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C0390" w14:textId="730C92B0" w:rsidR="00E5402D" w:rsidRDefault="002A5D85" w:rsidP="00B41DBB">
      <w:pPr>
        <w:jc w:val="center"/>
        <w:rPr>
          <w:rFonts w:cs="Calibri"/>
          <w:b/>
          <w:color w:val="1F3864"/>
          <w:sz w:val="52"/>
          <w:szCs w:val="52"/>
        </w:rPr>
      </w:pPr>
      <w:r>
        <w:rPr>
          <w:rFonts w:cs="Calibri"/>
          <w:b/>
          <w:noProof/>
          <w:color w:val="1F3864"/>
          <w:sz w:val="52"/>
          <w:szCs w:val="52"/>
          <w:lang w:eastAsia="en-IE"/>
        </w:rPr>
        <w:drawing>
          <wp:inline distT="0" distB="0" distL="0" distR="0" wp14:anchorId="0077ACB3" wp14:editId="0C06919B">
            <wp:extent cx="871855" cy="818515"/>
            <wp:effectExtent l="0" t="0" r="0" b="0"/>
            <wp:docPr id="1" name="Picture 1"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855" cy="818515"/>
                    </a:xfrm>
                    <a:prstGeom prst="rect">
                      <a:avLst/>
                    </a:prstGeom>
                    <a:noFill/>
                    <a:ln>
                      <a:noFill/>
                    </a:ln>
                  </pic:spPr>
                </pic:pic>
              </a:graphicData>
            </a:graphic>
          </wp:inline>
        </w:drawing>
      </w:r>
    </w:p>
    <w:p w14:paraId="5F417125" w14:textId="77777777" w:rsidR="00B41DBB" w:rsidRPr="00BE2D23" w:rsidRDefault="00B41DBB" w:rsidP="00B41DBB">
      <w:pPr>
        <w:jc w:val="center"/>
        <w:rPr>
          <w:rFonts w:cs="Calibri"/>
          <w:b/>
          <w:color w:val="1F3864"/>
          <w:sz w:val="52"/>
          <w:szCs w:val="52"/>
        </w:rPr>
      </w:pPr>
      <w:r w:rsidRPr="00BE2D23">
        <w:rPr>
          <w:rFonts w:cs="Calibri"/>
          <w:b/>
          <w:color w:val="1F3864"/>
          <w:sz w:val="52"/>
          <w:szCs w:val="52"/>
        </w:rPr>
        <w:t>Tender Response Document</w:t>
      </w:r>
    </w:p>
    <w:p w14:paraId="732C17B2" w14:textId="2DC5CBB9" w:rsidR="00885832" w:rsidRDefault="00C55A62" w:rsidP="00885832">
      <w:pPr>
        <w:spacing w:before="120" w:after="120"/>
        <w:jc w:val="center"/>
        <w:rPr>
          <w:rFonts w:eastAsia="Times New Roman" w:cs="Arial"/>
          <w:b/>
          <w:color w:val="1F4E79"/>
          <w:sz w:val="44"/>
          <w:szCs w:val="44"/>
          <w:lang w:val="en-US" w:eastAsia="en-GB"/>
        </w:rPr>
      </w:pPr>
      <w:r>
        <w:rPr>
          <w:rFonts w:eastAsia="Times New Roman" w:cs="Arial"/>
          <w:b/>
          <w:color w:val="1F4E79"/>
          <w:sz w:val="44"/>
          <w:szCs w:val="44"/>
          <w:lang w:val="en-US" w:eastAsia="en-GB"/>
        </w:rPr>
        <w:t>T.</w:t>
      </w:r>
      <w:r w:rsidR="00975FE4">
        <w:rPr>
          <w:rFonts w:eastAsia="Times New Roman" w:cs="Arial"/>
          <w:b/>
          <w:color w:val="1F4E79"/>
          <w:sz w:val="44"/>
          <w:szCs w:val="44"/>
          <w:lang w:val="en-US" w:eastAsia="en-GB"/>
        </w:rPr>
        <w:t>0</w:t>
      </w:r>
      <w:r w:rsidR="00494AF9">
        <w:rPr>
          <w:rFonts w:eastAsia="Times New Roman" w:cs="Arial"/>
          <w:b/>
          <w:color w:val="1F4E79"/>
          <w:sz w:val="44"/>
          <w:szCs w:val="44"/>
          <w:lang w:val="en-US" w:eastAsia="en-GB"/>
        </w:rPr>
        <w:t>94</w:t>
      </w:r>
      <w:r w:rsidR="007D083F">
        <w:rPr>
          <w:rFonts w:eastAsia="Times New Roman" w:cs="Arial"/>
          <w:b/>
          <w:color w:val="1F4E79"/>
          <w:sz w:val="44"/>
          <w:szCs w:val="44"/>
          <w:lang w:val="en-US" w:eastAsia="en-GB"/>
        </w:rPr>
        <w:t>.</w:t>
      </w:r>
      <w:r w:rsidR="004306EE">
        <w:rPr>
          <w:rFonts w:eastAsia="Times New Roman" w:cs="Arial"/>
          <w:b/>
          <w:color w:val="1F4E79"/>
          <w:sz w:val="44"/>
          <w:szCs w:val="44"/>
          <w:lang w:val="en-US" w:eastAsia="en-GB"/>
        </w:rPr>
        <w:t>202</w:t>
      </w:r>
      <w:r w:rsidR="00717C98">
        <w:rPr>
          <w:rFonts w:eastAsia="Times New Roman" w:cs="Arial"/>
          <w:b/>
          <w:color w:val="1F4E79"/>
          <w:sz w:val="44"/>
          <w:szCs w:val="44"/>
          <w:lang w:val="en-US" w:eastAsia="en-GB"/>
        </w:rPr>
        <w:t>6</w:t>
      </w:r>
    </w:p>
    <w:p w14:paraId="04D0F666" w14:textId="00F900A0" w:rsidR="00172FDA" w:rsidRPr="00172FDA" w:rsidRDefault="00172FDA" w:rsidP="00C33FC3">
      <w:pPr>
        <w:spacing w:after="0"/>
        <w:jc w:val="center"/>
        <w:rPr>
          <w:rFonts w:eastAsia="Times New Roman" w:cs="Arial"/>
          <w:b/>
          <w:color w:val="1F4E79"/>
          <w:sz w:val="44"/>
          <w:szCs w:val="44"/>
          <w:lang w:val="en-US" w:eastAsia="en-GB"/>
        </w:rPr>
      </w:pPr>
      <w:r w:rsidRPr="00172FDA">
        <w:rPr>
          <w:rFonts w:eastAsia="Times New Roman" w:cs="Arial"/>
          <w:b/>
          <w:color w:val="1F4E79"/>
          <w:sz w:val="44"/>
          <w:szCs w:val="44"/>
          <w:lang w:val="en-US" w:eastAsia="en-GB"/>
        </w:rPr>
        <w:t xml:space="preserve">Request for Tenders for the provision of </w:t>
      </w:r>
      <w:r w:rsidR="00C33FC3" w:rsidRPr="00C33FC3">
        <w:rPr>
          <w:rFonts w:eastAsia="Times New Roman" w:cs="Arial"/>
          <w:b/>
          <w:color w:val="1F4E79"/>
          <w:sz w:val="44"/>
          <w:szCs w:val="44"/>
          <w:lang w:val="en-US" w:eastAsia="en-GB"/>
        </w:rPr>
        <w:t>the provision of Workplace Substance Misuse</w:t>
      </w:r>
      <w:r w:rsidR="00C33FC3">
        <w:rPr>
          <w:rFonts w:eastAsia="Times New Roman" w:cs="Arial"/>
          <w:b/>
          <w:color w:val="1F4E79"/>
          <w:sz w:val="44"/>
          <w:szCs w:val="44"/>
          <w:lang w:val="en-US" w:eastAsia="en-GB"/>
        </w:rPr>
        <w:t xml:space="preserve"> </w:t>
      </w:r>
      <w:r w:rsidR="00C33FC3" w:rsidRPr="00C33FC3">
        <w:rPr>
          <w:rFonts w:eastAsia="Times New Roman" w:cs="Arial"/>
          <w:b/>
          <w:color w:val="1F4E79"/>
          <w:sz w:val="44"/>
          <w:szCs w:val="44"/>
          <w:lang w:val="en-US" w:eastAsia="en-GB"/>
        </w:rPr>
        <w:t>Assessment Services for</w:t>
      </w:r>
      <w:r w:rsidR="00C33FC3">
        <w:rPr>
          <w:rFonts w:eastAsia="Times New Roman" w:cs="Arial"/>
          <w:b/>
          <w:color w:val="1F4E79"/>
          <w:sz w:val="44"/>
          <w:szCs w:val="44"/>
          <w:lang w:val="en-US" w:eastAsia="en-GB"/>
        </w:rPr>
        <w:t xml:space="preserve"> </w:t>
      </w:r>
      <w:r w:rsidR="00C33FC3" w:rsidRPr="00C33FC3">
        <w:rPr>
          <w:rFonts w:eastAsia="Times New Roman" w:cs="Arial"/>
          <w:b/>
          <w:color w:val="1F4E79"/>
          <w:sz w:val="44"/>
          <w:szCs w:val="44"/>
          <w:lang w:val="en-US" w:eastAsia="en-GB"/>
        </w:rPr>
        <w:t>An Garda Síochán</w:t>
      </w:r>
      <w:r w:rsidR="009B7104">
        <w:rPr>
          <w:rFonts w:eastAsia="Times New Roman" w:cs="Arial"/>
          <w:b/>
          <w:color w:val="1F4E79"/>
          <w:sz w:val="44"/>
          <w:szCs w:val="44"/>
          <w:lang w:val="en-US" w:eastAsia="en-GB"/>
        </w:rPr>
        <w:t>a</w:t>
      </w:r>
    </w:p>
    <w:p w14:paraId="4A1043BE" w14:textId="77777777" w:rsidR="00B41DBB" w:rsidRPr="00022C4F" w:rsidRDefault="00B41DBB" w:rsidP="00B41DBB">
      <w:pPr>
        <w:spacing w:after="0"/>
        <w:jc w:val="center"/>
        <w:rPr>
          <w:rFonts w:ascii="Arial" w:hAnsi="Arial" w:cs="Arial"/>
          <w:b/>
          <w:color w:val="808080"/>
          <w:sz w:val="36"/>
          <w:szCs w:val="36"/>
          <w:lang w:val="en-GB"/>
        </w:rPr>
      </w:pPr>
    </w:p>
    <w:tbl>
      <w:tblPr>
        <w:tblW w:w="0" w:type="auto"/>
        <w:tblInd w:w="-284" w:type="dxa"/>
        <w:shd w:val="clear" w:color="auto" w:fill="DEEAF6"/>
        <w:tblLayout w:type="fixed"/>
        <w:tblLook w:val="04A0" w:firstRow="1" w:lastRow="0" w:firstColumn="1" w:lastColumn="0" w:noHBand="0" w:noVBand="1"/>
      </w:tblPr>
      <w:tblGrid>
        <w:gridCol w:w="9498"/>
      </w:tblGrid>
      <w:tr w:rsidR="00B41DBB" w:rsidRPr="00BE2D23" w14:paraId="43A631C8" w14:textId="77777777" w:rsidTr="00E26B05">
        <w:trPr>
          <w:trHeight w:val="443"/>
        </w:trPr>
        <w:tc>
          <w:tcPr>
            <w:tcW w:w="9498" w:type="dxa"/>
            <w:shd w:val="clear" w:color="auto" w:fill="1F4E79"/>
          </w:tcPr>
          <w:p w14:paraId="6D03BE3E" w14:textId="77777777" w:rsidR="00B41DBB" w:rsidRPr="00BE2D23" w:rsidRDefault="00B41DBB" w:rsidP="00973881">
            <w:pPr>
              <w:rPr>
                <w:rFonts w:cs="Calibri"/>
                <w:b/>
                <w:bCs/>
                <w:iCs/>
                <w:color w:val="FFFFFF"/>
                <w:sz w:val="32"/>
                <w:szCs w:val="32"/>
              </w:rPr>
            </w:pPr>
            <w:r w:rsidRPr="00BE2D23">
              <w:rPr>
                <w:rFonts w:cs="Calibri"/>
                <w:b/>
                <w:bCs/>
                <w:iCs/>
                <w:color w:val="FFFFFF"/>
                <w:sz w:val="32"/>
                <w:szCs w:val="32"/>
              </w:rPr>
              <w:t>Please insert Tenderer Name below</w:t>
            </w:r>
          </w:p>
        </w:tc>
      </w:tr>
      <w:tr w:rsidR="00B41DBB" w:rsidRPr="00BE2D23" w14:paraId="32362BD0" w14:textId="77777777" w:rsidTr="00E26B05">
        <w:trPr>
          <w:trHeight w:val="1316"/>
        </w:trPr>
        <w:tc>
          <w:tcPr>
            <w:tcW w:w="9498" w:type="dxa"/>
            <w:shd w:val="clear" w:color="auto" w:fill="DEEAF6"/>
            <w:vAlign w:val="center"/>
          </w:tcPr>
          <w:p w14:paraId="59D096CD" w14:textId="77777777" w:rsidR="00B41DBB" w:rsidRPr="00BE2D23" w:rsidRDefault="00B41DBB" w:rsidP="00973881">
            <w:pPr>
              <w:rPr>
                <w:rFonts w:cs="Calibri"/>
                <w:b/>
                <w:bCs/>
                <w:iCs/>
                <w:color w:val="1F4E79"/>
                <w:sz w:val="32"/>
                <w:szCs w:val="32"/>
              </w:rPr>
            </w:pPr>
            <w:r w:rsidRPr="00BE2D23">
              <w:rPr>
                <w:rFonts w:cs="Calibri"/>
                <w:b/>
                <w:bCs/>
                <w:iCs/>
                <w:color w:val="1F4E79"/>
                <w:sz w:val="32"/>
                <w:szCs w:val="32"/>
              </w:rPr>
              <w:t xml:space="preserve"> Name:</w:t>
            </w:r>
          </w:p>
        </w:tc>
      </w:tr>
      <w:tr w:rsidR="00B41DBB" w:rsidRPr="00BE2D23" w14:paraId="7EF4398E" w14:textId="77777777" w:rsidTr="00E26B05">
        <w:trPr>
          <w:trHeight w:val="1834"/>
        </w:trPr>
        <w:tc>
          <w:tcPr>
            <w:tcW w:w="9498" w:type="dxa"/>
            <w:shd w:val="clear" w:color="auto" w:fill="auto"/>
            <w:vAlign w:val="bottom"/>
          </w:tcPr>
          <w:p w14:paraId="633B8F45" w14:textId="77777777" w:rsidR="00B41DBB" w:rsidRPr="00BE2D23" w:rsidRDefault="00B41DBB" w:rsidP="00973881">
            <w:pPr>
              <w:spacing w:after="120" w:line="360" w:lineRule="auto"/>
              <w:ind w:right="-108"/>
              <w:jc w:val="center"/>
              <w:rPr>
                <w:rFonts w:cs="Calibri"/>
                <w:b/>
                <w:bCs/>
                <w:iCs/>
                <w:color w:val="1F4E79"/>
                <w:sz w:val="36"/>
                <w:szCs w:val="36"/>
              </w:rPr>
            </w:pPr>
            <w:r w:rsidRPr="00BE2D23">
              <w:rPr>
                <w:rFonts w:cs="Calibri"/>
                <w:b/>
                <w:bCs/>
                <w:iCs/>
                <w:color w:val="FF0000"/>
                <w:sz w:val="28"/>
                <w:szCs w:val="28"/>
              </w:rPr>
              <w:t>TENDERERS ARE REMINDED THAT THEY MUST READ THE RFT BEFORE COMPLETING THIS TENDER RESPONSE DOCUMENT.</w:t>
            </w:r>
          </w:p>
        </w:tc>
      </w:tr>
    </w:tbl>
    <w:p w14:paraId="7A510793" w14:textId="77777777" w:rsidR="00B41DBB" w:rsidRDefault="00B41DBB" w:rsidP="00B41DBB"/>
    <w:tbl>
      <w:tblPr>
        <w:tblW w:w="11057" w:type="dxa"/>
        <w:tblInd w:w="-851" w:type="dxa"/>
        <w:shd w:val="clear" w:color="auto" w:fill="DEEAF6"/>
        <w:tblLook w:val="04A0" w:firstRow="1" w:lastRow="0" w:firstColumn="1" w:lastColumn="0" w:noHBand="0" w:noVBand="1"/>
      </w:tblPr>
      <w:tblGrid>
        <w:gridCol w:w="11057"/>
      </w:tblGrid>
      <w:tr w:rsidR="00E26B05" w14:paraId="5CD7B77B" w14:textId="77777777" w:rsidTr="00C52216">
        <w:trPr>
          <w:trHeight w:val="481"/>
        </w:trPr>
        <w:tc>
          <w:tcPr>
            <w:tcW w:w="11057" w:type="dxa"/>
            <w:shd w:val="clear" w:color="auto" w:fill="1F4E79" w:themeFill="accent1" w:themeFillShade="80"/>
            <w:hideMark/>
          </w:tcPr>
          <w:p w14:paraId="1FBAD059" w14:textId="77777777" w:rsidR="00E26B05" w:rsidRDefault="00E26B05" w:rsidP="003A0469">
            <w:pPr>
              <w:jc w:val="center"/>
              <w:rPr>
                <w:rFonts w:cs="Arial"/>
                <w:b/>
                <w:bCs/>
                <w:iCs/>
                <w:color w:val="FFFFFF"/>
                <w:sz w:val="32"/>
                <w:szCs w:val="32"/>
                <w:lang w:val="en-US"/>
              </w:rPr>
            </w:pPr>
            <w:r>
              <w:br w:type="page"/>
            </w:r>
            <w:r>
              <w:rPr>
                <w:rFonts w:cs="Arial"/>
                <w:b/>
                <w:bCs/>
                <w:iCs/>
                <w:color w:val="FFFFFF"/>
                <w:sz w:val="32"/>
                <w:szCs w:val="32"/>
                <w:lang w:val="en-US"/>
              </w:rPr>
              <w:t>Key Dates</w:t>
            </w:r>
          </w:p>
        </w:tc>
      </w:tr>
      <w:tr w:rsidR="00E26B05" w14:paraId="5F056FF2" w14:textId="77777777" w:rsidTr="00C52216">
        <w:trPr>
          <w:trHeight w:val="1351"/>
        </w:trPr>
        <w:tc>
          <w:tcPr>
            <w:tcW w:w="11057" w:type="dxa"/>
            <w:shd w:val="clear" w:color="auto" w:fill="DEEAF6" w:themeFill="accent1" w:themeFillTint="33"/>
            <w:vAlign w:val="center"/>
            <w:hideMark/>
          </w:tcPr>
          <w:p w14:paraId="5AA6C70B" w14:textId="6EFE027F" w:rsidR="00E26B05" w:rsidRPr="001E7B10" w:rsidRDefault="00E26B05" w:rsidP="003A0469">
            <w:pPr>
              <w:rPr>
                <w:rFonts w:cs="Arial"/>
                <w:b/>
                <w:bCs/>
                <w:iCs/>
                <w:color w:val="1F4E79"/>
                <w:sz w:val="32"/>
                <w:szCs w:val="32"/>
                <w:lang w:val="en-US"/>
              </w:rPr>
            </w:pPr>
            <w:r>
              <w:rPr>
                <w:rFonts w:cs="Arial"/>
                <w:b/>
                <w:bCs/>
                <w:iCs/>
                <w:color w:val="1F4E79"/>
                <w:sz w:val="32"/>
                <w:szCs w:val="32"/>
                <w:lang w:val="en-US"/>
              </w:rPr>
              <w:t xml:space="preserve">Clarification Deadline: </w:t>
            </w:r>
            <w:r w:rsidRPr="001E7B10">
              <w:rPr>
                <w:rFonts w:cs="Arial"/>
                <w:b/>
                <w:bCs/>
                <w:iCs/>
                <w:color w:val="1F4E79"/>
                <w:sz w:val="32"/>
                <w:szCs w:val="32"/>
                <w:lang w:val="en-US"/>
              </w:rPr>
              <w:t xml:space="preserve">15:00 hrs. on </w:t>
            </w:r>
            <w:r w:rsidR="001D7CF4">
              <w:rPr>
                <w:rFonts w:cs="Arial"/>
                <w:b/>
                <w:bCs/>
                <w:iCs/>
                <w:color w:val="1F4E79"/>
                <w:sz w:val="32"/>
                <w:szCs w:val="32"/>
                <w:lang w:val="en-US"/>
              </w:rPr>
              <w:t>Mon</w:t>
            </w:r>
            <w:r w:rsidRPr="001E7B10">
              <w:rPr>
                <w:rFonts w:cs="Arial"/>
                <w:b/>
                <w:bCs/>
                <w:iCs/>
                <w:color w:val="1F4E79"/>
                <w:sz w:val="32"/>
                <w:szCs w:val="32"/>
                <w:lang w:val="en-US"/>
              </w:rPr>
              <w:t xml:space="preserve">day the </w:t>
            </w:r>
            <w:r w:rsidR="001D7CF4">
              <w:rPr>
                <w:rFonts w:cs="Arial"/>
                <w:b/>
                <w:bCs/>
                <w:iCs/>
                <w:color w:val="1F4E79"/>
                <w:sz w:val="32"/>
                <w:szCs w:val="32"/>
                <w:lang w:val="en-US"/>
              </w:rPr>
              <w:t>23</w:t>
            </w:r>
            <w:r w:rsidR="001D7CF4" w:rsidRPr="001D7CF4">
              <w:rPr>
                <w:rFonts w:cs="Arial"/>
                <w:b/>
                <w:bCs/>
                <w:iCs/>
                <w:color w:val="1F4E79"/>
                <w:sz w:val="32"/>
                <w:szCs w:val="32"/>
                <w:vertAlign w:val="superscript"/>
                <w:lang w:val="en-US"/>
              </w:rPr>
              <w:t>rd</w:t>
            </w:r>
            <w:r w:rsidR="001D7CF4">
              <w:rPr>
                <w:rFonts w:cs="Arial"/>
                <w:b/>
                <w:bCs/>
                <w:iCs/>
                <w:color w:val="1F4E79"/>
                <w:sz w:val="32"/>
                <w:szCs w:val="32"/>
                <w:lang w:val="en-US"/>
              </w:rPr>
              <w:t xml:space="preserve"> of Nov</w:t>
            </w:r>
            <w:r w:rsidR="00F60E9A">
              <w:rPr>
                <w:rFonts w:cs="Arial"/>
                <w:b/>
                <w:bCs/>
                <w:iCs/>
                <w:color w:val="1F4E79"/>
                <w:sz w:val="32"/>
                <w:szCs w:val="32"/>
                <w:lang w:val="en-US"/>
              </w:rPr>
              <w:t>ember</w:t>
            </w:r>
            <w:r w:rsidRPr="001E7B10">
              <w:rPr>
                <w:rFonts w:cs="Arial"/>
                <w:b/>
                <w:bCs/>
                <w:iCs/>
                <w:color w:val="1F4E79"/>
                <w:sz w:val="32"/>
                <w:szCs w:val="32"/>
                <w:lang w:val="en-US"/>
              </w:rPr>
              <w:t xml:space="preserve"> 2026</w:t>
            </w:r>
          </w:p>
          <w:p w14:paraId="4B2ED746" w14:textId="010C0A40" w:rsidR="00E26B05" w:rsidRDefault="00E26B05" w:rsidP="003A0469">
            <w:pPr>
              <w:rPr>
                <w:rFonts w:cs="Arial"/>
                <w:b/>
                <w:bCs/>
                <w:iCs/>
                <w:color w:val="1F4E79"/>
                <w:sz w:val="32"/>
                <w:szCs w:val="32"/>
                <w:lang w:val="en-US"/>
              </w:rPr>
            </w:pPr>
            <w:r w:rsidRPr="001E7B10">
              <w:rPr>
                <w:rFonts w:cs="Arial"/>
                <w:b/>
                <w:bCs/>
                <w:iCs/>
                <w:color w:val="1F4E79"/>
                <w:sz w:val="32"/>
                <w:szCs w:val="32"/>
                <w:lang w:val="en-US"/>
              </w:rPr>
              <w:t xml:space="preserve">Tender Submission Deadline: 15:00 hrs. on </w:t>
            </w:r>
            <w:r w:rsidR="00C52216">
              <w:rPr>
                <w:rFonts w:cs="Arial"/>
                <w:b/>
                <w:bCs/>
                <w:iCs/>
                <w:color w:val="1F4E79"/>
                <w:sz w:val="32"/>
                <w:szCs w:val="32"/>
                <w:lang w:val="en-US"/>
              </w:rPr>
              <w:t>Wednesday</w:t>
            </w:r>
            <w:r w:rsidRPr="001E7B10">
              <w:rPr>
                <w:rFonts w:cs="Arial"/>
                <w:b/>
                <w:bCs/>
                <w:iCs/>
                <w:color w:val="1F4E79"/>
                <w:sz w:val="32"/>
                <w:szCs w:val="32"/>
                <w:lang w:val="en-US"/>
              </w:rPr>
              <w:t xml:space="preserve"> the </w:t>
            </w:r>
            <w:r w:rsidR="004C6E35">
              <w:rPr>
                <w:rFonts w:cs="Arial"/>
                <w:b/>
                <w:bCs/>
                <w:iCs/>
                <w:color w:val="1F4E79"/>
                <w:sz w:val="32"/>
                <w:szCs w:val="32"/>
                <w:lang w:val="en-US"/>
              </w:rPr>
              <w:t>9</w:t>
            </w:r>
            <w:r w:rsidR="001D7CF4" w:rsidRPr="001D7CF4">
              <w:rPr>
                <w:rFonts w:cs="Arial"/>
                <w:b/>
                <w:bCs/>
                <w:iCs/>
                <w:color w:val="1F4E79"/>
                <w:sz w:val="32"/>
                <w:szCs w:val="32"/>
                <w:vertAlign w:val="superscript"/>
                <w:lang w:val="en-US"/>
              </w:rPr>
              <w:t>th</w:t>
            </w:r>
            <w:r w:rsidR="001D7CF4">
              <w:rPr>
                <w:rFonts w:cs="Arial"/>
                <w:b/>
                <w:bCs/>
                <w:iCs/>
                <w:color w:val="1F4E79"/>
                <w:sz w:val="32"/>
                <w:szCs w:val="32"/>
                <w:lang w:val="en-US"/>
              </w:rPr>
              <w:t xml:space="preserve"> </w:t>
            </w:r>
            <w:r w:rsidRPr="001E7B10">
              <w:rPr>
                <w:rFonts w:cs="Arial"/>
                <w:b/>
                <w:bCs/>
                <w:iCs/>
                <w:color w:val="1F4E79"/>
                <w:sz w:val="32"/>
                <w:szCs w:val="32"/>
                <w:lang w:val="en-US"/>
              </w:rPr>
              <w:t xml:space="preserve">of </w:t>
            </w:r>
            <w:r w:rsidR="00F60E9A">
              <w:rPr>
                <w:rFonts w:cs="Arial"/>
                <w:b/>
                <w:bCs/>
                <w:iCs/>
                <w:color w:val="1F4E79"/>
                <w:sz w:val="32"/>
                <w:szCs w:val="32"/>
                <w:lang w:val="en-US"/>
              </w:rPr>
              <w:t>December</w:t>
            </w:r>
            <w:r w:rsidRPr="001E7B10">
              <w:rPr>
                <w:rFonts w:cs="Arial"/>
                <w:b/>
                <w:bCs/>
                <w:iCs/>
                <w:color w:val="1F4E79"/>
                <w:sz w:val="32"/>
                <w:szCs w:val="32"/>
                <w:lang w:val="en-US"/>
              </w:rPr>
              <w:t xml:space="preserve"> 2026</w:t>
            </w:r>
          </w:p>
        </w:tc>
      </w:tr>
    </w:tbl>
    <w:p w14:paraId="37C5AB6E" w14:textId="2D5F65EA" w:rsidR="00404336" w:rsidRDefault="00404336" w:rsidP="00B41DBB"/>
    <w:p w14:paraId="3FD57EDA" w14:textId="77777777" w:rsidR="00404336" w:rsidRDefault="00404336">
      <w:pPr>
        <w:spacing w:after="0"/>
      </w:pPr>
      <w:r>
        <w:br w:type="page"/>
      </w:r>
    </w:p>
    <w:p w14:paraId="6213D1AB" w14:textId="77777777" w:rsidR="00BE1CFF" w:rsidRDefault="00BE1CFF" w:rsidP="00B41DBB"/>
    <w:p w14:paraId="20E6CFCF" w14:textId="4663F0EF" w:rsidR="00BE1CFF" w:rsidRDefault="00BE1CFF" w:rsidP="00172FDA">
      <w:r>
        <w:rPr>
          <w:noProof/>
          <w:lang w:eastAsia="en-IE"/>
        </w:rPr>
        <mc:AlternateContent>
          <mc:Choice Requires="wps">
            <w:drawing>
              <wp:anchor distT="0" distB="0" distL="114300" distR="114300" simplePos="0" relativeHeight="251660800" behindDoc="0" locked="0" layoutInCell="1" allowOverlap="1" wp14:anchorId="79F521D4" wp14:editId="367CDBB1">
                <wp:simplePos x="0" y="0"/>
                <wp:positionH relativeFrom="margin">
                  <wp:posOffset>0</wp:posOffset>
                </wp:positionH>
                <wp:positionV relativeFrom="paragraph">
                  <wp:posOffset>-635</wp:posOffset>
                </wp:positionV>
                <wp:extent cx="5796000" cy="6191250"/>
                <wp:effectExtent l="0" t="0" r="14605" b="1905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000" cy="6191250"/>
                        </a:xfrm>
                        <a:prstGeom prst="rect">
                          <a:avLst/>
                        </a:prstGeom>
                        <a:solidFill>
                          <a:srgbClr val="DBE5F1"/>
                        </a:solidFill>
                        <a:ln w="9525">
                          <a:solidFill>
                            <a:srgbClr val="000000"/>
                          </a:solidFill>
                          <a:miter lim="800000"/>
                          <a:headEnd/>
                          <a:tailEnd/>
                        </a:ln>
                      </wps:spPr>
                      <wps:txbx>
                        <w:txbxContent>
                          <w:p w14:paraId="751F8228" w14:textId="77777777" w:rsidR="0092315C" w:rsidRPr="00BE2D23" w:rsidRDefault="0092315C" w:rsidP="00BE1CFF">
                            <w:pPr>
                              <w:shd w:val="clear" w:color="auto" w:fill="DEEAF6"/>
                              <w:spacing w:line="276" w:lineRule="auto"/>
                              <w:rPr>
                                <w:rFonts w:cs="Calibri"/>
                                <w:b/>
                                <w:sz w:val="20"/>
                                <w:lang w:val="en-US"/>
                              </w:rPr>
                            </w:pPr>
                          </w:p>
                          <w:p w14:paraId="54D13B21" w14:textId="77777777" w:rsidR="0092315C" w:rsidRPr="00BE2D23" w:rsidRDefault="0092315C" w:rsidP="00BE1CFF">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79D651E7" w14:textId="77777777" w:rsidR="0092315C" w:rsidRPr="00BE2D23" w:rsidRDefault="0092315C" w:rsidP="00BE1CFF">
                            <w:pPr>
                              <w:shd w:val="clear" w:color="auto" w:fill="DEEAF6"/>
                              <w:spacing w:line="276" w:lineRule="auto"/>
                              <w:jc w:val="center"/>
                              <w:rPr>
                                <w:rFonts w:cs="Calibri"/>
                                <w:b/>
                                <w:color w:val="1F4E79"/>
                                <w:sz w:val="32"/>
                                <w:szCs w:val="32"/>
                              </w:rPr>
                            </w:pPr>
                          </w:p>
                          <w:p w14:paraId="2E1100DB" w14:textId="77777777" w:rsidR="0092315C" w:rsidRPr="00BE2D23" w:rsidRDefault="0092315C" w:rsidP="00BE1CFF">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5D5AA7CD" w14:textId="77777777" w:rsidR="0092315C" w:rsidRPr="00BE2D23" w:rsidRDefault="0092315C" w:rsidP="00BE1CFF">
                            <w:pPr>
                              <w:shd w:val="clear" w:color="auto" w:fill="DEEAF6"/>
                              <w:spacing w:line="276" w:lineRule="auto"/>
                              <w:rPr>
                                <w:rFonts w:cs="Calibri"/>
                                <w:b/>
                                <w:sz w:val="24"/>
                                <w:szCs w:val="24"/>
                                <w:lang w:val="en-GB"/>
                              </w:rPr>
                            </w:pPr>
                          </w:p>
                          <w:p w14:paraId="79E43FEE" w14:textId="77777777" w:rsidR="0092315C" w:rsidRPr="00F97368" w:rsidRDefault="0092315C" w:rsidP="00BE1CFF">
                            <w:pPr>
                              <w:suppressAutoHyphens/>
                              <w:spacing w:before="120" w:after="120"/>
                              <w:jc w:val="both"/>
                              <w:rPr>
                                <w:rFonts w:eastAsia="Arial Unicode MS"/>
                                <w:lang w:val="en-GB"/>
                              </w:rPr>
                            </w:pPr>
                            <w:r w:rsidRPr="00F97368">
                              <w:rPr>
                                <w:rFonts w:cs="Calibri"/>
                                <w:b/>
                                <w:sz w:val="24"/>
                                <w:szCs w:val="24"/>
                                <w:lang w:val="en-GB"/>
                              </w:rPr>
                              <w:t xml:space="preserve">  </w:t>
                            </w:r>
                            <w:r w:rsidRPr="00F97368">
                              <w:rPr>
                                <w:rFonts w:eastAsia="Arial Unicode MS"/>
                                <w:b/>
                                <w:lang w:val="en-GB"/>
                              </w:rPr>
                              <w:t>NOTE</w:t>
                            </w:r>
                            <w:r w:rsidRPr="00F97368">
                              <w:rPr>
                                <w:rFonts w:eastAsia="Arial Unicode MS"/>
                                <w:lang w:val="en-GB"/>
                              </w:rPr>
                              <w:t>:</w:t>
                            </w:r>
                          </w:p>
                          <w:p w14:paraId="44759335" w14:textId="77777777" w:rsidR="0092315C" w:rsidRPr="00F97368" w:rsidRDefault="0092315C" w:rsidP="00BE1CFF">
                            <w:pPr>
                              <w:suppressAutoHyphens/>
                              <w:spacing w:before="120" w:after="120"/>
                              <w:jc w:val="both"/>
                              <w:rPr>
                                <w:rFonts w:eastAsia="Arial Unicode MS"/>
                                <w:lang w:val="en-GB"/>
                              </w:rPr>
                            </w:pPr>
                            <w:r w:rsidRPr="00F97368">
                              <w:rPr>
                                <w:rFonts w:eastAsia="Arial Unicode MS"/>
                                <w:b/>
                                <w:lang w:val="en-GB"/>
                              </w:rPr>
                              <w:t>Marks will only be awarded for the response given in the Tender Response Document</w:t>
                            </w:r>
                            <w:r w:rsidRPr="00F97368">
                              <w:rPr>
                                <w:rFonts w:eastAsia="Arial Unicode MS"/>
                                <w:lang w:val="en-GB"/>
                              </w:rPr>
                              <w:t xml:space="preserve">. Attachments such as the Company Quality Manual Procedures and Standard Operating procedures, the content of these documents will not be awarded any marks. Sample pages can be provided to support your response </w:t>
                            </w:r>
                          </w:p>
                          <w:p w14:paraId="6D9D3AEF" w14:textId="77777777" w:rsidR="0092315C" w:rsidRPr="00BE2D23" w:rsidRDefault="0092315C" w:rsidP="00BE1CFF">
                            <w:pPr>
                              <w:shd w:val="clear" w:color="auto" w:fill="DEEAF6"/>
                              <w:spacing w:line="276" w:lineRule="auto"/>
                              <w:rPr>
                                <w:rFonts w:cs="Calibri"/>
                                <w:b/>
                                <w:sz w:val="24"/>
                                <w:szCs w:val="24"/>
                                <w:lang w:val="en-GB"/>
                              </w:rPr>
                            </w:pPr>
                          </w:p>
                          <w:p w14:paraId="43EAC521" w14:textId="77777777" w:rsidR="0092315C" w:rsidRPr="00BE2D23" w:rsidRDefault="0092315C" w:rsidP="00BE1CFF">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F521D4" id="_x0000_t202" coordsize="21600,21600" o:spt="202" path="m,l,21600r21600,l21600,xe">
                <v:stroke joinstyle="miter"/>
                <v:path gradientshapeok="t" o:connecttype="rect"/>
              </v:shapetype>
              <v:shape id="Text Box 16" o:spid="_x0000_s1026" type="#_x0000_t202" style="position:absolute;margin-left:0;margin-top:-.05pt;width:456.4pt;height:48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" fillcolor="#dbe5f1">
                <v:textbox>
                  <w:txbxContent>
                    <w:p w14:paraId="751F8228" w14:textId="77777777" w:rsidR="0092315C" w:rsidRPr="00BE2D23" w:rsidRDefault="0092315C" w:rsidP="00BE1CFF">
                      <w:pPr>
                        <w:shd w:val="clear" w:color="auto" w:fill="DEEAF6"/>
                        <w:spacing w:line="276" w:lineRule="auto"/>
                        <w:rPr>
                          <w:rFonts w:cs="Calibri"/>
                          <w:b/>
                          <w:sz w:val="20"/>
                          <w:lang w:val="en-US"/>
                        </w:rPr>
                      </w:pPr>
                    </w:p>
                    <w:p w14:paraId="54D13B21" w14:textId="77777777" w:rsidR="0092315C" w:rsidRPr="00BE2D23" w:rsidRDefault="0092315C" w:rsidP="00BE1CFF">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79D651E7" w14:textId="77777777" w:rsidR="0092315C" w:rsidRPr="00BE2D23" w:rsidRDefault="0092315C" w:rsidP="00BE1CFF">
                      <w:pPr>
                        <w:shd w:val="clear" w:color="auto" w:fill="DEEAF6"/>
                        <w:spacing w:line="276" w:lineRule="auto"/>
                        <w:jc w:val="center"/>
                        <w:rPr>
                          <w:rFonts w:cs="Calibri"/>
                          <w:b/>
                          <w:color w:val="1F4E79"/>
                          <w:sz w:val="32"/>
                          <w:szCs w:val="32"/>
                        </w:rPr>
                      </w:pPr>
                    </w:p>
                    <w:p w14:paraId="2E1100DB" w14:textId="77777777" w:rsidR="0092315C" w:rsidRPr="00BE2D23" w:rsidRDefault="0092315C" w:rsidP="00BE1CFF">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5D5AA7CD" w14:textId="77777777" w:rsidR="0092315C" w:rsidRPr="00BE2D23" w:rsidRDefault="0092315C" w:rsidP="00BE1CFF">
                      <w:pPr>
                        <w:shd w:val="clear" w:color="auto" w:fill="DEEAF6"/>
                        <w:spacing w:line="276" w:lineRule="auto"/>
                        <w:rPr>
                          <w:rFonts w:cs="Calibri"/>
                          <w:b/>
                          <w:sz w:val="24"/>
                          <w:szCs w:val="24"/>
                          <w:lang w:val="en-GB"/>
                        </w:rPr>
                      </w:pPr>
                    </w:p>
                    <w:p w14:paraId="79E43FEE" w14:textId="77777777" w:rsidR="0092315C" w:rsidRPr="00F97368" w:rsidRDefault="0092315C" w:rsidP="00BE1CFF">
                      <w:pPr>
                        <w:suppressAutoHyphens/>
                        <w:spacing w:before="120" w:after="120"/>
                        <w:jc w:val="both"/>
                        <w:rPr>
                          <w:rFonts w:eastAsia="Arial Unicode MS"/>
                          <w:lang w:val="en-GB"/>
                        </w:rPr>
                      </w:pPr>
                      <w:r w:rsidRPr="00F97368">
                        <w:rPr>
                          <w:rFonts w:cs="Calibri"/>
                          <w:b/>
                          <w:sz w:val="24"/>
                          <w:szCs w:val="24"/>
                          <w:lang w:val="en-GB"/>
                        </w:rPr>
                        <w:t xml:space="preserve">  </w:t>
                      </w:r>
                      <w:r w:rsidRPr="00F97368">
                        <w:rPr>
                          <w:rFonts w:eastAsia="Arial Unicode MS"/>
                          <w:b/>
                          <w:lang w:val="en-GB"/>
                        </w:rPr>
                        <w:t>NOTE</w:t>
                      </w:r>
                      <w:r w:rsidRPr="00F97368">
                        <w:rPr>
                          <w:rFonts w:eastAsia="Arial Unicode MS"/>
                          <w:lang w:val="en-GB"/>
                        </w:rPr>
                        <w:t>:</w:t>
                      </w:r>
                    </w:p>
                    <w:p w14:paraId="44759335" w14:textId="77777777" w:rsidR="0092315C" w:rsidRPr="00F97368" w:rsidRDefault="0092315C" w:rsidP="00BE1CFF">
                      <w:pPr>
                        <w:suppressAutoHyphens/>
                        <w:spacing w:before="120" w:after="120"/>
                        <w:jc w:val="both"/>
                        <w:rPr>
                          <w:rFonts w:eastAsia="Arial Unicode MS"/>
                          <w:lang w:val="en-GB"/>
                        </w:rPr>
                      </w:pPr>
                      <w:r w:rsidRPr="00F97368">
                        <w:rPr>
                          <w:rFonts w:eastAsia="Arial Unicode MS"/>
                          <w:b/>
                          <w:lang w:val="en-GB"/>
                        </w:rPr>
                        <w:t>Marks will only be awarded for the response given in the Tender Response Document</w:t>
                      </w:r>
                      <w:r w:rsidRPr="00F97368">
                        <w:rPr>
                          <w:rFonts w:eastAsia="Arial Unicode MS"/>
                          <w:lang w:val="en-GB"/>
                        </w:rPr>
                        <w:t xml:space="preserve">. Attachments such as the Company Quality Manual Procedures and Standard Operating procedures, the content of these documents will not be awarded any marks. Sample pages can be provided to support your response </w:t>
                      </w:r>
                    </w:p>
                    <w:p w14:paraId="6D9D3AEF" w14:textId="77777777" w:rsidR="0092315C" w:rsidRPr="00BE2D23" w:rsidRDefault="0092315C" w:rsidP="00BE1CFF">
                      <w:pPr>
                        <w:shd w:val="clear" w:color="auto" w:fill="DEEAF6"/>
                        <w:spacing w:line="276" w:lineRule="auto"/>
                        <w:rPr>
                          <w:rFonts w:cs="Calibri"/>
                          <w:b/>
                          <w:sz w:val="24"/>
                          <w:szCs w:val="24"/>
                          <w:lang w:val="en-GB"/>
                        </w:rPr>
                      </w:pPr>
                    </w:p>
                    <w:p w14:paraId="43EAC521" w14:textId="77777777" w:rsidR="0092315C" w:rsidRPr="00BE2D23" w:rsidRDefault="0092315C" w:rsidP="00BE1CFF">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v:textbox>
                <w10:wrap anchorx="margin"/>
              </v:shape>
            </w:pict>
          </mc:Fallback>
        </mc:AlternateContent>
      </w:r>
      <w:r>
        <w:br w:type="page"/>
      </w:r>
    </w:p>
    <w:p w14:paraId="534ACA7B" w14:textId="77777777" w:rsidR="00BE1CFF" w:rsidRPr="00830CB1" w:rsidRDefault="00BE1CFF" w:rsidP="005441E4">
      <w:pPr>
        <w:keepNext/>
        <w:numPr>
          <w:ilvl w:val="0"/>
          <w:numId w:val="3"/>
        </w:numPr>
        <w:spacing w:before="240" w:after="60"/>
        <w:outlineLvl w:val="0"/>
        <w:rPr>
          <w:rFonts w:asciiTheme="minorHAnsi" w:eastAsia="Times New Roman" w:hAnsiTheme="minorHAnsi" w:cstheme="minorHAnsi"/>
          <w:b/>
          <w:bCs/>
          <w:kern w:val="36"/>
          <w:sz w:val="24"/>
        </w:rPr>
      </w:pPr>
      <w:r w:rsidRPr="00830CB1">
        <w:rPr>
          <w:rFonts w:asciiTheme="minorHAnsi" w:eastAsia="Times New Roman" w:hAnsiTheme="minorHAnsi" w:cstheme="minorHAnsi"/>
          <w:b/>
          <w:bCs/>
          <w:kern w:val="36"/>
          <w:sz w:val="24"/>
        </w:rPr>
        <w:lastRenderedPageBreak/>
        <w:t>STANDARD TENDERER INFORMATION</w:t>
      </w:r>
    </w:p>
    <w:p w14:paraId="7746A07B" w14:textId="77777777" w:rsidR="00BE1CFF" w:rsidRPr="00830CB1" w:rsidRDefault="00BE1CFF" w:rsidP="00BE1CFF">
      <w:pPr>
        <w:spacing w:after="0"/>
        <w:ind w:left="360"/>
        <w:rPr>
          <w:rFonts w:asciiTheme="minorHAnsi" w:eastAsia="Times New Roman" w:hAnsiTheme="minorHAnsi" w:cstheme="minorHAnsi"/>
          <w:spacing w:val="-2"/>
          <w:sz w:val="24"/>
          <w:szCs w:val="24"/>
        </w:rPr>
      </w:pP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329"/>
      </w:tblGrid>
      <w:tr w:rsidR="00BE1CFF" w:rsidRPr="00830CB1" w14:paraId="4753F0BC" w14:textId="77777777" w:rsidTr="000A6479">
        <w:trPr>
          <w:trHeight w:val="397"/>
        </w:trPr>
        <w:tc>
          <w:tcPr>
            <w:tcW w:w="9483" w:type="dxa"/>
            <w:gridSpan w:val="3"/>
            <w:shd w:val="clear" w:color="auto" w:fill="2F5496"/>
          </w:tcPr>
          <w:p w14:paraId="6B8779AE" w14:textId="77777777" w:rsidR="00BE1CFF" w:rsidRPr="00830CB1" w:rsidRDefault="00BE1CFF" w:rsidP="00BE1CFF">
            <w:pPr>
              <w:spacing w:before="60" w:after="60" w:line="276" w:lineRule="auto"/>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 Submission Contact</w:t>
            </w:r>
          </w:p>
        </w:tc>
      </w:tr>
      <w:tr w:rsidR="00BE1CFF" w:rsidRPr="00830CB1" w14:paraId="325A0A94" w14:textId="77777777" w:rsidTr="000A6479">
        <w:trPr>
          <w:trHeight w:val="397"/>
        </w:trPr>
        <w:tc>
          <w:tcPr>
            <w:tcW w:w="2834" w:type="dxa"/>
            <w:shd w:val="clear" w:color="auto" w:fill="9CC2E5"/>
            <w:vAlign w:val="center"/>
          </w:tcPr>
          <w:p w14:paraId="7A47451E"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2320" w:type="dxa"/>
            <w:shd w:val="clear" w:color="auto" w:fill="9CC2E5"/>
            <w:vAlign w:val="center"/>
          </w:tcPr>
          <w:p w14:paraId="1B339486"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Telephone</w:t>
            </w:r>
          </w:p>
        </w:tc>
        <w:tc>
          <w:tcPr>
            <w:tcW w:w="4329" w:type="dxa"/>
            <w:shd w:val="clear" w:color="auto" w:fill="9CC2E5"/>
            <w:vAlign w:val="center"/>
          </w:tcPr>
          <w:p w14:paraId="24D59FA4"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Email</w:t>
            </w:r>
          </w:p>
        </w:tc>
      </w:tr>
      <w:tr w:rsidR="00BE1CFF" w:rsidRPr="00830CB1" w14:paraId="3D0809B6" w14:textId="77777777" w:rsidTr="000A6479">
        <w:trPr>
          <w:trHeight w:val="397"/>
        </w:trPr>
        <w:tc>
          <w:tcPr>
            <w:tcW w:w="2834" w:type="dxa"/>
            <w:shd w:val="clear" w:color="auto" w:fill="DEEAF6"/>
          </w:tcPr>
          <w:p w14:paraId="4354ABDA"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c>
          <w:tcPr>
            <w:tcW w:w="2320" w:type="dxa"/>
            <w:shd w:val="clear" w:color="auto" w:fill="DEEAF6"/>
          </w:tcPr>
          <w:p w14:paraId="2251AD1A"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c>
          <w:tcPr>
            <w:tcW w:w="4329" w:type="dxa"/>
            <w:shd w:val="clear" w:color="auto" w:fill="DEEAF6"/>
          </w:tcPr>
          <w:p w14:paraId="326A8F4B"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r>
      <w:tr w:rsidR="00BE1CFF" w:rsidRPr="00830CB1" w14:paraId="16DB0D05" w14:textId="77777777" w:rsidTr="000A6479">
        <w:trPr>
          <w:trHeight w:val="397"/>
        </w:trPr>
        <w:tc>
          <w:tcPr>
            <w:tcW w:w="2834" w:type="dxa"/>
            <w:shd w:val="clear" w:color="auto" w:fill="9CC2E5"/>
          </w:tcPr>
          <w:p w14:paraId="7869604F"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Role in your</w:t>
            </w:r>
            <w:r w:rsidRPr="00830CB1">
              <w:rPr>
                <w:rFonts w:asciiTheme="minorHAnsi" w:eastAsia="Times New Roman" w:hAnsiTheme="minorHAnsi" w:cstheme="minorHAnsi"/>
                <w:b/>
                <w:color w:val="31849B"/>
                <w:spacing w:val="-2"/>
                <w:sz w:val="24"/>
                <w:szCs w:val="24"/>
              </w:rPr>
              <w:t xml:space="preserve"> </w:t>
            </w:r>
            <w:r w:rsidRPr="00830CB1">
              <w:rPr>
                <w:rFonts w:asciiTheme="minorHAnsi" w:eastAsia="Times New Roman" w:hAnsiTheme="minorHAnsi" w:cstheme="minorHAnsi"/>
                <w:b/>
                <w:spacing w:val="-2"/>
                <w:sz w:val="24"/>
                <w:szCs w:val="24"/>
              </w:rPr>
              <w:t>organisation</w:t>
            </w:r>
          </w:p>
        </w:tc>
        <w:tc>
          <w:tcPr>
            <w:tcW w:w="6649" w:type="dxa"/>
            <w:gridSpan w:val="2"/>
            <w:shd w:val="clear" w:color="auto" w:fill="DEEAF6"/>
            <w:vAlign w:val="center"/>
          </w:tcPr>
          <w:p w14:paraId="7DA0A4B1"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r>
    </w:tbl>
    <w:p w14:paraId="6C8F2FE3" w14:textId="6FACD25D" w:rsidR="00BE1CFF" w:rsidRPr="00830CB1" w:rsidRDefault="00BE1CFF"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830CB1">
        <w:rPr>
          <w:rFonts w:asciiTheme="minorHAnsi" w:eastAsia="Times New Roman" w:hAnsiTheme="minorHAnsi" w:cstheme="minorHAnsi"/>
          <w:b/>
          <w:sz w:val="24"/>
          <w:szCs w:val="24"/>
        </w:rPr>
        <w:t>1.1 Tenderer Details</w:t>
      </w: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3"/>
        <w:gridCol w:w="313"/>
        <w:gridCol w:w="1105"/>
        <w:gridCol w:w="1295"/>
        <w:gridCol w:w="285"/>
        <w:gridCol w:w="99"/>
        <w:gridCol w:w="1482"/>
        <w:gridCol w:w="874"/>
        <w:gridCol w:w="506"/>
        <w:gridCol w:w="200"/>
        <w:gridCol w:w="1581"/>
      </w:tblGrid>
      <w:tr w:rsidR="00BE1CFF" w:rsidRPr="00830CB1" w14:paraId="761A8DA9" w14:textId="77777777" w:rsidTr="000A6479">
        <w:trPr>
          <w:trHeight w:val="397"/>
        </w:trPr>
        <w:tc>
          <w:tcPr>
            <w:tcW w:w="9483" w:type="dxa"/>
            <w:gridSpan w:val="11"/>
            <w:shd w:val="clear" w:color="auto" w:fill="2F5496"/>
            <w:vAlign w:val="center"/>
          </w:tcPr>
          <w:p w14:paraId="4C2D04B6" w14:textId="77777777" w:rsidR="00BE1CFF" w:rsidRPr="00830CB1" w:rsidRDefault="00BE1CFF" w:rsidP="00BE1CFF">
            <w:pPr>
              <w:spacing w:after="0"/>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Tenderer Details</w:t>
            </w:r>
          </w:p>
        </w:tc>
      </w:tr>
      <w:tr w:rsidR="00BE1CFF" w:rsidRPr="00830CB1" w14:paraId="5E77B55F" w14:textId="77777777" w:rsidTr="000A6479">
        <w:trPr>
          <w:trHeight w:val="397"/>
        </w:trPr>
        <w:tc>
          <w:tcPr>
            <w:tcW w:w="3161" w:type="dxa"/>
            <w:gridSpan w:val="3"/>
            <w:shd w:val="clear" w:color="auto" w:fill="9CC2E5"/>
            <w:vAlign w:val="center"/>
          </w:tcPr>
          <w:p w14:paraId="73B97A89"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3161" w:type="dxa"/>
            <w:gridSpan w:val="4"/>
            <w:shd w:val="clear" w:color="auto" w:fill="9CC2E5"/>
            <w:vAlign w:val="center"/>
          </w:tcPr>
          <w:p w14:paraId="2D9EDA93"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Address</w:t>
            </w:r>
          </w:p>
        </w:tc>
        <w:tc>
          <w:tcPr>
            <w:tcW w:w="3161" w:type="dxa"/>
            <w:gridSpan w:val="4"/>
            <w:shd w:val="clear" w:color="auto" w:fill="9CC2E5"/>
            <w:vAlign w:val="center"/>
          </w:tcPr>
          <w:p w14:paraId="4233F62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Website Address</w:t>
            </w:r>
          </w:p>
        </w:tc>
      </w:tr>
      <w:tr w:rsidR="00BE1CFF" w:rsidRPr="00830CB1" w14:paraId="4E4E0D85" w14:textId="77777777" w:rsidTr="000A6479">
        <w:trPr>
          <w:trHeight w:val="397"/>
        </w:trPr>
        <w:tc>
          <w:tcPr>
            <w:tcW w:w="3161" w:type="dxa"/>
            <w:gridSpan w:val="3"/>
            <w:shd w:val="clear" w:color="auto" w:fill="DEEAF6"/>
            <w:vAlign w:val="center"/>
          </w:tcPr>
          <w:p w14:paraId="3175F0FA"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14AA7D24" w14:textId="77777777" w:rsidR="00BE1CFF" w:rsidRPr="00830CB1" w:rsidRDefault="00BE1CFF" w:rsidP="00BE1CFF">
            <w:pPr>
              <w:spacing w:after="0"/>
              <w:rPr>
                <w:rFonts w:asciiTheme="minorHAnsi" w:eastAsia="Times New Roman" w:hAnsiTheme="minorHAnsi" w:cstheme="minorHAnsi"/>
                <w:spacing w:val="-2"/>
                <w:sz w:val="24"/>
                <w:szCs w:val="24"/>
              </w:rPr>
            </w:pPr>
          </w:p>
          <w:p w14:paraId="6B8F8B2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CD9E5B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8DFABCA" w14:textId="77777777" w:rsidTr="000A6479">
        <w:trPr>
          <w:trHeight w:val="397"/>
        </w:trPr>
        <w:tc>
          <w:tcPr>
            <w:tcW w:w="3161" w:type="dxa"/>
            <w:gridSpan w:val="3"/>
            <w:shd w:val="clear" w:color="auto" w:fill="9CC2E5"/>
            <w:vAlign w:val="center"/>
          </w:tcPr>
          <w:p w14:paraId="23698D25"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How long has the Tenderer traded under this name?</w:t>
            </w:r>
          </w:p>
        </w:tc>
        <w:tc>
          <w:tcPr>
            <w:tcW w:w="6322" w:type="dxa"/>
            <w:gridSpan w:val="8"/>
            <w:shd w:val="clear" w:color="auto" w:fill="DEEAF6"/>
            <w:vAlign w:val="center"/>
          </w:tcPr>
          <w:p w14:paraId="2358988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51FBB811" w14:textId="77777777" w:rsidTr="000A6479">
        <w:trPr>
          <w:trHeight w:val="397"/>
        </w:trPr>
        <w:tc>
          <w:tcPr>
            <w:tcW w:w="3161" w:type="dxa"/>
            <w:gridSpan w:val="3"/>
            <w:shd w:val="clear" w:color="auto" w:fill="9CC2E5"/>
            <w:vAlign w:val="center"/>
          </w:tcPr>
          <w:p w14:paraId="57CE21D3"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 xml:space="preserve">VAT Number </w:t>
            </w:r>
          </w:p>
        </w:tc>
        <w:tc>
          <w:tcPr>
            <w:tcW w:w="6322" w:type="dxa"/>
            <w:gridSpan w:val="8"/>
            <w:shd w:val="clear" w:color="auto" w:fill="DEEAF6"/>
            <w:vAlign w:val="center"/>
          </w:tcPr>
          <w:p w14:paraId="19F47365"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5969F146" w14:textId="77777777" w:rsidTr="000A6479">
        <w:trPr>
          <w:trHeight w:val="397"/>
        </w:trPr>
        <w:tc>
          <w:tcPr>
            <w:tcW w:w="3161" w:type="dxa"/>
            <w:gridSpan w:val="3"/>
            <w:shd w:val="clear" w:color="auto" w:fill="9CC2E5"/>
            <w:vAlign w:val="center"/>
          </w:tcPr>
          <w:p w14:paraId="40D13DDD"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Company Registration No.</w:t>
            </w:r>
          </w:p>
        </w:tc>
        <w:tc>
          <w:tcPr>
            <w:tcW w:w="3161" w:type="dxa"/>
            <w:gridSpan w:val="4"/>
            <w:shd w:val="clear" w:color="auto" w:fill="9CC2E5"/>
            <w:vAlign w:val="center"/>
          </w:tcPr>
          <w:p w14:paraId="363F3162"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Date of Registration</w:t>
            </w:r>
          </w:p>
        </w:tc>
        <w:tc>
          <w:tcPr>
            <w:tcW w:w="3161" w:type="dxa"/>
            <w:gridSpan w:val="4"/>
            <w:shd w:val="clear" w:color="auto" w:fill="9CC2E5"/>
            <w:vAlign w:val="center"/>
          </w:tcPr>
          <w:p w14:paraId="31565E3C"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Country of Registration</w:t>
            </w:r>
          </w:p>
        </w:tc>
      </w:tr>
      <w:tr w:rsidR="00BE1CFF" w:rsidRPr="00830CB1" w14:paraId="4D1E25E3" w14:textId="77777777" w:rsidTr="000A6479">
        <w:trPr>
          <w:trHeight w:val="397"/>
        </w:trPr>
        <w:tc>
          <w:tcPr>
            <w:tcW w:w="3161" w:type="dxa"/>
            <w:gridSpan w:val="3"/>
            <w:shd w:val="clear" w:color="auto" w:fill="DEEAF6"/>
            <w:vAlign w:val="center"/>
          </w:tcPr>
          <w:p w14:paraId="5059DD3A"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2288C8E6"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48FD65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4CD9A83F" w14:textId="77777777" w:rsidTr="000A6479">
        <w:trPr>
          <w:trHeight w:val="397"/>
        </w:trPr>
        <w:tc>
          <w:tcPr>
            <w:tcW w:w="3161" w:type="dxa"/>
            <w:gridSpan w:val="3"/>
            <w:shd w:val="clear" w:color="auto" w:fill="9CC2E5"/>
            <w:vAlign w:val="center"/>
          </w:tcPr>
          <w:p w14:paraId="18A0597F"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Parent Company</w:t>
            </w:r>
          </w:p>
        </w:tc>
        <w:tc>
          <w:tcPr>
            <w:tcW w:w="6322" w:type="dxa"/>
            <w:gridSpan w:val="8"/>
            <w:shd w:val="clear" w:color="auto" w:fill="DEEAF6"/>
            <w:vAlign w:val="center"/>
          </w:tcPr>
          <w:p w14:paraId="5A96236B"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0F5A337F" w14:textId="77777777" w:rsidTr="000A6479">
        <w:trPr>
          <w:trHeight w:val="397"/>
        </w:trPr>
        <w:tc>
          <w:tcPr>
            <w:tcW w:w="3161" w:type="dxa"/>
            <w:gridSpan w:val="3"/>
            <w:shd w:val="clear" w:color="auto" w:fill="9CC2E5"/>
            <w:vAlign w:val="center"/>
          </w:tcPr>
          <w:p w14:paraId="551853B3"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Other Subsidiary Companies</w:t>
            </w:r>
          </w:p>
        </w:tc>
        <w:tc>
          <w:tcPr>
            <w:tcW w:w="6322" w:type="dxa"/>
            <w:gridSpan w:val="8"/>
            <w:shd w:val="clear" w:color="auto" w:fill="DEEAF6"/>
            <w:vAlign w:val="center"/>
          </w:tcPr>
          <w:p w14:paraId="214FD990"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7D8566C5" w14:textId="77777777" w:rsidTr="000A6479">
        <w:trPr>
          <w:trHeight w:val="397"/>
        </w:trPr>
        <w:tc>
          <w:tcPr>
            <w:tcW w:w="3161" w:type="dxa"/>
            <w:gridSpan w:val="3"/>
            <w:shd w:val="clear" w:color="auto" w:fill="9CC2E5"/>
            <w:vAlign w:val="center"/>
          </w:tcPr>
          <w:p w14:paraId="12763BDF" w14:textId="77777777" w:rsidR="00BE1CFF" w:rsidRPr="00830CB1" w:rsidRDefault="00BE1CFF" w:rsidP="00BE1CFF">
            <w:pPr>
              <w:spacing w:after="0"/>
              <w:rPr>
                <w:rFonts w:asciiTheme="minorHAnsi" w:eastAsia="Times New Roman" w:hAnsiTheme="minorHAnsi" w:cstheme="minorHAnsi"/>
                <w:b/>
                <w:bCs/>
                <w:color w:val="31849B"/>
                <w:spacing w:val="-2"/>
                <w:sz w:val="24"/>
                <w:szCs w:val="24"/>
              </w:rPr>
            </w:pPr>
            <w:r w:rsidRPr="00830CB1">
              <w:rPr>
                <w:rFonts w:asciiTheme="minorHAnsi" w:eastAsia="Times New Roman" w:hAnsiTheme="minorHAnsi" w:cstheme="minorHAnsi"/>
                <w:b/>
                <w:bCs/>
                <w:spacing w:val="-2"/>
                <w:sz w:val="24"/>
                <w:szCs w:val="24"/>
              </w:rPr>
              <w:t>Is the Tenderer a SME? Please indicate Yes/No</w:t>
            </w:r>
          </w:p>
        </w:tc>
        <w:tc>
          <w:tcPr>
            <w:tcW w:w="1580" w:type="dxa"/>
            <w:gridSpan w:val="2"/>
            <w:shd w:val="clear" w:color="auto" w:fill="9CC2E5"/>
            <w:vAlign w:val="center"/>
          </w:tcPr>
          <w:p w14:paraId="5CE39E58"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Yes</w:t>
            </w:r>
          </w:p>
        </w:tc>
        <w:tc>
          <w:tcPr>
            <w:tcW w:w="1581" w:type="dxa"/>
            <w:gridSpan w:val="2"/>
            <w:shd w:val="clear" w:color="auto" w:fill="DEEAF6"/>
            <w:vAlign w:val="center"/>
          </w:tcPr>
          <w:p w14:paraId="233E88FC"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1580" w:type="dxa"/>
            <w:gridSpan w:val="3"/>
            <w:shd w:val="clear" w:color="auto" w:fill="9CC2E5"/>
            <w:vAlign w:val="center"/>
          </w:tcPr>
          <w:p w14:paraId="3119FE6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No</w:t>
            </w:r>
          </w:p>
        </w:tc>
        <w:tc>
          <w:tcPr>
            <w:tcW w:w="1581" w:type="dxa"/>
            <w:shd w:val="clear" w:color="auto" w:fill="DEEAF6"/>
            <w:vAlign w:val="center"/>
          </w:tcPr>
          <w:p w14:paraId="4D4224AA" w14:textId="77777777" w:rsidR="00BE1CFF" w:rsidRPr="00830CB1" w:rsidRDefault="00BE1CFF" w:rsidP="00BE1CFF">
            <w:pPr>
              <w:spacing w:after="0"/>
              <w:rPr>
                <w:rFonts w:asciiTheme="minorHAnsi" w:eastAsia="Times New Roman" w:hAnsiTheme="minorHAnsi" w:cstheme="minorHAnsi"/>
                <w:b/>
                <w:spacing w:val="-2"/>
                <w:sz w:val="24"/>
                <w:szCs w:val="24"/>
              </w:rPr>
            </w:pPr>
          </w:p>
        </w:tc>
      </w:tr>
      <w:tr w:rsidR="00BE1CFF" w:rsidRPr="00830CB1" w14:paraId="6C2F4C47" w14:textId="77777777" w:rsidTr="000A6479">
        <w:trPr>
          <w:trHeight w:val="397"/>
        </w:trPr>
        <w:tc>
          <w:tcPr>
            <w:tcW w:w="9483" w:type="dxa"/>
            <w:gridSpan w:val="11"/>
            <w:shd w:val="clear" w:color="auto" w:fill="2F5496"/>
            <w:vAlign w:val="center"/>
          </w:tcPr>
          <w:p w14:paraId="01C48BAE"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Company Status</w:t>
            </w:r>
          </w:p>
        </w:tc>
      </w:tr>
      <w:tr w:rsidR="00BE1CFF" w:rsidRPr="00830CB1" w14:paraId="1054F2B2" w14:textId="77777777" w:rsidTr="000A6479">
        <w:trPr>
          <w:trHeight w:val="397"/>
        </w:trPr>
        <w:tc>
          <w:tcPr>
            <w:tcW w:w="1743" w:type="dxa"/>
            <w:shd w:val="clear" w:color="auto" w:fill="9CC2E5"/>
            <w:vAlign w:val="center"/>
          </w:tcPr>
          <w:p w14:paraId="6D8E373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Sole Trader</w:t>
            </w:r>
          </w:p>
        </w:tc>
        <w:tc>
          <w:tcPr>
            <w:tcW w:w="313" w:type="dxa"/>
            <w:shd w:val="clear" w:color="auto" w:fill="DEEAF6"/>
            <w:vAlign w:val="center"/>
          </w:tcPr>
          <w:p w14:paraId="03E9B186"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374C0220"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Partnership</w:t>
            </w:r>
          </w:p>
        </w:tc>
        <w:tc>
          <w:tcPr>
            <w:tcW w:w="384" w:type="dxa"/>
            <w:gridSpan w:val="2"/>
            <w:shd w:val="clear" w:color="auto" w:fill="DEEAF6"/>
            <w:vAlign w:val="center"/>
          </w:tcPr>
          <w:p w14:paraId="79FA520C"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132AA10E"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Consortium</w:t>
            </w:r>
          </w:p>
        </w:tc>
        <w:tc>
          <w:tcPr>
            <w:tcW w:w="506" w:type="dxa"/>
            <w:shd w:val="clear" w:color="auto" w:fill="DEEAF6"/>
            <w:vAlign w:val="center"/>
          </w:tcPr>
          <w:p w14:paraId="657151F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1781" w:type="dxa"/>
            <w:gridSpan w:val="2"/>
            <w:shd w:val="clear" w:color="auto" w:fill="9CC2E5"/>
            <w:vAlign w:val="center"/>
          </w:tcPr>
          <w:p w14:paraId="4761DC80"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If other, specify:</w:t>
            </w:r>
          </w:p>
        </w:tc>
      </w:tr>
      <w:tr w:rsidR="00BE1CFF" w:rsidRPr="00830CB1" w14:paraId="44E517BD" w14:textId="77777777" w:rsidTr="000A6479">
        <w:trPr>
          <w:trHeight w:val="397"/>
        </w:trPr>
        <w:tc>
          <w:tcPr>
            <w:tcW w:w="1743" w:type="dxa"/>
            <w:shd w:val="clear" w:color="auto" w:fill="9CC2E5"/>
            <w:vAlign w:val="center"/>
          </w:tcPr>
          <w:p w14:paraId="25EF4220"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Private Company</w:t>
            </w:r>
          </w:p>
        </w:tc>
        <w:tc>
          <w:tcPr>
            <w:tcW w:w="313" w:type="dxa"/>
            <w:shd w:val="clear" w:color="auto" w:fill="DEEAF6"/>
            <w:vAlign w:val="center"/>
          </w:tcPr>
          <w:p w14:paraId="66C88696"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35E014D7"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Public Company</w:t>
            </w:r>
          </w:p>
        </w:tc>
        <w:tc>
          <w:tcPr>
            <w:tcW w:w="384" w:type="dxa"/>
            <w:gridSpan w:val="2"/>
            <w:shd w:val="clear" w:color="auto" w:fill="DEEAF6"/>
            <w:vAlign w:val="center"/>
          </w:tcPr>
          <w:p w14:paraId="708C489B"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50CA4D9B"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Other</w:t>
            </w:r>
          </w:p>
        </w:tc>
        <w:tc>
          <w:tcPr>
            <w:tcW w:w="506" w:type="dxa"/>
            <w:shd w:val="clear" w:color="auto" w:fill="DEEAF6"/>
            <w:vAlign w:val="center"/>
          </w:tcPr>
          <w:p w14:paraId="7C101157"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1781" w:type="dxa"/>
            <w:gridSpan w:val="2"/>
            <w:shd w:val="clear" w:color="auto" w:fill="DEEAF6"/>
            <w:vAlign w:val="center"/>
          </w:tcPr>
          <w:p w14:paraId="0F76353D"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208A551B" w14:textId="77777777" w:rsidTr="000A6479">
        <w:trPr>
          <w:trHeight w:val="397"/>
        </w:trPr>
        <w:tc>
          <w:tcPr>
            <w:tcW w:w="3161" w:type="dxa"/>
            <w:gridSpan w:val="3"/>
            <w:shd w:val="clear" w:color="auto" w:fill="9CC2E5"/>
            <w:vAlign w:val="center"/>
          </w:tcPr>
          <w:p w14:paraId="23CC7871"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Auditor Name &amp; Address</w:t>
            </w:r>
          </w:p>
        </w:tc>
        <w:tc>
          <w:tcPr>
            <w:tcW w:w="6322" w:type="dxa"/>
            <w:gridSpan w:val="8"/>
            <w:shd w:val="clear" w:color="auto" w:fill="DEEAF6"/>
            <w:vAlign w:val="center"/>
          </w:tcPr>
          <w:p w14:paraId="7635452A" w14:textId="77777777" w:rsidR="00BE1CFF" w:rsidRPr="00830CB1" w:rsidRDefault="00BE1CFF" w:rsidP="00BE1CFF">
            <w:pPr>
              <w:spacing w:after="0"/>
              <w:rPr>
                <w:rFonts w:asciiTheme="minorHAnsi" w:eastAsia="Times New Roman" w:hAnsiTheme="minorHAnsi" w:cstheme="minorHAnsi"/>
                <w:spacing w:val="-2"/>
                <w:sz w:val="24"/>
                <w:szCs w:val="24"/>
              </w:rPr>
            </w:pPr>
          </w:p>
          <w:p w14:paraId="74AB4C59" w14:textId="77777777" w:rsidR="00BE1CFF" w:rsidRPr="00830CB1" w:rsidRDefault="00BE1CFF" w:rsidP="00BE1CFF">
            <w:pPr>
              <w:spacing w:after="0"/>
              <w:rPr>
                <w:rFonts w:asciiTheme="minorHAnsi" w:eastAsia="Times New Roman" w:hAnsiTheme="minorHAnsi" w:cstheme="minorHAnsi"/>
                <w:spacing w:val="-2"/>
                <w:sz w:val="24"/>
                <w:szCs w:val="24"/>
              </w:rPr>
            </w:pPr>
          </w:p>
          <w:p w14:paraId="6A9CE858"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B099F6B" w14:textId="77777777" w:rsidTr="000A6479">
        <w:trPr>
          <w:trHeight w:val="397"/>
        </w:trPr>
        <w:tc>
          <w:tcPr>
            <w:tcW w:w="3161" w:type="dxa"/>
            <w:gridSpan w:val="3"/>
            <w:shd w:val="clear" w:color="auto" w:fill="9CC2E5"/>
            <w:vAlign w:val="center"/>
          </w:tcPr>
          <w:p w14:paraId="75EFBE2E"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Banking Institution &amp; Address</w:t>
            </w:r>
          </w:p>
        </w:tc>
        <w:tc>
          <w:tcPr>
            <w:tcW w:w="6322" w:type="dxa"/>
            <w:gridSpan w:val="8"/>
            <w:shd w:val="clear" w:color="auto" w:fill="DEEAF6"/>
            <w:vAlign w:val="center"/>
          </w:tcPr>
          <w:p w14:paraId="095FCE98" w14:textId="77777777" w:rsidR="00BE1CFF" w:rsidRPr="00830CB1" w:rsidRDefault="00BE1CFF" w:rsidP="00BE1CFF">
            <w:pPr>
              <w:spacing w:after="0"/>
              <w:rPr>
                <w:rFonts w:asciiTheme="minorHAnsi" w:eastAsia="Times New Roman" w:hAnsiTheme="minorHAnsi" w:cstheme="minorHAnsi"/>
                <w:spacing w:val="-2"/>
                <w:sz w:val="24"/>
                <w:szCs w:val="24"/>
              </w:rPr>
            </w:pPr>
          </w:p>
          <w:p w14:paraId="3B8555A4" w14:textId="77777777" w:rsidR="00BE1CFF" w:rsidRPr="00830CB1" w:rsidRDefault="00BE1CFF" w:rsidP="00BE1CFF">
            <w:pPr>
              <w:spacing w:after="0"/>
              <w:rPr>
                <w:rFonts w:asciiTheme="minorHAnsi" w:eastAsia="Times New Roman" w:hAnsiTheme="minorHAnsi" w:cstheme="minorHAnsi"/>
                <w:spacing w:val="-2"/>
                <w:sz w:val="24"/>
                <w:szCs w:val="24"/>
              </w:rPr>
            </w:pPr>
          </w:p>
          <w:p w14:paraId="053345CE"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463A19F" w14:textId="77777777" w:rsidTr="000A6479">
        <w:trPr>
          <w:trHeight w:val="397"/>
        </w:trPr>
        <w:tc>
          <w:tcPr>
            <w:tcW w:w="3161" w:type="dxa"/>
            <w:gridSpan w:val="3"/>
            <w:shd w:val="clear" w:color="auto" w:fill="9CC2E5"/>
            <w:vAlign w:val="center"/>
          </w:tcPr>
          <w:p w14:paraId="5B358C75"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 xml:space="preserve">Tax Reference Number </w:t>
            </w:r>
          </w:p>
        </w:tc>
        <w:tc>
          <w:tcPr>
            <w:tcW w:w="6322" w:type="dxa"/>
            <w:gridSpan w:val="8"/>
            <w:shd w:val="clear" w:color="auto" w:fill="DEEAF6"/>
            <w:vAlign w:val="center"/>
          </w:tcPr>
          <w:p w14:paraId="305A5460"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3CCDF307" w14:textId="77777777" w:rsidTr="000A6479">
        <w:trPr>
          <w:trHeight w:val="397"/>
        </w:trPr>
        <w:tc>
          <w:tcPr>
            <w:tcW w:w="3161" w:type="dxa"/>
            <w:gridSpan w:val="3"/>
            <w:shd w:val="clear" w:color="auto" w:fill="9CC2E5"/>
            <w:vAlign w:val="center"/>
          </w:tcPr>
          <w:p w14:paraId="4D3C13D2"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Access Number</w:t>
            </w:r>
          </w:p>
        </w:tc>
        <w:tc>
          <w:tcPr>
            <w:tcW w:w="6322" w:type="dxa"/>
            <w:gridSpan w:val="8"/>
            <w:shd w:val="clear" w:color="auto" w:fill="DEEAF6"/>
            <w:vAlign w:val="center"/>
          </w:tcPr>
          <w:p w14:paraId="14D14EEF"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[Enter the Organisations Tax Access Number or the Details of  a TC1 Certificate issued by the Irish Revenue Commissioners]</w:t>
            </w:r>
          </w:p>
        </w:tc>
      </w:tr>
      <w:tr w:rsidR="00BE1CFF" w:rsidRPr="00830CB1" w14:paraId="22950A05" w14:textId="77777777" w:rsidTr="000A6479">
        <w:trPr>
          <w:trHeight w:val="397"/>
        </w:trPr>
        <w:tc>
          <w:tcPr>
            <w:tcW w:w="3161" w:type="dxa"/>
            <w:gridSpan w:val="3"/>
            <w:shd w:val="clear" w:color="auto" w:fill="9CC2E5"/>
            <w:vAlign w:val="center"/>
          </w:tcPr>
          <w:p w14:paraId="43F122F8"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Clearance Expiry Date</w:t>
            </w:r>
          </w:p>
        </w:tc>
        <w:tc>
          <w:tcPr>
            <w:tcW w:w="6322" w:type="dxa"/>
            <w:gridSpan w:val="8"/>
            <w:shd w:val="clear" w:color="auto" w:fill="DEEAF6"/>
            <w:vAlign w:val="center"/>
          </w:tcPr>
          <w:p w14:paraId="14D74C41" w14:textId="77777777" w:rsidR="00BE1CFF" w:rsidRPr="00830CB1" w:rsidRDefault="00BE1CFF" w:rsidP="00BE1CFF">
            <w:pPr>
              <w:spacing w:after="0"/>
              <w:rPr>
                <w:rFonts w:asciiTheme="minorHAnsi" w:eastAsia="Times New Roman" w:hAnsiTheme="minorHAnsi" w:cstheme="minorHAnsi"/>
                <w:spacing w:val="-2"/>
                <w:sz w:val="24"/>
                <w:szCs w:val="24"/>
              </w:rPr>
            </w:pPr>
          </w:p>
        </w:tc>
      </w:tr>
    </w:tbl>
    <w:p w14:paraId="4AAE2254" w14:textId="77777777" w:rsidR="00BE1CFF" w:rsidRPr="00830CB1" w:rsidRDefault="00BE1CFF" w:rsidP="00BE1CFF">
      <w:pPr>
        <w:spacing w:after="0"/>
        <w:jc w:val="both"/>
        <w:rPr>
          <w:rFonts w:asciiTheme="minorHAnsi" w:eastAsia="Times New Roman" w:hAnsiTheme="minorHAnsi" w:cstheme="minorHAnsi"/>
          <w:spacing w:val="-2"/>
          <w:kern w:val="36"/>
          <w:sz w:val="20"/>
          <w:szCs w:val="20"/>
          <w:lang w:val="en-GB" w:eastAsia="en-GB"/>
        </w:rPr>
      </w:pPr>
    </w:p>
    <w:p w14:paraId="4C0C9CBC" w14:textId="1D849E01" w:rsidR="00BE1CFF" w:rsidRPr="00830CB1" w:rsidRDefault="00830CB1"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rPr>
      </w:pPr>
      <w:r w:rsidRPr="00830CB1">
        <w:rPr>
          <w:rFonts w:asciiTheme="minorHAnsi" w:eastAsia="Times New Roman" w:hAnsiTheme="minorHAnsi" w:cstheme="minorHAnsi"/>
          <w:b/>
        </w:rPr>
        <w:lastRenderedPageBreak/>
        <w:t>1</w:t>
      </w:r>
      <w:r w:rsidR="00BE1CFF" w:rsidRPr="00830CB1">
        <w:rPr>
          <w:rFonts w:asciiTheme="minorHAnsi" w:eastAsia="Times New Roman" w:hAnsiTheme="minorHAnsi" w:cstheme="minorHAnsi"/>
          <w:b/>
        </w:rPr>
        <w:t>.2 Insurance</w:t>
      </w:r>
    </w:p>
    <w:p w14:paraId="1AE5C159"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Please provide details of your current insurance cover. The An Garda </w:t>
      </w:r>
      <w:proofErr w:type="spellStart"/>
      <w:r w:rsidRPr="00830CB1">
        <w:rPr>
          <w:rFonts w:asciiTheme="minorHAnsi" w:eastAsia="Times New Roman" w:hAnsiTheme="minorHAnsi" w:cstheme="minorHAnsi"/>
          <w:spacing w:val="-2"/>
        </w:rPr>
        <w:t>Síochána’s</w:t>
      </w:r>
      <w:proofErr w:type="spellEnd"/>
      <w:r w:rsidRPr="00830CB1">
        <w:rPr>
          <w:rFonts w:asciiTheme="minorHAnsi" w:eastAsia="Times New Roman" w:hAnsiTheme="minorHAnsi" w:cstheme="minorHAnsi"/>
          <w:spacing w:val="-2"/>
        </w:rPr>
        <w:t xml:space="preserve"> standard insurance requirements are set out below. An Garda Síochána may alter its standard insurance requirements where appropriate to the relevant Tender requirements or Contract. Where applicable, details will be set out in the Tender Documents.  </w:t>
      </w:r>
    </w:p>
    <w:p w14:paraId="7B374021" w14:textId="77777777" w:rsidR="00BE1CFF" w:rsidRPr="00830CB1" w:rsidRDefault="00BE1CFF" w:rsidP="00BE1CFF">
      <w:pPr>
        <w:spacing w:after="0"/>
        <w:jc w:val="both"/>
        <w:rPr>
          <w:rFonts w:asciiTheme="minorHAnsi" w:eastAsia="Times New Roman" w:hAnsiTheme="minorHAnsi" w:cstheme="minorHAnsi"/>
          <w:spacing w:val="-2"/>
        </w:rPr>
      </w:pPr>
    </w:p>
    <w:p w14:paraId="11A43929"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rPr>
        <w:t>Please state your willingness to increase insurance levels to the An Garda Síochána requirements if successful</w:t>
      </w:r>
      <w:r w:rsidRPr="00830CB1">
        <w:rPr>
          <w:rFonts w:asciiTheme="minorHAnsi" w:eastAsia="Times New Roman" w:hAnsiTheme="minorHAnsi" w:cstheme="minorHAnsi"/>
          <w:spacing w:val="-2"/>
        </w:rPr>
        <w:t xml:space="preserve"> </w:t>
      </w:r>
    </w:p>
    <w:p w14:paraId="6431A772" w14:textId="77777777" w:rsidR="00BE1CFF" w:rsidRPr="00830CB1" w:rsidRDefault="00BE1CFF" w:rsidP="00BE1CFF">
      <w:pPr>
        <w:spacing w:after="0"/>
        <w:jc w:val="both"/>
        <w:rPr>
          <w:rFonts w:asciiTheme="minorHAnsi" w:eastAsia="Times New Roman" w:hAnsiTheme="minorHAnsi" w:cstheme="minorHAnsi"/>
          <w:spacing w:val="-2"/>
        </w:rPr>
      </w:pPr>
    </w:p>
    <w:p w14:paraId="5FF19A2D"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Please indicate </w:t>
      </w:r>
      <w:r w:rsidRPr="00830CB1">
        <w:rPr>
          <w:rFonts w:asciiTheme="minorHAnsi" w:eastAsia="Times New Roman" w:hAnsiTheme="minorHAnsi" w:cstheme="minorHAnsi"/>
          <w:spacing w:val="-2"/>
        </w:rPr>
        <w:sym w:font="Wingdings" w:char="F0FE"/>
      </w:r>
      <w:r w:rsidRPr="00830CB1">
        <w:rPr>
          <w:rFonts w:asciiTheme="minorHAnsi" w:eastAsia="Times New Roman" w:hAnsiTheme="minorHAnsi" w:cstheme="minorHAnsi"/>
          <w:b/>
          <w:spacing w:val="-2"/>
        </w:rPr>
        <w:t xml:space="preserve"> Yes/No:</w:t>
      </w:r>
      <w:r w:rsidRPr="00830CB1">
        <w:rPr>
          <w:rFonts w:asciiTheme="minorHAnsi" w:eastAsia="Times New Roman" w:hAnsiTheme="minorHAnsi" w:cstheme="minorHAnsi"/>
          <w:spacing w:val="-2"/>
        </w:rPr>
        <w:t xml:space="preserve">            </w:t>
      </w:r>
    </w:p>
    <w:p w14:paraId="52B4A16A" w14:textId="77777777" w:rsidR="00BE1CFF" w:rsidRPr="00830CB1" w:rsidRDefault="00BE1CFF" w:rsidP="00BE1CFF">
      <w:pPr>
        <w:autoSpaceDE w:val="0"/>
        <w:autoSpaceDN w:val="0"/>
        <w:adjustRightInd w:val="0"/>
        <w:spacing w:after="0"/>
        <w:ind w:left="3600"/>
        <w:jc w:val="both"/>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 xml:space="preserve">Yes </w:t>
      </w:r>
      <w:r w:rsidRPr="00830CB1">
        <w:rPr>
          <w:rFonts w:asciiTheme="minorHAnsi" w:eastAsia="Times New Roman" w:hAnsiTheme="minorHAnsi" w:cstheme="minorHAnsi"/>
          <w:spacing w:val="-2"/>
          <w:sz w:val="24"/>
          <w:szCs w:val="24"/>
        </w:rPr>
        <w:sym w:font="Wingdings" w:char="F071"/>
      </w:r>
      <w:r w:rsidRPr="00830CB1">
        <w:rPr>
          <w:rFonts w:asciiTheme="minorHAnsi" w:eastAsia="Times New Roman" w:hAnsiTheme="minorHAnsi" w:cstheme="minorHAnsi"/>
          <w:spacing w:val="-2"/>
          <w:sz w:val="24"/>
          <w:szCs w:val="24"/>
        </w:rPr>
        <w:tab/>
        <w:t xml:space="preserve">                        No </w:t>
      </w:r>
      <w:r w:rsidRPr="00830CB1">
        <w:rPr>
          <w:rFonts w:asciiTheme="minorHAnsi" w:eastAsia="Times New Roman" w:hAnsiTheme="minorHAnsi" w:cstheme="minorHAnsi"/>
          <w:spacing w:val="-2"/>
          <w:sz w:val="24"/>
          <w:szCs w:val="24"/>
        </w:rPr>
        <w:sym w:font="Wingdings" w:char="F071"/>
      </w:r>
    </w:p>
    <w:p w14:paraId="76A13D04" w14:textId="77777777" w:rsidR="00BE1CFF" w:rsidRPr="00830CB1" w:rsidRDefault="00BE1CFF" w:rsidP="00BE1CFF">
      <w:pPr>
        <w:spacing w:after="0"/>
        <w:jc w:val="both"/>
        <w:rPr>
          <w:rFonts w:asciiTheme="minorHAnsi" w:eastAsia="Times New Roman" w:hAnsiTheme="minorHAnsi" w:cstheme="minorHAnsi"/>
          <w:spacing w:val="-2"/>
          <w:sz w:val="16"/>
          <w:szCs w:val="16"/>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92"/>
        <w:gridCol w:w="5348"/>
        <w:gridCol w:w="1769"/>
      </w:tblGrid>
      <w:tr w:rsidR="00BE1CFF" w:rsidRPr="00830CB1" w14:paraId="3AB69254" w14:textId="77777777" w:rsidTr="00BE1CFF">
        <w:trPr>
          <w:trHeight w:val="397"/>
        </w:trPr>
        <w:tc>
          <w:tcPr>
            <w:tcW w:w="2292" w:type="dxa"/>
            <w:shd w:val="clear" w:color="auto" w:fill="2F5496"/>
          </w:tcPr>
          <w:p w14:paraId="22AEB6AB"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Insurance Type</w:t>
            </w:r>
          </w:p>
        </w:tc>
        <w:tc>
          <w:tcPr>
            <w:tcW w:w="5348" w:type="dxa"/>
            <w:shd w:val="clear" w:color="auto" w:fill="2F5496"/>
          </w:tcPr>
          <w:p w14:paraId="23A28D79"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An Garda Síochána Standard Requirement</w:t>
            </w:r>
          </w:p>
        </w:tc>
        <w:tc>
          <w:tcPr>
            <w:tcW w:w="1769" w:type="dxa"/>
            <w:shd w:val="clear" w:color="auto" w:fill="2F5496"/>
          </w:tcPr>
          <w:p w14:paraId="2E1A1C25"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Levels held by Tenderer</w:t>
            </w:r>
          </w:p>
        </w:tc>
      </w:tr>
      <w:tr w:rsidR="00717C98" w:rsidRPr="00830CB1" w14:paraId="6DA0A9A4" w14:textId="77777777" w:rsidTr="00BE1CFF">
        <w:trPr>
          <w:trHeight w:val="397"/>
        </w:trPr>
        <w:tc>
          <w:tcPr>
            <w:tcW w:w="2292" w:type="dxa"/>
            <w:shd w:val="clear" w:color="auto" w:fill="9CC2E5"/>
          </w:tcPr>
          <w:p w14:paraId="09188705" w14:textId="365E0B44" w:rsidR="00717C98" w:rsidRPr="00830CB1" w:rsidRDefault="00717C98" w:rsidP="00717C98">
            <w:pPr>
              <w:spacing w:after="0"/>
              <w:rPr>
                <w:rFonts w:asciiTheme="minorHAnsi" w:eastAsia="Times New Roman" w:hAnsiTheme="minorHAnsi" w:cstheme="minorHAnsi"/>
                <w:b/>
                <w:spacing w:val="-2"/>
                <w:szCs w:val="24"/>
              </w:rPr>
            </w:pPr>
            <w:r>
              <w:rPr>
                <w:b/>
              </w:rPr>
              <w:t>Employer’s</w:t>
            </w:r>
            <w:r>
              <w:rPr>
                <w:b/>
                <w:spacing w:val="-9"/>
              </w:rPr>
              <w:t xml:space="preserve"> </w:t>
            </w:r>
            <w:r>
              <w:rPr>
                <w:b/>
                <w:spacing w:val="-2"/>
              </w:rPr>
              <w:t>Liability</w:t>
            </w:r>
          </w:p>
        </w:tc>
        <w:tc>
          <w:tcPr>
            <w:tcW w:w="5348" w:type="dxa"/>
            <w:shd w:val="clear" w:color="auto" w:fill="9CC2E5"/>
          </w:tcPr>
          <w:p w14:paraId="0D0090E1" w14:textId="32229D76" w:rsidR="00717C98" w:rsidRPr="00830CB1" w:rsidRDefault="00717C98" w:rsidP="00717C98">
            <w:pPr>
              <w:spacing w:after="0"/>
              <w:rPr>
                <w:rFonts w:asciiTheme="minorHAnsi" w:eastAsia="Times New Roman" w:hAnsiTheme="minorHAnsi" w:cstheme="minorHAnsi"/>
                <w:b/>
                <w:spacing w:val="-2"/>
                <w:szCs w:val="24"/>
              </w:rPr>
            </w:pPr>
            <w:r w:rsidRPr="00313F32">
              <w:rPr>
                <w:rFonts w:asciiTheme="minorHAnsi" w:hAnsiTheme="minorHAnsi" w:cstheme="minorHAnsi"/>
              </w:rPr>
              <w:t>€13,000,000  limit for any one claim or series of claims arising out of a single occurrence, per insurance year</w:t>
            </w:r>
          </w:p>
        </w:tc>
        <w:tc>
          <w:tcPr>
            <w:tcW w:w="1769" w:type="dxa"/>
            <w:shd w:val="clear" w:color="auto" w:fill="DEEAF6"/>
            <w:vAlign w:val="center"/>
          </w:tcPr>
          <w:p w14:paraId="69C2B4D8" w14:textId="77777777" w:rsidR="00717C98" w:rsidRPr="00830CB1" w:rsidRDefault="00717C98" w:rsidP="00717C9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717C98" w:rsidRPr="00830CB1" w14:paraId="748D73DF" w14:textId="77777777" w:rsidTr="00BE1CFF">
        <w:trPr>
          <w:trHeight w:val="397"/>
        </w:trPr>
        <w:tc>
          <w:tcPr>
            <w:tcW w:w="2292" w:type="dxa"/>
            <w:shd w:val="clear" w:color="auto" w:fill="9CC2E5"/>
          </w:tcPr>
          <w:p w14:paraId="4798FD5A" w14:textId="093B38D0" w:rsidR="00717C98" w:rsidRPr="00830CB1" w:rsidRDefault="00717C98" w:rsidP="00717C98">
            <w:pPr>
              <w:spacing w:after="0"/>
              <w:rPr>
                <w:rFonts w:asciiTheme="minorHAnsi" w:eastAsia="Times New Roman" w:hAnsiTheme="minorHAnsi" w:cstheme="minorHAnsi"/>
                <w:b/>
                <w:spacing w:val="-2"/>
                <w:szCs w:val="24"/>
              </w:rPr>
            </w:pPr>
            <w:r>
              <w:rPr>
                <w:b/>
              </w:rPr>
              <w:t>Public</w:t>
            </w:r>
            <w:r>
              <w:rPr>
                <w:b/>
                <w:spacing w:val="-4"/>
              </w:rPr>
              <w:t xml:space="preserve"> </w:t>
            </w:r>
            <w:r>
              <w:rPr>
                <w:b/>
                <w:spacing w:val="-2"/>
              </w:rPr>
              <w:t>Liability</w:t>
            </w:r>
          </w:p>
        </w:tc>
        <w:tc>
          <w:tcPr>
            <w:tcW w:w="5348" w:type="dxa"/>
            <w:shd w:val="clear" w:color="auto" w:fill="9CC2E5"/>
          </w:tcPr>
          <w:p w14:paraId="533C3A70" w14:textId="3C655283" w:rsidR="00717C98" w:rsidRPr="00830CB1" w:rsidRDefault="00717C98" w:rsidP="00717C98">
            <w:pPr>
              <w:spacing w:after="0"/>
              <w:rPr>
                <w:rFonts w:asciiTheme="minorHAnsi" w:eastAsia="Times New Roman" w:hAnsiTheme="minorHAnsi" w:cstheme="minorHAnsi"/>
                <w:b/>
                <w:spacing w:val="-2"/>
                <w:szCs w:val="24"/>
              </w:rPr>
            </w:pPr>
            <w:r w:rsidRPr="00313F32">
              <w:rPr>
                <w:rFonts w:asciiTheme="minorHAnsi" w:hAnsiTheme="minorHAnsi" w:cstheme="minorHAnsi"/>
              </w:rPr>
              <w:t>€6,500,000  limit for any one claim or series of claims arising out of a single occurrence, per insurance year</w:t>
            </w:r>
          </w:p>
        </w:tc>
        <w:tc>
          <w:tcPr>
            <w:tcW w:w="1769" w:type="dxa"/>
            <w:shd w:val="clear" w:color="auto" w:fill="DEEAF6"/>
            <w:vAlign w:val="center"/>
          </w:tcPr>
          <w:p w14:paraId="489AC53C" w14:textId="77777777" w:rsidR="00717C98" w:rsidRPr="00830CB1" w:rsidRDefault="00717C98" w:rsidP="00717C9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717C98" w:rsidRPr="00830CB1" w14:paraId="518EEA3F" w14:textId="77777777" w:rsidTr="00BE1CFF">
        <w:trPr>
          <w:trHeight w:val="397"/>
        </w:trPr>
        <w:tc>
          <w:tcPr>
            <w:tcW w:w="2292" w:type="dxa"/>
            <w:shd w:val="clear" w:color="auto" w:fill="9CC2E5"/>
          </w:tcPr>
          <w:p w14:paraId="32FA62F0" w14:textId="30181510" w:rsidR="00717C98" w:rsidRPr="00830CB1" w:rsidRDefault="00717C98" w:rsidP="00717C98">
            <w:pPr>
              <w:spacing w:after="0"/>
              <w:rPr>
                <w:rFonts w:asciiTheme="minorHAnsi" w:eastAsia="Times New Roman" w:hAnsiTheme="minorHAnsi" w:cstheme="minorHAnsi"/>
                <w:b/>
                <w:spacing w:val="-2"/>
                <w:szCs w:val="24"/>
              </w:rPr>
            </w:pPr>
            <w:r>
              <w:rPr>
                <w:b/>
              </w:rPr>
              <w:t>Product</w:t>
            </w:r>
            <w:r>
              <w:rPr>
                <w:b/>
                <w:spacing w:val="-4"/>
              </w:rPr>
              <w:t xml:space="preserve"> </w:t>
            </w:r>
            <w:r>
              <w:rPr>
                <w:b/>
                <w:spacing w:val="-2"/>
              </w:rPr>
              <w:t>Liability</w:t>
            </w:r>
          </w:p>
        </w:tc>
        <w:tc>
          <w:tcPr>
            <w:tcW w:w="5348" w:type="dxa"/>
            <w:shd w:val="clear" w:color="auto" w:fill="9CC2E5"/>
          </w:tcPr>
          <w:p w14:paraId="4AB26F39" w14:textId="68ACB5C0" w:rsidR="00717C98" w:rsidRPr="00830CB1" w:rsidRDefault="00717C98" w:rsidP="00717C98">
            <w:pPr>
              <w:spacing w:after="0"/>
              <w:rPr>
                <w:rFonts w:asciiTheme="minorHAnsi" w:eastAsia="Times New Roman" w:hAnsiTheme="minorHAnsi" w:cstheme="minorHAnsi"/>
                <w:bCs/>
                <w:spacing w:val="-2"/>
                <w:szCs w:val="24"/>
              </w:rPr>
            </w:pPr>
            <w:r w:rsidRPr="00313F32">
              <w:rPr>
                <w:rFonts w:asciiTheme="minorHAnsi" w:hAnsiTheme="minorHAnsi" w:cstheme="minorHAnsi"/>
              </w:rPr>
              <w:t>€6,500,000 limit for any one claim or series of claims arising out of a single occurrence, per insurance year</w:t>
            </w:r>
          </w:p>
        </w:tc>
        <w:tc>
          <w:tcPr>
            <w:tcW w:w="1769" w:type="dxa"/>
            <w:shd w:val="clear" w:color="auto" w:fill="DEEAF6"/>
            <w:vAlign w:val="center"/>
          </w:tcPr>
          <w:p w14:paraId="3A61B5F9" w14:textId="304B9A12" w:rsidR="00717C98" w:rsidRPr="00830CB1" w:rsidRDefault="00717C98" w:rsidP="00717C98">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717C98" w:rsidRPr="00830CB1" w14:paraId="3D0161FE" w14:textId="77777777" w:rsidTr="00BE1CFF">
        <w:trPr>
          <w:trHeight w:val="397"/>
        </w:trPr>
        <w:tc>
          <w:tcPr>
            <w:tcW w:w="2292" w:type="dxa"/>
            <w:shd w:val="clear" w:color="auto" w:fill="9CC2E5"/>
          </w:tcPr>
          <w:p w14:paraId="71A3337C" w14:textId="67EB5AEA" w:rsidR="00717C98" w:rsidRPr="0052352E" w:rsidRDefault="00717C98" w:rsidP="00717C98">
            <w:pPr>
              <w:spacing w:after="0"/>
              <w:rPr>
                <w:rFonts w:asciiTheme="minorHAnsi" w:eastAsia="Times New Roman" w:hAnsiTheme="minorHAnsi" w:cstheme="minorHAnsi"/>
                <w:b/>
                <w:spacing w:val="-2"/>
                <w:szCs w:val="24"/>
              </w:rPr>
            </w:pPr>
            <w:r>
              <w:rPr>
                <w:b/>
              </w:rPr>
              <w:t>Professional</w:t>
            </w:r>
            <w:r>
              <w:rPr>
                <w:b/>
                <w:spacing w:val="-12"/>
              </w:rPr>
              <w:t xml:space="preserve"> </w:t>
            </w:r>
            <w:r>
              <w:rPr>
                <w:b/>
                <w:spacing w:val="-2"/>
              </w:rPr>
              <w:t>Indemnity</w:t>
            </w:r>
          </w:p>
        </w:tc>
        <w:tc>
          <w:tcPr>
            <w:tcW w:w="5348" w:type="dxa"/>
            <w:shd w:val="clear" w:color="auto" w:fill="9CC2E5"/>
          </w:tcPr>
          <w:p w14:paraId="1CFB1775" w14:textId="1C21CDBE" w:rsidR="00717C98" w:rsidRPr="0052352E" w:rsidRDefault="00717C98" w:rsidP="00717C98">
            <w:pPr>
              <w:spacing w:after="0"/>
              <w:rPr>
                <w:rFonts w:asciiTheme="minorHAnsi" w:eastAsia="Times New Roman" w:hAnsiTheme="minorHAnsi" w:cstheme="minorHAnsi"/>
                <w:bCs/>
                <w:spacing w:val="-2"/>
                <w:szCs w:val="24"/>
              </w:rPr>
            </w:pPr>
            <w:r w:rsidRPr="00313F32">
              <w:rPr>
                <w:rFonts w:asciiTheme="minorHAnsi" w:hAnsiTheme="minorHAnsi" w:cstheme="minorHAnsi"/>
              </w:rPr>
              <w:t>€6,500,000  limit for any one claim or series of claims arising out of a single occurrence, per insurance year</w:t>
            </w:r>
          </w:p>
        </w:tc>
        <w:tc>
          <w:tcPr>
            <w:tcW w:w="1769" w:type="dxa"/>
            <w:shd w:val="clear" w:color="auto" w:fill="DEEAF6"/>
            <w:vAlign w:val="center"/>
          </w:tcPr>
          <w:p w14:paraId="67BF9D46" w14:textId="2AB1BD7B" w:rsidR="00717C98" w:rsidRPr="0052352E" w:rsidRDefault="00717C98" w:rsidP="00717C98">
            <w:pPr>
              <w:spacing w:after="0"/>
              <w:rPr>
                <w:rFonts w:asciiTheme="minorHAnsi" w:eastAsia="Times New Roman" w:hAnsiTheme="minorHAnsi" w:cstheme="minorHAnsi"/>
                <w:b/>
                <w:spacing w:val="-2"/>
                <w:szCs w:val="24"/>
              </w:rPr>
            </w:pPr>
            <w:r w:rsidRPr="0052352E">
              <w:rPr>
                <w:rFonts w:asciiTheme="minorHAnsi" w:eastAsia="Times New Roman" w:hAnsiTheme="minorHAnsi" w:cstheme="minorHAnsi"/>
                <w:b/>
                <w:spacing w:val="-2"/>
                <w:szCs w:val="24"/>
              </w:rPr>
              <w:t>€</w:t>
            </w:r>
          </w:p>
        </w:tc>
      </w:tr>
      <w:tr w:rsidR="00BE1CFF" w:rsidRPr="00830CB1" w14:paraId="7B24399C" w14:textId="77777777" w:rsidTr="00BE1CFF">
        <w:trPr>
          <w:trHeight w:val="397"/>
        </w:trPr>
        <w:tc>
          <w:tcPr>
            <w:tcW w:w="2292" w:type="dxa"/>
            <w:shd w:val="clear" w:color="auto" w:fill="9CC2E5"/>
            <w:vAlign w:val="center"/>
          </w:tcPr>
          <w:p w14:paraId="791925C3" w14:textId="77777777" w:rsidR="00BE1CFF" w:rsidRPr="00830CB1" w:rsidRDefault="00BE1CFF" w:rsidP="00BE1CFF">
            <w:pPr>
              <w:spacing w:after="0"/>
              <w:rPr>
                <w:rFonts w:asciiTheme="minorHAnsi" w:eastAsia="Times New Roman" w:hAnsiTheme="minorHAnsi" w:cstheme="minorHAnsi"/>
                <w:b/>
                <w:bCs/>
                <w:spacing w:val="-2"/>
                <w:szCs w:val="24"/>
              </w:rPr>
            </w:pPr>
            <w:r w:rsidRPr="00830CB1">
              <w:rPr>
                <w:rFonts w:asciiTheme="minorHAnsi" w:eastAsia="Times New Roman" w:hAnsiTheme="minorHAnsi" w:cstheme="minorHAnsi"/>
                <w:b/>
                <w:bCs/>
                <w:spacing w:val="-2"/>
                <w:szCs w:val="24"/>
              </w:rPr>
              <w:t>Name of Insurer(s)</w:t>
            </w:r>
          </w:p>
        </w:tc>
        <w:tc>
          <w:tcPr>
            <w:tcW w:w="7117" w:type="dxa"/>
            <w:gridSpan w:val="2"/>
            <w:shd w:val="clear" w:color="auto" w:fill="DEEAF6"/>
          </w:tcPr>
          <w:p w14:paraId="54CA9789" w14:textId="77777777" w:rsidR="00BE1CFF" w:rsidRPr="00830CB1" w:rsidRDefault="00BE1CFF" w:rsidP="00BE1CFF">
            <w:pPr>
              <w:spacing w:after="0"/>
              <w:rPr>
                <w:rFonts w:asciiTheme="minorHAnsi" w:eastAsia="Times New Roman" w:hAnsiTheme="minorHAnsi" w:cstheme="minorHAnsi"/>
                <w:b/>
                <w:spacing w:val="-2"/>
                <w:szCs w:val="24"/>
              </w:rPr>
            </w:pPr>
          </w:p>
        </w:tc>
      </w:tr>
    </w:tbl>
    <w:p w14:paraId="37C30385" w14:textId="77777777" w:rsidR="00BE1CFF" w:rsidRPr="00830CB1" w:rsidRDefault="00BE1CFF" w:rsidP="00BE1CFF">
      <w:pPr>
        <w:spacing w:after="0"/>
        <w:jc w:val="both"/>
        <w:rPr>
          <w:rFonts w:asciiTheme="minorHAnsi" w:eastAsia="Times New Roman" w:hAnsiTheme="minorHAnsi" w:cstheme="minorHAnsi"/>
          <w:b/>
          <w:spacing w:val="-2"/>
          <w:sz w:val="20"/>
          <w:szCs w:val="20"/>
          <w:u w:val="single"/>
          <w:lang w:val="x-none"/>
        </w:rPr>
      </w:pPr>
    </w:p>
    <w:p w14:paraId="4F6AC3E2" w14:textId="77777777" w:rsidR="00BE1CFF" w:rsidRPr="00830CB1" w:rsidRDefault="00BE1CFF" w:rsidP="00BE1CFF">
      <w:pPr>
        <w:spacing w:after="0"/>
        <w:jc w:val="both"/>
        <w:rPr>
          <w:rFonts w:asciiTheme="minorHAnsi" w:eastAsia="Times New Roman" w:hAnsiTheme="minorHAnsi" w:cstheme="minorHAnsi"/>
          <w:spacing w:val="-2"/>
          <w:lang w:val="x-none"/>
        </w:rPr>
      </w:pPr>
      <w:r w:rsidRPr="00830CB1">
        <w:rPr>
          <w:rFonts w:asciiTheme="minorHAnsi" w:eastAsia="Times New Roman" w:hAnsiTheme="minorHAnsi" w:cstheme="minorHAnsi"/>
          <w:b/>
          <w:spacing w:val="-2"/>
          <w:u w:val="single"/>
          <w:lang w:val="x-none"/>
        </w:rPr>
        <w:t>Note:</w:t>
      </w:r>
      <w:r w:rsidRPr="00830CB1">
        <w:rPr>
          <w:rFonts w:asciiTheme="minorHAnsi" w:eastAsia="Times New Roman" w:hAnsiTheme="minorHAnsi" w:cstheme="minorHAnsi"/>
          <w:spacing w:val="-2"/>
          <w:lang w:val="x-none"/>
        </w:rPr>
        <w:t xml:space="preserve"> Please submit </w:t>
      </w:r>
      <w:r w:rsidRPr="00830CB1">
        <w:rPr>
          <w:rFonts w:asciiTheme="minorHAnsi" w:eastAsia="Times New Roman" w:hAnsiTheme="minorHAnsi" w:cstheme="minorHAnsi"/>
          <w:bCs/>
          <w:spacing w:val="-2"/>
          <w:lang w:val="x-none"/>
        </w:rPr>
        <w:t>Tenderer’s Current Insurance Certificate</w:t>
      </w:r>
      <w:r w:rsidRPr="00830CB1">
        <w:rPr>
          <w:rFonts w:asciiTheme="minorHAnsi" w:eastAsia="Times New Roman" w:hAnsiTheme="minorHAnsi" w:cstheme="minorHAnsi"/>
          <w:spacing w:val="-2"/>
          <w:lang w:val="x-none"/>
        </w:rPr>
        <w:t xml:space="preserve"> as an Addendum.</w:t>
      </w:r>
    </w:p>
    <w:p w14:paraId="4DE98247" w14:textId="77777777" w:rsidR="00BE1CFF" w:rsidRPr="00830CB1" w:rsidRDefault="00BE1CFF" w:rsidP="00BE1CFF">
      <w:pPr>
        <w:spacing w:after="0"/>
        <w:jc w:val="both"/>
        <w:rPr>
          <w:rFonts w:asciiTheme="minorHAnsi" w:eastAsia="Times New Roman" w:hAnsiTheme="minorHAnsi" w:cstheme="minorHAnsi"/>
          <w:spacing w:val="-2"/>
          <w:lang w:val="x-none"/>
        </w:rPr>
      </w:pPr>
    </w:p>
    <w:p w14:paraId="1237BB15" w14:textId="103CA1DE" w:rsidR="00BE1CFF" w:rsidRPr="00830CB1" w:rsidRDefault="00BE1CFF"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rPr>
      </w:pPr>
      <w:r w:rsidRPr="00830CB1">
        <w:rPr>
          <w:rFonts w:asciiTheme="minorHAnsi" w:eastAsia="Times New Roman" w:hAnsiTheme="minorHAnsi" w:cstheme="minorHAnsi"/>
          <w:b/>
        </w:rPr>
        <w:t>1.3 Consortium</w:t>
      </w:r>
    </w:p>
    <w:p w14:paraId="7F10CD92"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If the Tender is from a consortium, the Tender should clearly state which entities are proposed to be members of the consortium, which are to be sub-contractors and how each firm would be jointly and severally liable to An Garda Síochána for the fulfilment of the terms of the contract:</w:t>
      </w:r>
    </w:p>
    <w:p w14:paraId="42AB5C0A" w14:textId="77777777" w:rsidR="00BE1CFF" w:rsidRPr="00830CB1" w:rsidRDefault="00BE1CFF" w:rsidP="00BE1CFF">
      <w:pPr>
        <w:spacing w:after="0"/>
        <w:rPr>
          <w:rFonts w:asciiTheme="minorHAnsi" w:eastAsia="Times New Roman" w:hAnsiTheme="minorHAnsi" w:cstheme="minorHAnsi"/>
          <w:spacing w:val="-2"/>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76"/>
        <w:gridCol w:w="3776"/>
        <w:gridCol w:w="3388"/>
      </w:tblGrid>
      <w:tr w:rsidR="00BE1CFF" w:rsidRPr="00830CB1" w14:paraId="58A86E5F" w14:textId="77777777" w:rsidTr="00BE1CFF">
        <w:trPr>
          <w:trHeight w:val="567"/>
        </w:trPr>
        <w:tc>
          <w:tcPr>
            <w:tcW w:w="2443" w:type="dxa"/>
            <w:shd w:val="clear" w:color="auto" w:fill="2F5496"/>
          </w:tcPr>
          <w:p w14:paraId="42F6CB2B"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Entity Name</w:t>
            </w:r>
          </w:p>
        </w:tc>
        <w:tc>
          <w:tcPr>
            <w:tcW w:w="3879" w:type="dxa"/>
            <w:shd w:val="clear" w:color="auto" w:fill="2F5496"/>
          </w:tcPr>
          <w:p w14:paraId="10DCFACE" w14:textId="2EAB6314"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Description of Roles of each member</w:t>
            </w:r>
            <w:r w:rsidR="00830CB1">
              <w:rPr>
                <w:rFonts w:asciiTheme="minorHAnsi" w:eastAsia="Times New Roman" w:hAnsiTheme="minorHAnsi" w:cstheme="minorHAnsi"/>
                <w:b/>
                <w:color w:val="FFFFFF"/>
                <w:spacing w:val="-2"/>
                <w:sz w:val="24"/>
                <w:szCs w:val="24"/>
              </w:rPr>
              <w:t>*</w:t>
            </w:r>
          </w:p>
        </w:tc>
        <w:tc>
          <w:tcPr>
            <w:tcW w:w="3490" w:type="dxa"/>
            <w:shd w:val="clear" w:color="auto" w:fill="2F5496"/>
          </w:tcPr>
          <w:p w14:paraId="088E5D92"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Liability</w:t>
            </w:r>
          </w:p>
        </w:tc>
      </w:tr>
      <w:tr w:rsidR="00BE1CFF" w:rsidRPr="00830CB1" w14:paraId="65460D7C" w14:textId="77777777" w:rsidTr="00BE1CFF">
        <w:trPr>
          <w:trHeight w:val="567"/>
        </w:trPr>
        <w:tc>
          <w:tcPr>
            <w:tcW w:w="2443" w:type="dxa"/>
            <w:shd w:val="clear" w:color="auto" w:fill="DEEAF6"/>
          </w:tcPr>
          <w:p w14:paraId="509F2587" w14:textId="77777777" w:rsidR="00BE1CFF" w:rsidRPr="00830CB1" w:rsidRDefault="00BE1CFF"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046F7EEB"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4464ACCD"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275EECF4" w14:textId="77777777" w:rsidTr="00BE1CFF">
        <w:trPr>
          <w:trHeight w:val="567"/>
        </w:trPr>
        <w:tc>
          <w:tcPr>
            <w:tcW w:w="2443" w:type="dxa"/>
            <w:shd w:val="clear" w:color="auto" w:fill="DEEAF6"/>
          </w:tcPr>
          <w:p w14:paraId="4B804628" w14:textId="77777777" w:rsidR="00BE1CFF" w:rsidRPr="00830CB1" w:rsidRDefault="00BE1CFF"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13104CE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736290EE"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830CB1" w:rsidRPr="00830CB1" w14:paraId="016C6BFC" w14:textId="77777777" w:rsidTr="00BE1CFF">
        <w:trPr>
          <w:trHeight w:val="567"/>
        </w:trPr>
        <w:tc>
          <w:tcPr>
            <w:tcW w:w="2443" w:type="dxa"/>
            <w:shd w:val="clear" w:color="auto" w:fill="DEEAF6"/>
          </w:tcPr>
          <w:p w14:paraId="358CF113" w14:textId="77777777" w:rsidR="00830CB1" w:rsidRPr="00830CB1" w:rsidRDefault="00830CB1"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7B093014" w14:textId="77777777" w:rsidR="00830CB1" w:rsidRPr="00830CB1" w:rsidRDefault="00830CB1"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2A8668BA" w14:textId="77777777" w:rsidR="00830CB1" w:rsidRPr="00830CB1" w:rsidRDefault="00830CB1" w:rsidP="00BE1CFF">
            <w:pPr>
              <w:spacing w:after="0"/>
              <w:rPr>
                <w:rFonts w:asciiTheme="minorHAnsi" w:eastAsia="Times New Roman" w:hAnsiTheme="minorHAnsi" w:cstheme="minorHAnsi"/>
                <w:spacing w:val="-2"/>
                <w:sz w:val="24"/>
                <w:szCs w:val="24"/>
              </w:rPr>
            </w:pPr>
          </w:p>
        </w:tc>
      </w:tr>
    </w:tbl>
    <w:p w14:paraId="7FB51518" w14:textId="0DE0FC78" w:rsidR="00BE1CFF" w:rsidRPr="00830CB1" w:rsidRDefault="00830CB1" w:rsidP="00BE1CFF">
      <w:pPr>
        <w:spacing w:after="0"/>
        <w:jc w:val="both"/>
        <w:rPr>
          <w:rFonts w:asciiTheme="minorHAnsi" w:eastAsia="Times New Roman" w:hAnsiTheme="minorHAnsi" w:cstheme="minorHAnsi"/>
          <w:spacing w:val="-2"/>
          <w:szCs w:val="24"/>
        </w:rPr>
      </w:pPr>
      <w:r w:rsidRPr="00830CB1">
        <w:rPr>
          <w:rFonts w:asciiTheme="minorHAnsi" w:eastAsia="Times New Roman" w:hAnsiTheme="minorHAnsi" w:cstheme="minorHAnsi"/>
          <w:spacing w:val="-2"/>
          <w:szCs w:val="24"/>
        </w:rPr>
        <w:t>*Add lines for additional partners as required.</w:t>
      </w:r>
    </w:p>
    <w:p w14:paraId="0B4234EE" w14:textId="77777777" w:rsidR="00830CB1" w:rsidRPr="00830CB1" w:rsidRDefault="00830CB1" w:rsidP="00BE1CFF">
      <w:pPr>
        <w:spacing w:after="0"/>
        <w:jc w:val="both"/>
        <w:rPr>
          <w:rFonts w:asciiTheme="minorHAnsi" w:eastAsia="Times New Roman" w:hAnsiTheme="minorHAnsi" w:cstheme="minorHAnsi"/>
          <w:b/>
          <w:spacing w:val="-2"/>
          <w:sz w:val="24"/>
          <w:szCs w:val="24"/>
          <w:u w:val="single"/>
        </w:rPr>
      </w:pPr>
    </w:p>
    <w:p w14:paraId="60F72C5B" w14:textId="2AC6298E"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u w:val="single"/>
        </w:rPr>
        <w:t>Note</w:t>
      </w:r>
      <w:r w:rsidRPr="00830CB1">
        <w:rPr>
          <w:rFonts w:asciiTheme="minorHAnsi" w:eastAsia="Times New Roman" w:hAnsiTheme="minorHAnsi" w:cstheme="minorHAnsi"/>
          <w:b/>
          <w:spacing w:val="-2"/>
        </w:rPr>
        <w:t>:</w:t>
      </w:r>
      <w:r w:rsidRPr="00830CB1">
        <w:rPr>
          <w:rFonts w:asciiTheme="minorHAnsi" w:eastAsia="Times New Roman" w:hAnsiTheme="minorHAnsi" w:cstheme="minorHAnsi"/>
          <w:spacing w:val="-2"/>
        </w:rPr>
        <w:t xml:space="preserve"> It is essential that where the capacity of an entity is relied upon to support the tender, evidence of that support is provided in each relevant section of this Tender Response Document.</w:t>
      </w:r>
    </w:p>
    <w:p w14:paraId="0F35023B" w14:textId="77777777" w:rsidR="000A6479" w:rsidRPr="00830CB1" w:rsidRDefault="000A6479" w:rsidP="00BE1CFF">
      <w:pPr>
        <w:spacing w:after="0"/>
        <w:jc w:val="both"/>
        <w:rPr>
          <w:rFonts w:asciiTheme="minorHAnsi" w:eastAsia="Times New Roman" w:hAnsiTheme="minorHAnsi" w:cstheme="minorHAnsi"/>
          <w:spacing w:val="-2"/>
        </w:rPr>
      </w:pPr>
    </w:p>
    <w:p w14:paraId="056D9BF8" w14:textId="6020C815" w:rsidR="00BE1CFF" w:rsidRPr="00830CB1" w:rsidRDefault="00BE1CFF" w:rsidP="00BE1CFF">
      <w:pPr>
        <w:keepNext/>
        <w:numPr>
          <w:ilvl w:val="1"/>
          <w:numId w:val="0"/>
        </w:numPr>
        <w:tabs>
          <w:tab w:val="num" w:pos="720"/>
        </w:tabs>
        <w:spacing w:before="240" w:after="60"/>
        <w:ind w:left="2376" w:hanging="2376"/>
        <w:jc w:val="both"/>
        <w:outlineLvl w:val="1"/>
        <w:rPr>
          <w:rFonts w:asciiTheme="minorHAnsi" w:eastAsia="Times New Roman" w:hAnsiTheme="minorHAnsi" w:cstheme="minorHAnsi"/>
          <w:b/>
        </w:rPr>
      </w:pPr>
      <w:r w:rsidRPr="00830CB1">
        <w:rPr>
          <w:rFonts w:asciiTheme="minorHAnsi" w:eastAsia="Times New Roman" w:hAnsiTheme="minorHAnsi" w:cstheme="minorHAnsi"/>
          <w:b/>
        </w:rPr>
        <w:t>1.4 Conflict of Interest</w:t>
      </w:r>
    </w:p>
    <w:p w14:paraId="590524B3" w14:textId="77777777" w:rsidR="00BE1CFF" w:rsidRPr="00830CB1" w:rsidRDefault="00BE1CFF" w:rsidP="00BE1CFF">
      <w:pPr>
        <w:spacing w:after="0"/>
        <w:jc w:val="both"/>
        <w:rPr>
          <w:rFonts w:asciiTheme="minorHAnsi" w:eastAsia="Times New Roman" w:hAnsiTheme="minorHAnsi" w:cstheme="minorHAnsi"/>
          <w:spacing w:val="-2"/>
          <w:lang w:val="x-none"/>
        </w:rPr>
      </w:pPr>
      <w:r w:rsidRPr="00830CB1">
        <w:rPr>
          <w:rFonts w:asciiTheme="minorHAnsi" w:eastAsia="Times New Roman" w:hAnsiTheme="minorHAnsi" w:cstheme="minorHAnsi"/>
          <w:spacing w:val="-2"/>
          <w:lang w:val="x-none"/>
        </w:rPr>
        <w:t>Tenderers must declare any current or previous work undertaken, or any relationship that may be reasonably perceived to potentially conflict with the scope of the Contract and proposals for dealing with same:</w:t>
      </w:r>
    </w:p>
    <w:p w14:paraId="355DDC4B"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are required to note that the European Working Time Directive applies to this tender </w:t>
      </w:r>
      <w:r w:rsidRPr="00830CB1">
        <w:rPr>
          <w:rFonts w:asciiTheme="minorHAnsi" w:eastAsia="Times New Roman" w:hAnsiTheme="minorHAnsi" w:cstheme="minorHAnsi"/>
          <w:i/>
          <w:spacing w:val="-2"/>
        </w:rPr>
        <w:t>[if applicable].</w:t>
      </w:r>
    </w:p>
    <w:p w14:paraId="6CD8E6FC"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24FC46A9"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8224529"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35C41A39"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3F2EDEDD"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04289C2E"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7D2F92D7" w14:textId="77777777" w:rsidR="00BE1CFF" w:rsidRPr="00830CB1" w:rsidRDefault="00BE1CFF" w:rsidP="00BE1CFF">
      <w:pPr>
        <w:spacing w:after="0"/>
        <w:jc w:val="both"/>
        <w:rPr>
          <w:rFonts w:asciiTheme="minorHAnsi" w:eastAsia="Times New Roman" w:hAnsiTheme="minorHAnsi" w:cstheme="minorHAnsi"/>
          <w:spacing w:val="-2"/>
          <w:sz w:val="24"/>
          <w:szCs w:val="24"/>
        </w:rPr>
      </w:pPr>
    </w:p>
    <w:p w14:paraId="04C66762" w14:textId="69888C35"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u w:val="single"/>
          <w:lang w:val="x-none"/>
        </w:rPr>
        <w:t>Note:</w:t>
      </w:r>
      <w:r w:rsidRPr="00830CB1">
        <w:rPr>
          <w:rFonts w:asciiTheme="minorHAnsi" w:eastAsia="Times New Roman" w:hAnsiTheme="minorHAnsi" w:cstheme="minorHAnsi"/>
          <w:spacing w:val="-2"/>
          <w:lang w:val="x-none"/>
        </w:rPr>
        <w:t xml:space="preserve">  The above statement will not automatically preclude a Tenderer from signing the Tenderer Declaration.  A Tender will not be excluded unless the above statement is deemed by An Garda Síochána is to be material to the Contract.</w:t>
      </w:r>
    </w:p>
    <w:p w14:paraId="4A78CCCE" w14:textId="77777777" w:rsidR="00BE1CFF" w:rsidRPr="00830CB1" w:rsidRDefault="00BE1CFF" w:rsidP="00BE1CFF">
      <w:pPr>
        <w:spacing w:after="0"/>
        <w:jc w:val="both"/>
        <w:rPr>
          <w:rFonts w:asciiTheme="minorHAnsi" w:eastAsia="Times New Roman" w:hAnsiTheme="minorHAnsi" w:cstheme="minorHAnsi"/>
          <w:spacing w:val="-2"/>
          <w:sz w:val="24"/>
          <w:szCs w:val="24"/>
        </w:rPr>
      </w:pPr>
    </w:p>
    <w:p w14:paraId="1755C924" w14:textId="6DC1A6B7" w:rsidR="00BE1CFF" w:rsidRPr="00830CB1" w:rsidRDefault="00BE1CFF" w:rsidP="00830CB1">
      <w:pPr>
        <w:keepNext/>
        <w:numPr>
          <w:ilvl w:val="1"/>
          <w:numId w:val="0"/>
        </w:numPr>
        <w:tabs>
          <w:tab w:val="num" w:pos="756"/>
        </w:tabs>
        <w:spacing w:before="240" w:after="60"/>
        <w:outlineLvl w:val="1"/>
        <w:rPr>
          <w:rFonts w:asciiTheme="minorHAnsi" w:eastAsia="Times New Roman" w:hAnsiTheme="minorHAnsi" w:cstheme="minorHAnsi"/>
          <w:b/>
        </w:rPr>
      </w:pPr>
      <w:bookmarkStart w:id="0" w:name="_Toc246481869"/>
      <w:r w:rsidRPr="00830CB1">
        <w:rPr>
          <w:rFonts w:asciiTheme="minorHAnsi" w:eastAsia="Times New Roman" w:hAnsiTheme="minorHAnsi" w:cstheme="minorHAnsi"/>
          <w:b/>
          <w:sz w:val="24"/>
          <w:szCs w:val="24"/>
        </w:rPr>
        <w:t xml:space="preserve">1.5 An </w:t>
      </w:r>
      <w:r w:rsidRPr="00830CB1">
        <w:rPr>
          <w:rFonts w:asciiTheme="minorHAnsi" w:eastAsia="Times New Roman" w:hAnsiTheme="minorHAnsi" w:cstheme="minorHAnsi"/>
          <w:b/>
        </w:rPr>
        <w:t>Garda Síochána Business</w:t>
      </w:r>
      <w:bookmarkEnd w:id="0"/>
    </w:p>
    <w:p w14:paraId="5112166F" w14:textId="77777777" w:rsidR="00BE1CFF" w:rsidRPr="00830CB1" w:rsidRDefault="00BE1CFF" w:rsidP="00BE1CFF">
      <w:pPr>
        <w:spacing w:after="0"/>
        <w:jc w:val="both"/>
        <w:rPr>
          <w:rFonts w:asciiTheme="minorHAnsi" w:eastAsia="Times New Roman" w:hAnsiTheme="minorHAnsi" w:cstheme="minorHAnsi"/>
          <w:bCs/>
          <w:sz w:val="24"/>
          <w:szCs w:val="24"/>
          <w:lang w:val="en-GB"/>
        </w:rPr>
      </w:pPr>
      <w:r w:rsidRPr="00830CB1">
        <w:rPr>
          <w:rFonts w:asciiTheme="minorHAnsi" w:eastAsia="Times New Roman" w:hAnsiTheme="minorHAnsi" w:cstheme="minorHAnsi"/>
          <w:bCs/>
          <w:lang w:val="en-GB"/>
        </w:rPr>
        <w:t>Please provide details of any services covered by the Invitation to Tender, which have been supplied by the Tenderer to An Garda Síochána by time, location, quantity and price over the 24-month period immediately preceding the date of the Tender</w:t>
      </w:r>
      <w:r w:rsidRPr="00830CB1">
        <w:rPr>
          <w:rFonts w:asciiTheme="minorHAnsi" w:eastAsia="Times New Roman" w:hAnsiTheme="minorHAnsi" w:cstheme="minorHAnsi"/>
          <w:bCs/>
          <w:sz w:val="24"/>
          <w:szCs w:val="24"/>
          <w:lang w:val="en-GB"/>
        </w:rPr>
        <w:t xml:space="preserve">.  </w:t>
      </w:r>
    </w:p>
    <w:p w14:paraId="3DF38E8B"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24ADFC84"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43B04BC1"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5D56FC1C"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6D12A592"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7F66C55A"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41BD204E" w14:textId="77777777" w:rsidR="00BE1CFF" w:rsidRPr="00830CB1" w:rsidRDefault="00BE1CFF" w:rsidP="00BE1CFF">
      <w:pPr>
        <w:spacing w:after="0"/>
        <w:jc w:val="both"/>
        <w:rPr>
          <w:rFonts w:asciiTheme="minorHAnsi" w:eastAsia="Times New Roman" w:hAnsiTheme="minorHAnsi" w:cstheme="minorHAnsi"/>
          <w:spacing w:val="-2"/>
        </w:rPr>
      </w:pPr>
    </w:p>
    <w:p w14:paraId="0F8D2DB3" w14:textId="5A2A0BB4" w:rsidR="00BE1CFF" w:rsidRPr="00830CB1" w:rsidRDefault="00BE1CFF" w:rsidP="00BE1CFF">
      <w:pPr>
        <w:keepNext/>
        <w:numPr>
          <w:ilvl w:val="1"/>
          <w:numId w:val="0"/>
        </w:numPr>
        <w:tabs>
          <w:tab w:val="num" w:pos="720"/>
        </w:tabs>
        <w:spacing w:before="240" w:after="60"/>
        <w:ind w:left="2376" w:hanging="2376"/>
        <w:outlineLvl w:val="1"/>
        <w:rPr>
          <w:rFonts w:asciiTheme="minorHAnsi" w:eastAsia="Times New Roman" w:hAnsiTheme="minorHAnsi" w:cstheme="minorHAnsi"/>
          <w:b/>
        </w:rPr>
      </w:pPr>
      <w:r w:rsidRPr="00830CB1">
        <w:rPr>
          <w:rFonts w:asciiTheme="minorHAnsi" w:eastAsia="Times New Roman" w:hAnsiTheme="minorHAnsi" w:cstheme="minorHAnsi"/>
          <w:b/>
        </w:rPr>
        <w:t>1.6 Additional Information</w:t>
      </w:r>
    </w:p>
    <w:p w14:paraId="361EEBF1" w14:textId="77777777" w:rsidR="00BE1CFF" w:rsidRPr="00830CB1" w:rsidRDefault="00BE1CFF" w:rsidP="00BE1CFF">
      <w:pPr>
        <w:tabs>
          <w:tab w:val="center" w:pos="4320"/>
          <w:tab w:val="right" w:pos="8640"/>
        </w:tabs>
        <w:spacing w:after="0"/>
        <w:jc w:val="both"/>
        <w:rPr>
          <w:rFonts w:asciiTheme="minorHAnsi" w:eastAsia="Times New Roman" w:hAnsiTheme="minorHAnsi" w:cstheme="minorHAnsi"/>
          <w:bCs/>
          <w:iCs/>
          <w:lang w:val="en-GB"/>
        </w:rPr>
      </w:pPr>
      <w:r w:rsidRPr="00830CB1">
        <w:rPr>
          <w:rFonts w:asciiTheme="minorHAnsi" w:eastAsia="Times New Roman" w:hAnsiTheme="minorHAnsi" w:cstheme="minorHAnsi"/>
          <w:bCs/>
          <w:lang w:val="en-GB"/>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information </w:t>
      </w:r>
      <w:r w:rsidRPr="00830CB1">
        <w:rPr>
          <w:rFonts w:asciiTheme="minorHAnsi" w:eastAsia="Times New Roman" w:hAnsiTheme="minorHAnsi" w:cstheme="minorHAnsi"/>
          <w:bCs/>
          <w:iCs/>
          <w:lang w:val="en-GB"/>
        </w:rPr>
        <w:t>which are currently in the public domain:</w:t>
      </w:r>
    </w:p>
    <w:p w14:paraId="5B4E5411"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43E9457C"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6FBF002"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6A3362C7"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50615544"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4110FDE6"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671B7339" w14:textId="77777777" w:rsidR="00BE1CFF" w:rsidRPr="00830CB1" w:rsidRDefault="00BE1CFF" w:rsidP="00BE1CFF">
      <w:pPr>
        <w:spacing w:after="0"/>
        <w:jc w:val="both"/>
        <w:rPr>
          <w:rFonts w:asciiTheme="minorHAnsi" w:eastAsia="Times New Roman" w:hAnsiTheme="minorHAnsi" w:cstheme="minorHAnsi"/>
          <w:spacing w:val="-2"/>
          <w:sz w:val="32"/>
          <w:szCs w:val="32"/>
        </w:rPr>
      </w:pPr>
    </w:p>
    <w:p w14:paraId="24B7A596" w14:textId="77777777" w:rsidR="00BE1CFF" w:rsidRPr="00830CB1" w:rsidRDefault="00BE1CFF" w:rsidP="005441E4">
      <w:pPr>
        <w:numPr>
          <w:ilvl w:val="0"/>
          <w:numId w:val="3"/>
        </w:numPr>
        <w:spacing w:after="0"/>
        <w:jc w:val="both"/>
        <w:rPr>
          <w:rFonts w:asciiTheme="minorHAnsi" w:eastAsia="Times New Roman" w:hAnsiTheme="minorHAnsi" w:cstheme="minorHAnsi"/>
          <w:b/>
          <w:spacing w:val="-2"/>
        </w:rPr>
      </w:pPr>
      <w:r w:rsidRPr="00830CB1">
        <w:rPr>
          <w:rFonts w:asciiTheme="minorHAnsi" w:eastAsia="Times New Roman" w:hAnsiTheme="minorHAnsi" w:cstheme="minorHAnsi"/>
          <w:b/>
          <w:spacing w:val="-2"/>
        </w:rPr>
        <w:t>EXCLUSION CRITERIA</w:t>
      </w:r>
    </w:p>
    <w:p w14:paraId="345820C4" w14:textId="77777777" w:rsidR="00BE1CFF" w:rsidRPr="00830CB1" w:rsidRDefault="00BE1CFF" w:rsidP="00BE1CFF">
      <w:pPr>
        <w:spacing w:after="0"/>
        <w:ind w:left="360"/>
        <w:jc w:val="both"/>
        <w:rPr>
          <w:rFonts w:asciiTheme="minorHAnsi" w:eastAsia="Times New Roman" w:hAnsiTheme="minorHAnsi" w:cstheme="minorHAnsi"/>
          <w:b/>
          <w:spacing w:val="-2"/>
        </w:rPr>
      </w:pPr>
    </w:p>
    <w:p w14:paraId="33EDDEAA"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An Garda Síochána shall accept the </w:t>
      </w:r>
      <w:r w:rsidRPr="00830CB1">
        <w:rPr>
          <w:rFonts w:asciiTheme="minorHAnsi" w:eastAsia="Times New Roman" w:hAnsiTheme="minorHAnsi" w:cstheme="minorHAnsi"/>
          <w:b/>
          <w:spacing w:val="-2"/>
        </w:rPr>
        <w:t>European Single Procurement Document (ESPD)</w:t>
      </w:r>
      <w:r w:rsidRPr="00830CB1">
        <w:rPr>
          <w:rFonts w:asciiTheme="minorHAnsi" w:eastAsia="Times New Roman" w:hAnsiTheme="minorHAnsi" w:cstheme="minorHAnsi"/>
          <w:spacing w:val="-2"/>
        </w:rPr>
        <w:t xml:space="preserve"> consisting of an updated self-declaration by the Tenderer confirming that it is not in one of the situations referred to in Article 57 of the EU Directive2014/24/EU. </w:t>
      </w:r>
    </w:p>
    <w:p w14:paraId="4783E2F8" w14:textId="77777777" w:rsidR="00BE1CFF" w:rsidRPr="00830CB1" w:rsidRDefault="00BE1CFF" w:rsidP="00BE1CFF">
      <w:pPr>
        <w:spacing w:after="0"/>
        <w:jc w:val="both"/>
        <w:rPr>
          <w:rFonts w:asciiTheme="minorHAnsi" w:eastAsia="Times New Roman" w:hAnsiTheme="minorHAnsi" w:cstheme="minorHAnsi"/>
          <w:spacing w:val="-2"/>
        </w:rPr>
      </w:pPr>
    </w:p>
    <w:p w14:paraId="29A71B50" w14:textId="77777777" w:rsidR="00BE1CFF" w:rsidRPr="00830CB1" w:rsidRDefault="00BE1CFF" w:rsidP="00BE1CFF">
      <w:pPr>
        <w:spacing w:after="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 xml:space="preserve">(a) Tenderers who fail to meet both the Mandatory and Optional Exclusion Criteria as set out under Part III of the </w:t>
      </w:r>
      <w:proofErr w:type="spellStart"/>
      <w:r w:rsidRPr="00830CB1">
        <w:rPr>
          <w:rFonts w:asciiTheme="minorHAnsi" w:eastAsia="Times New Roman" w:hAnsiTheme="minorHAnsi" w:cstheme="minorHAnsi"/>
          <w:iCs/>
          <w:lang w:val="en-GB"/>
        </w:rPr>
        <w:t>eESPD</w:t>
      </w:r>
      <w:proofErr w:type="spellEnd"/>
      <w:r w:rsidRPr="00830CB1">
        <w:rPr>
          <w:rFonts w:asciiTheme="minorHAnsi" w:eastAsia="Times New Roman" w:hAnsiTheme="minorHAnsi" w:cstheme="minorHAnsi"/>
          <w:iCs/>
          <w:lang w:val="en-GB"/>
        </w:rPr>
        <w:t xml:space="preserve"> will be excluded from the Tender Process.</w:t>
      </w:r>
    </w:p>
    <w:p w14:paraId="0ACF9007" w14:textId="77777777" w:rsidR="00BE1CFF" w:rsidRPr="00830CB1" w:rsidRDefault="00BE1CFF" w:rsidP="00BE1CFF">
      <w:pPr>
        <w:spacing w:after="0"/>
        <w:ind w:left="360"/>
        <w:jc w:val="both"/>
        <w:rPr>
          <w:rFonts w:asciiTheme="minorHAnsi" w:eastAsia="Times New Roman" w:hAnsiTheme="minorHAnsi" w:cstheme="minorHAnsi"/>
          <w:iCs/>
          <w:lang w:val="en-GB"/>
        </w:rPr>
      </w:pPr>
    </w:p>
    <w:p w14:paraId="57D5065A" w14:textId="77777777" w:rsidR="00BE1CFF" w:rsidRPr="00830CB1" w:rsidRDefault="00BE1CFF" w:rsidP="00BE1CFF">
      <w:pPr>
        <w:spacing w:after="0"/>
        <w:ind w:left="36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AND</w:t>
      </w:r>
    </w:p>
    <w:p w14:paraId="2261922C" w14:textId="77777777" w:rsidR="00BE1CFF" w:rsidRPr="00830CB1" w:rsidRDefault="00BE1CFF" w:rsidP="00BE1CFF">
      <w:pPr>
        <w:spacing w:after="0"/>
        <w:ind w:left="360"/>
        <w:jc w:val="both"/>
        <w:rPr>
          <w:rFonts w:asciiTheme="minorHAnsi" w:eastAsia="Times New Roman" w:hAnsiTheme="minorHAnsi" w:cstheme="minorHAnsi"/>
          <w:iCs/>
          <w:lang w:val="en-GB"/>
        </w:rPr>
      </w:pPr>
    </w:p>
    <w:p w14:paraId="143175E8" w14:textId="77777777" w:rsidR="00BE1CFF" w:rsidRPr="00830CB1" w:rsidRDefault="00BE1CFF" w:rsidP="00BE1CFF">
      <w:pPr>
        <w:spacing w:after="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(b) Tenderers who fail to sign the Tenderer Declaration at the end of this Tender Response Document (</w:t>
      </w:r>
      <w:r w:rsidRPr="00830CB1">
        <w:rPr>
          <w:rFonts w:asciiTheme="minorHAnsi" w:eastAsia="Times New Roman" w:hAnsiTheme="minorHAnsi" w:cstheme="minorHAnsi"/>
          <w:iCs/>
          <w:u w:val="single"/>
          <w:lang w:val="en-GB"/>
        </w:rPr>
        <w:t>without amendment or qualification</w:t>
      </w:r>
      <w:r w:rsidRPr="00830CB1">
        <w:rPr>
          <w:rFonts w:asciiTheme="minorHAnsi" w:eastAsia="Times New Roman" w:hAnsiTheme="minorHAnsi" w:cstheme="minorHAnsi"/>
          <w:iCs/>
          <w:lang w:val="en-GB"/>
        </w:rPr>
        <w:t>) will be excluded from the Tender Process.</w:t>
      </w:r>
    </w:p>
    <w:p w14:paraId="5DA7108E" w14:textId="5D756516" w:rsidR="000A6479" w:rsidRPr="00830CB1" w:rsidRDefault="000A6479" w:rsidP="00830CB1">
      <w:pPr>
        <w:spacing w:after="0"/>
        <w:jc w:val="both"/>
        <w:rPr>
          <w:rFonts w:asciiTheme="minorHAnsi" w:eastAsia="Times New Roman" w:hAnsiTheme="minorHAnsi" w:cstheme="minorHAnsi"/>
          <w:iCs/>
          <w:lang w:val="en-GB"/>
        </w:rPr>
      </w:pPr>
    </w:p>
    <w:p w14:paraId="32CBDF2E" w14:textId="77777777" w:rsidR="00BE1CFF" w:rsidRPr="00830CB1" w:rsidRDefault="00BE1CFF" w:rsidP="005441E4">
      <w:pPr>
        <w:keepNext/>
        <w:numPr>
          <w:ilvl w:val="0"/>
          <w:numId w:val="3"/>
        </w:numPr>
        <w:spacing w:before="240" w:after="60"/>
        <w:outlineLvl w:val="0"/>
        <w:rPr>
          <w:rFonts w:asciiTheme="minorHAnsi" w:eastAsia="Times New Roman" w:hAnsiTheme="minorHAnsi" w:cstheme="minorHAnsi"/>
          <w:b/>
          <w:bCs/>
          <w:kern w:val="36"/>
        </w:rPr>
      </w:pPr>
      <w:r w:rsidRPr="00830CB1">
        <w:rPr>
          <w:rFonts w:asciiTheme="minorHAnsi" w:eastAsia="Times New Roman" w:hAnsiTheme="minorHAnsi" w:cstheme="minorHAnsi"/>
          <w:b/>
          <w:bCs/>
          <w:kern w:val="28"/>
        </w:rPr>
        <w:lastRenderedPageBreak/>
        <w:t xml:space="preserve">MANDATORY MINIMUM REQUIREMENTS </w:t>
      </w:r>
    </w:p>
    <w:p w14:paraId="523DBEB4" w14:textId="77777777" w:rsidR="00BE1CFF" w:rsidRPr="00830CB1" w:rsidRDefault="00BE1CFF" w:rsidP="00BE1CFF">
      <w:pPr>
        <w:autoSpaceDE w:val="0"/>
        <w:autoSpaceDN w:val="0"/>
        <w:adjustRightInd w:val="0"/>
        <w:spacing w:after="0"/>
        <w:ind w:left="360"/>
        <w:rPr>
          <w:rFonts w:asciiTheme="minorHAnsi" w:eastAsia="Times New Roman" w:hAnsiTheme="minorHAnsi" w:cstheme="minorHAnsi"/>
          <w:b/>
          <w:bCs/>
          <w:color w:val="000000"/>
          <w:lang w:val="en-GB" w:eastAsia="en-GB"/>
        </w:rPr>
      </w:pPr>
    </w:p>
    <w:p w14:paraId="25C9D4D0" w14:textId="02E142FB" w:rsidR="00BE1CFF" w:rsidRPr="00830CB1" w:rsidRDefault="00BE1CFF" w:rsidP="00BE1CFF">
      <w:pPr>
        <w:spacing w:after="0"/>
        <w:rPr>
          <w:rFonts w:asciiTheme="minorHAnsi" w:eastAsia="Times New Roman" w:hAnsiTheme="minorHAnsi" w:cstheme="minorHAnsi"/>
          <w:b/>
          <w:spacing w:val="-2"/>
        </w:rPr>
      </w:pPr>
      <w:r w:rsidRPr="00830CB1">
        <w:rPr>
          <w:rFonts w:asciiTheme="minorHAnsi" w:eastAsia="Times New Roman" w:hAnsiTheme="minorHAnsi" w:cstheme="minorHAnsi"/>
          <w:b/>
          <w:spacing w:val="-2"/>
        </w:rPr>
        <w:t xml:space="preserve">3.1 </w:t>
      </w:r>
      <w:r w:rsidR="00830CB1" w:rsidRPr="00830CB1">
        <w:rPr>
          <w:rFonts w:asciiTheme="minorHAnsi" w:eastAsia="Times New Roman" w:hAnsiTheme="minorHAnsi" w:cstheme="minorHAnsi"/>
          <w:b/>
          <w:spacing w:val="-2"/>
        </w:rPr>
        <w:t>TPRM Information Security Questionnaire</w:t>
      </w:r>
    </w:p>
    <w:p w14:paraId="4AF5E5BC" w14:textId="77777777" w:rsidR="00BE1CFF" w:rsidRPr="00830CB1" w:rsidRDefault="00BE1CFF" w:rsidP="00BE1CFF">
      <w:pPr>
        <w:spacing w:after="0"/>
        <w:rPr>
          <w:rFonts w:asciiTheme="minorHAnsi" w:eastAsia="Times New Roman" w:hAnsiTheme="minorHAnsi" w:cstheme="minorHAnsi"/>
          <w:spacing w:val="-2"/>
        </w:rPr>
      </w:pPr>
    </w:p>
    <w:p w14:paraId="4AE0FB5F" w14:textId="5A5397C9" w:rsidR="00830CB1" w:rsidRPr="00830CB1" w:rsidRDefault="00830CB1" w:rsidP="00830CB1">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shall also complete the attached TPRM Information Security Questionnaire. An Garda Síochána will review the mandatory requirements and questionnaire responses; following confirmation that the requirements of the Contracting Authority can be met the tenderers response will proceed to full evaluation. </w:t>
      </w:r>
    </w:p>
    <w:p w14:paraId="674DF02A" w14:textId="77777777" w:rsidR="00830CB1" w:rsidRPr="00830CB1" w:rsidRDefault="00830CB1" w:rsidP="00830CB1">
      <w:pPr>
        <w:spacing w:after="0"/>
        <w:jc w:val="both"/>
        <w:rPr>
          <w:rFonts w:asciiTheme="minorHAnsi" w:eastAsia="Times New Roman" w:hAnsiTheme="minorHAnsi" w:cstheme="minorHAnsi"/>
          <w:spacing w:val="-2"/>
        </w:rPr>
      </w:pPr>
    </w:p>
    <w:p w14:paraId="3418438E" w14:textId="00269AE2" w:rsidR="00830CB1" w:rsidRPr="00830CB1" w:rsidRDefault="00830CB1" w:rsidP="00830CB1">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may supply supporting documentation and product literature in support of their descriptions, however simply supplying this type of documentation in lieu of completing the description box for each of the questions contained in the questionnaire is NOT sufficient in this regard. </w:t>
      </w:r>
    </w:p>
    <w:p w14:paraId="641092DC" w14:textId="77777777" w:rsidR="00830CB1" w:rsidRPr="00830CB1" w:rsidRDefault="00830CB1" w:rsidP="00830CB1">
      <w:pPr>
        <w:spacing w:after="0"/>
        <w:jc w:val="both"/>
        <w:rPr>
          <w:rFonts w:asciiTheme="minorHAnsi" w:eastAsia="Times New Roman" w:hAnsiTheme="minorHAnsi" w:cstheme="minorHAnsi"/>
          <w:spacing w:val="-2"/>
        </w:rPr>
      </w:pPr>
    </w:p>
    <w:p w14:paraId="51DF15CA" w14:textId="21E46279" w:rsidR="00BE1CFF" w:rsidRPr="00830CB1" w:rsidRDefault="00830CB1" w:rsidP="00830CB1">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The successful tenderer will be required to provide evidence that they meet the requirements outlined in the TPRM Questionnaire.</w:t>
      </w:r>
    </w:p>
    <w:p w14:paraId="2453C63A" w14:textId="77777777" w:rsidR="00830CB1" w:rsidRPr="00830CB1" w:rsidRDefault="00830CB1" w:rsidP="00830CB1">
      <w:pPr>
        <w:spacing w:after="0"/>
        <w:jc w:val="both"/>
        <w:rPr>
          <w:rFonts w:asciiTheme="minorHAnsi" w:eastAsia="Times New Roman" w:hAnsiTheme="minorHAnsi" w:cstheme="minorHAnsi"/>
          <w:spacing w:val="-2"/>
        </w:rPr>
      </w:pPr>
    </w:p>
    <w:p w14:paraId="7653C218" w14:textId="5D13F1EC"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must confirm </w:t>
      </w:r>
      <w:r w:rsidR="00830CB1">
        <w:rPr>
          <w:rFonts w:asciiTheme="minorHAnsi" w:eastAsia="Times New Roman" w:hAnsiTheme="minorHAnsi" w:cstheme="minorHAnsi"/>
          <w:spacing w:val="-2"/>
        </w:rPr>
        <w:t>that they have completed and uploaded the TPRM Questionnaire.</w:t>
      </w:r>
    </w:p>
    <w:p w14:paraId="0649F926" w14:textId="77777777" w:rsidR="00BE1CFF" w:rsidRPr="00830CB1" w:rsidRDefault="00BE1CFF" w:rsidP="00BE1CFF">
      <w:pPr>
        <w:spacing w:after="0"/>
        <w:jc w:val="both"/>
        <w:rPr>
          <w:rFonts w:asciiTheme="minorHAnsi" w:eastAsia="Times New Roman" w:hAnsiTheme="minorHAnsi" w:cstheme="minorHAnsi"/>
          <w:spacing w:val="-2"/>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BE1CFF" w:rsidRPr="00830CB1" w14:paraId="1B73C495"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EE7E5F8"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016E39A8"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7CA69E58"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1F159EA4"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43495B26" w14:textId="77777777" w:rsidR="00BE1CFF" w:rsidRPr="00830CB1" w:rsidRDefault="00BE1CFF" w:rsidP="00BE1CFF">
      <w:pPr>
        <w:spacing w:after="0"/>
        <w:rPr>
          <w:rFonts w:asciiTheme="minorHAnsi" w:eastAsia="Times New Roman" w:hAnsiTheme="minorHAnsi" w:cstheme="minorHAnsi"/>
          <w:b/>
          <w:color w:val="000000"/>
          <w:spacing w:val="-2"/>
          <w:sz w:val="24"/>
          <w:szCs w:val="24"/>
        </w:rPr>
      </w:pPr>
    </w:p>
    <w:p w14:paraId="119C9083" w14:textId="47D3BC2C" w:rsidR="00B41DBB" w:rsidRPr="00830CB1" w:rsidRDefault="00B41DBB" w:rsidP="00B41DBB">
      <w:pPr>
        <w:rPr>
          <w:rFonts w:asciiTheme="minorHAnsi" w:hAnsiTheme="minorHAnsi" w:cstheme="minorHAnsi"/>
        </w:rPr>
      </w:pPr>
      <w:r w:rsidRPr="00830CB1">
        <w:rPr>
          <w:rFonts w:asciiTheme="minorHAnsi" w:hAnsiTheme="minorHAnsi" w:cstheme="minorHAnsi"/>
        </w:rPr>
        <w:br w:type="page"/>
      </w:r>
    </w:p>
    <w:p w14:paraId="083AC1C3" w14:textId="77777777" w:rsidR="00B41DBB" w:rsidRPr="000A1B2E" w:rsidRDefault="00B41DBB" w:rsidP="000A1B2E">
      <w:pPr>
        <w:pStyle w:val="Heading1"/>
        <w:shd w:val="clear" w:color="auto" w:fill="002060"/>
        <w:jc w:val="center"/>
        <w:rPr>
          <w:rFonts w:ascii="Arial Black" w:hAnsi="Arial Black"/>
        </w:rPr>
      </w:pPr>
      <w:r w:rsidRPr="000A1B2E">
        <w:rPr>
          <w:rFonts w:ascii="Arial Black" w:hAnsi="Arial Black"/>
        </w:rPr>
        <w:lastRenderedPageBreak/>
        <w:t>PART A – COMPLIANT TENDERS</w:t>
      </w:r>
    </w:p>
    <w:p w14:paraId="51280DA9" w14:textId="77777777" w:rsidR="00B41DBB" w:rsidRDefault="00B41DBB" w:rsidP="00B41DBB">
      <w:pPr>
        <w:tabs>
          <w:tab w:val="left" w:pos="1275"/>
        </w:tabs>
        <w:ind w:right="206"/>
      </w:pPr>
    </w:p>
    <w:p w14:paraId="08A0F29A" w14:textId="4123D136" w:rsidR="00B41DBB" w:rsidRDefault="002A5D85" w:rsidP="00B41DBB">
      <w:pPr>
        <w:tabs>
          <w:tab w:val="left" w:pos="1275"/>
        </w:tabs>
        <w:ind w:right="206"/>
      </w:pPr>
      <w:r>
        <w:rPr>
          <w:noProof/>
          <w:lang w:eastAsia="en-IE"/>
        </w:rPr>
        <mc:AlternateContent>
          <mc:Choice Requires="wps">
            <w:drawing>
              <wp:anchor distT="0" distB="0" distL="114300" distR="114300" simplePos="0" relativeHeight="251656704" behindDoc="0" locked="0" layoutInCell="1" allowOverlap="1" wp14:anchorId="63DBAED1" wp14:editId="4AF55752">
                <wp:simplePos x="0" y="0"/>
                <wp:positionH relativeFrom="margin">
                  <wp:posOffset>-105410</wp:posOffset>
                </wp:positionH>
                <wp:positionV relativeFrom="paragraph">
                  <wp:posOffset>201295</wp:posOffset>
                </wp:positionV>
                <wp:extent cx="5863590" cy="3486150"/>
                <wp:effectExtent l="0" t="0" r="3810"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486150"/>
                        </a:xfrm>
                        <a:prstGeom prst="rect">
                          <a:avLst/>
                        </a:prstGeom>
                        <a:solidFill>
                          <a:srgbClr val="DBE5F1"/>
                        </a:solidFill>
                        <a:ln w="9525">
                          <a:solidFill>
                            <a:srgbClr val="000000"/>
                          </a:solidFill>
                          <a:miter lim="800000"/>
                          <a:headEnd/>
                          <a:tailEnd/>
                        </a:ln>
                      </wps:spPr>
                      <wps:txbx>
                        <w:txbxContent>
                          <w:p w14:paraId="0800DAA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23D08D83"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12D19C7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0E6BDB05" w14:textId="77777777" w:rsidR="0092315C" w:rsidRPr="00BE2D23" w:rsidRDefault="0092315C"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ABE103A" w14:textId="77777777" w:rsidR="0092315C" w:rsidRPr="00BE2D23" w:rsidRDefault="0092315C" w:rsidP="00BE2D23">
                            <w:pPr>
                              <w:shd w:val="clear" w:color="auto" w:fill="DEEAF6"/>
                              <w:spacing w:after="0"/>
                              <w:jc w:val="both"/>
                              <w:rPr>
                                <w:rFonts w:cs="Calibri"/>
                                <w:b/>
                                <w:sz w:val="24"/>
                                <w:szCs w:val="24"/>
                                <w:lang w:val="en-US"/>
                              </w:rPr>
                            </w:pPr>
                          </w:p>
                          <w:p w14:paraId="488170DD" w14:textId="77777777" w:rsidR="0092315C" w:rsidRPr="00BE2D23" w:rsidRDefault="0092315C" w:rsidP="00BE2D23">
                            <w:pPr>
                              <w:shd w:val="clear" w:color="auto" w:fill="DEEAF6"/>
                              <w:spacing w:after="0"/>
                              <w:jc w:val="both"/>
                              <w:rPr>
                                <w:rFonts w:cs="Calibri"/>
                                <w:b/>
                                <w:sz w:val="24"/>
                                <w:szCs w:val="24"/>
                                <w:lang w:val="en-US"/>
                              </w:rPr>
                            </w:pPr>
                          </w:p>
                          <w:p w14:paraId="28D3A86D" w14:textId="77777777" w:rsidR="0092315C" w:rsidRPr="00BE2D23" w:rsidRDefault="0092315C"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AF124C7" w14:textId="77777777" w:rsidR="0092315C" w:rsidRPr="00BE2D23" w:rsidRDefault="0092315C" w:rsidP="00BE2D23">
                            <w:pPr>
                              <w:shd w:val="clear" w:color="auto" w:fill="DEEAF6"/>
                              <w:jc w:val="both"/>
                              <w:rPr>
                                <w:rFonts w:cs="Calibri"/>
                                <w:sz w:val="24"/>
                                <w:szCs w:val="24"/>
                                <w:lang w:val="en-US"/>
                              </w:rPr>
                            </w:pPr>
                          </w:p>
                          <w:p w14:paraId="701CD58F" w14:textId="77777777" w:rsidR="0092315C" w:rsidRPr="00BE2D23" w:rsidRDefault="0092315C"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1D39C50A" w14:textId="77777777" w:rsidR="0092315C" w:rsidRPr="00BE2D23" w:rsidRDefault="0092315C" w:rsidP="00BE2D23">
                            <w:pPr>
                              <w:shd w:val="clear" w:color="auto" w:fill="DEEAF6"/>
                              <w:jc w:val="both"/>
                              <w:rPr>
                                <w:rFonts w:cs="Calibri"/>
                                <w:bCs/>
                                <w:iCs/>
                                <w:sz w:val="24"/>
                                <w:szCs w:val="24"/>
                              </w:rPr>
                            </w:pPr>
                          </w:p>
                          <w:p w14:paraId="4C48CE4C" w14:textId="77777777" w:rsidR="0092315C" w:rsidRPr="00F436E7" w:rsidRDefault="0092315C"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BAED1" id="_x0000_s1027" type="#_x0000_t202" style="position:absolute;margin-left:-8.3pt;margin-top:15.85pt;width:461.7pt;height:27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" fillcolor="#dbe5f1">
                <v:textbox>
                  <w:txbxContent>
                    <w:p w14:paraId="0800DAA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23D08D83"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12D19C74" w14:textId="77777777" w:rsidR="0092315C" w:rsidRPr="00BE2D23" w:rsidRDefault="0092315C" w:rsidP="00BE2D23">
                      <w:pPr>
                        <w:shd w:val="clear" w:color="auto" w:fill="DEEAF6"/>
                        <w:spacing w:after="0"/>
                        <w:jc w:val="both"/>
                        <w:rPr>
                          <w:rFonts w:eastAsia="Times New Roman" w:cs="Calibri"/>
                          <w:b/>
                          <w:bCs/>
                          <w:color w:val="000000"/>
                          <w:sz w:val="24"/>
                          <w:szCs w:val="24"/>
                          <w:lang w:val="en-US"/>
                        </w:rPr>
                      </w:pPr>
                    </w:p>
                    <w:p w14:paraId="0E6BDB05" w14:textId="77777777" w:rsidR="0092315C" w:rsidRPr="00BE2D23" w:rsidRDefault="0092315C"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ABE103A" w14:textId="77777777" w:rsidR="0092315C" w:rsidRPr="00BE2D23" w:rsidRDefault="0092315C" w:rsidP="00BE2D23">
                      <w:pPr>
                        <w:shd w:val="clear" w:color="auto" w:fill="DEEAF6"/>
                        <w:spacing w:after="0"/>
                        <w:jc w:val="both"/>
                        <w:rPr>
                          <w:rFonts w:cs="Calibri"/>
                          <w:b/>
                          <w:sz w:val="24"/>
                          <w:szCs w:val="24"/>
                          <w:lang w:val="en-US"/>
                        </w:rPr>
                      </w:pPr>
                    </w:p>
                    <w:p w14:paraId="488170DD" w14:textId="77777777" w:rsidR="0092315C" w:rsidRPr="00BE2D23" w:rsidRDefault="0092315C" w:rsidP="00BE2D23">
                      <w:pPr>
                        <w:shd w:val="clear" w:color="auto" w:fill="DEEAF6"/>
                        <w:spacing w:after="0"/>
                        <w:jc w:val="both"/>
                        <w:rPr>
                          <w:rFonts w:cs="Calibri"/>
                          <w:b/>
                          <w:sz w:val="24"/>
                          <w:szCs w:val="24"/>
                          <w:lang w:val="en-US"/>
                        </w:rPr>
                      </w:pPr>
                    </w:p>
                    <w:p w14:paraId="28D3A86D" w14:textId="77777777" w:rsidR="0092315C" w:rsidRPr="00BE2D23" w:rsidRDefault="0092315C"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AF124C7" w14:textId="77777777" w:rsidR="0092315C" w:rsidRPr="00BE2D23" w:rsidRDefault="0092315C" w:rsidP="00BE2D23">
                      <w:pPr>
                        <w:shd w:val="clear" w:color="auto" w:fill="DEEAF6"/>
                        <w:jc w:val="both"/>
                        <w:rPr>
                          <w:rFonts w:cs="Calibri"/>
                          <w:sz w:val="24"/>
                          <w:szCs w:val="24"/>
                          <w:lang w:val="en-US"/>
                        </w:rPr>
                      </w:pPr>
                    </w:p>
                    <w:p w14:paraId="701CD58F" w14:textId="77777777" w:rsidR="0092315C" w:rsidRPr="00BE2D23" w:rsidRDefault="0092315C"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1D39C50A" w14:textId="77777777" w:rsidR="0092315C" w:rsidRPr="00BE2D23" w:rsidRDefault="0092315C" w:rsidP="00BE2D23">
                      <w:pPr>
                        <w:shd w:val="clear" w:color="auto" w:fill="DEEAF6"/>
                        <w:jc w:val="both"/>
                        <w:rPr>
                          <w:rFonts w:cs="Calibri"/>
                          <w:bCs/>
                          <w:iCs/>
                          <w:sz w:val="24"/>
                          <w:szCs w:val="24"/>
                        </w:rPr>
                      </w:pPr>
                    </w:p>
                    <w:p w14:paraId="4C48CE4C" w14:textId="77777777" w:rsidR="0092315C" w:rsidRPr="00F436E7" w:rsidRDefault="0092315C"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v:textbox>
                <w10:wrap anchorx="margin"/>
              </v:shape>
            </w:pict>
          </mc:Fallback>
        </mc:AlternateContent>
      </w:r>
    </w:p>
    <w:p w14:paraId="2187A822" w14:textId="77777777" w:rsidR="00B41DBB" w:rsidRDefault="00B41DBB" w:rsidP="00B41DBB">
      <w:pPr>
        <w:tabs>
          <w:tab w:val="left" w:pos="1275"/>
        </w:tabs>
        <w:ind w:right="206"/>
      </w:pPr>
    </w:p>
    <w:p w14:paraId="6C49DDF1" w14:textId="77777777" w:rsidR="00B41DBB" w:rsidRDefault="00B41DBB" w:rsidP="00B41DBB">
      <w:pPr>
        <w:tabs>
          <w:tab w:val="left" w:pos="1275"/>
        </w:tabs>
        <w:ind w:right="206"/>
      </w:pPr>
    </w:p>
    <w:p w14:paraId="68D44C3A" w14:textId="77777777" w:rsidR="00B41DBB" w:rsidRDefault="00B41DBB" w:rsidP="00B41DBB">
      <w:pPr>
        <w:tabs>
          <w:tab w:val="left" w:pos="1275"/>
        </w:tabs>
        <w:ind w:right="206"/>
      </w:pPr>
    </w:p>
    <w:p w14:paraId="337D39A4" w14:textId="77777777" w:rsidR="00B41DBB" w:rsidRDefault="00B41DBB" w:rsidP="00B41DBB">
      <w:pPr>
        <w:tabs>
          <w:tab w:val="left" w:pos="1275"/>
        </w:tabs>
        <w:ind w:right="206"/>
      </w:pPr>
    </w:p>
    <w:p w14:paraId="661929FC" w14:textId="77777777" w:rsidR="00B41DBB" w:rsidRDefault="00B41DBB" w:rsidP="00B41DBB">
      <w:pPr>
        <w:tabs>
          <w:tab w:val="left" w:pos="1275"/>
        </w:tabs>
        <w:ind w:right="206"/>
      </w:pPr>
    </w:p>
    <w:p w14:paraId="6E6C877A" w14:textId="77777777" w:rsidR="00B41DBB" w:rsidRDefault="00B41DBB" w:rsidP="00B41DBB"/>
    <w:p w14:paraId="549658D7" w14:textId="77777777" w:rsidR="00B41DBB" w:rsidRPr="00006E89" w:rsidRDefault="00B41DBB" w:rsidP="00B41DBB"/>
    <w:p w14:paraId="26DB2452" w14:textId="77777777" w:rsidR="00B41DBB" w:rsidRPr="00006E89" w:rsidRDefault="00B41DBB" w:rsidP="00B41DBB"/>
    <w:p w14:paraId="400D2D10" w14:textId="77777777" w:rsidR="00B41DBB" w:rsidRDefault="00B41DBB" w:rsidP="00B41DBB">
      <w:pPr>
        <w:rPr>
          <w:rFonts w:ascii="Arial Black" w:hAnsi="Arial Black"/>
          <w:b/>
          <w:color w:val="244061"/>
          <w:sz w:val="28"/>
          <w:szCs w:val="28"/>
          <w:lang w:val="en-GB"/>
        </w:rPr>
      </w:pPr>
    </w:p>
    <w:p w14:paraId="54869F65" w14:textId="77777777" w:rsidR="00B41DBB" w:rsidRDefault="00B41DBB" w:rsidP="00B41DBB">
      <w:pPr>
        <w:rPr>
          <w:rFonts w:ascii="Arial Black" w:hAnsi="Arial Black"/>
          <w:b/>
          <w:color w:val="244061"/>
          <w:sz w:val="28"/>
          <w:szCs w:val="28"/>
          <w:lang w:val="en-GB"/>
        </w:rPr>
      </w:pPr>
    </w:p>
    <w:p w14:paraId="4B9DC4B3" w14:textId="77777777" w:rsidR="00B41DBB" w:rsidRDefault="00B41DBB" w:rsidP="00B41DBB">
      <w:pPr>
        <w:rPr>
          <w:rFonts w:ascii="Arial Black" w:hAnsi="Arial Black"/>
          <w:b/>
          <w:color w:val="244061"/>
          <w:sz w:val="28"/>
          <w:szCs w:val="28"/>
          <w:lang w:val="en-GB"/>
        </w:rPr>
      </w:pPr>
    </w:p>
    <w:p w14:paraId="7E8FED27" w14:textId="77777777" w:rsidR="00B41DBB" w:rsidRDefault="00B41DBB" w:rsidP="00B41DBB">
      <w:pPr>
        <w:rPr>
          <w:rFonts w:ascii="Arial Black" w:hAnsi="Arial Black"/>
          <w:b/>
          <w:color w:val="244061"/>
          <w:sz w:val="28"/>
          <w:szCs w:val="28"/>
          <w:lang w:val="en-GB"/>
        </w:rPr>
      </w:pPr>
    </w:p>
    <w:p w14:paraId="7289E11C" w14:textId="77777777" w:rsidR="00B41DBB" w:rsidRDefault="00B41DBB" w:rsidP="00B41DBB">
      <w:pPr>
        <w:rPr>
          <w:rFonts w:ascii="Arial Black" w:hAnsi="Arial Black"/>
          <w:b/>
          <w:color w:val="244061"/>
          <w:sz w:val="28"/>
          <w:szCs w:val="28"/>
          <w:lang w:val="en-GB"/>
        </w:rPr>
      </w:pPr>
    </w:p>
    <w:p w14:paraId="2E8DD766" w14:textId="77777777" w:rsidR="00B41DBB" w:rsidRDefault="00B41DBB" w:rsidP="00B41DBB">
      <w:pPr>
        <w:rPr>
          <w:rFonts w:ascii="Arial Black" w:hAnsi="Arial Black"/>
          <w:b/>
          <w:color w:val="244061"/>
          <w:sz w:val="28"/>
          <w:szCs w:val="28"/>
          <w:lang w:val="en-GB"/>
        </w:rPr>
      </w:pPr>
    </w:p>
    <w:p w14:paraId="128D3102" w14:textId="538D6EF3" w:rsidR="00B41DBB" w:rsidRPr="00676361" w:rsidRDefault="00B41DBB" w:rsidP="00BE24E5">
      <w:pPr>
        <w:pStyle w:val="Heading1"/>
        <w:rPr>
          <w:lang w:val="en-GB"/>
        </w:rPr>
      </w:pPr>
      <w:r>
        <w:rPr>
          <w:rFonts w:ascii="Arial Black" w:hAnsi="Arial Black"/>
          <w:color w:val="244061"/>
          <w:sz w:val="28"/>
          <w:szCs w:val="28"/>
          <w:lang w:val="en-GB"/>
        </w:rPr>
        <w:br w:type="page"/>
      </w:r>
      <w:r>
        <w:rPr>
          <w:lang w:val="en-GB"/>
        </w:rPr>
        <w:lastRenderedPageBreak/>
        <w:t xml:space="preserve">APPENDIX </w:t>
      </w:r>
      <w:r w:rsidR="00885832">
        <w:rPr>
          <w:lang w:val="en-GB"/>
        </w:rPr>
        <w:t>3</w:t>
      </w:r>
      <w:r w:rsidRPr="00676361">
        <w:rPr>
          <w:lang w:val="en-GB"/>
        </w:rPr>
        <w:t>:   TENDER</w:t>
      </w:r>
      <w:r w:rsidR="006668B6">
        <w:rPr>
          <w:lang w:val="en-GB"/>
        </w:rPr>
        <w:t>ER’</w:t>
      </w:r>
      <w:r w:rsidRPr="00676361">
        <w:rPr>
          <w:lang w:val="en-GB"/>
        </w:rPr>
        <w:t>S STATEMENT</w:t>
      </w:r>
    </w:p>
    <w:p w14:paraId="4D9DE21B" w14:textId="77777777" w:rsidR="00B41DBB" w:rsidRPr="00D26158" w:rsidRDefault="00B41DBB" w:rsidP="00B41DBB">
      <w:pPr>
        <w:shd w:val="clear" w:color="auto" w:fill="244061"/>
        <w:spacing w:before="120" w:after="120"/>
        <w:rPr>
          <w:rFonts w:ascii="Palatino Linotype" w:hAnsi="Palatino Linotype"/>
          <w:b/>
          <w:sz w:val="8"/>
          <w:lang w:val="en-GB"/>
        </w:rPr>
      </w:pPr>
    </w:p>
    <w:p w14:paraId="275F2238" w14:textId="77777777" w:rsidR="006101D7" w:rsidRDefault="006101D7" w:rsidP="006101D7">
      <w:pPr>
        <w:pStyle w:val="BodyText"/>
        <w:spacing w:before="60" w:line="276" w:lineRule="auto"/>
        <w:ind w:left="138"/>
      </w:pPr>
      <w:r>
        <w:t>[Tenderers</w:t>
      </w:r>
      <w:r>
        <w:rPr>
          <w:spacing w:val="32"/>
        </w:rPr>
        <w:t xml:space="preserve"> </w:t>
      </w:r>
      <w:r>
        <w:t>shall</w:t>
      </w:r>
      <w:r>
        <w:rPr>
          <w:spacing w:val="34"/>
        </w:rPr>
        <w:t xml:space="preserve"> </w:t>
      </w:r>
      <w:r>
        <w:t>complete</w:t>
      </w:r>
      <w:r>
        <w:rPr>
          <w:spacing w:val="32"/>
        </w:rPr>
        <w:t xml:space="preserve"> </w:t>
      </w:r>
      <w:r>
        <w:t>and</w:t>
      </w:r>
      <w:r>
        <w:rPr>
          <w:spacing w:val="33"/>
        </w:rPr>
        <w:t xml:space="preserve"> </w:t>
      </w:r>
      <w:r>
        <w:t>return</w:t>
      </w:r>
      <w:r>
        <w:rPr>
          <w:spacing w:val="31"/>
        </w:rPr>
        <w:t xml:space="preserve"> </w:t>
      </w:r>
      <w:r>
        <w:t>the</w:t>
      </w:r>
      <w:r>
        <w:rPr>
          <w:spacing w:val="34"/>
        </w:rPr>
        <w:t xml:space="preserve"> </w:t>
      </w:r>
      <w:r>
        <w:t>following</w:t>
      </w:r>
      <w:r>
        <w:rPr>
          <w:spacing w:val="30"/>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3"/>
        </w:rPr>
        <w:t xml:space="preserve"> </w:t>
      </w:r>
      <w:r>
        <w:t>the Tenderers’ headed notepaper and signed by the Tenderer.]</w:t>
      </w:r>
    </w:p>
    <w:p w14:paraId="07B07532" w14:textId="77777777" w:rsidR="006101D7" w:rsidRDefault="006101D7" w:rsidP="006101D7">
      <w:pPr>
        <w:pStyle w:val="BodyText"/>
        <w:spacing w:before="60" w:line="276" w:lineRule="auto"/>
      </w:pPr>
    </w:p>
    <w:p w14:paraId="178CB125" w14:textId="77777777" w:rsidR="006101D7" w:rsidRDefault="006101D7" w:rsidP="006101D7">
      <w:pPr>
        <w:pStyle w:val="BodyText"/>
        <w:spacing w:before="60" w:line="276" w:lineRule="auto"/>
      </w:pPr>
    </w:p>
    <w:p w14:paraId="0B7491D7" w14:textId="77777777" w:rsidR="006101D7" w:rsidRDefault="006101D7" w:rsidP="006101D7">
      <w:pPr>
        <w:spacing w:before="60" w:after="120" w:line="276" w:lineRule="auto"/>
        <w:ind w:left="5" w:right="238"/>
        <w:jc w:val="center"/>
        <w:rPr>
          <w:b/>
        </w:rPr>
      </w:pPr>
      <w:r>
        <w:rPr>
          <w:b/>
        </w:rPr>
        <w:t>TENDERERS’</w:t>
      </w:r>
      <w:r>
        <w:rPr>
          <w:b/>
          <w:spacing w:val="-9"/>
        </w:rPr>
        <w:t xml:space="preserve"> </w:t>
      </w:r>
      <w:r>
        <w:rPr>
          <w:b/>
          <w:spacing w:val="-2"/>
        </w:rPr>
        <w:t>STATEMENT</w:t>
      </w:r>
    </w:p>
    <w:p w14:paraId="120B9DD4" w14:textId="77777777" w:rsidR="006101D7" w:rsidRDefault="006101D7" w:rsidP="006101D7">
      <w:pPr>
        <w:pStyle w:val="BodyText"/>
        <w:spacing w:before="60" w:line="276" w:lineRule="auto"/>
        <w:ind w:left="138"/>
      </w:pPr>
      <w:r>
        <w:t>TO:</w:t>
      </w:r>
      <w:r>
        <w:rPr>
          <w:spacing w:val="41"/>
        </w:rPr>
        <w:t xml:space="preserve"> </w:t>
      </w:r>
      <w:r w:rsidRPr="00AE511F">
        <w:rPr>
          <w:b/>
          <w:color w:val="000000"/>
        </w:rPr>
        <w:t>The Commissioner of An Garda Síochána</w:t>
      </w:r>
      <w:r w:rsidRPr="00AE511F">
        <w:rPr>
          <w:color w:val="000000"/>
        </w:rPr>
        <w:t xml:space="preserve"> </w:t>
      </w:r>
      <w:r>
        <w:rPr>
          <w:color w:val="000000"/>
        </w:rPr>
        <w:t>(the</w:t>
      </w:r>
      <w:r>
        <w:rPr>
          <w:color w:val="000000"/>
          <w:spacing w:val="-6"/>
        </w:rPr>
        <w:t xml:space="preserve"> </w:t>
      </w:r>
      <w:r>
        <w:rPr>
          <w:color w:val="000000"/>
        </w:rPr>
        <w:t>“Contracting</w:t>
      </w:r>
      <w:r>
        <w:rPr>
          <w:color w:val="000000"/>
          <w:spacing w:val="-5"/>
        </w:rPr>
        <w:t xml:space="preserve"> </w:t>
      </w:r>
      <w:r>
        <w:rPr>
          <w:color w:val="000000"/>
          <w:spacing w:val="-2"/>
        </w:rPr>
        <w:t>Authority”)</w:t>
      </w:r>
    </w:p>
    <w:p w14:paraId="62B294BF" w14:textId="415F6B75" w:rsidR="006101D7" w:rsidRDefault="006101D7" w:rsidP="003E7A72">
      <w:pPr>
        <w:pStyle w:val="BodyText"/>
        <w:spacing w:before="60" w:line="276" w:lineRule="auto"/>
        <w:ind w:left="476" w:hanging="338"/>
      </w:pPr>
      <w:r>
        <w:t>RE:</w:t>
      </w:r>
      <w:r>
        <w:rPr>
          <w:spacing w:val="-2"/>
        </w:rPr>
        <w:t xml:space="preserve"> </w:t>
      </w:r>
      <w:r w:rsidRPr="00D17021">
        <w:t xml:space="preserve">Request for Tenders dated for </w:t>
      </w:r>
      <w:r w:rsidR="00C33FC3" w:rsidRPr="00C33FC3">
        <w:rPr>
          <w:bCs/>
        </w:rPr>
        <w:t>the provision of Workplace Substance Misuse Assessment Services</w:t>
      </w:r>
      <w:r w:rsidR="001E5CC2" w:rsidRPr="00C33FC3">
        <w:rPr>
          <w:bCs/>
        </w:rPr>
        <w:t>.</w:t>
      </w:r>
    </w:p>
    <w:p w14:paraId="78014F35" w14:textId="77777777" w:rsidR="006101D7" w:rsidRPr="00AE511F" w:rsidRDefault="006101D7" w:rsidP="006101D7">
      <w:pPr>
        <w:pStyle w:val="BodyText"/>
        <w:spacing w:before="60" w:line="276" w:lineRule="auto"/>
        <w:ind w:left="138"/>
      </w:pPr>
      <w:r>
        <w:t>Having examined your Request for Tenders (the “RFT”) including the Instructions to Tenderers, the Selection and Award Criteria, the Requirements and Specifications, and the Terms and Conditions of the Services Contract, we hereby declare the following:</w:t>
      </w:r>
    </w:p>
    <w:tbl>
      <w:tblPr>
        <w:tblW w:w="0" w:type="auto"/>
        <w:tblInd w:w="204" w:type="dxa"/>
        <w:tblLayout w:type="fixed"/>
        <w:tblCellMar>
          <w:left w:w="0" w:type="dxa"/>
          <w:right w:w="0" w:type="dxa"/>
        </w:tblCellMar>
        <w:tblLook w:val="01E0" w:firstRow="1" w:lastRow="1" w:firstColumn="1" w:lastColumn="1" w:noHBand="0" w:noVBand="0"/>
      </w:tblPr>
      <w:tblGrid>
        <w:gridCol w:w="538"/>
        <w:gridCol w:w="8420"/>
      </w:tblGrid>
      <w:tr w:rsidR="006101D7" w14:paraId="6C67AE23" w14:textId="77777777" w:rsidTr="003E7A72">
        <w:trPr>
          <w:trHeight w:val="20"/>
        </w:trPr>
        <w:tc>
          <w:tcPr>
            <w:tcW w:w="538" w:type="dxa"/>
          </w:tcPr>
          <w:p w14:paraId="65488CB4" w14:textId="77777777" w:rsidR="006101D7" w:rsidRDefault="006101D7" w:rsidP="0092315C">
            <w:pPr>
              <w:pStyle w:val="TableParagraph"/>
              <w:spacing w:before="60" w:after="120" w:line="276" w:lineRule="auto"/>
            </w:pPr>
            <w:r>
              <w:rPr>
                <w:color w:val="0000FF"/>
                <w:spacing w:val="-5"/>
              </w:rPr>
              <w:t>1.</w:t>
            </w:r>
          </w:p>
        </w:tc>
        <w:tc>
          <w:tcPr>
            <w:tcW w:w="8420" w:type="dxa"/>
          </w:tcPr>
          <w:p w14:paraId="2B4AB753" w14:textId="77777777" w:rsidR="006101D7" w:rsidRDefault="006101D7" w:rsidP="0092315C">
            <w:pPr>
              <w:pStyle w:val="TableParagraph"/>
              <w:spacing w:before="60" w:after="120" w:line="276" w:lineRule="auto"/>
              <w:ind w:left="318"/>
            </w:pPr>
            <w:r>
              <w:t>We</w:t>
            </w:r>
            <w:r>
              <w:rPr>
                <w:spacing w:val="-12"/>
              </w:rPr>
              <w:t xml:space="preserve"> </w:t>
            </w:r>
            <w:r>
              <w:t>understand</w:t>
            </w:r>
            <w:r>
              <w:rPr>
                <w:spacing w:val="-11"/>
              </w:rPr>
              <w:t xml:space="preserve"> </w:t>
            </w:r>
            <w:r>
              <w:t>the</w:t>
            </w:r>
            <w:r>
              <w:rPr>
                <w:spacing w:val="-10"/>
              </w:rPr>
              <w:t xml:space="preserve"> </w:t>
            </w:r>
            <w:r>
              <w:t>nature</w:t>
            </w:r>
            <w:r>
              <w:rPr>
                <w:spacing w:val="-12"/>
              </w:rPr>
              <w:t xml:space="preserve"> </w:t>
            </w:r>
            <w:r>
              <w:t>and</w:t>
            </w:r>
            <w:r>
              <w:rPr>
                <w:spacing w:val="-8"/>
              </w:rPr>
              <w:t xml:space="preserve"> </w:t>
            </w:r>
            <w:r>
              <w:t>extent</w:t>
            </w:r>
            <w:r>
              <w:rPr>
                <w:spacing w:val="-10"/>
              </w:rPr>
              <w:t xml:space="preserve"> </w:t>
            </w:r>
            <w:r>
              <w:t>of</w:t>
            </w:r>
            <w:r>
              <w:rPr>
                <w:spacing w:val="-10"/>
              </w:rPr>
              <w:t xml:space="preserve"> </w:t>
            </w:r>
            <w:r>
              <w:t>the</w:t>
            </w:r>
            <w:r>
              <w:rPr>
                <w:spacing w:val="-7"/>
              </w:rPr>
              <w:t xml:space="preserve"> </w:t>
            </w:r>
            <w:r>
              <w:t>Services</w:t>
            </w:r>
            <w:r>
              <w:rPr>
                <w:spacing w:val="-9"/>
              </w:rPr>
              <w:t xml:space="preserve"> </w:t>
            </w:r>
            <w:r>
              <w:t>required</w:t>
            </w:r>
            <w:r>
              <w:rPr>
                <w:spacing w:val="-8"/>
              </w:rPr>
              <w:t xml:space="preserve"> </w:t>
            </w:r>
            <w:r>
              <w:t>to</w:t>
            </w:r>
            <w:r>
              <w:rPr>
                <w:spacing w:val="-9"/>
              </w:rPr>
              <w:t xml:space="preserve"> </w:t>
            </w:r>
            <w:r>
              <w:t>be</w:t>
            </w:r>
            <w:r>
              <w:rPr>
                <w:spacing w:val="-10"/>
              </w:rPr>
              <w:t xml:space="preserve"> </w:t>
            </w:r>
            <w:r>
              <w:t>delivered</w:t>
            </w:r>
            <w:r>
              <w:rPr>
                <w:spacing w:val="-10"/>
              </w:rPr>
              <w:t xml:space="preserve"> </w:t>
            </w:r>
            <w:r>
              <w:t>as</w:t>
            </w:r>
            <w:r>
              <w:rPr>
                <w:spacing w:val="-11"/>
              </w:rPr>
              <w:t xml:space="preserve"> </w:t>
            </w:r>
            <w:r>
              <w:rPr>
                <w:spacing w:val="-2"/>
              </w:rPr>
              <w:t>described</w:t>
            </w:r>
            <w:r>
              <w:t xml:space="preserve"> in</w:t>
            </w:r>
            <w:r>
              <w:rPr>
                <w:spacing w:val="-8"/>
              </w:rPr>
              <w:t xml:space="preserve"> </w:t>
            </w:r>
            <w:r>
              <w:t>Requirements</w:t>
            </w:r>
            <w:r>
              <w:rPr>
                <w:spacing w:val="-6"/>
              </w:rPr>
              <w:t xml:space="preserve"> </w:t>
            </w:r>
            <w:r>
              <w:t>and</w:t>
            </w:r>
            <w:r>
              <w:rPr>
                <w:spacing w:val="-5"/>
              </w:rPr>
              <w:t xml:space="preserve"> </w:t>
            </w:r>
            <w:r>
              <w:t>Specifications</w:t>
            </w:r>
            <w:r>
              <w:rPr>
                <w:spacing w:val="-6"/>
              </w:rPr>
              <w:t xml:space="preserve"> </w:t>
            </w:r>
            <w:r>
              <w:t>at</w:t>
            </w:r>
            <w:r>
              <w:rPr>
                <w:spacing w:val="-4"/>
              </w:rPr>
              <w:t xml:space="preserve"> </w:t>
            </w:r>
            <w:r>
              <w:t>Appendix</w:t>
            </w:r>
            <w:r>
              <w:rPr>
                <w:spacing w:val="-6"/>
              </w:rPr>
              <w:t xml:space="preserve"> </w:t>
            </w:r>
            <w:r>
              <w:t>1</w:t>
            </w:r>
            <w:r>
              <w:rPr>
                <w:spacing w:val="-4"/>
              </w:rPr>
              <w:t xml:space="preserve"> </w:t>
            </w:r>
            <w:r>
              <w:t>to</w:t>
            </w:r>
            <w:r>
              <w:rPr>
                <w:spacing w:val="-5"/>
              </w:rPr>
              <w:t xml:space="preserve"> </w:t>
            </w:r>
            <w:r>
              <w:t>the</w:t>
            </w:r>
            <w:r>
              <w:rPr>
                <w:spacing w:val="-4"/>
              </w:rPr>
              <w:t xml:space="preserve"> RFT.</w:t>
            </w:r>
          </w:p>
        </w:tc>
      </w:tr>
      <w:tr w:rsidR="006101D7" w14:paraId="5D8BD696" w14:textId="77777777" w:rsidTr="003E7A72">
        <w:trPr>
          <w:trHeight w:val="20"/>
        </w:trPr>
        <w:tc>
          <w:tcPr>
            <w:tcW w:w="538" w:type="dxa"/>
          </w:tcPr>
          <w:p w14:paraId="60905D63" w14:textId="77777777" w:rsidR="006101D7" w:rsidRDefault="006101D7" w:rsidP="0092315C">
            <w:pPr>
              <w:pStyle w:val="TableParagraph"/>
              <w:spacing w:before="60" w:after="120" w:line="276" w:lineRule="auto"/>
            </w:pPr>
            <w:r>
              <w:rPr>
                <w:color w:val="0000FF"/>
                <w:spacing w:val="-5"/>
              </w:rPr>
              <w:t>2.</w:t>
            </w:r>
          </w:p>
        </w:tc>
        <w:tc>
          <w:tcPr>
            <w:tcW w:w="8420" w:type="dxa"/>
          </w:tcPr>
          <w:p w14:paraId="1D5B95BB" w14:textId="77777777" w:rsidR="006101D7" w:rsidRDefault="006101D7" w:rsidP="0092315C">
            <w:pPr>
              <w:pStyle w:val="TableParagraph"/>
              <w:spacing w:before="60" w:after="120" w:line="276" w:lineRule="auto"/>
              <w:ind w:left="318" w:right="49"/>
              <w:jc w:val="both"/>
            </w:pPr>
            <w:r>
              <w:t>We accept all of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3"/>
              </w:rPr>
              <w:t xml:space="preserve"> </w:t>
            </w:r>
            <w:r>
              <w:t>execute</w:t>
            </w:r>
            <w:r>
              <w:rPr>
                <w:spacing w:val="-12"/>
              </w:rPr>
              <w:t xml:space="preserve"> </w:t>
            </w:r>
            <w:r>
              <w:t>the</w:t>
            </w:r>
            <w:r>
              <w:rPr>
                <w:spacing w:val="-13"/>
              </w:rPr>
              <w:t xml:space="preserve"> </w:t>
            </w:r>
            <w:r>
              <w:t>Services Contract</w:t>
            </w:r>
            <w:r>
              <w:rPr>
                <w:spacing w:val="-2"/>
              </w:rPr>
              <w:t xml:space="preserve"> </w:t>
            </w:r>
            <w:r>
              <w:t>at</w:t>
            </w:r>
            <w:r>
              <w:rPr>
                <w:spacing w:val="-2"/>
              </w:rPr>
              <w:t xml:space="preserve"> </w:t>
            </w:r>
            <w:r>
              <w:t>Appendix</w:t>
            </w:r>
            <w:r>
              <w:rPr>
                <w:spacing w:val="-2"/>
              </w:rPr>
              <w:t xml:space="preserve"> </w:t>
            </w:r>
            <w:r>
              <w:t>5</w:t>
            </w:r>
            <w:r>
              <w:rPr>
                <w:spacing w:val="-1"/>
              </w:rPr>
              <w:t xml:space="preserve"> </w:t>
            </w:r>
            <w:r>
              <w:t>to</w:t>
            </w:r>
            <w:r>
              <w:rPr>
                <w:spacing w:val="-1"/>
              </w:rPr>
              <w:t xml:space="preserve"> </w:t>
            </w:r>
            <w:r>
              <w:t>the</w:t>
            </w:r>
            <w:r>
              <w:rPr>
                <w:spacing w:val="-2"/>
              </w:rPr>
              <w:t xml:space="preserve"> </w:t>
            </w:r>
            <w:r>
              <w:t>RFT</w:t>
            </w:r>
            <w:r>
              <w:rPr>
                <w:spacing w:val="-2"/>
              </w:rPr>
              <w:t xml:space="preserve"> </w:t>
            </w:r>
            <w:r>
              <w:t>and</w:t>
            </w:r>
            <w:r>
              <w:rPr>
                <w:spacing w:val="-4"/>
              </w:rPr>
              <w:t xml:space="preserve"> </w:t>
            </w:r>
            <w:r>
              <w:t>the</w:t>
            </w:r>
            <w:r>
              <w:rPr>
                <w:spacing w:val="-2"/>
              </w:rPr>
              <w:t xml:space="preserve"> </w:t>
            </w:r>
            <w:r>
              <w:t>Confidentiality</w:t>
            </w:r>
            <w:r>
              <w:rPr>
                <w:spacing w:val="-1"/>
              </w:rPr>
              <w:t xml:space="preserve"> </w:t>
            </w:r>
            <w:r>
              <w:t>Agreement</w:t>
            </w:r>
            <w:r>
              <w:rPr>
                <w:spacing w:val="-2"/>
              </w:rPr>
              <w:t xml:space="preserve"> </w:t>
            </w:r>
            <w:r>
              <w:t>at</w:t>
            </w:r>
            <w:r>
              <w:rPr>
                <w:spacing w:val="-2"/>
              </w:rPr>
              <w:t xml:space="preserve"> </w:t>
            </w:r>
            <w:r>
              <w:t>Appendix</w:t>
            </w:r>
            <w:r>
              <w:rPr>
                <w:spacing w:val="-3"/>
              </w:rPr>
              <w:t xml:space="preserve"> </w:t>
            </w:r>
            <w:r>
              <w:t>6</w:t>
            </w:r>
            <w:r>
              <w:rPr>
                <w:spacing w:val="-1"/>
              </w:rPr>
              <w:t xml:space="preserve"> </w:t>
            </w:r>
            <w:r>
              <w:t>to</w:t>
            </w:r>
            <w:r>
              <w:rPr>
                <w:spacing w:val="-1"/>
              </w:rPr>
              <w:t xml:space="preserve"> </w:t>
            </w:r>
            <w:r>
              <w:t xml:space="preserve">the </w:t>
            </w:r>
            <w:r>
              <w:rPr>
                <w:spacing w:val="-4"/>
              </w:rPr>
              <w:t>RFT.</w:t>
            </w:r>
          </w:p>
        </w:tc>
      </w:tr>
      <w:tr w:rsidR="006101D7" w14:paraId="34E18D50" w14:textId="77777777" w:rsidTr="003E7A72">
        <w:trPr>
          <w:trHeight w:val="20"/>
        </w:trPr>
        <w:tc>
          <w:tcPr>
            <w:tcW w:w="538" w:type="dxa"/>
          </w:tcPr>
          <w:p w14:paraId="58B42669" w14:textId="77777777" w:rsidR="006101D7" w:rsidRDefault="006101D7" w:rsidP="0092315C">
            <w:pPr>
              <w:pStyle w:val="TableParagraph"/>
              <w:spacing w:before="60" w:after="120" w:line="276" w:lineRule="auto"/>
            </w:pPr>
            <w:r>
              <w:rPr>
                <w:color w:val="0000FF"/>
                <w:spacing w:val="-5"/>
              </w:rPr>
              <w:t>3.</w:t>
            </w:r>
          </w:p>
        </w:tc>
        <w:tc>
          <w:tcPr>
            <w:tcW w:w="8420" w:type="dxa"/>
          </w:tcPr>
          <w:p w14:paraId="123275E5" w14:textId="77777777" w:rsidR="006101D7" w:rsidRDefault="006101D7" w:rsidP="0092315C">
            <w:pPr>
              <w:pStyle w:val="TableParagraph"/>
              <w:spacing w:before="60" w:after="120" w:line="276" w:lineRule="auto"/>
              <w:ind w:left="318"/>
            </w:pPr>
            <w:r>
              <w:t>We</w:t>
            </w:r>
            <w:r>
              <w:rPr>
                <w:spacing w:val="-4"/>
              </w:rPr>
              <w:t xml:space="preserve"> </w:t>
            </w:r>
            <w:r>
              <w:t>accept</w:t>
            </w:r>
            <w:r>
              <w:rPr>
                <w:spacing w:val="-3"/>
              </w:rPr>
              <w:t xml:space="preserve"> </w:t>
            </w:r>
            <w:r>
              <w:t>all</w:t>
            </w:r>
            <w:r>
              <w:rPr>
                <w:spacing w:val="-3"/>
              </w:rPr>
              <w:t xml:space="preserve"> </w:t>
            </w:r>
            <w:r>
              <w:t>the</w:t>
            </w:r>
            <w:r>
              <w:rPr>
                <w:spacing w:val="-2"/>
              </w:rPr>
              <w:t xml:space="preserve"> </w:t>
            </w:r>
            <w:r>
              <w:t>Selection</w:t>
            </w:r>
            <w:r>
              <w:rPr>
                <w:spacing w:val="-4"/>
              </w:rPr>
              <w:t xml:space="preserve"> </w:t>
            </w:r>
            <w:r>
              <w:t>and</w:t>
            </w:r>
            <w:r>
              <w:rPr>
                <w:spacing w:val="-3"/>
              </w:rPr>
              <w:t xml:space="preserve"> </w:t>
            </w:r>
            <w:r>
              <w:t>Award</w:t>
            </w:r>
            <w:r>
              <w:rPr>
                <w:spacing w:val="-2"/>
              </w:rPr>
              <w:t xml:space="preserve"> </w:t>
            </w:r>
            <w:r>
              <w:t>Criteria</w:t>
            </w:r>
            <w:r>
              <w:rPr>
                <w:spacing w:val="-2"/>
              </w:rPr>
              <w:t xml:space="preserve"> </w:t>
            </w:r>
            <w:r>
              <w:t>as</w:t>
            </w:r>
            <w:r>
              <w:rPr>
                <w:spacing w:val="-4"/>
              </w:rPr>
              <w:t xml:space="preserve"> </w:t>
            </w:r>
            <w:r>
              <w:t>set</w:t>
            </w:r>
            <w:r>
              <w:rPr>
                <w:spacing w:val="-3"/>
              </w:rPr>
              <w:t xml:space="preserve"> </w:t>
            </w:r>
            <w:r>
              <w:t>out</w:t>
            </w:r>
            <w:r>
              <w:rPr>
                <w:spacing w:val="-2"/>
              </w:rPr>
              <w:t xml:space="preserve"> </w:t>
            </w:r>
            <w:r>
              <w:t>in</w:t>
            </w:r>
            <w:r>
              <w:rPr>
                <w:spacing w:val="-3"/>
              </w:rPr>
              <w:t xml:space="preserve"> </w:t>
            </w:r>
            <w:r>
              <w:t>Part</w:t>
            </w:r>
            <w:r>
              <w:rPr>
                <w:spacing w:val="-1"/>
              </w:rPr>
              <w:t xml:space="preserve"> </w:t>
            </w:r>
            <w:r>
              <w:t>3</w:t>
            </w:r>
            <w:r>
              <w:rPr>
                <w:spacing w:val="-4"/>
              </w:rPr>
              <w:t xml:space="preserve"> </w:t>
            </w:r>
            <w:r>
              <w:t>of</w:t>
            </w:r>
            <w:r>
              <w:rPr>
                <w:spacing w:val="-4"/>
              </w:rPr>
              <w:t xml:space="preserve"> </w:t>
            </w:r>
            <w:r>
              <w:t>the</w:t>
            </w:r>
            <w:r>
              <w:rPr>
                <w:spacing w:val="-3"/>
              </w:rPr>
              <w:t xml:space="preserve"> </w:t>
            </w:r>
            <w:r>
              <w:rPr>
                <w:spacing w:val="-4"/>
              </w:rPr>
              <w:t>RFT.</w:t>
            </w:r>
          </w:p>
        </w:tc>
      </w:tr>
      <w:tr w:rsidR="006101D7" w14:paraId="0F5B64A0" w14:textId="77777777" w:rsidTr="003E7A72">
        <w:trPr>
          <w:trHeight w:val="20"/>
        </w:trPr>
        <w:tc>
          <w:tcPr>
            <w:tcW w:w="538" w:type="dxa"/>
          </w:tcPr>
          <w:p w14:paraId="4BF6F59A" w14:textId="77777777" w:rsidR="006101D7" w:rsidRDefault="006101D7" w:rsidP="0092315C">
            <w:pPr>
              <w:pStyle w:val="TableParagraph"/>
              <w:spacing w:before="60" w:after="120" w:line="276" w:lineRule="auto"/>
            </w:pPr>
            <w:r>
              <w:rPr>
                <w:color w:val="0000FF"/>
                <w:spacing w:val="-5"/>
              </w:rPr>
              <w:t>4.</w:t>
            </w:r>
          </w:p>
        </w:tc>
        <w:tc>
          <w:tcPr>
            <w:tcW w:w="8420" w:type="dxa"/>
          </w:tcPr>
          <w:p w14:paraId="5C38EFFB" w14:textId="77777777" w:rsidR="006101D7" w:rsidRDefault="006101D7" w:rsidP="0092315C">
            <w:pPr>
              <w:pStyle w:val="TableParagraph"/>
              <w:spacing w:before="60" w:after="120" w:line="276" w:lineRule="auto"/>
              <w:ind w:left="318"/>
            </w:pPr>
            <w:r>
              <w:t>We agree to provide the Contracting Authority with the Services in accordance with the RFT and our Tender.</w:t>
            </w:r>
          </w:p>
        </w:tc>
      </w:tr>
      <w:tr w:rsidR="006101D7" w14:paraId="528F95B3" w14:textId="77777777" w:rsidTr="003E7A72">
        <w:trPr>
          <w:trHeight w:val="20"/>
        </w:trPr>
        <w:tc>
          <w:tcPr>
            <w:tcW w:w="538" w:type="dxa"/>
          </w:tcPr>
          <w:p w14:paraId="40300BF1" w14:textId="77777777" w:rsidR="006101D7" w:rsidRDefault="006101D7" w:rsidP="0092315C">
            <w:pPr>
              <w:pStyle w:val="TableParagraph"/>
              <w:spacing w:before="60" w:after="120" w:line="276" w:lineRule="auto"/>
            </w:pPr>
            <w:r>
              <w:rPr>
                <w:color w:val="0000FF"/>
                <w:spacing w:val="-5"/>
              </w:rPr>
              <w:t>5.</w:t>
            </w:r>
          </w:p>
        </w:tc>
        <w:tc>
          <w:tcPr>
            <w:tcW w:w="8420" w:type="dxa"/>
          </w:tcPr>
          <w:p w14:paraId="0E46F0C6" w14:textId="77777777" w:rsidR="006101D7" w:rsidRDefault="006101D7" w:rsidP="0092315C">
            <w:pPr>
              <w:pStyle w:val="TableParagraph"/>
              <w:spacing w:before="60" w:after="120" w:line="276" w:lineRule="auto"/>
              <w:ind w:left="318" w:right="49"/>
              <w:jc w:val="both"/>
            </w:pPr>
            <w:r>
              <w:t xml:space="preserve">We agree that, if awarded any Services Contract, we shall, in the performance of such contract, comply with all applicable obligations in the field of environmental, social and </w:t>
            </w:r>
            <w:proofErr w:type="spellStart"/>
            <w:r>
              <w:t>labour</w:t>
            </w:r>
            <w:proofErr w:type="spellEnd"/>
            <w:r>
              <w:t xml:space="preserve"> law.</w:t>
            </w:r>
          </w:p>
        </w:tc>
      </w:tr>
      <w:tr w:rsidR="006101D7" w14:paraId="42C699AA" w14:textId="77777777" w:rsidTr="003E7A72">
        <w:trPr>
          <w:trHeight w:val="20"/>
        </w:trPr>
        <w:tc>
          <w:tcPr>
            <w:tcW w:w="538" w:type="dxa"/>
          </w:tcPr>
          <w:p w14:paraId="696ECF96" w14:textId="77777777" w:rsidR="006101D7" w:rsidRDefault="006101D7" w:rsidP="0092315C">
            <w:pPr>
              <w:pStyle w:val="TableParagraph"/>
              <w:spacing w:before="60" w:after="120" w:line="276" w:lineRule="auto"/>
            </w:pPr>
            <w:r>
              <w:rPr>
                <w:color w:val="0000FF"/>
                <w:spacing w:val="-5"/>
              </w:rPr>
              <w:t>6.</w:t>
            </w:r>
          </w:p>
        </w:tc>
        <w:tc>
          <w:tcPr>
            <w:tcW w:w="8420" w:type="dxa"/>
          </w:tcPr>
          <w:p w14:paraId="5B1EAC58" w14:textId="77777777" w:rsidR="006101D7" w:rsidRDefault="006101D7" w:rsidP="0092315C">
            <w:pPr>
              <w:pStyle w:val="TableParagraph"/>
              <w:spacing w:before="60" w:after="120" w:line="276" w:lineRule="auto"/>
              <w:ind w:left="318"/>
            </w:pPr>
            <w:r>
              <w:t>We</w:t>
            </w:r>
            <w:r>
              <w:rPr>
                <w:spacing w:val="-5"/>
              </w:rPr>
              <w:t xml:space="preserve"> </w:t>
            </w:r>
            <w:r>
              <w:t>confirm</w:t>
            </w:r>
            <w:r>
              <w:rPr>
                <w:spacing w:val="-2"/>
              </w:rPr>
              <w:t xml:space="preserve"> </w:t>
            </w:r>
            <w:r>
              <w:t>that</w:t>
            </w:r>
            <w:r>
              <w:rPr>
                <w:spacing w:val="-5"/>
              </w:rPr>
              <w:t xml:space="preserve"> </w:t>
            </w:r>
            <w:r>
              <w:t>we</w:t>
            </w:r>
            <w:r>
              <w:rPr>
                <w:spacing w:val="-2"/>
              </w:rPr>
              <w:t xml:space="preserve"> </w:t>
            </w:r>
            <w:r>
              <w:t>have</w:t>
            </w:r>
            <w:r>
              <w:rPr>
                <w:spacing w:val="-3"/>
              </w:rPr>
              <w:t xml:space="preserve"> </w:t>
            </w:r>
            <w:r>
              <w:t>complied</w:t>
            </w:r>
            <w:r>
              <w:rPr>
                <w:spacing w:val="-2"/>
              </w:rPr>
              <w:t xml:space="preserve"> </w:t>
            </w:r>
            <w:r>
              <w:t>with</w:t>
            </w:r>
            <w:r>
              <w:rPr>
                <w:spacing w:val="-7"/>
              </w:rPr>
              <w:t xml:space="preserve"> </w:t>
            </w:r>
            <w:r>
              <w:t>all</w:t>
            </w:r>
            <w:r>
              <w:rPr>
                <w:spacing w:val="-2"/>
              </w:rPr>
              <w:t xml:space="preserve"> </w:t>
            </w:r>
            <w:r>
              <w:t>requirements</w:t>
            </w:r>
            <w:r>
              <w:rPr>
                <w:spacing w:val="-2"/>
              </w:rPr>
              <w:t xml:space="preserve"> </w:t>
            </w:r>
            <w:r>
              <w:t>as</w:t>
            </w:r>
            <w:r>
              <w:rPr>
                <w:spacing w:val="-2"/>
              </w:rPr>
              <w:t xml:space="preserve"> </w:t>
            </w:r>
            <w:r>
              <w:t>set</w:t>
            </w:r>
            <w:r>
              <w:rPr>
                <w:spacing w:val="-5"/>
              </w:rPr>
              <w:t xml:space="preserve"> </w:t>
            </w:r>
            <w:r>
              <w:t>out</w:t>
            </w:r>
            <w:r>
              <w:rPr>
                <w:spacing w:val="-2"/>
              </w:rPr>
              <w:t xml:space="preserve"> </w:t>
            </w:r>
            <w:r>
              <w:t>at</w:t>
            </w:r>
            <w:r>
              <w:rPr>
                <w:spacing w:val="-5"/>
              </w:rPr>
              <w:t xml:space="preserve"> </w:t>
            </w:r>
            <w:r>
              <w:t>Part</w:t>
            </w:r>
            <w:r>
              <w:rPr>
                <w:spacing w:val="-4"/>
              </w:rPr>
              <w:t xml:space="preserve"> </w:t>
            </w:r>
            <w:r>
              <w:t>2</w:t>
            </w:r>
            <w:r>
              <w:rPr>
                <w:spacing w:val="-4"/>
              </w:rPr>
              <w:t xml:space="preserve"> </w:t>
            </w:r>
            <w:r>
              <w:t>of</w:t>
            </w:r>
            <w:r>
              <w:rPr>
                <w:spacing w:val="-3"/>
              </w:rPr>
              <w:t xml:space="preserve"> </w:t>
            </w:r>
            <w:r>
              <w:t>the</w:t>
            </w:r>
            <w:r>
              <w:rPr>
                <w:spacing w:val="-2"/>
              </w:rPr>
              <w:t xml:space="preserve"> </w:t>
            </w:r>
            <w:r>
              <w:rPr>
                <w:spacing w:val="-4"/>
              </w:rPr>
              <w:t>RFT.</w:t>
            </w:r>
          </w:p>
        </w:tc>
      </w:tr>
      <w:tr w:rsidR="006101D7" w14:paraId="24339661" w14:textId="77777777" w:rsidTr="003E7A72">
        <w:trPr>
          <w:trHeight w:val="20"/>
        </w:trPr>
        <w:tc>
          <w:tcPr>
            <w:tcW w:w="538" w:type="dxa"/>
          </w:tcPr>
          <w:p w14:paraId="5801E599" w14:textId="77777777" w:rsidR="006101D7" w:rsidRDefault="006101D7" w:rsidP="0092315C">
            <w:pPr>
              <w:pStyle w:val="TableParagraph"/>
              <w:spacing w:before="60" w:after="120" w:line="276" w:lineRule="auto"/>
            </w:pPr>
            <w:r>
              <w:rPr>
                <w:color w:val="0000FF"/>
                <w:spacing w:val="-5"/>
              </w:rPr>
              <w:t>7.</w:t>
            </w:r>
          </w:p>
        </w:tc>
        <w:tc>
          <w:tcPr>
            <w:tcW w:w="8420" w:type="dxa"/>
          </w:tcPr>
          <w:p w14:paraId="5BD20C6D" w14:textId="77777777" w:rsidR="006101D7" w:rsidRDefault="006101D7" w:rsidP="0092315C">
            <w:pPr>
              <w:pStyle w:val="TableParagraph"/>
              <w:spacing w:before="60" w:after="120" w:line="276" w:lineRule="auto"/>
              <w:ind w:left="318"/>
            </w:pPr>
            <w:r>
              <w:t>We confirm that all prices quoted in our Tender will remain valid for the period of time</w:t>
            </w:r>
            <w:r>
              <w:rPr>
                <w:spacing w:val="80"/>
              </w:rPr>
              <w:t xml:space="preserve"> </w:t>
            </w:r>
            <w:r>
              <w:t>commencing from the Tender Deadline, as specified at paragraph 2.10.3 of the RFT.</w:t>
            </w:r>
          </w:p>
        </w:tc>
      </w:tr>
      <w:tr w:rsidR="006101D7" w14:paraId="5EF43264" w14:textId="77777777" w:rsidTr="003E7A72">
        <w:trPr>
          <w:trHeight w:val="20"/>
        </w:trPr>
        <w:tc>
          <w:tcPr>
            <w:tcW w:w="538" w:type="dxa"/>
          </w:tcPr>
          <w:p w14:paraId="6A1CC67A" w14:textId="77777777" w:rsidR="006101D7" w:rsidRDefault="006101D7" w:rsidP="0092315C">
            <w:pPr>
              <w:pStyle w:val="TableParagraph"/>
              <w:spacing w:before="60" w:after="120" w:line="276" w:lineRule="auto"/>
            </w:pPr>
            <w:r>
              <w:rPr>
                <w:color w:val="0000FF"/>
                <w:spacing w:val="-5"/>
              </w:rPr>
              <w:t>8.</w:t>
            </w:r>
          </w:p>
        </w:tc>
        <w:tc>
          <w:tcPr>
            <w:tcW w:w="8420" w:type="dxa"/>
          </w:tcPr>
          <w:p w14:paraId="6CF71BD9" w14:textId="77777777" w:rsidR="006101D7" w:rsidRDefault="006101D7" w:rsidP="0092315C">
            <w:pPr>
              <w:pStyle w:val="TableParagraph"/>
              <w:spacing w:before="60" w:after="120" w:line="276" w:lineRule="auto"/>
              <w:ind w:left="318" w:right="53"/>
              <w:jc w:val="both"/>
            </w:pPr>
            <w:r>
              <w:t>We shall, if awarded any Services Contract under the RFT, have in place on the Effective Date</w:t>
            </w:r>
            <w:r>
              <w:rPr>
                <w:spacing w:val="-1"/>
              </w:rPr>
              <w:t xml:space="preserve"> </w:t>
            </w:r>
            <w:r>
              <w:t>of</w:t>
            </w:r>
            <w:r>
              <w:rPr>
                <w:spacing w:val="-2"/>
              </w:rPr>
              <w:t xml:space="preserve"> </w:t>
            </w:r>
            <w:r>
              <w:t>the</w:t>
            </w:r>
            <w:r>
              <w:rPr>
                <w:spacing w:val="-2"/>
              </w:rPr>
              <w:t xml:space="preserve"> </w:t>
            </w:r>
            <w:r>
              <w:t>Services</w:t>
            </w:r>
            <w:r>
              <w:rPr>
                <w:spacing w:val="-2"/>
              </w:rPr>
              <w:t xml:space="preserve"> </w:t>
            </w:r>
            <w:r>
              <w:t>Contract all insurances (if</w:t>
            </w:r>
            <w:r>
              <w:rPr>
                <w:spacing w:val="-2"/>
              </w:rPr>
              <w:t xml:space="preserve"> </w:t>
            </w:r>
            <w:r>
              <w:t>any)</w:t>
            </w:r>
            <w:r>
              <w:rPr>
                <w:spacing w:val="-2"/>
              </w:rPr>
              <w:t xml:space="preserve"> </w:t>
            </w:r>
            <w:r>
              <w:t>as</w:t>
            </w:r>
            <w:r>
              <w:rPr>
                <w:spacing w:val="-2"/>
              </w:rPr>
              <w:t xml:space="preserve"> </w:t>
            </w:r>
            <w:r>
              <w:t>required</w:t>
            </w:r>
            <w:r>
              <w:rPr>
                <w:spacing w:val="-1"/>
              </w:rPr>
              <w:t xml:space="preserve"> </w:t>
            </w:r>
            <w:r>
              <w:t>by paragraph</w:t>
            </w:r>
            <w:r>
              <w:rPr>
                <w:spacing w:val="-3"/>
              </w:rPr>
              <w:t xml:space="preserve"> </w:t>
            </w:r>
            <w:r>
              <w:t>2.21.1 of</w:t>
            </w:r>
            <w:r>
              <w:rPr>
                <w:spacing w:val="-2"/>
              </w:rPr>
              <w:t xml:space="preserve"> </w:t>
            </w:r>
            <w:r>
              <w:t xml:space="preserve">the </w:t>
            </w:r>
            <w:r>
              <w:rPr>
                <w:spacing w:val="-4"/>
              </w:rPr>
              <w:t>RFT.</w:t>
            </w:r>
          </w:p>
        </w:tc>
      </w:tr>
      <w:tr w:rsidR="006101D7" w14:paraId="55B91084" w14:textId="77777777" w:rsidTr="003E7A72">
        <w:trPr>
          <w:trHeight w:val="20"/>
        </w:trPr>
        <w:tc>
          <w:tcPr>
            <w:tcW w:w="538" w:type="dxa"/>
          </w:tcPr>
          <w:p w14:paraId="593E0928" w14:textId="77777777" w:rsidR="006101D7" w:rsidRDefault="006101D7" w:rsidP="0092315C">
            <w:pPr>
              <w:pStyle w:val="TableParagraph"/>
              <w:spacing w:before="60" w:after="120" w:line="276" w:lineRule="auto"/>
            </w:pPr>
            <w:r>
              <w:rPr>
                <w:color w:val="0000FF"/>
                <w:spacing w:val="-5"/>
              </w:rPr>
              <w:t>9.</w:t>
            </w:r>
          </w:p>
        </w:tc>
        <w:tc>
          <w:tcPr>
            <w:tcW w:w="8420" w:type="dxa"/>
          </w:tcPr>
          <w:p w14:paraId="3BF233C6" w14:textId="77777777" w:rsidR="006101D7" w:rsidRDefault="006101D7" w:rsidP="0092315C">
            <w:pPr>
              <w:pStyle w:val="TableParagraph"/>
              <w:spacing w:before="60" w:after="120" w:line="276" w:lineRule="auto"/>
              <w:ind w:left="318" w:right="48"/>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5"/>
              </w:rPr>
              <w:t xml:space="preserve"> </w:t>
            </w:r>
            <w:r>
              <w:t>in</w:t>
            </w:r>
            <w:r>
              <w:rPr>
                <w:spacing w:val="-8"/>
              </w:rPr>
              <w:t xml:space="preserve"> </w:t>
            </w:r>
            <w:r>
              <w:t>this</w:t>
            </w:r>
            <w:r>
              <w:rPr>
                <w:spacing w:val="-4"/>
              </w:rPr>
              <w:t xml:space="preserve"> </w:t>
            </w:r>
            <w:r>
              <w:t>Competition</w:t>
            </w:r>
            <w:r>
              <w:rPr>
                <w:spacing w:val="-7"/>
              </w:rPr>
              <w:t xml:space="preserve"> </w:t>
            </w:r>
            <w:r>
              <w:t>or</w:t>
            </w:r>
            <w:r>
              <w:rPr>
                <w:spacing w:val="-4"/>
              </w:rPr>
              <w:t xml:space="preserve"> </w:t>
            </w:r>
            <w:r>
              <w:t>that</w:t>
            </w:r>
            <w:r>
              <w:rPr>
                <w:spacing w:val="-4"/>
              </w:rPr>
              <w:t xml:space="preserve"> </w:t>
            </w:r>
            <w:r>
              <w:t>we</w:t>
            </w:r>
            <w:r>
              <w:rPr>
                <w:spacing w:val="-4"/>
              </w:rPr>
              <w:t xml:space="preserve"> </w:t>
            </w:r>
            <w:r>
              <w:t>otherwise</w:t>
            </w:r>
            <w:r>
              <w:rPr>
                <w:spacing w:val="-6"/>
              </w:rPr>
              <w:t xml:space="preserve"> </w:t>
            </w:r>
            <w:r>
              <w:t>have</w:t>
            </w:r>
            <w:r>
              <w:rPr>
                <w:spacing w:val="-4"/>
              </w:rPr>
              <w:t xml:space="preserve"> </w:t>
            </w:r>
            <w:r>
              <w:t>a</w:t>
            </w:r>
            <w:r>
              <w:rPr>
                <w:spacing w:val="-4"/>
              </w:rPr>
              <w:t xml:space="preserve"> </w:t>
            </w:r>
            <w:r>
              <w:t>legal</w:t>
            </w:r>
            <w:r>
              <w:rPr>
                <w:spacing w:val="-5"/>
              </w:rPr>
              <w:t xml:space="preserve"> </w:t>
            </w:r>
            <w:r>
              <w:t>basis</w:t>
            </w:r>
            <w:r>
              <w:rPr>
                <w:spacing w:val="-5"/>
              </w:rPr>
              <w:t xml:space="preserve"> </w:t>
            </w:r>
            <w:r>
              <w:t>for</w:t>
            </w:r>
            <w:r>
              <w:rPr>
                <w:spacing w:val="-4"/>
              </w:rPr>
              <w:t xml:space="preserve"> </w:t>
            </w:r>
            <w:r>
              <w:t>providing</w:t>
            </w:r>
            <w:r>
              <w:rPr>
                <w:spacing w:val="-5"/>
              </w:rPr>
              <w:t xml:space="preserve"> </w:t>
            </w:r>
            <w:r>
              <w:t>such Personal Data to the Contracting Authority for the purposes of our participation in this Competition</w:t>
            </w:r>
            <w:r>
              <w:rPr>
                <w:spacing w:val="3"/>
              </w:rPr>
              <w:t xml:space="preserve"> </w:t>
            </w:r>
            <w:r>
              <w:t>and</w:t>
            </w:r>
            <w:r>
              <w:rPr>
                <w:spacing w:val="1"/>
              </w:rPr>
              <w:t xml:space="preserve"> </w:t>
            </w:r>
            <w:r>
              <w:t>that</w:t>
            </w:r>
            <w:r>
              <w:rPr>
                <w:spacing w:val="3"/>
              </w:rPr>
              <w:t xml:space="preserve"> </w:t>
            </w:r>
            <w:r>
              <w:t>we</w:t>
            </w:r>
            <w:r>
              <w:rPr>
                <w:spacing w:val="2"/>
              </w:rPr>
              <w:t xml:space="preserve"> </w:t>
            </w:r>
            <w:r>
              <w:t>will</w:t>
            </w:r>
            <w:r>
              <w:rPr>
                <w:spacing w:val="4"/>
              </w:rPr>
              <w:t xml:space="preserve"> </w:t>
            </w:r>
            <w:r>
              <w:t>provide</w:t>
            </w:r>
            <w:r>
              <w:rPr>
                <w:spacing w:val="3"/>
              </w:rPr>
              <w:t xml:space="preserve"> </w:t>
            </w:r>
            <w:r>
              <w:t>evidence of</w:t>
            </w:r>
            <w:r>
              <w:rPr>
                <w:spacing w:val="4"/>
              </w:rPr>
              <w:t xml:space="preserve"> </w:t>
            </w:r>
            <w:r>
              <w:t>such</w:t>
            </w:r>
            <w:r>
              <w:rPr>
                <w:spacing w:val="5"/>
              </w:rPr>
              <w:t xml:space="preserve"> </w:t>
            </w:r>
            <w:r>
              <w:t>consent</w:t>
            </w:r>
            <w:r>
              <w:rPr>
                <w:spacing w:val="2"/>
              </w:rPr>
              <w:t xml:space="preserve"> </w:t>
            </w:r>
            <w:r>
              <w:t>and</w:t>
            </w:r>
            <w:r>
              <w:rPr>
                <w:spacing w:val="1"/>
              </w:rPr>
              <w:t xml:space="preserve"> </w:t>
            </w:r>
            <w:r>
              <w:t>/</w:t>
            </w:r>
            <w:r>
              <w:rPr>
                <w:spacing w:val="8"/>
              </w:rPr>
              <w:t xml:space="preserve"> </w:t>
            </w:r>
            <w:r>
              <w:t>or</w:t>
            </w:r>
            <w:r>
              <w:rPr>
                <w:spacing w:val="5"/>
              </w:rPr>
              <w:t xml:space="preserve"> </w:t>
            </w:r>
            <w:r>
              <w:t>legal</w:t>
            </w:r>
            <w:r>
              <w:rPr>
                <w:spacing w:val="3"/>
              </w:rPr>
              <w:t xml:space="preserve"> </w:t>
            </w:r>
            <w:r>
              <w:t>basis</w:t>
            </w:r>
            <w:r>
              <w:rPr>
                <w:spacing w:val="4"/>
              </w:rPr>
              <w:t xml:space="preserve"> </w:t>
            </w:r>
            <w:r>
              <w:t>to</w:t>
            </w:r>
            <w:r>
              <w:rPr>
                <w:spacing w:val="4"/>
              </w:rPr>
              <w:t xml:space="preserve"> </w:t>
            </w:r>
            <w:r>
              <w:rPr>
                <w:spacing w:val="-5"/>
              </w:rPr>
              <w:t>the</w:t>
            </w:r>
            <w:r>
              <w:t xml:space="preserve"> Contracting</w:t>
            </w:r>
            <w:r>
              <w:rPr>
                <w:spacing w:val="-7"/>
              </w:rPr>
              <w:t xml:space="preserve"> </w:t>
            </w:r>
            <w:r>
              <w:t>Authority</w:t>
            </w:r>
            <w:r>
              <w:rPr>
                <w:spacing w:val="-5"/>
              </w:rPr>
              <w:t xml:space="preserve"> </w:t>
            </w:r>
            <w:r>
              <w:t>upon</w:t>
            </w:r>
            <w:r>
              <w:rPr>
                <w:spacing w:val="-9"/>
              </w:rPr>
              <w:t xml:space="preserve"> </w:t>
            </w:r>
            <w:r>
              <w:rPr>
                <w:spacing w:val="-2"/>
              </w:rPr>
              <w:t>request.</w:t>
            </w:r>
          </w:p>
        </w:tc>
      </w:tr>
      <w:tr w:rsidR="006101D7" w14:paraId="4F150EFB" w14:textId="77777777" w:rsidTr="003E7A72">
        <w:trPr>
          <w:trHeight w:val="944"/>
        </w:trPr>
        <w:tc>
          <w:tcPr>
            <w:tcW w:w="538" w:type="dxa"/>
          </w:tcPr>
          <w:p w14:paraId="2C48B316" w14:textId="77777777" w:rsidR="006101D7" w:rsidRDefault="006101D7" w:rsidP="0092315C">
            <w:pPr>
              <w:pStyle w:val="TableParagraph"/>
              <w:spacing w:before="60" w:after="120" w:line="276" w:lineRule="auto"/>
            </w:pPr>
            <w:r>
              <w:rPr>
                <w:color w:val="0000FF"/>
                <w:spacing w:val="-5"/>
              </w:rPr>
              <w:lastRenderedPageBreak/>
              <w:t>10.</w:t>
            </w:r>
          </w:p>
        </w:tc>
        <w:tc>
          <w:tcPr>
            <w:tcW w:w="8420" w:type="dxa"/>
          </w:tcPr>
          <w:p w14:paraId="7C0B0D95" w14:textId="77777777" w:rsidR="006101D7" w:rsidRDefault="006101D7" w:rsidP="0092315C">
            <w:pPr>
              <w:pStyle w:val="TableParagraph"/>
              <w:spacing w:before="60" w:after="120" w:line="276" w:lineRule="auto"/>
              <w:ind w:left="262"/>
            </w:pPr>
            <w:r>
              <w:t>We</w:t>
            </w:r>
            <w:r>
              <w:rPr>
                <w:spacing w:val="43"/>
              </w:rPr>
              <w:t xml:space="preserve"> </w:t>
            </w:r>
            <w:r>
              <w:t>do</w:t>
            </w:r>
            <w:r>
              <w:rPr>
                <w:spacing w:val="44"/>
              </w:rPr>
              <w:t xml:space="preserve"> </w:t>
            </w:r>
            <w:r>
              <w:t>not</w:t>
            </w:r>
            <w:r>
              <w:rPr>
                <w:spacing w:val="43"/>
              </w:rPr>
              <w:t xml:space="preserve"> </w:t>
            </w:r>
            <w:r>
              <w:t>come</w:t>
            </w:r>
            <w:r>
              <w:rPr>
                <w:spacing w:val="41"/>
              </w:rPr>
              <w:t xml:space="preserve"> </w:t>
            </w:r>
            <w:r>
              <w:t>within</w:t>
            </w:r>
            <w:r>
              <w:rPr>
                <w:spacing w:val="42"/>
              </w:rPr>
              <w:t xml:space="preserve"> </w:t>
            </w:r>
            <w:r>
              <w:t>the</w:t>
            </w:r>
            <w:r>
              <w:rPr>
                <w:spacing w:val="42"/>
              </w:rPr>
              <w:t xml:space="preserve"> </w:t>
            </w:r>
            <w:r>
              <w:t>category</w:t>
            </w:r>
            <w:r>
              <w:rPr>
                <w:spacing w:val="44"/>
              </w:rPr>
              <w:t xml:space="preserve"> </w:t>
            </w:r>
            <w:r>
              <w:t>of</w:t>
            </w:r>
            <w:r>
              <w:rPr>
                <w:spacing w:val="42"/>
              </w:rPr>
              <w:t xml:space="preserve"> </w:t>
            </w:r>
            <w:r>
              <w:t>prohibited</w:t>
            </w:r>
            <w:r>
              <w:rPr>
                <w:spacing w:val="43"/>
              </w:rPr>
              <w:t xml:space="preserve"> </w:t>
            </w:r>
            <w:r>
              <w:t>economic</w:t>
            </w:r>
            <w:r>
              <w:rPr>
                <w:spacing w:val="44"/>
              </w:rPr>
              <w:t xml:space="preserve"> </w:t>
            </w:r>
            <w:r>
              <w:t>operators</w:t>
            </w:r>
            <w:r>
              <w:rPr>
                <w:spacing w:val="49"/>
              </w:rPr>
              <w:t xml:space="preserve"> </w:t>
            </w:r>
            <w:r>
              <w:t>identified</w:t>
            </w:r>
            <w:r>
              <w:rPr>
                <w:spacing w:val="43"/>
              </w:rPr>
              <w:t xml:space="preserve"> </w:t>
            </w:r>
            <w:r>
              <w:rPr>
                <w:spacing w:val="-5"/>
              </w:rPr>
              <w:t>in</w:t>
            </w:r>
            <w:r>
              <w:t xml:space="preserve"> Regulation (EU) No 833/2014 of 31 July 2014 (as amended by EU Regulation 2022/576 or any subsequent amendments to same).</w:t>
            </w:r>
          </w:p>
        </w:tc>
      </w:tr>
      <w:tr w:rsidR="006101D7" w14:paraId="03E5349E" w14:textId="77777777" w:rsidTr="003E7A72">
        <w:trPr>
          <w:trHeight w:val="1046"/>
        </w:trPr>
        <w:tc>
          <w:tcPr>
            <w:tcW w:w="538" w:type="dxa"/>
          </w:tcPr>
          <w:p w14:paraId="75EC84C7" w14:textId="77777777" w:rsidR="006101D7" w:rsidRDefault="006101D7" w:rsidP="0092315C">
            <w:pPr>
              <w:pStyle w:val="TableParagraph"/>
              <w:spacing w:before="60" w:after="120" w:line="276" w:lineRule="auto"/>
            </w:pPr>
            <w:r>
              <w:rPr>
                <w:color w:val="0000FF"/>
                <w:spacing w:val="-5"/>
              </w:rPr>
              <w:t>11.</w:t>
            </w:r>
          </w:p>
        </w:tc>
        <w:tc>
          <w:tcPr>
            <w:tcW w:w="8420" w:type="dxa"/>
          </w:tcPr>
          <w:p w14:paraId="0DAEBF15" w14:textId="77777777" w:rsidR="006101D7" w:rsidRDefault="006101D7" w:rsidP="0092315C">
            <w:pPr>
              <w:pStyle w:val="TableParagraph"/>
              <w:spacing w:before="60" w:after="120" w:line="276" w:lineRule="auto"/>
              <w:ind w:left="262" w:right="47"/>
              <w:jc w:val="both"/>
            </w:pPr>
            <w:r>
              <w:t>The</w:t>
            </w:r>
            <w:r>
              <w:rPr>
                <w:spacing w:val="-3"/>
              </w:rPr>
              <w:t xml:space="preserve"> </w:t>
            </w:r>
            <w:r>
              <w:t>origin</w:t>
            </w:r>
            <w:r>
              <w:rPr>
                <w:spacing w:val="-5"/>
              </w:rPr>
              <w:t xml:space="preserve"> </w:t>
            </w:r>
            <w:r>
              <w:t>of</w:t>
            </w:r>
            <w:r>
              <w:rPr>
                <w:spacing w:val="-4"/>
              </w:rPr>
              <w:t xml:space="preserve"> </w:t>
            </w:r>
            <w:r>
              <w:t>goods</w:t>
            </w:r>
            <w:r>
              <w:rPr>
                <w:spacing w:val="-4"/>
              </w:rPr>
              <w:t xml:space="preserve"> </w:t>
            </w:r>
            <w:r>
              <w:t>connected</w:t>
            </w:r>
            <w:r>
              <w:rPr>
                <w:spacing w:val="-4"/>
              </w:rPr>
              <w:t xml:space="preserve"> </w:t>
            </w:r>
            <w:r>
              <w:t>to</w:t>
            </w:r>
            <w:r>
              <w:rPr>
                <w:spacing w:val="-2"/>
              </w:rPr>
              <w:t xml:space="preserve"> </w:t>
            </w:r>
            <w:r>
              <w:t>our</w:t>
            </w:r>
            <w:r>
              <w:rPr>
                <w:spacing w:val="-3"/>
              </w:rPr>
              <w:t xml:space="preserve"> </w:t>
            </w:r>
            <w:r>
              <w:t>Tender,</w:t>
            </w:r>
            <w:r>
              <w:rPr>
                <w:spacing w:val="-4"/>
              </w:rPr>
              <w:t xml:space="preserve"> </w:t>
            </w:r>
            <w:r>
              <w:t>if</w:t>
            </w:r>
            <w:r>
              <w:rPr>
                <w:spacing w:val="-4"/>
              </w:rPr>
              <w:t xml:space="preserve"> </w:t>
            </w:r>
            <w:r>
              <w:t>any,</w:t>
            </w:r>
            <w:r>
              <w:rPr>
                <w:spacing w:val="-3"/>
              </w:rPr>
              <w:t xml:space="preserve"> </w:t>
            </w:r>
            <w:r>
              <w:t>are</w:t>
            </w:r>
            <w:r>
              <w:rPr>
                <w:spacing w:val="-1"/>
              </w:rPr>
              <w:t xml:space="preserve"> </w:t>
            </w:r>
            <w:r>
              <w:t>not</w:t>
            </w:r>
            <w:r>
              <w:rPr>
                <w:spacing w:val="-3"/>
              </w:rPr>
              <w:t xml:space="preserve"> </w:t>
            </w:r>
            <w:r>
              <w:t>subject</w:t>
            </w:r>
            <w:r>
              <w:rPr>
                <w:spacing w:val="-3"/>
              </w:rPr>
              <w:t xml:space="preserve"> </w:t>
            </w:r>
            <w:r>
              <w:t>to</w:t>
            </w:r>
            <w:r>
              <w:rPr>
                <w:spacing w:val="-3"/>
              </w:rPr>
              <w:t xml:space="preserve"> </w:t>
            </w:r>
            <w:r>
              <w:t>the</w:t>
            </w:r>
            <w:r>
              <w:rPr>
                <w:spacing w:val="-3"/>
              </w:rPr>
              <w:t xml:space="preserve"> </w:t>
            </w:r>
            <w:r>
              <w:t>prohibitions</w:t>
            </w:r>
            <w:r>
              <w:rPr>
                <w:spacing w:val="-4"/>
              </w:rPr>
              <w:t xml:space="preserve"> </w:t>
            </w:r>
            <w:r>
              <w:t>set out in Regulation (EU) No 833/2014 (as amended by EU Regulation 2022/576 or any subsequent amendments to same).</w:t>
            </w:r>
          </w:p>
        </w:tc>
      </w:tr>
      <w:tr w:rsidR="006101D7" w14:paraId="050E2BDB" w14:textId="77777777" w:rsidTr="003E7A72">
        <w:trPr>
          <w:trHeight w:val="1559"/>
        </w:trPr>
        <w:tc>
          <w:tcPr>
            <w:tcW w:w="538" w:type="dxa"/>
          </w:tcPr>
          <w:p w14:paraId="0B20366B" w14:textId="77777777" w:rsidR="006101D7" w:rsidRDefault="006101D7" w:rsidP="0092315C">
            <w:pPr>
              <w:pStyle w:val="TableParagraph"/>
              <w:spacing w:before="60" w:after="120" w:line="276" w:lineRule="auto"/>
            </w:pPr>
            <w:r>
              <w:rPr>
                <w:color w:val="0000FF"/>
                <w:spacing w:val="-5"/>
              </w:rPr>
              <w:t>12.</w:t>
            </w:r>
          </w:p>
        </w:tc>
        <w:tc>
          <w:tcPr>
            <w:tcW w:w="8420" w:type="dxa"/>
          </w:tcPr>
          <w:p w14:paraId="6DD45001" w14:textId="77777777" w:rsidR="006101D7" w:rsidRDefault="006101D7" w:rsidP="0092315C">
            <w:pPr>
              <w:pStyle w:val="TableParagraph"/>
              <w:spacing w:before="60" w:after="120" w:line="276" w:lineRule="auto"/>
              <w:ind w:left="262" w:right="48"/>
              <w:jc w:val="both"/>
            </w:pPr>
            <w:r>
              <w:t>The subcontractor(s)</w:t>
            </w:r>
            <w:r>
              <w:rPr>
                <w:spacing w:val="-2"/>
              </w:rPr>
              <w:t xml:space="preserve"> </w:t>
            </w:r>
            <w:r>
              <w:t>on whose capacity we rely as part of our Tender (where the value</w:t>
            </w:r>
            <w:r>
              <w:rPr>
                <w:spacing w:val="-2"/>
              </w:rPr>
              <w:t xml:space="preserve"> </w:t>
            </w:r>
            <w:r>
              <w:t>of that subcontract</w:t>
            </w:r>
            <w:r>
              <w:rPr>
                <w:spacing w:val="-2"/>
              </w:rPr>
              <w:t xml:space="preserve"> </w:t>
            </w:r>
            <w:r>
              <w:t>exceeds</w:t>
            </w:r>
            <w:r>
              <w:rPr>
                <w:spacing w:val="-2"/>
              </w:rPr>
              <w:t xml:space="preserve"> </w:t>
            </w:r>
            <w:r>
              <w:t>10%</w:t>
            </w:r>
            <w:r>
              <w:rPr>
                <w:spacing w:val="-1"/>
              </w:rPr>
              <w:t xml:space="preserve"> </w:t>
            </w:r>
            <w:r>
              <w:t>of</w:t>
            </w:r>
            <w:r>
              <w:rPr>
                <w:spacing w:val="-2"/>
              </w:rPr>
              <w:t xml:space="preserve"> </w:t>
            </w:r>
            <w:r>
              <w:t>the</w:t>
            </w:r>
            <w:r>
              <w:rPr>
                <w:spacing w:val="-2"/>
              </w:rPr>
              <w:t xml:space="preserve"> </w:t>
            </w:r>
            <w:r>
              <w:t>value</w:t>
            </w:r>
            <w:r>
              <w:rPr>
                <w:spacing w:val="-2"/>
              </w:rPr>
              <w:t xml:space="preserve"> </w:t>
            </w:r>
            <w:r>
              <w:t>of</w:t>
            </w:r>
            <w:r>
              <w:rPr>
                <w:spacing w:val="-2"/>
              </w:rPr>
              <w:t xml:space="preserve"> </w:t>
            </w:r>
            <w:r>
              <w:t>the</w:t>
            </w:r>
            <w:r>
              <w:rPr>
                <w:spacing w:val="-2"/>
              </w:rPr>
              <w:t xml:space="preserve"> </w:t>
            </w:r>
            <w:r>
              <w:t>Services Contract)</w:t>
            </w:r>
            <w:r>
              <w:rPr>
                <w:spacing w:val="-2"/>
              </w:rPr>
              <w:t xml:space="preserve"> </w:t>
            </w:r>
            <w:r>
              <w:t>does not</w:t>
            </w:r>
            <w:r>
              <w:rPr>
                <w:spacing w:val="-2"/>
              </w:rPr>
              <w:t xml:space="preserve"> </w:t>
            </w:r>
            <w:r>
              <w:t>come</w:t>
            </w:r>
            <w:r>
              <w:rPr>
                <w:spacing w:val="-2"/>
              </w:rPr>
              <w:t xml:space="preserve"> </w:t>
            </w:r>
            <w:r>
              <w:t>within the category of prohibited</w:t>
            </w:r>
            <w:r>
              <w:rPr>
                <w:spacing w:val="-1"/>
              </w:rPr>
              <w:t xml:space="preserve"> </w:t>
            </w:r>
            <w:r>
              <w:t>economic operators identified in Regulation (EU) No 833/2014 of 31 July 2014 (as amended by EU Regulation 2022/576 or any subsequent amendments to</w:t>
            </w:r>
            <w:r>
              <w:rPr>
                <w:spacing w:val="-2"/>
              </w:rPr>
              <w:t xml:space="preserve"> same).</w:t>
            </w:r>
          </w:p>
        </w:tc>
      </w:tr>
    </w:tbl>
    <w:p w14:paraId="0BB51CD8" w14:textId="77777777" w:rsidR="006101D7" w:rsidRDefault="006101D7" w:rsidP="006101D7">
      <w:pPr>
        <w:pStyle w:val="BodyText"/>
        <w:spacing w:before="60" w:line="276" w:lineRule="auto"/>
        <w:rPr>
          <w:sz w:val="20"/>
        </w:rPr>
      </w:pPr>
    </w:p>
    <w:p w14:paraId="3E204B5B" w14:textId="77777777" w:rsidR="006101D7" w:rsidRDefault="006101D7" w:rsidP="006101D7">
      <w:pPr>
        <w:pStyle w:val="BodyText"/>
        <w:spacing w:before="60" w:line="276" w:lineRule="auto"/>
        <w:rPr>
          <w:sz w:val="20"/>
        </w:rPr>
      </w:pPr>
    </w:p>
    <w:tbl>
      <w:tblPr>
        <w:tblW w:w="0" w:type="auto"/>
        <w:tblInd w:w="218" w:type="dxa"/>
        <w:tblLayout w:type="fixed"/>
        <w:tblCellMar>
          <w:left w:w="0" w:type="dxa"/>
          <w:right w:w="0" w:type="dxa"/>
        </w:tblCellMar>
        <w:tblLook w:val="01E0" w:firstRow="1" w:lastRow="1" w:firstColumn="1" w:lastColumn="1" w:noHBand="0" w:noVBand="0"/>
      </w:tblPr>
      <w:tblGrid>
        <w:gridCol w:w="3187"/>
        <w:gridCol w:w="5809"/>
      </w:tblGrid>
      <w:tr w:rsidR="006101D7" w14:paraId="0B443717" w14:textId="77777777" w:rsidTr="0092315C">
        <w:trPr>
          <w:trHeight w:val="2055"/>
        </w:trPr>
        <w:tc>
          <w:tcPr>
            <w:tcW w:w="3187" w:type="dxa"/>
          </w:tcPr>
          <w:p w14:paraId="77F7C76F" w14:textId="77777777" w:rsidR="006101D7" w:rsidRDefault="006101D7" w:rsidP="0092315C">
            <w:pPr>
              <w:pStyle w:val="TableParagraph"/>
              <w:spacing w:before="60" w:after="120" w:line="276" w:lineRule="auto"/>
              <w:rPr>
                <w:b/>
              </w:rPr>
            </w:pPr>
            <w:r>
              <w:rPr>
                <w:b/>
                <w:color w:val="333399"/>
                <w:spacing w:val="-2"/>
              </w:rPr>
              <w:t>SIGNED</w:t>
            </w:r>
          </w:p>
          <w:p w14:paraId="77AAE44F" w14:textId="77777777" w:rsidR="006101D7" w:rsidRDefault="006101D7" w:rsidP="0092315C">
            <w:pPr>
              <w:pStyle w:val="TableParagraph"/>
              <w:spacing w:before="60" w:after="120" w:line="276" w:lineRule="auto"/>
            </w:pPr>
          </w:p>
          <w:p w14:paraId="7205959F" w14:textId="77777777" w:rsidR="006101D7" w:rsidRDefault="006101D7" w:rsidP="0092315C">
            <w:pPr>
              <w:pStyle w:val="TableParagraph"/>
              <w:spacing w:before="60" w:after="120" w:line="276" w:lineRule="auto"/>
            </w:pPr>
          </w:p>
          <w:p w14:paraId="5B49D664" w14:textId="77777777" w:rsidR="006101D7" w:rsidRDefault="006101D7" w:rsidP="0092315C">
            <w:pPr>
              <w:pStyle w:val="TableParagraph"/>
              <w:spacing w:before="60" w:after="120" w:line="276" w:lineRule="auto"/>
            </w:pPr>
          </w:p>
          <w:p w14:paraId="3AB2AE3E" w14:textId="77777777" w:rsidR="006101D7" w:rsidRDefault="006101D7" w:rsidP="0092315C">
            <w:pPr>
              <w:pStyle w:val="TableParagraph"/>
              <w:spacing w:before="60" w:after="120" w:line="276" w:lineRule="auto"/>
            </w:pPr>
          </w:p>
          <w:p w14:paraId="73D35A49" w14:textId="77777777" w:rsidR="006101D7" w:rsidRDefault="006101D7" w:rsidP="0092315C">
            <w:pPr>
              <w:pStyle w:val="TableParagraph"/>
              <w:spacing w:before="60" w:after="120" w:line="276" w:lineRule="auto"/>
            </w:pPr>
          </w:p>
          <w:p w14:paraId="0E3B9397" w14:textId="77777777" w:rsidR="006101D7" w:rsidRDefault="006101D7" w:rsidP="0092315C">
            <w:pPr>
              <w:pStyle w:val="TableParagraph"/>
              <w:spacing w:before="60" w:after="120" w:line="276" w:lineRule="auto"/>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tc>
        <w:tc>
          <w:tcPr>
            <w:tcW w:w="5809" w:type="dxa"/>
          </w:tcPr>
          <w:p w14:paraId="1E99BF14" w14:textId="77777777" w:rsidR="006101D7" w:rsidRDefault="006101D7" w:rsidP="0092315C">
            <w:pPr>
              <w:pStyle w:val="TableParagraph"/>
              <w:spacing w:before="60" w:after="120" w:line="276" w:lineRule="auto"/>
              <w:ind w:left="1070"/>
              <w:rPr>
                <w:b/>
              </w:rPr>
            </w:pPr>
            <w:r>
              <w:rPr>
                <w:b/>
                <w:color w:val="333399"/>
                <w:spacing w:val="-2"/>
              </w:rPr>
              <w:t>Company</w:t>
            </w:r>
          </w:p>
        </w:tc>
      </w:tr>
      <w:tr w:rsidR="006101D7" w14:paraId="4EBF828B" w14:textId="77777777" w:rsidTr="0092315C">
        <w:trPr>
          <w:trHeight w:val="714"/>
        </w:trPr>
        <w:tc>
          <w:tcPr>
            <w:tcW w:w="3187" w:type="dxa"/>
          </w:tcPr>
          <w:p w14:paraId="53021225" w14:textId="77777777" w:rsidR="006101D7" w:rsidRDefault="006101D7" w:rsidP="0092315C">
            <w:pPr>
              <w:pStyle w:val="TableParagraph"/>
              <w:spacing w:before="60" w:after="120" w:line="276" w:lineRule="auto"/>
              <w:rPr>
                <w:b/>
              </w:rPr>
            </w:pPr>
            <w:r>
              <w:rPr>
                <w:b/>
                <w:color w:val="333399"/>
              </w:rPr>
              <w:t>Print</w:t>
            </w:r>
            <w:r>
              <w:rPr>
                <w:b/>
                <w:color w:val="333399"/>
                <w:spacing w:val="-2"/>
              </w:rPr>
              <w:t xml:space="preserve"> </w:t>
            </w:r>
            <w:r>
              <w:rPr>
                <w:b/>
                <w:color w:val="333399"/>
                <w:spacing w:val="-4"/>
              </w:rPr>
              <w:t>name</w:t>
            </w:r>
          </w:p>
        </w:tc>
        <w:tc>
          <w:tcPr>
            <w:tcW w:w="5809" w:type="dxa"/>
          </w:tcPr>
          <w:p w14:paraId="117EF667" w14:textId="77777777" w:rsidR="006101D7" w:rsidRDefault="006101D7" w:rsidP="0092315C">
            <w:pPr>
              <w:pStyle w:val="TableParagraph"/>
              <w:spacing w:before="60" w:after="120" w:line="276" w:lineRule="auto"/>
              <w:ind w:left="1070"/>
              <w:rPr>
                <w:b/>
              </w:rPr>
            </w:pPr>
            <w:r>
              <w:rPr>
                <w:b/>
                <w:color w:val="333399"/>
                <w:spacing w:val="-2"/>
              </w:rPr>
              <w:t>Address</w:t>
            </w:r>
          </w:p>
        </w:tc>
      </w:tr>
      <w:tr w:rsidR="006101D7" w14:paraId="107B2EC7" w14:textId="77777777" w:rsidTr="0092315C">
        <w:trPr>
          <w:trHeight w:val="595"/>
        </w:trPr>
        <w:tc>
          <w:tcPr>
            <w:tcW w:w="3187" w:type="dxa"/>
          </w:tcPr>
          <w:p w14:paraId="23FFE005" w14:textId="77777777" w:rsidR="006101D7" w:rsidRDefault="006101D7" w:rsidP="0092315C">
            <w:pPr>
              <w:pStyle w:val="TableParagraph"/>
              <w:spacing w:before="60" w:after="120" w:line="276" w:lineRule="auto"/>
            </w:pPr>
          </w:p>
          <w:p w14:paraId="2A41EB45" w14:textId="77777777" w:rsidR="006101D7" w:rsidRDefault="006101D7" w:rsidP="0092315C">
            <w:pPr>
              <w:pStyle w:val="TableParagraph"/>
              <w:spacing w:before="60" w:after="120" w:line="276" w:lineRule="auto"/>
              <w:rPr>
                <w:b/>
              </w:rPr>
            </w:pPr>
            <w:r>
              <w:rPr>
                <w:b/>
                <w:color w:val="333399"/>
                <w:spacing w:val="-4"/>
              </w:rPr>
              <w:t>Date</w:t>
            </w:r>
          </w:p>
        </w:tc>
        <w:tc>
          <w:tcPr>
            <w:tcW w:w="5809" w:type="dxa"/>
          </w:tcPr>
          <w:p w14:paraId="3DEB8C89" w14:textId="77777777" w:rsidR="006101D7" w:rsidRDefault="006101D7" w:rsidP="0092315C">
            <w:pPr>
              <w:pStyle w:val="TableParagraph"/>
              <w:spacing w:before="60" w:after="120" w:line="276" w:lineRule="auto"/>
              <w:rPr>
                <w:rFonts w:ascii="Times New Roman"/>
              </w:rPr>
            </w:pPr>
          </w:p>
        </w:tc>
      </w:tr>
    </w:tbl>
    <w:p w14:paraId="3BDE4351" w14:textId="77777777" w:rsidR="00BE1CFF" w:rsidRDefault="00BE1CFF" w:rsidP="00BE1CFF">
      <w:pPr>
        <w:ind w:left="1440" w:firstLine="720"/>
        <w:rPr>
          <w:rFonts w:ascii="Arial" w:hAnsi="Arial" w:cs="Arial"/>
        </w:rPr>
      </w:pPr>
    </w:p>
    <w:p w14:paraId="58C944D4" w14:textId="77777777" w:rsidR="00BE1CFF" w:rsidRDefault="00BE1CFF" w:rsidP="00BE1CFF">
      <w:pPr>
        <w:ind w:left="1440" w:firstLine="720"/>
        <w:rPr>
          <w:rFonts w:ascii="Arial" w:hAnsi="Arial" w:cs="Arial"/>
        </w:rPr>
      </w:pPr>
    </w:p>
    <w:p w14:paraId="611927BA" w14:textId="77777777" w:rsidR="00885832" w:rsidRDefault="00885832" w:rsidP="00885832">
      <w:pPr>
        <w:spacing w:line="237" w:lineRule="exact"/>
        <w:jc w:val="both"/>
        <w:sectPr w:rsidR="00885832">
          <w:footerReference w:type="default" r:id="rId9"/>
          <w:pgSz w:w="11910" w:h="16840"/>
          <w:pgMar w:top="1120" w:right="1060" w:bottom="1557" w:left="1280" w:header="0" w:footer="866" w:gutter="0"/>
          <w:cols w:space="720"/>
        </w:sectPr>
      </w:pPr>
    </w:p>
    <w:p w14:paraId="11A75EBB" w14:textId="07D5493F" w:rsidR="00A61421" w:rsidRPr="00402049" w:rsidRDefault="00A61421" w:rsidP="00595BB6">
      <w:pPr>
        <w:pStyle w:val="Heading1"/>
        <w:rPr>
          <w:lang w:val="en-GB"/>
        </w:rPr>
      </w:pPr>
      <w:bookmarkStart w:id="1" w:name="_Toc428536485"/>
      <w:r w:rsidRPr="00402049">
        <w:rPr>
          <w:lang w:val="en-GB"/>
        </w:rPr>
        <w:lastRenderedPageBreak/>
        <w:t xml:space="preserve">APPENDIX </w:t>
      </w:r>
      <w:r w:rsidR="00885832">
        <w:rPr>
          <w:lang w:val="en-GB"/>
        </w:rPr>
        <w:t>4</w:t>
      </w:r>
      <w:r w:rsidRPr="00402049">
        <w:rPr>
          <w:lang w:val="en-GB"/>
        </w:rPr>
        <w:t xml:space="preserve">: </w:t>
      </w:r>
      <w:bookmarkEnd w:id="1"/>
      <w:r w:rsidR="00BE24E5">
        <w:rPr>
          <w:lang w:val="en-GB"/>
        </w:rPr>
        <w:t>D</w:t>
      </w:r>
      <w:r w:rsidR="00BE24E5" w:rsidRPr="00402049">
        <w:rPr>
          <w:lang w:val="en-GB"/>
        </w:rPr>
        <w:t xml:space="preserve">ECLARATION AS TO </w:t>
      </w:r>
      <w:r w:rsidR="00BE24E5">
        <w:rPr>
          <w:lang w:val="en-GB"/>
        </w:rPr>
        <w:t>P</w:t>
      </w:r>
      <w:r w:rsidR="00BE24E5" w:rsidRPr="00402049">
        <w:rPr>
          <w:lang w:val="en-GB"/>
        </w:rPr>
        <w:t xml:space="preserve">ERSONAL </w:t>
      </w:r>
      <w:r w:rsidR="00BE24E5">
        <w:rPr>
          <w:lang w:val="en-GB"/>
        </w:rPr>
        <w:t>C</w:t>
      </w:r>
      <w:r w:rsidR="00BE24E5" w:rsidRPr="00402049">
        <w:rPr>
          <w:lang w:val="en-GB"/>
        </w:rPr>
        <w:t xml:space="preserve">IRCUMSTANCES TO </w:t>
      </w:r>
      <w:r w:rsidR="00BE24E5">
        <w:rPr>
          <w:lang w:val="en-GB"/>
        </w:rPr>
        <w:t>T</w:t>
      </w:r>
      <w:r w:rsidR="00BE24E5" w:rsidRPr="00402049">
        <w:rPr>
          <w:lang w:val="en-GB"/>
        </w:rPr>
        <w:t>ENDER</w:t>
      </w:r>
    </w:p>
    <w:p w14:paraId="5CE9ECE5" w14:textId="77777777" w:rsidR="00A61421" w:rsidRPr="00BE2D23" w:rsidRDefault="00A61421" w:rsidP="00A61421">
      <w:pPr>
        <w:keepNext/>
        <w:keepLines/>
        <w:shd w:val="clear" w:color="auto" w:fill="365F91"/>
        <w:spacing w:before="120" w:after="120"/>
        <w:ind w:left="2160" w:right="-360" w:hanging="2160"/>
        <w:jc w:val="both"/>
        <w:outlineLvl w:val="2"/>
        <w:rPr>
          <w:rFonts w:eastAsia="Times New Roman"/>
          <w:color w:val="5B9BD5"/>
          <w:sz w:val="4"/>
          <w:szCs w:val="16"/>
          <w:shd w:val="clear" w:color="auto" w:fill="008000"/>
          <w:lang w:val="en-GB"/>
        </w:rPr>
      </w:pPr>
      <w:r w:rsidRPr="00BE2D23">
        <w:rPr>
          <w:rFonts w:eastAsia="Times New Roman"/>
          <w:color w:val="5B9BD5"/>
          <w:sz w:val="4"/>
          <w:szCs w:val="16"/>
          <w:highlight w:val="darkBlue"/>
          <w:shd w:val="clear" w:color="auto" w:fill="008000"/>
          <w:lang w:val="en-GB"/>
        </w:rPr>
        <w:t xml:space="preserve">                                                                                                                                                                                                                                                                                                                                                                                                                                                                                                                                                                                                                                                                                                                                                                                                                                                                                                                                                                               </w:t>
      </w:r>
    </w:p>
    <w:p w14:paraId="6026629B" w14:textId="5CFF4D65" w:rsidR="00D70750" w:rsidRDefault="006101D7" w:rsidP="00D70750">
      <w:pPr>
        <w:pStyle w:val="BodyText"/>
        <w:spacing w:before="60" w:line="276" w:lineRule="auto"/>
        <w:ind w:left="138"/>
      </w:pPr>
      <w:r>
        <w:t>Re:</w:t>
      </w:r>
      <w:r>
        <w:rPr>
          <w:spacing w:val="-6"/>
        </w:rPr>
        <w:t xml:space="preserve"> </w:t>
      </w:r>
      <w:r w:rsidRPr="00D17021">
        <w:t>Request for Tenders dated for</w:t>
      </w:r>
      <w:r w:rsidR="00C8073E" w:rsidRPr="00C8073E">
        <w:t xml:space="preserve"> the </w:t>
      </w:r>
      <w:r w:rsidR="00D70750">
        <w:t xml:space="preserve">Workplace Substance Misuse Assessment Services </w:t>
      </w:r>
      <w:bookmarkStart w:id="2" w:name="_Hlk242967085"/>
      <w:r w:rsidR="00D70750">
        <w:t>for An Garda Síochána</w:t>
      </w:r>
      <w:bookmarkEnd w:id="2"/>
    </w:p>
    <w:p w14:paraId="6182217B" w14:textId="0B97F889" w:rsidR="006101D7" w:rsidRDefault="006101D7" w:rsidP="00D70750">
      <w:pPr>
        <w:pStyle w:val="BodyText"/>
        <w:spacing w:before="60" w:line="276" w:lineRule="auto"/>
        <w:ind w:left="138"/>
      </w:pPr>
      <w:r>
        <w:rPr>
          <w:b/>
          <w:spacing w:val="-2"/>
        </w:rPr>
        <w:t>NAME:</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name]</w:t>
      </w:r>
    </w:p>
    <w:p w14:paraId="584B6644" w14:textId="77777777" w:rsidR="006101D7" w:rsidRDefault="006101D7" w:rsidP="006101D7">
      <w:pPr>
        <w:tabs>
          <w:tab w:val="left" w:pos="1840"/>
        </w:tabs>
        <w:spacing w:before="60" w:after="120" w:line="276" w:lineRule="auto"/>
        <w:ind w:left="138"/>
      </w:pPr>
      <w:r>
        <w:rPr>
          <w:b/>
          <w:spacing w:val="-2"/>
        </w:rPr>
        <w:t>ADDRESS:</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w:t>
      </w:r>
      <w:r>
        <w:rPr>
          <w:spacing w:val="-2"/>
          <w:u w:val="single"/>
        </w:rPr>
        <w:t>address]</w:t>
      </w:r>
    </w:p>
    <w:p w14:paraId="5F9F1ED6" w14:textId="77777777" w:rsidR="006101D7" w:rsidRDefault="006101D7" w:rsidP="006101D7">
      <w:pPr>
        <w:pStyle w:val="BodyText"/>
        <w:spacing w:before="60" w:line="276" w:lineRule="auto"/>
        <w:ind w:left="138"/>
      </w:pPr>
      <w:r>
        <w:t>I,</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3"/>
        </w:rPr>
        <w:t xml:space="preserve"> </w:t>
      </w:r>
      <w:r>
        <w:t>Declarant],</w:t>
      </w:r>
      <w:r>
        <w:rPr>
          <w:spacing w:val="-3"/>
        </w:rPr>
        <w:t xml:space="preserve"> </w:t>
      </w:r>
      <w:r>
        <w:t>of</w:t>
      </w:r>
      <w:r>
        <w:rPr>
          <w:spacing w:val="-1"/>
        </w:rPr>
        <w:t xml:space="preserve"> </w:t>
      </w:r>
      <w:r>
        <w:t>[Click</w:t>
      </w:r>
      <w:r>
        <w:rPr>
          <w:spacing w:val="-3"/>
        </w:rPr>
        <w:t xml:space="preserve"> </w:t>
      </w:r>
      <w:r>
        <w:t>here and</w:t>
      </w:r>
      <w:r>
        <w:rPr>
          <w:spacing w:val="-2"/>
        </w:rPr>
        <w:t xml:space="preserve"> </w:t>
      </w:r>
      <w:r>
        <w:t>insert</w:t>
      </w:r>
      <w:r>
        <w:rPr>
          <w:spacing w:val="-1"/>
        </w:rPr>
        <w:t xml:space="preserve"> </w:t>
      </w:r>
      <w:r>
        <w:t>name</w:t>
      </w:r>
      <w:r>
        <w:rPr>
          <w:spacing w:val="-3"/>
        </w:rPr>
        <w:t xml:space="preserve"> </w:t>
      </w:r>
      <w:r>
        <w:t>of</w:t>
      </w:r>
      <w:r>
        <w:rPr>
          <w:spacing w:val="-3"/>
        </w:rPr>
        <w:t xml:space="preserve"> </w:t>
      </w:r>
      <w:r>
        <w:t>entity]</w:t>
      </w:r>
      <w:r>
        <w:rPr>
          <w:spacing w:val="40"/>
        </w:rPr>
        <w:t xml:space="preserve"> </w:t>
      </w:r>
      <w:r>
        <w:t>do solemnly</w:t>
      </w:r>
      <w:r>
        <w:rPr>
          <w:spacing w:val="-3"/>
        </w:rPr>
        <w:t xml:space="preserve"> </w:t>
      </w:r>
      <w:r>
        <w:t>and sincerely declare that:</w:t>
      </w:r>
    </w:p>
    <w:p w14:paraId="766ED34D" w14:textId="20698E68" w:rsidR="006101D7" w:rsidRDefault="006101D7" w:rsidP="005441E4">
      <w:pPr>
        <w:pStyle w:val="ListParagraph"/>
        <w:widowControl w:val="0"/>
        <w:numPr>
          <w:ilvl w:val="0"/>
          <w:numId w:val="8"/>
        </w:numPr>
        <w:tabs>
          <w:tab w:val="left" w:pos="856"/>
          <w:tab w:val="left" w:pos="858"/>
        </w:tabs>
        <w:autoSpaceDE w:val="0"/>
        <w:autoSpaceDN w:val="0"/>
        <w:spacing w:before="60" w:after="120"/>
        <w:ind w:right="585"/>
        <w:contextualSpacing w:val="0"/>
        <w:jc w:val="both"/>
      </w:pPr>
      <w:r>
        <w:t>I</w:t>
      </w:r>
      <w:r>
        <w:rPr>
          <w:spacing w:val="-1"/>
        </w:rPr>
        <w:t xml:space="preserve"> </w:t>
      </w:r>
      <w:r>
        <w:t>am a</w:t>
      </w:r>
      <w:r>
        <w:rPr>
          <w:spacing w:val="-3"/>
        </w:rPr>
        <w:t xml:space="preserve"> </w:t>
      </w:r>
      <w:r>
        <w:t>[insert</w:t>
      </w:r>
      <w:r>
        <w:rPr>
          <w:spacing w:val="-3"/>
        </w:rPr>
        <w:t xml:space="preserve"> </w:t>
      </w:r>
      <w:r>
        <w:t>role</w:t>
      </w:r>
      <w:r>
        <w:rPr>
          <w:spacing w:val="-1"/>
        </w:rPr>
        <w:t xml:space="preserve"> </w:t>
      </w:r>
      <w:r>
        <w:t>of</w:t>
      </w:r>
      <w:r>
        <w:rPr>
          <w:spacing w:val="-4"/>
        </w:rPr>
        <w:t xml:space="preserve"> </w:t>
      </w:r>
      <w:r>
        <w:t>Declarant] of</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1"/>
        </w:rPr>
        <w:t xml:space="preserve"> </w:t>
      </w:r>
      <w:r>
        <w:t>entity] and</w:t>
      </w:r>
      <w:r>
        <w:rPr>
          <w:spacing w:val="-2"/>
        </w:rPr>
        <w:t xml:space="preserve"> </w:t>
      </w:r>
      <w:r>
        <w:t>am</w:t>
      </w:r>
      <w:r>
        <w:rPr>
          <w:spacing w:val="-3"/>
        </w:rPr>
        <w:t xml:space="preserve"> </w:t>
      </w:r>
      <w:r>
        <w:t>authorized by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w:t>
      </w:r>
      <w:r>
        <w:rPr>
          <w:spacing w:val="-4"/>
        </w:rPr>
        <w:t xml:space="preserve"> </w:t>
      </w:r>
      <w:r>
        <w:t>entity]</w:t>
      </w:r>
      <w:r>
        <w:rPr>
          <w:spacing w:val="40"/>
        </w:rPr>
        <w:t xml:space="preserve"> </w:t>
      </w:r>
      <w:r>
        <w:t>to</w:t>
      </w:r>
      <w:r>
        <w:rPr>
          <w:spacing w:val="-3"/>
        </w:rPr>
        <w:t xml:space="preserve"> </w:t>
      </w:r>
      <w:r>
        <w:t>make</w:t>
      </w:r>
      <w:r>
        <w:rPr>
          <w:spacing w:val="-2"/>
        </w:rPr>
        <w:t xml:space="preserve"> </w:t>
      </w:r>
      <w:r>
        <w:t>this</w:t>
      </w:r>
      <w:r>
        <w:rPr>
          <w:spacing w:val="-7"/>
        </w:rPr>
        <w:t xml:space="preserve"> </w:t>
      </w:r>
      <w:r>
        <w:t>declaration</w:t>
      </w:r>
      <w:r>
        <w:rPr>
          <w:spacing w:val="-3"/>
        </w:rPr>
        <w:t xml:space="preserve"> </w:t>
      </w:r>
      <w:r>
        <w:t>which</w:t>
      </w:r>
      <w:r>
        <w:rPr>
          <w:spacing w:val="-1"/>
        </w:rPr>
        <w:t xml:space="preserve"> </w:t>
      </w:r>
      <w:r>
        <w:t>relates</w:t>
      </w:r>
      <w:r>
        <w:rPr>
          <w:spacing w:val="-2"/>
        </w:rPr>
        <w:t xml:space="preserve"> </w:t>
      </w:r>
      <w:r>
        <w:t>to</w:t>
      </w:r>
      <w:r>
        <w:rPr>
          <w:spacing w:val="-1"/>
        </w:rPr>
        <w:t xml:space="preserve"> </w:t>
      </w:r>
      <w:r>
        <w:t>a</w:t>
      </w:r>
      <w:r>
        <w:rPr>
          <w:spacing w:val="-4"/>
        </w:rPr>
        <w:t xml:space="preserve"> </w:t>
      </w:r>
      <w:r>
        <w:t>tender (“the Tender”) submitted by [Click here and insert name of entity]</w:t>
      </w:r>
      <w:r>
        <w:rPr>
          <w:spacing w:val="40"/>
        </w:rPr>
        <w:t xml:space="preserve"> </w:t>
      </w:r>
      <w:r>
        <w:t xml:space="preserve">in response to an RFT dated titled </w:t>
      </w:r>
      <w:r w:rsidRPr="00D17021">
        <w:rPr>
          <w:i/>
        </w:rPr>
        <w:t>“Request for Tenders dated for</w:t>
      </w:r>
      <w:r w:rsidR="000B003A">
        <w:rPr>
          <w:i/>
        </w:rPr>
        <w:t xml:space="preserve"> </w:t>
      </w:r>
      <w:r w:rsidR="00C33FC3" w:rsidRPr="00C33FC3">
        <w:rPr>
          <w:i/>
        </w:rPr>
        <w:t>the provision of Workplace Substance Misuse Assessment Services</w:t>
      </w:r>
      <w:r w:rsidR="00C33FC3">
        <w:rPr>
          <w:i/>
        </w:rPr>
        <w:t xml:space="preserve"> for </w:t>
      </w:r>
      <w:r w:rsidR="00C33FC3" w:rsidRPr="00C33FC3">
        <w:rPr>
          <w:i/>
        </w:rPr>
        <w:t>An Garda Síochána</w:t>
      </w:r>
      <w:r w:rsidR="00B21FAD" w:rsidRPr="00B21FAD">
        <w:rPr>
          <w:i/>
        </w:rPr>
        <w:t>.</w:t>
      </w:r>
      <w:r w:rsidRPr="00D17021">
        <w:rPr>
          <w:i/>
        </w:rPr>
        <w:t>”</w:t>
      </w:r>
      <w:r>
        <w:t xml:space="preserve"> published by </w:t>
      </w:r>
      <w:r w:rsidRPr="00D17021">
        <w:t>The Commissioner of An Garda Síochána</w:t>
      </w:r>
      <w:r>
        <w:t xml:space="preserve"> (“the Contracting Authority”).</w:t>
      </w:r>
    </w:p>
    <w:p w14:paraId="14AD2FD4" w14:textId="77777777" w:rsidR="006101D7" w:rsidRDefault="006101D7" w:rsidP="005441E4">
      <w:pPr>
        <w:pStyle w:val="ListParagraph"/>
        <w:widowControl w:val="0"/>
        <w:numPr>
          <w:ilvl w:val="0"/>
          <w:numId w:val="8"/>
        </w:numPr>
        <w:tabs>
          <w:tab w:val="left" w:pos="856"/>
          <w:tab w:val="left" w:pos="858"/>
        </w:tabs>
        <w:autoSpaceDE w:val="0"/>
        <w:autoSpaceDN w:val="0"/>
        <w:spacing w:before="60" w:after="120"/>
        <w:ind w:right="518"/>
        <w:contextualSpacing w:val="0"/>
        <w:jc w:val="both"/>
      </w:pPr>
      <w:r>
        <w:t>Neither [Click here and insert name of entity]</w:t>
      </w:r>
      <w:r>
        <w:rPr>
          <w:spacing w:val="40"/>
        </w:rPr>
        <w:t xml:space="preserve"> </w:t>
      </w:r>
      <w:r>
        <w:t>nor any person who is a member of the administrative,</w:t>
      </w:r>
      <w:r>
        <w:rPr>
          <w:spacing w:val="-4"/>
        </w:rPr>
        <w:t xml:space="preserve"> </w:t>
      </w:r>
      <w:r>
        <w:t>management</w:t>
      </w:r>
      <w:r>
        <w:rPr>
          <w:spacing w:val="-2"/>
        </w:rPr>
        <w:t xml:space="preserve"> </w:t>
      </w:r>
      <w:r>
        <w:t>or</w:t>
      </w:r>
      <w:r>
        <w:rPr>
          <w:spacing w:val="-4"/>
        </w:rPr>
        <w:t xml:space="preserve"> </w:t>
      </w:r>
      <w:r>
        <w:t>supervisory</w:t>
      </w:r>
      <w:r>
        <w:rPr>
          <w:spacing w:val="-2"/>
        </w:rPr>
        <w:t xml:space="preserve"> </w:t>
      </w:r>
      <w:r>
        <w:t>body</w:t>
      </w:r>
      <w:r>
        <w:rPr>
          <w:spacing w:val="-4"/>
        </w:rPr>
        <w:t xml:space="preserve"> </w:t>
      </w:r>
      <w:r>
        <w:t>of [Click</w:t>
      </w:r>
      <w:r>
        <w:rPr>
          <w:spacing w:val="-1"/>
        </w:rPr>
        <w:t xml:space="preserve"> </w:t>
      </w:r>
      <w:r>
        <w:t>here</w:t>
      </w:r>
      <w:r>
        <w:rPr>
          <w:spacing w:val="-2"/>
        </w:rPr>
        <w:t xml:space="preserve"> </w:t>
      </w:r>
      <w:r>
        <w:t>and</w:t>
      </w:r>
      <w:r>
        <w:rPr>
          <w:spacing w:val="-3"/>
        </w:rPr>
        <w:t xml:space="preserve"> </w:t>
      </w:r>
      <w:r>
        <w:t>insert</w:t>
      </w:r>
      <w:r>
        <w:rPr>
          <w:spacing w:val="-5"/>
        </w:rPr>
        <w:t xml:space="preserve"> </w:t>
      </w:r>
      <w:r>
        <w:t>name</w:t>
      </w:r>
      <w:r>
        <w:rPr>
          <w:spacing w:val="-4"/>
        </w:rPr>
        <w:t xml:space="preserve"> </w:t>
      </w:r>
      <w:r>
        <w:t>of</w:t>
      </w:r>
      <w:r>
        <w:rPr>
          <w:spacing w:val="-2"/>
        </w:rPr>
        <w:t xml:space="preserve"> </w:t>
      </w:r>
      <w:r>
        <w:t>entity] nor any person who has powers of representation, decision or control in [Click here and insert name of entity]</w:t>
      </w:r>
      <w:r>
        <w:rPr>
          <w:spacing w:val="40"/>
        </w:rPr>
        <w:t xml:space="preserve"> </w:t>
      </w:r>
      <w:r>
        <w:t>has:</w:t>
      </w:r>
    </w:p>
    <w:p w14:paraId="53109F6C" w14:textId="77777777" w:rsidR="006101D7" w:rsidRDefault="006101D7" w:rsidP="005441E4">
      <w:pPr>
        <w:pStyle w:val="ListParagraph"/>
        <w:widowControl w:val="0"/>
        <w:numPr>
          <w:ilvl w:val="1"/>
          <w:numId w:val="8"/>
        </w:numPr>
        <w:tabs>
          <w:tab w:val="left" w:pos="1216"/>
          <w:tab w:val="left" w:pos="1218"/>
        </w:tabs>
        <w:autoSpaceDE w:val="0"/>
        <w:autoSpaceDN w:val="0"/>
        <w:spacing w:before="60" w:after="120"/>
        <w:ind w:right="518"/>
        <w:contextualSpacing w:val="0"/>
        <w:jc w:val="both"/>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participation</w:t>
      </w:r>
      <w:r>
        <w:rPr>
          <w:spacing w:val="-5"/>
        </w:rPr>
        <w:t xml:space="preserve"> </w:t>
      </w:r>
      <w:r>
        <w:t>in</w:t>
      </w:r>
      <w:r>
        <w:rPr>
          <w:spacing w:val="-1"/>
        </w:rPr>
        <w:t xml:space="preserve"> </w:t>
      </w:r>
      <w:r>
        <w:t>a</w:t>
      </w:r>
      <w:r>
        <w:rPr>
          <w:spacing w:val="-1"/>
        </w:rPr>
        <w:t xml:space="preserve"> </w:t>
      </w:r>
      <w:r>
        <w:t>criminal</w:t>
      </w:r>
      <w:r>
        <w:rPr>
          <w:spacing w:val="-1"/>
        </w:rPr>
        <w:t xml:space="preserve"> </w:t>
      </w:r>
      <w:r>
        <w:t>organisation,</w:t>
      </w:r>
      <w:r>
        <w:rPr>
          <w:spacing w:val="-6"/>
        </w:rPr>
        <w:t xml:space="preserve"> </w:t>
      </w:r>
      <w:r>
        <w:t>as defined in Article 2 of Council Framework Decision 2008/841/JHA.</w:t>
      </w:r>
    </w:p>
    <w:p w14:paraId="3FC0D00C" w14:textId="77777777" w:rsidR="006101D7" w:rsidRDefault="006101D7" w:rsidP="005441E4">
      <w:pPr>
        <w:pStyle w:val="ListParagraph"/>
        <w:widowControl w:val="0"/>
        <w:numPr>
          <w:ilvl w:val="1"/>
          <w:numId w:val="8"/>
        </w:numPr>
        <w:tabs>
          <w:tab w:val="left" w:pos="1218"/>
        </w:tabs>
        <w:autoSpaceDE w:val="0"/>
        <w:autoSpaceDN w:val="0"/>
        <w:spacing w:before="60" w:after="120"/>
        <w:ind w:right="509"/>
        <w:contextualSpacing w:val="0"/>
        <w:jc w:val="both"/>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1"/>
        </w:rPr>
        <w:t xml:space="preserve"> </w:t>
      </w:r>
      <w:r>
        <w:t>law of</w:t>
      </w:r>
      <w:r>
        <w:rPr>
          <w:spacing w:val="-4"/>
        </w:rPr>
        <w:t xml:space="preserve"> </w:t>
      </w:r>
      <w:r>
        <w:t>the</w:t>
      </w:r>
      <w:r>
        <w:rPr>
          <w:spacing w:val="-3"/>
        </w:rPr>
        <w:t xml:space="preserve"> </w:t>
      </w:r>
      <w:r>
        <w:t>Contracting</w:t>
      </w:r>
      <w:r>
        <w:rPr>
          <w:spacing w:val="-2"/>
        </w:rPr>
        <w:t xml:space="preserve"> </w:t>
      </w:r>
      <w:r>
        <w:t>Authority</w:t>
      </w:r>
      <w:r>
        <w:rPr>
          <w:spacing w:val="-3"/>
        </w:rPr>
        <w:t xml:space="preserve"> </w:t>
      </w:r>
      <w:r>
        <w:t>or</w:t>
      </w:r>
      <w:r>
        <w:rPr>
          <w:spacing w:val="-1"/>
        </w:rPr>
        <w:t xml:space="preserve"> </w:t>
      </w:r>
      <w:r>
        <w:t>the</w:t>
      </w:r>
      <w:r>
        <w:rPr>
          <w:spacing w:val="-3"/>
        </w:rPr>
        <w:t xml:space="preserve"> </w:t>
      </w:r>
      <w:r>
        <w:t>law</w:t>
      </w:r>
      <w:r>
        <w:rPr>
          <w:spacing w:val="-3"/>
        </w:rPr>
        <w:t xml:space="preserve"> </w:t>
      </w:r>
      <w:r>
        <w:t>of</w:t>
      </w:r>
      <w:r>
        <w:rPr>
          <w:spacing w:val="-4"/>
        </w:rPr>
        <w:t xml:space="preserve"> </w:t>
      </w:r>
      <w:r>
        <w:t>the</w:t>
      </w:r>
      <w:r>
        <w:rPr>
          <w:spacing w:val="-1"/>
        </w:rPr>
        <w:t xml:space="preserve"> </w:t>
      </w:r>
      <w:r>
        <w:t>state</w:t>
      </w:r>
      <w:r>
        <w:rPr>
          <w:spacing w:val="-3"/>
        </w:rPr>
        <w:t xml:space="preserve"> </w:t>
      </w:r>
      <w:r>
        <w:t>in [Click here and</w:t>
      </w:r>
      <w:r>
        <w:rPr>
          <w:spacing w:val="-5"/>
        </w:rPr>
        <w:t xml:space="preserve"> </w:t>
      </w:r>
      <w:r>
        <w:t>insert name of entity] is established.</w:t>
      </w:r>
    </w:p>
    <w:p w14:paraId="62FA1FB8" w14:textId="77777777" w:rsidR="006101D7" w:rsidRDefault="006101D7" w:rsidP="005441E4">
      <w:pPr>
        <w:pStyle w:val="ListParagraph"/>
        <w:widowControl w:val="0"/>
        <w:numPr>
          <w:ilvl w:val="1"/>
          <w:numId w:val="8"/>
        </w:numPr>
        <w:tabs>
          <w:tab w:val="left" w:pos="1269"/>
        </w:tabs>
        <w:autoSpaceDE w:val="0"/>
        <w:autoSpaceDN w:val="0"/>
        <w:spacing w:before="60" w:after="120"/>
        <w:ind w:left="1269" w:right="518" w:hanging="411"/>
        <w:contextualSpacing w:val="0"/>
        <w:jc w:val="both"/>
      </w:pPr>
      <w:r>
        <w:t>ever</w:t>
      </w:r>
      <w:r>
        <w:rPr>
          <w:spacing w:val="-2"/>
        </w:rPr>
        <w:t xml:space="preserve"> </w:t>
      </w:r>
      <w:r>
        <w:t>been</w:t>
      </w:r>
      <w:r>
        <w:rPr>
          <w:spacing w:val="-2"/>
        </w:rPr>
        <w:t xml:space="preserve"> </w:t>
      </w:r>
      <w:r>
        <w:t>the</w:t>
      </w:r>
      <w:r>
        <w:rPr>
          <w:spacing w:val="-3"/>
        </w:rPr>
        <w:t xml:space="preserve"> </w:t>
      </w:r>
      <w:r>
        <w:t>subject</w:t>
      </w:r>
      <w:r>
        <w:rPr>
          <w:spacing w:val="-4"/>
        </w:rPr>
        <w:t xml:space="preserve"> </w:t>
      </w:r>
      <w:r>
        <w:t>of</w:t>
      </w:r>
      <w:r>
        <w:rPr>
          <w:spacing w:val="-3"/>
        </w:rPr>
        <w:t xml:space="preserve"> </w:t>
      </w:r>
      <w:r>
        <w:t>a</w:t>
      </w:r>
      <w:r>
        <w:rPr>
          <w:spacing w:val="-4"/>
        </w:rPr>
        <w:t xml:space="preserve"> </w:t>
      </w:r>
      <w:r>
        <w:t>conviction</w:t>
      </w:r>
      <w:r>
        <w:rPr>
          <w:spacing w:val="-6"/>
        </w:rPr>
        <w:t xml:space="preserve"> </w:t>
      </w:r>
      <w:r>
        <w:t>for</w:t>
      </w:r>
      <w:r>
        <w:rPr>
          <w:spacing w:val="-4"/>
        </w:rPr>
        <w:t xml:space="preserve"> </w:t>
      </w:r>
      <w:r>
        <w:t>fraud</w:t>
      </w:r>
      <w:r>
        <w:rPr>
          <w:spacing w:val="-3"/>
        </w:rPr>
        <w:t xml:space="preserve"> </w:t>
      </w:r>
      <w:r>
        <w:t>within</w:t>
      </w:r>
      <w:r>
        <w:rPr>
          <w:spacing w:val="-5"/>
        </w:rPr>
        <w:t xml:space="preserve"> </w:t>
      </w:r>
      <w:r>
        <w:t>the</w:t>
      </w:r>
      <w:r>
        <w:rPr>
          <w:spacing w:val="-4"/>
        </w:rPr>
        <w:t xml:space="preserve"> </w:t>
      </w:r>
      <w:r>
        <w:t>meaning</w:t>
      </w:r>
      <w:r>
        <w:rPr>
          <w:spacing w:val="-2"/>
        </w:rPr>
        <w:t xml:space="preserve"> </w:t>
      </w:r>
      <w:r>
        <w:t>of</w:t>
      </w:r>
      <w:r>
        <w:rPr>
          <w:spacing w:val="-5"/>
        </w:rPr>
        <w:t xml:space="preserve"> </w:t>
      </w:r>
      <w:r>
        <w:t>Article</w:t>
      </w:r>
      <w:r>
        <w:rPr>
          <w:spacing w:val="-1"/>
        </w:rPr>
        <w:t xml:space="preserve"> </w:t>
      </w:r>
      <w:r>
        <w:t>1</w:t>
      </w:r>
      <w:r>
        <w:rPr>
          <w:spacing w:val="-4"/>
        </w:rPr>
        <w:t xml:space="preserve"> </w:t>
      </w:r>
      <w:r>
        <w:t>of</w:t>
      </w:r>
      <w:r>
        <w:rPr>
          <w:spacing w:val="-6"/>
        </w:rPr>
        <w:t xml:space="preserve"> </w:t>
      </w:r>
      <w:r>
        <w:rPr>
          <w:spacing w:val="-5"/>
        </w:rPr>
        <w:t xml:space="preserve">the </w:t>
      </w:r>
      <w:r>
        <w:t>Convention</w:t>
      </w:r>
      <w:r w:rsidRPr="00D16D84">
        <w:rPr>
          <w:spacing w:val="-9"/>
        </w:rPr>
        <w:t xml:space="preserve"> </w:t>
      </w:r>
      <w:r>
        <w:t>on</w:t>
      </w:r>
      <w:r w:rsidRPr="00D16D84">
        <w:rPr>
          <w:spacing w:val="-7"/>
        </w:rPr>
        <w:t xml:space="preserve"> </w:t>
      </w:r>
      <w:r>
        <w:t>the</w:t>
      </w:r>
      <w:r w:rsidRPr="00D16D84">
        <w:rPr>
          <w:spacing w:val="-5"/>
        </w:rPr>
        <w:t xml:space="preserve"> </w:t>
      </w:r>
      <w:r>
        <w:t>protection</w:t>
      </w:r>
      <w:r w:rsidRPr="00D16D84">
        <w:rPr>
          <w:spacing w:val="-5"/>
        </w:rPr>
        <w:t xml:space="preserve"> </w:t>
      </w:r>
      <w:r>
        <w:t>of</w:t>
      </w:r>
      <w:r w:rsidRPr="00D16D84">
        <w:rPr>
          <w:spacing w:val="-7"/>
        </w:rPr>
        <w:t xml:space="preserve"> </w:t>
      </w:r>
      <w:r>
        <w:t>the</w:t>
      </w:r>
      <w:r w:rsidRPr="00D16D84">
        <w:rPr>
          <w:spacing w:val="-6"/>
        </w:rPr>
        <w:t xml:space="preserve"> </w:t>
      </w:r>
      <w:r>
        <w:t>European</w:t>
      </w:r>
      <w:r w:rsidRPr="00D16D84">
        <w:rPr>
          <w:spacing w:val="-4"/>
        </w:rPr>
        <w:t xml:space="preserve"> </w:t>
      </w:r>
      <w:r>
        <w:t>Communities’</w:t>
      </w:r>
      <w:r w:rsidRPr="00D16D84">
        <w:rPr>
          <w:spacing w:val="-4"/>
        </w:rPr>
        <w:t xml:space="preserve"> </w:t>
      </w:r>
      <w:r>
        <w:t>financial</w:t>
      </w:r>
      <w:r w:rsidRPr="00D16D84">
        <w:rPr>
          <w:spacing w:val="-5"/>
        </w:rPr>
        <w:t xml:space="preserve"> </w:t>
      </w:r>
      <w:r w:rsidRPr="00D16D84">
        <w:rPr>
          <w:spacing w:val="-2"/>
        </w:rPr>
        <w:t>interests.</w:t>
      </w:r>
    </w:p>
    <w:p w14:paraId="309FBB00" w14:textId="77777777" w:rsidR="006101D7" w:rsidRDefault="006101D7" w:rsidP="005441E4">
      <w:pPr>
        <w:pStyle w:val="ListParagraph"/>
        <w:widowControl w:val="0"/>
        <w:numPr>
          <w:ilvl w:val="1"/>
          <w:numId w:val="8"/>
        </w:numPr>
        <w:tabs>
          <w:tab w:val="left" w:pos="1218"/>
        </w:tabs>
        <w:autoSpaceDE w:val="0"/>
        <w:autoSpaceDN w:val="0"/>
        <w:spacing w:before="60" w:after="120"/>
        <w:ind w:right="481"/>
        <w:contextualSpacing w:val="0"/>
        <w:jc w:val="both"/>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terrorist</w:t>
      </w:r>
      <w:r>
        <w:rPr>
          <w:spacing w:val="-4"/>
        </w:rPr>
        <w:t xml:space="preserve"> </w:t>
      </w:r>
      <w:r>
        <w:t>offences</w:t>
      </w:r>
      <w:r>
        <w:rPr>
          <w:spacing w:val="-3"/>
        </w:rPr>
        <w:t xml:space="preserve"> </w:t>
      </w:r>
      <w:r>
        <w:t>or</w:t>
      </w:r>
      <w:r>
        <w:rPr>
          <w:spacing w:val="-3"/>
        </w:rPr>
        <w:t xml:space="preserve"> </w:t>
      </w:r>
      <w:r>
        <w:t>offences</w:t>
      </w:r>
      <w:r>
        <w:rPr>
          <w:spacing w:val="-1"/>
        </w:rPr>
        <w:t xml:space="preserve"> </w:t>
      </w:r>
      <w:r>
        <w:t>linked</w:t>
      </w:r>
      <w:r>
        <w:rPr>
          <w:spacing w:val="-4"/>
        </w:rPr>
        <w:t xml:space="preserve"> </w:t>
      </w:r>
      <w:r>
        <w:t>to</w:t>
      </w:r>
      <w:r>
        <w:rPr>
          <w:spacing w:val="-2"/>
        </w:rPr>
        <w:t xml:space="preserve"> </w:t>
      </w:r>
      <w:r>
        <w:t>terrorist activities, as defined in Articles 1 and 3 of Council Framework Decision 2002/475/JHA respectively, or for inciting or aiding or abetting or attempting to commit an</w:t>
      </w:r>
      <w:r>
        <w:rPr>
          <w:spacing w:val="-1"/>
        </w:rPr>
        <w:t xml:space="preserve"> </w:t>
      </w:r>
      <w:r>
        <w:t>offence, as referred to in Article 4 of that Framework Decision.</w:t>
      </w:r>
    </w:p>
    <w:p w14:paraId="7AD5AAB7" w14:textId="77777777" w:rsidR="006101D7" w:rsidRDefault="006101D7" w:rsidP="005441E4">
      <w:pPr>
        <w:pStyle w:val="ListParagraph"/>
        <w:widowControl w:val="0"/>
        <w:numPr>
          <w:ilvl w:val="1"/>
          <w:numId w:val="8"/>
        </w:numPr>
        <w:tabs>
          <w:tab w:val="left" w:pos="1218"/>
        </w:tabs>
        <w:autoSpaceDE w:val="0"/>
        <w:autoSpaceDN w:val="0"/>
        <w:spacing w:before="60" w:after="120"/>
        <w:ind w:right="376"/>
        <w:contextualSpacing w:val="0"/>
        <w:jc w:val="both"/>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money</w:t>
      </w:r>
      <w:r>
        <w:rPr>
          <w:spacing w:val="-1"/>
        </w:rPr>
        <w:t xml:space="preserve"> </w:t>
      </w:r>
      <w:r>
        <w:t>laundering</w:t>
      </w:r>
      <w:r>
        <w:rPr>
          <w:spacing w:val="-2"/>
        </w:rPr>
        <w:t xml:space="preserve"> </w:t>
      </w:r>
      <w:r>
        <w:t>or</w:t>
      </w:r>
      <w:r>
        <w:rPr>
          <w:spacing w:val="-3"/>
        </w:rPr>
        <w:t xml:space="preserve"> </w:t>
      </w:r>
      <w:r>
        <w:t>terrorist</w:t>
      </w:r>
      <w:r>
        <w:rPr>
          <w:spacing w:val="-1"/>
        </w:rPr>
        <w:t xml:space="preserve"> </w:t>
      </w:r>
      <w:r>
        <w:t>financing,</w:t>
      </w:r>
      <w:r>
        <w:rPr>
          <w:spacing w:val="-4"/>
        </w:rPr>
        <w:t xml:space="preserve"> </w:t>
      </w:r>
      <w:r>
        <w:t xml:space="preserve">as defined in Article 1 of Directive 2005/60/EC of the European Parliament and of the </w:t>
      </w:r>
      <w:r>
        <w:rPr>
          <w:spacing w:val="-2"/>
        </w:rPr>
        <w:t>Council.</w:t>
      </w:r>
    </w:p>
    <w:p w14:paraId="720325C3" w14:textId="77777777" w:rsidR="006101D7" w:rsidRDefault="006101D7" w:rsidP="005441E4">
      <w:pPr>
        <w:pStyle w:val="ListParagraph"/>
        <w:widowControl w:val="0"/>
        <w:numPr>
          <w:ilvl w:val="1"/>
          <w:numId w:val="8"/>
        </w:numPr>
        <w:tabs>
          <w:tab w:val="left" w:pos="1218"/>
        </w:tabs>
        <w:autoSpaceDE w:val="0"/>
        <w:autoSpaceDN w:val="0"/>
        <w:spacing w:before="60" w:after="120"/>
        <w:ind w:right="389"/>
        <w:contextualSpacing w:val="0"/>
        <w:jc w:val="both"/>
      </w:pPr>
      <w:r>
        <w:t>ever been the subject of a conviction for child labour and other forms of trafficking in human</w:t>
      </w:r>
      <w:r>
        <w:rPr>
          <w:spacing w:val="-3"/>
        </w:rPr>
        <w:t xml:space="preserve"> </w:t>
      </w:r>
      <w:r>
        <w:t>beings</w:t>
      </w:r>
      <w:r>
        <w:rPr>
          <w:spacing w:val="-2"/>
        </w:rPr>
        <w:t xml:space="preserve"> </w:t>
      </w:r>
      <w:r>
        <w:t>as</w:t>
      </w:r>
      <w:r>
        <w:rPr>
          <w:spacing w:val="-2"/>
        </w:rPr>
        <w:t xml:space="preserve"> </w:t>
      </w:r>
      <w:r>
        <w:t>defined</w:t>
      </w:r>
      <w:r>
        <w:rPr>
          <w:spacing w:val="-2"/>
        </w:rPr>
        <w:t xml:space="preserve"> </w:t>
      </w:r>
      <w:r>
        <w:t>in</w:t>
      </w:r>
      <w:r>
        <w:rPr>
          <w:spacing w:val="-6"/>
        </w:rPr>
        <w:t xml:space="preserve"> </w:t>
      </w:r>
      <w:r>
        <w:t>Article</w:t>
      </w:r>
      <w:r>
        <w:rPr>
          <w:spacing w:val="-4"/>
        </w:rPr>
        <w:t xml:space="preserve"> </w:t>
      </w:r>
      <w:r>
        <w:t>2</w:t>
      </w:r>
      <w:r>
        <w:rPr>
          <w:spacing w:val="-4"/>
        </w:rPr>
        <w:t xml:space="preserve"> </w:t>
      </w:r>
      <w:r>
        <w:t>of</w:t>
      </w:r>
      <w:r>
        <w:rPr>
          <w:spacing w:val="-4"/>
        </w:rPr>
        <w:t xml:space="preserve"> </w:t>
      </w:r>
      <w:r>
        <w:t>Directive</w:t>
      </w:r>
      <w:r>
        <w:rPr>
          <w:spacing w:val="-2"/>
        </w:rPr>
        <w:t xml:space="preserve"> </w:t>
      </w:r>
      <w:r>
        <w:t>2011/36/EU</w:t>
      </w:r>
      <w:r>
        <w:rPr>
          <w:spacing w:val="-4"/>
        </w:rPr>
        <w:t xml:space="preserve"> </w:t>
      </w:r>
      <w:r>
        <w:t>of</w:t>
      </w:r>
      <w:r>
        <w:rPr>
          <w:spacing w:val="-4"/>
        </w:rPr>
        <w:t xml:space="preserve"> </w:t>
      </w:r>
      <w:r>
        <w:t>the</w:t>
      </w:r>
      <w:r>
        <w:rPr>
          <w:spacing w:val="-2"/>
        </w:rPr>
        <w:t xml:space="preserve"> </w:t>
      </w:r>
      <w:r>
        <w:t>European</w:t>
      </w:r>
      <w:r>
        <w:rPr>
          <w:spacing w:val="-5"/>
        </w:rPr>
        <w:t xml:space="preserve"> </w:t>
      </w:r>
      <w:r>
        <w:t>Parliament and of the Council.</w:t>
      </w:r>
    </w:p>
    <w:p w14:paraId="7DCCB0A2" w14:textId="5E82B95A" w:rsidR="006101D7" w:rsidRDefault="006101D7" w:rsidP="006101D7">
      <w:pPr>
        <w:pStyle w:val="BodyText"/>
        <w:spacing w:before="60" w:line="276" w:lineRule="auto"/>
      </w:pPr>
    </w:p>
    <w:p w14:paraId="580DAA8E" w14:textId="77777777" w:rsidR="006101D7" w:rsidRDefault="006101D7" w:rsidP="006101D7">
      <w:pPr>
        <w:pStyle w:val="BodyText"/>
        <w:spacing w:before="60" w:line="276" w:lineRule="auto"/>
      </w:pPr>
    </w:p>
    <w:p w14:paraId="30A12E5D" w14:textId="77777777" w:rsidR="006101D7" w:rsidRDefault="006101D7" w:rsidP="005441E4">
      <w:pPr>
        <w:pStyle w:val="ListParagraph"/>
        <w:widowControl w:val="0"/>
        <w:numPr>
          <w:ilvl w:val="0"/>
          <w:numId w:val="8"/>
        </w:numPr>
        <w:tabs>
          <w:tab w:val="left" w:pos="856"/>
        </w:tabs>
        <w:autoSpaceDE w:val="0"/>
        <w:autoSpaceDN w:val="0"/>
        <w:spacing w:before="60" w:after="120"/>
        <w:ind w:left="856" w:hanging="358"/>
        <w:contextualSpacing w:val="0"/>
      </w:pPr>
      <w:r>
        <w:lastRenderedPageBreak/>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327C74D6" w14:textId="77777777" w:rsidR="006101D7" w:rsidRDefault="006101D7" w:rsidP="005441E4">
      <w:pPr>
        <w:pStyle w:val="ListParagraph"/>
        <w:widowControl w:val="0"/>
        <w:numPr>
          <w:ilvl w:val="1"/>
          <w:numId w:val="8"/>
        </w:numPr>
        <w:tabs>
          <w:tab w:val="left" w:pos="1269"/>
          <w:tab w:val="left" w:pos="1271"/>
        </w:tabs>
        <w:autoSpaceDE w:val="0"/>
        <w:autoSpaceDN w:val="0"/>
        <w:spacing w:before="60" w:after="120"/>
        <w:ind w:left="1271" w:right="425" w:hanging="281"/>
        <w:contextualSpacing w:val="0"/>
      </w:pPr>
      <w:r>
        <w:t>is not in breach and has not breached its obligations relating to the payment of taxes or social security contributions.</w:t>
      </w:r>
    </w:p>
    <w:p w14:paraId="6B9B016B" w14:textId="77777777" w:rsidR="006101D7" w:rsidRDefault="006101D7" w:rsidP="005441E4">
      <w:pPr>
        <w:pStyle w:val="ListParagraph"/>
        <w:widowControl w:val="0"/>
        <w:numPr>
          <w:ilvl w:val="1"/>
          <w:numId w:val="8"/>
        </w:numPr>
        <w:tabs>
          <w:tab w:val="left" w:pos="1270"/>
        </w:tabs>
        <w:autoSpaceDE w:val="0"/>
        <w:autoSpaceDN w:val="0"/>
        <w:spacing w:before="60" w:after="120"/>
        <w:ind w:left="1270" w:hanging="280"/>
        <w:contextualSpacing w:val="0"/>
      </w:pPr>
      <w:r>
        <w:t>has</w:t>
      </w:r>
      <w:r>
        <w:rPr>
          <w:spacing w:val="-3"/>
        </w:rPr>
        <w:t xml:space="preserve"> </w:t>
      </w:r>
      <w:r>
        <w:t>carried</w:t>
      </w:r>
      <w:r>
        <w:rPr>
          <w:spacing w:val="-5"/>
        </w:rPr>
        <w:t xml:space="preserve"> </w:t>
      </w:r>
      <w:r>
        <w:t>out</w:t>
      </w:r>
      <w:r>
        <w:rPr>
          <w:spacing w:val="-5"/>
        </w:rPr>
        <w:t xml:space="preserve"> </w:t>
      </w:r>
      <w:r>
        <w:t>the</w:t>
      </w:r>
      <w:r>
        <w:rPr>
          <w:spacing w:val="-2"/>
        </w:rPr>
        <w:t xml:space="preserve"> </w:t>
      </w:r>
      <w:r>
        <w:t>preparation</w:t>
      </w:r>
      <w:r>
        <w:rPr>
          <w:spacing w:val="-5"/>
        </w:rPr>
        <w:t xml:space="preserve"> </w:t>
      </w:r>
      <w:r>
        <w:t>of</w:t>
      </w:r>
      <w:r>
        <w:rPr>
          <w:spacing w:val="-3"/>
        </w:rPr>
        <w:t xml:space="preserve"> </w:t>
      </w:r>
      <w:r>
        <w:t>the</w:t>
      </w:r>
      <w:r>
        <w:rPr>
          <w:spacing w:val="-4"/>
        </w:rPr>
        <w:t xml:space="preserve"> </w:t>
      </w:r>
      <w:r>
        <w:t>Tender</w:t>
      </w:r>
      <w:r>
        <w:rPr>
          <w:spacing w:val="-2"/>
        </w:rPr>
        <w:t xml:space="preserve"> independently.</w:t>
      </w:r>
    </w:p>
    <w:p w14:paraId="3492513F" w14:textId="77777777" w:rsidR="006101D7" w:rsidRDefault="006101D7" w:rsidP="005441E4">
      <w:pPr>
        <w:pStyle w:val="ListParagraph"/>
        <w:widowControl w:val="0"/>
        <w:numPr>
          <w:ilvl w:val="0"/>
          <w:numId w:val="8"/>
        </w:numPr>
        <w:tabs>
          <w:tab w:val="left" w:pos="856"/>
        </w:tabs>
        <w:autoSpaceDE w:val="0"/>
        <w:autoSpaceDN w:val="0"/>
        <w:spacing w:before="60" w:after="120"/>
        <w:ind w:left="856" w:hanging="358"/>
        <w:contextualSpacing w:val="0"/>
      </w:pPr>
      <w:r>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6C439C99" w14:textId="77777777" w:rsidR="006101D7" w:rsidRDefault="006101D7" w:rsidP="005441E4">
      <w:pPr>
        <w:pStyle w:val="ListParagraph"/>
        <w:widowControl w:val="0"/>
        <w:numPr>
          <w:ilvl w:val="1"/>
          <w:numId w:val="8"/>
        </w:numPr>
        <w:tabs>
          <w:tab w:val="left" w:pos="1216"/>
          <w:tab w:val="left" w:pos="1218"/>
        </w:tabs>
        <w:autoSpaceDE w:val="0"/>
        <w:autoSpaceDN w:val="0"/>
        <w:spacing w:before="60" w:after="120"/>
        <w:ind w:right="490"/>
        <w:contextualSpacing w:val="0"/>
        <w:jc w:val="both"/>
      </w:pPr>
      <w:r>
        <w:t>has, in the performance of all public contracts, complied with applicable obligations in the</w:t>
      </w:r>
      <w:r>
        <w:rPr>
          <w:spacing w:val="-2"/>
        </w:rPr>
        <w:t xml:space="preserve"> </w:t>
      </w:r>
      <w:r>
        <w:t>field</w:t>
      </w:r>
      <w:r>
        <w:rPr>
          <w:spacing w:val="-5"/>
        </w:rPr>
        <w:t xml:space="preserve"> </w:t>
      </w:r>
      <w:r>
        <w:t>of</w:t>
      </w:r>
      <w:r>
        <w:rPr>
          <w:spacing w:val="-4"/>
        </w:rPr>
        <w:t xml:space="preserve"> </w:t>
      </w:r>
      <w:r>
        <w:t>environmental</w:t>
      </w:r>
      <w:r>
        <w:rPr>
          <w:spacing w:val="-4"/>
        </w:rPr>
        <w:t xml:space="preserve"> </w:t>
      </w:r>
      <w:r>
        <w:t>social</w:t>
      </w:r>
      <w:r>
        <w:rPr>
          <w:spacing w:val="-3"/>
        </w:rPr>
        <w:t xml:space="preserve"> </w:t>
      </w:r>
      <w:r>
        <w:t>and</w:t>
      </w:r>
      <w:r>
        <w:rPr>
          <w:spacing w:val="-4"/>
        </w:rPr>
        <w:t xml:space="preserve"> </w:t>
      </w:r>
      <w:r>
        <w:t>labour</w:t>
      </w:r>
      <w:r>
        <w:rPr>
          <w:spacing w:val="-2"/>
        </w:rPr>
        <w:t xml:space="preserve"> </w:t>
      </w:r>
      <w:r>
        <w:t>law</w:t>
      </w:r>
      <w:r>
        <w:rPr>
          <w:spacing w:val="-1"/>
        </w:rPr>
        <w:t xml:space="preserve"> </w:t>
      </w:r>
      <w:r>
        <w:t>that</w:t>
      </w:r>
      <w:r>
        <w:rPr>
          <w:spacing w:val="-5"/>
        </w:rPr>
        <w:t xml:space="preserve"> </w:t>
      </w:r>
      <w:r>
        <w:t>apply</w:t>
      </w:r>
      <w:r>
        <w:rPr>
          <w:spacing w:val="-2"/>
        </w:rPr>
        <w:t xml:space="preserve"> </w:t>
      </w:r>
      <w:r>
        <w:t>at</w:t>
      </w:r>
      <w:r>
        <w:rPr>
          <w:spacing w:val="-2"/>
        </w:rPr>
        <w:t xml:space="preserve"> </w:t>
      </w:r>
      <w:r>
        <w:t>the</w:t>
      </w:r>
      <w:r>
        <w:rPr>
          <w:spacing w:val="-2"/>
        </w:rPr>
        <w:t xml:space="preserve"> </w:t>
      </w:r>
      <w:r>
        <w:t>place</w:t>
      </w:r>
      <w:r>
        <w:rPr>
          <w:spacing w:val="-4"/>
        </w:rPr>
        <w:t xml:space="preserve"> </w:t>
      </w:r>
      <w:r>
        <w:t>where</w:t>
      </w:r>
      <w:r>
        <w:rPr>
          <w:spacing w:val="-2"/>
        </w:rPr>
        <w:t xml:space="preserve"> </w:t>
      </w:r>
      <w:r>
        <w:t>the</w:t>
      </w:r>
      <w:r>
        <w:rPr>
          <w:spacing w:val="-4"/>
        </w:rPr>
        <w:t xml:space="preserve"> </w:t>
      </w:r>
      <w: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8DB9B0E" w14:textId="77777777" w:rsidR="006101D7" w:rsidRDefault="006101D7" w:rsidP="005441E4">
      <w:pPr>
        <w:pStyle w:val="ListParagraph"/>
        <w:widowControl w:val="0"/>
        <w:numPr>
          <w:ilvl w:val="1"/>
          <w:numId w:val="8"/>
        </w:numPr>
        <w:tabs>
          <w:tab w:val="left" w:pos="1218"/>
        </w:tabs>
        <w:autoSpaceDE w:val="0"/>
        <w:autoSpaceDN w:val="0"/>
        <w:spacing w:before="60" w:after="120"/>
        <w:ind w:right="448"/>
        <w:contextualSpacing w:val="0"/>
        <w:jc w:val="both"/>
      </w:pPr>
      <w:r>
        <w:t>is</w:t>
      </w:r>
      <w:r>
        <w:rPr>
          <w:spacing w:val="-2"/>
        </w:rPr>
        <w:t xml:space="preserve"> </w:t>
      </w:r>
      <w:r>
        <w:t>not</w:t>
      </w:r>
      <w:r>
        <w:rPr>
          <w:spacing w:val="-2"/>
        </w:rPr>
        <w:t xml:space="preserve"> </w:t>
      </w:r>
      <w:r>
        <w:t>bankrupt</w:t>
      </w:r>
      <w:r>
        <w:rPr>
          <w:spacing w:val="-2"/>
        </w:rPr>
        <w:t xml:space="preserve"> </w:t>
      </w:r>
      <w:r>
        <w:t>or</w:t>
      </w:r>
      <w:r>
        <w:rPr>
          <w:spacing w:val="-4"/>
        </w:rPr>
        <w:t xml:space="preserve"> </w:t>
      </w:r>
      <w:r>
        <w:t>the</w:t>
      </w:r>
      <w:r>
        <w:rPr>
          <w:spacing w:val="-4"/>
        </w:rPr>
        <w:t xml:space="preserve"> </w:t>
      </w:r>
      <w:r>
        <w:t>subject</w:t>
      </w:r>
      <w:r>
        <w:rPr>
          <w:spacing w:val="-4"/>
        </w:rPr>
        <w:t xml:space="preserve"> </w:t>
      </w:r>
      <w:r>
        <w:t>of</w:t>
      </w:r>
      <w:r>
        <w:rPr>
          <w:spacing w:val="-2"/>
        </w:rPr>
        <w:t xml:space="preserve"> </w:t>
      </w:r>
      <w:r>
        <w:t>insolvency</w:t>
      </w:r>
      <w:r>
        <w:rPr>
          <w:spacing w:val="-4"/>
        </w:rPr>
        <w:t xml:space="preserve"> </w:t>
      </w:r>
      <w:r>
        <w:t>or</w:t>
      </w:r>
      <w:r>
        <w:rPr>
          <w:spacing w:val="-4"/>
        </w:rPr>
        <w:t xml:space="preserve"> </w:t>
      </w:r>
      <w:r>
        <w:t>winding-up</w:t>
      </w:r>
      <w:r>
        <w:rPr>
          <w:spacing w:val="-3"/>
        </w:rPr>
        <w:t xml:space="preserve"> </w:t>
      </w:r>
      <w:r>
        <w:t>proceedings,</w:t>
      </w:r>
      <w:r>
        <w:rPr>
          <w:spacing w:val="-2"/>
        </w:rPr>
        <w:t xml:space="preserve"> </w:t>
      </w:r>
      <w:r>
        <w:t>its</w:t>
      </w:r>
      <w:r>
        <w:rPr>
          <w:spacing w:val="-1"/>
        </w:rPr>
        <w:t xml:space="preserve"> </w:t>
      </w:r>
      <w:r>
        <w:t>assets</w:t>
      </w:r>
      <w:r>
        <w:rPr>
          <w:spacing w:val="-4"/>
        </w:rPr>
        <w:t xml:space="preserve"> </w:t>
      </w:r>
      <w:r>
        <w:t>are</w:t>
      </w:r>
      <w:r>
        <w:rPr>
          <w:spacing w:val="-1"/>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1BD8637F" w14:textId="77777777" w:rsidR="006101D7" w:rsidRDefault="006101D7" w:rsidP="005441E4">
      <w:pPr>
        <w:pStyle w:val="ListParagraph"/>
        <w:widowControl w:val="0"/>
        <w:numPr>
          <w:ilvl w:val="1"/>
          <w:numId w:val="8"/>
        </w:numPr>
        <w:tabs>
          <w:tab w:val="left" w:pos="1218"/>
        </w:tabs>
        <w:autoSpaceDE w:val="0"/>
        <w:autoSpaceDN w:val="0"/>
        <w:spacing w:before="60" w:after="120"/>
        <w:contextualSpacing w:val="0"/>
        <w:jc w:val="both"/>
      </w:pPr>
      <w:r>
        <w:t>is</w:t>
      </w:r>
      <w:r>
        <w:rPr>
          <w:spacing w:val="-6"/>
        </w:rPr>
        <w:t xml:space="preserve"> </w:t>
      </w:r>
      <w:r>
        <w:t>not</w:t>
      </w:r>
      <w:r>
        <w:rPr>
          <w:spacing w:val="-4"/>
        </w:rPr>
        <w:t xml:space="preserve"> </w:t>
      </w:r>
      <w:r>
        <w:t>guilty</w:t>
      </w:r>
      <w:r>
        <w:rPr>
          <w:spacing w:val="-5"/>
        </w:rPr>
        <w:t xml:space="preserve"> </w:t>
      </w:r>
      <w:r>
        <w:t>of</w:t>
      </w:r>
      <w:r>
        <w:rPr>
          <w:spacing w:val="-4"/>
        </w:rPr>
        <w:t xml:space="preserve"> </w:t>
      </w:r>
      <w:r>
        <w:t>grave</w:t>
      </w:r>
      <w:r>
        <w:rPr>
          <w:spacing w:val="-3"/>
        </w:rPr>
        <w:t xml:space="preserve"> </w:t>
      </w:r>
      <w:r>
        <w:t>professional</w:t>
      </w:r>
      <w:r>
        <w:rPr>
          <w:spacing w:val="-6"/>
        </w:rPr>
        <w:t xml:space="preserve"> </w:t>
      </w:r>
      <w:r>
        <w:rPr>
          <w:spacing w:val="-2"/>
        </w:rPr>
        <w:t>misconduct.</w:t>
      </w:r>
    </w:p>
    <w:p w14:paraId="576DB8E8" w14:textId="77777777" w:rsidR="006101D7" w:rsidRDefault="006101D7" w:rsidP="005441E4">
      <w:pPr>
        <w:pStyle w:val="ListParagraph"/>
        <w:widowControl w:val="0"/>
        <w:numPr>
          <w:ilvl w:val="1"/>
          <w:numId w:val="8"/>
        </w:numPr>
        <w:tabs>
          <w:tab w:val="left" w:pos="1218"/>
        </w:tabs>
        <w:autoSpaceDE w:val="0"/>
        <w:autoSpaceDN w:val="0"/>
        <w:spacing w:before="60" w:after="120"/>
        <w:ind w:right="849"/>
        <w:contextualSpacing w:val="0"/>
        <w:jc w:val="both"/>
      </w:pPr>
      <w:r>
        <w:t>has</w:t>
      </w:r>
      <w:r>
        <w:rPr>
          <w:spacing w:val="-3"/>
        </w:rPr>
        <w:t xml:space="preserve"> </w:t>
      </w:r>
      <w:r>
        <w:t>not</w:t>
      </w:r>
      <w:r>
        <w:rPr>
          <w:spacing w:val="-5"/>
        </w:rPr>
        <w:t xml:space="preserve"> </w:t>
      </w:r>
      <w:r>
        <w:t>entered</w:t>
      </w:r>
      <w:r>
        <w:rPr>
          <w:spacing w:val="-3"/>
        </w:rPr>
        <w:t xml:space="preserve"> </w:t>
      </w:r>
      <w:r>
        <w:t>into</w:t>
      </w:r>
      <w:r>
        <w:rPr>
          <w:spacing w:val="-2"/>
        </w:rPr>
        <w:t xml:space="preserve"> </w:t>
      </w:r>
      <w:r>
        <w:t>agreements</w:t>
      </w:r>
      <w:r>
        <w:rPr>
          <w:spacing w:val="-6"/>
        </w:rPr>
        <w:t xml:space="preserve"> </w:t>
      </w:r>
      <w:r>
        <w:t>with</w:t>
      </w:r>
      <w:r>
        <w:rPr>
          <w:spacing w:val="-7"/>
        </w:rPr>
        <w:t xml:space="preserve"> </w:t>
      </w:r>
      <w:r>
        <w:t>other</w:t>
      </w:r>
      <w:r>
        <w:rPr>
          <w:spacing w:val="-3"/>
        </w:rPr>
        <w:t xml:space="preserve"> </w:t>
      </w:r>
      <w:r>
        <w:t>economic</w:t>
      </w:r>
      <w:r>
        <w:rPr>
          <w:spacing w:val="-3"/>
        </w:rPr>
        <w:t xml:space="preserve"> </w:t>
      </w:r>
      <w:r>
        <w:t>operators</w:t>
      </w:r>
      <w:r>
        <w:rPr>
          <w:spacing w:val="-3"/>
        </w:rPr>
        <w:t xml:space="preserve"> </w:t>
      </w:r>
      <w:r>
        <w:t>aimed</w:t>
      </w:r>
      <w:r>
        <w:rPr>
          <w:spacing w:val="-3"/>
        </w:rPr>
        <w:t xml:space="preserve"> </w:t>
      </w:r>
      <w:r>
        <w:t>at</w:t>
      </w:r>
      <w:r>
        <w:rPr>
          <w:spacing w:val="-3"/>
        </w:rPr>
        <w:t xml:space="preserve"> </w:t>
      </w:r>
      <w:r>
        <w:t xml:space="preserve">distorting </w:t>
      </w:r>
      <w:r>
        <w:rPr>
          <w:spacing w:val="-2"/>
        </w:rPr>
        <w:t>competition.</w:t>
      </w:r>
    </w:p>
    <w:p w14:paraId="275B77D8" w14:textId="77777777" w:rsidR="006101D7" w:rsidRDefault="006101D7" w:rsidP="005441E4">
      <w:pPr>
        <w:pStyle w:val="ListParagraph"/>
        <w:widowControl w:val="0"/>
        <w:numPr>
          <w:ilvl w:val="1"/>
          <w:numId w:val="8"/>
        </w:numPr>
        <w:tabs>
          <w:tab w:val="left" w:pos="1217"/>
        </w:tabs>
        <w:autoSpaceDE w:val="0"/>
        <w:autoSpaceDN w:val="0"/>
        <w:spacing w:before="60" w:after="120"/>
        <w:ind w:left="1217" w:hanging="359"/>
        <w:contextualSpacing w:val="0"/>
        <w:jc w:val="both"/>
      </w:pPr>
      <w:r>
        <w:t>is</w:t>
      </w:r>
      <w:r>
        <w:rPr>
          <w:spacing w:val="-5"/>
        </w:rPr>
        <w:t xml:space="preserve"> </w:t>
      </w:r>
      <w:r>
        <w:t>not</w:t>
      </w:r>
      <w:r>
        <w:rPr>
          <w:spacing w:val="-5"/>
        </w:rPr>
        <w:t xml:space="preserve"> </w:t>
      </w:r>
      <w:r>
        <w:t>aware</w:t>
      </w:r>
      <w:r>
        <w:rPr>
          <w:spacing w:val="-3"/>
        </w:rPr>
        <w:t xml:space="preserve"> </w:t>
      </w:r>
      <w:r>
        <w:t>of</w:t>
      </w:r>
      <w:r>
        <w:rPr>
          <w:spacing w:val="-6"/>
        </w:rPr>
        <w:t xml:space="preserve"> </w:t>
      </w:r>
      <w:r>
        <w:t>any</w:t>
      </w:r>
      <w:r>
        <w:rPr>
          <w:spacing w:val="-4"/>
        </w:rPr>
        <w:t xml:space="preserve"> </w:t>
      </w:r>
      <w:r>
        <w:t>conflict</w:t>
      </w:r>
      <w:r>
        <w:rPr>
          <w:spacing w:val="-5"/>
        </w:rPr>
        <w:t xml:space="preserve"> </w:t>
      </w:r>
      <w:r>
        <w:t>of</w:t>
      </w:r>
      <w:r>
        <w:rPr>
          <w:spacing w:val="-3"/>
        </w:rPr>
        <w:t xml:space="preserve"> </w:t>
      </w:r>
      <w:r>
        <w:t>interest</w:t>
      </w:r>
      <w:r>
        <w:rPr>
          <w:spacing w:val="-3"/>
        </w:rPr>
        <w:t xml:space="preserve"> </w:t>
      </w:r>
      <w:r>
        <w:t>due</w:t>
      </w:r>
      <w:r>
        <w:rPr>
          <w:spacing w:val="-2"/>
        </w:rPr>
        <w:t xml:space="preserve"> </w:t>
      </w:r>
      <w:r>
        <w:t>to</w:t>
      </w:r>
      <w:r>
        <w:rPr>
          <w:spacing w:val="-2"/>
        </w:rPr>
        <w:t xml:space="preserve"> </w:t>
      </w:r>
      <w:r>
        <w:t>its</w:t>
      </w:r>
      <w:r>
        <w:rPr>
          <w:spacing w:val="-2"/>
        </w:rPr>
        <w:t xml:space="preserve"> </w:t>
      </w:r>
      <w:r>
        <w:t>participation</w:t>
      </w:r>
      <w:r>
        <w:rPr>
          <w:spacing w:val="-4"/>
        </w:rPr>
        <w:t xml:space="preserve"> </w:t>
      </w:r>
      <w:r>
        <w:t>in</w:t>
      </w:r>
      <w:r>
        <w:rPr>
          <w:spacing w:val="-3"/>
        </w:rPr>
        <w:t xml:space="preserve"> </w:t>
      </w:r>
      <w:r>
        <w:t>the</w:t>
      </w:r>
      <w:r>
        <w:rPr>
          <w:spacing w:val="-5"/>
        </w:rPr>
        <w:t xml:space="preserve"> </w:t>
      </w:r>
      <w:r>
        <w:rPr>
          <w:spacing w:val="-2"/>
        </w:rPr>
        <w:t>Competition;</w:t>
      </w:r>
    </w:p>
    <w:p w14:paraId="7B1171F5" w14:textId="77777777" w:rsidR="006101D7" w:rsidRDefault="006101D7" w:rsidP="005441E4">
      <w:pPr>
        <w:pStyle w:val="ListParagraph"/>
        <w:widowControl w:val="0"/>
        <w:numPr>
          <w:ilvl w:val="1"/>
          <w:numId w:val="8"/>
        </w:numPr>
        <w:tabs>
          <w:tab w:val="left" w:pos="1218"/>
        </w:tabs>
        <w:autoSpaceDE w:val="0"/>
        <w:autoSpaceDN w:val="0"/>
        <w:spacing w:before="60" w:after="120"/>
        <w:contextualSpacing w:val="0"/>
        <w:jc w:val="both"/>
      </w:pPr>
      <w:r>
        <w:t>has</w:t>
      </w:r>
      <w:r>
        <w:rPr>
          <w:spacing w:val="-5"/>
        </w:rPr>
        <w:t xml:space="preserve"> </w:t>
      </w:r>
      <w:r>
        <w:t>not</w:t>
      </w:r>
      <w:r>
        <w:rPr>
          <w:spacing w:val="-2"/>
        </w:rPr>
        <w:t xml:space="preserve"> </w:t>
      </w:r>
      <w:r>
        <w:t>had</w:t>
      </w:r>
      <w:r>
        <w:rPr>
          <w:spacing w:val="-5"/>
        </w:rPr>
        <w:t xml:space="preserve"> </w:t>
      </w:r>
      <w:r>
        <w:t>any</w:t>
      </w:r>
      <w:r>
        <w:rPr>
          <w:spacing w:val="-3"/>
        </w:rPr>
        <w:t xml:space="preserve"> </w:t>
      </w:r>
      <w:r>
        <w:t>prior</w:t>
      </w:r>
      <w:r>
        <w:rPr>
          <w:spacing w:val="-2"/>
        </w:rPr>
        <w:t xml:space="preserve"> </w:t>
      </w:r>
      <w:r>
        <w:t>involvement</w:t>
      </w:r>
      <w:r>
        <w:rPr>
          <w:spacing w:val="-5"/>
        </w:rPr>
        <w:t xml:space="preserve"> </w:t>
      </w:r>
      <w:r>
        <w:t>in</w:t>
      </w:r>
      <w:r>
        <w:rPr>
          <w:spacing w:val="-2"/>
        </w:rPr>
        <w:t xml:space="preserve"> </w:t>
      </w:r>
      <w:r>
        <w:t>the</w:t>
      </w:r>
      <w:r>
        <w:rPr>
          <w:spacing w:val="-3"/>
        </w:rPr>
        <w:t xml:space="preserve"> </w:t>
      </w:r>
      <w:r>
        <w:t>preparation</w:t>
      </w:r>
      <w:r>
        <w:rPr>
          <w:spacing w:val="-5"/>
        </w:rPr>
        <w:t xml:space="preserve"> </w:t>
      </w:r>
      <w:r>
        <w:t>of</w:t>
      </w:r>
      <w:r>
        <w:rPr>
          <w:spacing w:val="-2"/>
        </w:rPr>
        <w:t xml:space="preserve"> </w:t>
      </w:r>
      <w:r>
        <w:t>the</w:t>
      </w:r>
      <w:r>
        <w:rPr>
          <w:spacing w:val="-4"/>
        </w:rPr>
        <w:t xml:space="preserve"> </w:t>
      </w:r>
      <w:r>
        <w:rPr>
          <w:spacing w:val="-2"/>
        </w:rPr>
        <w:t>Competition;</w:t>
      </w:r>
    </w:p>
    <w:p w14:paraId="674DB1B2" w14:textId="77777777" w:rsidR="006101D7" w:rsidRDefault="006101D7" w:rsidP="005441E4">
      <w:pPr>
        <w:pStyle w:val="ListParagraph"/>
        <w:widowControl w:val="0"/>
        <w:numPr>
          <w:ilvl w:val="1"/>
          <w:numId w:val="8"/>
        </w:numPr>
        <w:tabs>
          <w:tab w:val="left" w:pos="1218"/>
        </w:tabs>
        <w:autoSpaceDE w:val="0"/>
        <w:autoSpaceDN w:val="0"/>
        <w:spacing w:before="60" w:after="120"/>
        <w:ind w:right="440"/>
        <w:contextualSpacing w:val="0"/>
        <w:jc w:val="both"/>
      </w:pPr>
      <w:r>
        <w:t>has not shown significant or persistent deficiencies in the performance of a substantive requirement</w:t>
      </w:r>
      <w:r>
        <w:rPr>
          <w:spacing w:val="-2"/>
        </w:rPr>
        <w:t xml:space="preserve"> </w:t>
      </w:r>
      <w:r>
        <w:t>under</w:t>
      </w:r>
      <w:r>
        <w:rPr>
          <w:spacing w:val="-2"/>
        </w:rPr>
        <w:t xml:space="preserve"> </w:t>
      </w:r>
      <w:r>
        <w:t>a</w:t>
      </w:r>
      <w:r>
        <w:rPr>
          <w:spacing w:val="-5"/>
        </w:rPr>
        <w:t xml:space="preserve"> </w:t>
      </w:r>
      <w:r>
        <w:t>prior</w:t>
      </w:r>
      <w:r>
        <w:rPr>
          <w:spacing w:val="-4"/>
        </w:rPr>
        <w:t xml:space="preserve"> </w:t>
      </w:r>
      <w:r>
        <w:t>public</w:t>
      </w:r>
      <w:r>
        <w:rPr>
          <w:spacing w:val="-2"/>
        </w:rPr>
        <w:t xml:space="preserve"> </w:t>
      </w:r>
      <w:r>
        <w:t>contract,</w:t>
      </w:r>
      <w:r>
        <w:rPr>
          <w:spacing w:val="-2"/>
        </w:rPr>
        <w:t xml:space="preserve"> </w:t>
      </w:r>
      <w:r>
        <w:t>a</w:t>
      </w:r>
      <w:r>
        <w:rPr>
          <w:spacing w:val="-2"/>
        </w:rPr>
        <w:t xml:space="preserve"> </w:t>
      </w:r>
      <w:r>
        <w:t>prior</w:t>
      </w:r>
      <w:r>
        <w:rPr>
          <w:spacing w:val="-2"/>
        </w:rPr>
        <w:t xml:space="preserve"> </w:t>
      </w:r>
      <w:r>
        <w:t>contract</w:t>
      </w:r>
      <w:r>
        <w:rPr>
          <w:spacing w:val="-4"/>
        </w:rPr>
        <w:t xml:space="preserve"> </w:t>
      </w:r>
      <w:r>
        <w:t>with</w:t>
      </w:r>
      <w:r>
        <w:rPr>
          <w:spacing w:val="-2"/>
        </w:rPr>
        <w:t xml:space="preserve"> </w:t>
      </w:r>
      <w:r>
        <w:t>a</w:t>
      </w:r>
      <w:r>
        <w:rPr>
          <w:spacing w:val="-4"/>
        </w:rPr>
        <w:t xml:space="preserve"> </w:t>
      </w:r>
      <w:r>
        <w:t>contracting</w:t>
      </w:r>
      <w:r>
        <w:rPr>
          <w:spacing w:val="-4"/>
        </w:rPr>
        <w:t xml:space="preserve"> </w:t>
      </w:r>
      <w:r>
        <w:t>entity,</w:t>
      </w:r>
      <w:r>
        <w:rPr>
          <w:spacing w:val="-4"/>
        </w:rPr>
        <w:t xml:space="preserve"> </w:t>
      </w:r>
      <w:r>
        <w:t>or</w:t>
      </w:r>
      <w:r>
        <w:rPr>
          <w:spacing w:val="-2"/>
        </w:rPr>
        <w:t xml:space="preserve"> </w:t>
      </w:r>
      <w:r>
        <w:t>a prior</w:t>
      </w:r>
      <w:r>
        <w:rPr>
          <w:spacing w:val="-1"/>
        </w:rPr>
        <w:t xml:space="preserve"> </w:t>
      </w:r>
      <w:r>
        <w:t>concession</w:t>
      </w:r>
      <w:r>
        <w:rPr>
          <w:spacing w:val="-2"/>
        </w:rPr>
        <w:t xml:space="preserve"> </w:t>
      </w:r>
      <w:r>
        <w:t>contract,</w:t>
      </w:r>
      <w:r>
        <w:rPr>
          <w:spacing w:val="-3"/>
        </w:rPr>
        <w:t xml:space="preserve"> </w:t>
      </w:r>
      <w:r>
        <w:t>which</w:t>
      </w:r>
      <w:r>
        <w:rPr>
          <w:spacing w:val="-3"/>
        </w:rPr>
        <w:t xml:space="preserve"> </w:t>
      </w:r>
      <w:r>
        <w:t>led</w:t>
      </w:r>
      <w:r>
        <w:rPr>
          <w:spacing w:val="-1"/>
        </w:rPr>
        <w:t xml:space="preserve"> </w:t>
      </w:r>
      <w:r>
        <w:t>to</w:t>
      </w:r>
      <w:r>
        <w:rPr>
          <w:spacing w:val="-2"/>
        </w:rPr>
        <w:t xml:space="preserve"> </w:t>
      </w:r>
      <w:r>
        <w:t>early</w:t>
      </w:r>
      <w:r>
        <w:rPr>
          <w:spacing w:val="-3"/>
        </w:rPr>
        <w:t xml:space="preserve"> </w:t>
      </w:r>
      <w:r>
        <w:t>termination</w:t>
      </w:r>
      <w:r>
        <w:rPr>
          <w:spacing w:val="-2"/>
        </w:rPr>
        <w:t xml:space="preserve"> </w:t>
      </w:r>
      <w:r>
        <w:t>of</w:t>
      </w:r>
      <w:r>
        <w:rPr>
          <w:spacing w:val="-4"/>
        </w:rPr>
        <w:t xml:space="preserve"> </w:t>
      </w:r>
      <w:r>
        <w:t>that</w:t>
      </w:r>
      <w:r>
        <w:rPr>
          <w:spacing w:val="-1"/>
        </w:rPr>
        <w:t xml:space="preserve"> </w:t>
      </w:r>
      <w:r>
        <w:t>prior</w:t>
      </w:r>
      <w:r>
        <w:rPr>
          <w:spacing w:val="-3"/>
        </w:rPr>
        <w:t xml:space="preserve"> </w:t>
      </w:r>
      <w:r>
        <w:t>contract, damages or other comparable sanctions.</w:t>
      </w:r>
    </w:p>
    <w:p w14:paraId="2AA6F6DF" w14:textId="77777777" w:rsidR="006101D7" w:rsidRDefault="006101D7" w:rsidP="005441E4">
      <w:pPr>
        <w:pStyle w:val="ListParagraph"/>
        <w:widowControl w:val="0"/>
        <w:numPr>
          <w:ilvl w:val="1"/>
          <w:numId w:val="8"/>
        </w:numPr>
        <w:tabs>
          <w:tab w:val="left" w:pos="1218"/>
        </w:tabs>
        <w:autoSpaceDE w:val="0"/>
        <w:autoSpaceDN w:val="0"/>
        <w:spacing w:before="60" w:after="120"/>
        <w:ind w:right="537"/>
        <w:contextualSpacing w:val="0"/>
        <w:jc w:val="both"/>
      </w:pPr>
      <w:r>
        <w:t>is not guilty of serious misrepresentation in supplying the information required for the verification of the absence of grounds for exclusion or the fulfilment of the Selection Criteria</w:t>
      </w:r>
      <w:r>
        <w:rPr>
          <w:spacing w:val="-2"/>
        </w:rPr>
        <w:t xml:space="preserve"> </w:t>
      </w:r>
      <w:r>
        <w:t>for</w:t>
      </w:r>
      <w:r>
        <w:rPr>
          <w:spacing w:val="-1"/>
        </w:rPr>
        <w:t xml:space="preserve"> </w:t>
      </w:r>
      <w:r>
        <w:t>this</w:t>
      </w:r>
      <w:r>
        <w:rPr>
          <w:spacing w:val="-4"/>
        </w:rPr>
        <w:t xml:space="preserve"> </w:t>
      </w:r>
      <w:r>
        <w:t>Competition</w:t>
      </w:r>
      <w:r>
        <w:rPr>
          <w:spacing w:val="-2"/>
        </w:rPr>
        <w:t xml:space="preserve"> </w:t>
      </w:r>
      <w:r>
        <w:t>and</w:t>
      </w:r>
      <w:r>
        <w:rPr>
          <w:spacing w:val="-3"/>
        </w:rPr>
        <w:t xml:space="preserve"> </w:t>
      </w:r>
      <w:r>
        <w:t>did</w:t>
      </w:r>
      <w:r>
        <w:rPr>
          <w:spacing w:val="-3"/>
        </w:rPr>
        <w:t xml:space="preserve"> </w:t>
      </w:r>
      <w:r>
        <w:t>not</w:t>
      </w:r>
      <w:r>
        <w:rPr>
          <w:spacing w:val="-3"/>
        </w:rPr>
        <w:t xml:space="preserve"> </w:t>
      </w:r>
      <w:r>
        <w:t>withhold</w:t>
      </w:r>
      <w:r>
        <w:rPr>
          <w:spacing w:val="-3"/>
        </w:rPr>
        <w:t xml:space="preserve"> </w:t>
      </w:r>
      <w:r>
        <w:t>such</w:t>
      </w:r>
      <w:r>
        <w:rPr>
          <w:spacing w:val="-2"/>
        </w:rPr>
        <w:t xml:space="preserve"> </w:t>
      </w:r>
      <w:r>
        <w:t>information</w:t>
      </w:r>
      <w:r>
        <w:rPr>
          <w:spacing w:val="-5"/>
        </w:rPr>
        <w:t xml:space="preserve"> </w:t>
      </w:r>
      <w:r>
        <w:t>and</w:t>
      </w:r>
      <w:r>
        <w:rPr>
          <w:spacing w:val="-3"/>
        </w:rPr>
        <w:t xml:space="preserve"> </w:t>
      </w:r>
      <w:r>
        <w:t>did</w:t>
      </w:r>
      <w:r>
        <w:rPr>
          <w:spacing w:val="-3"/>
        </w:rPr>
        <w:t xml:space="preserve"> </w:t>
      </w:r>
      <w:r>
        <w:t>not fail</w:t>
      </w:r>
      <w:r>
        <w:rPr>
          <w:spacing w:val="-2"/>
        </w:rPr>
        <w:t xml:space="preserve"> </w:t>
      </w:r>
      <w:r>
        <w:t>or</w:t>
      </w:r>
      <w:r>
        <w:rPr>
          <w:spacing w:val="-1"/>
        </w:rPr>
        <w:t xml:space="preserve"> </w:t>
      </w:r>
      <w:r>
        <w:t>is not able to submit supporting documents in respect of this Competition as required under Regulation 59 of the European Union (Award of Public Authority Contracts) Regulations 2016 (Statutory Instrument 284 of 2016).</w:t>
      </w:r>
    </w:p>
    <w:p w14:paraId="6259907E" w14:textId="77777777" w:rsidR="006101D7" w:rsidRDefault="006101D7" w:rsidP="005441E4">
      <w:pPr>
        <w:pStyle w:val="ListParagraph"/>
        <w:widowControl w:val="0"/>
        <w:numPr>
          <w:ilvl w:val="1"/>
          <w:numId w:val="8"/>
        </w:numPr>
        <w:tabs>
          <w:tab w:val="left" w:pos="1218"/>
        </w:tabs>
        <w:autoSpaceDE w:val="0"/>
        <w:autoSpaceDN w:val="0"/>
        <w:spacing w:before="60" w:after="120"/>
        <w:ind w:right="552"/>
        <w:contextualSpacing w:val="0"/>
        <w:jc w:val="both"/>
      </w:pPr>
      <w:r>
        <w:t>has not undertaken</w:t>
      </w:r>
      <w:r>
        <w:rPr>
          <w:spacing w:val="-4"/>
        </w:rPr>
        <w:t xml:space="preserve"> </w:t>
      </w:r>
      <w:r>
        <w:t>to</w:t>
      </w:r>
      <w:r>
        <w:rPr>
          <w:spacing w:val="-2"/>
        </w:rPr>
        <w:t xml:space="preserve"> </w:t>
      </w:r>
      <w:r>
        <w:t>unduly influence</w:t>
      </w:r>
      <w:r>
        <w:rPr>
          <w:spacing w:val="-2"/>
        </w:rPr>
        <w:t xml:space="preserve"> </w:t>
      </w:r>
      <w:r>
        <w:t>the decision-making</w:t>
      </w:r>
      <w:r>
        <w:rPr>
          <w:spacing w:val="-1"/>
        </w:rPr>
        <w:t xml:space="preserve"> </w:t>
      </w:r>
      <w:r>
        <w:t>process of</w:t>
      </w:r>
      <w:r>
        <w:rPr>
          <w:spacing w:val="-1"/>
        </w:rPr>
        <w:t xml:space="preserve"> </w:t>
      </w:r>
      <w:r>
        <w:t>the</w:t>
      </w:r>
      <w:r>
        <w:rPr>
          <w:spacing w:val="-2"/>
        </w:rPr>
        <w:t xml:space="preserve"> </w:t>
      </w:r>
      <w:r>
        <w:t xml:space="preserve">Contracting Authority in respect of the </w:t>
      </w:r>
      <w:proofErr w:type="gramStart"/>
      <w:r>
        <w:t>Competition, or</w:t>
      </w:r>
      <w:proofErr w:type="gramEnd"/>
      <w:r>
        <w:t xml:space="preserve"> obtain confidential information that may confer</w:t>
      </w:r>
      <w:r>
        <w:rPr>
          <w:spacing w:val="-2"/>
        </w:rPr>
        <w:t xml:space="preserve"> </w:t>
      </w:r>
      <w:r>
        <w:t>upon</w:t>
      </w:r>
      <w:r>
        <w:rPr>
          <w:spacing w:val="-3"/>
        </w:rPr>
        <w:t xml:space="preserve"> </w:t>
      </w:r>
      <w:r>
        <w:t>it</w:t>
      </w:r>
      <w:r>
        <w:rPr>
          <w:spacing w:val="-1"/>
        </w:rPr>
        <w:t xml:space="preserve"> </w:t>
      </w:r>
      <w:r>
        <w:t>undue</w:t>
      </w:r>
      <w:r>
        <w:rPr>
          <w:spacing w:val="-4"/>
        </w:rPr>
        <w:t xml:space="preserve"> </w:t>
      </w:r>
      <w:r>
        <w:t>advantages</w:t>
      </w:r>
      <w:r>
        <w:rPr>
          <w:spacing w:val="-2"/>
        </w:rPr>
        <w:t xml:space="preserve"> </w:t>
      </w:r>
      <w:r>
        <w:t>in</w:t>
      </w:r>
      <w:r>
        <w:rPr>
          <w:spacing w:val="-2"/>
        </w:rPr>
        <w:t xml:space="preserve"> </w:t>
      </w:r>
      <w:r>
        <w:t>respect</w:t>
      </w:r>
      <w:r>
        <w:rPr>
          <w:spacing w:val="-4"/>
        </w:rPr>
        <w:t xml:space="preserve"> </w:t>
      </w:r>
      <w:r>
        <w:t>of</w:t>
      </w:r>
      <w:r>
        <w:rPr>
          <w:spacing w:val="-4"/>
        </w:rPr>
        <w:t xml:space="preserve"> </w:t>
      </w:r>
      <w:r>
        <w:t>the</w:t>
      </w:r>
      <w:r>
        <w:rPr>
          <w:spacing w:val="-2"/>
        </w:rPr>
        <w:t xml:space="preserve"> </w:t>
      </w:r>
      <w:r>
        <w:t>Competition;</w:t>
      </w:r>
      <w:r>
        <w:rPr>
          <w:spacing w:val="-4"/>
        </w:rPr>
        <w:t xml:space="preserve"> </w:t>
      </w:r>
      <w:r>
        <w:t>or</w:t>
      </w:r>
      <w:r>
        <w:rPr>
          <w:spacing w:val="-5"/>
        </w:rPr>
        <w:t xml:space="preserve"> </w:t>
      </w:r>
      <w:r>
        <w:t>negligently</w:t>
      </w:r>
      <w:r>
        <w:rPr>
          <w:spacing w:val="-2"/>
        </w:rPr>
        <w:t xml:space="preserve"> </w:t>
      </w:r>
      <w:r>
        <w:t>provided misleading information that may have a material influence on decisions concerning exclusion, selection or award.</w:t>
      </w:r>
    </w:p>
    <w:p w14:paraId="2109168E" w14:textId="77777777" w:rsidR="006101D7" w:rsidRDefault="006101D7" w:rsidP="005441E4">
      <w:pPr>
        <w:pStyle w:val="ListParagraph"/>
        <w:widowControl w:val="0"/>
        <w:numPr>
          <w:ilvl w:val="0"/>
          <w:numId w:val="8"/>
        </w:numPr>
        <w:tabs>
          <w:tab w:val="left" w:pos="856"/>
          <w:tab w:val="left" w:pos="858"/>
        </w:tabs>
        <w:autoSpaceDE w:val="0"/>
        <w:autoSpaceDN w:val="0"/>
        <w:spacing w:before="60" w:after="120"/>
        <w:ind w:right="556"/>
        <w:contextualSpacing w:val="0"/>
        <w:jc w:val="both"/>
      </w:pPr>
      <w:r>
        <w:t>[Click here and insert name of entity] does not come within the category of prohibited economic</w:t>
      </w:r>
      <w:r>
        <w:rPr>
          <w:spacing w:val="-4"/>
        </w:rPr>
        <w:t xml:space="preserve"> </w:t>
      </w:r>
      <w:r>
        <w:t>operators</w:t>
      </w:r>
      <w:r>
        <w:rPr>
          <w:spacing w:val="-2"/>
        </w:rPr>
        <w:t xml:space="preserve"> </w:t>
      </w:r>
      <w:r>
        <w:t>identified</w:t>
      </w:r>
      <w:r>
        <w:rPr>
          <w:spacing w:val="-3"/>
        </w:rPr>
        <w:t xml:space="preserve"> </w:t>
      </w:r>
      <w:r>
        <w:t>in</w:t>
      </w:r>
      <w:r>
        <w:rPr>
          <w:spacing w:val="-2"/>
        </w:rPr>
        <w:t xml:space="preserve"> </w:t>
      </w:r>
      <w:r>
        <w:t>Regulation</w:t>
      </w:r>
      <w:r>
        <w:rPr>
          <w:spacing w:val="-3"/>
        </w:rPr>
        <w:t xml:space="preserve"> </w:t>
      </w:r>
      <w:r>
        <w:t>(EU)</w:t>
      </w:r>
      <w:r>
        <w:rPr>
          <w:spacing w:val="-2"/>
        </w:rPr>
        <w:t xml:space="preserve"> </w:t>
      </w:r>
      <w:r>
        <w:t>No</w:t>
      </w:r>
      <w:r>
        <w:rPr>
          <w:spacing w:val="-4"/>
        </w:rPr>
        <w:t xml:space="preserve"> </w:t>
      </w:r>
      <w:r>
        <w:t>833/2014</w:t>
      </w:r>
      <w:r>
        <w:rPr>
          <w:spacing w:val="-4"/>
        </w:rPr>
        <w:t xml:space="preserve"> </w:t>
      </w:r>
      <w:r>
        <w:t>of</w:t>
      </w:r>
      <w:r>
        <w:rPr>
          <w:spacing w:val="-4"/>
        </w:rPr>
        <w:t xml:space="preserve"> </w:t>
      </w:r>
      <w:r>
        <w:t>31</w:t>
      </w:r>
      <w:r>
        <w:rPr>
          <w:spacing w:val="-2"/>
        </w:rPr>
        <w:t xml:space="preserve"> </w:t>
      </w:r>
      <w:r>
        <w:t>July</w:t>
      </w:r>
      <w:r>
        <w:rPr>
          <w:spacing w:val="-4"/>
        </w:rPr>
        <w:t xml:space="preserve"> </w:t>
      </w:r>
      <w:r>
        <w:t>2014</w:t>
      </w:r>
      <w:r>
        <w:rPr>
          <w:spacing w:val="-2"/>
        </w:rPr>
        <w:t xml:space="preserve"> </w:t>
      </w:r>
      <w:r>
        <w:t>(as</w:t>
      </w:r>
      <w:r>
        <w:rPr>
          <w:spacing w:val="-5"/>
        </w:rPr>
        <w:t xml:space="preserve"> </w:t>
      </w:r>
      <w:r>
        <w:t>amended by EU Regulation 2022/576 or any subsequent amendments to same);</w:t>
      </w:r>
    </w:p>
    <w:p w14:paraId="74B304D3" w14:textId="77777777" w:rsidR="006101D7" w:rsidRDefault="006101D7" w:rsidP="005441E4">
      <w:pPr>
        <w:pStyle w:val="ListParagraph"/>
        <w:widowControl w:val="0"/>
        <w:numPr>
          <w:ilvl w:val="0"/>
          <w:numId w:val="8"/>
        </w:numPr>
        <w:tabs>
          <w:tab w:val="left" w:pos="856"/>
          <w:tab w:val="left" w:pos="858"/>
        </w:tabs>
        <w:autoSpaceDE w:val="0"/>
        <w:autoSpaceDN w:val="0"/>
        <w:spacing w:before="60" w:after="120"/>
        <w:ind w:right="670"/>
        <w:contextualSpacing w:val="0"/>
        <w:jc w:val="both"/>
      </w:pPr>
      <w:r>
        <w:lastRenderedPageBreak/>
        <w:t>The</w:t>
      </w:r>
      <w:r>
        <w:rPr>
          <w:spacing w:val="-2"/>
        </w:rPr>
        <w:t xml:space="preserve"> </w:t>
      </w:r>
      <w:r>
        <w:t>origin</w:t>
      </w:r>
      <w:r>
        <w:rPr>
          <w:spacing w:val="-4"/>
        </w:rPr>
        <w:t xml:space="preserve"> </w:t>
      </w:r>
      <w:r>
        <w:t>of</w:t>
      </w:r>
      <w:r>
        <w:rPr>
          <w:spacing w:val="-2"/>
        </w:rPr>
        <w:t xml:space="preserve"> </w:t>
      </w:r>
      <w:r>
        <w:t>goods</w:t>
      </w:r>
      <w:r>
        <w:rPr>
          <w:spacing w:val="-3"/>
        </w:rPr>
        <w:t xml:space="preserve"> </w:t>
      </w:r>
      <w:r>
        <w:t>connected</w:t>
      </w:r>
      <w:r>
        <w:rPr>
          <w:spacing w:val="-3"/>
        </w:rPr>
        <w:t xml:space="preserve"> </w:t>
      </w:r>
      <w:r>
        <w:t>to the</w:t>
      </w:r>
      <w:r>
        <w:rPr>
          <w:spacing w:val="-2"/>
        </w:rPr>
        <w:t xml:space="preserve"> </w:t>
      </w:r>
      <w:r>
        <w:t>Tender,</w:t>
      </w:r>
      <w:r>
        <w:rPr>
          <w:spacing w:val="-2"/>
        </w:rPr>
        <w:t xml:space="preserve"> </w:t>
      </w:r>
      <w:r>
        <w:t>if</w:t>
      </w:r>
      <w:r>
        <w:rPr>
          <w:spacing w:val="-3"/>
        </w:rPr>
        <w:t xml:space="preserve"> </w:t>
      </w:r>
      <w:r>
        <w:t>any,</w:t>
      </w:r>
      <w:r>
        <w:rPr>
          <w:spacing w:val="-2"/>
        </w:rPr>
        <w:t xml:space="preserve"> </w:t>
      </w:r>
      <w:r>
        <w:t>are</w:t>
      </w:r>
      <w:r>
        <w:rPr>
          <w:spacing w:val="-3"/>
        </w:rPr>
        <w:t xml:space="preserve"> </w:t>
      </w:r>
      <w:r>
        <w:t>not</w:t>
      </w:r>
      <w:r>
        <w:rPr>
          <w:spacing w:val="-4"/>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3"/>
        </w:rPr>
        <w:t xml:space="preserve"> </w:t>
      </w:r>
      <w:r>
        <w:t>set out in Regulation (EU) No 833/2014 (as amended by EU Regulation 2022/576 or any subsequent amendments to same);</w:t>
      </w:r>
    </w:p>
    <w:p w14:paraId="12CCF82F" w14:textId="77777777" w:rsidR="006101D7" w:rsidRDefault="006101D7" w:rsidP="005441E4">
      <w:pPr>
        <w:pStyle w:val="ListParagraph"/>
        <w:widowControl w:val="0"/>
        <w:numPr>
          <w:ilvl w:val="0"/>
          <w:numId w:val="8"/>
        </w:numPr>
        <w:tabs>
          <w:tab w:val="left" w:pos="856"/>
          <w:tab w:val="left" w:pos="858"/>
        </w:tabs>
        <w:autoSpaceDE w:val="0"/>
        <w:autoSpaceDN w:val="0"/>
        <w:spacing w:before="60" w:after="120"/>
        <w:ind w:right="464"/>
        <w:contextualSpacing w:val="0"/>
        <w:jc w:val="both"/>
      </w:pPr>
      <w:r>
        <w:t>Any</w:t>
      </w:r>
      <w:r>
        <w:rPr>
          <w:spacing w:val="-1"/>
        </w:rPr>
        <w:t xml:space="preserve"> </w:t>
      </w:r>
      <w:r>
        <w:t>subcontractor,</w:t>
      </w:r>
      <w:r>
        <w:rPr>
          <w:spacing w:val="-2"/>
        </w:rPr>
        <w:t xml:space="preserve"> </w:t>
      </w:r>
      <w:r>
        <w:t>supplier</w:t>
      </w:r>
      <w:r>
        <w:rPr>
          <w:spacing w:val="-2"/>
        </w:rPr>
        <w:t xml:space="preserve"> </w:t>
      </w:r>
      <w:r>
        <w:t>or</w:t>
      </w:r>
      <w:r>
        <w:rPr>
          <w:spacing w:val="-4"/>
        </w:rPr>
        <w:t xml:space="preserve"> </w:t>
      </w:r>
      <w:r>
        <w:t>other</w:t>
      </w:r>
      <w:r>
        <w:rPr>
          <w:spacing w:val="-5"/>
        </w:rPr>
        <w:t xml:space="preserve"> </w:t>
      </w:r>
      <w:r>
        <w:t>entity</w:t>
      </w:r>
      <w:r>
        <w:rPr>
          <w:spacing w:val="-3"/>
        </w:rPr>
        <w:t xml:space="preserve"> </w:t>
      </w:r>
      <w:r>
        <w:t>on</w:t>
      </w:r>
      <w:r>
        <w:rPr>
          <w:spacing w:val="-5"/>
        </w:rPr>
        <w:t xml:space="preserve"> </w:t>
      </w:r>
      <w:r>
        <w:t>whose</w:t>
      </w:r>
      <w:r>
        <w:rPr>
          <w:spacing w:val="-4"/>
        </w:rPr>
        <w:t xml:space="preserve"> </w:t>
      </w:r>
      <w:r>
        <w:t>capacity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5C59DB58" w14:textId="77777777" w:rsidR="006101D7" w:rsidRDefault="006101D7" w:rsidP="006101D7">
      <w:pPr>
        <w:pStyle w:val="BodyText"/>
        <w:spacing w:before="60" w:line="276" w:lineRule="auto"/>
        <w:ind w:left="138" w:right="379"/>
        <w:jc w:val="both"/>
      </w:pPr>
      <w:r>
        <w:t>I understand and acknowledge that the provision of inaccurate or misleading information in this declaration</w:t>
      </w:r>
      <w:r>
        <w:rPr>
          <w:spacing w:val="-4"/>
        </w:rPr>
        <w:t xml:space="preserve"> </w:t>
      </w:r>
      <w:r>
        <w:t>may</w:t>
      </w:r>
      <w:r>
        <w:rPr>
          <w:spacing w:val="-2"/>
        </w:rPr>
        <w:t xml:space="preserve"> </w:t>
      </w:r>
      <w:r>
        <w:t>lead</w:t>
      </w:r>
      <w:r>
        <w:rPr>
          <w:spacing w:val="-3"/>
        </w:rPr>
        <w:t xml:space="preserve"> </w:t>
      </w:r>
      <w:r>
        <w:t>to</w:t>
      </w:r>
      <w:r>
        <w:rPr>
          <w:spacing w:val="-4"/>
        </w:rPr>
        <w:t xml:space="preserve"> </w:t>
      </w:r>
      <w:r>
        <w:t>my</w:t>
      </w:r>
      <w:r>
        <w:rPr>
          <w:spacing w:val="-5"/>
        </w:rPr>
        <w:t xml:space="preserve"> </w:t>
      </w:r>
      <w:r>
        <w:t>business/firm/company/partnership</w:t>
      </w:r>
      <w:r>
        <w:rPr>
          <w:spacing w:val="-4"/>
        </w:rPr>
        <w:t xml:space="preserve"> </w:t>
      </w:r>
      <w:r>
        <w:t>being</w:t>
      </w:r>
      <w:r>
        <w:rPr>
          <w:spacing w:val="-4"/>
        </w:rPr>
        <w:t xml:space="preserve"> </w:t>
      </w:r>
      <w:r>
        <w:t>excluded</w:t>
      </w:r>
      <w:r>
        <w:rPr>
          <w:spacing w:val="-3"/>
        </w:rPr>
        <w:t xml:space="preserve"> </w:t>
      </w:r>
      <w:r>
        <w:t>from</w:t>
      </w:r>
      <w:r>
        <w:rPr>
          <w:spacing w:val="-5"/>
        </w:rPr>
        <w:t xml:space="preserve"> </w:t>
      </w:r>
      <w:r>
        <w:t>participation</w:t>
      </w:r>
      <w:r>
        <w:rPr>
          <w:spacing w:val="-4"/>
        </w:rPr>
        <w:t xml:space="preserve"> </w:t>
      </w:r>
      <w:r>
        <w:t>in this or future tenders, and I make this solemn declaration conscientiously believing the same to be true</w:t>
      </w:r>
      <w:r>
        <w:rPr>
          <w:spacing w:val="-1"/>
        </w:rPr>
        <w:t xml:space="preserve"> </w:t>
      </w:r>
      <w:r>
        <w:t>and</w:t>
      </w:r>
      <w:r>
        <w:rPr>
          <w:spacing w:val="-3"/>
        </w:rPr>
        <w:t xml:space="preserve"> </w:t>
      </w:r>
      <w:r>
        <w:t>by</w:t>
      </w:r>
      <w:r>
        <w:rPr>
          <w:spacing w:val="-3"/>
        </w:rPr>
        <w:t xml:space="preserve"> </w:t>
      </w:r>
      <w:r>
        <w:t>virtue</w:t>
      </w:r>
      <w:r>
        <w:rPr>
          <w:spacing w:val="-3"/>
        </w:rPr>
        <w:t xml:space="preserve"> </w:t>
      </w:r>
      <w:r>
        <w:t>of</w:t>
      </w:r>
      <w:r>
        <w:rPr>
          <w:spacing w:val="-1"/>
        </w:rPr>
        <w:t xml:space="preserve"> </w:t>
      </w:r>
      <w:r>
        <w:t>the</w:t>
      </w:r>
      <w:r>
        <w:rPr>
          <w:spacing w:val="-3"/>
        </w:rPr>
        <w:t xml:space="preserve"> </w:t>
      </w:r>
      <w:r>
        <w:t>Statutory</w:t>
      </w:r>
      <w:r>
        <w:rPr>
          <w:spacing w:val="-3"/>
        </w:rPr>
        <w:t xml:space="preserve"> </w:t>
      </w:r>
      <w:r>
        <w:t>Declarations</w:t>
      </w:r>
      <w:r>
        <w:rPr>
          <w:spacing w:val="-4"/>
        </w:rPr>
        <w:t xml:space="preserve"> </w:t>
      </w:r>
      <w:r>
        <w:t>Act,</w:t>
      </w:r>
      <w:r>
        <w:rPr>
          <w:spacing w:val="-3"/>
        </w:rPr>
        <w:t xml:space="preserve"> </w:t>
      </w:r>
      <w:r>
        <w:t>1938.</w:t>
      </w:r>
      <w:r>
        <w:rPr>
          <w:spacing w:val="-1"/>
        </w:rPr>
        <w:t xml:space="preserve"> </w:t>
      </w:r>
      <w:r>
        <w:t>This</w:t>
      </w:r>
      <w:r>
        <w:rPr>
          <w:spacing w:val="-1"/>
        </w:rPr>
        <w:t xml:space="preserve"> </w:t>
      </w:r>
      <w:r>
        <w:t>declaration</w:t>
      </w:r>
      <w:r>
        <w:rPr>
          <w:spacing w:val="-2"/>
        </w:rPr>
        <w:t xml:space="preserve"> </w:t>
      </w:r>
      <w:r>
        <w:t>is</w:t>
      </w:r>
      <w:r>
        <w:rPr>
          <w:spacing w:val="-3"/>
        </w:rPr>
        <w:t xml:space="preserve"> </w:t>
      </w:r>
      <w:r>
        <w:t>made</w:t>
      </w:r>
      <w:r>
        <w:rPr>
          <w:spacing w:val="-1"/>
        </w:rPr>
        <w:t xml:space="preserve"> </w:t>
      </w:r>
      <w:r>
        <w:t>for</w:t>
      </w:r>
      <w:r>
        <w:rPr>
          <w:spacing w:val="-3"/>
        </w:rPr>
        <w:t xml:space="preserve"> </w:t>
      </w:r>
      <w:r>
        <w:t>the</w:t>
      </w:r>
      <w:r>
        <w:rPr>
          <w:spacing w:val="-1"/>
        </w:rPr>
        <w:t xml:space="preserve"> </w:t>
      </w:r>
      <w:r>
        <w:t>benefit</w:t>
      </w:r>
      <w:r>
        <w:rPr>
          <w:spacing w:val="-3"/>
        </w:rPr>
        <w:t xml:space="preserve"> </w:t>
      </w:r>
      <w:r>
        <w:t>of the Contracting Authority.</w:t>
      </w:r>
    </w:p>
    <w:p w14:paraId="7E40A89D" w14:textId="77777777" w:rsidR="006101D7" w:rsidRDefault="006101D7" w:rsidP="006101D7">
      <w:pPr>
        <w:pStyle w:val="BodyText"/>
        <w:spacing w:before="60" w:line="276" w:lineRule="auto"/>
        <w:rPr>
          <w:sz w:val="20"/>
        </w:rPr>
      </w:pPr>
    </w:p>
    <w:p w14:paraId="11919396" w14:textId="77777777" w:rsidR="006101D7" w:rsidRDefault="006101D7" w:rsidP="006101D7">
      <w:pPr>
        <w:pStyle w:val="BodyText"/>
        <w:spacing w:before="60" w:line="276" w:lineRule="auto"/>
        <w:rPr>
          <w:sz w:val="20"/>
        </w:rPr>
      </w:pPr>
    </w:p>
    <w:p w14:paraId="18D7A169" w14:textId="77777777" w:rsidR="006101D7" w:rsidRDefault="006101D7" w:rsidP="006101D7">
      <w:pPr>
        <w:pStyle w:val="BodyText"/>
        <w:spacing w:before="60" w:line="276" w:lineRule="auto"/>
        <w:rPr>
          <w:sz w:val="20"/>
        </w:rPr>
      </w:pPr>
    </w:p>
    <w:p w14:paraId="2357EA4D" w14:textId="77777777" w:rsidR="006101D7" w:rsidRDefault="006101D7" w:rsidP="006101D7">
      <w:pPr>
        <w:pStyle w:val="BodyText"/>
        <w:spacing w:before="60" w:line="276" w:lineRule="auto"/>
        <w:rPr>
          <w:sz w:val="20"/>
        </w:rPr>
      </w:pPr>
    </w:p>
    <w:tbl>
      <w:tblPr>
        <w:tblW w:w="0" w:type="auto"/>
        <w:tblInd w:w="218" w:type="dxa"/>
        <w:tblLayout w:type="fixed"/>
        <w:tblCellMar>
          <w:left w:w="0" w:type="dxa"/>
          <w:right w:w="0" w:type="dxa"/>
        </w:tblCellMar>
        <w:tblLook w:val="01E0" w:firstRow="1" w:lastRow="1" w:firstColumn="1" w:lastColumn="1" w:noHBand="0" w:noVBand="0"/>
      </w:tblPr>
      <w:tblGrid>
        <w:gridCol w:w="8878"/>
      </w:tblGrid>
      <w:tr w:rsidR="006101D7" w14:paraId="593C20CF" w14:textId="77777777" w:rsidTr="0092315C">
        <w:trPr>
          <w:trHeight w:val="897"/>
        </w:trPr>
        <w:tc>
          <w:tcPr>
            <w:tcW w:w="8878" w:type="dxa"/>
          </w:tcPr>
          <w:p w14:paraId="7EC44570" w14:textId="77777777" w:rsidR="006101D7" w:rsidRDefault="006101D7" w:rsidP="0092315C">
            <w:pPr>
              <w:pStyle w:val="TableParagraph"/>
              <w:spacing w:before="60" w:after="120" w:line="276" w:lineRule="auto"/>
              <w:rPr>
                <w:sz w:val="15"/>
              </w:rPr>
            </w:pPr>
          </w:p>
          <w:p w14:paraId="4AA8E61A" w14:textId="77777777" w:rsidR="006101D7" w:rsidRDefault="006101D7" w:rsidP="0092315C">
            <w:pPr>
              <w:pStyle w:val="TableParagraph"/>
              <w:spacing w:before="60" w:after="120" w:line="276" w:lineRule="auto"/>
              <w:rPr>
                <w:sz w:val="2"/>
              </w:rPr>
            </w:pPr>
            <w:r>
              <w:rPr>
                <w:noProof/>
                <w:sz w:val="2"/>
                <w:lang w:val="en-IE" w:eastAsia="en-IE"/>
              </w:rPr>
              <mc:AlternateContent>
                <mc:Choice Requires="wpg">
                  <w:drawing>
                    <wp:inline distT="0" distB="0" distL="0" distR="0" wp14:anchorId="7871F035" wp14:editId="46191278">
                      <wp:extent cx="1668780" cy="13335"/>
                      <wp:effectExtent l="9525" t="0" r="0" b="5714"/>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34" name="Graphic 134"/>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1A194BA9" id="Group 133"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">
                      <v:shape id="Graphic 134"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" path="m,l1668755,e" filled="f" strokecolor="#323298" strokeweight=".35367mm">
                        <v:path arrowok="t"/>
                      </v:shape>
                      <w10:anchorlock/>
                    </v:group>
                  </w:pict>
                </mc:Fallback>
              </mc:AlternateContent>
            </w:r>
          </w:p>
          <w:p w14:paraId="4C905C92" w14:textId="77777777" w:rsidR="006101D7" w:rsidRDefault="006101D7" w:rsidP="0092315C">
            <w:pPr>
              <w:pStyle w:val="TableParagraph"/>
              <w:spacing w:before="60" w:after="120" w:line="276" w:lineRule="auto"/>
              <w:rPr>
                <w:b/>
              </w:rPr>
            </w:pPr>
            <w:r>
              <w:rPr>
                <w:b/>
                <w:color w:val="333399"/>
              </w:rPr>
              <w:t>Signature</w:t>
            </w:r>
            <w:r>
              <w:rPr>
                <w:b/>
                <w:color w:val="333399"/>
                <w:spacing w:val="-5"/>
              </w:rPr>
              <w:t xml:space="preserve"> </w:t>
            </w:r>
            <w:r>
              <w:rPr>
                <w:b/>
                <w:color w:val="333399"/>
              </w:rPr>
              <w:t>of</w:t>
            </w:r>
            <w:r>
              <w:rPr>
                <w:b/>
                <w:color w:val="333399"/>
                <w:spacing w:val="-3"/>
              </w:rPr>
              <w:t xml:space="preserve"> </w:t>
            </w:r>
            <w:r>
              <w:rPr>
                <w:b/>
                <w:color w:val="333399"/>
                <w:spacing w:val="-2"/>
              </w:rPr>
              <w:t>Declarant</w:t>
            </w:r>
          </w:p>
        </w:tc>
      </w:tr>
      <w:tr w:rsidR="006101D7" w14:paraId="1B335DDE" w14:textId="77777777" w:rsidTr="0092315C">
        <w:trPr>
          <w:trHeight w:val="3348"/>
        </w:trPr>
        <w:tc>
          <w:tcPr>
            <w:tcW w:w="8878" w:type="dxa"/>
          </w:tcPr>
          <w:p w14:paraId="72C381E2" w14:textId="77777777" w:rsidR="006101D7" w:rsidRDefault="006101D7" w:rsidP="0092315C">
            <w:pPr>
              <w:pStyle w:val="TableParagraph"/>
              <w:tabs>
                <w:tab w:val="left" w:pos="6018"/>
              </w:tabs>
              <w:spacing w:before="60" w:after="120" w:line="276" w:lineRule="auto"/>
              <w:rPr>
                <w:b/>
              </w:rPr>
            </w:pPr>
            <w:r>
              <w:rPr>
                <w:b/>
                <w:color w:val="333399"/>
              </w:rPr>
              <w:t>Declared</w:t>
            </w:r>
            <w:r>
              <w:rPr>
                <w:b/>
                <w:color w:val="333399"/>
                <w:spacing w:val="-13"/>
              </w:rPr>
              <w:t xml:space="preserve"> </w:t>
            </w:r>
            <w:r>
              <w:rPr>
                <w:b/>
                <w:color w:val="333399"/>
              </w:rPr>
              <w:t>before</w:t>
            </w:r>
            <w:r>
              <w:rPr>
                <w:b/>
                <w:color w:val="333399"/>
                <w:spacing w:val="-12"/>
              </w:rPr>
              <w:t xml:space="preserve"> </w:t>
            </w:r>
            <w:r>
              <w:rPr>
                <w:b/>
                <w:color w:val="333399"/>
              </w:rPr>
              <w:t>me</w:t>
            </w:r>
            <w:r>
              <w:rPr>
                <w:b/>
                <w:color w:val="333399"/>
                <w:spacing w:val="-10"/>
              </w:rPr>
              <w:t xml:space="preserve"> </w:t>
            </w:r>
            <w:r>
              <w:rPr>
                <w:b/>
                <w:color w:val="333399"/>
              </w:rPr>
              <w:t>by</w:t>
            </w:r>
            <w:r>
              <w:rPr>
                <w:b/>
                <w:color w:val="333399"/>
                <w:spacing w:val="-12"/>
              </w:rPr>
              <w:t xml:space="preserve"> </w:t>
            </w:r>
            <w:r>
              <w:rPr>
                <w:b/>
                <w:color w:val="333399"/>
                <w:u w:val="thick" w:color="323298"/>
              </w:rPr>
              <w:tab/>
            </w:r>
            <w:r>
              <w:rPr>
                <w:b/>
                <w:color w:val="333399"/>
              </w:rPr>
              <w:t>who</w:t>
            </w:r>
            <w:r>
              <w:rPr>
                <w:b/>
                <w:color w:val="333399"/>
                <w:spacing w:val="-15"/>
              </w:rPr>
              <w:t xml:space="preserve"> </w:t>
            </w:r>
            <w:r>
              <w:rPr>
                <w:b/>
                <w:color w:val="333399"/>
              </w:rPr>
              <w:t>is</w:t>
            </w:r>
            <w:r>
              <w:rPr>
                <w:b/>
                <w:color w:val="333399"/>
                <w:spacing w:val="-12"/>
              </w:rPr>
              <w:t xml:space="preserve"> </w:t>
            </w:r>
            <w:r>
              <w:rPr>
                <w:b/>
                <w:color w:val="333399"/>
              </w:rPr>
              <w:t>personally</w:t>
            </w:r>
            <w:r>
              <w:rPr>
                <w:b/>
                <w:color w:val="333399"/>
                <w:spacing w:val="-13"/>
              </w:rPr>
              <w:t xml:space="preserve"> </w:t>
            </w:r>
            <w:r>
              <w:rPr>
                <w:b/>
                <w:color w:val="333399"/>
              </w:rPr>
              <w:t>known</w:t>
            </w:r>
            <w:r>
              <w:rPr>
                <w:b/>
                <w:color w:val="333399"/>
                <w:spacing w:val="-12"/>
              </w:rPr>
              <w:t xml:space="preserve"> </w:t>
            </w:r>
            <w:r>
              <w:rPr>
                <w:b/>
                <w:color w:val="333399"/>
              </w:rPr>
              <w:t>to</w:t>
            </w:r>
            <w:r>
              <w:rPr>
                <w:b/>
                <w:color w:val="333399"/>
                <w:spacing w:val="-12"/>
              </w:rPr>
              <w:t xml:space="preserve"> </w:t>
            </w:r>
            <w:r>
              <w:rPr>
                <w:b/>
                <w:color w:val="333399"/>
                <w:spacing w:val="-5"/>
              </w:rPr>
              <w:t>me</w:t>
            </w:r>
          </w:p>
          <w:p w14:paraId="515AAF64" w14:textId="77777777" w:rsidR="006101D7" w:rsidRDefault="006101D7" w:rsidP="0092315C">
            <w:pPr>
              <w:pStyle w:val="TableParagraph"/>
              <w:tabs>
                <w:tab w:val="left" w:pos="6229"/>
              </w:tabs>
              <w:spacing w:before="60" w:after="120" w:line="276" w:lineRule="auto"/>
              <w:ind w:right="50"/>
              <w:rPr>
                <w:b/>
              </w:rPr>
            </w:pPr>
            <w:r>
              <w:rPr>
                <w:b/>
                <w:color w:val="333399"/>
              </w:rPr>
              <w:t xml:space="preserve">(or who is identified to me by </w:t>
            </w:r>
            <w:r>
              <w:rPr>
                <w:b/>
                <w:color w:val="333399"/>
                <w:u w:val="thick" w:color="323298"/>
              </w:rPr>
              <w:tab/>
            </w:r>
            <w:r>
              <w:rPr>
                <w:b/>
                <w:color w:val="333399"/>
              </w:rPr>
              <w:t>who is personally known to me) or*</w:t>
            </w:r>
          </w:p>
          <w:p w14:paraId="1F076593" w14:textId="77777777" w:rsidR="006101D7" w:rsidRDefault="006101D7" w:rsidP="0092315C">
            <w:pPr>
              <w:pStyle w:val="TableParagraph"/>
              <w:tabs>
                <w:tab w:val="left" w:pos="3397"/>
                <w:tab w:val="left" w:pos="5085"/>
                <w:tab w:val="left" w:pos="7395"/>
                <w:tab w:val="left" w:pos="7888"/>
              </w:tabs>
              <w:spacing w:before="60" w:after="120" w:line="276" w:lineRule="auto"/>
              <w:rPr>
                <w:b/>
              </w:rPr>
            </w:pPr>
            <w:r>
              <w:rPr>
                <w:b/>
                <w:color w:val="333399"/>
              </w:rPr>
              <w:t xml:space="preserve">at </w:t>
            </w:r>
            <w:r>
              <w:rPr>
                <w:b/>
                <w:color w:val="333399"/>
                <w:u w:val="thick" w:color="323298"/>
              </w:rPr>
              <w:tab/>
            </w:r>
            <w:r>
              <w:rPr>
                <w:b/>
                <w:color w:val="333399"/>
              </w:rPr>
              <w:t xml:space="preserve"> this </w:t>
            </w:r>
            <w:r>
              <w:rPr>
                <w:b/>
                <w:color w:val="333399"/>
                <w:u w:val="thick" w:color="323298"/>
              </w:rPr>
              <w:tab/>
            </w:r>
            <w:r>
              <w:rPr>
                <w:b/>
                <w:color w:val="333399"/>
              </w:rPr>
              <w:t xml:space="preserve">day of </w:t>
            </w:r>
            <w:r>
              <w:rPr>
                <w:b/>
                <w:color w:val="333399"/>
                <w:u w:val="thick" w:color="323298"/>
              </w:rPr>
              <w:tab/>
            </w:r>
            <w:r>
              <w:rPr>
                <w:b/>
                <w:color w:val="333399"/>
                <w:spacing w:val="-5"/>
              </w:rPr>
              <w:t>20</w:t>
            </w:r>
            <w:r>
              <w:rPr>
                <w:b/>
                <w:color w:val="333399"/>
                <w:u w:val="thick" w:color="323298"/>
              </w:rPr>
              <w:tab/>
            </w:r>
          </w:p>
          <w:p w14:paraId="79D06E7F" w14:textId="77777777" w:rsidR="006101D7" w:rsidRDefault="006101D7" w:rsidP="0092315C">
            <w:pPr>
              <w:pStyle w:val="TableParagraph"/>
              <w:spacing w:before="60" w:after="120" w:line="276" w:lineRule="auto"/>
              <w:rPr>
                <w:sz w:val="20"/>
              </w:rPr>
            </w:pPr>
          </w:p>
          <w:p w14:paraId="4C2C03E2" w14:textId="77777777" w:rsidR="006101D7" w:rsidRDefault="006101D7" w:rsidP="0092315C">
            <w:pPr>
              <w:pStyle w:val="TableParagraph"/>
              <w:spacing w:before="60" w:after="120" w:line="276" w:lineRule="auto"/>
              <w:rPr>
                <w:sz w:val="20"/>
              </w:rPr>
            </w:pPr>
          </w:p>
          <w:p w14:paraId="4F9DD7C8" w14:textId="77777777" w:rsidR="006101D7" w:rsidRDefault="006101D7" w:rsidP="0092315C">
            <w:pPr>
              <w:pStyle w:val="TableParagraph"/>
              <w:spacing w:before="60" w:after="120" w:line="276" w:lineRule="auto"/>
              <w:rPr>
                <w:sz w:val="20"/>
              </w:rPr>
            </w:pPr>
          </w:p>
          <w:p w14:paraId="756BF5F6" w14:textId="77777777" w:rsidR="006101D7" w:rsidRDefault="006101D7" w:rsidP="0092315C">
            <w:pPr>
              <w:pStyle w:val="TableParagraph"/>
              <w:spacing w:before="60" w:after="120" w:line="276" w:lineRule="auto"/>
              <w:rPr>
                <w:sz w:val="2"/>
              </w:rPr>
            </w:pPr>
            <w:r>
              <w:rPr>
                <w:noProof/>
                <w:sz w:val="2"/>
                <w:lang w:val="en-IE" w:eastAsia="en-IE"/>
              </w:rPr>
              <mc:AlternateContent>
                <mc:Choice Requires="wpg">
                  <w:drawing>
                    <wp:inline distT="0" distB="0" distL="0" distR="0" wp14:anchorId="4AE6711E" wp14:editId="058E587B">
                      <wp:extent cx="2226945" cy="13335"/>
                      <wp:effectExtent l="9525" t="0" r="1905" b="5714"/>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36" name="Graphic 136"/>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5F190D3D" id="Group 135"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">
                      <v:shape id="Graphic 136"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" path="m,l2226369,e" filled="f" strokecolor="#323298" strokeweight=".35367mm">
                        <v:path arrowok="t"/>
                      </v:shape>
                      <w10:anchorlock/>
                    </v:group>
                  </w:pict>
                </mc:Fallback>
              </mc:AlternateContent>
            </w:r>
          </w:p>
          <w:p w14:paraId="49C7C432" w14:textId="77777777" w:rsidR="006101D7" w:rsidRDefault="006101D7" w:rsidP="0092315C">
            <w:pPr>
              <w:pStyle w:val="TableParagraph"/>
              <w:spacing w:before="60" w:after="120" w:line="276" w:lineRule="auto"/>
              <w:rPr>
                <w:b/>
              </w:rPr>
            </w:pPr>
            <w:r>
              <w:rPr>
                <w:b/>
                <w:color w:val="333399"/>
                <w:spacing w:val="-2"/>
              </w:rPr>
              <w:t>(signed)</w:t>
            </w:r>
          </w:p>
          <w:p w14:paraId="0FBE8650" w14:textId="77777777" w:rsidR="006101D7" w:rsidRDefault="006101D7" w:rsidP="0092315C">
            <w:pPr>
              <w:pStyle w:val="TableParagraph"/>
              <w:spacing w:before="60" w:after="120" w:line="276" w:lineRule="auto"/>
              <w:rPr>
                <w:b/>
              </w:rPr>
            </w:pPr>
            <w:r>
              <w:rPr>
                <w:b/>
                <w:color w:val="333399"/>
              </w:rPr>
              <w:t>Practicing</w:t>
            </w:r>
            <w:r>
              <w:rPr>
                <w:b/>
                <w:color w:val="333399"/>
                <w:spacing w:val="-13"/>
              </w:rPr>
              <w:t xml:space="preserve"> </w:t>
            </w:r>
            <w:r>
              <w:rPr>
                <w:b/>
                <w:color w:val="333399"/>
              </w:rPr>
              <w:t>Solicitor/Commissioner</w:t>
            </w:r>
            <w:r>
              <w:rPr>
                <w:b/>
                <w:color w:val="333399"/>
                <w:spacing w:val="-11"/>
              </w:rPr>
              <w:t xml:space="preserve"> </w:t>
            </w:r>
            <w:r>
              <w:rPr>
                <w:b/>
                <w:color w:val="333399"/>
              </w:rPr>
              <w:t>for</w:t>
            </w:r>
            <w:r>
              <w:rPr>
                <w:b/>
                <w:color w:val="333399"/>
                <w:spacing w:val="-11"/>
              </w:rPr>
              <w:t xml:space="preserve"> </w:t>
            </w:r>
            <w:r>
              <w:rPr>
                <w:b/>
                <w:color w:val="333399"/>
                <w:spacing w:val="-4"/>
              </w:rPr>
              <w:t>Oaths</w:t>
            </w:r>
          </w:p>
        </w:tc>
      </w:tr>
    </w:tbl>
    <w:p w14:paraId="1CA4C6F9" w14:textId="77777777" w:rsidR="006101D7" w:rsidRDefault="006101D7" w:rsidP="006101D7">
      <w:pPr>
        <w:spacing w:before="60" w:after="120" w:line="276" w:lineRule="auto"/>
        <w:ind w:left="138"/>
        <w:rPr>
          <w:b/>
          <w:i/>
        </w:rPr>
      </w:pPr>
      <w:r>
        <w:rPr>
          <w:b/>
          <w:i/>
          <w:color w:val="333399"/>
        </w:rPr>
        <w:t>*Please</w:t>
      </w:r>
      <w:r>
        <w:rPr>
          <w:b/>
          <w:i/>
          <w:color w:val="333399"/>
          <w:spacing w:val="-2"/>
        </w:rPr>
        <w:t xml:space="preserve"> </w:t>
      </w:r>
      <w:r>
        <w:rPr>
          <w:b/>
          <w:i/>
          <w:color w:val="333399"/>
        </w:rPr>
        <w:t>include</w:t>
      </w:r>
      <w:r>
        <w:rPr>
          <w:b/>
          <w:i/>
          <w:color w:val="333399"/>
          <w:spacing w:val="-2"/>
        </w:rPr>
        <w:t xml:space="preserve"> </w:t>
      </w:r>
      <w:r>
        <w:rPr>
          <w:b/>
          <w:i/>
          <w:color w:val="333399"/>
        </w:rPr>
        <w:t>such</w:t>
      </w:r>
      <w:r>
        <w:rPr>
          <w:b/>
          <w:i/>
          <w:color w:val="333399"/>
          <w:spacing w:val="-2"/>
        </w:rPr>
        <w:t xml:space="preserve"> </w:t>
      </w:r>
      <w:r>
        <w:rPr>
          <w:b/>
          <w:i/>
          <w:color w:val="333399"/>
        </w:rPr>
        <w:t>other</w:t>
      </w:r>
      <w:r>
        <w:rPr>
          <w:b/>
          <w:i/>
          <w:color w:val="333399"/>
          <w:spacing w:val="-3"/>
        </w:rPr>
        <w:t xml:space="preserve"> </w:t>
      </w:r>
      <w:r>
        <w:rPr>
          <w:b/>
          <w:i/>
          <w:color w:val="333399"/>
        </w:rPr>
        <w:t>form</w:t>
      </w:r>
      <w:r>
        <w:rPr>
          <w:b/>
          <w:i/>
          <w:color w:val="333399"/>
          <w:spacing w:val="-3"/>
        </w:rPr>
        <w:t xml:space="preserve"> </w:t>
      </w:r>
      <w:r>
        <w:rPr>
          <w:b/>
          <w:i/>
          <w:color w:val="333399"/>
        </w:rPr>
        <w:t>of</w:t>
      </w:r>
      <w:r>
        <w:rPr>
          <w:b/>
          <w:i/>
          <w:color w:val="333399"/>
          <w:spacing w:val="-3"/>
        </w:rPr>
        <w:t xml:space="preserve"> </w:t>
      </w:r>
      <w:r>
        <w:rPr>
          <w:b/>
          <w:i/>
          <w:color w:val="333399"/>
        </w:rPr>
        <w:t>identification</w:t>
      </w:r>
      <w:r>
        <w:rPr>
          <w:b/>
          <w:i/>
          <w:color w:val="333399"/>
          <w:spacing w:val="-2"/>
        </w:rPr>
        <w:t xml:space="preserve"> </w:t>
      </w:r>
      <w:r>
        <w:rPr>
          <w:b/>
          <w:i/>
          <w:color w:val="333399"/>
        </w:rPr>
        <w:t>used</w:t>
      </w:r>
      <w:r>
        <w:rPr>
          <w:b/>
          <w:i/>
          <w:color w:val="333399"/>
          <w:spacing w:val="-1"/>
        </w:rPr>
        <w:t xml:space="preserve"> </w:t>
      </w:r>
      <w:r>
        <w:rPr>
          <w:b/>
          <w:i/>
          <w:color w:val="333399"/>
        </w:rPr>
        <w:t>to</w:t>
      </w:r>
      <w:r>
        <w:rPr>
          <w:b/>
          <w:i/>
          <w:color w:val="333399"/>
          <w:spacing w:val="-2"/>
        </w:rPr>
        <w:t xml:space="preserve"> </w:t>
      </w:r>
      <w:r>
        <w:rPr>
          <w:b/>
          <w:i/>
          <w:color w:val="333399"/>
        </w:rPr>
        <w:t>identify</w:t>
      </w:r>
      <w:r>
        <w:rPr>
          <w:b/>
          <w:i/>
          <w:color w:val="333399"/>
          <w:spacing w:val="-4"/>
        </w:rPr>
        <w:t xml:space="preserve"> </w:t>
      </w:r>
      <w:r>
        <w:rPr>
          <w:b/>
          <w:i/>
          <w:color w:val="333399"/>
        </w:rPr>
        <w:t>the</w:t>
      </w:r>
      <w:r>
        <w:rPr>
          <w:b/>
          <w:i/>
          <w:color w:val="333399"/>
          <w:spacing w:val="-4"/>
        </w:rPr>
        <w:t xml:space="preserve"> </w:t>
      </w:r>
      <w:r>
        <w:rPr>
          <w:b/>
          <w:i/>
          <w:color w:val="333399"/>
        </w:rPr>
        <w:t>Declarant</w:t>
      </w:r>
      <w:r>
        <w:rPr>
          <w:b/>
          <w:i/>
          <w:color w:val="333399"/>
          <w:spacing w:val="-5"/>
        </w:rPr>
        <w:t xml:space="preserve"> </w:t>
      </w:r>
      <w:r>
        <w:rPr>
          <w:b/>
          <w:i/>
          <w:color w:val="333399"/>
        </w:rPr>
        <w:t>as</w:t>
      </w:r>
      <w:r>
        <w:rPr>
          <w:b/>
          <w:i/>
          <w:color w:val="333399"/>
          <w:spacing w:val="-2"/>
        </w:rPr>
        <w:t xml:space="preserve"> </w:t>
      </w:r>
      <w:r>
        <w:rPr>
          <w:b/>
          <w:i/>
          <w:color w:val="333399"/>
        </w:rPr>
        <w:t>permitted by</w:t>
      </w:r>
      <w:r>
        <w:rPr>
          <w:b/>
          <w:i/>
          <w:color w:val="333399"/>
          <w:spacing w:val="-2"/>
        </w:rPr>
        <w:t xml:space="preserve"> </w:t>
      </w:r>
      <w:r>
        <w:rPr>
          <w:b/>
          <w:i/>
          <w:color w:val="333399"/>
        </w:rPr>
        <w:t>the Statutory Declarations Act, 1938 (as amended)</w:t>
      </w:r>
    </w:p>
    <w:p w14:paraId="0E522CE6" w14:textId="77777777" w:rsidR="00B41DBB" w:rsidRDefault="00B41DBB" w:rsidP="00B41DBB">
      <w:pPr>
        <w:rPr>
          <w:rFonts w:ascii="Palatino Linotype" w:hAnsi="Palatino Linotype"/>
          <w:b/>
          <w:bCs/>
          <w:color w:val="000080"/>
          <w:lang w:val="en-GB"/>
        </w:rPr>
      </w:pPr>
    </w:p>
    <w:p w14:paraId="019123BD" w14:textId="77777777" w:rsidR="00A61421" w:rsidRPr="00BE2D23" w:rsidRDefault="00A61421" w:rsidP="00A61421">
      <w:pPr>
        <w:rPr>
          <w:rFonts w:cs="Calibri"/>
          <w:b/>
          <w:bCs/>
          <w:iCs/>
          <w:color w:val="FF0000"/>
          <w:sz w:val="20"/>
          <w:szCs w:val="20"/>
        </w:rPr>
      </w:pPr>
    </w:p>
    <w:p w14:paraId="3A23F4BF" w14:textId="77777777" w:rsidR="003C5BB5" w:rsidRDefault="003C5BB5">
      <w:pPr>
        <w:spacing w:after="0"/>
        <w:rPr>
          <w:rFonts w:ascii="Arial Black" w:eastAsia="Times New Roman" w:hAnsi="Arial Black"/>
          <w:b/>
          <w:bCs/>
          <w:color w:val="FFFFFF"/>
          <w:kern w:val="32"/>
          <w:sz w:val="36"/>
          <w:szCs w:val="40"/>
        </w:rPr>
      </w:pPr>
      <w:r>
        <w:rPr>
          <w:rFonts w:ascii="Arial Black" w:hAnsi="Arial Black"/>
          <w:color w:val="FFFFFF"/>
          <w:sz w:val="36"/>
          <w:szCs w:val="40"/>
        </w:rPr>
        <w:br w:type="page"/>
      </w:r>
    </w:p>
    <w:p w14:paraId="3814B545" w14:textId="006EEA6C" w:rsidR="00226A05" w:rsidRPr="00C8606F" w:rsidRDefault="00A61421" w:rsidP="00C8606F">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sidRPr="00C8606F">
        <w:rPr>
          <w:rFonts w:ascii="Arial Black" w:hAnsi="Arial Black"/>
          <w:color w:val="FFFFFF"/>
          <w:sz w:val="36"/>
          <w:szCs w:val="40"/>
        </w:rPr>
        <w:lastRenderedPageBreak/>
        <w:t>PART B – SELECTION CRITERIA</w:t>
      </w:r>
    </w:p>
    <w:p w14:paraId="0D7AE6F8" w14:textId="77777777" w:rsidR="00A61421" w:rsidRPr="00BE2D23" w:rsidRDefault="00A61421" w:rsidP="00A61421">
      <w:pPr>
        <w:tabs>
          <w:tab w:val="left" w:pos="2910"/>
        </w:tabs>
        <w:spacing w:line="276" w:lineRule="auto"/>
        <w:jc w:val="both"/>
        <w:rPr>
          <w:rFonts w:cs="Calibri"/>
          <w:b/>
          <w:bCs/>
          <w:iCs/>
          <w:color w:val="FF0000"/>
          <w:sz w:val="20"/>
          <w:szCs w:val="20"/>
        </w:rPr>
      </w:pPr>
    </w:p>
    <w:p w14:paraId="3EFB814D" w14:textId="77777777" w:rsidR="00A61421" w:rsidRPr="00A61421" w:rsidRDefault="00A61421" w:rsidP="00A61421">
      <w:pPr>
        <w:spacing w:line="276" w:lineRule="auto"/>
        <w:jc w:val="both"/>
        <w:rPr>
          <w:rFonts w:cs="Calibri"/>
          <w:b/>
          <w:bCs/>
          <w:iCs/>
          <w:color w:val="C00000"/>
          <w:sz w:val="20"/>
          <w:szCs w:val="20"/>
        </w:rPr>
      </w:pPr>
    </w:p>
    <w:p w14:paraId="519C2C35" w14:textId="77777777" w:rsidR="00A61421" w:rsidRPr="00A61421" w:rsidRDefault="00A61421" w:rsidP="00A61421">
      <w:pPr>
        <w:spacing w:line="276" w:lineRule="auto"/>
        <w:jc w:val="both"/>
        <w:rPr>
          <w:rFonts w:cs="Calibri"/>
          <w:b/>
          <w:bCs/>
          <w:iCs/>
          <w:color w:val="C00000"/>
          <w:sz w:val="20"/>
          <w:szCs w:val="20"/>
        </w:rPr>
      </w:pPr>
    </w:p>
    <w:p w14:paraId="6F58C0CC" w14:textId="5AC54398" w:rsidR="00A61421" w:rsidRPr="00A61421" w:rsidRDefault="002A5D85" w:rsidP="00A61421">
      <w:pPr>
        <w:spacing w:line="276" w:lineRule="auto"/>
        <w:jc w:val="both"/>
        <w:rPr>
          <w:rFonts w:cs="Calibri"/>
          <w:b/>
          <w:bCs/>
          <w:iCs/>
          <w:color w:val="C00000"/>
          <w:sz w:val="20"/>
          <w:szCs w:val="20"/>
        </w:rPr>
      </w:pPr>
      <w:r>
        <w:rPr>
          <w:noProof/>
          <w:lang w:eastAsia="en-IE"/>
        </w:rPr>
        <mc:AlternateContent>
          <mc:Choice Requires="wps">
            <w:drawing>
              <wp:anchor distT="0" distB="0" distL="114300" distR="114300" simplePos="0" relativeHeight="251658752" behindDoc="0" locked="0" layoutInCell="1" allowOverlap="1" wp14:anchorId="7DCE77AE" wp14:editId="463783BA">
                <wp:simplePos x="0" y="0"/>
                <wp:positionH relativeFrom="margin">
                  <wp:posOffset>603250</wp:posOffset>
                </wp:positionH>
                <wp:positionV relativeFrom="paragraph">
                  <wp:posOffset>7620</wp:posOffset>
                </wp:positionV>
                <wp:extent cx="4781550" cy="2447925"/>
                <wp:effectExtent l="0" t="0" r="0" b="952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447925"/>
                        </a:xfrm>
                        <a:prstGeom prst="rect">
                          <a:avLst/>
                        </a:prstGeom>
                        <a:solidFill>
                          <a:srgbClr val="5B9BD5">
                            <a:lumMod val="20000"/>
                            <a:lumOff val="80000"/>
                          </a:srgbClr>
                        </a:solidFill>
                        <a:ln w="9525">
                          <a:solidFill>
                            <a:srgbClr val="000000"/>
                          </a:solidFill>
                          <a:miter lim="800000"/>
                          <a:headEnd/>
                          <a:tailEnd/>
                        </a:ln>
                      </wps:spPr>
                      <wps:txbx>
                        <w:txbxContent>
                          <w:p w14:paraId="660B73FD" w14:textId="77777777" w:rsidR="0092315C" w:rsidRPr="00BE2D23" w:rsidRDefault="0092315C" w:rsidP="00BE2D23">
                            <w:pPr>
                              <w:shd w:val="clear" w:color="auto" w:fill="DEEAF6"/>
                              <w:spacing w:line="276" w:lineRule="auto"/>
                              <w:rPr>
                                <w:rFonts w:cs="Calibri"/>
                                <w:b/>
                                <w:sz w:val="24"/>
                                <w:szCs w:val="24"/>
                                <w:lang w:val="en-US"/>
                              </w:rPr>
                            </w:pPr>
                            <w:r w:rsidRPr="00BE2D23">
                              <w:rPr>
                                <w:rFonts w:cs="Calibri"/>
                                <w:b/>
                                <w:sz w:val="24"/>
                                <w:szCs w:val="24"/>
                                <w:lang w:val="en-US"/>
                              </w:rPr>
                              <w:t>SECTION 3.2.A</w:t>
                            </w:r>
                          </w:p>
                          <w:p w14:paraId="606D8BB9"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Economic and Financial Standing</w:t>
                            </w:r>
                          </w:p>
                          <w:p w14:paraId="659617BD"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Annual Turnover</w:t>
                            </w:r>
                          </w:p>
                          <w:p w14:paraId="4A199E34" w14:textId="77777777" w:rsidR="0092315C" w:rsidRPr="00BE2D23" w:rsidRDefault="0092315C" w:rsidP="00BE2D23">
                            <w:pPr>
                              <w:shd w:val="clear" w:color="auto" w:fill="DEEAF6"/>
                              <w:spacing w:line="276" w:lineRule="auto"/>
                              <w:rPr>
                                <w:rFonts w:cs="Calibri"/>
                                <w:sz w:val="24"/>
                                <w:szCs w:val="24"/>
                                <w:lang w:val="en-US"/>
                              </w:rPr>
                            </w:pPr>
                          </w:p>
                          <w:p w14:paraId="53D703FC" w14:textId="77777777" w:rsidR="0092315C" w:rsidRPr="00BE2D23" w:rsidRDefault="0092315C" w:rsidP="00BE2D23">
                            <w:pPr>
                              <w:shd w:val="clear" w:color="auto" w:fill="DEEAF6"/>
                              <w:spacing w:before="120" w:after="120"/>
                              <w:rPr>
                                <w:rFonts w:cs="Calibri"/>
                                <w:b/>
                                <w:color w:val="833C0B"/>
                                <w:sz w:val="24"/>
                                <w:szCs w:val="24"/>
                                <w:lang w:val="en-US"/>
                              </w:rPr>
                            </w:pPr>
                            <w:r w:rsidRPr="00BE2D23">
                              <w:rPr>
                                <w:rFonts w:cs="Calibri"/>
                                <w:b/>
                                <w:color w:val="833C0B"/>
                                <w:sz w:val="24"/>
                                <w:szCs w:val="24"/>
                                <w:lang w:val="en-US"/>
                              </w:rPr>
                              <w:t>PASS/FAIL ONLY</w:t>
                            </w:r>
                          </w:p>
                          <w:p w14:paraId="7AC0C53E" w14:textId="79D30A8B" w:rsidR="0092315C" w:rsidRPr="00BE2D23" w:rsidRDefault="0092315C" w:rsidP="00BE2D23">
                            <w:pPr>
                              <w:pStyle w:val="Header"/>
                              <w:shd w:val="clear" w:color="auto" w:fill="DEEAF6"/>
                              <w:tabs>
                                <w:tab w:val="clear" w:pos="4513"/>
                                <w:tab w:val="clear" w:pos="9026"/>
                              </w:tabs>
                              <w:rPr>
                                <w:rFonts w:ascii="Calibri" w:hAnsi="Calibri" w:cs="Calibri"/>
                                <w:sz w:val="24"/>
                                <w:szCs w:val="24"/>
                                <w:lang w:val="en-US"/>
                              </w:rPr>
                            </w:pPr>
                            <w:r w:rsidRPr="00BE2D23">
                              <w:rPr>
                                <w:rFonts w:cs="Calibri"/>
                                <w:b/>
                                <w:color w:val="833C0B"/>
                                <w:sz w:val="24"/>
                                <w:szCs w:val="24"/>
                                <w:lang w:val="en-US"/>
                              </w:rPr>
                              <w:t>Pass requirement</w:t>
                            </w:r>
                            <w:r w:rsidRPr="00BE2D23">
                              <w:rPr>
                                <w:rFonts w:ascii="Calibri" w:hAnsi="Calibri" w:cs="Calibri"/>
                                <w:sz w:val="24"/>
                                <w:szCs w:val="24"/>
                                <w:lang w:val="en-US"/>
                              </w:rPr>
                              <w:t>:</w:t>
                            </w:r>
                          </w:p>
                          <w:p w14:paraId="505BCE8A" w14:textId="77777777" w:rsidR="0092315C" w:rsidRPr="00BE2D23" w:rsidRDefault="0092315C" w:rsidP="00BE2D23">
                            <w:pPr>
                              <w:pStyle w:val="Header"/>
                              <w:shd w:val="clear" w:color="auto" w:fill="DEEAF6"/>
                              <w:tabs>
                                <w:tab w:val="clear" w:pos="4513"/>
                                <w:tab w:val="clear" w:pos="9026"/>
                              </w:tabs>
                              <w:rPr>
                                <w:rFonts w:ascii="Calibri" w:hAnsi="Calibri" w:cs="Calibri"/>
                                <w:sz w:val="24"/>
                                <w:szCs w:val="24"/>
                                <w:lang w:val="en-US"/>
                              </w:rPr>
                            </w:pPr>
                          </w:p>
                          <w:p w14:paraId="6D0F5713" w14:textId="5A13BC5B" w:rsidR="0092315C" w:rsidRPr="00BE2D23" w:rsidRDefault="0092315C" w:rsidP="00BE2D23">
                            <w:pPr>
                              <w:shd w:val="clear" w:color="auto" w:fill="DEEAF6"/>
                              <w:spacing w:line="276" w:lineRule="auto"/>
                              <w:jc w:val="both"/>
                              <w:rPr>
                                <w:rFonts w:cs="Calibri"/>
                                <w:sz w:val="24"/>
                                <w:szCs w:val="24"/>
                              </w:rPr>
                            </w:pPr>
                            <w:r w:rsidRPr="00BE2D23">
                              <w:rPr>
                                <w:rFonts w:cs="Calibri"/>
                                <w:bCs/>
                                <w:iCs/>
                                <w:sz w:val="24"/>
                                <w:szCs w:val="24"/>
                              </w:rPr>
                              <w:t>Tenderers</w:t>
                            </w:r>
                            <w:r w:rsidRPr="00BE2D23">
                              <w:rPr>
                                <w:rFonts w:cs="Calibri"/>
                                <w:sz w:val="24"/>
                                <w:szCs w:val="24"/>
                              </w:rPr>
                              <w:t xml:space="preserve"> must confirm that their average annual turnover </w:t>
                            </w:r>
                            <w:r w:rsidRPr="00A23133">
                              <w:rPr>
                                <w:rFonts w:cs="Calibri"/>
                                <w:sz w:val="24"/>
                                <w:szCs w:val="24"/>
                                <w:u w:val="single"/>
                              </w:rPr>
                              <w:t xml:space="preserve">for the </w:t>
                            </w:r>
                            <w:r>
                              <w:rPr>
                                <w:rFonts w:cs="Calibri"/>
                                <w:sz w:val="24"/>
                                <w:szCs w:val="24"/>
                                <w:u w:val="single"/>
                              </w:rPr>
                              <w:t>last three</w:t>
                            </w:r>
                            <w:r w:rsidRPr="00A23133">
                              <w:rPr>
                                <w:rFonts w:cs="Calibri"/>
                                <w:sz w:val="24"/>
                                <w:szCs w:val="24"/>
                                <w:u w:val="single"/>
                              </w:rPr>
                              <w:t xml:space="preserve"> financial years </w:t>
                            </w:r>
                            <w:r w:rsidRPr="00BE2D23">
                              <w:rPr>
                                <w:rFonts w:cs="Calibri"/>
                                <w:sz w:val="24"/>
                                <w:szCs w:val="24"/>
                              </w:rPr>
                              <w:t xml:space="preserve">was equal to or exceeded </w:t>
                            </w:r>
                            <w:r>
                              <w:rPr>
                                <w:rFonts w:ascii="Palatino Linotype" w:hAnsi="Palatino Linotype" w:cs="Arial"/>
                                <w:spacing w:val="-2"/>
                              </w:rPr>
                              <w:t>€</w:t>
                            </w:r>
                            <w:r w:rsidR="003A4743">
                              <w:rPr>
                                <w:rFonts w:ascii="Palatino Linotype" w:hAnsi="Palatino Linotype" w:cs="Arial"/>
                                <w:spacing w:val="-2"/>
                              </w:rPr>
                              <w:t>300</w:t>
                            </w:r>
                            <w:r>
                              <w:rPr>
                                <w:rFonts w:ascii="Palatino Linotype" w:hAnsi="Palatino Linotype" w:cs="Arial"/>
                                <w:spacing w:val="-2"/>
                              </w:rPr>
                              <w:t>,000</w:t>
                            </w:r>
                            <w:r w:rsidRPr="00AB248A">
                              <w:rPr>
                                <w:rFonts w:ascii="Palatino Linotype" w:hAnsi="Palatino Linotype" w:cs="Arial"/>
                                <w:spacing w:val="-2"/>
                              </w:rPr>
                              <w:t xml:space="preserve"> </w:t>
                            </w:r>
                            <w:r w:rsidRPr="00BE2D23">
                              <w:rPr>
                                <w:rFonts w:cs="Calibri"/>
                                <w:sz w:val="24"/>
                                <w:szCs w:val="24"/>
                              </w:rPr>
                              <w:t>(excl. VAT)</w:t>
                            </w:r>
                          </w:p>
                          <w:p w14:paraId="008C7708" w14:textId="77777777" w:rsidR="0092315C" w:rsidRPr="00BE2D23" w:rsidRDefault="0092315C" w:rsidP="00BE2D23">
                            <w:pPr>
                              <w:pStyle w:val="Header"/>
                              <w:shd w:val="clear" w:color="auto" w:fill="DEEAF6"/>
                              <w:tabs>
                                <w:tab w:val="clear" w:pos="4513"/>
                                <w:tab w:val="clear" w:pos="9026"/>
                              </w:tabs>
                              <w:rPr>
                                <w:rFonts w:ascii="Calibri" w:hAnsi="Calibri" w:cs="Calibri"/>
                                <w:sz w:val="24"/>
                                <w:szCs w:val="24"/>
                              </w:rPr>
                            </w:pPr>
                          </w:p>
                          <w:p w14:paraId="27BF1C97" w14:textId="77777777" w:rsidR="0092315C" w:rsidRDefault="0092315C" w:rsidP="00BE2D23">
                            <w:pPr>
                              <w:shd w:val="clear" w:color="auto" w:fill="DEEAF6"/>
                              <w:spacing w:after="0" w:line="276" w:lineRule="auto"/>
                            </w:pPr>
                            <w:r w:rsidRPr="00BE2D23">
                              <w:rPr>
                                <w:rFonts w:cs="Calibri"/>
                                <w:sz w:val="24"/>
                                <w:szCs w:val="24"/>
                              </w:rPr>
                              <w:t>Or alternatively, if the date of establishment was more recent, Tenderer’s must confirm their average annual turnover (excl. VAT) for the year(s) the Tenderer has been established.</w:t>
                            </w:r>
                            <w:r w:rsidRPr="00BE2D23">
                              <w:rPr>
                                <w:rFonts w:cs="Calibri"/>
                                <w:bCs/>
                                <w:iCs/>
                                <w:sz w:val="24"/>
                                <w:szCs w:val="24"/>
                              </w:rPr>
                              <w:t xml:space="preserve"> Tenderers must complete this section in full. Where Tenderers regard information as not being applicable to them, Tenderers must enter N/A in the relevant response area.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E77AE" id="Text Box 9" o:spid="_x0000_s1028" type="#_x0000_t202" style="position:absolute;left:0;text-align:left;margin-left:47.5pt;margin-top:.6pt;width:376.5pt;height:192.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" fillcolor="#deebf7">
                <v:textbox>
                  <w:txbxContent>
                    <w:p w14:paraId="660B73FD" w14:textId="77777777" w:rsidR="0092315C" w:rsidRPr="00BE2D23" w:rsidRDefault="0092315C" w:rsidP="00BE2D23">
                      <w:pPr>
                        <w:shd w:val="clear" w:color="auto" w:fill="DEEAF6"/>
                        <w:spacing w:line="276" w:lineRule="auto"/>
                        <w:rPr>
                          <w:rFonts w:cs="Calibri"/>
                          <w:b/>
                          <w:sz w:val="24"/>
                          <w:szCs w:val="24"/>
                          <w:lang w:val="en-US"/>
                        </w:rPr>
                      </w:pPr>
                      <w:r w:rsidRPr="00BE2D23">
                        <w:rPr>
                          <w:rFonts w:cs="Calibri"/>
                          <w:b/>
                          <w:sz w:val="24"/>
                          <w:szCs w:val="24"/>
                          <w:lang w:val="en-US"/>
                        </w:rPr>
                        <w:t>SECTION 3.2.A</w:t>
                      </w:r>
                    </w:p>
                    <w:p w14:paraId="606D8BB9"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Economic and Financial Standing</w:t>
                      </w:r>
                    </w:p>
                    <w:p w14:paraId="659617BD" w14:textId="77777777" w:rsidR="0092315C" w:rsidRPr="00BE2D23" w:rsidRDefault="0092315C"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Annual Turnover</w:t>
                      </w:r>
                    </w:p>
                    <w:p w14:paraId="4A199E34" w14:textId="77777777" w:rsidR="0092315C" w:rsidRPr="00BE2D23" w:rsidRDefault="0092315C" w:rsidP="00BE2D23">
                      <w:pPr>
                        <w:shd w:val="clear" w:color="auto" w:fill="DEEAF6"/>
                        <w:spacing w:line="276" w:lineRule="auto"/>
                        <w:rPr>
                          <w:rFonts w:cs="Calibri"/>
                          <w:sz w:val="24"/>
                          <w:szCs w:val="24"/>
                          <w:lang w:val="en-US"/>
                        </w:rPr>
                      </w:pPr>
                    </w:p>
                    <w:p w14:paraId="53D703FC" w14:textId="77777777" w:rsidR="0092315C" w:rsidRPr="00BE2D23" w:rsidRDefault="0092315C" w:rsidP="00BE2D23">
                      <w:pPr>
                        <w:shd w:val="clear" w:color="auto" w:fill="DEEAF6"/>
                        <w:spacing w:before="120" w:after="120"/>
                        <w:rPr>
                          <w:rFonts w:cs="Calibri"/>
                          <w:b/>
                          <w:color w:val="833C0B"/>
                          <w:sz w:val="24"/>
                          <w:szCs w:val="24"/>
                          <w:lang w:val="en-US"/>
                        </w:rPr>
                      </w:pPr>
                      <w:r w:rsidRPr="00BE2D23">
                        <w:rPr>
                          <w:rFonts w:cs="Calibri"/>
                          <w:b/>
                          <w:color w:val="833C0B"/>
                          <w:sz w:val="24"/>
                          <w:szCs w:val="24"/>
                          <w:lang w:val="en-US"/>
                        </w:rPr>
                        <w:t>PASS/FAIL ONLY</w:t>
                      </w:r>
                    </w:p>
                    <w:p w14:paraId="7AC0C53E" w14:textId="79D30A8B" w:rsidR="0092315C" w:rsidRPr="00BE2D23" w:rsidRDefault="0092315C" w:rsidP="00BE2D23">
                      <w:pPr>
                        <w:pStyle w:val="Header"/>
                        <w:shd w:val="clear" w:color="auto" w:fill="DEEAF6"/>
                        <w:tabs>
                          <w:tab w:val="clear" w:pos="4513"/>
                          <w:tab w:val="clear" w:pos="9026"/>
                        </w:tabs>
                        <w:rPr>
                          <w:rFonts w:ascii="Calibri" w:hAnsi="Calibri" w:cs="Calibri"/>
                          <w:sz w:val="24"/>
                          <w:szCs w:val="24"/>
                          <w:lang w:val="en-US"/>
                        </w:rPr>
                      </w:pPr>
                      <w:r w:rsidRPr="00BE2D23">
                        <w:rPr>
                          <w:rFonts w:cs="Calibri"/>
                          <w:b/>
                          <w:color w:val="833C0B"/>
                          <w:sz w:val="24"/>
                          <w:szCs w:val="24"/>
                          <w:lang w:val="en-US"/>
                        </w:rPr>
                        <w:t>Pass requirement</w:t>
                      </w:r>
                      <w:r w:rsidRPr="00BE2D23">
                        <w:rPr>
                          <w:rFonts w:ascii="Calibri" w:hAnsi="Calibri" w:cs="Calibri"/>
                          <w:sz w:val="24"/>
                          <w:szCs w:val="24"/>
                          <w:lang w:val="en-US"/>
                        </w:rPr>
                        <w:t>:</w:t>
                      </w:r>
                    </w:p>
                    <w:p w14:paraId="505BCE8A" w14:textId="77777777" w:rsidR="0092315C" w:rsidRPr="00BE2D23" w:rsidRDefault="0092315C" w:rsidP="00BE2D23">
                      <w:pPr>
                        <w:pStyle w:val="Header"/>
                        <w:shd w:val="clear" w:color="auto" w:fill="DEEAF6"/>
                        <w:tabs>
                          <w:tab w:val="clear" w:pos="4513"/>
                          <w:tab w:val="clear" w:pos="9026"/>
                        </w:tabs>
                        <w:rPr>
                          <w:rFonts w:ascii="Calibri" w:hAnsi="Calibri" w:cs="Calibri"/>
                          <w:sz w:val="24"/>
                          <w:szCs w:val="24"/>
                          <w:lang w:val="en-US"/>
                        </w:rPr>
                      </w:pPr>
                    </w:p>
                    <w:p w14:paraId="6D0F5713" w14:textId="5A13BC5B" w:rsidR="0092315C" w:rsidRPr="00BE2D23" w:rsidRDefault="0092315C" w:rsidP="00BE2D23">
                      <w:pPr>
                        <w:shd w:val="clear" w:color="auto" w:fill="DEEAF6"/>
                        <w:spacing w:line="276" w:lineRule="auto"/>
                        <w:jc w:val="both"/>
                        <w:rPr>
                          <w:rFonts w:cs="Calibri"/>
                          <w:sz w:val="24"/>
                          <w:szCs w:val="24"/>
                        </w:rPr>
                      </w:pPr>
                      <w:r w:rsidRPr="00BE2D23">
                        <w:rPr>
                          <w:rFonts w:cs="Calibri"/>
                          <w:bCs/>
                          <w:iCs/>
                          <w:sz w:val="24"/>
                          <w:szCs w:val="24"/>
                        </w:rPr>
                        <w:t>Tenderers</w:t>
                      </w:r>
                      <w:r w:rsidRPr="00BE2D23">
                        <w:rPr>
                          <w:rFonts w:cs="Calibri"/>
                          <w:sz w:val="24"/>
                          <w:szCs w:val="24"/>
                        </w:rPr>
                        <w:t xml:space="preserve"> must confirm that their average annual turnover </w:t>
                      </w:r>
                      <w:r w:rsidRPr="00A23133">
                        <w:rPr>
                          <w:rFonts w:cs="Calibri"/>
                          <w:sz w:val="24"/>
                          <w:szCs w:val="24"/>
                          <w:u w:val="single"/>
                        </w:rPr>
                        <w:t xml:space="preserve">for the </w:t>
                      </w:r>
                      <w:r>
                        <w:rPr>
                          <w:rFonts w:cs="Calibri"/>
                          <w:sz w:val="24"/>
                          <w:szCs w:val="24"/>
                          <w:u w:val="single"/>
                        </w:rPr>
                        <w:t>last three</w:t>
                      </w:r>
                      <w:r w:rsidRPr="00A23133">
                        <w:rPr>
                          <w:rFonts w:cs="Calibri"/>
                          <w:sz w:val="24"/>
                          <w:szCs w:val="24"/>
                          <w:u w:val="single"/>
                        </w:rPr>
                        <w:t xml:space="preserve"> financial years </w:t>
                      </w:r>
                      <w:r w:rsidRPr="00BE2D23">
                        <w:rPr>
                          <w:rFonts w:cs="Calibri"/>
                          <w:sz w:val="24"/>
                          <w:szCs w:val="24"/>
                        </w:rPr>
                        <w:t xml:space="preserve">was equal to or exceeded </w:t>
                      </w:r>
                      <w:r>
                        <w:rPr>
                          <w:rFonts w:ascii="Palatino Linotype" w:hAnsi="Palatino Linotype" w:cs="Arial"/>
                          <w:spacing w:val="-2"/>
                        </w:rPr>
                        <w:t>€</w:t>
                      </w:r>
                      <w:r w:rsidR="003A4743">
                        <w:rPr>
                          <w:rFonts w:ascii="Palatino Linotype" w:hAnsi="Palatino Linotype" w:cs="Arial"/>
                          <w:spacing w:val="-2"/>
                        </w:rPr>
                        <w:t>300</w:t>
                      </w:r>
                      <w:r>
                        <w:rPr>
                          <w:rFonts w:ascii="Palatino Linotype" w:hAnsi="Palatino Linotype" w:cs="Arial"/>
                          <w:spacing w:val="-2"/>
                        </w:rPr>
                        <w:t>,000</w:t>
                      </w:r>
                      <w:r w:rsidRPr="00AB248A">
                        <w:rPr>
                          <w:rFonts w:ascii="Palatino Linotype" w:hAnsi="Palatino Linotype" w:cs="Arial"/>
                          <w:spacing w:val="-2"/>
                        </w:rPr>
                        <w:t xml:space="preserve"> </w:t>
                      </w:r>
                      <w:r w:rsidRPr="00BE2D23">
                        <w:rPr>
                          <w:rFonts w:cs="Calibri"/>
                          <w:sz w:val="24"/>
                          <w:szCs w:val="24"/>
                        </w:rPr>
                        <w:t>(excl. VAT)</w:t>
                      </w:r>
                    </w:p>
                    <w:p w14:paraId="008C7708" w14:textId="77777777" w:rsidR="0092315C" w:rsidRPr="00BE2D23" w:rsidRDefault="0092315C" w:rsidP="00BE2D23">
                      <w:pPr>
                        <w:pStyle w:val="Header"/>
                        <w:shd w:val="clear" w:color="auto" w:fill="DEEAF6"/>
                        <w:tabs>
                          <w:tab w:val="clear" w:pos="4513"/>
                          <w:tab w:val="clear" w:pos="9026"/>
                        </w:tabs>
                        <w:rPr>
                          <w:rFonts w:ascii="Calibri" w:hAnsi="Calibri" w:cs="Calibri"/>
                          <w:sz w:val="24"/>
                          <w:szCs w:val="24"/>
                        </w:rPr>
                      </w:pPr>
                    </w:p>
                    <w:p w14:paraId="27BF1C97" w14:textId="77777777" w:rsidR="0092315C" w:rsidRDefault="0092315C" w:rsidP="00BE2D23">
                      <w:pPr>
                        <w:shd w:val="clear" w:color="auto" w:fill="DEEAF6"/>
                        <w:spacing w:after="0" w:line="276" w:lineRule="auto"/>
                      </w:pPr>
                      <w:r w:rsidRPr="00BE2D23">
                        <w:rPr>
                          <w:rFonts w:cs="Calibri"/>
                          <w:sz w:val="24"/>
                          <w:szCs w:val="24"/>
                        </w:rPr>
                        <w:t>Or alternatively, if the date of establishment was more recent, Tenderer’s must confirm their average annual turnover (excl. VAT) for the year(s) the Tenderer has been established.</w:t>
                      </w:r>
                      <w:r w:rsidRPr="00BE2D23">
                        <w:rPr>
                          <w:rFonts w:cs="Calibri"/>
                          <w:bCs/>
                          <w:iCs/>
                          <w:sz w:val="24"/>
                          <w:szCs w:val="24"/>
                        </w:rPr>
                        <w:t xml:space="preserve"> Tenderers must complete this section in full. Where Tenderers regard information as not being applicable to them, Tenderers must enter N/A in the relevant response area.</w:t>
                      </w:r>
                    </w:p>
                  </w:txbxContent>
                </v:textbox>
                <w10:wrap anchorx="margin"/>
              </v:shape>
            </w:pict>
          </mc:Fallback>
        </mc:AlternateContent>
      </w:r>
    </w:p>
    <w:p w14:paraId="3AE94041" w14:textId="77777777" w:rsidR="00A61421" w:rsidRPr="00A61421" w:rsidRDefault="00A61421" w:rsidP="00A61421">
      <w:pPr>
        <w:spacing w:line="276" w:lineRule="auto"/>
        <w:jc w:val="both"/>
        <w:rPr>
          <w:rFonts w:cs="Calibri"/>
          <w:b/>
          <w:bCs/>
          <w:iCs/>
          <w:color w:val="C00000"/>
          <w:sz w:val="20"/>
          <w:szCs w:val="20"/>
        </w:rPr>
      </w:pPr>
    </w:p>
    <w:p w14:paraId="2152D80E" w14:textId="77777777" w:rsidR="00A61421" w:rsidRPr="00A61421" w:rsidRDefault="00A61421" w:rsidP="00A61421">
      <w:pPr>
        <w:spacing w:line="276" w:lineRule="auto"/>
        <w:jc w:val="both"/>
        <w:rPr>
          <w:rFonts w:cs="Calibri"/>
          <w:b/>
          <w:bCs/>
          <w:iCs/>
          <w:color w:val="C00000"/>
          <w:sz w:val="20"/>
          <w:szCs w:val="20"/>
        </w:rPr>
      </w:pPr>
    </w:p>
    <w:p w14:paraId="02374DC8" w14:textId="77777777" w:rsidR="00A61421" w:rsidRPr="00A61421" w:rsidRDefault="00A61421" w:rsidP="00A61421">
      <w:pPr>
        <w:spacing w:line="276" w:lineRule="auto"/>
        <w:ind w:left="720" w:hanging="720"/>
        <w:jc w:val="both"/>
        <w:rPr>
          <w:rFonts w:cs="Calibri"/>
          <w:b/>
          <w:bCs/>
          <w:iCs/>
          <w:sz w:val="20"/>
          <w:szCs w:val="20"/>
        </w:rPr>
      </w:pPr>
    </w:p>
    <w:p w14:paraId="1EAFAA14" w14:textId="77777777" w:rsidR="00A61421" w:rsidRPr="00A61421" w:rsidRDefault="00A61421" w:rsidP="00A61421">
      <w:pPr>
        <w:spacing w:line="276" w:lineRule="auto"/>
        <w:jc w:val="both"/>
        <w:rPr>
          <w:rFonts w:cs="Calibri"/>
          <w:b/>
          <w:bCs/>
          <w:iCs/>
          <w:sz w:val="20"/>
          <w:szCs w:val="20"/>
        </w:rPr>
      </w:pPr>
    </w:p>
    <w:p w14:paraId="541C927D" w14:textId="77777777" w:rsidR="00A61421" w:rsidRPr="00A61421" w:rsidRDefault="00A61421" w:rsidP="00A61421">
      <w:pPr>
        <w:jc w:val="both"/>
        <w:rPr>
          <w:rFonts w:cs="Calibri"/>
          <w:bCs/>
          <w:iCs/>
          <w:sz w:val="20"/>
          <w:szCs w:val="20"/>
        </w:rPr>
      </w:pPr>
    </w:p>
    <w:p w14:paraId="672CB25B" w14:textId="77777777" w:rsidR="00A61421" w:rsidRPr="00A61421" w:rsidRDefault="00A61421" w:rsidP="00A61421">
      <w:pPr>
        <w:jc w:val="both"/>
        <w:rPr>
          <w:rFonts w:cs="Calibri"/>
          <w:bCs/>
          <w:iCs/>
          <w:sz w:val="20"/>
          <w:szCs w:val="20"/>
        </w:rPr>
      </w:pPr>
    </w:p>
    <w:p w14:paraId="38C32AF2" w14:textId="77777777" w:rsidR="00A61421" w:rsidRPr="00A61421" w:rsidRDefault="00A61421" w:rsidP="00A61421">
      <w:pPr>
        <w:jc w:val="both"/>
        <w:rPr>
          <w:rFonts w:cs="Calibri"/>
          <w:b/>
          <w:bCs/>
          <w:iCs/>
          <w:sz w:val="20"/>
          <w:szCs w:val="20"/>
        </w:rPr>
      </w:pPr>
    </w:p>
    <w:p w14:paraId="3253503E" w14:textId="77777777" w:rsidR="00A61421" w:rsidRPr="00A61421" w:rsidRDefault="00A61421" w:rsidP="00A61421">
      <w:pPr>
        <w:jc w:val="both"/>
        <w:rPr>
          <w:rFonts w:cs="Calibri"/>
          <w:b/>
          <w:bCs/>
          <w:iCs/>
          <w:sz w:val="20"/>
          <w:szCs w:val="20"/>
        </w:rPr>
      </w:pPr>
    </w:p>
    <w:p w14:paraId="413A3B8E" w14:textId="77777777" w:rsidR="00A61421" w:rsidRPr="00A61421" w:rsidRDefault="00A61421" w:rsidP="00A61421">
      <w:pPr>
        <w:jc w:val="both"/>
        <w:rPr>
          <w:rFonts w:cs="Calibri"/>
          <w:b/>
          <w:bCs/>
          <w:iCs/>
          <w:sz w:val="20"/>
          <w:szCs w:val="20"/>
        </w:rPr>
      </w:pPr>
    </w:p>
    <w:p w14:paraId="720B990A" w14:textId="77777777" w:rsidR="00A61421" w:rsidRPr="00A61421" w:rsidRDefault="00A61421" w:rsidP="00A61421">
      <w:pPr>
        <w:jc w:val="both"/>
        <w:rPr>
          <w:rFonts w:cs="Calibri"/>
          <w:b/>
          <w:bCs/>
          <w:iCs/>
          <w:sz w:val="20"/>
          <w:szCs w:val="20"/>
        </w:rPr>
      </w:pPr>
    </w:p>
    <w:p w14:paraId="41FB0866" w14:textId="77777777" w:rsidR="00A61421" w:rsidRPr="00A61421" w:rsidRDefault="00A61421" w:rsidP="00A61421">
      <w:pPr>
        <w:jc w:val="both"/>
        <w:rPr>
          <w:rFonts w:cs="Calibri"/>
          <w:b/>
          <w:bCs/>
          <w:iCs/>
          <w:sz w:val="20"/>
          <w:szCs w:val="20"/>
        </w:rPr>
      </w:pPr>
    </w:p>
    <w:p w14:paraId="567DFCF5" w14:textId="77777777" w:rsidR="00A61421" w:rsidRPr="00A61421" w:rsidRDefault="00A61421" w:rsidP="00A61421">
      <w:pPr>
        <w:jc w:val="both"/>
        <w:rPr>
          <w:rFonts w:cs="Calibri"/>
          <w:b/>
          <w:bCs/>
          <w:iCs/>
          <w:sz w:val="20"/>
          <w:szCs w:val="20"/>
        </w:rPr>
      </w:pPr>
    </w:p>
    <w:p w14:paraId="3A5E1CEB" w14:textId="77777777" w:rsidR="00A61421" w:rsidRPr="00A61421" w:rsidRDefault="00A61421" w:rsidP="00A61421">
      <w:pPr>
        <w:jc w:val="both"/>
        <w:rPr>
          <w:rFonts w:ascii="Times New Roman" w:hAnsi="Times New Roman"/>
          <w:b/>
          <w:bCs/>
          <w:iCs/>
          <w:sz w:val="24"/>
          <w:szCs w:val="24"/>
        </w:rPr>
      </w:pPr>
    </w:p>
    <w:p w14:paraId="47883C03" w14:textId="77777777" w:rsidR="00A61421" w:rsidRPr="00BE2D23" w:rsidRDefault="00A61421" w:rsidP="00A61421">
      <w:pPr>
        <w:spacing w:line="276" w:lineRule="auto"/>
        <w:ind w:left="720" w:hanging="720"/>
        <w:jc w:val="both"/>
        <w:rPr>
          <w:rFonts w:cs="Calibri"/>
          <w:b/>
          <w:bCs/>
          <w:iCs/>
          <w:color w:val="C00000"/>
          <w:sz w:val="24"/>
          <w:szCs w:val="24"/>
        </w:rPr>
      </w:pPr>
    </w:p>
    <w:p w14:paraId="5073145C" w14:textId="77777777" w:rsidR="00A61421" w:rsidRPr="00BE2D23" w:rsidRDefault="00A61421" w:rsidP="005441E4">
      <w:pPr>
        <w:numPr>
          <w:ilvl w:val="0"/>
          <w:numId w:val="2"/>
        </w:numPr>
        <w:spacing w:after="200" w:line="276" w:lineRule="auto"/>
        <w:contextualSpacing/>
        <w:jc w:val="both"/>
        <w:rPr>
          <w:rFonts w:cs="Calibri"/>
          <w:bCs/>
          <w:iCs/>
          <w:sz w:val="24"/>
          <w:szCs w:val="24"/>
          <w:lang w:val="en-GB"/>
        </w:rPr>
      </w:pPr>
      <w:r w:rsidRPr="00BE2D23">
        <w:rPr>
          <w:rFonts w:cs="Calibri"/>
          <w:bCs/>
          <w:iCs/>
          <w:sz w:val="24"/>
          <w:szCs w:val="24"/>
          <w:lang w:val="en-GB"/>
        </w:rPr>
        <w:t xml:space="preserve">Please enter your turnover figures for the applicable financial years as outlined above: </w:t>
      </w:r>
    </w:p>
    <w:tbl>
      <w:tblPr>
        <w:tblW w:w="3937"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4083"/>
        <w:gridCol w:w="975"/>
        <w:gridCol w:w="1030"/>
        <w:gridCol w:w="1006"/>
      </w:tblGrid>
      <w:tr w:rsidR="003C5BB5" w:rsidRPr="00BE2D23" w14:paraId="7DA1BFEA" w14:textId="0C18E84B" w:rsidTr="003C5BB5">
        <w:trPr>
          <w:trHeight w:val="567"/>
          <w:tblCellSpacing w:w="20" w:type="dxa"/>
          <w:jc w:val="center"/>
        </w:trPr>
        <w:tc>
          <w:tcPr>
            <w:tcW w:w="2834" w:type="pct"/>
            <w:shd w:val="clear" w:color="auto" w:fill="737373"/>
            <w:noWrap/>
            <w:vAlign w:val="center"/>
          </w:tcPr>
          <w:p w14:paraId="69E0DC05" w14:textId="77777777" w:rsidR="003C5BB5" w:rsidRPr="00BE2D23" w:rsidRDefault="003C5BB5" w:rsidP="00A23133">
            <w:pPr>
              <w:rPr>
                <w:rFonts w:ascii="Tahoma" w:hAnsi="Tahoma" w:cs="Tahoma"/>
                <w:b/>
                <w:sz w:val="20"/>
                <w:szCs w:val="20"/>
                <w:lang w:eastAsia="ja-JP"/>
              </w:rPr>
            </w:pPr>
          </w:p>
        </w:tc>
        <w:tc>
          <w:tcPr>
            <w:tcW w:w="659" w:type="pct"/>
            <w:shd w:val="clear" w:color="auto" w:fill="737373"/>
            <w:noWrap/>
            <w:vAlign w:val="center"/>
          </w:tcPr>
          <w:p w14:paraId="72659A68" w14:textId="2776457E"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Year 1</w:t>
            </w:r>
          </w:p>
        </w:tc>
        <w:tc>
          <w:tcPr>
            <w:tcW w:w="698" w:type="pct"/>
            <w:shd w:val="clear" w:color="auto" w:fill="737373"/>
            <w:noWrap/>
            <w:vAlign w:val="center"/>
          </w:tcPr>
          <w:p w14:paraId="3EE18BE1" w14:textId="520A429A"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Year</w:t>
            </w:r>
            <w:r>
              <w:rPr>
                <w:rFonts w:ascii="Tahoma" w:hAnsi="Tahoma" w:cs="Tahoma"/>
                <w:b/>
                <w:sz w:val="20"/>
                <w:szCs w:val="20"/>
                <w:lang w:eastAsia="ja-JP"/>
              </w:rPr>
              <w:t xml:space="preserve"> </w:t>
            </w:r>
            <w:r w:rsidRPr="00BE2D23">
              <w:rPr>
                <w:rFonts w:ascii="Tahoma" w:hAnsi="Tahoma" w:cs="Tahoma"/>
                <w:b/>
                <w:sz w:val="20"/>
                <w:szCs w:val="20"/>
                <w:lang w:eastAsia="ja-JP"/>
              </w:rPr>
              <w:t>2</w:t>
            </w:r>
          </w:p>
        </w:tc>
        <w:tc>
          <w:tcPr>
            <w:tcW w:w="667" w:type="pct"/>
            <w:shd w:val="clear" w:color="auto" w:fill="737373"/>
            <w:noWrap/>
            <w:vAlign w:val="center"/>
          </w:tcPr>
          <w:p w14:paraId="6DC01991" w14:textId="128591CE"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Year</w:t>
            </w:r>
            <w:r>
              <w:rPr>
                <w:rFonts w:ascii="Tahoma" w:hAnsi="Tahoma" w:cs="Tahoma"/>
                <w:b/>
                <w:sz w:val="20"/>
                <w:szCs w:val="20"/>
                <w:lang w:eastAsia="ja-JP"/>
              </w:rPr>
              <w:t xml:space="preserve"> </w:t>
            </w:r>
            <w:r w:rsidRPr="00BE2D23">
              <w:rPr>
                <w:rFonts w:ascii="Tahoma" w:hAnsi="Tahoma" w:cs="Tahoma"/>
                <w:b/>
                <w:sz w:val="20"/>
                <w:szCs w:val="20"/>
                <w:lang w:eastAsia="ja-JP"/>
              </w:rPr>
              <w:t>3</w:t>
            </w:r>
          </w:p>
        </w:tc>
      </w:tr>
      <w:tr w:rsidR="003C5BB5" w:rsidRPr="00BE2D23" w14:paraId="4038F82D" w14:textId="2A6D747B" w:rsidTr="003C5BB5">
        <w:trPr>
          <w:trHeight w:val="567"/>
          <w:tblCellSpacing w:w="20" w:type="dxa"/>
          <w:jc w:val="center"/>
        </w:trPr>
        <w:tc>
          <w:tcPr>
            <w:tcW w:w="2834" w:type="pct"/>
            <w:shd w:val="clear" w:color="auto" w:fill="auto"/>
            <w:noWrap/>
            <w:vAlign w:val="center"/>
          </w:tcPr>
          <w:p w14:paraId="414C781B"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 xml:space="preserve">Year </w:t>
            </w:r>
          </w:p>
        </w:tc>
        <w:tc>
          <w:tcPr>
            <w:tcW w:w="659" w:type="pct"/>
            <w:shd w:val="clear" w:color="auto" w:fill="CCCCCC"/>
            <w:noWrap/>
            <w:vAlign w:val="center"/>
          </w:tcPr>
          <w:p w14:paraId="2DA886A4" w14:textId="38276CDC" w:rsidR="003C5BB5" w:rsidRPr="00BE2D23" w:rsidRDefault="003C5BB5" w:rsidP="006101D7">
            <w:pPr>
              <w:jc w:val="center"/>
              <w:rPr>
                <w:rFonts w:ascii="Tahoma" w:hAnsi="Tahoma" w:cs="Tahoma"/>
                <w:b/>
                <w:sz w:val="20"/>
                <w:szCs w:val="20"/>
                <w:lang w:eastAsia="ja-JP"/>
              </w:rPr>
            </w:pPr>
            <w:r w:rsidRPr="00BE2D23">
              <w:rPr>
                <w:rFonts w:ascii="Tahoma" w:hAnsi="Tahoma" w:cs="Tahoma"/>
                <w:b/>
                <w:sz w:val="20"/>
                <w:szCs w:val="20"/>
                <w:lang w:eastAsia="ja-JP"/>
              </w:rPr>
              <w:t>202</w:t>
            </w:r>
            <w:r w:rsidR="006101D7">
              <w:rPr>
                <w:rFonts w:ascii="Tahoma" w:hAnsi="Tahoma" w:cs="Tahoma"/>
                <w:b/>
                <w:sz w:val="20"/>
                <w:szCs w:val="20"/>
                <w:lang w:eastAsia="ja-JP"/>
              </w:rPr>
              <w:t>5</w:t>
            </w:r>
          </w:p>
        </w:tc>
        <w:tc>
          <w:tcPr>
            <w:tcW w:w="698" w:type="pct"/>
            <w:shd w:val="clear" w:color="auto" w:fill="CCCCCC"/>
            <w:noWrap/>
            <w:vAlign w:val="center"/>
          </w:tcPr>
          <w:p w14:paraId="35420B75" w14:textId="63ABC71B" w:rsidR="003C5BB5" w:rsidRPr="00BE2D23" w:rsidRDefault="003C5BB5" w:rsidP="006101D7">
            <w:pPr>
              <w:jc w:val="center"/>
              <w:rPr>
                <w:rFonts w:ascii="Tahoma" w:hAnsi="Tahoma" w:cs="Tahoma"/>
                <w:b/>
                <w:sz w:val="20"/>
                <w:szCs w:val="20"/>
                <w:lang w:eastAsia="ja-JP"/>
              </w:rPr>
            </w:pPr>
            <w:r w:rsidRPr="00BE2D23">
              <w:rPr>
                <w:rFonts w:ascii="Tahoma" w:hAnsi="Tahoma" w:cs="Tahoma"/>
                <w:b/>
                <w:sz w:val="20"/>
                <w:szCs w:val="20"/>
                <w:lang w:eastAsia="ja-JP"/>
              </w:rPr>
              <w:t>202</w:t>
            </w:r>
            <w:r w:rsidR="006101D7">
              <w:rPr>
                <w:rFonts w:ascii="Tahoma" w:hAnsi="Tahoma" w:cs="Tahoma"/>
                <w:b/>
                <w:sz w:val="20"/>
                <w:szCs w:val="20"/>
                <w:lang w:eastAsia="ja-JP"/>
              </w:rPr>
              <w:t>4</w:t>
            </w:r>
          </w:p>
        </w:tc>
        <w:tc>
          <w:tcPr>
            <w:tcW w:w="667" w:type="pct"/>
            <w:shd w:val="clear" w:color="auto" w:fill="CCCCCC"/>
            <w:noWrap/>
            <w:vAlign w:val="center"/>
          </w:tcPr>
          <w:p w14:paraId="41BE6517" w14:textId="5786F714" w:rsidR="003C5BB5" w:rsidRPr="00BE2D23" w:rsidRDefault="003C5BB5" w:rsidP="006101D7">
            <w:pPr>
              <w:jc w:val="center"/>
              <w:rPr>
                <w:rFonts w:ascii="Tahoma" w:hAnsi="Tahoma" w:cs="Tahoma"/>
                <w:b/>
                <w:sz w:val="20"/>
                <w:szCs w:val="20"/>
                <w:lang w:eastAsia="ja-JP"/>
              </w:rPr>
            </w:pPr>
            <w:r w:rsidRPr="00BE2D23">
              <w:rPr>
                <w:rFonts w:ascii="Tahoma" w:hAnsi="Tahoma" w:cs="Tahoma"/>
                <w:b/>
                <w:sz w:val="20"/>
                <w:szCs w:val="20"/>
                <w:lang w:eastAsia="ja-JP"/>
              </w:rPr>
              <w:t>20</w:t>
            </w:r>
            <w:r>
              <w:rPr>
                <w:rFonts w:ascii="Tahoma" w:hAnsi="Tahoma" w:cs="Tahoma"/>
                <w:b/>
                <w:sz w:val="20"/>
                <w:szCs w:val="20"/>
                <w:lang w:eastAsia="ja-JP"/>
              </w:rPr>
              <w:t>2</w:t>
            </w:r>
            <w:r w:rsidR="006101D7">
              <w:rPr>
                <w:rFonts w:ascii="Tahoma" w:hAnsi="Tahoma" w:cs="Tahoma"/>
                <w:b/>
                <w:sz w:val="20"/>
                <w:szCs w:val="20"/>
                <w:lang w:eastAsia="ja-JP"/>
              </w:rPr>
              <w:t>3</w:t>
            </w:r>
          </w:p>
        </w:tc>
      </w:tr>
      <w:tr w:rsidR="003C5BB5" w:rsidRPr="00BE2D23" w14:paraId="03479191" w14:textId="024611D7" w:rsidTr="003C5BB5">
        <w:trPr>
          <w:trHeight w:val="1247"/>
          <w:tblCellSpacing w:w="20" w:type="dxa"/>
          <w:jc w:val="center"/>
        </w:trPr>
        <w:tc>
          <w:tcPr>
            <w:tcW w:w="2834" w:type="pct"/>
            <w:shd w:val="clear" w:color="auto" w:fill="auto"/>
            <w:noWrap/>
            <w:vAlign w:val="center"/>
          </w:tcPr>
          <w:p w14:paraId="6495A180"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 Turnover – Overall</w:t>
            </w:r>
          </w:p>
        </w:tc>
        <w:tc>
          <w:tcPr>
            <w:tcW w:w="659" w:type="pct"/>
            <w:shd w:val="clear" w:color="auto" w:fill="BFBFBF"/>
            <w:noWrap/>
            <w:vAlign w:val="center"/>
          </w:tcPr>
          <w:p w14:paraId="5B618C75"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c>
          <w:tcPr>
            <w:tcW w:w="698" w:type="pct"/>
            <w:shd w:val="clear" w:color="auto" w:fill="BFBFBF"/>
            <w:noWrap/>
            <w:vAlign w:val="center"/>
          </w:tcPr>
          <w:p w14:paraId="48563FFE"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c>
          <w:tcPr>
            <w:tcW w:w="667" w:type="pct"/>
            <w:shd w:val="clear" w:color="auto" w:fill="BFBFBF"/>
            <w:noWrap/>
            <w:vAlign w:val="center"/>
          </w:tcPr>
          <w:p w14:paraId="2FE1C4CC"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r>
    </w:tbl>
    <w:p w14:paraId="6BA817C7" w14:textId="77777777" w:rsidR="00A61421" w:rsidRPr="00BE2D23" w:rsidRDefault="00A61421" w:rsidP="00A61421">
      <w:pPr>
        <w:spacing w:line="276" w:lineRule="auto"/>
        <w:ind w:left="720" w:hanging="720"/>
        <w:jc w:val="both"/>
        <w:rPr>
          <w:rFonts w:cs="Calibri"/>
          <w:bCs/>
          <w:iCs/>
          <w:sz w:val="24"/>
          <w:szCs w:val="24"/>
        </w:rPr>
      </w:pPr>
    </w:p>
    <w:p w14:paraId="2AA51EAA" w14:textId="61ACF5F9" w:rsidR="00A61421" w:rsidRPr="00BE2D23" w:rsidRDefault="00A61421" w:rsidP="005441E4">
      <w:pPr>
        <w:numPr>
          <w:ilvl w:val="0"/>
          <w:numId w:val="1"/>
        </w:numPr>
        <w:spacing w:after="200" w:line="276" w:lineRule="auto"/>
        <w:ind w:left="709"/>
        <w:contextualSpacing/>
        <w:jc w:val="both"/>
        <w:rPr>
          <w:rFonts w:cs="Calibri"/>
          <w:bCs/>
          <w:iCs/>
          <w:sz w:val="24"/>
          <w:szCs w:val="24"/>
          <w:lang w:val="en-GB"/>
        </w:rPr>
      </w:pPr>
      <w:r w:rsidRPr="00BE2D23">
        <w:rPr>
          <w:rFonts w:cs="Calibri"/>
          <w:bCs/>
          <w:iCs/>
          <w:sz w:val="24"/>
          <w:szCs w:val="24"/>
          <w:lang w:val="en-GB"/>
        </w:rPr>
        <w:t xml:space="preserve">The Contracting Authority will seek documentary evidence by way of a signed Accountants statement or equivalent confirming that the </w:t>
      </w:r>
      <w:r w:rsidR="00885832">
        <w:rPr>
          <w:rFonts w:cs="Calibri"/>
          <w:bCs/>
          <w:iCs/>
          <w:sz w:val="24"/>
          <w:szCs w:val="24"/>
          <w:lang w:val="en-GB"/>
        </w:rPr>
        <w:t xml:space="preserve">minimum average </w:t>
      </w:r>
      <w:r w:rsidRPr="00BE2D23">
        <w:rPr>
          <w:rFonts w:cs="Calibri"/>
          <w:bCs/>
          <w:iCs/>
          <w:sz w:val="24"/>
          <w:szCs w:val="24"/>
          <w:lang w:val="en-GB"/>
        </w:rPr>
        <w:t xml:space="preserve">turnover </w:t>
      </w:r>
      <w:r w:rsidR="00885832">
        <w:rPr>
          <w:rFonts w:cs="Calibri"/>
          <w:bCs/>
          <w:iCs/>
          <w:sz w:val="24"/>
          <w:szCs w:val="24"/>
          <w:lang w:val="en-GB"/>
        </w:rPr>
        <w:t>over the past three</w:t>
      </w:r>
      <w:r w:rsidRPr="00BE2D23">
        <w:rPr>
          <w:rFonts w:cs="Calibri"/>
          <w:bCs/>
          <w:iCs/>
          <w:sz w:val="24"/>
          <w:szCs w:val="24"/>
          <w:lang w:val="en-GB"/>
        </w:rPr>
        <w:t xml:space="preserve"> year</w:t>
      </w:r>
      <w:r w:rsidR="00885832">
        <w:rPr>
          <w:rFonts w:cs="Calibri"/>
          <w:bCs/>
          <w:iCs/>
          <w:sz w:val="24"/>
          <w:szCs w:val="24"/>
          <w:lang w:val="en-GB"/>
        </w:rPr>
        <w:t>s</w:t>
      </w:r>
      <w:r w:rsidRPr="00BE2D23">
        <w:rPr>
          <w:rFonts w:cs="Calibri"/>
          <w:bCs/>
          <w:iCs/>
          <w:sz w:val="24"/>
          <w:szCs w:val="24"/>
          <w:lang w:val="en-GB"/>
        </w:rPr>
        <w:t xml:space="preserve"> exceeds </w:t>
      </w:r>
      <w:r w:rsidRPr="003A4743">
        <w:rPr>
          <w:rFonts w:cs="Calibri"/>
          <w:bCs/>
          <w:iCs/>
          <w:sz w:val="24"/>
          <w:szCs w:val="24"/>
          <w:lang w:val="en-GB"/>
        </w:rPr>
        <w:t>€</w:t>
      </w:r>
      <w:r w:rsidR="003A4743" w:rsidRPr="003A4743">
        <w:rPr>
          <w:rFonts w:cs="Calibri"/>
          <w:bCs/>
          <w:iCs/>
          <w:sz w:val="24"/>
          <w:szCs w:val="24"/>
          <w:lang w:val="en-GB"/>
        </w:rPr>
        <w:t>300,000</w:t>
      </w:r>
      <w:r w:rsidRPr="003A4743">
        <w:rPr>
          <w:rFonts w:cs="Calibri"/>
          <w:bCs/>
          <w:iCs/>
          <w:sz w:val="24"/>
          <w:szCs w:val="24"/>
          <w:lang w:val="en-GB"/>
        </w:rPr>
        <w:t>,</w:t>
      </w:r>
      <w:r w:rsidRPr="00BE2D23">
        <w:rPr>
          <w:rFonts w:cs="Calibri"/>
          <w:bCs/>
          <w:iCs/>
          <w:sz w:val="24"/>
          <w:szCs w:val="24"/>
          <w:lang w:val="en-GB"/>
        </w:rPr>
        <w:t xml:space="preserve"> prior to the signing of any Contract with the successful tenderer.</w:t>
      </w:r>
    </w:p>
    <w:p w14:paraId="1B96236C" w14:textId="77777777" w:rsidR="00A61421" w:rsidRPr="00BE2D23" w:rsidRDefault="00A61421" w:rsidP="00A61421">
      <w:pPr>
        <w:jc w:val="both"/>
        <w:rPr>
          <w:rFonts w:cs="Calibri"/>
          <w:bCs/>
          <w:iCs/>
          <w:sz w:val="24"/>
          <w:szCs w:val="24"/>
        </w:rPr>
        <w:sectPr w:rsidR="00A61421" w:rsidRPr="00BE2D23" w:rsidSect="00213408">
          <w:headerReference w:type="default" r:id="rId10"/>
          <w:footerReference w:type="default" r:id="rId11"/>
          <w:pgSz w:w="11906" w:h="16838" w:code="9"/>
          <w:pgMar w:top="1258" w:right="1440" w:bottom="567" w:left="1440" w:header="709" w:footer="477" w:gutter="0"/>
          <w:cols w:space="708"/>
          <w:titlePg/>
          <w:docGrid w:linePitch="360"/>
        </w:sectPr>
      </w:pPr>
    </w:p>
    <w:p w14:paraId="69D99A88" w14:textId="723BEDF0" w:rsidR="00A61421" w:rsidRDefault="004F48F9" w:rsidP="00D72CE0">
      <w:pPr>
        <w:pStyle w:val="Heading1"/>
        <w:rPr>
          <w:lang w:val="en-GB"/>
        </w:rPr>
      </w:pPr>
      <w:r>
        <w:rPr>
          <w:lang w:val="en-GB"/>
        </w:rPr>
        <w:lastRenderedPageBreak/>
        <w:t>Technical and Professional Ability</w:t>
      </w:r>
    </w:p>
    <w:p w14:paraId="5C0A4B5D" w14:textId="77777777" w:rsidR="00E37833" w:rsidRPr="00D26158" w:rsidRDefault="00E37833" w:rsidP="00E37833">
      <w:pPr>
        <w:shd w:val="clear" w:color="auto" w:fill="244061"/>
        <w:spacing w:before="120" w:after="120"/>
        <w:rPr>
          <w:rFonts w:ascii="Palatino Linotype" w:hAnsi="Palatino Linotype"/>
          <w:b/>
          <w:sz w:val="8"/>
          <w:lang w:val="en-GB"/>
        </w:rPr>
      </w:pPr>
    </w:p>
    <w:p w14:paraId="11FA2793" w14:textId="77777777" w:rsidR="00A61421" w:rsidRPr="00A61421" w:rsidRDefault="00A61421" w:rsidP="00A61421">
      <w:pPr>
        <w:jc w:val="both"/>
      </w:pPr>
      <w:r w:rsidRPr="00A61421">
        <w:t>All fields should be completed in full. In the event that the information requested on the value of contracts or identity of clients is considered confidential, Tenderers must ensure that they provide sufficient information to allow the contracting entity to judge the similarity of these contracts to the services required.</w:t>
      </w:r>
    </w:p>
    <w:p w14:paraId="44CCDE63" w14:textId="2FB3C6CA" w:rsidR="00A61421" w:rsidRDefault="00A61421" w:rsidP="00A61421">
      <w:pPr>
        <w:jc w:val="both"/>
      </w:pPr>
    </w:p>
    <w:p w14:paraId="782B781E" w14:textId="03914E56" w:rsidR="004517D4" w:rsidRPr="00D43CAC" w:rsidRDefault="004F48F9" w:rsidP="00A61421">
      <w:pPr>
        <w:jc w:val="both"/>
        <w:rPr>
          <w:b/>
          <w:bCs/>
        </w:rPr>
      </w:pPr>
      <w:r w:rsidRPr="00D43CAC">
        <w:rPr>
          <w:b/>
          <w:bCs/>
        </w:rPr>
        <w:t>3.2.B.</w:t>
      </w:r>
      <w:r w:rsidR="00E26C4C" w:rsidRPr="00D43CAC">
        <w:rPr>
          <w:b/>
          <w:bCs/>
        </w:rPr>
        <w:t>1</w:t>
      </w:r>
      <w:r w:rsidRPr="00D43CAC">
        <w:rPr>
          <w:b/>
          <w:bCs/>
        </w:rPr>
        <w:t xml:space="preserve"> </w:t>
      </w:r>
      <w:r w:rsidR="004517D4" w:rsidRPr="00D43CAC">
        <w:rPr>
          <w:b/>
          <w:bCs/>
        </w:rPr>
        <w:t>Client References and Previous Experience</w:t>
      </w:r>
    </w:p>
    <w:p w14:paraId="134ACBD8" w14:textId="73FCE2FC" w:rsidR="004F48F9" w:rsidRPr="00D43CAC" w:rsidRDefault="001F16C6" w:rsidP="005441E4">
      <w:pPr>
        <w:pStyle w:val="ListParagraph"/>
        <w:numPr>
          <w:ilvl w:val="0"/>
          <w:numId w:val="5"/>
        </w:numPr>
        <w:ind w:left="426" w:hanging="426"/>
        <w:jc w:val="both"/>
      </w:pPr>
      <w:r w:rsidRPr="00D43CAC">
        <w:t xml:space="preserve">Using the template provided in the attached Tender Response Document, Tenderers are required to submit details of </w:t>
      </w:r>
      <w:r w:rsidR="00AF31EF">
        <w:t>three</w:t>
      </w:r>
      <w:r w:rsidRPr="00D43CAC">
        <w:t xml:space="preserve"> (</w:t>
      </w:r>
      <w:r w:rsidR="00AF31EF">
        <w:t>3</w:t>
      </w:r>
      <w:r w:rsidRPr="00D43CAC">
        <w:t xml:space="preserve">) contracts undertaken within the past </w:t>
      </w:r>
      <w:r w:rsidR="00AF31EF">
        <w:t>five</w:t>
      </w:r>
      <w:r w:rsidRPr="00D43CAC">
        <w:t xml:space="preserve"> (</w:t>
      </w:r>
      <w:r w:rsidR="00AF31EF">
        <w:t>5</w:t>
      </w:r>
      <w:r w:rsidRPr="00D43CAC">
        <w:t xml:space="preserve">) years of a comparable nature and scale to those described in Appendix 1 to the RFT. </w:t>
      </w:r>
    </w:p>
    <w:p w14:paraId="69E57891" w14:textId="11AD9570" w:rsidR="00A61421" w:rsidRPr="00D43CAC" w:rsidRDefault="001F16C6" w:rsidP="005441E4">
      <w:pPr>
        <w:pStyle w:val="ListParagraph"/>
        <w:numPr>
          <w:ilvl w:val="0"/>
          <w:numId w:val="5"/>
        </w:numPr>
        <w:ind w:left="426" w:hanging="426"/>
        <w:jc w:val="both"/>
      </w:pPr>
      <w:r w:rsidRPr="00D43CAC">
        <w:t>Client References. Tenderers are required to submit contact details of t</w:t>
      </w:r>
      <w:r w:rsidR="00E26C4C" w:rsidRPr="00D43CAC">
        <w:t>hree</w:t>
      </w:r>
      <w:r w:rsidRPr="00D43CAC">
        <w:t xml:space="preserve"> (</w:t>
      </w:r>
      <w:r w:rsidR="00E26C4C" w:rsidRPr="00D43CAC">
        <w:t>3</w:t>
      </w:r>
      <w:r w:rsidRPr="00D43CAC">
        <w:t>) clients that may be contacted on a confidential basis. Details are required in order for the Contracting Authority to verify the information provided. Any response stating “references available on request” will be deemed invalid and not considered further in the evaluation.</w:t>
      </w:r>
    </w:p>
    <w:p w14:paraId="234F37E8" w14:textId="77777777" w:rsidR="00A61421" w:rsidRPr="004517D4" w:rsidRDefault="00A61421" w:rsidP="00A61421">
      <w:pPr>
        <w:jc w:val="both"/>
        <w:rPr>
          <w:b/>
          <w:bCs/>
        </w:rPr>
      </w:pPr>
      <w:r w:rsidRPr="004517D4">
        <w:rPr>
          <w:b/>
          <w:bCs/>
        </w:rPr>
        <w:t xml:space="preserve">Please note that three relevant contracts must be submitted. The contracts must demonstrate the successful delivery of the service as identified in Appendix 1 Scope of Requirements Recruitment and Selection Administration -one of which should demonstrate Civil Service or Public Sector experience. </w:t>
      </w:r>
    </w:p>
    <w:p w14:paraId="312081F8" w14:textId="77777777" w:rsidR="00A61421" w:rsidRPr="00A61421" w:rsidRDefault="00A61421" w:rsidP="00A61421">
      <w:pPr>
        <w:spacing w:before="120" w:after="120"/>
        <w:ind w:right="314"/>
        <w:jc w:val="both"/>
        <w:rPr>
          <w:b/>
          <w:lang w:val="en-GB"/>
        </w:rPr>
      </w:pPr>
    </w:p>
    <w:tbl>
      <w:tblPr>
        <w:tblW w:w="918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61"/>
        <w:gridCol w:w="1347"/>
        <w:gridCol w:w="1897"/>
      </w:tblGrid>
      <w:tr w:rsidR="00A61421" w:rsidRPr="00BE2D23" w14:paraId="70E0A28C" w14:textId="77777777" w:rsidTr="000A6479">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4726D3E5" w14:textId="77777777" w:rsidR="00A61421" w:rsidRPr="00BE2D23" w:rsidRDefault="00A61421" w:rsidP="00A61421">
            <w:pPr>
              <w:rPr>
                <w:b/>
                <w:bCs/>
              </w:rPr>
            </w:pPr>
            <w:r w:rsidRPr="00BE2D23">
              <w:rPr>
                <w:b/>
                <w:bCs/>
              </w:rPr>
              <w:t>CONTRACT 1</w:t>
            </w:r>
          </w:p>
        </w:tc>
        <w:tc>
          <w:tcPr>
            <w:tcW w:w="541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379BD900" w14:textId="77777777" w:rsidR="00A61421" w:rsidRPr="00BE2D23" w:rsidRDefault="00A61421" w:rsidP="00A61421">
            <w:pPr>
              <w:tabs>
                <w:tab w:val="center" w:pos="4513"/>
                <w:tab w:val="right" w:pos="9026"/>
              </w:tabs>
              <w:spacing w:after="0"/>
              <w:rPr>
                <w:rFonts w:ascii="Courier New" w:hAnsi="Courier New"/>
                <w:sz w:val="24"/>
              </w:rPr>
            </w:pPr>
          </w:p>
        </w:tc>
      </w:tr>
      <w:tr w:rsidR="00A61421" w:rsidRPr="00BE2D23" w14:paraId="257FFC5D" w14:textId="77777777" w:rsidTr="000A6479">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4C8D4FC" w14:textId="77777777" w:rsidR="00A61421" w:rsidRPr="00BE2D23" w:rsidRDefault="00A61421" w:rsidP="00A61421">
            <w:pPr>
              <w:rPr>
                <w:rFonts w:ascii="Verdana" w:hAnsi="Verdana" w:cs="Calibri"/>
                <w:sz w:val="20"/>
                <w:szCs w:val="20"/>
              </w:rPr>
            </w:pPr>
            <w:r w:rsidRPr="00BE2D23">
              <w:t>Start Date - End Date</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79FB8C3" w14:textId="77777777" w:rsidR="00A61421" w:rsidRPr="00BE2D23" w:rsidRDefault="00A61421" w:rsidP="00A61421"/>
        </w:tc>
      </w:tr>
      <w:tr w:rsidR="00A61421" w:rsidRPr="00BE2D23" w14:paraId="73A9AE02" w14:textId="77777777" w:rsidTr="000A6479">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A01485D" w14:textId="77777777" w:rsidR="00A61421" w:rsidRPr="00BE2D23" w:rsidRDefault="00A61421" w:rsidP="00A61421">
            <w:r w:rsidRPr="00BE2D23">
              <w:t>Client Name &amp; address</w:t>
            </w:r>
          </w:p>
          <w:p w14:paraId="5E41E3B0" w14:textId="77777777" w:rsidR="00A61421" w:rsidRPr="00BE2D23" w:rsidRDefault="00A61421" w:rsidP="00A61421">
            <w:pPr>
              <w:rPr>
                <w:sz w:val="10"/>
                <w:szCs w:val="10"/>
              </w:rPr>
            </w:pPr>
          </w:p>
          <w:p w14:paraId="20C8B0DB" w14:textId="77777777" w:rsidR="00A61421" w:rsidRPr="00BE2D23" w:rsidRDefault="00A61421" w:rsidP="00A61421">
            <w:pPr>
              <w:rPr>
                <w:i/>
                <w:iCs/>
                <w:sz w:val="16"/>
                <w:szCs w:val="16"/>
              </w:rPr>
            </w:pPr>
            <w:r w:rsidRPr="00BE2D23">
              <w:rPr>
                <w:i/>
                <w:iCs/>
                <w:sz w:val="16"/>
                <w:szCs w:val="16"/>
              </w:rPr>
              <w:t>(Note: where name is confidential, please indicate nature / type of client and location)</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E3573D6" w14:textId="77777777" w:rsidR="00A61421" w:rsidRPr="00BE2D23" w:rsidRDefault="00A61421" w:rsidP="00A61421">
            <w:pPr>
              <w:rPr>
                <w:sz w:val="20"/>
                <w:szCs w:val="20"/>
              </w:rPr>
            </w:pPr>
          </w:p>
        </w:tc>
      </w:tr>
      <w:tr w:rsidR="00A61421" w:rsidRPr="00BE2D23" w14:paraId="09D013DC" w14:textId="77777777" w:rsidTr="000A6479">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F8577B0" w14:textId="77777777" w:rsidR="00A61421" w:rsidRPr="00BE2D23" w:rsidRDefault="00A61421" w:rsidP="00A61421">
            <w:r w:rsidRPr="00BE2D23">
              <w:t>Client contact person:</w:t>
            </w:r>
          </w:p>
        </w:tc>
        <w:tc>
          <w:tcPr>
            <w:tcW w:w="220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E4D899B" w14:textId="77777777" w:rsidR="00A61421" w:rsidRPr="00BE2D23" w:rsidRDefault="00A61421" w:rsidP="00A61421"/>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FA4E404" w14:textId="77777777" w:rsidR="00A61421" w:rsidRPr="00BE2D23" w:rsidRDefault="00A61421" w:rsidP="00A61421">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3CC25B9" w14:textId="77777777" w:rsidR="00A61421" w:rsidRPr="00BE2D23" w:rsidRDefault="00A61421" w:rsidP="00A61421"/>
        </w:tc>
      </w:tr>
      <w:tr w:rsidR="00A61421" w:rsidRPr="00BE2D23" w14:paraId="40C38E15" w14:textId="77777777" w:rsidTr="000A6479">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E9696BF" w14:textId="77777777" w:rsidR="00A61421" w:rsidRPr="00BE2D23" w:rsidRDefault="00A61421" w:rsidP="00A61421">
            <w:r w:rsidRPr="00BE2D23">
              <w:t>Nature and scope of the Contract</w:t>
            </w:r>
          </w:p>
          <w:p w14:paraId="4221DD3A" w14:textId="77777777" w:rsidR="00A61421" w:rsidRPr="00BE2D23" w:rsidRDefault="00A61421" w:rsidP="00A61421"/>
          <w:p w14:paraId="2830CA9F" w14:textId="77777777" w:rsidR="00A61421" w:rsidRPr="00BE2D23" w:rsidRDefault="00A61421" w:rsidP="00A61421">
            <w:r w:rsidRPr="00BE2D23">
              <w:t>Note: If the Contract formed part of a wider project where others were involved please state your role within the overall project and how you interacted with the others involved.</w:t>
            </w:r>
          </w:p>
          <w:p w14:paraId="72D9F35A" w14:textId="77777777" w:rsidR="00A61421" w:rsidRPr="00BE2D23" w:rsidRDefault="00A61421" w:rsidP="00A61421"/>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E59A960" w14:textId="77777777" w:rsidR="00A61421" w:rsidRPr="00BE2D23" w:rsidRDefault="00A61421" w:rsidP="00A61421"/>
        </w:tc>
      </w:tr>
      <w:tr w:rsidR="00A61421" w:rsidRPr="00BE2D23" w14:paraId="6E11470C" w14:textId="77777777" w:rsidTr="000A6479">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92E9D0A" w14:textId="77777777" w:rsidR="00A61421" w:rsidRPr="00BE2D23" w:rsidRDefault="00A61421" w:rsidP="00A61421">
            <w:r w:rsidRPr="00BE2D23">
              <w:lastRenderedPageBreak/>
              <w:t>Details of Services provided to the Client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C4B4133" w14:textId="77777777" w:rsidR="00A61421" w:rsidRPr="00BE2D23" w:rsidRDefault="00A61421" w:rsidP="00A61421"/>
        </w:tc>
      </w:tr>
      <w:tr w:rsidR="00A61421" w:rsidRPr="00BE2D23" w14:paraId="2FB88E4D" w14:textId="77777777" w:rsidTr="000A6479">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7DF8B93" w14:textId="77777777" w:rsidR="00A61421" w:rsidRPr="00BE2D23" w:rsidRDefault="00A61421" w:rsidP="00A61421">
            <w:r w:rsidRPr="00BE2D23">
              <w:t>Approx. Value € of the Services provided under the Contract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5FA55C0" w14:textId="77777777" w:rsidR="00A61421" w:rsidRPr="00BE2D23" w:rsidRDefault="00A61421" w:rsidP="00A61421"/>
        </w:tc>
      </w:tr>
      <w:tr w:rsidR="00A61421" w:rsidRPr="00BE2D23" w14:paraId="55400BA8" w14:textId="77777777" w:rsidTr="000A6479">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637FADC" w14:textId="77777777" w:rsidR="00A61421" w:rsidRPr="00BE2D23" w:rsidRDefault="00A61421" w:rsidP="00A61421">
            <w:pPr>
              <w:rPr>
                <w:highlight w:val="yellow"/>
              </w:rPr>
            </w:pPr>
            <w:r w:rsidRPr="00BE2D23">
              <w:t xml:space="preserve">Please indicate </w:t>
            </w:r>
            <w:r w:rsidRPr="00BE2D23">
              <w:rPr>
                <w:b/>
                <w:bCs/>
                <w:u w:val="single"/>
              </w:rPr>
              <w:t>in detail</w:t>
            </w:r>
            <w:r w:rsidRPr="00BE2D23">
              <w:t xml:space="preserve"> the extent to which this Contract is comparable with the Services required by An Garda Síochána.</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C9FB06D" w14:textId="77777777" w:rsidR="00A61421" w:rsidRPr="00BE2D23" w:rsidRDefault="00A61421" w:rsidP="00A61421"/>
        </w:tc>
      </w:tr>
    </w:tbl>
    <w:p w14:paraId="0855B8AE" w14:textId="77777777" w:rsidR="00A61421" w:rsidRPr="00A61421" w:rsidRDefault="00A61421" w:rsidP="00A61421">
      <w:pPr>
        <w:spacing w:before="120" w:after="120"/>
        <w:ind w:right="314"/>
        <w:jc w:val="both"/>
        <w:rPr>
          <w:b/>
          <w:lang w:val="en-GB"/>
        </w:rPr>
      </w:pPr>
    </w:p>
    <w:tbl>
      <w:tblPr>
        <w:tblW w:w="916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41"/>
        <w:gridCol w:w="1347"/>
        <w:gridCol w:w="1897"/>
      </w:tblGrid>
      <w:tr w:rsidR="00A61421" w:rsidRPr="00BE2D23" w14:paraId="057A5065" w14:textId="77777777" w:rsidTr="000A6479">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5B9AA342" w14:textId="77777777" w:rsidR="00A61421" w:rsidRPr="00BE2D23" w:rsidRDefault="00A61421" w:rsidP="00A61421">
            <w:pPr>
              <w:rPr>
                <w:b/>
                <w:bCs/>
              </w:rPr>
            </w:pPr>
            <w:r w:rsidRPr="00BE2D23">
              <w:rPr>
                <w:b/>
                <w:bCs/>
              </w:rPr>
              <w:t>CONTRACT 2</w:t>
            </w:r>
          </w:p>
        </w:tc>
        <w:tc>
          <w:tcPr>
            <w:tcW w:w="539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5675EFB8" w14:textId="77777777" w:rsidR="00A61421" w:rsidRPr="00BE2D23" w:rsidRDefault="00A61421" w:rsidP="00A61421">
            <w:pPr>
              <w:tabs>
                <w:tab w:val="center" w:pos="4513"/>
                <w:tab w:val="right" w:pos="9026"/>
              </w:tabs>
              <w:spacing w:after="0"/>
              <w:rPr>
                <w:rFonts w:ascii="Courier New" w:hAnsi="Courier New"/>
                <w:sz w:val="24"/>
              </w:rPr>
            </w:pPr>
          </w:p>
        </w:tc>
      </w:tr>
      <w:tr w:rsidR="00A61421" w:rsidRPr="00BE2D23" w14:paraId="04080F3D" w14:textId="77777777" w:rsidTr="000A6479">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06AF168" w14:textId="77777777" w:rsidR="00A61421" w:rsidRPr="00BE2D23" w:rsidRDefault="00A61421" w:rsidP="00A61421">
            <w:pPr>
              <w:rPr>
                <w:rFonts w:ascii="Verdana" w:hAnsi="Verdana" w:cs="Calibri"/>
                <w:sz w:val="20"/>
                <w:szCs w:val="20"/>
              </w:rPr>
            </w:pPr>
            <w:r w:rsidRPr="00BE2D23">
              <w:t>Start Date - End Date</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1BBFDE4" w14:textId="77777777" w:rsidR="00A61421" w:rsidRPr="00BE2D23" w:rsidRDefault="00A61421" w:rsidP="00A61421"/>
        </w:tc>
      </w:tr>
      <w:tr w:rsidR="00A61421" w:rsidRPr="00BE2D23" w14:paraId="136BA667" w14:textId="77777777" w:rsidTr="000A6479">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43D50DB" w14:textId="77777777" w:rsidR="00A61421" w:rsidRPr="00BE2D23" w:rsidRDefault="00A61421" w:rsidP="00A61421">
            <w:r w:rsidRPr="00BE2D23">
              <w:t>Client Name &amp; address</w:t>
            </w:r>
          </w:p>
          <w:p w14:paraId="7F53B626" w14:textId="77777777" w:rsidR="00A61421" w:rsidRPr="00BE2D23" w:rsidRDefault="00A61421" w:rsidP="00A61421">
            <w:pPr>
              <w:rPr>
                <w:sz w:val="10"/>
                <w:szCs w:val="10"/>
              </w:rPr>
            </w:pPr>
          </w:p>
          <w:p w14:paraId="497FD2C7" w14:textId="77777777" w:rsidR="00A61421" w:rsidRPr="00BE2D23" w:rsidRDefault="00A61421" w:rsidP="00A61421">
            <w:pPr>
              <w:rPr>
                <w:i/>
                <w:iCs/>
                <w:sz w:val="16"/>
                <w:szCs w:val="16"/>
              </w:rPr>
            </w:pPr>
            <w:r w:rsidRPr="00BE2D23">
              <w:rPr>
                <w:i/>
                <w:iCs/>
                <w:sz w:val="16"/>
                <w:szCs w:val="16"/>
              </w:rPr>
              <w:t>(Note: where name is confidential, please indicate nature / type of client and location)</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7C6099D" w14:textId="77777777" w:rsidR="00A61421" w:rsidRPr="00BE2D23" w:rsidRDefault="00A61421" w:rsidP="00A61421">
            <w:pPr>
              <w:rPr>
                <w:sz w:val="20"/>
                <w:szCs w:val="20"/>
              </w:rPr>
            </w:pPr>
          </w:p>
        </w:tc>
      </w:tr>
      <w:tr w:rsidR="00A61421" w:rsidRPr="00BE2D23" w14:paraId="7EE0D9B9" w14:textId="77777777" w:rsidTr="000A6479">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3DB7325" w14:textId="77777777" w:rsidR="00A61421" w:rsidRPr="00BE2D23" w:rsidRDefault="00A61421" w:rsidP="00A61421">
            <w:r w:rsidRPr="00BE2D23">
              <w:t>Client contact person:</w:t>
            </w:r>
          </w:p>
        </w:tc>
        <w:tc>
          <w:tcPr>
            <w:tcW w:w="218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4DD0EFC" w14:textId="77777777" w:rsidR="00A61421" w:rsidRPr="00BE2D23" w:rsidRDefault="00A61421" w:rsidP="00A61421"/>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F94AA66" w14:textId="77777777" w:rsidR="00A61421" w:rsidRPr="00BE2D23" w:rsidRDefault="00A61421" w:rsidP="00A61421">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559BE28" w14:textId="77777777" w:rsidR="00A61421" w:rsidRPr="00BE2D23" w:rsidRDefault="00A61421" w:rsidP="00A61421"/>
        </w:tc>
      </w:tr>
      <w:tr w:rsidR="00A61421" w:rsidRPr="00BE2D23" w14:paraId="30CD45E5" w14:textId="77777777" w:rsidTr="000A6479">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30D7C34" w14:textId="77777777" w:rsidR="00A61421" w:rsidRPr="00BE2D23" w:rsidRDefault="00A61421" w:rsidP="00A61421">
            <w:r w:rsidRPr="00BE2D23">
              <w:t>Nature and scope of the Contract</w:t>
            </w:r>
          </w:p>
          <w:p w14:paraId="0762A33F" w14:textId="77777777" w:rsidR="00A61421" w:rsidRPr="00BE2D23" w:rsidRDefault="00A61421" w:rsidP="00A61421"/>
          <w:p w14:paraId="6E1D5EE2" w14:textId="77777777" w:rsidR="00A61421" w:rsidRPr="00BE2D23" w:rsidRDefault="00A61421" w:rsidP="00A61421">
            <w:r w:rsidRPr="00BE2D23">
              <w:t>Note: If the Contract formed part of a wider project where others were involved please state your role within the overall project and how you interacted with the others involved.</w:t>
            </w:r>
          </w:p>
          <w:p w14:paraId="77CDEA60" w14:textId="77777777" w:rsidR="00A61421" w:rsidRPr="00BE2D23" w:rsidRDefault="00A61421" w:rsidP="00A61421"/>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1A562D5" w14:textId="77777777" w:rsidR="00A61421" w:rsidRPr="00BE2D23" w:rsidRDefault="00A61421" w:rsidP="00A61421"/>
        </w:tc>
      </w:tr>
      <w:tr w:rsidR="00A61421" w:rsidRPr="00BE2D23" w14:paraId="7CF9F328" w14:textId="77777777" w:rsidTr="000A6479">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DFF24BA" w14:textId="77777777" w:rsidR="00A61421" w:rsidRPr="00BE2D23" w:rsidRDefault="00A61421" w:rsidP="00A61421">
            <w:r w:rsidRPr="00BE2D23">
              <w:t>Details of Services provided to the Client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030D8CC" w14:textId="77777777" w:rsidR="00A61421" w:rsidRPr="00BE2D23" w:rsidRDefault="00A61421" w:rsidP="00A61421"/>
        </w:tc>
      </w:tr>
      <w:tr w:rsidR="00A61421" w:rsidRPr="00BE2D23" w14:paraId="63F40060" w14:textId="77777777" w:rsidTr="000A6479">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BF238B3" w14:textId="77777777" w:rsidR="00A61421" w:rsidRPr="00BE2D23" w:rsidRDefault="00A61421" w:rsidP="00A61421">
            <w:r w:rsidRPr="00BE2D23">
              <w:t>Approx. Value € of the Services provided under the Contract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675E58C" w14:textId="77777777" w:rsidR="00A61421" w:rsidRPr="00BE2D23" w:rsidRDefault="00A61421" w:rsidP="00A61421"/>
        </w:tc>
      </w:tr>
      <w:tr w:rsidR="00A61421" w:rsidRPr="00BE2D23" w14:paraId="1AC3F1B4" w14:textId="77777777" w:rsidTr="000A6479">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2BF5EE2" w14:textId="77777777" w:rsidR="00A61421" w:rsidRPr="00BE2D23" w:rsidRDefault="00A61421" w:rsidP="00A61421">
            <w:pPr>
              <w:rPr>
                <w:highlight w:val="yellow"/>
              </w:rPr>
            </w:pPr>
            <w:r w:rsidRPr="00BE2D23">
              <w:lastRenderedPageBreak/>
              <w:t xml:space="preserve">Please indicate </w:t>
            </w:r>
            <w:r w:rsidRPr="00BE2D23">
              <w:rPr>
                <w:b/>
                <w:bCs/>
                <w:u w:val="single"/>
              </w:rPr>
              <w:t>in detail</w:t>
            </w:r>
            <w:r w:rsidRPr="00BE2D23">
              <w:t xml:space="preserve"> the extent to which this Contract is comparable with the Services required by An Garda Síochána.</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2A7CF2F" w14:textId="77777777" w:rsidR="00A61421" w:rsidRPr="00BE2D23" w:rsidRDefault="00A61421" w:rsidP="00A61421"/>
        </w:tc>
      </w:tr>
    </w:tbl>
    <w:p w14:paraId="0DDDEC8D" w14:textId="77777777" w:rsidR="00A61421" w:rsidRPr="00A61421" w:rsidRDefault="00A61421" w:rsidP="00A61421">
      <w:pPr>
        <w:spacing w:before="120" w:after="120"/>
        <w:ind w:right="314"/>
        <w:jc w:val="both"/>
        <w:rPr>
          <w:b/>
          <w:lang w:val="en-GB"/>
        </w:rPr>
      </w:pPr>
    </w:p>
    <w:p w14:paraId="3E87D66C" w14:textId="25137D01" w:rsidR="00A61421" w:rsidRDefault="00A61421" w:rsidP="007838F1">
      <w:pPr>
        <w:spacing w:line="276" w:lineRule="auto"/>
        <w:ind w:right="1106"/>
        <w:jc w:val="both"/>
        <w:rPr>
          <w:rFonts w:cs="Calibri"/>
          <w:color w:val="5B9BD5"/>
        </w:rPr>
      </w:pPr>
    </w:p>
    <w:tbl>
      <w:tblPr>
        <w:tblW w:w="916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41"/>
        <w:gridCol w:w="1347"/>
        <w:gridCol w:w="1897"/>
      </w:tblGrid>
      <w:tr w:rsidR="00AF31EF" w:rsidRPr="00BE2D23" w14:paraId="6F01AC70" w14:textId="77777777" w:rsidTr="009F477E">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600ABE59" w14:textId="13EC0E51" w:rsidR="00AF31EF" w:rsidRPr="00BE2D23" w:rsidRDefault="00AF31EF" w:rsidP="009F477E">
            <w:pPr>
              <w:rPr>
                <w:b/>
                <w:bCs/>
              </w:rPr>
            </w:pPr>
            <w:r w:rsidRPr="00BE2D23">
              <w:rPr>
                <w:b/>
                <w:bCs/>
              </w:rPr>
              <w:t xml:space="preserve">CONTRACT </w:t>
            </w:r>
            <w:r>
              <w:rPr>
                <w:b/>
                <w:bCs/>
              </w:rPr>
              <w:t>3</w:t>
            </w:r>
          </w:p>
        </w:tc>
        <w:tc>
          <w:tcPr>
            <w:tcW w:w="539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17353367" w14:textId="77777777" w:rsidR="00AF31EF" w:rsidRPr="00BE2D23" w:rsidRDefault="00AF31EF" w:rsidP="009F477E">
            <w:pPr>
              <w:tabs>
                <w:tab w:val="center" w:pos="4513"/>
                <w:tab w:val="right" w:pos="9026"/>
              </w:tabs>
              <w:spacing w:after="0"/>
              <w:rPr>
                <w:rFonts w:ascii="Courier New" w:hAnsi="Courier New"/>
                <w:sz w:val="24"/>
              </w:rPr>
            </w:pPr>
          </w:p>
        </w:tc>
      </w:tr>
      <w:tr w:rsidR="00AF31EF" w:rsidRPr="00BE2D23" w14:paraId="01D21BF9" w14:textId="77777777" w:rsidTr="009F477E">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E414378" w14:textId="77777777" w:rsidR="00AF31EF" w:rsidRPr="00BE2D23" w:rsidRDefault="00AF31EF" w:rsidP="009F477E">
            <w:pPr>
              <w:rPr>
                <w:rFonts w:ascii="Verdana" w:hAnsi="Verdana" w:cs="Calibri"/>
                <w:sz w:val="20"/>
                <w:szCs w:val="20"/>
              </w:rPr>
            </w:pPr>
            <w:r w:rsidRPr="00BE2D23">
              <w:t>Start Date - End Date</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8C612F6" w14:textId="77777777" w:rsidR="00AF31EF" w:rsidRPr="00BE2D23" w:rsidRDefault="00AF31EF" w:rsidP="009F477E"/>
        </w:tc>
      </w:tr>
      <w:tr w:rsidR="00AF31EF" w:rsidRPr="00BE2D23" w14:paraId="5A1AC10B" w14:textId="77777777" w:rsidTr="009F477E">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487C033" w14:textId="77777777" w:rsidR="00AF31EF" w:rsidRPr="00BE2D23" w:rsidRDefault="00AF31EF" w:rsidP="009F477E">
            <w:r w:rsidRPr="00BE2D23">
              <w:t>Client Name &amp; address</w:t>
            </w:r>
          </w:p>
          <w:p w14:paraId="16E54CD5" w14:textId="77777777" w:rsidR="00AF31EF" w:rsidRPr="00BE2D23" w:rsidRDefault="00AF31EF" w:rsidP="009F477E">
            <w:pPr>
              <w:rPr>
                <w:sz w:val="10"/>
                <w:szCs w:val="10"/>
              </w:rPr>
            </w:pPr>
          </w:p>
          <w:p w14:paraId="75C14BEF" w14:textId="77777777" w:rsidR="00AF31EF" w:rsidRPr="00BE2D23" w:rsidRDefault="00AF31EF" w:rsidP="009F477E">
            <w:pPr>
              <w:rPr>
                <w:i/>
                <w:iCs/>
                <w:sz w:val="16"/>
                <w:szCs w:val="16"/>
              </w:rPr>
            </w:pPr>
            <w:r w:rsidRPr="00BE2D23">
              <w:rPr>
                <w:i/>
                <w:iCs/>
                <w:sz w:val="16"/>
                <w:szCs w:val="16"/>
              </w:rPr>
              <w:t>(Note: where name is confidential, please indicate nature / type of client and location)</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38B17BF" w14:textId="77777777" w:rsidR="00AF31EF" w:rsidRPr="00BE2D23" w:rsidRDefault="00AF31EF" w:rsidP="009F477E">
            <w:pPr>
              <w:rPr>
                <w:sz w:val="20"/>
                <w:szCs w:val="20"/>
              </w:rPr>
            </w:pPr>
          </w:p>
        </w:tc>
      </w:tr>
      <w:tr w:rsidR="00AF31EF" w:rsidRPr="00BE2D23" w14:paraId="0F361EA8" w14:textId="77777777" w:rsidTr="009F477E">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F6CA7D9" w14:textId="77777777" w:rsidR="00AF31EF" w:rsidRPr="00BE2D23" w:rsidRDefault="00AF31EF" w:rsidP="009F477E">
            <w:r w:rsidRPr="00BE2D23">
              <w:t>Client contact person:</w:t>
            </w:r>
          </w:p>
        </w:tc>
        <w:tc>
          <w:tcPr>
            <w:tcW w:w="218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6701C68" w14:textId="77777777" w:rsidR="00AF31EF" w:rsidRPr="00BE2D23" w:rsidRDefault="00AF31EF" w:rsidP="009F477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5FE7CD3" w14:textId="77777777" w:rsidR="00AF31EF" w:rsidRPr="00BE2D23" w:rsidRDefault="00AF31EF" w:rsidP="009F477E">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F078995" w14:textId="77777777" w:rsidR="00AF31EF" w:rsidRPr="00BE2D23" w:rsidRDefault="00AF31EF" w:rsidP="009F477E"/>
        </w:tc>
      </w:tr>
      <w:tr w:rsidR="00AF31EF" w:rsidRPr="00BE2D23" w14:paraId="35676267" w14:textId="77777777" w:rsidTr="009F477E">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A42BA85" w14:textId="77777777" w:rsidR="00AF31EF" w:rsidRPr="00BE2D23" w:rsidRDefault="00AF31EF" w:rsidP="009F477E">
            <w:r w:rsidRPr="00BE2D23">
              <w:t>Nature and scope of the Contract</w:t>
            </w:r>
          </w:p>
          <w:p w14:paraId="5CFA4F97" w14:textId="77777777" w:rsidR="00AF31EF" w:rsidRPr="00BE2D23" w:rsidRDefault="00AF31EF" w:rsidP="009F477E"/>
          <w:p w14:paraId="09CC3471" w14:textId="77777777" w:rsidR="00AF31EF" w:rsidRPr="00BE2D23" w:rsidRDefault="00AF31EF" w:rsidP="009F477E">
            <w:r w:rsidRPr="00BE2D23">
              <w:t>Note: If the Contract formed part of a wider project where others were involved please state your role within the overall project and how you interacted with the others involved.</w:t>
            </w:r>
          </w:p>
          <w:p w14:paraId="7A048BB1" w14:textId="77777777" w:rsidR="00AF31EF" w:rsidRPr="00BE2D23" w:rsidRDefault="00AF31EF" w:rsidP="009F477E"/>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B7011CB" w14:textId="77777777" w:rsidR="00AF31EF" w:rsidRPr="00BE2D23" w:rsidRDefault="00AF31EF" w:rsidP="009F477E"/>
        </w:tc>
      </w:tr>
      <w:tr w:rsidR="00AF31EF" w:rsidRPr="00BE2D23" w14:paraId="63F5FCBB" w14:textId="77777777" w:rsidTr="009F477E">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A36D219" w14:textId="77777777" w:rsidR="00AF31EF" w:rsidRPr="00BE2D23" w:rsidRDefault="00AF31EF" w:rsidP="009F477E">
            <w:r w:rsidRPr="00BE2D23">
              <w:t>Details of Services provided to the Client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426EA45" w14:textId="77777777" w:rsidR="00AF31EF" w:rsidRPr="00BE2D23" w:rsidRDefault="00AF31EF" w:rsidP="009F477E"/>
        </w:tc>
      </w:tr>
      <w:tr w:rsidR="00AF31EF" w:rsidRPr="00BE2D23" w14:paraId="2672F7AF" w14:textId="77777777" w:rsidTr="009F477E">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EED7D74" w14:textId="77777777" w:rsidR="00AF31EF" w:rsidRPr="00BE2D23" w:rsidRDefault="00AF31EF" w:rsidP="009F477E">
            <w:r w:rsidRPr="00BE2D23">
              <w:t>Approx. Value € of the Services provided under the Contract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7F2BE15" w14:textId="77777777" w:rsidR="00AF31EF" w:rsidRPr="00BE2D23" w:rsidRDefault="00AF31EF" w:rsidP="009F477E"/>
        </w:tc>
      </w:tr>
      <w:tr w:rsidR="00AF31EF" w:rsidRPr="00BE2D23" w14:paraId="35C071A3" w14:textId="77777777" w:rsidTr="009F477E">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394B610" w14:textId="77777777" w:rsidR="00AF31EF" w:rsidRPr="00BE2D23" w:rsidRDefault="00AF31EF" w:rsidP="009F477E">
            <w:pPr>
              <w:rPr>
                <w:highlight w:val="yellow"/>
              </w:rPr>
            </w:pPr>
            <w:r w:rsidRPr="00BE2D23">
              <w:t xml:space="preserve">Please indicate </w:t>
            </w:r>
            <w:r w:rsidRPr="00BE2D23">
              <w:rPr>
                <w:b/>
                <w:bCs/>
                <w:u w:val="single"/>
              </w:rPr>
              <w:t>in detail</w:t>
            </w:r>
            <w:r w:rsidRPr="00BE2D23">
              <w:t xml:space="preserve"> the extent to which this Contract is comparable with the Services required by An Garda Síochána.</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B195437" w14:textId="77777777" w:rsidR="00AF31EF" w:rsidRPr="00BE2D23" w:rsidRDefault="00AF31EF" w:rsidP="009F477E"/>
        </w:tc>
      </w:tr>
    </w:tbl>
    <w:p w14:paraId="1D5C8874" w14:textId="6924B5D9" w:rsidR="004F48F9" w:rsidRDefault="004F48F9">
      <w:pPr>
        <w:spacing w:after="0"/>
        <w:rPr>
          <w:rFonts w:ascii="Arial Black" w:hAnsi="Arial Black"/>
          <w:color w:val="FFFFFF"/>
          <w:sz w:val="36"/>
          <w:szCs w:val="40"/>
        </w:rPr>
      </w:pPr>
      <w:r>
        <w:rPr>
          <w:rFonts w:ascii="Arial Black" w:hAnsi="Arial Black"/>
          <w:color w:val="FFFFFF"/>
          <w:sz w:val="36"/>
          <w:szCs w:val="40"/>
        </w:rPr>
        <w:br w:type="page"/>
      </w:r>
    </w:p>
    <w:p w14:paraId="40613D58" w14:textId="77777777" w:rsidR="00BE0DC3" w:rsidRDefault="00BE0DC3">
      <w:pPr>
        <w:spacing w:after="0"/>
        <w:rPr>
          <w:rFonts w:ascii="Arial Black" w:eastAsia="Times New Roman" w:hAnsi="Arial Black"/>
          <w:b/>
          <w:bCs/>
          <w:color w:val="FFFFFF"/>
          <w:kern w:val="32"/>
          <w:sz w:val="36"/>
          <w:szCs w:val="40"/>
        </w:rPr>
      </w:pPr>
    </w:p>
    <w:p w14:paraId="7C39B84F" w14:textId="48D7E442" w:rsidR="00855B3B" w:rsidRPr="00C8606F" w:rsidRDefault="00855B3B" w:rsidP="00C8606F">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sidRPr="00C8606F">
        <w:rPr>
          <w:rFonts w:ascii="Arial Black" w:hAnsi="Arial Black"/>
          <w:color w:val="FFFFFF"/>
          <w:sz w:val="36"/>
          <w:szCs w:val="40"/>
        </w:rPr>
        <w:t>PART C</w:t>
      </w:r>
      <w:r w:rsidR="00016618" w:rsidRPr="00C8606F">
        <w:rPr>
          <w:rFonts w:ascii="Arial Black" w:hAnsi="Arial Black"/>
          <w:color w:val="FFFFFF"/>
          <w:sz w:val="36"/>
          <w:szCs w:val="40"/>
        </w:rPr>
        <w:t xml:space="preserve"> </w:t>
      </w:r>
      <w:r w:rsidRPr="00C8606F">
        <w:rPr>
          <w:rFonts w:ascii="Arial Black" w:hAnsi="Arial Black"/>
          <w:color w:val="FFFFFF"/>
          <w:sz w:val="36"/>
          <w:szCs w:val="40"/>
        </w:rPr>
        <w:t>– AWARD CRITERIA</w:t>
      </w:r>
    </w:p>
    <w:p w14:paraId="4831017E" w14:textId="775C1213" w:rsidR="004F43B2" w:rsidRDefault="004F43B2" w:rsidP="00855B3B">
      <w:pPr>
        <w:jc w:val="both"/>
        <w:rPr>
          <w:rFonts w:cs="Calibri"/>
          <w:b/>
          <w:bCs/>
          <w:sz w:val="24"/>
          <w:szCs w:val="24"/>
          <w:lang w:val="en-GB"/>
        </w:rPr>
      </w:pPr>
    </w:p>
    <w:p w14:paraId="429EB4F5" w14:textId="0AF1D69D" w:rsidR="00FB2F19" w:rsidRDefault="00855B3B" w:rsidP="00AD5C95">
      <w:pPr>
        <w:jc w:val="both"/>
        <w:rPr>
          <w:rFonts w:cs="Calibri"/>
          <w:b/>
          <w:sz w:val="24"/>
          <w:szCs w:val="24"/>
        </w:rPr>
      </w:pPr>
      <w:r w:rsidRPr="00BE2D23">
        <w:rPr>
          <w:rFonts w:cs="Calibri"/>
          <w:b/>
          <w:sz w:val="24"/>
          <w:szCs w:val="24"/>
        </w:rPr>
        <w:t xml:space="preserve">Tenderers are required to provide a comprehensive outline </w:t>
      </w:r>
      <w:r w:rsidR="00505678" w:rsidRPr="00BE2D23">
        <w:rPr>
          <w:rFonts w:cs="Calibri"/>
          <w:b/>
          <w:sz w:val="24"/>
          <w:szCs w:val="24"/>
        </w:rPr>
        <w:t xml:space="preserve">of the proposed </w:t>
      </w:r>
      <w:r w:rsidR="000E5C6E" w:rsidRPr="000E5C6E">
        <w:rPr>
          <w:rFonts w:cs="Calibri"/>
          <w:b/>
          <w:sz w:val="24"/>
          <w:szCs w:val="24"/>
        </w:rPr>
        <w:t>Substance Misuse Assessment</w:t>
      </w:r>
      <w:r w:rsidR="002A5268">
        <w:rPr>
          <w:rFonts w:cs="Calibri"/>
          <w:b/>
          <w:sz w:val="24"/>
          <w:szCs w:val="24"/>
        </w:rPr>
        <w:t>.</w:t>
      </w:r>
      <w:r w:rsidR="00855138" w:rsidRPr="00855138">
        <w:rPr>
          <w:rFonts w:cs="Calibri"/>
          <w:b/>
          <w:sz w:val="24"/>
          <w:szCs w:val="24"/>
        </w:rPr>
        <w:t xml:space="preserve"> </w:t>
      </w:r>
      <w:r w:rsidR="00C42E0F" w:rsidRPr="00BE2D23">
        <w:rPr>
          <w:rFonts w:cs="Calibri"/>
          <w:b/>
          <w:sz w:val="24"/>
          <w:szCs w:val="24"/>
        </w:rPr>
        <w:t xml:space="preserve">Tenderers should note </w:t>
      </w:r>
      <w:r w:rsidR="00406CCC">
        <w:rPr>
          <w:rFonts w:cs="Calibri"/>
          <w:b/>
          <w:sz w:val="24"/>
          <w:szCs w:val="24"/>
        </w:rPr>
        <w:t>that</w:t>
      </w:r>
      <w:r w:rsidR="00FB2F19">
        <w:rPr>
          <w:rFonts w:cs="Calibri"/>
          <w:b/>
          <w:sz w:val="24"/>
          <w:szCs w:val="24"/>
        </w:rPr>
        <w:t>:</w:t>
      </w:r>
      <w:r w:rsidR="00406CCC">
        <w:rPr>
          <w:rFonts w:cs="Calibri"/>
          <w:b/>
          <w:sz w:val="24"/>
          <w:szCs w:val="24"/>
        </w:rPr>
        <w:t xml:space="preserve"> </w:t>
      </w:r>
    </w:p>
    <w:p w14:paraId="52F93D72" w14:textId="77777777" w:rsidR="00FB2F19" w:rsidRPr="00FB2F19" w:rsidRDefault="00FB2F19" w:rsidP="005441E4">
      <w:pPr>
        <w:pStyle w:val="ListParagraph"/>
        <w:numPr>
          <w:ilvl w:val="0"/>
          <w:numId w:val="4"/>
        </w:numPr>
        <w:jc w:val="both"/>
        <w:rPr>
          <w:rFonts w:cs="Calibri"/>
          <w:b/>
          <w:bCs/>
          <w:sz w:val="24"/>
          <w:szCs w:val="24"/>
        </w:rPr>
      </w:pPr>
      <w:r>
        <w:rPr>
          <w:rFonts w:cs="Calibri"/>
          <w:b/>
          <w:sz w:val="24"/>
          <w:szCs w:val="24"/>
        </w:rPr>
        <w:t>T</w:t>
      </w:r>
      <w:r w:rsidR="00406CCC" w:rsidRPr="00FB2F19">
        <w:rPr>
          <w:rFonts w:cs="Calibri"/>
          <w:b/>
          <w:sz w:val="24"/>
          <w:szCs w:val="24"/>
        </w:rPr>
        <w:t xml:space="preserve">here is a word limit </w:t>
      </w:r>
      <w:r w:rsidRPr="00FB2F19">
        <w:rPr>
          <w:rFonts w:cs="Calibri"/>
          <w:b/>
          <w:sz w:val="24"/>
          <w:szCs w:val="24"/>
        </w:rPr>
        <w:t>for each</w:t>
      </w:r>
      <w:r w:rsidR="00C42E0F" w:rsidRPr="00FB2F19">
        <w:rPr>
          <w:rFonts w:cs="Calibri"/>
          <w:b/>
          <w:sz w:val="24"/>
          <w:szCs w:val="24"/>
        </w:rPr>
        <w:t xml:space="preserve"> question</w:t>
      </w:r>
      <w:r w:rsidRPr="00FB2F19">
        <w:rPr>
          <w:rFonts w:cs="Calibri"/>
          <w:b/>
          <w:sz w:val="24"/>
          <w:szCs w:val="24"/>
        </w:rPr>
        <w:t xml:space="preserve">. </w:t>
      </w:r>
    </w:p>
    <w:p w14:paraId="427AD12D" w14:textId="77777777" w:rsidR="00FB2F19" w:rsidRPr="00FB2F19" w:rsidRDefault="00FB2F19" w:rsidP="005441E4">
      <w:pPr>
        <w:pStyle w:val="ListParagraph"/>
        <w:numPr>
          <w:ilvl w:val="0"/>
          <w:numId w:val="4"/>
        </w:numPr>
        <w:jc w:val="both"/>
        <w:rPr>
          <w:rFonts w:cs="Calibri"/>
          <w:b/>
          <w:bCs/>
          <w:sz w:val="24"/>
          <w:szCs w:val="24"/>
        </w:rPr>
      </w:pPr>
      <w:r>
        <w:rPr>
          <w:rFonts w:cs="Calibri"/>
          <w:b/>
          <w:sz w:val="24"/>
          <w:szCs w:val="24"/>
        </w:rPr>
        <w:t>A</w:t>
      </w:r>
      <w:r w:rsidR="00C44834" w:rsidRPr="00FB2F19">
        <w:rPr>
          <w:rFonts w:cs="Calibri"/>
          <w:b/>
          <w:sz w:val="24"/>
          <w:szCs w:val="24"/>
        </w:rPr>
        <w:t>ny</w:t>
      </w:r>
      <w:r w:rsidRPr="00FB2F19">
        <w:rPr>
          <w:rFonts w:cs="Calibri"/>
          <w:b/>
          <w:sz w:val="24"/>
          <w:szCs w:val="24"/>
        </w:rPr>
        <w:t xml:space="preserve"> word</w:t>
      </w:r>
      <w:r>
        <w:rPr>
          <w:rFonts w:cs="Calibri"/>
          <w:b/>
          <w:sz w:val="24"/>
          <w:szCs w:val="24"/>
        </w:rPr>
        <w:t>s</w:t>
      </w:r>
      <w:r w:rsidR="00C44834" w:rsidRPr="00FB2F19">
        <w:rPr>
          <w:rFonts w:cs="Calibri"/>
          <w:b/>
          <w:sz w:val="24"/>
          <w:szCs w:val="24"/>
        </w:rPr>
        <w:t xml:space="preserve"> beyond </w:t>
      </w:r>
      <w:r w:rsidRPr="00FB2F19">
        <w:rPr>
          <w:rFonts w:cs="Calibri"/>
          <w:b/>
          <w:sz w:val="24"/>
          <w:szCs w:val="24"/>
        </w:rPr>
        <w:t>the specified lim</w:t>
      </w:r>
      <w:r>
        <w:rPr>
          <w:rFonts w:cs="Calibri"/>
          <w:b/>
          <w:sz w:val="24"/>
          <w:szCs w:val="24"/>
        </w:rPr>
        <w:t>i</w:t>
      </w:r>
      <w:r w:rsidRPr="00FB2F19">
        <w:rPr>
          <w:rFonts w:cs="Calibri"/>
          <w:b/>
          <w:sz w:val="24"/>
          <w:szCs w:val="24"/>
        </w:rPr>
        <w:t>t</w:t>
      </w:r>
      <w:r w:rsidR="00C42E0F" w:rsidRPr="00FB2F19">
        <w:rPr>
          <w:rFonts w:cs="Calibri"/>
          <w:b/>
          <w:sz w:val="24"/>
          <w:szCs w:val="24"/>
        </w:rPr>
        <w:t xml:space="preserve"> will not be evaluated.</w:t>
      </w:r>
    </w:p>
    <w:p w14:paraId="4FC4C016" w14:textId="3BCFDCA6" w:rsidR="00EC41FE" w:rsidRPr="00FB2F19" w:rsidRDefault="00FB2F19" w:rsidP="005441E4">
      <w:pPr>
        <w:pStyle w:val="ListParagraph"/>
        <w:numPr>
          <w:ilvl w:val="0"/>
          <w:numId w:val="4"/>
        </w:numPr>
        <w:jc w:val="both"/>
        <w:rPr>
          <w:rFonts w:cs="Calibri"/>
          <w:b/>
          <w:bCs/>
          <w:sz w:val="24"/>
          <w:szCs w:val="24"/>
        </w:rPr>
      </w:pPr>
      <w:r>
        <w:rPr>
          <w:rFonts w:cs="Calibri"/>
          <w:b/>
          <w:sz w:val="24"/>
          <w:szCs w:val="24"/>
        </w:rPr>
        <w:t>Diagrams or exhibits (e.g. Flow charts / Screenshots) will not be counted in the word count; However, wordy exhibits (e.g. tables) will be included in the word count.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C41FE" w:rsidRPr="00BE2D23" w14:paraId="2CB15D94" w14:textId="77777777" w:rsidTr="008373E5">
        <w:tc>
          <w:tcPr>
            <w:tcW w:w="9016" w:type="dxa"/>
            <w:shd w:val="clear" w:color="auto" w:fill="002060"/>
          </w:tcPr>
          <w:p w14:paraId="6F367D9C" w14:textId="307C4F6E" w:rsidR="00F0281D" w:rsidRPr="004F43B2" w:rsidRDefault="00EC41FE" w:rsidP="00EC41FE">
            <w:pPr>
              <w:jc w:val="both"/>
              <w:rPr>
                <w:rFonts w:cs="Calibri"/>
                <w:b/>
                <w:sz w:val="28"/>
                <w:szCs w:val="28"/>
              </w:rPr>
            </w:pPr>
            <w:r w:rsidRPr="004F43B2">
              <w:rPr>
                <w:rFonts w:cs="Calibri"/>
                <w:b/>
                <w:bCs/>
                <w:sz w:val="28"/>
                <w:szCs w:val="28"/>
                <w:lang w:val="en-GB"/>
              </w:rPr>
              <w:t xml:space="preserve">Award Criteria </w:t>
            </w:r>
            <w:r w:rsidR="00FF25AE">
              <w:rPr>
                <w:rFonts w:cs="Calibri"/>
                <w:b/>
                <w:bCs/>
                <w:sz w:val="28"/>
                <w:szCs w:val="28"/>
                <w:lang w:val="en-GB"/>
              </w:rPr>
              <w:t>1</w:t>
            </w:r>
            <w:r w:rsidRPr="004F43B2">
              <w:rPr>
                <w:rFonts w:cs="Calibri"/>
                <w:b/>
                <w:bCs/>
                <w:sz w:val="28"/>
                <w:szCs w:val="28"/>
                <w:lang w:val="en-GB"/>
              </w:rPr>
              <w:t xml:space="preserve">: </w:t>
            </w:r>
            <w:r w:rsidR="002B5021" w:rsidRPr="002B5021">
              <w:rPr>
                <w:rFonts w:cs="Calibri"/>
                <w:b/>
                <w:bCs/>
                <w:sz w:val="28"/>
                <w:szCs w:val="28"/>
              </w:rPr>
              <w:t>Quality of the Methodology for the delivery of Substance Misuse Assessment testing</w:t>
            </w:r>
          </w:p>
          <w:p w14:paraId="4B44E27B" w14:textId="4FF6D162" w:rsidR="00EC41FE" w:rsidRPr="00BE2D23" w:rsidRDefault="00EC41FE" w:rsidP="00533233">
            <w:pPr>
              <w:spacing w:after="200" w:line="276" w:lineRule="auto"/>
              <w:contextualSpacing/>
              <w:rPr>
                <w:b/>
                <w:sz w:val="28"/>
                <w:szCs w:val="28"/>
                <w:u w:val="single"/>
                <w:lang w:val="en-GB"/>
              </w:rPr>
            </w:pPr>
            <w:r w:rsidRPr="00BE2D23">
              <w:rPr>
                <w:b/>
                <w:sz w:val="28"/>
                <w:szCs w:val="28"/>
                <w:lang w:val="en-GB"/>
              </w:rPr>
              <w:t xml:space="preserve">Marks Available: </w:t>
            </w:r>
            <w:r w:rsidR="00FF25AE">
              <w:rPr>
                <w:b/>
                <w:sz w:val="28"/>
                <w:szCs w:val="28"/>
                <w:lang w:val="en-GB"/>
              </w:rPr>
              <w:t>100</w:t>
            </w:r>
            <w:r w:rsidR="004F48F9">
              <w:rPr>
                <w:b/>
                <w:sz w:val="28"/>
                <w:szCs w:val="28"/>
                <w:lang w:val="en-GB"/>
              </w:rPr>
              <w:t xml:space="preserve"> - Minimum Marks Required </w:t>
            </w:r>
            <w:r w:rsidR="00FF25AE">
              <w:rPr>
                <w:b/>
                <w:sz w:val="28"/>
                <w:szCs w:val="28"/>
                <w:lang w:val="en-GB"/>
              </w:rPr>
              <w:t>60</w:t>
            </w:r>
          </w:p>
        </w:tc>
      </w:tr>
      <w:tr w:rsidR="00EC41FE" w:rsidRPr="00BE2D23" w14:paraId="6AA9DC3E" w14:textId="77777777" w:rsidTr="008373E5">
        <w:tc>
          <w:tcPr>
            <w:tcW w:w="9016" w:type="dxa"/>
            <w:shd w:val="clear" w:color="auto" w:fill="DEEAF6"/>
          </w:tcPr>
          <w:p w14:paraId="14AA894E" w14:textId="29A75165" w:rsidR="00EC41FE" w:rsidRPr="00D03ABF" w:rsidRDefault="00EC41FE" w:rsidP="00D03ABF">
            <w:pPr>
              <w:ind w:left="21"/>
              <w:rPr>
                <w:rFonts w:cs="Arial"/>
                <w:b/>
                <w:lang w:eastAsia="en-GB"/>
              </w:rPr>
            </w:pPr>
          </w:p>
          <w:p w14:paraId="6A554E21" w14:textId="6357ED20" w:rsidR="004F48F9" w:rsidRPr="004F48F9" w:rsidRDefault="004F48F9" w:rsidP="004F48F9">
            <w:pPr>
              <w:rPr>
                <w:rFonts w:cs="Arial"/>
                <w:lang w:eastAsia="en-GB"/>
              </w:rPr>
            </w:pPr>
            <w:r w:rsidRPr="004F48F9">
              <w:rPr>
                <w:rFonts w:cs="Arial"/>
                <w:lang w:eastAsia="en-GB"/>
              </w:rPr>
              <w:t xml:space="preserve">Tenderers are required to provide details </w:t>
            </w:r>
            <w:r w:rsidR="003A4743">
              <w:rPr>
                <w:rFonts w:cs="Arial"/>
                <w:lang w:eastAsia="en-GB"/>
              </w:rPr>
              <w:t>the technical specifications of the service they will provide</w:t>
            </w:r>
            <w:r w:rsidRPr="004F48F9">
              <w:rPr>
                <w:rFonts w:cs="Arial"/>
                <w:lang w:eastAsia="en-GB"/>
              </w:rPr>
              <w:t>:</w:t>
            </w:r>
          </w:p>
          <w:p w14:paraId="45E529A9" w14:textId="600CE7B6" w:rsidR="00FF25AE" w:rsidRPr="00FF25AE" w:rsidRDefault="00FF25AE" w:rsidP="005441E4">
            <w:pPr>
              <w:pStyle w:val="ListParagraph"/>
              <w:numPr>
                <w:ilvl w:val="0"/>
                <w:numId w:val="6"/>
              </w:numPr>
              <w:ind w:left="453" w:hanging="377"/>
              <w:rPr>
                <w:rFonts w:cs="Arial"/>
                <w:lang w:eastAsia="en-GB"/>
              </w:rPr>
            </w:pPr>
            <w:r w:rsidRPr="00FF25AE">
              <w:rPr>
                <w:rFonts w:cs="Arial"/>
                <w:lang w:val="en-IE" w:eastAsia="en-GB"/>
              </w:rPr>
              <w:t xml:space="preserve">Describe your method for collecting urine samples onsite </w:t>
            </w:r>
            <w:r w:rsidRPr="00FF25AE">
              <w:rPr>
                <w:rFonts w:cs="Arial"/>
                <w:i/>
                <w:iCs/>
                <w:lang w:val="en-IE" w:eastAsia="en-GB"/>
              </w:rPr>
              <w:t>(How identity is checked; how collection is conducted and observed where applicable; sample labelling, sealing and documentation; chain of custody; and management of exceptions or incidents)</w:t>
            </w:r>
            <w:r w:rsidR="00D20C2C">
              <w:rPr>
                <w:rFonts w:cs="Arial"/>
                <w:i/>
                <w:iCs/>
                <w:lang w:val="en-IE" w:eastAsia="en-GB"/>
              </w:rPr>
              <w:t xml:space="preserve"> – </w:t>
            </w:r>
            <w:r w:rsidR="00D20C2C" w:rsidRPr="00D20C2C">
              <w:rPr>
                <w:rFonts w:cs="Arial"/>
                <w:b/>
                <w:bCs/>
                <w:lang w:val="en-IE" w:eastAsia="en-GB"/>
              </w:rPr>
              <w:t>25 Marks</w:t>
            </w:r>
          </w:p>
          <w:p w14:paraId="7B5BAADE" w14:textId="3F46BC17" w:rsidR="00FF25AE" w:rsidRPr="00FF25AE" w:rsidRDefault="00FF25AE" w:rsidP="005441E4">
            <w:pPr>
              <w:pStyle w:val="ListParagraph"/>
              <w:numPr>
                <w:ilvl w:val="0"/>
                <w:numId w:val="6"/>
              </w:numPr>
              <w:ind w:left="453" w:hanging="377"/>
              <w:rPr>
                <w:rFonts w:cs="Arial"/>
                <w:lang w:val="en-US" w:eastAsia="en-GB"/>
              </w:rPr>
            </w:pPr>
            <w:r w:rsidRPr="00FF25AE">
              <w:rPr>
                <w:rFonts w:cs="Arial"/>
                <w:lang w:val="en-US" w:eastAsia="en-GB"/>
              </w:rPr>
              <w:t>Describe how screening tests using the integrated collection cup are interpreted and recorded.</w:t>
            </w:r>
            <w:r>
              <w:rPr>
                <w:rFonts w:cs="Arial"/>
                <w:lang w:val="en-US" w:eastAsia="en-GB"/>
              </w:rPr>
              <w:t xml:space="preserve"> </w:t>
            </w:r>
            <w:r w:rsidRPr="00FF25AE">
              <w:rPr>
                <w:rFonts w:cs="Arial"/>
                <w:i/>
                <w:iCs/>
                <w:lang w:val="en-US" w:eastAsia="en-GB"/>
              </w:rPr>
              <w:t>(</w:t>
            </w:r>
            <w:r w:rsidRPr="00FF25AE">
              <w:rPr>
                <w:rFonts w:cs="Arial"/>
                <w:i/>
                <w:iCs/>
                <w:lang w:val="en-IE" w:eastAsia="en-GB"/>
              </w:rPr>
              <w:t>Who performs and reads the test; how results are determined and documented; quality checks; and handling of invalid, unclear or unexpected results.)</w:t>
            </w:r>
            <w:r w:rsidR="00D20C2C">
              <w:rPr>
                <w:rFonts w:cs="Arial"/>
                <w:i/>
                <w:iCs/>
                <w:lang w:val="en-IE" w:eastAsia="en-GB"/>
              </w:rPr>
              <w:t xml:space="preserve"> - </w:t>
            </w:r>
            <w:r w:rsidR="00D20C2C" w:rsidRPr="00D20C2C">
              <w:rPr>
                <w:rFonts w:cs="Arial"/>
                <w:b/>
                <w:bCs/>
                <w:lang w:val="en-IE" w:eastAsia="en-GB"/>
              </w:rPr>
              <w:t>25 Marks</w:t>
            </w:r>
          </w:p>
          <w:p w14:paraId="397896F6" w14:textId="6CF19CED" w:rsidR="00FF25AE" w:rsidRPr="00FF25AE" w:rsidRDefault="00FF25AE" w:rsidP="005441E4">
            <w:pPr>
              <w:pStyle w:val="ListParagraph"/>
              <w:numPr>
                <w:ilvl w:val="0"/>
                <w:numId w:val="6"/>
              </w:numPr>
              <w:ind w:left="453" w:hanging="377"/>
              <w:rPr>
                <w:rFonts w:cs="Arial"/>
                <w:lang w:eastAsia="en-GB"/>
              </w:rPr>
            </w:pPr>
            <w:r w:rsidRPr="00FF25AE">
              <w:rPr>
                <w:rFonts w:cs="Arial"/>
                <w:lang w:val="en-IE" w:eastAsia="en-GB"/>
              </w:rPr>
              <w:t>Describe your laboratory immunoassay screening method for urine samples</w:t>
            </w:r>
            <w:r>
              <w:rPr>
                <w:rFonts w:cs="Arial"/>
                <w:lang w:val="en-IE" w:eastAsia="en-GB"/>
              </w:rPr>
              <w:t xml:space="preserve"> </w:t>
            </w:r>
            <w:r w:rsidRPr="00FF25AE">
              <w:rPr>
                <w:rFonts w:cs="Arial"/>
                <w:i/>
                <w:iCs/>
                <w:lang w:val="en-IE" w:eastAsia="en-GB"/>
              </w:rPr>
              <w:t>(The screening process; quality controls; result review and authorisation; and management of samples or results requiring further analysis)</w:t>
            </w:r>
            <w:r w:rsidR="00D20C2C">
              <w:rPr>
                <w:rFonts w:cs="Arial"/>
                <w:i/>
                <w:iCs/>
                <w:lang w:val="en-IE" w:eastAsia="en-GB"/>
              </w:rPr>
              <w:t xml:space="preserve"> - </w:t>
            </w:r>
            <w:r w:rsidR="00D20C2C" w:rsidRPr="00D20C2C">
              <w:rPr>
                <w:rFonts w:cs="Arial"/>
                <w:b/>
                <w:bCs/>
                <w:lang w:val="en-IE" w:eastAsia="en-GB"/>
              </w:rPr>
              <w:t>25 Marks</w:t>
            </w:r>
          </w:p>
          <w:p w14:paraId="0F20715E" w14:textId="0C1E17F4" w:rsidR="00EC41FE" w:rsidRPr="00FF25AE" w:rsidRDefault="00FF25AE" w:rsidP="005441E4">
            <w:pPr>
              <w:pStyle w:val="ListParagraph"/>
              <w:numPr>
                <w:ilvl w:val="0"/>
                <w:numId w:val="6"/>
              </w:numPr>
              <w:ind w:left="453" w:hanging="377"/>
              <w:rPr>
                <w:rFonts w:cs="Arial"/>
                <w:lang w:eastAsia="en-GB"/>
              </w:rPr>
            </w:pPr>
            <w:r w:rsidRPr="00FF25AE">
              <w:rPr>
                <w:rFonts w:cs="Arial"/>
                <w:lang w:val="en-IE" w:eastAsia="en-GB"/>
              </w:rPr>
              <w:t>Describe your method for collecting hair samples onsite</w:t>
            </w:r>
            <w:r>
              <w:rPr>
                <w:rFonts w:cs="Arial"/>
                <w:lang w:val="en-IE" w:eastAsia="en-GB"/>
              </w:rPr>
              <w:t xml:space="preserve"> (</w:t>
            </w:r>
            <w:r w:rsidRPr="00FF25AE">
              <w:rPr>
                <w:rFonts w:cs="Arial"/>
                <w:i/>
                <w:iCs/>
                <w:lang w:val="en-IE" w:eastAsia="en-GB"/>
              </w:rPr>
              <w:t>Identity checks; collection site and sample handling; labelling, sealing and documentation; chain of custody; and management of insufficient or unsuitable samples.)</w:t>
            </w:r>
            <w:r w:rsidR="002A1554" w:rsidRPr="00FF25AE">
              <w:rPr>
                <w:rFonts w:cs="Arial"/>
                <w:lang w:eastAsia="en-GB"/>
              </w:rPr>
              <w:t xml:space="preserve"> </w:t>
            </w:r>
            <w:r w:rsidR="00D20C2C">
              <w:rPr>
                <w:rFonts w:cs="Arial"/>
                <w:i/>
                <w:iCs/>
                <w:lang w:val="en-IE" w:eastAsia="en-GB"/>
              </w:rPr>
              <w:t xml:space="preserve">- </w:t>
            </w:r>
            <w:r w:rsidR="00D20C2C" w:rsidRPr="00D20C2C">
              <w:rPr>
                <w:rFonts w:cs="Arial"/>
                <w:b/>
                <w:bCs/>
                <w:lang w:val="en-IE" w:eastAsia="en-GB"/>
              </w:rPr>
              <w:t>25 Marks</w:t>
            </w:r>
          </w:p>
        </w:tc>
      </w:tr>
      <w:tr w:rsidR="00EC41FE" w:rsidRPr="00BE2D23" w14:paraId="34D6790C" w14:textId="77777777" w:rsidTr="008373E5">
        <w:tc>
          <w:tcPr>
            <w:tcW w:w="9016" w:type="dxa"/>
            <w:shd w:val="clear" w:color="auto" w:fill="auto"/>
          </w:tcPr>
          <w:p w14:paraId="1173201A" w14:textId="22DE8401" w:rsidR="00EC41FE" w:rsidRPr="00D03ABF" w:rsidRDefault="00D03ABF" w:rsidP="008373E5">
            <w:pPr>
              <w:rPr>
                <w:i/>
              </w:rPr>
            </w:pPr>
            <w:r w:rsidRPr="00D03ABF">
              <w:rPr>
                <w:i/>
              </w:rPr>
              <w:t>{Insert Response and Expand as Necessary</w:t>
            </w:r>
            <w:r w:rsidR="00E32B74">
              <w:rPr>
                <w:i/>
              </w:rPr>
              <w:t xml:space="preserve"> – max 5000 words</w:t>
            </w:r>
            <w:r w:rsidRPr="00D03ABF">
              <w:rPr>
                <w:i/>
              </w:rPr>
              <w:t>}</w:t>
            </w:r>
          </w:p>
          <w:p w14:paraId="08A3364D" w14:textId="77777777" w:rsidR="00EC41FE" w:rsidRDefault="00EC41FE" w:rsidP="008373E5"/>
          <w:p w14:paraId="1061D06C" w14:textId="0EDCF323" w:rsidR="004F48F9" w:rsidRDefault="004F48F9" w:rsidP="008373E5"/>
          <w:p w14:paraId="4D683DFC" w14:textId="6DC8EEB4" w:rsidR="002A1554" w:rsidRDefault="002A1554" w:rsidP="008373E5"/>
          <w:p w14:paraId="507A616E" w14:textId="3D1B5B69" w:rsidR="002A1554" w:rsidRDefault="002A1554" w:rsidP="008373E5"/>
          <w:p w14:paraId="5D8E9060" w14:textId="65400B6A" w:rsidR="002A1554" w:rsidRDefault="002A1554" w:rsidP="008373E5"/>
          <w:p w14:paraId="6502BCD8" w14:textId="1D01E0AA" w:rsidR="002A1554" w:rsidRDefault="002A1554" w:rsidP="008373E5"/>
          <w:p w14:paraId="752BCA6B" w14:textId="749A07EF" w:rsidR="002A1554" w:rsidRDefault="002A1554" w:rsidP="008373E5"/>
          <w:p w14:paraId="319AC1BC" w14:textId="5CE6D9C0" w:rsidR="004F48F9" w:rsidRDefault="004F48F9" w:rsidP="008373E5"/>
          <w:p w14:paraId="7F212006" w14:textId="3FC0D290" w:rsidR="00FB2F19" w:rsidRPr="00BE2D23" w:rsidRDefault="00FB2F19" w:rsidP="008373E5"/>
        </w:tc>
      </w:tr>
    </w:tbl>
    <w:p w14:paraId="7DDE61AB" w14:textId="213634DB" w:rsidR="00EC41FE" w:rsidRDefault="00EC41FE" w:rsidP="00855B3B">
      <w:pPr>
        <w:rPr>
          <w:rFonts w:ascii="Arial Black" w:hAnsi="Arial Black" w:cs="Calibri"/>
          <w:b/>
          <w:bCs/>
          <w:color w:val="FFFFFF"/>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55B3B" w:rsidRPr="00BE2D23" w14:paraId="0C8BE95C" w14:textId="77777777" w:rsidTr="00977C1C">
        <w:tc>
          <w:tcPr>
            <w:tcW w:w="9016" w:type="dxa"/>
            <w:shd w:val="clear" w:color="auto" w:fill="002060"/>
          </w:tcPr>
          <w:p w14:paraId="68128074" w14:textId="4CA548FA" w:rsidR="00777FB9" w:rsidRDefault="006E0BB9" w:rsidP="00533233">
            <w:pPr>
              <w:spacing w:after="200" w:line="276" w:lineRule="auto"/>
              <w:contextualSpacing/>
              <w:rPr>
                <w:b/>
                <w:sz w:val="28"/>
                <w:szCs w:val="28"/>
                <w:lang w:val="en-GB"/>
              </w:rPr>
            </w:pPr>
            <w:r>
              <w:rPr>
                <w:b/>
                <w:sz w:val="28"/>
                <w:szCs w:val="28"/>
                <w:lang w:val="en-GB"/>
              </w:rPr>
              <w:t xml:space="preserve">Award Criteria </w:t>
            </w:r>
            <w:r w:rsidR="00D173D9">
              <w:rPr>
                <w:b/>
                <w:sz w:val="28"/>
                <w:szCs w:val="28"/>
                <w:lang w:val="en-GB"/>
              </w:rPr>
              <w:t xml:space="preserve">2 - </w:t>
            </w:r>
            <w:r w:rsidR="00777FB9" w:rsidRPr="00777FB9">
              <w:rPr>
                <w:b/>
                <w:sz w:val="28"/>
                <w:szCs w:val="28"/>
                <w:lang w:val="en-GB"/>
              </w:rPr>
              <w:t xml:space="preserve">Quality of methodology to meet laboratory analysis requirements </w:t>
            </w:r>
          </w:p>
          <w:p w14:paraId="78F29004" w14:textId="35E32D5E" w:rsidR="00855B3B" w:rsidRPr="00BE2D23" w:rsidRDefault="00855B3B" w:rsidP="00533233">
            <w:pPr>
              <w:spacing w:after="200" w:line="276" w:lineRule="auto"/>
              <w:contextualSpacing/>
              <w:rPr>
                <w:b/>
                <w:sz w:val="28"/>
                <w:szCs w:val="28"/>
                <w:u w:val="single"/>
                <w:lang w:val="en-GB"/>
              </w:rPr>
            </w:pPr>
            <w:r w:rsidRPr="00BE2D23">
              <w:rPr>
                <w:b/>
                <w:sz w:val="28"/>
                <w:szCs w:val="28"/>
                <w:lang w:val="en-GB"/>
              </w:rPr>
              <w:t xml:space="preserve">Marks Available: </w:t>
            </w:r>
            <w:r w:rsidR="00D173D9">
              <w:rPr>
                <w:b/>
                <w:sz w:val="28"/>
                <w:szCs w:val="28"/>
                <w:lang w:val="en-GB"/>
              </w:rPr>
              <w:t>1</w:t>
            </w:r>
            <w:r w:rsidR="00C616B7">
              <w:rPr>
                <w:b/>
                <w:sz w:val="28"/>
                <w:szCs w:val="28"/>
                <w:lang w:val="en-GB"/>
              </w:rPr>
              <w:t>20</w:t>
            </w:r>
            <w:r w:rsidR="004F48F9">
              <w:rPr>
                <w:b/>
                <w:sz w:val="28"/>
                <w:szCs w:val="28"/>
                <w:lang w:val="en-GB"/>
              </w:rPr>
              <w:t xml:space="preserve"> – Minimum Marks Required</w:t>
            </w:r>
            <w:r w:rsidR="00777FB9">
              <w:rPr>
                <w:b/>
                <w:sz w:val="28"/>
                <w:szCs w:val="28"/>
                <w:lang w:val="en-GB"/>
              </w:rPr>
              <w:t xml:space="preserve">: </w:t>
            </w:r>
            <w:r w:rsidR="00C616B7">
              <w:rPr>
                <w:b/>
                <w:sz w:val="28"/>
                <w:szCs w:val="28"/>
                <w:lang w:val="en-GB"/>
              </w:rPr>
              <w:t>72</w:t>
            </w:r>
          </w:p>
        </w:tc>
      </w:tr>
      <w:tr w:rsidR="00855B3B" w:rsidRPr="00BE2D23" w14:paraId="5E714216" w14:textId="77777777" w:rsidTr="00977C1C">
        <w:tc>
          <w:tcPr>
            <w:tcW w:w="9016" w:type="dxa"/>
            <w:shd w:val="clear" w:color="auto" w:fill="DEEAF6"/>
          </w:tcPr>
          <w:p w14:paraId="6412FE9F" w14:textId="77777777" w:rsidR="004F48F9" w:rsidRPr="004F48F9" w:rsidRDefault="004F48F9" w:rsidP="004F48F9">
            <w:pPr>
              <w:rPr>
                <w:rFonts w:cs="Arial"/>
                <w:lang w:eastAsia="en-GB"/>
              </w:rPr>
            </w:pPr>
            <w:r w:rsidRPr="004F48F9">
              <w:rPr>
                <w:rFonts w:cs="Arial"/>
                <w:lang w:eastAsia="en-GB"/>
              </w:rPr>
              <w:t>Tenderers are required to provide details of:</w:t>
            </w:r>
          </w:p>
          <w:p w14:paraId="7790A315" w14:textId="0ECAAD14" w:rsidR="00777FB9" w:rsidRPr="00777FB9" w:rsidRDefault="00777FB9" w:rsidP="005441E4">
            <w:pPr>
              <w:pStyle w:val="ListParagraph"/>
              <w:numPr>
                <w:ilvl w:val="0"/>
                <w:numId w:val="7"/>
              </w:numPr>
              <w:ind w:left="453" w:hanging="283"/>
              <w:rPr>
                <w:rFonts w:cstheme="minorHAnsi"/>
                <w:lang w:val="en-US"/>
              </w:rPr>
            </w:pPr>
            <w:r w:rsidRPr="00777FB9">
              <w:rPr>
                <w:rFonts w:cstheme="minorHAnsi"/>
                <w:lang w:val="en-US"/>
              </w:rPr>
              <w:t>Explain how your service complies with ISO 15189, ISO/IEC 17025 and the European Workplace Drug Testing Society Guidelines.</w:t>
            </w:r>
            <w:r w:rsidR="00D173D9">
              <w:rPr>
                <w:rFonts w:cs="Arial"/>
                <w:i/>
                <w:iCs/>
                <w:lang w:val="en-IE" w:eastAsia="en-GB"/>
              </w:rPr>
              <w:t xml:space="preserve"> - </w:t>
            </w:r>
            <w:r w:rsidR="002B5021">
              <w:rPr>
                <w:rFonts w:cs="Arial"/>
                <w:b/>
                <w:bCs/>
                <w:lang w:val="en-IE" w:eastAsia="en-GB"/>
              </w:rPr>
              <w:t>45</w:t>
            </w:r>
            <w:r w:rsidR="00D173D9" w:rsidRPr="00D20C2C">
              <w:rPr>
                <w:rFonts w:cs="Arial"/>
                <w:b/>
                <w:bCs/>
                <w:lang w:val="en-IE" w:eastAsia="en-GB"/>
              </w:rPr>
              <w:t xml:space="preserve"> Marks</w:t>
            </w:r>
          </w:p>
          <w:p w14:paraId="575374CB" w14:textId="28CE4E19" w:rsidR="00D173D9" w:rsidRPr="00D173D9" w:rsidRDefault="00D173D9" w:rsidP="005441E4">
            <w:pPr>
              <w:pStyle w:val="ListParagraph"/>
              <w:numPr>
                <w:ilvl w:val="0"/>
                <w:numId w:val="7"/>
              </w:numPr>
              <w:ind w:left="453" w:hanging="283"/>
              <w:rPr>
                <w:rFonts w:cs="Arial"/>
                <w:lang w:val="en-US" w:eastAsia="en-GB"/>
              </w:rPr>
            </w:pPr>
            <w:r w:rsidRPr="00D173D9">
              <w:rPr>
                <w:rFonts w:cs="Arial"/>
                <w:lang w:val="en-US" w:eastAsia="en-GB"/>
              </w:rPr>
              <w:t>Describe the immunoassay screening performed by the laboratory</w:t>
            </w:r>
            <w:r>
              <w:rPr>
                <w:rFonts w:cs="Arial"/>
                <w:lang w:val="en-US" w:eastAsia="en-GB"/>
              </w:rPr>
              <w:t xml:space="preserve"> </w:t>
            </w:r>
            <w:r w:rsidRPr="00D173D9">
              <w:rPr>
                <w:rFonts w:cs="Arial"/>
                <w:i/>
                <w:iCs/>
                <w:lang w:val="en-US" w:eastAsia="en-GB"/>
              </w:rPr>
              <w:t>(</w:t>
            </w:r>
            <w:r w:rsidRPr="00D173D9">
              <w:rPr>
                <w:rFonts w:cs="Arial"/>
                <w:i/>
                <w:iCs/>
                <w:lang w:val="en-IE" w:eastAsia="en-GB"/>
              </w:rPr>
              <w:t>Analytes or drug groups covered; method and decision thresholds; quality controls; result review; and management of non-negative or inconclusive screens.)</w:t>
            </w:r>
            <w:r>
              <w:rPr>
                <w:rFonts w:cs="Arial"/>
                <w:i/>
                <w:iCs/>
                <w:lang w:val="en-IE" w:eastAsia="en-GB"/>
              </w:rPr>
              <w:t xml:space="preserve"> - </w:t>
            </w:r>
            <w:r w:rsidRPr="00D20C2C">
              <w:rPr>
                <w:rFonts w:cs="Arial"/>
                <w:b/>
                <w:bCs/>
                <w:lang w:val="en-IE" w:eastAsia="en-GB"/>
              </w:rPr>
              <w:t>25 Marks</w:t>
            </w:r>
          </w:p>
          <w:p w14:paraId="5694017D" w14:textId="6EE06D5E" w:rsidR="00855B3B" w:rsidRPr="00D173D9" w:rsidRDefault="00D173D9" w:rsidP="005441E4">
            <w:pPr>
              <w:pStyle w:val="ListParagraph"/>
              <w:numPr>
                <w:ilvl w:val="0"/>
                <w:numId w:val="7"/>
              </w:numPr>
              <w:ind w:left="453" w:hanging="283"/>
              <w:rPr>
                <w:rFonts w:cs="Arial"/>
                <w:lang w:eastAsia="en-GB"/>
              </w:rPr>
            </w:pPr>
            <w:r w:rsidRPr="00D173D9">
              <w:rPr>
                <w:rFonts w:cs="Arial"/>
                <w:lang w:val="en-IE" w:eastAsia="en-GB"/>
              </w:rPr>
              <w:t>Describe how samples are screened for adulteration or integrity concerns</w:t>
            </w:r>
            <w:r>
              <w:rPr>
                <w:rFonts w:cs="Arial"/>
                <w:lang w:val="en-IE" w:eastAsia="en-GB"/>
              </w:rPr>
              <w:t xml:space="preserve"> </w:t>
            </w:r>
            <w:r w:rsidRPr="00D173D9">
              <w:rPr>
                <w:rFonts w:cs="Arial"/>
                <w:i/>
                <w:iCs/>
                <w:lang w:val="en-IE" w:eastAsia="en-GB"/>
              </w:rPr>
              <w:t>(Checks performed; decision criteria; handling and reporting of suspicious, invalid or compromised samples; and any impact on further analysis)</w:t>
            </w:r>
            <w:r>
              <w:rPr>
                <w:rFonts w:cs="Arial"/>
                <w:i/>
                <w:iCs/>
                <w:lang w:val="en-IE" w:eastAsia="en-GB"/>
              </w:rPr>
              <w:t xml:space="preserve"> - </w:t>
            </w:r>
            <w:r w:rsidRPr="00D20C2C">
              <w:rPr>
                <w:rFonts w:cs="Arial"/>
                <w:b/>
                <w:bCs/>
                <w:lang w:val="en-IE" w:eastAsia="en-GB"/>
              </w:rPr>
              <w:t>25 Marks</w:t>
            </w:r>
          </w:p>
          <w:p w14:paraId="6E84244B" w14:textId="062F778F" w:rsidR="00D173D9" w:rsidRPr="00D173D9" w:rsidRDefault="00D173D9" w:rsidP="005441E4">
            <w:pPr>
              <w:pStyle w:val="ListParagraph"/>
              <w:numPr>
                <w:ilvl w:val="0"/>
                <w:numId w:val="7"/>
              </w:numPr>
              <w:ind w:left="453" w:hanging="283"/>
              <w:rPr>
                <w:rFonts w:cs="Arial"/>
                <w:lang w:val="en-US" w:eastAsia="en-GB"/>
              </w:rPr>
            </w:pPr>
            <w:r w:rsidRPr="00D173D9">
              <w:rPr>
                <w:rFonts w:cs="Arial"/>
                <w:lang w:val="en-US" w:eastAsia="en-GB"/>
              </w:rPr>
              <w:t>Describe your confirmatory analysis process</w:t>
            </w:r>
            <w:r>
              <w:rPr>
                <w:rFonts w:cs="Arial"/>
                <w:lang w:val="en-US" w:eastAsia="en-GB"/>
              </w:rPr>
              <w:t xml:space="preserve"> </w:t>
            </w:r>
            <w:r w:rsidRPr="00D173D9">
              <w:rPr>
                <w:rFonts w:cs="Arial"/>
                <w:i/>
                <w:iCs/>
                <w:lang w:val="en-US" w:eastAsia="en-GB"/>
              </w:rPr>
              <w:t>(</w:t>
            </w:r>
            <w:r w:rsidRPr="00D173D9">
              <w:rPr>
                <w:rFonts w:cs="Arial"/>
                <w:i/>
                <w:iCs/>
                <w:lang w:val="en-IE" w:eastAsia="en-GB"/>
              </w:rPr>
              <w:t>Methods used; analytes covered; confirmation criteria; quality assurance; technical review and authorisation; and result reporting.)</w:t>
            </w:r>
            <w:r>
              <w:rPr>
                <w:rFonts w:cs="Arial"/>
                <w:i/>
                <w:iCs/>
                <w:lang w:val="en-IE" w:eastAsia="en-GB"/>
              </w:rPr>
              <w:t xml:space="preserve"> - </w:t>
            </w:r>
            <w:r w:rsidRPr="00D20C2C">
              <w:rPr>
                <w:rFonts w:cs="Arial"/>
                <w:b/>
                <w:bCs/>
                <w:lang w:val="en-IE" w:eastAsia="en-GB"/>
              </w:rPr>
              <w:t>25 Marks</w:t>
            </w:r>
          </w:p>
        </w:tc>
      </w:tr>
      <w:tr w:rsidR="00855B3B" w:rsidRPr="00BE2D23" w14:paraId="76F4F475" w14:textId="77777777" w:rsidTr="00977C1C">
        <w:tc>
          <w:tcPr>
            <w:tcW w:w="9016" w:type="dxa"/>
            <w:shd w:val="clear" w:color="auto" w:fill="auto"/>
          </w:tcPr>
          <w:p w14:paraId="42402D91" w14:textId="77777777" w:rsidR="00D173D9" w:rsidRPr="00D03ABF" w:rsidRDefault="00D173D9" w:rsidP="00D173D9">
            <w:pPr>
              <w:rPr>
                <w:i/>
              </w:rPr>
            </w:pPr>
            <w:r w:rsidRPr="00D03ABF">
              <w:rPr>
                <w:i/>
              </w:rPr>
              <w:t>{Insert Response and Expand as Necessary</w:t>
            </w:r>
            <w:r>
              <w:rPr>
                <w:i/>
              </w:rPr>
              <w:t xml:space="preserve"> – max 5000 words</w:t>
            </w:r>
            <w:r w:rsidRPr="00D03ABF">
              <w:rPr>
                <w:i/>
              </w:rPr>
              <w:t>}</w:t>
            </w:r>
          </w:p>
          <w:p w14:paraId="1B9193C7" w14:textId="77777777" w:rsidR="00E877AF" w:rsidRDefault="00E877AF" w:rsidP="00E877AF"/>
          <w:p w14:paraId="3ADEF922" w14:textId="748FAF59" w:rsidR="00E877AF" w:rsidRDefault="00E877AF" w:rsidP="00E877AF"/>
          <w:p w14:paraId="4746CD83" w14:textId="18C5F2B0" w:rsidR="00D03ABF" w:rsidRDefault="00D03ABF" w:rsidP="00E877AF"/>
          <w:p w14:paraId="7CFC11F1" w14:textId="0805E940" w:rsidR="00D03ABF" w:rsidRDefault="00D03ABF" w:rsidP="00E877AF"/>
          <w:p w14:paraId="65D1F7D1" w14:textId="1051C614" w:rsidR="004F48F9" w:rsidRDefault="004F48F9" w:rsidP="00E877AF"/>
          <w:p w14:paraId="2C289CC6" w14:textId="5AD28808" w:rsidR="004F48F9" w:rsidRDefault="004F48F9" w:rsidP="00E877AF"/>
          <w:p w14:paraId="59B988AD" w14:textId="33060B40" w:rsidR="004F48F9" w:rsidRDefault="004F48F9" w:rsidP="00E877AF"/>
          <w:p w14:paraId="09EA6707" w14:textId="09F3DD99" w:rsidR="004F48F9" w:rsidRDefault="004F48F9" w:rsidP="00E877AF"/>
          <w:p w14:paraId="6B88DB5F" w14:textId="7DB5DCD3" w:rsidR="004F48F9" w:rsidRDefault="004F48F9" w:rsidP="00E877AF"/>
          <w:p w14:paraId="44E592A6" w14:textId="71ED7D25" w:rsidR="004F48F9" w:rsidRDefault="004F48F9" w:rsidP="00E877AF"/>
          <w:p w14:paraId="117D0B76" w14:textId="77777777" w:rsidR="006E1374" w:rsidRDefault="006E1374" w:rsidP="00E877AF"/>
          <w:p w14:paraId="389A830A" w14:textId="77777777" w:rsidR="006E1374" w:rsidRDefault="006E1374" w:rsidP="00E877AF"/>
          <w:p w14:paraId="4F823B6D" w14:textId="77777777" w:rsidR="006E1374" w:rsidRDefault="006E1374" w:rsidP="00E877AF"/>
          <w:p w14:paraId="6016D0A7" w14:textId="77777777" w:rsidR="006E1374" w:rsidRDefault="006E1374" w:rsidP="00E877AF"/>
          <w:p w14:paraId="139E5A3E" w14:textId="77777777" w:rsidR="006E1374" w:rsidRDefault="006E1374" w:rsidP="00E877AF"/>
          <w:p w14:paraId="2CA9F47B" w14:textId="77777777" w:rsidR="006E1374" w:rsidRDefault="006E1374" w:rsidP="00E877AF"/>
          <w:p w14:paraId="30F0A049" w14:textId="77777777" w:rsidR="006E1374" w:rsidRDefault="006E1374" w:rsidP="00E877AF"/>
          <w:p w14:paraId="69958D76" w14:textId="77777777" w:rsidR="006E1374" w:rsidRDefault="006E1374" w:rsidP="00E877AF"/>
          <w:p w14:paraId="3EE6ECB4" w14:textId="392E63FC" w:rsidR="004F48F9" w:rsidRDefault="004F48F9" w:rsidP="00E877AF"/>
          <w:p w14:paraId="17085DE7" w14:textId="0194104A" w:rsidR="00E877AF" w:rsidRDefault="00E877AF" w:rsidP="00E877AF"/>
          <w:p w14:paraId="61CC5565" w14:textId="77777777" w:rsidR="00855B3B" w:rsidRPr="00BE2D23" w:rsidRDefault="00855B3B" w:rsidP="00855B3B"/>
        </w:tc>
      </w:tr>
    </w:tbl>
    <w:p w14:paraId="3C850D50" w14:textId="77777777" w:rsidR="006E1374" w:rsidRDefault="006E1374"/>
    <w:p w14:paraId="1F69BB6E" w14:textId="77777777" w:rsidR="00D173D9" w:rsidRDefault="00D173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46128" w:rsidRPr="00BE2D23" w14:paraId="0BA6A4A9" w14:textId="77777777" w:rsidTr="00E46128">
        <w:tc>
          <w:tcPr>
            <w:tcW w:w="9016" w:type="dxa"/>
            <w:shd w:val="clear" w:color="auto" w:fill="002060"/>
          </w:tcPr>
          <w:p w14:paraId="0B25B970" w14:textId="23E135D6" w:rsidR="00D173D9" w:rsidRPr="00BE2D23" w:rsidRDefault="00E46128" w:rsidP="00E46128">
            <w:pPr>
              <w:spacing w:after="200" w:line="276" w:lineRule="auto"/>
              <w:contextualSpacing/>
              <w:rPr>
                <w:b/>
                <w:sz w:val="28"/>
                <w:szCs w:val="28"/>
                <w:lang w:val="en-GB"/>
              </w:rPr>
            </w:pPr>
            <w:r w:rsidRPr="00BE2D23">
              <w:rPr>
                <w:b/>
                <w:sz w:val="28"/>
                <w:szCs w:val="28"/>
                <w:lang w:val="en-GB"/>
              </w:rPr>
              <w:t xml:space="preserve">Award Criteria </w:t>
            </w:r>
            <w:r w:rsidR="00D173D9">
              <w:rPr>
                <w:b/>
                <w:sz w:val="28"/>
                <w:szCs w:val="28"/>
                <w:lang w:val="en-GB"/>
              </w:rPr>
              <w:t>3</w:t>
            </w:r>
            <w:r w:rsidRPr="00BE2D23">
              <w:rPr>
                <w:b/>
                <w:sz w:val="28"/>
                <w:szCs w:val="28"/>
                <w:lang w:val="en-GB"/>
              </w:rPr>
              <w:t xml:space="preserve"> </w:t>
            </w:r>
            <w:r>
              <w:rPr>
                <w:b/>
                <w:sz w:val="28"/>
                <w:szCs w:val="28"/>
                <w:lang w:val="en-GB"/>
              </w:rPr>
              <w:t>–</w:t>
            </w:r>
            <w:r w:rsidRPr="00BE2D23">
              <w:rPr>
                <w:b/>
                <w:sz w:val="28"/>
                <w:szCs w:val="28"/>
                <w:lang w:val="en-GB"/>
              </w:rPr>
              <w:t xml:space="preserve"> </w:t>
            </w:r>
            <w:r w:rsidR="00D173D9" w:rsidRPr="00D173D9">
              <w:rPr>
                <w:b/>
                <w:sz w:val="28"/>
                <w:szCs w:val="28"/>
                <w:lang w:val="en-GB"/>
              </w:rPr>
              <w:t>Quality of methodology of Test Results</w:t>
            </w:r>
          </w:p>
          <w:p w14:paraId="23EB0EE1" w14:textId="556A4049" w:rsidR="00E46128" w:rsidRPr="00BE2D23" w:rsidRDefault="00E46128" w:rsidP="00533233">
            <w:pPr>
              <w:spacing w:after="200" w:line="276" w:lineRule="auto"/>
              <w:contextualSpacing/>
              <w:rPr>
                <w:b/>
                <w:sz w:val="28"/>
                <w:szCs w:val="28"/>
                <w:u w:val="single"/>
                <w:lang w:val="en-GB"/>
              </w:rPr>
            </w:pPr>
            <w:r w:rsidRPr="00BE2D23">
              <w:rPr>
                <w:b/>
                <w:sz w:val="28"/>
                <w:szCs w:val="28"/>
                <w:lang w:val="en-GB"/>
              </w:rPr>
              <w:t xml:space="preserve">Marks Available: </w:t>
            </w:r>
            <w:r w:rsidR="00C616B7">
              <w:rPr>
                <w:b/>
                <w:sz w:val="28"/>
                <w:szCs w:val="28"/>
                <w:lang w:val="en-GB"/>
              </w:rPr>
              <w:t>85</w:t>
            </w:r>
            <w:r w:rsidR="004F48F9">
              <w:rPr>
                <w:b/>
                <w:sz w:val="28"/>
                <w:szCs w:val="28"/>
                <w:lang w:val="en-GB"/>
              </w:rPr>
              <w:t xml:space="preserve"> – Minimum Marks Required </w:t>
            </w:r>
            <w:r w:rsidR="00C616B7">
              <w:rPr>
                <w:b/>
                <w:sz w:val="28"/>
                <w:szCs w:val="28"/>
                <w:lang w:val="en-GB"/>
              </w:rPr>
              <w:t>51</w:t>
            </w:r>
          </w:p>
        </w:tc>
      </w:tr>
      <w:tr w:rsidR="00E46128" w:rsidRPr="00C44834" w14:paraId="1CFBFD99" w14:textId="77777777" w:rsidTr="00E46128">
        <w:tc>
          <w:tcPr>
            <w:tcW w:w="9016" w:type="dxa"/>
            <w:shd w:val="clear" w:color="auto" w:fill="DEEAF6"/>
          </w:tcPr>
          <w:p w14:paraId="4125AF82" w14:textId="77777777" w:rsidR="007F2868" w:rsidRPr="004F48F9" w:rsidRDefault="007F2868" w:rsidP="007F2868">
            <w:pPr>
              <w:rPr>
                <w:rFonts w:cs="Arial"/>
                <w:lang w:eastAsia="en-GB"/>
              </w:rPr>
            </w:pPr>
            <w:r w:rsidRPr="004F48F9">
              <w:rPr>
                <w:rFonts w:cs="Arial"/>
                <w:lang w:eastAsia="en-GB"/>
              </w:rPr>
              <w:t>Tenderers are required to provide details of:</w:t>
            </w:r>
          </w:p>
          <w:p w14:paraId="0BB1BCEF" w14:textId="4E13B33B" w:rsidR="007F2868" w:rsidRPr="007F2868" w:rsidRDefault="007F2868" w:rsidP="005441E4">
            <w:pPr>
              <w:pStyle w:val="ListParagraph"/>
              <w:numPr>
                <w:ilvl w:val="0"/>
                <w:numId w:val="10"/>
              </w:numPr>
              <w:ind w:left="454" w:hanging="283"/>
              <w:rPr>
                <w:rFonts w:cstheme="minorHAnsi"/>
                <w:i/>
                <w:iCs/>
                <w:lang w:val="en-US"/>
              </w:rPr>
            </w:pPr>
            <w:r w:rsidRPr="007F2868">
              <w:rPr>
                <w:rFonts w:cstheme="minorHAnsi"/>
                <w:lang w:val="en-US"/>
              </w:rPr>
              <w:t>Describe the process followed when the Sample A test is negative</w:t>
            </w:r>
            <w:r>
              <w:rPr>
                <w:rFonts w:cstheme="minorHAnsi"/>
                <w:lang w:val="en-US"/>
              </w:rPr>
              <w:t xml:space="preserve"> </w:t>
            </w:r>
            <w:r w:rsidRPr="007F2868">
              <w:rPr>
                <w:rFonts w:cstheme="minorHAnsi"/>
                <w:i/>
                <w:iCs/>
                <w:lang w:val="en-US"/>
              </w:rPr>
              <w:t>(</w:t>
            </w:r>
            <w:r w:rsidRPr="007F2868">
              <w:rPr>
                <w:rFonts w:cstheme="minorHAnsi"/>
                <w:i/>
                <w:iCs/>
                <w:lang w:val="en-IE"/>
              </w:rPr>
              <w:t>How the result is reviewed and authorised; how and when it is communicated; what happens to any retained sample; and how the record is completed)</w:t>
            </w:r>
            <w:r>
              <w:rPr>
                <w:rFonts w:cs="Arial"/>
                <w:i/>
                <w:iCs/>
                <w:lang w:val="en-IE" w:eastAsia="en-GB"/>
              </w:rPr>
              <w:t xml:space="preserve"> - </w:t>
            </w:r>
            <w:r w:rsidRPr="007F2868">
              <w:rPr>
                <w:rFonts w:cs="Arial"/>
                <w:b/>
                <w:bCs/>
                <w:i/>
                <w:iCs/>
                <w:lang w:val="en-IE" w:eastAsia="en-GB"/>
              </w:rPr>
              <w:t>1</w:t>
            </w:r>
            <w:r w:rsidRPr="007F2868">
              <w:rPr>
                <w:rFonts w:cs="Arial"/>
                <w:b/>
                <w:bCs/>
                <w:lang w:val="en-IE" w:eastAsia="en-GB"/>
              </w:rPr>
              <w:t xml:space="preserve">5 </w:t>
            </w:r>
            <w:r w:rsidRPr="00D20C2C">
              <w:rPr>
                <w:rFonts w:cs="Arial"/>
                <w:b/>
                <w:bCs/>
                <w:lang w:val="en-IE" w:eastAsia="en-GB"/>
              </w:rPr>
              <w:t>Marks</w:t>
            </w:r>
          </w:p>
          <w:p w14:paraId="778047FD" w14:textId="7D2252FC" w:rsidR="007F2868" w:rsidRPr="007F2868" w:rsidRDefault="007F2868" w:rsidP="005441E4">
            <w:pPr>
              <w:pStyle w:val="ListParagraph"/>
              <w:numPr>
                <w:ilvl w:val="0"/>
                <w:numId w:val="10"/>
              </w:numPr>
              <w:ind w:left="454" w:hanging="283"/>
              <w:rPr>
                <w:rFonts w:cstheme="minorHAnsi"/>
                <w:lang w:val="en-US"/>
              </w:rPr>
            </w:pPr>
            <w:r w:rsidRPr="007F2868">
              <w:rPr>
                <w:rFonts w:cstheme="minorHAnsi"/>
                <w:lang w:val="en-US"/>
              </w:rPr>
              <w:t>Describe the process followed when the Sample A test is adverse.</w:t>
            </w:r>
            <w:r>
              <w:rPr>
                <w:rFonts w:cstheme="minorHAnsi"/>
                <w:lang w:val="en-US"/>
              </w:rPr>
              <w:t xml:space="preserve"> </w:t>
            </w:r>
            <w:r w:rsidRPr="007F2868">
              <w:rPr>
                <w:rFonts w:cstheme="minorHAnsi"/>
                <w:i/>
                <w:iCs/>
                <w:lang w:val="en-US"/>
              </w:rPr>
              <w:t xml:space="preserve">(Technical review and </w:t>
            </w:r>
            <w:proofErr w:type="spellStart"/>
            <w:r w:rsidRPr="007F2868">
              <w:rPr>
                <w:rFonts w:cstheme="minorHAnsi"/>
                <w:i/>
                <w:iCs/>
                <w:lang w:val="en-US"/>
              </w:rPr>
              <w:t>authorisation</w:t>
            </w:r>
            <w:proofErr w:type="spellEnd"/>
            <w:r w:rsidRPr="007F2868">
              <w:rPr>
                <w:rFonts w:cstheme="minorHAnsi"/>
                <w:i/>
                <w:iCs/>
                <w:lang w:val="en-US"/>
              </w:rPr>
              <w:t>; notification and communication; handling and retention of any relevant sample; any available review or challenge process; and how the outcome and audit trail are recorded.)</w:t>
            </w:r>
            <w:r>
              <w:rPr>
                <w:rFonts w:cs="Arial"/>
                <w:i/>
                <w:iCs/>
                <w:lang w:val="en-IE" w:eastAsia="en-GB"/>
              </w:rPr>
              <w:t xml:space="preserve"> - </w:t>
            </w:r>
            <w:r w:rsidRPr="00D20C2C">
              <w:rPr>
                <w:rFonts w:cs="Arial"/>
                <w:b/>
                <w:bCs/>
                <w:lang w:val="en-IE" w:eastAsia="en-GB"/>
              </w:rPr>
              <w:t>25 Marks</w:t>
            </w:r>
          </w:p>
          <w:p w14:paraId="43229ED4" w14:textId="3C6AC032" w:rsidR="007F2868" w:rsidRPr="007F2868" w:rsidRDefault="007F2868" w:rsidP="005441E4">
            <w:pPr>
              <w:pStyle w:val="ListParagraph"/>
              <w:numPr>
                <w:ilvl w:val="0"/>
                <w:numId w:val="10"/>
              </w:numPr>
              <w:ind w:left="454" w:hanging="283"/>
              <w:rPr>
                <w:rFonts w:cstheme="minorHAnsi"/>
                <w:lang w:val="en-US"/>
              </w:rPr>
            </w:pPr>
            <w:r>
              <w:rPr>
                <w:rFonts w:cstheme="minorHAnsi"/>
                <w:lang w:val="en-US"/>
              </w:rPr>
              <w:t xml:space="preserve">Describe the process followed for results communication and reports submission from </w:t>
            </w:r>
            <w:r w:rsidRPr="007F2868">
              <w:rPr>
                <w:rFonts w:cstheme="minorHAnsi"/>
                <w:lang w:val="en-US"/>
              </w:rPr>
              <w:t>Toxicologist and Medical Review Officer</w:t>
            </w:r>
            <w:r>
              <w:rPr>
                <w:rFonts w:cstheme="minorHAnsi"/>
                <w:lang w:val="en-US"/>
              </w:rPr>
              <w:t xml:space="preserve"> </w:t>
            </w:r>
            <w:r>
              <w:rPr>
                <w:rFonts w:cs="Arial"/>
                <w:i/>
                <w:iCs/>
                <w:lang w:val="en-IE" w:eastAsia="en-GB"/>
              </w:rPr>
              <w:t xml:space="preserve">- </w:t>
            </w:r>
            <w:r w:rsidR="002B5021" w:rsidRPr="002B5021">
              <w:rPr>
                <w:rFonts w:cs="Arial"/>
                <w:b/>
                <w:bCs/>
                <w:lang w:val="en-IE" w:eastAsia="en-GB"/>
              </w:rPr>
              <w:t>3</w:t>
            </w:r>
            <w:r w:rsidRPr="002B5021">
              <w:rPr>
                <w:rFonts w:cs="Arial"/>
                <w:b/>
                <w:bCs/>
                <w:lang w:val="en-IE" w:eastAsia="en-GB"/>
              </w:rPr>
              <w:t>0 Marks</w:t>
            </w:r>
          </w:p>
          <w:p w14:paraId="58D11E2C" w14:textId="1DAD3BCB" w:rsidR="007F2868" w:rsidRPr="007F2868" w:rsidRDefault="007F2868" w:rsidP="005441E4">
            <w:pPr>
              <w:pStyle w:val="ListParagraph"/>
              <w:numPr>
                <w:ilvl w:val="0"/>
                <w:numId w:val="10"/>
              </w:numPr>
              <w:ind w:left="454" w:hanging="283"/>
              <w:rPr>
                <w:rFonts w:cstheme="minorHAnsi"/>
                <w:lang w:val="en-US"/>
              </w:rPr>
            </w:pPr>
            <w:r>
              <w:rPr>
                <w:rFonts w:cstheme="minorHAnsi"/>
                <w:lang w:val="en-US"/>
              </w:rPr>
              <w:t xml:space="preserve"> Describe the process followed </w:t>
            </w:r>
            <w:r w:rsidRPr="003A2595">
              <w:rPr>
                <w:rFonts w:ascii="Aptos Narrow" w:eastAsia="Times New Roman" w:hAnsi="Aptos Narrow"/>
                <w:color w:val="000000"/>
                <w:lang w:eastAsia="en-IE"/>
              </w:rPr>
              <w:t>for retention of samples</w:t>
            </w:r>
            <w:r>
              <w:rPr>
                <w:rFonts w:ascii="Aptos Narrow" w:eastAsia="Times New Roman" w:hAnsi="Aptos Narrow"/>
                <w:color w:val="000000"/>
                <w:lang w:eastAsia="en-IE"/>
              </w:rPr>
              <w:t xml:space="preserve"> </w:t>
            </w:r>
            <w:r>
              <w:rPr>
                <w:rFonts w:cs="Arial"/>
                <w:i/>
                <w:iCs/>
                <w:lang w:val="en-IE" w:eastAsia="en-GB"/>
              </w:rPr>
              <w:t xml:space="preserve">- </w:t>
            </w:r>
            <w:r w:rsidRPr="00F93498">
              <w:rPr>
                <w:rFonts w:cs="Arial"/>
                <w:b/>
                <w:bCs/>
                <w:lang w:val="en-IE" w:eastAsia="en-GB"/>
              </w:rPr>
              <w:t>15 Marks</w:t>
            </w:r>
          </w:p>
          <w:p w14:paraId="0E6D950E" w14:textId="3E89A257" w:rsidR="00E46128" w:rsidRPr="00533233" w:rsidRDefault="00E46128" w:rsidP="00533233">
            <w:pPr>
              <w:rPr>
                <w:rFonts w:cs="Arial"/>
                <w:lang w:eastAsia="en-GB"/>
              </w:rPr>
            </w:pPr>
          </w:p>
        </w:tc>
      </w:tr>
      <w:tr w:rsidR="00E46128" w:rsidRPr="00BE2D23" w14:paraId="10D54620" w14:textId="77777777" w:rsidTr="00E46128">
        <w:tc>
          <w:tcPr>
            <w:tcW w:w="9016" w:type="dxa"/>
            <w:shd w:val="clear" w:color="auto" w:fill="auto"/>
          </w:tcPr>
          <w:p w14:paraId="6C5F0727" w14:textId="04139FC1" w:rsidR="00D03ABF" w:rsidRPr="00D03ABF" w:rsidRDefault="00D03ABF" w:rsidP="00D03ABF">
            <w:pPr>
              <w:rPr>
                <w:i/>
              </w:rPr>
            </w:pPr>
            <w:r w:rsidRPr="00D03ABF">
              <w:rPr>
                <w:i/>
              </w:rPr>
              <w:t>{Insert Response and Expand as Necessary</w:t>
            </w:r>
            <w:r w:rsidR="0042694F">
              <w:rPr>
                <w:i/>
              </w:rPr>
              <w:t xml:space="preserve"> – max 5000 words</w:t>
            </w:r>
            <w:r w:rsidRPr="00D03ABF">
              <w:rPr>
                <w:i/>
              </w:rPr>
              <w:t>}</w:t>
            </w:r>
          </w:p>
          <w:p w14:paraId="6BC9FF57" w14:textId="77777777" w:rsidR="00B45D8B" w:rsidRDefault="00B45D8B" w:rsidP="00B45D8B"/>
          <w:p w14:paraId="3F559E92" w14:textId="77777777" w:rsidR="00B45D8B" w:rsidRDefault="00B45D8B" w:rsidP="00B45D8B"/>
          <w:p w14:paraId="52B12B84" w14:textId="77777777" w:rsidR="00B45D8B" w:rsidRDefault="00B45D8B" w:rsidP="00B45D8B"/>
          <w:p w14:paraId="71DF570B" w14:textId="77777777" w:rsidR="00B45D8B" w:rsidRDefault="00B45D8B" w:rsidP="00B45D8B"/>
          <w:p w14:paraId="201B3703" w14:textId="59B3886B" w:rsidR="00B45D8B" w:rsidRDefault="00B45D8B" w:rsidP="00B45D8B"/>
          <w:p w14:paraId="57855473" w14:textId="5BBAD189" w:rsidR="00B1284A" w:rsidRDefault="00B1284A" w:rsidP="00B45D8B"/>
          <w:p w14:paraId="29055C52" w14:textId="595AF13C" w:rsidR="00B1284A" w:rsidRDefault="00B1284A" w:rsidP="00B45D8B"/>
          <w:p w14:paraId="10E580AA" w14:textId="3AB2295C" w:rsidR="00B1284A" w:rsidRDefault="00B1284A" w:rsidP="00B45D8B"/>
          <w:p w14:paraId="5FE98EB4" w14:textId="5EF99D28" w:rsidR="00B1284A" w:rsidRDefault="00B1284A" w:rsidP="00B45D8B"/>
          <w:p w14:paraId="290EFAB3" w14:textId="4BE824FC" w:rsidR="00B1284A" w:rsidRDefault="00B1284A" w:rsidP="00B45D8B"/>
          <w:p w14:paraId="23DFAF37" w14:textId="660551D0" w:rsidR="00B1284A" w:rsidRDefault="00B1284A" w:rsidP="00B45D8B"/>
          <w:p w14:paraId="75207612" w14:textId="193C75B1" w:rsidR="00B1284A" w:rsidRDefault="00B1284A" w:rsidP="00B45D8B"/>
          <w:p w14:paraId="4F1A24DD" w14:textId="77777777" w:rsidR="00B45D8B" w:rsidRDefault="00B45D8B" w:rsidP="00B45D8B"/>
          <w:p w14:paraId="390503A8" w14:textId="77777777" w:rsidR="00B45D8B" w:rsidRDefault="00B45D8B" w:rsidP="00B45D8B"/>
          <w:p w14:paraId="20AEC73B" w14:textId="77777777" w:rsidR="00E46128" w:rsidRDefault="00E46128" w:rsidP="00E46128"/>
          <w:p w14:paraId="4C33BAAD" w14:textId="77777777" w:rsidR="00D43CAC" w:rsidRDefault="00D43CAC" w:rsidP="00E46128"/>
          <w:p w14:paraId="59C2DDFA" w14:textId="77777777" w:rsidR="00D43CAC" w:rsidRDefault="00D43CAC" w:rsidP="00E46128"/>
          <w:p w14:paraId="77DA1833" w14:textId="77777777" w:rsidR="00D43CAC" w:rsidRDefault="00D43CAC" w:rsidP="00E46128"/>
          <w:p w14:paraId="25DFF98F" w14:textId="77777777" w:rsidR="00D43CAC" w:rsidRDefault="00D43CAC" w:rsidP="00E46128"/>
          <w:p w14:paraId="58C7CF6F" w14:textId="77777777" w:rsidR="00D43CAC" w:rsidRDefault="00D43CAC" w:rsidP="00E46128"/>
          <w:p w14:paraId="39ACF2C4" w14:textId="77777777" w:rsidR="00D43CAC" w:rsidRDefault="00D43CAC" w:rsidP="00E46128"/>
          <w:p w14:paraId="158B01EB" w14:textId="210E38FD" w:rsidR="00D43CAC" w:rsidRPr="00BE2D23" w:rsidRDefault="00D43CAC" w:rsidP="00E46128"/>
        </w:tc>
      </w:tr>
    </w:tbl>
    <w:p w14:paraId="1907187E" w14:textId="12E1203C" w:rsidR="00AE3C33" w:rsidRDefault="00AE3C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62C0E" w:rsidRPr="00BE2D23" w14:paraId="270200D9" w14:textId="77777777" w:rsidTr="00E507DE">
        <w:tc>
          <w:tcPr>
            <w:tcW w:w="9016" w:type="dxa"/>
            <w:shd w:val="clear" w:color="auto" w:fill="002060"/>
          </w:tcPr>
          <w:p w14:paraId="1C2F2CCA" w14:textId="58E032EE" w:rsidR="00B62C0E" w:rsidRPr="00BE2D23" w:rsidRDefault="00B62C0E" w:rsidP="00E507DE">
            <w:pPr>
              <w:spacing w:after="200" w:line="276" w:lineRule="auto"/>
              <w:contextualSpacing/>
              <w:rPr>
                <w:b/>
                <w:sz w:val="28"/>
                <w:szCs w:val="28"/>
                <w:lang w:val="en-GB"/>
              </w:rPr>
            </w:pPr>
            <w:r w:rsidRPr="00BE2D23">
              <w:rPr>
                <w:b/>
                <w:sz w:val="28"/>
                <w:szCs w:val="28"/>
                <w:lang w:val="en-GB"/>
              </w:rPr>
              <w:lastRenderedPageBreak/>
              <w:t xml:space="preserve">Award Criteria </w:t>
            </w:r>
            <w:r w:rsidR="00A5361F">
              <w:rPr>
                <w:b/>
                <w:sz w:val="28"/>
                <w:szCs w:val="28"/>
                <w:lang w:val="en-GB"/>
              </w:rPr>
              <w:t>4</w:t>
            </w:r>
            <w:r w:rsidR="006E1374">
              <w:rPr>
                <w:b/>
                <w:sz w:val="28"/>
                <w:szCs w:val="28"/>
                <w:lang w:val="en-GB"/>
              </w:rPr>
              <w:t xml:space="preserve"> - </w:t>
            </w:r>
            <w:r w:rsidR="00A5361F" w:rsidRPr="00A5361F">
              <w:rPr>
                <w:b/>
                <w:sz w:val="28"/>
                <w:szCs w:val="28"/>
                <w:lang w:val="en-GB"/>
              </w:rPr>
              <w:t>Quality of the methodology for the chain of custody procedures and documentation.</w:t>
            </w:r>
          </w:p>
          <w:p w14:paraId="58D60EC8" w14:textId="70D2F340" w:rsidR="00B62C0E" w:rsidRPr="00BE2D23" w:rsidRDefault="00B62C0E" w:rsidP="00E507DE">
            <w:pPr>
              <w:spacing w:after="200" w:line="276" w:lineRule="auto"/>
              <w:contextualSpacing/>
              <w:rPr>
                <w:b/>
                <w:sz w:val="28"/>
                <w:szCs w:val="28"/>
                <w:u w:val="single"/>
                <w:lang w:val="en-GB"/>
              </w:rPr>
            </w:pPr>
            <w:r w:rsidRPr="00BE2D23">
              <w:rPr>
                <w:b/>
                <w:sz w:val="28"/>
                <w:szCs w:val="28"/>
                <w:lang w:val="en-GB"/>
              </w:rPr>
              <w:t xml:space="preserve">Marks Available: </w:t>
            </w:r>
            <w:r w:rsidR="00A5361F">
              <w:rPr>
                <w:b/>
                <w:sz w:val="28"/>
                <w:szCs w:val="28"/>
                <w:lang w:val="en-GB"/>
              </w:rPr>
              <w:t>100</w:t>
            </w:r>
            <w:r>
              <w:rPr>
                <w:b/>
                <w:sz w:val="28"/>
                <w:szCs w:val="28"/>
                <w:lang w:val="en-GB"/>
              </w:rPr>
              <w:t xml:space="preserve"> – Minimum Marks Required </w:t>
            </w:r>
            <w:r w:rsidR="00A5361F">
              <w:rPr>
                <w:b/>
                <w:sz w:val="28"/>
                <w:szCs w:val="28"/>
                <w:lang w:val="en-GB"/>
              </w:rPr>
              <w:t>60</w:t>
            </w:r>
          </w:p>
        </w:tc>
      </w:tr>
      <w:tr w:rsidR="00B62C0E" w:rsidRPr="00C44834" w14:paraId="5B68CFFA" w14:textId="77777777" w:rsidTr="00E507DE">
        <w:tc>
          <w:tcPr>
            <w:tcW w:w="9016" w:type="dxa"/>
            <w:shd w:val="clear" w:color="auto" w:fill="DEEAF6"/>
          </w:tcPr>
          <w:p w14:paraId="698D8775" w14:textId="77777777" w:rsidR="00B62C0E" w:rsidRPr="00B62C0E" w:rsidRDefault="00B62C0E" w:rsidP="00B62C0E">
            <w:pPr>
              <w:jc w:val="both"/>
              <w:rPr>
                <w:rFonts w:asciiTheme="minorHAnsi" w:hAnsiTheme="minorHAnsi"/>
                <w:szCs w:val="20"/>
              </w:rPr>
            </w:pPr>
          </w:p>
          <w:p w14:paraId="501F4A0E" w14:textId="2E6D3474" w:rsidR="004321CF" w:rsidRPr="00A5361F" w:rsidRDefault="00A5361F" w:rsidP="005441E4">
            <w:pPr>
              <w:pStyle w:val="ListParagraph"/>
              <w:numPr>
                <w:ilvl w:val="0"/>
                <w:numId w:val="9"/>
              </w:numPr>
              <w:autoSpaceDE w:val="0"/>
              <w:autoSpaceDN w:val="0"/>
              <w:adjustRightInd w:val="0"/>
              <w:spacing w:after="0" w:line="240" w:lineRule="auto"/>
              <w:ind w:left="595" w:hanging="436"/>
              <w:rPr>
                <w:szCs w:val="20"/>
                <w:lang w:val="en-US"/>
              </w:rPr>
            </w:pPr>
            <w:r w:rsidRPr="00A5361F">
              <w:rPr>
                <w:szCs w:val="20"/>
                <w:lang w:val="en-US"/>
              </w:rPr>
              <w:t>Describe your chain of custody procedures and the records used to maintain an auditable record from sample collection through analysis, reporting and any required storage or disposal.</w:t>
            </w:r>
            <w:r>
              <w:rPr>
                <w:szCs w:val="20"/>
                <w:lang w:val="en-US"/>
              </w:rPr>
              <w:t xml:space="preserve"> </w:t>
            </w:r>
            <w:r w:rsidRPr="00A5361F">
              <w:rPr>
                <w:i/>
                <w:iCs/>
                <w:szCs w:val="20"/>
                <w:lang w:val="en-US"/>
              </w:rPr>
              <w:t>(</w:t>
            </w:r>
            <w:r w:rsidRPr="00A5361F">
              <w:rPr>
                <w:i/>
                <w:iCs/>
                <w:szCs w:val="20"/>
                <w:lang w:val="en-IE"/>
              </w:rPr>
              <w:t>how identity and sample identifiers are linked; sealing and transfers; date, time and responsible person at each handover; secure transport and receipt checks; discrepancy or breach management; record retention; and how the chain of custody is reviewed)</w:t>
            </w:r>
          </w:p>
        </w:tc>
      </w:tr>
      <w:tr w:rsidR="00B62C0E" w:rsidRPr="00BE2D23" w14:paraId="49907BD2" w14:textId="77777777" w:rsidTr="00E507DE">
        <w:tc>
          <w:tcPr>
            <w:tcW w:w="9016" w:type="dxa"/>
            <w:shd w:val="clear" w:color="auto" w:fill="auto"/>
          </w:tcPr>
          <w:p w14:paraId="5EFFA24E" w14:textId="7A0F1EC1" w:rsidR="00B62C0E" w:rsidRPr="00D03ABF" w:rsidRDefault="00B62C0E" w:rsidP="00E507DE">
            <w:pPr>
              <w:rPr>
                <w:i/>
              </w:rPr>
            </w:pPr>
            <w:r w:rsidRPr="00D03ABF">
              <w:rPr>
                <w:i/>
              </w:rPr>
              <w:t>{Insert Response and Expand as Necessary</w:t>
            </w:r>
            <w:r w:rsidR="00A5361F">
              <w:rPr>
                <w:i/>
              </w:rPr>
              <w:t xml:space="preserve"> – max </w:t>
            </w:r>
            <w:r w:rsidR="00F93498">
              <w:rPr>
                <w:i/>
              </w:rPr>
              <w:t>8</w:t>
            </w:r>
            <w:r w:rsidR="00A5361F">
              <w:rPr>
                <w:i/>
              </w:rPr>
              <w:t>00 words</w:t>
            </w:r>
            <w:r w:rsidRPr="00D03ABF">
              <w:rPr>
                <w:i/>
              </w:rPr>
              <w:t>}</w:t>
            </w:r>
          </w:p>
          <w:p w14:paraId="1002672D" w14:textId="77777777" w:rsidR="00B62C0E" w:rsidRDefault="00B62C0E" w:rsidP="00E507DE"/>
          <w:p w14:paraId="473CDED9" w14:textId="77777777" w:rsidR="00B62C0E" w:rsidRDefault="00B62C0E" w:rsidP="00E507DE"/>
          <w:p w14:paraId="053DF8D6" w14:textId="77777777" w:rsidR="00B62C0E" w:rsidRDefault="00B62C0E" w:rsidP="00E507DE"/>
          <w:p w14:paraId="357FE097" w14:textId="77777777" w:rsidR="00B62C0E" w:rsidRDefault="00B62C0E" w:rsidP="00E507DE"/>
          <w:p w14:paraId="05D7D933" w14:textId="77777777" w:rsidR="00B62C0E" w:rsidRDefault="00B62C0E" w:rsidP="00E507DE"/>
          <w:p w14:paraId="44B432EC" w14:textId="77777777" w:rsidR="00B62C0E" w:rsidRDefault="00B62C0E" w:rsidP="00E507DE"/>
          <w:p w14:paraId="501266D1" w14:textId="77777777" w:rsidR="00B62C0E" w:rsidRDefault="00B62C0E" w:rsidP="00E507DE"/>
          <w:p w14:paraId="6CFF4D05" w14:textId="77777777" w:rsidR="00B62C0E" w:rsidRDefault="00B62C0E" w:rsidP="00E507DE"/>
          <w:p w14:paraId="193AA4A4" w14:textId="77777777" w:rsidR="00B62C0E" w:rsidRDefault="00B62C0E" w:rsidP="00E507DE"/>
          <w:p w14:paraId="79CAE9BD" w14:textId="77777777" w:rsidR="00B62C0E" w:rsidRDefault="00B62C0E" w:rsidP="00E507DE"/>
          <w:p w14:paraId="7875E068" w14:textId="77777777" w:rsidR="00B62C0E" w:rsidRDefault="00B62C0E" w:rsidP="00E507DE"/>
          <w:p w14:paraId="5D2EF396" w14:textId="77777777" w:rsidR="00B62C0E" w:rsidRDefault="00B62C0E" w:rsidP="00E507DE"/>
          <w:p w14:paraId="6D439A6E" w14:textId="77777777" w:rsidR="00B62C0E" w:rsidRDefault="00B62C0E" w:rsidP="00E507DE"/>
          <w:p w14:paraId="55885F1A" w14:textId="77777777" w:rsidR="00B62C0E" w:rsidRDefault="00B62C0E" w:rsidP="00E507DE"/>
          <w:p w14:paraId="7E413FFE" w14:textId="77777777" w:rsidR="00B62C0E" w:rsidRDefault="00B62C0E" w:rsidP="00E507DE"/>
          <w:p w14:paraId="2840E52B" w14:textId="77777777" w:rsidR="00B62C0E" w:rsidRDefault="00B62C0E" w:rsidP="00E507DE"/>
          <w:p w14:paraId="5CA459B1" w14:textId="77777777" w:rsidR="00B62C0E" w:rsidRDefault="00B62C0E" w:rsidP="00E507DE"/>
          <w:p w14:paraId="2811C88C" w14:textId="77777777" w:rsidR="00B62C0E" w:rsidRDefault="00B62C0E" w:rsidP="00E507DE"/>
          <w:p w14:paraId="739AE387" w14:textId="77777777" w:rsidR="00AE3C33" w:rsidRDefault="00AE3C33" w:rsidP="00E507DE"/>
          <w:p w14:paraId="5EA55D80" w14:textId="77777777" w:rsidR="00AE3C33" w:rsidRDefault="00AE3C33" w:rsidP="00E507DE"/>
          <w:p w14:paraId="7FC4E444" w14:textId="77777777" w:rsidR="00AE3C33" w:rsidRDefault="00AE3C33" w:rsidP="00E507DE"/>
          <w:p w14:paraId="2BB00096" w14:textId="77777777" w:rsidR="00AE3C33" w:rsidRDefault="00AE3C33" w:rsidP="00E507DE"/>
          <w:p w14:paraId="715DC0A5" w14:textId="77777777" w:rsidR="00AE3C33" w:rsidRDefault="00AE3C33" w:rsidP="00E507DE"/>
          <w:p w14:paraId="465FB2C3" w14:textId="77777777" w:rsidR="00AE3C33" w:rsidRDefault="00AE3C33" w:rsidP="00E507DE"/>
          <w:p w14:paraId="6B71EA5C" w14:textId="77777777" w:rsidR="00AE3C33" w:rsidRDefault="00AE3C33" w:rsidP="00E507DE"/>
          <w:p w14:paraId="2C91EDAC" w14:textId="77777777" w:rsidR="00AE3C33" w:rsidRDefault="00AE3C33" w:rsidP="00E507DE"/>
          <w:p w14:paraId="4D477641" w14:textId="77777777" w:rsidR="00B62C0E" w:rsidRPr="00BE2D23" w:rsidRDefault="00B62C0E" w:rsidP="00E507DE"/>
        </w:tc>
      </w:tr>
    </w:tbl>
    <w:p w14:paraId="7E32D20D" w14:textId="77777777" w:rsidR="00B62C0E" w:rsidRDefault="00B62C0E" w:rsidP="003C5FB9">
      <w:pPr>
        <w:jc w:val="both"/>
        <w:rPr>
          <w:rFonts w:cs="Calibri"/>
          <w:b/>
          <w:bCs/>
          <w:sz w:val="24"/>
          <w:szCs w:val="24"/>
          <w:lang w:val="en-GB"/>
        </w:rPr>
      </w:pPr>
    </w:p>
    <w:p w14:paraId="5A03B6F3" w14:textId="77777777" w:rsidR="00AB5F80" w:rsidRDefault="00AB5F80"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E3C33" w:rsidRPr="00BE2D23" w14:paraId="2951FFD3" w14:textId="77777777" w:rsidTr="009F477E">
        <w:tc>
          <w:tcPr>
            <w:tcW w:w="9016" w:type="dxa"/>
            <w:shd w:val="clear" w:color="auto" w:fill="002060"/>
          </w:tcPr>
          <w:p w14:paraId="390E320B" w14:textId="7FEB7544" w:rsidR="00AE3C33" w:rsidRPr="00BE2D23" w:rsidRDefault="00AE3C33" w:rsidP="009F477E">
            <w:pPr>
              <w:spacing w:after="200" w:line="276" w:lineRule="auto"/>
              <w:contextualSpacing/>
              <w:rPr>
                <w:b/>
                <w:sz w:val="28"/>
                <w:szCs w:val="28"/>
                <w:lang w:val="en-GB"/>
              </w:rPr>
            </w:pPr>
            <w:r w:rsidRPr="00BE2D23">
              <w:rPr>
                <w:b/>
                <w:sz w:val="28"/>
                <w:szCs w:val="28"/>
                <w:lang w:val="en-GB"/>
              </w:rPr>
              <w:lastRenderedPageBreak/>
              <w:t xml:space="preserve">Award Criteria </w:t>
            </w:r>
            <w:r>
              <w:rPr>
                <w:b/>
                <w:sz w:val="28"/>
                <w:szCs w:val="28"/>
                <w:lang w:val="en-GB"/>
              </w:rPr>
              <w:t>5</w:t>
            </w:r>
            <w:r w:rsidR="006E1374">
              <w:rPr>
                <w:b/>
                <w:sz w:val="28"/>
                <w:szCs w:val="28"/>
                <w:lang w:val="en-GB"/>
              </w:rPr>
              <w:t xml:space="preserve"> - </w:t>
            </w:r>
            <w:r w:rsidRPr="00AE3C33">
              <w:rPr>
                <w:b/>
                <w:sz w:val="28"/>
                <w:szCs w:val="28"/>
                <w:lang w:val="en-GB"/>
              </w:rPr>
              <w:t>Quality of the equipment and Technology</w:t>
            </w:r>
            <w:r w:rsidRPr="00A5361F">
              <w:rPr>
                <w:b/>
                <w:sz w:val="28"/>
                <w:szCs w:val="28"/>
                <w:lang w:val="en-GB"/>
              </w:rPr>
              <w:t>.</w:t>
            </w:r>
          </w:p>
          <w:p w14:paraId="70A29C45" w14:textId="38700863" w:rsidR="00AE3C33" w:rsidRPr="00BE2D23" w:rsidRDefault="00AE3C33" w:rsidP="009F477E">
            <w:pPr>
              <w:spacing w:after="200" w:line="276" w:lineRule="auto"/>
              <w:contextualSpacing/>
              <w:rPr>
                <w:b/>
                <w:sz w:val="28"/>
                <w:szCs w:val="28"/>
                <w:u w:val="single"/>
                <w:lang w:val="en-GB"/>
              </w:rPr>
            </w:pPr>
            <w:r w:rsidRPr="00BE2D23">
              <w:rPr>
                <w:b/>
                <w:sz w:val="28"/>
                <w:szCs w:val="28"/>
                <w:lang w:val="en-GB"/>
              </w:rPr>
              <w:t xml:space="preserve">Marks Available: </w:t>
            </w:r>
            <w:r>
              <w:rPr>
                <w:b/>
                <w:sz w:val="28"/>
                <w:szCs w:val="28"/>
                <w:lang w:val="en-GB"/>
              </w:rPr>
              <w:t xml:space="preserve">50 – Minimum Marks Required </w:t>
            </w:r>
            <w:r w:rsidR="00F93498">
              <w:rPr>
                <w:b/>
                <w:sz w:val="28"/>
                <w:szCs w:val="28"/>
                <w:lang w:val="en-GB"/>
              </w:rPr>
              <w:t>30</w:t>
            </w:r>
          </w:p>
        </w:tc>
      </w:tr>
      <w:tr w:rsidR="00AE3C33" w:rsidRPr="00C44834" w14:paraId="7BC43482" w14:textId="77777777" w:rsidTr="009F477E">
        <w:tc>
          <w:tcPr>
            <w:tcW w:w="9016" w:type="dxa"/>
            <w:shd w:val="clear" w:color="auto" w:fill="DEEAF6"/>
          </w:tcPr>
          <w:p w14:paraId="49D005C3" w14:textId="77777777" w:rsidR="00AE3C33" w:rsidRPr="00B62C0E" w:rsidRDefault="00AE3C33" w:rsidP="009F477E">
            <w:pPr>
              <w:jc w:val="both"/>
              <w:rPr>
                <w:rFonts w:asciiTheme="minorHAnsi" w:hAnsiTheme="minorHAnsi"/>
                <w:szCs w:val="20"/>
              </w:rPr>
            </w:pPr>
          </w:p>
          <w:p w14:paraId="1A4C6707" w14:textId="6373EA28" w:rsidR="00F93498" w:rsidRPr="00F93498" w:rsidRDefault="00F93498" w:rsidP="005441E4">
            <w:pPr>
              <w:pStyle w:val="ListParagraph"/>
              <w:numPr>
                <w:ilvl w:val="0"/>
                <w:numId w:val="11"/>
              </w:numPr>
              <w:autoSpaceDE w:val="0"/>
              <w:autoSpaceDN w:val="0"/>
              <w:adjustRightInd w:val="0"/>
              <w:spacing w:after="0" w:line="240" w:lineRule="auto"/>
              <w:rPr>
                <w:szCs w:val="20"/>
                <w:lang w:val="en-US"/>
              </w:rPr>
            </w:pPr>
            <w:r w:rsidRPr="00F93498">
              <w:rPr>
                <w:szCs w:val="20"/>
                <w:lang w:val="en-US"/>
              </w:rPr>
              <w:t>Describe the equipment and technology used for onsite integrated cup collection.</w:t>
            </w:r>
            <w:r>
              <w:rPr>
                <w:szCs w:val="20"/>
                <w:lang w:val="en-US"/>
              </w:rPr>
              <w:t xml:space="preserve"> </w:t>
            </w:r>
            <w:r w:rsidRPr="00F93498">
              <w:rPr>
                <w:i/>
                <w:iCs/>
                <w:szCs w:val="20"/>
                <w:lang w:val="en-US"/>
              </w:rPr>
              <w:t>(</w:t>
            </w:r>
            <w:proofErr w:type="gramStart"/>
            <w:r w:rsidRPr="00F93498">
              <w:rPr>
                <w:i/>
                <w:iCs/>
                <w:szCs w:val="20"/>
                <w:lang w:val="en-IE"/>
              </w:rPr>
              <w:t>equipment</w:t>
            </w:r>
            <w:proofErr w:type="gramEnd"/>
            <w:r w:rsidRPr="00F93498">
              <w:rPr>
                <w:i/>
                <w:iCs/>
                <w:szCs w:val="20"/>
                <w:lang w:val="en-IE"/>
              </w:rPr>
              <w:t xml:space="preserve"> specification and function; suitability for the onsite process; result-reading or recording technology; quality checks; maintenance and calibration where applicable; consumables and replenishment; and contingency arrangements for equipment failure.)</w:t>
            </w:r>
            <w:r>
              <w:rPr>
                <w:rFonts w:cs="Arial"/>
                <w:i/>
                <w:iCs/>
                <w:lang w:val="en-IE" w:eastAsia="en-GB"/>
              </w:rPr>
              <w:t xml:space="preserve"> - </w:t>
            </w:r>
            <w:r w:rsidRPr="00D20C2C">
              <w:rPr>
                <w:rFonts w:cs="Arial"/>
                <w:b/>
                <w:bCs/>
                <w:lang w:val="en-IE" w:eastAsia="en-GB"/>
              </w:rPr>
              <w:t>25 Marks</w:t>
            </w:r>
          </w:p>
          <w:p w14:paraId="55DEB2AB" w14:textId="7FD8FCE0" w:rsidR="00AE3C33" w:rsidRPr="00F93498" w:rsidRDefault="00F93498" w:rsidP="005441E4">
            <w:pPr>
              <w:pStyle w:val="ListParagraph"/>
              <w:numPr>
                <w:ilvl w:val="0"/>
                <w:numId w:val="11"/>
              </w:numPr>
              <w:autoSpaceDE w:val="0"/>
              <w:autoSpaceDN w:val="0"/>
              <w:adjustRightInd w:val="0"/>
              <w:spacing w:after="0"/>
              <w:rPr>
                <w:szCs w:val="20"/>
                <w:lang w:val="en-US"/>
              </w:rPr>
            </w:pPr>
            <w:r w:rsidRPr="00F93498">
              <w:rPr>
                <w:szCs w:val="20"/>
                <w:lang w:val="en-IE"/>
              </w:rPr>
              <w:t>Describe the hair sample collection kit that will be provided and used</w:t>
            </w:r>
            <w:r>
              <w:rPr>
                <w:szCs w:val="20"/>
                <w:lang w:val="en-IE"/>
              </w:rPr>
              <w:t xml:space="preserve"> (</w:t>
            </w:r>
            <w:r w:rsidRPr="00F93498">
              <w:rPr>
                <w:szCs w:val="20"/>
                <w:lang w:val="en-US"/>
              </w:rPr>
              <w:t>kit contents and suitability for the collection process; instructions for use; measures to support correct identification, secure packaging and chain of custody; availability and replenishment; and how defects or shortages are managed.</w:t>
            </w:r>
            <w:r>
              <w:rPr>
                <w:szCs w:val="20"/>
                <w:lang w:val="en-US"/>
              </w:rPr>
              <w:t>)</w:t>
            </w:r>
            <w:r>
              <w:rPr>
                <w:rFonts w:cs="Arial"/>
                <w:i/>
                <w:iCs/>
                <w:lang w:val="en-IE" w:eastAsia="en-GB"/>
              </w:rPr>
              <w:t xml:space="preserve"> - </w:t>
            </w:r>
            <w:r w:rsidRPr="00D20C2C">
              <w:rPr>
                <w:rFonts w:cs="Arial"/>
                <w:b/>
                <w:bCs/>
                <w:lang w:val="en-IE" w:eastAsia="en-GB"/>
              </w:rPr>
              <w:t>25 Marks</w:t>
            </w:r>
          </w:p>
          <w:p w14:paraId="4C79E7F3" w14:textId="6153F955" w:rsidR="00F93498" w:rsidRPr="00F93498" w:rsidRDefault="00F93498" w:rsidP="00F93498">
            <w:pPr>
              <w:autoSpaceDE w:val="0"/>
              <w:autoSpaceDN w:val="0"/>
              <w:adjustRightInd w:val="0"/>
              <w:spacing w:after="0"/>
              <w:rPr>
                <w:szCs w:val="20"/>
                <w:lang w:val="en-US"/>
              </w:rPr>
            </w:pPr>
          </w:p>
        </w:tc>
      </w:tr>
      <w:tr w:rsidR="00AE3C33" w:rsidRPr="00BE2D23" w14:paraId="65F38ED8" w14:textId="77777777" w:rsidTr="009F477E">
        <w:tc>
          <w:tcPr>
            <w:tcW w:w="9016" w:type="dxa"/>
            <w:shd w:val="clear" w:color="auto" w:fill="auto"/>
          </w:tcPr>
          <w:p w14:paraId="311F5A43" w14:textId="769E5D00" w:rsidR="00AE3C33" w:rsidRPr="00D03ABF" w:rsidRDefault="00AE3C33" w:rsidP="009F477E">
            <w:pPr>
              <w:rPr>
                <w:i/>
              </w:rPr>
            </w:pPr>
            <w:r w:rsidRPr="00D03ABF">
              <w:rPr>
                <w:i/>
              </w:rPr>
              <w:t>{Insert Response and Expand as Necessary</w:t>
            </w:r>
            <w:r>
              <w:rPr>
                <w:i/>
              </w:rPr>
              <w:t xml:space="preserve"> – max </w:t>
            </w:r>
            <w:r w:rsidR="00F93498">
              <w:rPr>
                <w:i/>
              </w:rPr>
              <w:t>8</w:t>
            </w:r>
            <w:r>
              <w:rPr>
                <w:i/>
              </w:rPr>
              <w:t>00 words</w:t>
            </w:r>
            <w:r w:rsidRPr="00D03ABF">
              <w:rPr>
                <w:i/>
              </w:rPr>
              <w:t>}</w:t>
            </w:r>
          </w:p>
          <w:p w14:paraId="1AD679B5" w14:textId="77777777" w:rsidR="00AE3C33" w:rsidRDefault="00AE3C33" w:rsidP="009F477E"/>
          <w:p w14:paraId="3107E587" w14:textId="77777777" w:rsidR="00AE3C33" w:rsidRDefault="00AE3C33" w:rsidP="009F477E"/>
          <w:p w14:paraId="16FD3E8B" w14:textId="77777777" w:rsidR="00AE3C33" w:rsidRDefault="00AE3C33" w:rsidP="009F477E"/>
          <w:p w14:paraId="0C550D73" w14:textId="77777777" w:rsidR="00AE3C33" w:rsidRDefault="00AE3C33" w:rsidP="009F477E"/>
          <w:p w14:paraId="35F1BC09" w14:textId="77777777" w:rsidR="00AE3C33" w:rsidRDefault="00AE3C33" w:rsidP="009F477E"/>
          <w:p w14:paraId="15C77525" w14:textId="77777777" w:rsidR="00AE3C33" w:rsidRDefault="00AE3C33" w:rsidP="009F477E"/>
          <w:p w14:paraId="1FE5D80C" w14:textId="77777777" w:rsidR="00AE3C33" w:rsidRDefault="00AE3C33" w:rsidP="009F477E"/>
          <w:p w14:paraId="4F9E0266" w14:textId="77777777" w:rsidR="00AE3C33" w:rsidRDefault="00AE3C33" w:rsidP="009F477E"/>
          <w:p w14:paraId="7BCEEC2D" w14:textId="77777777" w:rsidR="00AE3C33" w:rsidRDefault="00AE3C33" w:rsidP="009F477E"/>
          <w:p w14:paraId="4C47747B" w14:textId="77777777" w:rsidR="00AE3C33" w:rsidRDefault="00AE3C33" w:rsidP="009F477E"/>
          <w:p w14:paraId="6C4C6F84" w14:textId="77777777" w:rsidR="00AE3C33" w:rsidRDefault="00AE3C33" w:rsidP="009F477E"/>
          <w:p w14:paraId="4B5F1D2E" w14:textId="77777777" w:rsidR="00AE3C33" w:rsidRDefault="00AE3C33" w:rsidP="009F477E"/>
          <w:p w14:paraId="1AEF3BDD" w14:textId="77777777" w:rsidR="00AE3C33" w:rsidRDefault="00AE3C33" w:rsidP="009F477E"/>
          <w:p w14:paraId="66D85211" w14:textId="77777777" w:rsidR="00AE3C33" w:rsidRDefault="00AE3C33" w:rsidP="009F477E"/>
          <w:p w14:paraId="55F1F922" w14:textId="77777777" w:rsidR="00AE3C33" w:rsidRDefault="00AE3C33" w:rsidP="009F477E"/>
          <w:p w14:paraId="3EEF7CEC" w14:textId="77777777" w:rsidR="00AE3C33" w:rsidRDefault="00AE3C33" w:rsidP="009F477E"/>
          <w:p w14:paraId="04982EF9" w14:textId="77777777" w:rsidR="00AE3C33" w:rsidRDefault="00AE3C33" w:rsidP="009F477E"/>
          <w:p w14:paraId="5D4EB3A3" w14:textId="77777777" w:rsidR="00AE3C33" w:rsidRDefault="00AE3C33" w:rsidP="009F477E"/>
          <w:p w14:paraId="2F4E625C" w14:textId="77777777" w:rsidR="00AE3C33" w:rsidRDefault="00AE3C33" w:rsidP="009F477E"/>
          <w:p w14:paraId="6D203DB5" w14:textId="77777777" w:rsidR="00AE3C33" w:rsidRDefault="00AE3C33" w:rsidP="009F477E"/>
          <w:p w14:paraId="08EC443D" w14:textId="77777777" w:rsidR="00AE3C33" w:rsidRDefault="00AE3C33" w:rsidP="009F477E"/>
          <w:p w14:paraId="6B0298D2" w14:textId="77777777" w:rsidR="00AE3C33" w:rsidRDefault="00AE3C33" w:rsidP="009F477E"/>
          <w:p w14:paraId="5DADA720" w14:textId="77777777" w:rsidR="00AE3C33" w:rsidRDefault="00AE3C33" w:rsidP="009F477E"/>
          <w:p w14:paraId="6A273136" w14:textId="77777777" w:rsidR="00AE3C33" w:rsidRDefault="00AE3C33" w:rsidP="009F477E"/>
          <w:p w14:paraId="7C97C87E" w14:textId="77777777" w:rsidR="00AE3C33" w:rsidRPr="00BE2D23" w:rsidRDefault="00AE3C33" w:rsidP="009F477E"/>
        </w:tc>
      </w:tr>
    </w:tbl>
    <w:p w14:paraId="5E568A8D" w14:textId="77777777" w:rsidR="00AE3C33" w:rsidRDefault="00AE3C33"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93498" w:rsidRPr="00BE2D23" w14:paraId="15499C9F" w14:textId="77777777" w:rsidTr="009F477E">
        <w:tc>
          <w:tcPr>
            <w:tcW w:w="9016" w:type="dxa"/>
            <w:shd w:val="clear" w:color="auto" w:fill="002060"/>
          </w:tcPr>
          <w:p w14:paraId="2831BA20" w14:textId="06D1D072" w:rsidR="00F93498" w:rsidRPr="00BE2D23" w:rsidRDefault="00F93498" w:rsidP="009F477E">
            <w:pPr>
              <w:spacing w:after="200" w:line="276" w:lineRule="auto"/>
              <w:contextualSpacing/>
              <w:rPr>
                <w:b/>
                <w:sz w:val="28"/>
                <w:szCs w:val="28"/>
                <w:lang w:val="en-GB"/>
              </w:rPr>
            </w:pPr>
            <w:r w:rsidRPr="00BE2D23">
              <w:rPr>
                <w:b/>
                <w:sz w:val="28"/>
                <w:szCs w:val="28"/>
                <w:lang w:val="en-GB"/>
              </w:rPr>
              <w:lastRenderedPageBreak/>
              <w:t xml:space="preserve">Award Criteria </w:t>
            </w:r>
            <w:r>
              <w:rPr>
                <w:b/>
                <w:sz w:val="28"/>
                <w:szCs w:val="28"/>
                <w:lang w:val="en-GB"/>
              </w:rPr>
              <w:t>6</w:t>
            </w:r>
            <w:r w:rsidR="006E1374">
              <w:rPr>
                <w:b/>
                <w:sz w:val="28"/>
                <w:szCs w:val="28"/>
                <w:lang w:val="en-GB"/>
              </w:rPr>
              <w:t xml:space="preserve"> - </w:t>
            </w:r>
            <w:r w:rsidRPr="00F93498">
              <w:rPr>
                <w:b/>
                <w:sz w:val="28"/>
                <w:szCs w:val="28"/>
                <w:lang w:val="en-GB"/>
              </w:rPr>
              <w:t>Quality and balance of resources</w:t>
            </w:r>
          </w:p>
          <w:p w14:paraId="16BE1573" w14:textId="71C684C2" w:rsidR="00F93498" w:rsidRPr="00BE2D23" w:rsidRDefault="00F93498" w:rsidP="009F477E">
            <w:pPr>
              <w:spacing w:after="200" w:line="276" w:lineRule="auto"/>
              <w:contextualSpacing/>
              <w:rPr>
                <w:b/>
                <w:sz w:val="28"/>
                <w:szCs w:val="28"/>
                <w:u w:val="single"/>
                <w:lang w:val="en-GB"/>
              </w:rPr>
            </w:pPr>
            <w:r w:rsidRPr="00BE2D23">
              <w:rPr>
                <w:b/>
                <w:sz w:val="28"/>
                <w:szCs w:val="28"/>
                <w:lang w:val="en-GB"/>
              </w:rPr>
              <w:t xml:space="preserve">Marks Available: </w:t>
            </w:r>
            <w:r>
              <w:rPr>
                <w:b/>
                <w:sz w:val="28"/>
                <w:szCs w:val="28"/>
                <w:lang w:val="en-GB"/>
              </w:rPr>
              <w:t>20 – Minimum Marks Required 12</w:t>
            </w:r>
          </w:p>
        </w:tc>
      </w:tr>
      <w:tr w:rsidR="00F93498" w:rsidRPr="00C44834" w14:paraId="4F7D5CBE" w14:textId="77777777" w:rsidTr="009F477E">
        <w:tc>
          <w:tcPr>
            <w:tcW w:w="9016" w:type="dxa"/>
            <w:shd w:val="clear" w:color="auto" w:fill="DEEAF6"/>
          </w:tcPr>
          <w:p w14:paraId="440A29F2" w14:textId="77777777" w:rsidR="00F93498" w:rsidRPr="00B62C0E" w:rsidRDefault="00F93498" w:rsidP="009F477E">
            <w:pPr>
              <w:jc w:val="both"/>
              <w:rPr>
                <w:rFonts w:asciiTheme="minorHAnsi" w:hAnsiTheme="minorHAnsi"/>
                <w:szCs w:val="20"/>
              </w:rPr>
            </w:pPr>
          </w:p>
          <w:p w14:paraId="54F80CDE" w14:textId="46D8F3AE" w:rsidR="00F93498" w:rsidRPr="00F93498" w:rsidRDefault="00F93498" w:rsidP="005441E4">
            <w:pPr>
              <w:pStyle w:val="ListParagraph"/>
              <w:numPr>
                <w:ilvl w:val="0"/>
                <w:numId w:val="12"/>
              </w:numPr>
              <w:autoSpaceDE w:val="0"/>
              <w:autoSpaceDN w:val="0"/>
              <w:adjustRightInd w:val="0"/>
              <w:spacing w:after="0" w:line="240" w:lineRule="auto"/>
              <w:rPr>
                <w:szCs w:val="20"/>
                <w:lang w:val="en-US"/>
              </w:rPr>
            </w:pPr>
            <w:r w:rsidRPr="00F93498">
              <w:rPr>
                <w:szCs w:val="20"/>
                <w:lang w:val="en-US"/>
              </w:rPr>
              <w:t>Identify the point of contact for Substance Misuse Assessment operations and explain how operational contact will be managed.</w:t>
            </w:r>
            <w:r w:rsidRPr="00F93498">
              <w:rPr>
                <w:rFonts w:cs="Arial"/>
                <w:i/>
                <w:iCs/>
                <w:lang w:eastAsia="en-GB"/>
              </w:rPr>
              <w:t xml:space="preserve">- </w:t>
            </w:r>
            <w:r>
              <w:rPr>
                <w:rFonts w:cs="Arial"/>
                <w:b/>
                <w:bCs/>
                <w:lang w:eastAsia="en-GB"/>
              </w:rPr>
              <w:t>10</w:t>
            </w:r>
            <w:r w:rsidRPr="00F93498">
              <w:rPr>
                <w:rFonts w:cs="Arial"/>
                <w:b/>
                <w:bCs/>
                <w:lang w:eastAsia="en-GB"/>
              </w:rPr>
              <w:t xml:space="preserve"> Marks</w:t>
            </w:r>
          </w:p>
          <w:p w14:paraId="4B128653" w14:textId="4237DB8E" w:rsidR="00F93498" w:rsidRPr="00F93498" w:rsidRDefault="00F93498" w:rsidP="005441E4">
            <w:pPr>
              <w:pStyle w:val="ListParagraph"/>
              <w:numPr>
                <w:ilvl w:val="0"/>
                <w:numId w:val="12"/>
              </w:numPr>
              <w:autoSpaceDE w:val="0"/>
              <w:autoSpaceDN w:val="0"/>
              <w:adjustRightInd w:val="0"/>
              <w:spacing w:after="0"/>
              <w:rPr>
                <w:szCs w:val="20"/>
                <w:lang w:val="en-US"/>
              </w:rPr>
            </w:pPr>
            <w:r w:rsidRPr="00F93498">
              <w:rPr>
                <w:szCs w:val="20"/>
                <w:lang w:val="en-IE"/>
              </w:rPr>
              <w:t xml:space="preserve">Describe the resources and arrangements for providing collecting officers for the service </w:t>
            </w:r>
            <w:r>
              <w:rPr>
                <w:szCs w:val="20"/>
                <w:lang w:val="en-IE"/>
              </w:rPr>
              <w:t>(</w:t>
            </w:r>
            <w:r w:rsidRPr="00F93498">
              <w:rPr>
                <w:szCs w:val="20"/>
                <w:lang w:val="en-IE"/>
              </w:rPr>
              <w:t>numbers and locations of officers available; relevant qualifications, training and competency; cover for absence or demand peaks; supervision; and arrangements for deployment and continuity</w:t>
            </w:r>
            <w:r>
              <w:rPr>
                <w:szCs w:val="20"/>
                <w:lang w:val="en-IE"/>
              </w:rPr>
              <w:t>.</w:t>
            </w:r>
            <w:r>
              <w:rPr>
                <w:szCs w:val="20"/>
                <w:lang w:val="en-US"/>
              </w:rPr>
              <w:t>)</w:t>
            </w:r>
            <w:r>
              <w:rPr>
                <w:rFonts w:cs="Arial"/>
                <w:i/>
                <w:iCs/>
                <w:lang w:val="en-IE" w:eastAsia="en-GB"/>
              </w:rPr>
              <w:t xml:space="preserve"> - </w:t>
            </w:r>
            <w:r>
              <w:rPr>
                <w:rFonts w:cs="Arial"/>
                <w:b/>
                <w:bCs/>
                <w:lang w:val="en-IE" w:eastAsia="en-GB"/>
              </w:rPr>
              <w:t>10</w:t>
            </w:r>
            <w:r w:rsidRPr="00D20C2C">
              <w:rPr>
                <w:rFonts w:cs="Arial"/>
                <w:b/>
                <w:bCs/>
                <w:lang w:val="en-IE" w:eastAsia="en-GB"/>
              </w:rPr>
              <w:t xml:space="preserve"> Marks</w:t>
            </w:r>
          </w:p>
          <w:p w14:paraId="20B80AA7" w14:textId="77777777" w:rsidR="00F93498" w:rsidRPr="00F93498" w:rsidRDefault="00F93498" w:rsidP="009F477E">
            <w:pPr>
              <w:autoSpaceDE w:val="0"/>
              <w:autoSpaceDN w:val="0"/>
              <w:adjustRightInd w:val="0"/>
              <w:spacing w:after="0"/>
              <w:rPr>
                <w:szCs w:val="20"/>
                <w:lang w:val="en-US"/>
              </w:rPr>
            </w:pPr>
          </w:p>
        </w:tc>
      </w:tr>
      <w:tr w:rsidR="00F93498" w:rsidRPr="00BE2D23" w14:paraId="516530ED" w14:textId="77777777" w:rsidTr="009F477E">
        <w:tc>
          <w:tcPr>
            <w:tcW w:w="9016" w:type="dxa"/>
            <w:shd w:val="clear" w:color="auto" w:fill="auto"/>
          </w:tcPr>
          <w:p w14:paraId="175BC815" w14:textId="287CE58E" w:rsidR="00F93498" w:rsidRPr="00D03ABF" w:rsidRDefault="00F93498" w:rsidP="009F477E">
            <w:pPr>
              <w:rPr>
                <w:i/>
              </w:rPr>
            </w:pPr>
            <w:r w:rsidRPr="00D03ABF">
              <w:rPr>
                <w:i/>
              </w:rPr>
              <w:t>{Insert Response and Expand as Necessary</w:t>
            </w:r>
            <w:r>
              <w:rPr>
                <w:i/>
              </w:rPr>
              <w:t xml:space="preserve"> – max 500 words</w:t>
            </w:r>
            <w:r w:rsidRPr="00D03ABF">
              <w:rPr>
                <w:i/>
              </w:rPr>
              <w:t>}</w:t>
            </w:r>
          </w:p>
          <w:p w14:paraId="3717860D" w14:textId="77777777" w:rsidR="00F93498" w:rsidRDefault="00F93498" w:rsidP="009F477E"/>
          <w:p w14:paraId="1C7E71F3" w14:textId="77777777" w:rsidR="00F93498" w:rsidRDefault="00F93498" w:rsidP="009F477E"/>
          <w:p w14:paraId="39E626DC" w14:textId="77777777" w:rsidR="00F93498" w:rsidRDefault="00F93498" w:rsidP="009F477E"/>
          <w:p w14:paraId="4D6D8682" w14:textId="77777777" w:rsidR="00F93498" w:rsidRDefault="00F93498" w:rsidP="009F477E"/>
          <w:p w14:paraId="7DCE1917" w14:textId="77777777" w:rsidR="00F93498" w:rsidRDefault="00F93498" w:rsidP="009F477E"/>
          <w:p w14:paraId="66A58ED3" w14:textId="77777777" w:rsidR="00F93498" w:rsidRDefault="00F93498" w:rsidP="009F477E"/>
          <w:p w14:paraId="78651E13" w14:textId="77777777" w:rsidR="00F93498" w:rsidRDefault="00F93498" w:rsidP="009F477E"/>
          <w:p w14:paraId="5A3FAE8B" w14:textId="77777777" w:rsidR="00F93498" w:rsidRDefault="00F93498" w:rsidP="009F477E"/>
          <w:p w14:paraId="5817FD36" w14:textId="77777777" w:rsidR="00F93498" w:rsidRDefault="00F93498" w:rsidP="009F477E"/>
          <w:p w14:paraId="2B59DDFB" w14:textId="77777777" w:rsidR="00F93498" w:rsidRDefault="00F93498" w:rsidP="009F477E"/>
          <w:p w14:paraId="31A5A619" w14:textId="77777777" w:rsidR="00F93498" w:rsidRDefault="00F93498" w:rsidP="009F477E"/>
          <w:p w14:paraId="3AE1E499" w14:textId="77777777" w:rsidR="00F93498" w:rsidRDefault="00F93498" w:rsidP="009F477E"/>
          <w:p w14:paraId="070BA16B" w14:textId="77777777" w:rsidR="00F93498" w:rsidRDefault="00F93498" w:rsidP="009F477E"/>
          <w:p w14:paraId="643C458F" w14:textId="77777777" w:rsidR="00F93498" w:rsidRDefault="00F93498" w:rsidP="009F477E"/>
          <w:p w14:paraId="774567EC" w14:textId="77777777" w:rsidR="00F93498" w:rsidRDefault="00F93498" w:rsidP="009F477E"/>
          <w:p w14:paraId="3CB0B4EE" w14:textId="77777777" w:rsidR="00F93498" w:rsidRDefault="00F93498" w:rsidP="009F477E"/>
          <w:p w14:paraId="6219F363" w14:textId="77777777" w:rsidR="00F93498" w:rsidRDefault="00F93498" w:rsidP="009F477E"/>
          <w:p w14:paraId="189B1082" w14:textId="77777777" w:rsidR="00F93498" w:rsidRDefault="00F93498" w:rsidP="009F477E"/>
          <w:p w14:paraId="0FD50227" w14:textId="77777777" w:rsidR="00F93498" w:rsidRDefault="00F93498" w:rsidP="009F477E"/>
          <w:p w14:paraId="79C04B1C" w14:textId="77777777" w:rsidR="00F93498" w:rsidRDefault="00F93498" w:rsidP="009F477E"/>
          <w:p w14:paraId="610E732C" w14:textId="77777777" w:rsidR="00F93498" w:rsidRDefault="00F93498" w:rsidP="009F477E"/>
          <w:p w14:paraId="02653E86" w14:textId="77777777" w:rsidR="00F93498" w:rsidRDefault="00F93498" w:rsidP="009F477E"/>
          <w:p w14:paraId="011C3E80" w14:textId="77777777" w:rsidR="00F93498" w:rsidRDefault="00F93498" w:rsidP="009F477E"/>
          <w:p w14:paraId="3396613C" w14:textId="77777777" w:rsidR="00F93498" w:rsidRDefault="00F93498" w:rsidP="009F477E"/>
          <w:p w14:paraId="2B1D1621" w14:textId="77777777" w:rsidR="00F93498" w:rsidRDefault="00F93498" w:rsidP="009F477E"/>
          <w:p w14:paraId="15E6C6CC" w14:textId="77777777" w:rsidR="00F93498" w:rsidRPr="00BE2D23" w:rsidRDefault="00F93498" w:rsidP="009F477E"/>
        </w:tc>
      </w:tr>
    </w:tbl>
    <w:p w14:paraId="518CF8CD" w14:textId="77777777" w:rsidR="00F93498" w:rsidRDefault="00F93498" w:rsidP="003C5FB9">
      <w:pPr>
        <w:jc w:val="both"/>
        <w:rPr>
          <w:rFonts w:cs="Calibri"/>
          <w:b/>
          <w:bCs/>
          <w:sz w:val="24"/>
          <w:szCs w:val="24"/>
          <w:lang w:val="en-GB"/>
        </w:rPr>
      </w:pPr>
    </w:p>
    <w:p w14:paraId="56615FAB" w14:textId="77777777" w:rsidR="006E1374" w:rsidRDefault="006E1374"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E1374" w:rsidRPr="00BE2D23" w14:paraId="55D15C7B" w14:textId="77777777" w:rsidTr="009F477E">
        <w:tc>
          <w:tcPr>
            <w:tcW w:w="9016" w:type="dxa"/>
            <w:shd w:val="clear" w:color="auto" w:fill="002060"/>
          </w:tcPr>
          <w:p w14:paraId="5265BF61" w14:textId="03ED2F4F" w:rsidR="006E1374" w:rsidRPr="00BE2D23" w:rsidRDefault="006E1374" w:rsidP="009F477E">
            <w:pPr>
              <w:spacing w:after="200" w:line="276" w:lineRule="auto"/>
              <w:contextualSpacing/>
              <w:rPr>
                <w:b/>
                <w:sz w:val="28"/>
                <w:szCs w:val="28"/>
                <w:lang w:val="en-GB"/>
              </w:rPr>
            </w:pPr>
            <w:r w:rsidRPr="00BE2D23">
              <w:rPr>
                <w:b/>
                <w:sz w:val="28"/>
                <w:szCs w:val="28"/>
                <w:lang w:val="en-GB"/>
              </w:rPr>
              <w:lastRenderedPageBreak/>
              <w:t xml:space="preserve">Award Criteria </w:t>
            </w:r>
            <w:r>
              <w:rPr>
                <w:b/>
                <w:sz w:val="28"/>
                <w:szCs w:val="28"/>
                <w:lang w:val="en-GB"/>
              </w:rPr>
              <w:t xml:space="preserve">7 - </w:t>
            </w:r>
            <w:r w:rsidRPr="006E1374">
              <w:rPr>
                <w:b/>
                <w:sz w:val="28"/>
                <w:szCs w:val="28"/>
                <w:lang w:val="en-GB"/>
              </w:rPr>
              <w:t>Quality of Management Information</w:t>
            </w:r>
          </w:p>
          <w:p w14:paraId="246BC781" w14:textId="65117FE7" w:rsidR="006E1374" w:rsidRPr="00BE2D23" w:rsidRDefault="006E1374" w:rsidP="009F477E">
            <w:pPr>
              <w:spacing w:after="200" w:line="276" w:lineRule="auto"/>
              <w:contextualSpacing/>
              <w:rPr>
                <w:b/>
                <w:sz w:val="28"/>
                <w:szCs w:val="28"/>
                <w:u w:val="single"/>
                <w:lang w:val="en-GB"/>
              </w:rPr>
            </w:pPr>
            <w:r w:rsidRPr="00BE2D23">
              <w:rPr>
                <w:b/>
                <w:sz w:val="28"/>
                <w:szCs w:val="28"/>
                <w:lang w:val="en-GB"/>
              </w:rPr>
              <w:t xml:space="preserve">Marks Available: </w:t>
            </w:r>
            <w:r w:rsidR="00E205C6">
              <w:rPr>
                <w:b/>
                <w:sz w:val="28"/>
                <w:szCs w:val="28"/>
                <w:lang w:val="en-GB"/>
              </w:rPr>
              <w:t>1</w:t>
            </w:r>
            <w:r>
              <w:rPr>
                <w:b/>
                <w:sz w:val="28"/>
                <w:szCs w:val="28"/>
                <w:lang w:val="en-GB"/>
              </w:rPr>
              <w:t xml:space="preserve">0 – Minimum Marks Required </w:t>
            </w:r>
            <w:r w:rsidR="00E205C6">
              <w:rPr>
                <w:b/>
                <w:sz w:val="28"/>
                <w:szCs w:val="28"/>
                <w:lang w:val="en-GB"/>
              </w:rPr>
              <w:t>6</w:t>
            </w:r>
          </w:p>
        </w:tc>
      </w:tr>
      <w:tr w:rsidR="006E1374" w:rsidRPr="00C44834" w14:paraId="4637E322" w14:textId="77777777" w:rsidTr="002B3D22">
        <w:trPr>
          <w:trHeight w:val="913"/>
        </w:trPr>
        <w:tc>
          <w:tcPr>
            <w:tcW w:w="9016" w:type="dxa"/>
            <w:shd w:val="clear" w:color="auto" w:fill="DEEAF6"/>
          </w:tcPr>
          <w:p w14:paraId="5BD5B280" w14:textId="77777777" w:rsidR="006E1374" w:rsidRPr="00B62C0E" w:rsidRDefault="006E1374" w:rsidP="009F477E">
            <w:pPr>
              <w:jc w:val="both"/>
              <w:rPr>
                <w:rFonts w:asciiTheme="minorHAnsi" w:hAnsiTheme="minorHAnsi"/>
                <w:szCs w:val="20"/>
              </w:rPr>
            </w:pPr>
          </w:p>
          <w:p w14:paraId="4FC7FCBE" w14:textId="3F38CC19" w:rsidR="006E1374" w:rsidRPr="002B5021" w:rsidRDefault="006E1374" w:rsidP="002B3D22">
            <w:pPr>
              <w:pStyle w:val="ListParagraph"/>
              <w:numPr>
                <w:ilvl w:val="0"/>
                <w:numId w:val="13"/>
              </w:numPr>
              <w:autoSpaceDE w:val="0"/>
              <w:autoSpaceDN w:val="0"/>
              <w:adjustRightInd w:val="0"/>
              <w:spacing w:after="0" w:line="240" w:lineRule="auto"/>
              <w:rPr>
                <w:szCs w:val="20"/>
                <w:lang w:val="en-US"/>
              </w:rPr>
            </w:pPr>
            <w:r w:rsidRPr="006E1374">
              <w:rPr>
                <w:szCs w:val="20"/>
                <w:lang w:val="en-IE"/>
              </w:rPr>
              <w:t>Describe how you will manage the account and support the contracting authority</w:t>
            </w:r>
            <w:r w:rsidRPr="006E1374">
              <w:rPr>
                <w:b/>
                <w:bCs/>
                <w:szCs w:val="20"/>
                <w:lang w:val="en-IE"/>
              </w:rPr>
              <w:t xml:space="preserve"> </w:t>
            </w:r>
          </w:p>
        </w:tc>
      </w:tr>
      <w:tr w:rsidR="006E1374" w:rsidRPr="00BE2D23" w14:paraId="391955F8" w14:textId="77777777" w:rsidTr="009F477E">
        <w:tc>
          <w:tcPr>
            <w:tcW w:w="9016" w:type="dxa"/>
            <w:shd w:val="clear" w:color="auto" w:fill="auto"/>
          </w:tcPr>
          <w:p w14:paraId="69116E95" w14:textId="77777777" w:rsidR="006E1374" w:rsidRPr="00D03ABF" w:rsidRDefault="006E1374" w:rsidP="009F477E">
            <w:pPr>
              <w:rPr>
                <w:i/>
              </w:rPr>
            </w:pPr>
            <w:r w:rsidRPr="00D03ABF">
              <w:rPr>
                <w:i/>
              </w:rPr>
              <w:t>{Insert Response and Expand as Necessary</w:t>
            </w:r>
            <w:r>
              <w:rPr>
                <w:i/>
              </w:rPr>
              <w:t xml:space="preserve"> – max 500 words</w:t>
            </w:r>
            <w:r w:rsidRPr="00D03ABF">
              <w:rPr>
                <w:i/>
              </w:rPr>
              <w:t>}</w:t>
            </w:r>
          </w:p>
          <w:p w14:paraId="5CCC4529" w14:textId="77777777" w:rsidR="006E1374" w:rsidRDefault="006E1374" w:rsidP="009F477E"/>
          <w:p w14:paraId="2386197A" w14:textId="77777777" w:rsidR="006E1374" w:rsidRDefault="006E1374" w:rsidP="009F477E"/>
          <w:p w14:paraId="6A8C2027" w14:textId="77777777" w:rsidR="006E1374" w:rsidRDefault="006E1374" w:rsidP="009F477E"/>
          <w:p w14:paraId="1CBA7946" w14:textId="77777777" w:rsidR="006E1374" w:rsidRDefault="006E1374" w:rsidP="009F477E"/>
          <w:p w14:paraId="38CB24A2" w14:textId="77777777" w:rsidR="006E1374" w:rsidRDefault="006E1374" w:rsidP="009F477E"/>
          <w:p w14:paraId="64492926" w14:textId="77777777" w:rsidR="006E1374" w:rsidRDefault="006E1374" w:rsidP="009F477E"/>
          <w:p w14:paraId="65BC8FE3" w14:textId="77777777" w:rsidR="006E1374" w:rsidRDefault="006E1374" w:rsidP="009F477E"/>
          <w:p w14:paraId="0DE8E5B0" w14:textId="77777777" w:rsidR="006E1374" w:rsidRDefault="006E1374" w:rsidP="009F477E"/>
          <w:p w14:paraId="3AC04BD5" w14:textId="77777777" w:rsidR="006E1374" w:rsidRDefault="006E1374" w:rsidP="009F477E"/>
          <w:p w14:paraId="7E29FB5F" w14:textId="77777777" w:rsidR="006E1374" w:rsidRDefault="006E1374" w:rsidP="009F477E"/>
          <w:p w14:paraId="2B9D7947" w14:textId="77777777" w:rsidR="006E1374" w:rsidRDefault="006E1374" w:rsidP="009F477E"/>
          <w:p w14:paraId="534265BE" w14:textId="77777777" w:rsidR="006E1374" w:rsidRDefault="006E1374" w:rsidP="009F477E"/>
          <w:p w14:paraId="354618C5" w14:textId="77777777" w:rsidR="006E1374" w:rsidRDefault="006E1374" w:rsidP="009F477E"/>
          <w:p w14:paraId="5D3102E0" w14:textId="77777777" w:rsidR="006E1374" w:rsidRDefault="006E1374" w:rsidP="009F477E"/>
          <w:p w14:paraId="3C4825E4" w14:textId="77777777" w:rsidR="006E1374" w:rsidRDefault="006E1374" w:rsidP="009F477E"/>
          <w:p w14:paraId="36E25F7D" w14:textId="77777777" w:rsidR="006E1374" w:rsidRDefault="006E1374" w:rsidP="009F477E"/>
          <w:p w14:paraId="25761913" w14:textId="77777777" w:rsidR="006E1374" w:rsidRDefault="006E1374" w:rsidP="009F477E"/>
          <w:p w14:paraId="3EACBF80" w14:textId="77777777" w:rsidR="006E1374" w:rsidRDefault="006E1374" w:rsidP="009F477E"/>
          <w:p w14:paraId="043B63ED" w14:textId="77777777" w:rsidR="006E1374" w:rsidRDefault="006E1374" w:rsidP="009F477E"/>
          <w:p w14:paraId="75752714" w14:textId="77777777" w:rsidR="006E1374" w:rsidRDefault="006E1374" w:rsidP="009F477E"/>
          <w:p w14:paraId="2A691C02" w14:textId="77777777" w:rsidR="006E1374" w:rsidRDefault="006E1374" w:rsidP="009F477E"/>
          <w:p w14:paraId="1D644861" w14:textId="77777777" w:rsidR="006E1374" w:rsidRDefault="006E1374" w:rsidP="009F477E"/>
          <w:p w14:paraId="2B3967F0" w14:textId="77777777" w:rsidR="006E1374" w:rsidRDefault="006E1374" w:rsidP="009F477E"/>
          <w:p w14:paraId="54552C97" w14:textId="77777777" w:rsidR="006E1374" w:rsidRDefault="006E1374" w:rsidP="009F477E"/>
          <w:p w14:paraId="629C84DB" w14:textId="77777777" w:rsidR="006E1374" w:rsidRDefault="006E1374" w:rsidP="009F477E"/>
          <w:p w14:paraId="29A1A3E5" w14:textId="77777777" w:rsidR="006E1374" w:rsidRPr="00BE2D23" w:rsidRDefault="006E1374" w:rsidP="009F477E"/>
        </w:tc>
      </w:tr>
    </w:tbl>
    <w:p w14:paraId="477E468F" w14:textId="77777777" w:rsidR="006E1374" w:rsidRDefault="006E1374" w:rsidP="003C5FB9">
      <w:pPr>
        <w:jc w:val="both"/>
        <w:rPr>
          <w:rFonts w:cs="Calibri"/>
          <w:b/>
          <w:bCs/>
          <w:sz w:val="24"/>
          <w:szCs w:val="24"/>
          <w:lang w:val="en-GB"/>
        </w:rPr>
      </w:pPr>
    </w:p>
    <w:p w14:paraId="51980B80" w14:textId="77777777" w:rsidR="006E1374" w:rsidRDefault="006E1374" w:rsidP="003C5FB9">
      <w:pPr>
        <w:jc w:val="both"/>
        <w:rPr>
          <w:rFonts w:cs="Calibri"/>
          <w:b/>
          <w:bCs/>
          <w:sz w:val="24"/>
          <w:szCs w:val="24"/>
          <w:lang w:val="en-GB"/>
        </w:rPr>
      </w:pPr>
    </w:p>
    <w:p w14:paraId="54967805" w14:textId="77777777" w:rsidR="00E205C6" w:rsidRDefault="00E205C6" w:rsidP="003C5FB9">
      <w:pPr>
        <w:jc w:val="both"/>
        <w:rPr>
          <w:rFonts w:cs="Calibri"/>
          <w:b/>
          <w:bCs/>
          <w:sz w:val="24"/>
          <w:szCs w:val="24"/>
          <w:lang w:val="en-GB"/>
        </w:rPr>
      </w:pPr>
    </w:p>
    <w:p w14:paraId="7CF8E6A8" w14:textId="77777777" w:rsidR="00E205C6" w:rsidRDefault="00E205C6" w:rsidP="003C5FB9">
      <w:pPr>
        <w:jc w:val="both"/>
        <w:rPr>
          <w:rFonts w:cs="Calibri"/>
          <w:b/>
          <w:bCs/>
          <w:sz w:val="24"/>
          <w:szCs w:val="24"/>
          <w:lang w:val="en-GB"/>
        </w:rPr>
      </w:pPr>
    </w:p>
    <w:p w14:paraId="1CB4ABCB" w14:textId="77777777" w:rsidR="00E205C6" w:rsidRDefault="00E205C6" w:rsidP="003C5FB9">
      <w:pPr>
        <w:jc w:val="both"/>
        <w:rPr>
          <w:rFonts w:cs="Calibri"/>
          <w:b/>
          <w:bCs/>
          <w:sz w:val="24"/>
          <w:szCs w:val="24"/>
          <w:lang w:val="en-GB"/>
        </w:rPr>
      </w:pPr>
    </w:p>
    <w:p w14:paraId="3CDC813C" w14:textId="77777777" w:rsidR="006E1374" w:rsidRDefault="006E1374"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E1374" w:rsidRPr="00BE2D23" w14:paraId="4D3B36A9" w14:textId="77777777" w:rsidTr="009F477E">
        <w:tc>
          <w:tcPr>
            <w:tcW w:w="9016" w:type="dxa"/>
            <w:shd w:val="clear" w:color="auto" w:fill="002060"/>
          </w:tcPr>
          <w:p w14:paraId="358D1D31" w14:textId="541543E8" w:rsidR="006E1374" w:rsidRPr="00BE2D23" w:rsidRDefault="006E1374" w:rsidP="009F477E">
            <w:pPr>
              <w:spacing w:after="200" w:line="276" w:lineRule="auto"/>
              <w:contextualSpacing/>
              <w:rPr>
                <w:b/>
                <w:sz w:val="28"/>
                <w:szCs w:val="28"/>
                <w:lang w:val="en-GB"/>
              </w:rPr>
            </w:pPr>
            <w:r w:rsidRPr="00BE2D23">
              <w:rPr>
                <w:b/>
                <w:sz w:val="28"/>
                <w:szCs w:val="28"/>
                <w:lang w:val="en-GB"/>
              </w:rPr>
              <w:lastRenderedPageBreak/>
              <w:t xml:space="preserve">Award Criteria </w:t>
            </w:r>
            <w:r>
              <w:rPr>
                <w:b/>
                <w:sz w:val="28"/>
                <w:szCs w:val="28"/>
                <w:lang w:val="en-GB"/>
              </w:rPr>
              <w:t>8 - Training</w:t>
            </w:r>
          </w:p>
          <w:p w14:paraId="01A5B5C7" w14:textId="77777777" w:rsidR="006E1374" w:rsidRPr="00BE2D23" w:rsidRDefault="006E1374" w:rsidP="009F477E">
            <w:pPr>
              <w:spacing w:after="200" w:line="276" w:lineRule="auto"/>
              <w:contextualSpacing/>
              <w:rPr>
                <w:b/>
                <w:sz w:val="28"/>
                <w:szCs w:val="28"/>
                <w:u w:val="single"/>
                <w:lang w:val="en-GB"/>
              </w:rPr>
            </w:pPr>
            <w:r w:rsidRPr="00BE2D23">
              <w:rPr>
                <w:b/>
                <w:sz w:val="28"/>
                <w:szCs w:val="28"/>
                <w:lang w:val="en-GB"/>
              </w:rPr>
              <w:t xml:space="preserve">Marks Available: </w:t>
            </w:r>
            <w:r>
              <w:rPr>
                <w:b/>
                <w:sz w:val="28"/>
                <w:szCs w:val="28"/>
                <w:lang w:val="en-GB"/>
              </w:rPr>
              <w:t>20 – Minimum Marks Required 12</w:t>
            </w:r>
          </w:p>
        </w:tc>
      </w:tr>
      <w:tr w:rsidR="006E1374" w:rsidRPr="00C44834" w14:paraId="1D1B4D91" w14:textId="77777777" w:rsidTr="009F477E">
        <w:tc>
          <w:tcPr>
            <w:tcW w:w="9016" w:type="dxa"/>
            <w:shd w:val="clear" w:color="auto" w:fill="DEEAF6"/>
          </w:tcPr>
          <w:p w14:paraId="73ACC10B" w14:textId="77777777" w:rsidR="006E1374" w:rsidRPr="00B62C0E" w:rsidRDefault="006E1374" w:rsidP="009F477E">
            <w:pPr>
              <w:jc w:val="both"/>
              <w:rPr>
                <w:rFonts w:asciiTheme="minorHAnsi" w:hAnsiTheme="minorHAnsi"/>
                <w:szCs w:val="20"/>
              </w:rPr>
            </w:pPr>
          </w:p>
          <w:p w14:paraId="4576AB85" w14:textId="70ABFF53" w:rsidR="006E1374" w:rsidRPr="00F93498" w:rsidRDefault="006E1374" w:rsidP="005441E4">
            <w:pPr>
              <w:pStyle w:val="ListParagraph"/>
              <w:numPr>
                <w:ilvl w:val="0"/>
                <w:numId w:val="14"/>
              </w:numPr>
              <w:autoSpaceDE w:val="0"/>
              <w:autoSpaceDN w:val="0"/>
              <w:adjustRightInd w:val="0"/>
              <w:spacing w:after="0" w:line="240" w:lineRule="auto"/>
              <w:rPr>
                <w:szCs w:val="20"/>
                <w:lang w:val="en-US"/>
              </w:rPr>
            </w:pPr>
            <w:r w:rsidRPr="006E1374">
              <w:rPr>
                <w:szCs w:val="20"/>
                <w:lang w:val="en-IE"/>
              </w:rPr>
              <w:t>Describe the training relevant to delivering the onsite and laboratory services</w:t>
            </w:r>
            <w:r>
              <w:rPr>
                <w:szCs w:val="20"/>
                <w:lang w:val="en-IE"/>
              </w:rPr>
              <w:t xml:space="preserve"> </w:t>
            </w:r>
            <w:r w:rsidRPr="002A3285">
              <w:rPr>
                <w:i/>
                <w:iCs/>
                <w:szCs w:val="20"/>
                <w:lang w:val="en-IE"/>
              </w:rPr>
              <w:t>(Staff groups covered; induction and competency assessment; refresher training; supervision; and records used to monitor completion and competence)</w:t>
            </w:r>
          </w:p>
          <w:p w14:paraId="1155A157" w14:textId="77777777" w:rsidR="006E1374" w:rsidRPr="006E1374" w:rsidRDefault="006E1374" w:rsidP="006E1374">
            <w:pPr>
              <w:autoSpaceDE w:val="0"/>
              <w:autoSpaceDN w:val="0"/>
              <w:adjustRightInd w:val="0"/>
              <w:spacing w:after="0"/>
              <w:ind w:left="360"/>
              <w:rPr>
                <w:szCs w:val="20"/>
                <w:lang w:val="en-US"/>
              </w:rPr>
            </w:pPr>
          </w:p>
        </w:tc>
      </w:tr>
      <w:tr w:rsidR="006E1374" w:rsidRPr="00BE2D23" w14:paraId="2F3D5597" w14:textId="77777777" w:rsidTr="009F477E">
        <w:tc>
          <w:tcPr>
            <w:tcW w:w="9016" w:type="dxa"/>
            <w:shd w:val="clear" w:color="auto" w:fill="auto"/>
          </w:tcPr>
          <w:p w14:paraId="3B7B67AD" w14:textId="6027C5B5" w:rsidR="006E1374" w:rsidRPr="00D03ABF" w:rsidRDefault="006E1374" w:rsidP="009F477E">
            <w:pPr>
              <w:rPr>
                <w:i/>
              </w:rPr>
            </w:pPr>
            <w:r w:rsidRPr="00D03ABF">
              <w:rPr>
                <w:i/>
              </w:rPr>
              <w:t>{Insert Response and Expand as Necessary</w:t>
            </w:r>
            <w:r>
              <w:rPr>
                <w:i/>
              </w:rPr>
              <w:t xml:space="preserve"> – max 300 words</w:t>
            </w:r>
            <w:r w:rsidRPr="00D03ABF">
              <w:rPr>
                <w:i/>
              </w:rPr>
              <w:t>}</w:t>
            </w:r>
          </w:p>
          <w:p w14:paraId="084533F0" w14:textId="77777777" w:rsidR="006E1374" w:rsidRDefault="006E1374" w:rsidP="009F477E"/>
          <w:p w14:paraId="61E63ABA" w14:textId="77777777" w:rsidR="006E1374" w:rsidRDefault="006E1374" w:rsidP="009F477E"/>
          <w:p w14:paraId="5867E8C8" w14:textId="77777777" w:rsidR="006E1374" w:rsidRDefault="006E1374" w:rsidP="009F477E"/>
          <w:p w14:paraId="255A1A1F" w14:textId="77777777" w:rsidR="006E1374" w:rsidRDefault="006E1374" w:rsidP="009F477E"/>
          <w:p w14:paraId="0CA8EC75" w14:textId="77777777" w:rsidR="006E1374" w:rsidRDefault="006E1374" w:rsidP="009F477E"/>
          <w:p w14:paraId="47840C23" w14:textId="77777777" w:rsidR="006E1374" w:rsidRDefault="006E1374" w:rsidP="009F477E"/>
          <w:p w14:paraId="2FD26711" w14:textId="77777777" w:rsidR="006E1374" w:rsidRDefault="006E1374" w:rsidP="009F477E"/>
          <w:p w14:paraId="35C8D48A" w14:textId="77777777" w:rsidR="006E1374" w:rsidRDefault="006E1374" w:rsidP="009F477E"/>
          <w:p w14:paraId="748E720B" w14:textId="77777777" w:rsidR="006E1374" w:rsidRDefault="006E1374" w:rsidP="009F477E"/>
          <w:p w14:paraId="17BA0DE1" w14:textId="77777777" w:rsidR="006E1374" w:rsidRDefault="006E1374" w:rsidP="009F477E"/>
          <w:p w14:paraId="57B32A35" w14:textId="77777777" w:rsidR="006E1374" w:rsidRDefault="006E1374" w:rsidP="009F477E"/>
          <w:p w14:paraId="0F67194F" w14:textId="77777777" w:rsidR="006E1374" w:rsidRDefault="006E1374" w:rsidP="009F477E"/>
          <w:p w14:paraId="0142AE51" w14:textId="77777777" w:rsidR="006E1374" w:rsidRDefault="006E1374" w:rsidP="009F477E"/>
          <w:p w14:paraId="7625F8E5" w14:textId="77777777" w:rsidR="006E1374" w:rsidRDefault="006E1374" w:rsidP="009F477E"/>
          <w:p w14:paraId="29CA4E1F" w14:textId="77777777" w:rsidR="006E1374" w:rsidRDefault="006E1374" w:rsidP="009F477E"/>
          <w:p w14:paraId="5123D40D" w14:textId="77777777" w:rsidR="006E1374" w:rsidRDefault="006E1374" w:rsidP="009F477E"/>
          <w:p w14:paraId="668AD9ED" w14:textId="77777777" w:rsidR="006E1374" w:rsidRDefault="006E1374" w:rsidP="009F477E"/>
          <w:p w14:paraId="77D745D1" w14:textId="77777777" w:rsidR="006E1374" w:rsidRDefault="006E1374" w:rsidP="009F477E"/>
          <w:p w14:paraId="189E5246" w14:textId="77777777" w:rsidR="006E1374" w:rsidRDefault="006E1374" w:rsidP="009F477E"/>
          <w:p w14:paraId="0CC6F7E9" w14:textId="77777777" w:rsidR="006E1374" w:rsidRDefault="006E1374" w:rsidP="009F477E"/>
          <w:p w14:paraId="48216D20" w14:textId="77777777" w:rsidR="006E1374" w:rsidRDefault="006E1374" w:rsidP="009F477E"/>
          <w:p w14:paraId="45644967" w14:textId="77777777" w:rsidR="006E1374" w:rsidRDefault="006E1374" w:rsidP="009F477E"/>
          <w:p w14:paraId="3360DA06" w14:textId="77777777" w:rsidR="006E1374" w:rsidRDefault="006E1374" w:rsidP="009F477E"/>
          <w:p w14:paraId="2598D759" w14:textId="77777777" w:rsidR="006E1374" w:rsidRDefault="006E1374" w:rsidP="009F477E"/>
          <w:p w14:paraId="738A2987" w14:textId="77777777" w:rsidR="006E1374" w:rsidRDefault="006E1374" w:rsidP="009F477E"/>
          <w:p w14:paraId="76090856" w14:textId="77777777" w:rsidR="006E1374" w:rsidRDefault="006E1374" w:rsidP="009F477E"/>
          <w:p w14:paraId="1C6D1832" w14:textId="77777777" w:rsidR="002A3285" w:rsidRDefault="002A3285" w:rsidP="009F477E"/>
          <w:p w14:paraId="3865849E" w14:textId="77777777" w:rsidR="002A3285" w:rsidRDefault="002A3285" w:rsidP="009F477E"/>
          <w:p w14:paraId="17FE16D0" w14:textId="77777777" w:rsidR="002A3285" w:rsidRDefault="002A3285" w:rsidP="009F477E"/>
          <w:p w14:paraId="166802BA" w14:textId="77777777" w:rsidR="002A3285" w:rsidRPr="00BE2D23" w:rsidRDefault="002A3285" w:rsidP="009F477E"/>
        </w:tc>
      </w:tr>
    </w:tbl>
    <w:p w14:paraId="02349036" w14:textId="77777777" w:rsidR="006E1374" w:rsidRDefault="006E1374" w:rsidP="003C5FB9">
      <w:pPr>
        <w:jc w:val="both"/>
        <w:rPr>
          <w:rFonts w:cs="Calibri"/>
          <w:b/>
          <w:bCs/>
          <w:sz w:val="24"/>
          <w:szCs w:val="24"/>
          <w:lang w:val="en-GB"/>
        </w:rPr>
      </w:pPr>
    </w:p>
    <w:p w14:paraId="1654D25B" w14:textId="77777777" w:rsidR="002A3285" w:rsidRDefault="002A3285"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A3285" w:rsidRPr="00BE2D23" w14:paraId="1B468636" w14:textId="77777777" w:rsidTr="009F477E">
        <w:tc>
          <w:tcPr>
            <w:tcW w:w="9016" w:type="dxa"/>
            <w:shd w:val="clear" w:color="auto" w:fill="002060"/>
          </w:tcPr>
          <w:p w14:paraId="09BDD9F8" w14:textId="58867305" w:rsidR="002A3285" w:rsidRPr="00BE2D23" w:rsidRDefault="002A3285" w:rsidP="009F477E">
            <w:pPr>
              <w:spacing w:after="200" w:line="276" w:lineRule="auto"/>
              <w:contextualSpacing/>
              <w:rPr>
                <w:b/>
                <w:sz w:val="28"/>
                <w:szCs w:val="28"/>
                <w:lang w:val="en-GB"/>
              </w:rPr>
            </w:pPr>
            <w:r w:rsidRPr="00BE2D23">
              <w:rPr>
                <w:b/>
                <w:sz w:val="28"/>
                <w:szCs w:val="28"/>
                <w:lang w:val="en-GB"/>
              </w:rPr>
              <w:t xml:space="preserve">Award Criteria </w:t>
            </w:r>
            <w:r>
              <w:rPr>
                <w:b/>
                <w:sz w:val="28"/>
                <w:szCs w:val="28"/>
                <w:lang w:val="en-GB"/>
              </w:rPr>
              <w:t xml:space="preserve">9 - </w:t>
            </w:r>
            <w:r w:rsidRPr="002A3285">
              <w:rPr>
                <w:b/>
                <w:sz w:val="28"/>
                <w:szCs w:val="28"/>
                <w:lang w:val="en-GB"/>
              </w:rPr>
              <w:t>Waste Management</w:t>
            </w:r>
          </w:p>
          <w:p w14:paraId="535FBF9B" w14:textId="77777777" w:rsidR="002A3285" w:rsidRPr="00BE2D23" w:rsidRDefault="002A3285" w:rsidP="009F477E">
            <w:pPr>
              <w:spacing w:after="200" w:line="276" w:lineRule="auto"/>
              <w:contextualSpacing/>
              <w:rPr>
                <w:b/>
                <w:sz w:val="28"/>
                <w:szCs w:val="28"/>
                <w:u w:val="single"/>
                <w:lang w:val="en-GB"/>
              </w:rPr>
            </w:pPr>
            <w:r w:rsidRPr="00BE2D23">
              <w:rPr>
                <w:b/>
                <w:sz w:val="28"/>
                <w:szCs w:val="28"/>
                <w:lang w:val="en-GB"/>
              </w:rPr>
              <w:t xml:space="preserve">Marks Available: </w:t>
            </w:r>
            <w:r>
              <w:rPr>
                <w:b/>
                <w:sz w:val="28"/>
                <w:szCs w:val="28"/>
                <w:lang w:val="en-GB"/>
              </w:rPr>
              <w:t>20 – Minimum Marks Required 12</w:t>
            </w:r>
          </w:p>
        </w:tc>
      </w:tr>
      <w:tr w:rsidR="002A3285" w:rsidRPr="00C44834" w14:paraId="7ADAB7B4" w14:textId="77777777" w:rsidTr="009F477E">
        <w:tc>
          <w:tcPr>
            <w:tcW w:w="9016" w:type="dxa"/>
            <w:shd w:val="clear" w:color="auto" w:fill="DEEAF6"/>
          </w:tcPr>
          <w:p w14:paraId="7B97847B" w14:textId="77777777" w:rsidR="002A3285" w:rsidRPr="00B62C0E" w:rsidRDefault="002A3285" w:rsidP="009F477E">
            <w:pPr>
              <w:jc w:val="both"/>
              <w:rPr>
                <w:rFonts w:asciiTheme="minorHAnsi" w:hAnsiTheme="minorHAnsi"/>
                <w:szCs w:val="20"/>
              </w:rPr>
            </w:pPr>
          </w:p>
          <w:p w14:paraId="7EC24BBB" w14:textId="4D3E3D5E" w:rsidR="002A3285" w:rsidRPr="00827672" w:rsidRDefault="002A3285" w:rsidP="005441E4">
            <w:pPr>
              <w:pStyle w:val="ListParagraph"/>
              <w:numPr>
                <w:ilvl w:val="0"/>
                <w:numId w:val="15"/>
              </w:numPr>
              <w:autoSpaceDE w:val="0"/>
              <w:autoSpaceDN w:val="0"/>
              <w:adjustRightInd w:val="0"/>
              <w:spacing w:after="0"/>
              <w:rPr>
                <w:szCs w:val="20"/>
                <w:lang w:val="en-US"/>
              </w:rPr>
            </w:pPr>
            <w:r w:rsidRPr="002A3285">
              <w:rPr>
                <w:szCs w:val="20"/>
                <w:lang w:val="en-US"/>
              </w:rPr>
              <w:t>Describe how waste arising from the drug testing service will be managed.</w:t>
            </w:r>
            <w:r w:rsidR="00827672">
              <w:rPr>
                <w:szCs w:val="20"/>
                <w:lang w:val="en-US"/>
              </w:rPr>
              <w:t xml:space="preserve"> </w:t>
            </w:r>
            <w:r w:rsidRPr="00827672">
              <w:rPr>
                <w:i/>
                <w:iCs/>
                <w:szCs w:val="20"/>
              </w:rPr>
              <w:t>(</w:t>
            </w:r>
            <w:r w:rsidR="00827672" w:rsidRPr="00827672">
              <w:rPr>
                <w:i/>
                <w:iCs/>
                <w:szCs w:val="20"/>
                <w:lang w:val="en-US"/>
              </w:rPr>
              <w:t>Waste identification and segregation; secure storage and handling; collection, transport and disposal arrangements; responsibilities; and records or checks used to demonstrate appropriate management.</w:t>
            </w:r>
            <w:r w:rsidRPr="00827672">
              <w:rPr>
                <w:i/>
                <w:iCs/>
                <w:szCs w:val="20"/>
              </w:rPr>
              <w:t>)</w:t>
            </w:r>
          </w:p>
          <w:p w14:paraId="7EE0383F" w14:textId="77777777" w:rsidR="002A3285" w:rsidRPr="006E1374" w:rsidRDefault="002A3285" w:rsidP="009F477E">
            <w:pPr>
              <w:autoSpaceDE w:val="0"/>
              <w:autoSpaceDN w:val="0"/>
              <w:adjustRightInd w:val="0"/>
              <w:spacing w:after="0"/>
              <w:ind w:left="360"/>
              <w:rPr>
                <w:szCs w:val="20"/>
                <w:lang w:val="en-US"/>
              </w:rPr>
            </w:pPr>
          </w:p>
        </w:tc>
      </w:tr>
      <w:tr w:rsidR="002A3285" w:rsidRPr="00BE2D23" w14:paraId="0D127B35" w14:textId="77777777" w:rsidTr="009F477E">
        <w:tc>
          <w:tcPr>
            <w:tcW w:w="9016" w:type="dxa"/>
            <w:shd w:val="clear" w:color="auto" w:fill="auto"/>
          </w:tcPr>
          <w:p w14:paraId="33C6671B" w14:textId="77777777" w:rsidR="002A3285" w:rsidRPr="00D03ABF" w:rsidRDefault="002A3285" w:rsidP="009F477E">
            <w:pPr>
              <w:rPr>
                <w:i/>
              </w:rPr>
            </w:pPr>
            <w:r w:rsidRPr="00D03ABF">
              <w:rPr>
                <w:i/>
              </w:rPr>
              <w:t>{Insert Response and Expand as Necessary</w:t>
            </w:r>
            <w:r>
              <w:rPr>
                <w:i/>
              </w:rPr>
              <w:t xml:space="preserve"> – max 300 words</w:t>
            </w:r>
            <w:r w:rsidRPr="00D03ABF">
              <w:rPr>
                <w:i/>
              </w:rPr>
              <w:t>}</w:t>
            </w:r>
          </w:p>
          <w:p w14:paraId="5D6E543E" w14:textId="77777777" w:rsidR="002A3285" w:rsidRDefault="002A3285" w:rsidP="009F477E"/>
          <w:p w14:paraId="6CA2BBC4" w14:textId="77777777" w:rsidR="002A3285" w:rsidRDefault="002A3285" w:rsidP="009F477E"/>
          <w:p w14:paraId="3A0A47F6" w14:textId="77777777" w:rsidR="002A3285" w:rsidRDefault="002A3285" w:rsidP="009F477E"/>
          <w:p w14:paraId="377788A7" w14:textId="77777777" w:rsidR="002A3285" w:rsidRDefault="002A3285" w:rsidP="009F477E"/>
          <w:p w14:paraId="7FC231CD" w14:textId="77777777" w:rsidR="002A3285" w:rsidRDefault="002A3285" w:rsidP="009F477E"/>
          <w:p w14:paraId="57FD7C15" w14:textId="77777777" w:rsidR="002A3285" w:rsidRDefault="002A3285" w:rsidP="009F477E"/>
          <w:p w14:paraId="328E2026" w14:textId="77777777" w:rsidR="002A3285" w:rsidRDefault="002A3285" w:rsidP="009F477E"/>
          <w:p w14:paraId="11742893" w14:textId="77777777" w:rsidR="002A3285" w:rsidRDefault="002A3285" w:rsidP="009F477E"/>
          <w:p w14:paraId="30454FEB" w14:textId="77777777" w:rsidR="002A3285" w:rsidRDefault="002A3285" w:rsidP="009F477E"/>
          <w:p w14:paraId="6E17ACE8" w14:textId="77777777" w:rsidR="002A3285" w:rsidRDefault="002A3285" w:rsidP="009F477E"/>
          <w:p w14:paraId="1D512583" w14:textId="77777777" w:rsidR="002A3285" w:rsidRDefault="002A3285" w:rsidP="009F477E"/>
          <w:p w14:paraId="4D18D55A" w14:textId="77777777" w:rsidR="002A3285" w:rsidRDefault="002A3285" w:rsidP="009F477E"/>
          <w:p w14:paraId="4CBDB177" w14:textId="77777777" w:rsidR="002A3285" w:rsidRDefault="002A3285" w:rsidP="009F477E"/>
          <w:p w14:paraId="244DFEEB" w14:textId="77777777" w:rsidR="002A3285" w:rsidRDefault="002A3285" w:rsidP="009F477E"/>
          <w:p w14:paraId="5F394B4C" w14:textId="77777777" w:rsidR="002A3285" w:rsidRDefault="002A3285" w:rsidP="009F477E"/>
          <w:p w14:paraId="340A78DA" w14:textId="77777777" w:rsidR="002A3285" w:rsidRDefault="002A3285" w:rsidP="009F477E"/>
          <w:p w14:paraId="10CB1FA9" w14:textId="77777777" w:rsidR="002A3285" w:rsidRDefault="002A3285" w:rsidP="009F477E"/>
          <w:p w14:paraId="5B8A4F6A" w14:textId="77777777" w:rsidR="002A3285" w:rsidRDefault="002A3285" w:rsidP="009F477E"/>
          <w:p w14:paraId="6415781D" w14:textId="77777777" w:rsidR="002A3285" w:rsidRDefault="002A3285" w:rsidP="009F477E"/>
          <w:p w14:paraId="26ADCBE0" w14:textId="77777777" w:rsidR="002A3285" w:rsidRDefault="002A3285" w:rsidP="009F477E"/>
          <w:p w14:paraId="747313F5" w14:textId="77777777" w:rsidR="002A3285" w:rsidRDefault="002A3285" w:rsidP="009F477E"/>
          <w:p w14:paraId="7DD1980F" w14:textId="77777777" w:rsidR="002A3285" w:rsidRDefault="002A3285" w:rsidP="009F477E"/>
          <w:p w14:paraId="6CC3739A" w14:textId="77777777" w:rsidR="002A3285" w:rsidRDefault="002A3285" w:rsidP="009F477E"/>
          <w:p w14:paraId="2136DA67" w14:textId="77777777" w:rsidR="002A3285" w:rsidRDefault="002A3285" w:rsidP="009F477E"/>
          <w:p w14:paraId="506553D8" w14:textId="77777777" w:rsidR="002A3285" w:rsidRDefault="002A3285" w:rsidP="009F477E"/>
          <w:p w14:paraId="37E94699" w14:textId="77777777" w:rsidR="00827672" w:rsidRDefault="00827672" w:rsidP="009F477E"/>
          <w:p w14:paraId="1DEF93C1" w14:textId="77777777" w:rsidR="00827672" w:rsidRDefault="00827672" w:rsidP="009F477E"/>
          <w:p w14:paraId="39296ABA" w14:textId="77777777" w:rsidR="00827672" w:rsidRDefault="00827672" w:rsidP="009F477E"/>
          <w:p w14:paraId="5A4E68AC" w14:textId="77777777" w:rsidR="002A3285" w:rsidRPr="00BE2D23" w:rsidRDefault="002A3285" w:rsidP="009F477E"/>
        </w:tc>
      </w:tr>
    </w:tbl>
    <w:p w14:paraId="33FC63B7" w14:textId="77777777" w:rsidR="002A3285" w:rsidRDefault="002A3285" w:rsidP="003C5FB9">
      <w:pPr>
        <w:jc w:val="both"/>
        <w:rPr>
          <w:rFonts w:cs="Calibri"/>
          <w:b/>
          <w:bCs/>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27672" w:rsidRPr="00BE2D23" w14:paraId="0AF40C28" w14:textId="77777777" w:rsidTr="009F477E">
        <w:tc>
          <w:tcPr>
            <w:tcW w:w="9016" w:type="dxa"/>
            <w:shd w:val="clear" w:color="auto" w:fill="002060"/>
          </w:tcPr>
          <w:p w14:paraId="3298BC14" w14:textId="185240F5" w:rsidR="00827672" w:rsidRPr="00BE2D23" w:rsidRDefault="00827672" w:rsidP="009F477E">
            <w:pPr>
              <w:spacing w:after="200" w:line="276" w:lineRule="auto"/>
              <w:contextualSpacing/>
              <w:rPr>
                <w:b/>
                <w:sz w:val="28"/>
                <w:szCs w:val="28"/>
                <w:lang w:val="en-GB"/>
              </w:rPr>
            </w:pPr>
            <w:r w:rsidRPr="00BE2D23">
              <w:rPr>
                <w:b/>
                <w:sz w:val="28"/>
                <w:szCs w:val="28"/>
                <w:lang w:val="en-GB"/>
              </w:rPr>
              <w:t xml:space="preserve">Award Criteria </w:t>
            </w:r>
            <w:r>
              <w:rPr>
                <w:b/>
                <w:sz w:val="28"/>
                <w:szCs w:val="28"/>
                <w:lang w:val="en-GB"/>
              </w:rPr>
              <w:t xml:space="preserve">10 - </w:t>
            </w:r>
            <w:r w:rsidRPr="00827672">
              <w:rPr>
                <w:b/>
                <w:sz w:val="28"/>
                <w:szCs w:val="28"/>
                <w:lang w:val="en-GB"/>
              </w:rPr>
              <w:t>Quality of the Data Protection Measures – GDPR legislative compliancy.</w:t>
            </w:r>
          </w:p>
          <w:p w14:paraId="28742675" w14:textId="63EB3677" w:rsidR="00827672" w:rsidRPr="00BE2D23" w:rsidRDefault="00827672" w:rsidP="009F477E">
            <w:pPr>
              <w:spacing w:after="200" w:line="276" w:lineRule="auto"/>
              <w:contextualSpacing/>
              <w:rPr>
                <w:b/>
                <w:sz w:val="28"/>
                <w:szCs w:val="28"/>
                <w:u w:val="single"/>
                <w:lang w:val="en-GB"/>
              </w:rPr>
            </w:pPr>
            <w:r w:rsidRPr="00BE2D23">
              <w:rPr>
                <w:b/>
                <w:sz w:val="28"/>
                <w:szCs w:val="28"/>
                <w:lang w:val="en-GB"/>
              </w:rPr>
              <w:t xml:space="preserve">Marks Available: </w:t>
            </w:r>
            <w:r w:rsidR="00C616B7">
              <w:rPr>
                <w:b/>
                <w:sz w:val="28"/>
                <w:szCs w:val="28"/>
                <w:lang w:val="en-GB"/>
              </w:rPr>
              <w:t>75</w:t>
            </w:r>
            <w:r>
              <w:rPr>
                <w:b/>
                <w:sz w:val="28"/>
                <w:szCs w:val="28"/>
                <w:lang w:val="en-GB"/>
              </w:rPr>
              <w:t xml:space="preserve"> – Minimum Marks Required </w:t>
            </w:r>
            <w:r w:rsidR="00E205C6">
              <w:rPr>
                <w:b/>
                <w:sz w:val="28"/>
                <w:szCs w:val="28"/>
                <w:lang w:val="en-GB"/>
              </w:rPr>
              <w:t>4</w:t>
            </w:r>
            <w:r w:rsidR="00C616B7">
              <w:rPr>
                <w:b/>
                <w:sz w:val="28"/>
                <w:szCs w:val="28"/>
                <w:lang w:val="en-GB"/>
              </w:rPr>
              <w:t>5</w:t>
            </w:r>
          </w:p>
        </w:tc>
      </w:tr>
      <w:tr w:rsidR="00827672" w:rsidRPr="00C44834" w14:paraId="46ACD764" w14:textId="77777777" w:rsidTr="009F477E">
        <w:tc>
          <w:tcPr>
            <w:tcW w:w="9016" w:type="dxa"/>
            <w:shd w:val="clear" w:color="auto" w:fill="DEEAF6"/>
          </w:tcPr>
          <w:p w14:paraId="4F83101B" w14:textId="77777777" w:rsidR="00827672" w:rsidRPr="00B62C0E" w:rsidRDefault="00827672" w:rsidP="009F477E">
            <w:pPr>
              <w:jc w:val="both"/>
              <w:rPr>
                <w:rFonts w:asciiTheme="minorHAnsi" w:hAnsiTheme="minorHAnsi"/>
                <w:szCs w:val="20"/>
              </w:rPr>
            </w:pPr>
          </w:p>
          <w:p w14:paraId="720DB0C6" w14:textId="58FDAB77" w:rsidR="00827672" w:rsidRPr="00827672" w:rsidRDefault="00827672" w:rsidP="005441E4">
            <w:pPr>
              <w:pStyle w:val="ListParagraph"/>
              <w:numPr>
                <w:ilvl w:val="0"/>
                <w:numId w:val="16"/>
              </w:numPr>
              <w:autoSpaceDE w:val="0"/>
              <w:autoSpaceDN w:val="0"/>
              <w:adjustRightInd w:val="0"/>
              <w:spacing w:after="0"/>
              <w:rPr>
                <w:szCs w:val="20"/>
                <w:lang w:val="en-US"/>
              </w:rPr>
            </w:pPr>
            <w:r w:rsidRPr="00827672">
              <w:rPr>
                <w:szCs w:val="20"/>
                <w:lang w:val="en-IE"/>
              </w:rPr>
              <w:t>Describe the measures used to protect personal and sensitive information processed in delivering this service</w:t>
            </w:r>
            <w:r w:rsidRPr="002A3285">
              <w:rPr>
                <w:szCs w:val="20"/>
                <w:lang w:val="en-US"/>
              </w:rPr>
              <w:t>.</w:t>
            </w:r>
            <w:r>
              <w:rPr>
                <w:szCs w:val="20"/>
                <w:lang w:val="en-US"/>
              </w:rPr>
              <w:t xml:space="preserve"> </w:t>
            </w:r>
            <w:r w:rsidRPr="00827672">
              <w:rPr>
                <w:i/>
                <w:iCs/>
                <w:szCs w:val="20"/>
              </w:rPr>
              <w:t>(</w:t>
            </w:r>
            <w:r w:rsidRPr="00827672">
              <w:rPr>
                <w:i/>
                <w:iCs/>
                <w:szCs w:val="20"/>
                <w:lang w:val="en-IE"/>
              </w:rPr>
              <w:t>access controls; secure transfer and storage; retention and secure disposal; incident management; staff responsibilities; and any subcontractors or systems involved</w:t>
            </w:r>
            <w:r w:rsidRPr="00827672">
              <w:rPr>
                <w:i/>
                <w:iCs/>
                <w:szCs w:val="20"/>
                <w:lang w:val="en-US"/>
              </w:rPr>
              <w:t>.</w:t>
            </w:r>
            <w:r w:rsidRPr="00827672">
              <w:rPr>
                <w:i/>
                <w:iCs/>
                <w:szCs w:val="20"/>
              </w:rPr>
              <w:t>)</w:t>
            </w:r>
          </w:p>
          <w:p w14:paraId="12439B63" w14:textId="77777777" w:rsidR="00827672" w:rsidRPr="006E1374" w:rsidRDefault="00827672" w:rsidP="009F477E">
            <w:pPr>
              <w:autoSpaceDE w:val="0"/>
              <w:autoSpaceDN w:val="0"/>
              <w:adjustRightInd w:val="0"/>
              <w:spacing w:after="0"/>
              <w:ind w:left="360"/>
              <w:rPr>
                <w:szCs w:val="20"/>
                <w:lang w:val="en-US"/>
              </w:rPr>
            </w:pPr>
          </w:p>
        </w:tc>
      </w:tr>
      <w:tr w:rsidR="00827672" w:rsidRPr="00BE2D23" w14:paraId="32B3C854" w14:textId="77777777" w:rsidTr="009F477E">
        <w:tc>
          <w:tcPr>
            <w:tcW w:w="9016" w:type="dxa"/>
            <w:shd w:val="clear" w:color="auto" w:fill="auto"/>
          </w:tcPr>
          <w:p w14:paraId="6FCFFA88" w14:textId="17A3D184" w:rsidR="00827672" w:rsidRPr="00D03ABF" w:rsidRDefault="00827672" w:rsidP="009F477E">
            <w:pPr>
              <w:rPr>
                <w:i/>
              </w:rPr>
            </w:pPr>
            <w:r w:rsidRPr="00D03ABF">
              <w:rPr>
                <w:i/>
              </w:rPr>
              <w:t>{Insert Response and Expand as Necessary</w:t>
            </w:r>
            <w:r>
              <w:rPr>
                <w:i/>
              </w:rPr>
              <w:t xml:space="preserve"> – max 800 words</w:t>
            </w:r>
            <w:r w:rsidRPr="00D03ABF">
              <w:rPr>
                <w:i/>
              </w:rPr>
              <w:t>}</w:t>
            </w:r>
          </w:p>
          <w:p w14:paraId="18CB2021" w14:textId="77777777" w:rsidR="00827672" w:rsidRDefault="00827672" w:rsidP="009F477E"/>
          <w:p w14:paraId="439C5B0B" w14:textId="77777777" w:rsidR="00827672" w:rsidRDefault="00827672" w:rsidP="009F477E"/>
          <w:p w14:paraId="605D92A8" w14:textId="77777777" w:rsidR="00827672" w:rsidRDefault="00827672" w:rsidP="009F477E"/>
          <w:p w14:paraId="00D012D3" w14:textId="77777777" w:rsidR="00827672" w:rsidRDefault="00827672" w:rsidP="009F477E"/>
          <w:p w14:paraId="496EC952" w14:textId="77777777" w:rsidR="00827672" w:rsidRDefault="00827672" w:rsidP="009F477E"/>
          <w:p w14:paraId="3A2E301F" w14:textId="77777777" w:rsidR="00827672" w:rsidRDefault="00827672" w:rsidP="009F477E"/>
          <w:p w14:paraId="18F8F8B2" w14:textId="77777777" w:rsidR="00827672" w:rsidRDefault="00827672" w:rsidP="009F477E"/>
          <w:p w14:paraId="22697991" w14:textId="77777777" w:rsidR="00827672" w:rsidRDefault="00827672" w:rsidP="009F477E"/>
          <w:p w14:paraId="43696C4B" w14:textId="77777777" w:rsidR="00827672" w:rsidRDefault="00827672" w:rsidP="009F477E"/>
          <w:p w14:paraId="3E6C5110" w14:textId="77777777" w:rsidR="00827672" w:rsidRDefault="00827672" w:rsidP="009F477E"/>
          <w:p w14:paraId="5C6EA828" w14:textId="77777777" w:rsidR="00827672" w:rsidRDefault="00827672" w:rsidP="009F477E"/>
          <w:p w14:paraId="1C35DC1A" w14:textId="77777777" w:rsidR="00827672" w:rsidRDefault="00827672" w:rsidP="009F477E"/>
          <w:p w14:paraId="5949958E" w14:textId="77777777" w:rsidR="00827672" w:rsidRDefault="00827672" w:rsidP="009F477E"/>
          <w:p w14:paraId="76FB46B1" w14:textId="77777777" w:rsidR="00827672" w:rsidRDefault="00827672" w:rsidP="009F477E"/>
          <w:p w14:paraId="20D3F9E6" w14:textId="77777777" w:rsidR="00827672" w:rsidRDefault="00827672" w:rsidP="009F477E"/>
          <w:p w14:paraId="7F26C14C" w14:textId="77777777" w:rsidR="00827672" w:rsidRDefault="00827672" w:rsidP="009F477E"/>
          <w:p w14:paraId="0CD26B29" w14:textId="77777777" w:rsidR="00827672" w:rsidRDefault="00827672" w:rsidP="009F477E"/>
          <w:p w14:paraId="7F65C2C1" w14:textId="77777777" w:rsidR="00827672" w:rsidRDefault="00827672" w:rsidP="009F477E"/>
          <w:p w14:paraId="7DED7586" w14:textId="77777777" w:rsidR="00827672" w:rsidRDefault="00827672" w:rsidP="009F477E"/>
          <w:p w14:paraId="19C288FF" w14:textId="77777777" w:rsidR="00827672" w:rsidRDefault="00827672" w:rsidP="009F477E"/>
          <w:p w14:paraId="570E6717" w14:textId="77777777" w:rsidR="00827672" w:rsidRDefault="00827672" w:rsidP="009F477E"/>
          <w:p w14:paraId="5E95CFFF" w14:textId="77777777" w:rsidR="00827672" w:rsidRDefault="00827672" w:rsidP="009F477E"/>
          <w:p w14:paraId="34594008" w14:textId="77777777" w:rsidR="00827672" w:rsidRDefault="00827672" w:rsidP="009F477E"/>
          <w:p w14:paraId="5EFA36F1" w14:textId="77777777" w:rsidR="00827672" w:rsidRDefault="00827672" w:rsidP="009F477E"/>
          <w:p w14:paraId="401A92B1" w14:textId="77777777" w:rsidR="00827672" w:rsidRDefault="00827672" w:rsidP="009F477E"/>
          <w:p w14:paraId="567A73A8" w14:textId="77777777" w:rsidR="00827672" w:rsidRPr="00BE2D23" w:rsidRDefault="00827672" w:rsidP="009F477E"/>
        </w:tc>
      </w:tr>
    </w:tbl>
    <w:p w14:paraId="5B99B3EF" w14:textId="77777777" w:rsidR="00827672" w:rsidRPr="00BE2D23" w:rsidRDefault="00827672" w:rsidP="003C5FB9">
      <w:pPr>
        <w:jc w:val="both"/>
        <w:rPr>
          <w:rFonts w:cs="Calibri"/>
          <w:b/>
          <w:bCs/>
          <w:sz w:val="24"/>
          <w:szCs w:val="24"/>
          <w:lang w:val="en-GB"/>
        </w:rPr>
      </w:pPr>
    </w:p>
    <w:sectPr w:rsidR="00827672" w:rsidRPr="00BE2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B233" w14:textId="77777777" w:rsidR="00E13364" w:rsidRDefault="00E13364">
      <w:pPr>
        <w:spacing w:after="0"/>
      </w:pPr>
      <w:r>
        <w:separator/>
      </w:r>
    </w:p>
  </w:endnote>
  <w:endnote w:type="continuationSeparator" w:id="0">
    <w:p w14:paraId="779EE1CF" w14:textId="77777777" w:rsidR="00E13364" w:rsidRDefault="00E133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11E2" w14:textId="75A6E5FF" w:rsidR="0092315C" w:rsidRDefault="0092315C">
    <w:pPr>
      <w:pStyle w:val="Footer"/>
    </w:pPr>
    <w:r>
      <w:rPr>
        <w:noProof/>
        <w:color w:val="5B9BD5" w:themeColor="accent1"/>
        <w:lang w:eastAsia="en-IE"/>
      </w:rPr>
      <mc:AlternateContent>
        <mc:Choice Requires="wps">
          <w:drawing>
            <wp:anchor distT="0" distB="0" distL="114300" distR="114300" simplePos="0" relativeHeight="251659264" behindDoc="0" locked="0" layoutInCell="1" allowOverlap="1" wp14:anchorId="6896D9A8" wp14:editId="7E28EF3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880751E"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sidR="00A72EFB" w:rsidRPr="00A72EFB">
      <w:rPr>
        <w:rFonts w:asciiTheme="majorHAnsi" w:eastAsiaTheme="majorEastAsia" w:hAnsiTheme="majorHAnsi" w:cstheme="majorBidi"/>
        <w:noProof/>
        <w:color w:val="5B9BD5" w:themeColor="accent1"/>
        <w:sz w:val="20"/>
        <w:szCs w:val="20"/>
      </w:rPr>
      <w:t>9</w:t>
    </w:r>
    <w:r>
      <w:rPr>
        <w:rFonts w:asciiTheme="majorHAnsi" w:eastAsiaTheme="majorEastAsia" w:hAnsiTheme="majorHAnsi" w:cstheme="majorBidi"/>
        <w:noProof/>
        <w:color w:val="5B9BD5"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A2EE" w14:textId="6488D5C4" w:rsidR="0092315C" w:rsidRPr="00F130EF" w:rsidRDefault="0092315C">
    <w:pPr>
      <w:tabs>
        <w:tab w:val="center" w:pos="4550"/>
        <w:tab w:val="left" w:pos="5818"/>
      </w:tabs>
      <w:ind w:right="260"/>
      <w:jc w:val="right"/>
      <w:rPr>
        <w:color w:val="222A35"/>
        <w:sz w:val="24"/>
        <w:szCs w:val="24"/>
      </w:rPr>
    </w:pPr>
    <w:r w:rsidRPr="00F130EF">
      <w:rPr>
        <w:color w:val="8496B0"/>
        <w:spacing w:val="60"/>
        <w:sz w:val="24"/>
        <w:szCs w:val="24"/>
      </w:rPr>
      <w:t>Page</w:t>
    </w:r>
    <w:r w:rsidRPr="00F130EF">
      <w:rPr>
        <w:color w:val="8496B0"/>
        <w:sz w:val="24"/>
        <w:szCs w:val="24"/>
      </w:rPr>
      <w:t xml:space="preserve"> </w:t>
    </w:r>
    <w:r w:rsidRPr="00F130EF">
      <w:rPr>
        <w:color w:val="323E4F"/>
        <w:sz w:val="24"/>
        <w:szCs w:val="24"/>
      </w:rPr>
      <w:fldChar w:fldCharType="begin"/>
    </w:r>
    <w:r w:rsidRPr="00F130EF">
      <w:rPr>
        <w:color w:val="323E4F"/>
        <w:sz w:val="24"/>
        <w:szCs w:val="24"/>
      </w:rPr>
      <w:instrText xml:space="preserve"> PAGE   \* MERGEFORMAT </w:instrText>
    </w:r>
    <w:r w:rsidRPr="00F130EF">
      <w:rPr>
        <w:color w:val="323E4F"/>
        <w:sz w:val="24"/>
        <w:szCs w:val="24"/>
      </w:rPr>
      <w:fldChar w:fldCharType="separate"/>
    </w:r>
    <w:r w:rsidR="00A72EFB">
      <w:rPr>
        <w:noProof/>
        <w:color w:val="323E4F"/>
        <w:sz w:val="24"/>
        <w:szCs w:val="24"/>
      </w:rPr>
      <w:t>20</w:t>
    </w:r>
    <w:r w:rsidRPr="00F130EF">
      <w:rPr>
        <w:color w:val="323E4F"/>
        <w:sz w:val="24"/>
        <w:szCs w:val="24"/>
      </w:rPr>
      <w:fldChar w:fldCharType="end"/>
    </w:r>
    <w:r w:rsidRPr="00F130EF">
      <w:rPr>
        <w:color w:val="323E4F"/>
        <w:sz w:val="24"/>
        <w:szCs w:val="24"/>
      </w:rPr>
      <w:t xml:space="preserve"> | </w:t>
    </w:r>
    <w:r w:rsidRPr="00F130EF">
      <w:rPr>
        <w:color w:val="323E4F"/>
        <w:sz w:val="24"/>
        <w:szCs w:val="24"/>
      </w:rPr>
      <w:fldChar w:fldCharType="begin"/>
    </w:r>
    <w:r w:rsidRPr="00F130EF">
      <w:rPr>
        <w:color w:val="323E4F"/>
        <w:sz w:val="24"/>
        <w:szCs w:val="24"/>
      </w:rPr>
      <w:instrText xml:space="preserve"> NUMPAGES  \* Arabic  \* MERGEFORMAT </w:instrText>
    </w:r>
    <w:r w:rsidRPr="00F130EF">
      <w:rPr>
        <w:color w:val="323E4F"/>
        <w:sz w:val="24"/>
        <w:szCs w:val="24"/>
      </w:rPr>
      <w:fldChar w:fldCharType="separate"/>
    </w:r>
    <w:r w:rsidR="00A72EFB">
      <w:rPr>
        <w:noProof/>
        <w:color w:val="323E4F"/>
        <w:sz w:val="24"/>
        <w:szCs w:val="24"/>
      </w:rPr>
      <w:t>20</w:t>
    </w:r>
    <w:r w:rsidRPr="00F130EF">
      <w:rPr>
        <w:color w:val="323E4F"/>
        <w:sz w:val="24"/>
        <w:szCs w:val="24"/>
      </w:rPr>
      <w:fldChar w:fldCharType="end"/>
    </w:r>
  </w:p>
  <w:p w14:paraId="5A686E09" w14:textId="77777777" w:rsidR="0092315C" w:rsidRPr="00156173" w:rsidRDefault="0092315C" w:rsidP="00973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AAD4D" w14:textId="77777777" w:rsidR="00E13364" w:rsidRDefault="00E13364">
      <w:pPr>
        <w:spacing w:after="0"/>
      </w:pPr>
      <w:r>
        <w:separator/>
      </w:r>
    </w:p>
  </w:footnote>
  <w:footnote w:type="continuationSeparator" w:id="0">
    <w:p w14:paraId="03205F6D" w14:textId="77777777" w:rsidR="00E13364" w:rsidRDefault="00E1336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2E3F" w14:textId="6A256343" w:rsidR="0092315C" w:rsidRDefault="0092315C" w:rsidP="007902F6">
    <w:pPr>
      <w:tabs>
        <w:tab w:val="center" w:pos="4550"/>
        <w:tab w:val="left" w:pos="5818"/>
      </w:tabs>
      <w:ind w:right="260"/>
      <w:jc w:val="center"/>
      <w:rPr>
        <w:color w:val="323E4F"/>
        <w:sz w:val="24"/>
        <w:szCs w:val="24"/>
      </w:rPr>
    </w:pPr>
    <w:r>
      <w:rPr>
        <w:noProof/>
        <w:color w:val="323E4F"/>
        <w:sz w:val="24"/>
        <w:szCs w:val="24"/>
        <w:lang w:eastAsia="en-IE"/>
      </w:rPr>
      <w:drawing>
        <wp:inline distT="0" distB="0" distL="0" distR="0" wp14:anchorId="2DF405C3" wp14:editId="3BDB6102">
          <wp:extent cx="361315" cy="340360"/>
          <wp:effectExtent l="0" t="0" r="0" b="0"/>
          <wp:docPr id="2" name="Picture 2"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15" cy="340360"/>
                  </a:xfrm>
                  <a:prstGeom prst="rect">
                    <a:avLst/>
                  </a:prstGeom>
                  <a:noFill/>
                  <a:ln>
                    <a:noFill/>
                  </a:ln>
                </pic:spPr>
              </pic:pic>
            </a:graphicData>
          </a:graphic>
        </wp:inline>
      </w:drawing>
    </w:r>
  </w:p>
  <w:p w14:paraId="2B850632" w14:textId="46CBD2E8" w:rsidR="0092315C" w:rsidRPr="007902F6" w:rsidRDefault="0092315C" w:rsidP="007902F6">
    <w:pPr>
      <w:tabs>
        <w:tab w:val="center" w:pos="4550"/>
        <w:tab w:val="left" w:pos="5818"/>
      </w:tabs>
      <w:ind w:right="260"/>
      <w:rPr>
        <w:color w:val="323E4F"/>
        <w:sz w:val="24"/>
        <w:szCs w:val="24"/>
      </w:rPr>
    </w:pPr>
    <w:r w:rsidRPr="0023186D">
      <w:rPr>
        <w:color w:val="323E4F"/>
        <w:sz w:val="24"/>
        <w:szCs w:val="24"/>
      </w:rPr>
      <w:t>An Garda Síochána</w:t>
    </w:r>
    <w:r>
      <w:rPr>
        <w:color w:val="323E4F"/>
        <w:sz w:val="24"/>
        <w:szCs w:val="24"/>
      </w:rPr>
      <w:t xml:space="preserve"> – Tender Response Document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BF6"/>
    <w:multiLevelType w:val="hybridMultilevel"/>
    <w:tmpl w:val="620E4D76"/>
    <w:lvl w:ilvl="0" w:tplc="15EA23BC">
      <w:start w:val="1"/>
      <w:numFmt w:val="lowerLetter"/>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556A78"/>
    <w:multiLevelType w:val="hybridMultilevel"/>
    <w:tmpl w:val="620E4D76"/>
    <w:lvl w:ilvl="0" w:tplc="FFFFFFFF">
      <w:start w:val="1"/>
      <w:numFmt w:val="lowerLetter"/>
      <w:lvlText w:val="(%1)"/>
      <w:lvlJc w:val="left"/>
      <w:pPr>
        <w:ind w:left="108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C2D20"/>
    <w:multiLevelType w:val="hybridMultilevel"/>
    <w:tmpl w:val="E28C910A"/>
    <w:lvl w:ilvl="0" w:tplc="D1E0228E">
      <w:start w:val="1"/>
      <w:numFmt w:val="decimal"/>
      <w:lvlText w:val="%1."/>
      <w:lvlJc w:val="left"/>
      <w:pPr>
        <w:ind w:left="858" w:hanging="360"/>
      </w:pPr>
      <w:rPr>
        <w:rFonts w:ascii="Calibri" w:eastAsia="Calibri" w:hAnsi="Calibri" w:cs="Calibri" w:hint="default"/>
        <w:b w:val="0"/>
        <w:bCs w:val="0"/>
        <w:i w:val="0"/>
        <w:iCs w:val="0"/>
        <w:spacing w:val="0"/>
        <w:w w:val="100"/>
        <w:sz w:val="22"/>
        <w:szCs w:val="22"/>
        <w:lang w:val="en-US" w:eastAsia="en-US" w:bidi="ar-SA"/>
      </w:rPr>
    </w:lvl>
    <w:lvl w:ilvl="1" w:tplc="2E2838C8">
      <w:start w:val="1"/>
      <w:numFmt w:val="lowerLetter"/>
      <w:lvlText w:val="%2."/>
      <w:lvlJc w:val="left"/>
      <w:pPr>
        <w:ind w:left="1218" w:hanging="360"/>
      </w:pPr>
      <w:rPr>
        <w:rFonts w:ascii="Calibri" w:eastAsia="Calibri" w:hAnsi="Calibri" w:cs="Calibri" w:hint="default"/>
        <w:b w:val="0"/>
        <w:bCs w:val="0"/>
        <w:i w:val="0"/>
        <w:iCs w:val="0"/>
        <w:spacing w:val="-1"/>
        <w:w w:val="100"/>
        <w:sz w:val="22"/>
        <w:szCs w:val="22"/>
        <w:lang w:val="en-US" w:eastAsia="en-US" w:bidi="ar-SA"/>
      </w:rPr>
    </w:lvl>
    <w:lvl w:ilvl="2" w:tplc="9CE6C1E0">
      <w:numFmt w:val="bullet"/>
      <w:lvlText w:val="•"/>
      <w:lvlJc w:val="left"/>
      <w:pPr>
        <w:ind w:left="1280" w:hanging="360"/>
      </w:pPr>
      <w:rPr>
        <w:rFonts w:hint="default"/>
        <w:lang w:val="en-US" w:eastAsia="en-US" w:bidi="ar-SA"/>
      </w:rPr>
    </w:lvl>
    <w:lvl w:ilvl="3" w:tplc="48067B96">
      <w:numFmt w:val="bullet"/>
      <w:lvlText w:val="•"/>
      <w:lvlJc w:val="left"/>
      <w:pPr>
        <w:ind w:left="2318" w:hanging="360"/>
      </w:pPr>
      <w:rPr>
        <w:rFonts w:hint="default"/>
        <w:lang w:val="en-US" w:eastAsia="en-US" w:bidi="ar-SA"/>
      </w:rPr>
    </w:lvl>
    <w:lvl w:ilvl="4" w:tplc="AB42A974">
      <w:numFmt w:val="bullet"/>
      <w:lvlText w:val="•"/>
      <w:lvlJc w:val="left"/>
      <w:pPr>
        <w:ind w:left="3356" w:hanging="360"/>
      </w:pPr>
      <w:rPr>
        <w:rFonts w:hint="default"/>
        <w:lang w:val="en-US" w:eastAsia="en-US" w:bidi="ar-SA"/>
      </w:rPr>
    </w:lvl>
    <w:lvl w:ilvl="5" w:tplc="3C2AA22E">
      <w:numFmt w:val="bullet"/>
      <w:lvlText w:val="•"/>
      <w:lvlJc w:val="left"/>
      <w:pPr>
        <w:ind w:left="4394" w:hanging="360"/>
      </w:pPr>
      <w:rPr>
        <w:rFonts w:hint="default"/>
        <w:lang w:val="en-US" w:eastAsia="en-US" w:bidi="ar-SA"/>
      </w:rPr>
    </w:lvl>
    <w:lvl w:ilvl="6" w:tplc="57A82EB4">
      <w:numFmt w:val="bullet"/>
      <w:lvlText w:val="•"/>
      <w:lvlJc w:val="left"/>
      <w:pPr>
        <w:ind w:left="5433" w:hanging="360"/>
      </w:pPr>
      <w:rPr>
        <w:rFonts w:hint="default"/>
        <w:lang w:val="en-US" w:eastAsia="en-US" w:bidi="ar-SA"/>
      </w:rPr>
    </w:lvl>
    <w:lvl w:ilvl="7" w:tplc="1D4C6D16">
      <w:numFmt w:val="bullet"/>
      <w:lvlText w:val="•"/>
      <w:lvlJc w:val="left"/>
      <w:pPr>
        <w:ind w:left="6471" w:hanging="360"/>
      </w:pPr>
      <w:rPr>
        <w:rFonts w:hint="default"/>
        <w:lang w:val="en-US" w:eastAsia="en-US" w:bidi="ar-SA"/>
      </w:rPr>
    </w:lvl>
    <w:lvl w:ilvl="8" w:tplc="86E43C00">
      <w:numFmt w:val="bullet"/>
      <w:lvlText w:val="•"/>
      <w:lvlJc w:val="left"/>
      <w:pPr>
        <w:ind w:left="7509" w:hanging="360"/>
      </w:pPr>
      <w:rPr>
        <w:rFonts w:hint="default"/>
        <w:lang w:val="en-US" w:eastAsia="en-US" w:bidi="ar-SA"/>
      </w:rPr>
    </w:lvl>
  </w:abstractNum>
  <w:abstractNum w:abstractNumId="3" w15:restartNumberingAfterBreak="0">
    <w:nsid w:val="1F40107D"/>
    <w:multiLevelType w:val="hybridMultilevel"/>
    <w:tmpl w:val="27509990"/>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CAF4753"/>
    <w:multiLevelType w:val="hybridMultilevel"/>
    <w:tmpl w:val="1C486884"/>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FDB069F"/>
    <w:multiLevelType w:val="hybridMultilevel"/>
    <w:tmpl w:val="27509990"/>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F06228"/>
    <w:multiLevelType w:val="hybridMultilevel"/>
    <w:tmpl w:val="D076B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691610E"/>
    <w:multiLevelType w:val="hybridMultilevel"/>
    <w:tmpl w:val="27509990"/>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063771"/>
    <w:multiLevelType w:val="hybridMultilevel"/>
    <w:tmpl w:val="27509990"/>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2C4149"/>
    <w:multiLevelType w:val="multilevel"/>
    <w:tmpl w:val="8EE6BAC8"/>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3" w15:restartNumberingAfterBreak="0">
    <w:nsid w:val="56A011C1"/>
    <w:multiLevelType w:val="hybridMultilevel"/>
    <w:tmpl w:val="27509990"/>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6564C4B"/>
    <w:multiLevelType w:val="hybridMultilevel"/>
    <w:tmpl w:val="6672931C"/>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8B34A6C"/>
    <w:multiLevelType w:val="hybridMultilevel"/>
    <w:tmpl w:val="27509990"/>
    <w:lvl w:ilvl="0" w:tplc="B22CD9F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EBA6BFB"/>
    <w:multiLevelType w:val="hybridMultilevel"/>
    <w:tmpl w:val="27509990"/>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68302370">
    <w:abstractNumId w:val="5"/>
  </w:num>
  <w:num w:numId="2" w16cid:durableId="985233468">
    <w:abstractNumId w:val="4"/>
  </w:num>
  <w:num w:numId="3" w16cid:durableId="253589461">
    <w:abstractNumId w:val="11"/>
  </w:num>
  <w:num w:numId="4" w16cid:durableId="1664695519">
    <w:abstractNumId w:val="8"/>
  </w:num>
  <w:num w:numId="5" w16cid:durableId="1623028778">
    <w:abstractNumId w:val="14"/>
  </w:num>
  <w:num w:numId="6" w16cid:durableId="920404420">
    <w:abstractNumId w:val="6"/>
  </w:num>
  <w:num w:numId="7" w16cid:durableId="1137146176">
    <w:abstractNumId w:val="0"/>
  </w:num>
  <w:num w:numId="8" w16cid:durableId="1994262304">
    <w:abstractNumId w:val="2"/>
  </w:num>
  <w:num w:numId="9" w16cid:durableId="1702825189">
    <w:abstractNumId w:val="15"/>
  </w:num>
  <w:num w:numId="10" w16cid:durableId="965965694">
    <w:abstractNumId w:val="1"/>
  </w:num>
  <w:num w:numId="11" w16cid:durableId="1165972084">
    <w:abstractNumId w:val="3"/>
  </w:num>
  <w:num w:numId="12" w16cid:durableId="628129635">
    <w:abstractNumId w:val="9"/>
  </w:num>
  <w:num w:numId="13" w16cid:durableId="1128357211">
    <w:abstractNumId w:val="7"/>
  </w:num>
  <w:num w:numId="14" w16cid:durableId="552155781">
    <w:abstractNumId w:val="10"/>
  </w:num>
  <w:num w:numId="15" w16cid:durableId="1308431914">
    <w:abstractNumId w:val="13"/>
  </w:num>
  <w:num w:numId="16" w16cid:durableId="131106244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BB"/>
    <w:rsid w:val="00003622"/>
    <w:rsid w:val="00004457"/>
    <w:rsid w:val="00011D99"/>
    <w:rsid w:val="00016618"/>
    <w:rsid w:val="000171F7"/>
    <w:rsid w:val="00021913"/>
    <w:rsid w:val="00022DEA"/>
    <w:rsid w:val="00042E21"/>
    <w:rsid w:val="00043933"/>
    <w:rsid w:val="00046F56"/>
    <w:rsid w:val="000571C6"/>
    <w:rsid w:val="00062727"/>
    <w:rsid w:val="000638C5"/>
    <w:rsid w:val="00073E92"/>
    <w:rsid w:val="00081F4E"/>
    <w:rsid w:val="00084689"/>
    <w:rsid w:val="000907F8"/>
    <w:rsid w:val="00091B1F"/>
    <w:rsid w:val="00094A4B"/>
    <w:rsid w:val="00096217"/>
    <w:rsid w:val="0009666E"/>
    <w:rsid w:val="000975E3"/>
    <w:rsid w:val="000A01A3"/>
    <w:rsid w:val="000A0465"/>
    <w:rsid w:val="000A0FAE"/>
    <w:rsid w:val="000A1AD5"/>
    <w:rsid w:val="000A1B2E"/>
    <w:rsid w:val="000A1DEA"/>
    <w:rsid w:val="000A264F"/>
    <w:rsid w:val="000A6479"/>
    <w:rsid w:val="000B003A"/>
    <w:rsid w:val="000B33E7"/>
    <w:rsid w:val="000C30F7"/>
    <w:rsid w:val="000C5F0F"/>
    <w:rsid w:val="000C7A7C"/>
    <w:rsid w:val="000D153E"/>
    <w:rsid w:val="000E01F4"/>
    <w:rsid w:val="000E5C6E"/>
    <w:rsid w:val="000E735B"/>
    <w:rsid w:val="000F7130"/>
    <w:rsid w:val="00110F37"/>
    <w:rsid w:val="0011126A"/>
    <w:rsid w:val="00111504"/>
    <w:rsid w:val="001158E8"/>
    <w:rsid w:val="00122ACB"/>
    <w:rsid w:val="00126CD7"/>
    <w:rsid w:val="00130BFC"/>
    <w:rsid w:val="001337FF"/>
    <w:rsid w:val="00137BD2"/>
    <w:rsid w:val="00144448"/>
    <w:rsid w:val="00145EB9"/>
    <w:rsid w:val="0015280A"/>
    <w:rsid w:val="00155B55"/>
    <w:rsid w:val="00172FDA"/>
    <w:rsid w:val="00175DD3"/>
    <w:rsid w:val="00175EA1"/>
    <w:rsid w:val="001769BC"/>
    <w:rsid w:val="00176BDB"/>
    <w:rsid w:val="00177A01"/>
    <w:rsid w:val="001878EF"/>
    <w:rsid w:val="00187B68"/>
    <w:rsid w:val="001938E0"/>
    <w:rsid w:val="001A15A0"/>
    <w:rsid w:val="001C0CE5"/>
    <w:rsid w:val="001C2E25"/>
    <w:rsid w:val="001C30D5"/>
    <w:rsid w:val="001C3B70"/>
    <w:rsid w:val="001C4CAD"/>
    <w:rsid w:val="001C74BD"/>
    <w:rsid w:val="001D1D83"/>
    <w:rsid w:val="001D7CF4"/>
    <w:rsid w:val="001E1D9B"/>
    <w:rsid w:val="001E5CC2"/>
    <w:rsid w:val="001E7DBE"/>
    <w:rsid w:val="001F1338"/>
    <w:rsid w:val="001F16C6"/>
    <w:rsid w:val="0020799E"/>
    <w:rsid w:val="00210E6F"/>
    <w:rsid w:val="0021257D"/>
    <w:rsid w:val="00213408"/>
    <w:rsid w:val="00214F5E"/>
    <w:rsid w:val="00226A05"/>
    <w:rsid w:val="002271F1"/>
    <w:rsid w:val="0022727A"/>
    <w:rsid w:val="0023186D"/>
    <w:rsid w:val="00235A1F"/>
    <w:rsid w:val="002426A2"/>
    <w:rsid w:val="00250027"/>
    <w:rsid w:val="002516E1"/>
    <w:rsid w:val="00253928"/>
    <w:rsid w:val="00254B50"/>
    <w:rsid w:val="002636BD"/>
    <w:rsid w:val="00263862"/>
    <w:rsid w:val="00265C58"/>
    <w:rsid w:val="00271740"/>
    <w:rsid w:val="00274C76"/>
    <w:rsid w:val="00277161"/>
    <w:rsid w:val="00282B79"/>
    <w:rsid w:val="00286462"/>
    <w:rsid w:val="002933F6"/>
    <w:rsid w:val="0029672A"/>
    <w:rsid w:val="002A1554"/>
    <w:rsid w:val="002A3285"/>
    <w:rsid w:val="002A4E00"/>
    <w:rsid w:val="002A5268"/>
    <w:rsid w:val="002A5D85"/>
    <w:rsid w:val="002A67FD"/>
    <w:rsid w:val="002B3D22"/>
    <w:rsid w:val="002B5021"/>
    <w:rsid w:val="002D443D"/>
    <w:rsid w:val="002D5088"/>
    <w:rsid w:val="002D675D"/>
    <w:rsid w:val="002D77DB"/>
    <w:rsid w:val="002E034E"/>
    <w:rsid w:val="002E4912"/>
    <w:rsid w:val="002F1358"/>
    <w:rsid w:val="002F3121"/>
    <w:rsid w:val="0030565C"/>
    <w:rsid w:val="00305FE7"/>
    <w:rsid w:val="00315D31"/>
    <w:rsid w:val="00316949"/>
    <w:rsid w:val="00327925"/>
    <w:rsid w:val="00330677"/>
    <w:rsid w:val="00331DCF"/>
    <w:rsid w:val="00332691"/>
    <w:rsid w:val="003429D0"/>
    <w:rsid w:val="00343266"/>
    <w:rsid w:val="00354EA1"/>
    <w:rsid w:val="00366A20"/>
    <w:rsid w:val="003713F7"/>
    <w:rsid w:val="003737D2"/>
    <w:rsid w:val="00392ECF"/>
    <w:rsid w:val="003A0B1D"/>
    <w:rsid w:val="003A1D39"/>
    <w:rsid w:val="003A1D3F"/>
    <w:rsid w:val="003A4743"/>
    <w:rsid w:val="003A776D"/>
    <w:rsid w:val="003B1B21"/>
    <w:rsid w:val="003C264A"/>
    <w:rsid w:val="003C4389"/>
    <w:rsid w:val="003C5BB5"/>
    <w:rsid w:val="003C5FB9"/>
    <w:rsid w:val="003C6BBD"/>
    <w:rsid w:val="003C78E9"/>
    <w:rsid w:val="003C7E5A"/>
    <w:rsid w:val="003D2EC5"/>
    <w:rsid w:val="003E1E97"/>
    <w:rsid w:val="003E6D02"/>
    <w:rsid w:val="003E7A72"/>
    <w:rsid w:val="003F1A3D"/>
    <w:rsid w:val="003F4819"/>
    <w:rsid w:val="00402049"/>
    <w:rsid w:val="00404336"/>
    <w:rsid w:val="00406CCC"/>
    <w:rsid w:val="004073D6"/>
    <w:rsid w:val="00415309"/>
    <w:rsid w:val="004241D6"/>
    <w:rsid w:val="0042635E"/>
    <w:rsid w:val="0042694F"/>
    <w:rsid w:val="004300B4"/>
    <w:rsid w:val="004306EE"/>
    <w:rsid w:val="004321CF"/>
    <w:rsid w:val="004357C3"/>
    <w:rsid w:val="00436051"/>
    <w:rsid w:val="0044391F"/>
    <w:rsid w:val="00450F95"/>
    <w:rsid w:val="004517D4"/>
    <w:rsid w:val="004654C6"/>
    <w:rsid w:val="00465A52"/>
    <w:rsid w:val="00465FBC"/>
    <w:rsid w:val="0047443B"/>
    <w:rsid w:val="00476EE3"/>
    <w:rsid w:val="00480E58"/>
    <w:rsid w:val="00483FA7"/>
    <w:rsid w:val="00486EB2"/>
    <w:rsid w:val="004876F5"/>
    <w:rsid w:val="00487854"/>
    <w:rsid w:val="00494AF9"/>
    <w:rsid w:val="004A3542"/>
    <w:rsid w:val="004A60A2"/>
    <w:rsid w:val="004B3451"/>
    <w:rsid w:val="004C6447"/>
    <w:rsid w:val="004C6E35"/>
    <w:rsid w:val="004D3845"/>
    <w:rsid w:val="004D6F04"/>
    <w:rsid w:val="004D731C"/>
    <w:rsid w:val="004E0287"/>
    <w:rsid w:val="004E4B78"/>
    <w:rsid w:val="004F3490"/>
    <w:rsid w:val="004F3EAD"/>
    <w:rsid w:val="004F43B2"/>
    <w:rsid w:val="004F48F9"/>
    <w:rsid w:val="004F6447"/>
    <w:rsid w:val="004F72D4"/>
    <w:rsid w:val="00500AC3"/>
    <w:rsid w:val="0050156B"/>
    <w:rsid w:val="00505678"/>
    <w:rsid w:val="0051586E"/>
    <w:rsid w:val="00520B00"/>
    <w:rsid w:val="0052352E"/>
    <w:rsid w:val="005314EC"/>
    <w:rsid w:val="00532E5E"/>
    <w:rsid w:val="00533233"/>
    <w:rsid w:val="005352BB"/>
    <w:rsid w:val="00535315"/>
    <w:rsid w:val="00535CFA"/>
    <w:rsid w:val="0053726A"/>
    <w:rsid w:val="00543CCD"/>
    <w:rsid w:val="005441E4"/>
    <w:rsid w:val="00551C62"/>
    <w:rsid w:val="00553867"/>
    <w:rsid w:val="005539E0"/>
    <w:rsid w:val="005576A2"/>
    <w:rsid w:val="0056087E"/>
    <w:rsid w:val="00571F8D"/>
    <w:rsid w:val="0057702F"/>
    <w:rsid w:val="00577189"/>
    <w:rsid w:val="00580F35"/>
    <w:rsid w:val="00580F93"/>
    <w:rsid w:val="00582781"/>
    <w:rsid w:val="00584452"/>
    <w:rsid w:val="00586B46"/>
    <w:rsid w:val="00587181"/>
    <w:rsid w:val="00594A5A"/>
    <w:rsid w:val="00595BB6"/>
    <w:rsid w:val="005A11BD"/>
    <w:rsid w:val="005A7CB5"/>
    <w:rsid w:val="005B02D1"/>
    <w:rsid w:val="005B087A"/>
    <w:rsid w:val="005B15BD"/>
    <w:rsid w:val="005B4190"/>
    <w:rsid w:val="005B4A49"/>
    <w:rsid w:val="005C0185"/>
    <w:rsid w:val="005C045C"/>
    <w:rsid w:val="005C04C8"/>
    <w:rsid w:val="005C05B1"/>
    <w:rsid w:val="005E0C91"/>
    <w:rsid w:val="005E22F8"/>
    <w:rsid w:val="005E5E3C"/>
    <w:rsid w:val="005F4B9A"/>
    <w:rsid w:val="00600310"/>
    <w:rsid w:val="00601DAA"/>
    <w:rsid w:val="00605C6E"/>
    <w:rsid w:val="00606D0E"/>
    <w:rsid w:val="006101D7"/>
    <w:rsid w:val="006109B7"/>
    <w:rsid w:val="00613051"/>
    <w:rsid w:val="006136D7"/>
    <w:rsid w:val="00613932"/>
    <w:rsid w:val="006145DB"/>
    <w:rsid w:val="00616BFB"/>
    <w:rsid w:val="00617043"/>
    <w:rsid w:val="00626EBF"/>
    <w:rsid w:val="0063078A"/>
    <w:rsid w:val="00630AB4"/>
    <w:rsid w:val="006339A2"/>
    <w:rsid w:val="0064366C"/>
    <w:rsid w:val="00644C82"/>
    <w:rsid w:val="00655625"/>
    <w:rsid w:val="00655C13"/>
    <w:rsid w:val="00657368"/>
    <w:rsid w:val="00657721"/>
    <w:rsid w:val="006578F1"/>
    <w:rsid w:val="00662652"/>
    <w:rsid w:val="006668B6"/>
    <w:rsid w:val="0068103D"/>
    <w:rsid w:val="00681799"/>
    <w:rsid w:val="00683CE7"/>
    <w:rsid w:val="00691F19"/>
    <w:rsid w:val="0069406C"/>
    <w:rsid w:val="006963A6"/>
    <w:rsid w:val="006A2B70"/>
    <w:rsid w:val="006B4870"/>
    <w:rsid w:val="006B4BFA"/>
    <w:rsid w:val="006B5470"/>
    <w:rsid w:val="006C45A0"/>
    <w:rsid w:val="006C5DD5"/>
    <w:rsid w:val="006D3D54"/>
    <w:rsid w:val="006E027F"/>
    <w:rsid w:val="006E0BB9"/>
    <w:rsid w:val="006E1374"/>
    <w:rsid w:val="006E1EB2"/>
    <w:rsid w:val="006F7A7E"/>
    <w:rsid w:val="007113FD"/>
    <w:rsid w:val="00711682"/>
    <w:rsid w:val="00712D8A"/>
    <w:rsid w:val="00717C98"/>
    <w:rsid w:val="00717EA2"/>
    <w:rsid w:val="00725CA8"/>
    <w:rsid w:val="00725FCF"/>
    <w:rsid w:val="0072612A"/>
    <w:rsid w:val="00727424"/>
    <w:rsid w:val="00730280"/>
    <w:rsid w:val="00730CC6"/>
    <w:rsid w:val="0073119F"/>
    <w:rsid w:val="00736693"/>
    <w:rsid w:val="007438C1"/>
    <w:rsid w:val="00747BCD"/>
    <w:rsid w:val="00751546"/>
    <w:rsid w:val="00751A47"/>
    <w:rsid w:val="007540FA"/>
    <w:rsid w:val="0075661E"/>
    <w:rsid w:val="00756A8F"/>
    <w:rsid w:val="00756B2D"/>
    <w:rsid w:val="00772337"/>
    <w:rsid w:val="00773EA5"/>
    <w:rsid w:val="00777FB9"/>
    <w:rsid w:val="007838F1"/>
    <w:rsid w:val="00786CE7"/>
    <w:rsid w:val="007902F6"/>
    <w:rsid w:val="007921B1"/>
    <w:rsid w:val="0079523F"/>
    <w:rsid w:val="007A43B1"/>
    <w:rsid w:val="007A7E72"/>
    <w:rsid w:val="007B1E62"/>
    <w:rsid w:val="007C3F78"/>
    <w:rsid w:val="007D0797"/>
    <w:rsid w:val="007D083F"/>
    <w:rsid w:val="007F1AA9"/>
    <w:rsid w:val="007F20B1"/>
    <w:rsid w:val="007F2868"/>
    <w:rsid w:val="007F2D09"/>
    <w:rsid w:val="007F30A3"/>
    <w:rsid w:val="008003BB"/>
    <w:rsid w:val="00820BF8"/>
    <w:rsid w:val="00827672"/>
    <w:rsid w:val="00830CB1"/>
    <w:rsid w:val="00835C9C"/>
    <w:rsid w:val="008373E5"/>
    <w:rsid w:val="00837ACB"/>
    <w:rsid w:val="00841BED"/>
    <w:rsid w:val="00850F6C"/>
    <w:rsid w:val="00855138"/>
    <w:rsid w:val="00855B3B"/>
    <w:rsid w:val="008712B3"/>
    <w:rsid w:val="0087496E"/>
    <w:rsid w:val="00877048"/>
    <w:rsid w:val="00880BCE"/>
    <w:rsid w:val="008839A5"/>
    <w:rsid w:val="00885438"/>
    <w:rsid w:val="00885832"/>
    <w:rsid w:val="008913EB"/>
    <w:rsid w:val="00895C06"/>
    <w:rsid w:val="008A03B9"/>
    <w:rsid w:val="008A4FBC"/>
    <w:rsid w:val="008A79C6"/>
    <w:rsid w:val="008B1A8C"/>
    <w:rsid w:val="008B20B5"/>
    <w:rsid w:val="008B30CF"/>
    <w:rsid w:val="008B3482"/>
    <w:rsid w:val="008C107F"/>
    <w:rsid w:val="008D0E0C"/>
    <w:rsid w:val="008E2687"/>
    <w:rsid w:val="008F248E"/>
    <w:rsid w:val="008F28C6"/>
    <w:rsid w:val="008F644F"/>
    <w:rsid w:val="008F7076"/>
    <w:rsid w:val="008F70C1"/>
    <w:rsid w:val="008F74E5"/>
    <w:rsid w:val="0091005D"/>
    <w:rsid w:val="0092315C"/>
    <w:rsid w:val="00924889"/>
    <w:rsid w:val="009369FD"/>
    <w:rsid w:val="0094227A"/>
    <w:rsid w:val="00942C11"/>
    <w:rsid w:val="009436D2"/>
    <w:rsid w:val="009459DD"/>
    <w:rsid w:val="009460B6"/>
    <w:rsid w:val="00950501"/>
    <w:rsid w:val="009525EE"/>
    <w:rsid w:val="00954066"/>
    <w:rsid w:val="00965F4A"/>
    <w:rsid w:val="00973881"/>
    <w:rsid w:val="00975A99"/>
    <w:rsid w:val="00975FE4"/>
    <w:rsid w:val="00977C1C"/>
    <w:rsid w:val="00980E15"/>
    <w:rsid w:val="00984CAB"/>
    <w:rsid w:val="00985081"/>
    <w:rsid w:val="009862BF"/>
    <w:rsid w:val="009873A3"/>
    <w:rsid w:val="00993C4B"/>
    <w:rsid w:val="00996293"/>
    <w:rsid w:val="00996FED"/>
    <w:rsid w:val="009A0985"/>
    <w:rsid w:val="009A6839"/>
    <w:rsid w:val="009B4536"/>
    <w:rsid w:val="009B479B"/>
    <w:rsid w:val="009B7104"/>
    <w:rsid w:val="009C3EF4"/>
    <w:rsid w:val="009D73EF"/>
    <w:rsid w:val="009E6583"/>
    <w:rsid w:val="009F2565"/>
    <w:rsid w:val="009F2D26"/>
    <w:rsid w:val="009F6E8D"/>
    <w:rsid w:val="009F768D"/>
    <w:rsid w:val="00A028FB"/>
    <w:rsid w:val="00A12D85"/>
    <w:rsid w:val="00A1646F"/>
    <w:rsid w:val="00A17009"/>
    <w:rsid w:val="00A23133"/>
    <w:rsid w:val="00A251BE"/>
    <w:rsid w:val="00A3200B"/>
    <w:rsid w:val="00A35349"/>
    <w:rsid w:val="00A473DF"/>
    <w:rsid w:val="00A51FFF"/>
    <w:rsid w:val="00A5361F"/>
    <w:rsid w:val="00A610A0"/>
    <w:rsid w:val="00A61421"/>
    <w:rsid w:val="00A63821"/>
    <w:rsid w:val="00A64C65"/>
    <w:rsid w:val="00A72EFB"/>
    <w:rsid w:val="00A82141"/>
    <w:rsid w:val="00A84099"/>
    <w:rsid w:val="00A85701"/>
    <w:rsid w:val="00A92328"/>
    <w:rsid w:val="00AB2894"/>
    <w:rsid w:val="00AB5F80"/>
    <w:rsid w:val="00AB7006"/>
    <w:rsid w:val="00AC277B"/>
    <w:rsid w:val="00AC4072"/>
    <w:rsid w:val="00AC5343"/>
    <w:rsid w:val="00AD5C95"/>
    <w:rsid w:val="00AD7B9F"/>
    <w:rsid w:val="00AE010D"/>
    <w:rsid w:val="00AE3C33"/>
    <w:rsid w:val="00AE3ECA"/>
    <w:rsid w:val="00AE5D6F"/>
    <w:rsid w:val="00AF020D"/>
    <w:rsid w:val="00AF31EF"/>
    <w:rsid w:val="00AF5334"/>
    <w:rsid w:val="00B02877"/>
    <w:rsid w:val="00B0741D"/>
    <w:rsid w:val="00B1239A"/>
    <w:rsid w:val="00B12739"/>
    <w:rsid w:val="00B1284A"/>
    <w:rsid w:val="00B16D02"/>
    <w:rsid w:val="00B21FAD"/>
    <w:rsid w:val="00B31A00"/>
    <w:rsid w:val="00B41DBB"/>
    <w:rsid w:val="00B44403"/>
    <w:rsid w:val="00B44682"/>
    <w:rsid w:val="00B45D8B"/>
    <w:rsid w:val="00B461A7"/>
    <w:rsid w:val="00B46440"/>
    <w:rsid w:val="00B47A13"/>
    <w:rsid w:val="00B50273"/>
    <w:rsid w:val="00B52CF8"/>
    <w:rsid w:val="00B57E36"/>
    <w:rsid w:val="00B62C0E"/>
    <w:rsid w:val="00B73781"/>
    <w:rsid w:val="00B7783B"/>
    <w:rsid w:val="00B87CE9"/>
    <w:rsid w:val="00BB0BD7"/>
    <w:rsid w:val="00BC3EEB"/>
    <w:rsid w:val="00BC4A17"/>
    <w:rsid w:val="00BE0DC3"/>
    <w:rsid w:val="00BE1CFF"/>
    <w:rsid w:val="00BE244E"/>
    <w:rsid w:val="00BE24E5"/>
    <w:rsid w:val="00BE2D23"/>
    <w:rsid w:val="00BE742A"/>
    <w:rsid w:val="00BF2E76"/>
    <w:rsid w:val="00BF36CF"/>
    <w:rsid w:val="00BF7E1D"/>
    <w:rsid w:val="00C20782"/>
    <w:rsid w:val="00C260C1"/>
    <w:rsid w:val="00C33FC3"/>
    <w:rsid w:val="00C37AD8"/>
    <w:rsid w:val="00C42E0F"/>
    <w:rsid w:val="00C44834"/>
    <w:rsid w:val="00C46E57"/>
    <w:rsid w:val="00C50068"/>
    <w:rsid w:val="00C514C1"/>
    <w:rsid w:val="00C52216"/>
    <w:rsid w:val="00C55A62"/>
    <w:rsid w:val="00C616B7"/>
    <w:rsid w:val="00C61AB1"/>
    <w:rsid w:val="00C746A6"/>
    <w:rsid w:val="00C8073E"/>
    <w:rsid w:val="00C80751"/>
    <w:rsid w:val="00C813B6"/>
    <w:rsid w:val="00C825B5"/>
    <w:rsid w:val="00C8606F"/>
    <w:rsid w:val="00C874FD"/>
    <w:rsid w:val="00C94F12"/>
    <w:rsid w:val="00C965DB"/>
    <w:rsid w:val="00C97848"/>
    <w:rsid w:val="00CA674F"/>
    <w:rsid w:val="00CA7E96"/>
    <w:rsid w:val="00CB2B4D"/>
    <w:rsid w:val="00CB62BE"/>
    <w:rsid w:val="00CB703B"/>
    <w:rsid w:val="00CC212D"/>
    <w:rsid w:val="00CC2545"/>
    <w:rsid w:val="00CC3483"/>
    <w:rsid w:val="00CC5ADE"/>
    <w:rsid w:val="00CD69FA"/>
    <w:rsid w:val="00CE0C62"/>
    <w:rsid w:val="00CE301E"/>
    <w:rsid w:val="00CE4BA0"/>
    <w:rsid w:val="00CF2840"/>
    <w:rsid w:val="00CF75E0"/>
    <w:rsid w:val="00D03ABF"/>
    <w:rsid w:val="00D060D8"/>
    <w:rsid w:val="00D077B6"/>
    <w:rsid w:val="00D10558"/>
    <w:rsid w:val="00D14608"/>
    <w:rsid w:val="00D15663"/>
    <w:rsid w:val="00D16ABA"/>
    <w:rsid w:val="00D17151"/>
    <w:rsid w:val="00D173D9"/>
    <w:rsid w:val="00D17565"/>
    <w:rsid w:val="00D20C2C"/>
    <w:rsid w:val="00D32ABC"/>
    <w:rsid w:val="00D3615E"/>
    <w:rsid w:val="00D42DBD"/>
    <w:rsid w:val="00D43CAC"/>
    <w:rsid w:val="00D473FB"/>
    <w:rsid w:val="00D60DC4"/>
    <w:rsid w:val="00D612CF"/>
    <w:rsid w:val="00D6372F"/>
    <w:rsid w:val="00D64A8C"/>
    <w:rsid w:val="00D658EB"/>
    <w:rsid w:val="00D66A54"/>
    <w:rsid w:val="00D70750"/>
    <w:rsid w:val="00D714F5"/>
    <w:rsid w:val="00D7246F"/>
    <w:rsid w:val="00D72CE0"/>
    <w:rsid w:val="00D72F32"/>
    <w:rsid w:val="00D73FB1"/>
    <w:rsid w:val="00D82680"/>
    <w:rsid w:val="00D84856"/>
    <w:rsid w:val="00D9489E"/>
    <w:rsid w:val="00D94F40"/>
    <w:rsid w:val="00DB4346"/>
    <w:rsid w:val="00DB5BEF"/>
    <w:rsid w:val="00DC1B55"/>
    <w:rsid w:val="00DC3D63"/>
    <w:rsid w:val="00DC4545"/>
    <w:rsid w:val="00DC7073"/>
    <w:rsid w:val="00DD1FB2"/>
    <w:rsid w:val="00DD22AB"/>
    <w:rsid w:val="00DD2FF1"/>
    <w:rsid w:val="00DD5EC9"/>
    <w:rsid w:val="00DD648B"/>
    <w:rsid w:val="00DE273C"/>
    <w:rsid w:val="00DE5FB4"/>
    <w:rsid w:val="00DE7960"/>
    <w:rsid w:val="00DF46CF"/>
    <w:rsid w:val="00DF73DD"/>
    <w:rsid w:val="00DF7928"/>
    <w:rsid w:val="00E04B96"/>
    <w:rsid w:val="00E06085"/>
    <w:rsid w:val="00E102DB"/>
    <w:rsid w:val="00E111C7"/>
    <w:rsid w:val="00E13364"/>
    <w:rsid w:val="00E13718"/>
    <w:rsid w:val="00E205C6"/>
    <w:rsid w:val="00E2155B"/>
    <w:rsid w:val="00E23B48"/>
    <w:rsid w:val="00E243B7"/>
    <w:rsid w:val="00E26B05"/>
    <w:rsid w:val="00E26C4C"/>
    <w:rsid w:val="00E27E5C"/>
    <w:rsid w:val="00E32B74"/>
    <w:rsid w:val="00E32EEB"/>
    <w:rsid w:val="00E37833"/>
    <w:rsid w:val="00E46128"/>
    <w:rsid w:val="00E4701F"/>
    <w:rsid w:val="00E51214"/>
    <w:rsid w:val="00E52402"/>
    <w:rsid w:val="00E5402D"/>
    <w:rsid w:val="00E54940"/>
    <w:rsid w:val="00E60E81"/>
    <w:rsid w:val="00E702F1"/>
    <w:rsid w:val="00E773CD"/>
    <w:rsid w:val="00E816B7"/>
    <w:rsid w:val="00E81C9E"/>
    <w:rsid w:val="00E877AF"/>
    <w:rsid w:val="00EA24A0"/>
    <w:rsid w:val="00EA32BF"/>
    <w:rsid w:val="00EA5BD3"/>
    <w:rsid w:val="00EA631B"/>
    <w:rsid w:val="00EB365D"/>
    <w:rsid w:val="00EB6B27"/>
    <w:rsid w:val="00EC0D1F"/>
    <w:rsid w:val="00EC1F53"/>
    <w:rsid w:val="00EC41FE"/>
    <w:rsid w:val="00EC5E2B"/>
    <w:rsid w:val="00ED22B5"/>
    <w:rsid w:val="00ED323C"/>
    <w:rsid w:val="00ED6929"/>
    <w:rsid w:val="00EE753D"/>
    <w:rsid w:val="00EF6FE3"/>
    <w:rsid w:val="00EF71E7"/>
    <w:rsid w:val="00F01559"/>
    <w:rsid w:val="00F01AF9"/>
    <w:rsid w:val="00F0281D"/>
    <w:rsid w:val="00F06BAC"/>
    <w:rsid w:val="00F10268"/>
    <w:rsid w:val="00F1186C"/>
    <w:rsid w:val="00F11EB8"/>
    <w:rsid w:val="00F130EF"/>
    <w:rsid w:val="00F15EAB"/>
    <w:rsid w:val="00F2036C"/>
    <w:rsid w:val="00F315D9"/>
    <w:rsid w:val="00F36945"/>
    <w:rsid w:val="00F404EF"/>
    <w:rsid w:val="00F46FD7"/>
    <w:rsid w:val="00F519C7"/>
    <w:rsid w:val="00F576B5"/>
    <w:rsid w:val="00F60328"/>
    <w:rsid w:val="00F60E9A"/>
    <w:rsid w:val="00F63FB6"/>
    <w:rsid w:val="00F64173"/>
    <w:rsid w:val="00F74216"/>
    <w:rsid w:val="00F7762F"/>
    <w:rsid w:val="00F877AC"/>
    <w:rsid w:val="00F926A6"/>
    <w:rsid w:val="00F93498"/>
    <w:rsid w:val="00F97368"/>
    <w:rsid w:val="00FA1E25"/>
    <w:rsid w:val="00FA3881"/>
    <w:rsid w:val="00FA71BF"/>
    <w:rsid w:val="00FB2F19"/>
    <w:rsid w:val="00FB3E10"/>
    <w:rsid w:val="00FB67DB"/>
    <w:rsid w:val="00FC0E94"/>
    <w:rsid w:val="00FC5DFF"/>
    <w:rsid w:val="00FE62D6"/>
    <w:rsid w:val="00FF25AE"/>
    <w:rsid w:val="00FF2933"/>
    <w:rsid w:val="00FF31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114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DBB"/>
    <w:pPr>
      <w:spacing w:after="80"/>
    </w:pPr>
    <w:rPr>
      <w:sz w:val="22"/>
      <w:szCs w:val="22"/>
      <w:lang w:eastAsia="en-US"/>
    </w:rPr>
  </w:style>
  <w:style w:type="paragraph" w:styleId="Heading1">
    <w:name w:val="heading 1"/>
    <w:basedOn w:val="Normal"/>
    <w:next w:val="Normal"/>
    <w:link w:val="Heading1Char"/>
    <w:uiPriority w:val="9"/>
    <w:qFormat/>
    <w:rsid w:val="00595BB6"/>
    <w:pPr>
      <w:keepNext/>
      <w:spacing w:before="240" w:after="60"/>
      <w:outlineLvl w:val="0"/>
    </w:pPr>
    <w:rPr>
      <w:rFonts w:ascii="Calibri Light" w:eastAsia="Times New Roman" w:hAnsi="Calibri Light"/>
      <w:b/>
      <w:bCs/>
      <w:kern w:val="32"/>
      <w:sz w:val="32"/>
      <w:szCs w:val="32"/>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nhideWhenUsed/>
    <w:qFormat/>
    <w:rsid w:val="00BE1C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unhideWhenUsed/>
    <w:qFormat/>
    <w:rsid w:val="00A61421"/>
    <w:pPr>
      <w:keepNext/>
      <w:keepLines/>
      <w:spacing w:before="40" w:after="0"/>
      <w:outlineLvl w:val="2"/>
    </w:pPr>
    <w:rPr>
      <w:rFonts w:ascii="Calibri Light" w:eastAsia="Times New Roman" w:hAnsi="Calibri Light"/>
      <w:color w:val="1F4D78"/>
      <w:sz w:val="24"/>
      <w:szCs w:val="24"/>
    </w:rPr>
  </w:style>
  <w:style w:type="paragraph" w:styleId="Heading4">
    <w:name w:val="heading 4"/>
    <w:basedOn w:val="Normal"/>
    <w:next w:val="Normal"/>
    <w:link w:val="Heading4Char"/>
    <w:qFormat/>
    <w:rsid w:val="00BE1CFF"/>
    <w:pPr>
      <w:keepNext/>
      <w:tabs>
        <w:tab w:val="num" w:pos="864"/>
      </w:tabs>
      <w:spacing w:before="240" w:after="60"/>
      <w:ind w:left="864" w:hanging="864"/>
      <w:outlineLvl w:val="3"/>
    </w:pPr>
    <w:rPr>
      <w:rFonts w:ascii="Times New Roman" w:eastAsia="Times New Roman" w:hAnsi="Times New Roman"/>
      <w:b/>
      <w:i/>
      <w:sz w:val="24"/>
      <w:szCs w:val="20"/>
    </w:rPr>
  </w:style>
  <w:style w:type="paragraph" w:styleId="Heading5">
    <w:name w:val="heading 5"/>
    <w:basedOn w:val="Normal"/>
    <w:next w:val="Normal"/>
    <w:link w:val="Heading5Char"/>
    <w:qFormat/>
    <w:rsid w:val="00BE1CFF"/>
    <w:pPr>
      <w:tabs>
        <w:tab w:val="num" w:pos="1008"/>
      </w:tabs>
      <w:spacing w:before="240" w:after="60"/>
      <w:ind w:left="1008" w:hanging="1008"/>
      <w:outlineLvl w:val="4"/>
    </w:pPr>
    <w:rPr>
      <w:rFonts w:ascii="Arial" w:eastAsia="Times New Roman" w:hAnsi="Arial"/>
      <w:szCs w:val="20"/>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link w:val="Heading6Char"/>
    <w:qFormat/>
    <w:rsid w:val="00BE1CFF"/>
    <w:pPr>
      <w:tabs>
        <w:tab w:val="num" w:pos="1152"/>
      </w:tabs>
      <w:spacing w:before="240" w:after="60"/>
      <w:ind w:left="1152" w:hanging="1152"/>
      <w:outlineLvl w:val="5"/>
    </w:pPr>
    <w:rPr>
      <w:rFonts w:ascii="Arial" w:eastAsia="Times New Roman" w:hAnsi="Arial"/>
      <w:i/>
      <w:szCs w:val="20"/>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link w:val="Heading7Char"/>
    <w:qFormat/>
    <w:rsid w:val="00BE1CFF"/>
    <w:pPr>
      <w:tabs>
        <w:tab w:val="num" w:pos="1296"/>
      </w:tabs>
      <w:spacing w:before="240" w:after="60"/>
      <w:ind w:left="1296" w:hanging="1296"/>
      <w:outlineLvl w:val="6"/>
    </w:pPr>
    <w:rPr>
      <w:rFonts w:ascii="Arial" w:eastAsia="Times New Roman" w:hAnsi="Arial"/>
      <w:sz w:val="20"/>
      <w:szCs w:val="20"/>
    </w:rPr>
  </w:style>
  <w:style w:type="paragraph" w:styleId="Heading8">
    <w:name w:val="heading 8"/>
    <w:aliases w:val="Overskrift 81,PA Heading 8"/>
    <w:basedOn w:val="Normal"/>
    <w:next w:val="Normal"/>
    <w:link w:val="Heading8Char"/>
    <w:qFormat/>
    <w:rsid w:val="00BE1CFF"/>
    <w:pPr>
      <w:tabs>
        <w:tab w:val="num" w:pos="1440"/>
      </w:tabs>
      <w:spacing w:before="240" w:after="60"/>
      <w:ind w:left="1440" w:hanging="1440"/>
      <w:outlineLvl w:val="7"/>
    </w:pPr>
    <w:rPr>
      <w:rFonts w:ascii="Arial" w:eastAsia="Times New Roman" w:hAnsi="Arial"/>
      <w:i/>
      <w:sz w:val="20"/>
      <w:szCs w:val="20"/>
    </w:rPr>
  </w:style>
  <w:style w:type="paragraph" w:styleId="Heading9">
    <w:name w:val="heading 9"/>
    <w:aliases w:val="Overskrift 91"/>
    <w:basedOn w:val="Normal"/>
    <w:next w:val="Normal"/>
    <w:link w:val="Heading9Char"/>
    <w:qFormat/>
    <w:rsid w:val="00BE1CFF"/>
    <w:pPr>
      <w:tabs>
        <w:tab w:val="num" w:pos="1584"/>
      </w:tabs>
      <w:spacing w:before="240" w:after="60"/>
      <w:ind w:left="1584" w:hanging="1584"/>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DBB"/>
    <w:pPr>
      <w:autoSpaceDE w:val="0"/>
      <w:autoSpaceDN w:val="0"/>
      <w:adjustRightInd w:val="0"/>
    </w:pPr>
    <w:rPr>
      <w:rFonts w:cs="Calibri"/>
      <w:color w:val="000000"/>
      <w:sz w:val="24"/>
      <w:szCs w:val="24"/>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link w:val="Heading3"/>
    <w:uiPriority w:val="9"/>
    <w:semiHidden/>
    <w:rsid w:val="00A61421"/>
    <w:rPr>
      <w:rFonts w:ascii="Calibri Light" w:eastAsia="Times New Roman" w:hAnsi="Calibri Light" w:cs="Times New Roman"/>
      <w:color w:val="1F4D78"/>
      <w:sz w:val="24"/>
      <w:szCs w:val="24"/>
    </w:rPr>
  </w:style>
  <w:style w:type="paragraph" w:styleId="Header">
    <w:name w:val="header"/>
    <w:aliases w:val="ho,header odd,foote,h"/>
    <w:basedOn w:val="Normal"/>
    <w:link w:val="HeaderChar"/>
    <w:unhideWhenUsed/>
    <w:rsid w:val="00A6142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link w:val="Header"/>
    <w:rsid w:val="00A61421"/>
    <w:rPr>
      <w:rFonts w:ascii="Times New Roman" w:hAnsi="Times New Roman"/>
    </w:rPr>
  </w:style>
  <w:style w:type="paragraph" w:styleId="Footer">
    <w:name w:val="footer"/>
    <w:basedOn w:val="Normal"/>
    <w:link w:val="FooterChar"/>
    <w:uiPriority w:val="99"/>
    <w:unhideWhenUsed/>
    <w:rsid w:val="00A61421"/>
    <w:pPr>
      <w:tabs>
        <w:tab w:val="center" w:pos="4513"/>
        <w:tab w:val="right" w:pos="9026"/>
      </w:tabs>
      <w:spacing w:after="0"/>
    </w:pPr>
    <w:rPr>
      <w:rFonts w:ascii="Times New Roman" w:hAnsi="Times New Roman"/>
    </w:rPr>
  </w:style>
  <w:style w:type="character" w:customStyle="1" w:styleId="FooterChar">
    <w:name w:val="Footer Char"/>
    <w:link w:val="Footer"/>
    <w:uiPriority w:val="99"/>
    <w:rsid w:val="00A61421"/>
    <w:rPr>
      <w:rFonts w:ascii="Times New Roman" w:hAnsi="Times New Roman"/>
    </w:rPr>
  </w:style>
  <w:style w:type="paragraph" w:customStyle="1" w:styleId="MainBodyText">
    <w:name w:val="Main Body Text"/>
    <w:basedOn w:val="Normal"/>
    <w:rsid w:val="008A03B9"/>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8A03B9"/>
    <w:pPr>
      <w:spacing w:before="120" w:after="120"/>
    </w:pPr>
    <w:rPr>
      <w:rFonts w:ascii="Verdana" w:eastAsia="Times New Roman" w:hAnsi="Verdana"/>
      <w:sz w:val="18"/>
      <w:szCs w:val="20"/>
      <w:lang w:val="en-US"/>
    </w:rPr>
  </w:style>
  <w:style w:type="table" w:styleId="TableGrid">
    <w:name w:val="Table Grid"/>
    <w:basedOn w:val="TableNormal"/>
    <w:rsid w:val="0085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lp1,Add On (orange),List Paragraph11,Bullit 01,Bullet 1,Use Case List Paragraph,igunore,List Paragraph1,Bullets,Bullet List,FooterText,numbered,Paragraphe de liste1,Bulletr List Paragraph,列出段落,列出段落1,List Paragraph2,F"/>
    <w:basedOn w:val="Normal"/>
    <w:link w:val="ListParagraphChar"/>
    <w:uiPriority w:val="34"/>
    <w:qFormat/>
    <w:rsid w:val="00486EB2"/>
    <w:pPr>
      <w:spacing w:after="200" w:line="276" w:lineRule="auto"/>
      <w:ind w:left="720"/>
      <w:contextualSpacing/>
    </w:pPr>
    <w:rPr>
      <w:lang w:val="en-GB"/>
    </w:rPr>
  </w:style>
  <w:style w:type="character" w:customStyle="1" w:styleId="ListParagraphChar">
    <w:name w:val="List Paragraph Char"/>
    <w:aliases w:val="Subtitle Cover Page Char,lp1 Char,Add On (orange) Char,List Paragraph11 Char,Bullit 01 Char,Bullet 1 Char,Use Case List Paragraph Char,igunore Char,List Paragraph1 Char,Bullets Char,Bullet List Char,FooterText Char,numbered Char"/>
    <w:link w:val="ListParagraph"/>
    <w:uiPriority w:val="34"/>
    <w:qFormat/>
    <w:locked/>
    <w:rsid w:val="00486EB2"/>
    <w:rPr>
      <w:lang w:val="en-GB"/>
    </w:rPr>
  </w:style>
  <w:style w:type="character" w:styleId="CommentReference">
    <w:name w:val="annotation reference"/>
    <w:uiPriority w:val="99"/>
    <w:unhideWhenUsed/>
    <w:qFormat/>
    <w:rsid w:val="00950501"/>
    <w:rPr>
      <w:sz w:val="16"/>
      <w:szCs w:val="16"/>
    </w:rPr>
  </w:style>
  <w:style w:type="paragraph" w:styleId="CommentText">
    <w:name w:val="annotation text"/>
    <w:basedOn w:val="Normal"/>
    <w:link w:val="CommentTextChar"/>
    <w:uiPriority w:val="99"/>
    <w:unhideWhenUsed/>
    <w:rsid w:val="00950501"/>
    <w:rPr>
      <w:sz w:val="20"/>
      <w:szCs w:val="20"/>
    </w:rPr>
  </w:style>
  <w:style w:type="character" w:customStyle="1" w:styleId="CommentTextChar">
    <w:name w:val="Comment Text Char"/>
    <w:link w:val="CommentText"/>
    <w:uiPriority w:val="99"/>
    <w:rsid w:val="00950501"/>
    <w:rPr>
      <w:lang w:eastAsia="en-US"/>
    </w:rPr>
  </w:style>
  <w:style w:type="paragraph" w:styleId="CommentSubject">
    <w:name w:val="annotation subject"/>
    <w:basedOn w:val="CommentText"/>
    <w:next w:val="CommentText"/>
    <w:link w:val="CommentSubjectChar"/>
    <w:uiPriority w:val="99"/>
    <w:semiHidden/>
    <w:unhideWhenUsed/>
    <w:rsid w:val="00950501"/>
    <w:rPr>
      <w:b/>
      <w:bCs/>
    </w:rPr>
  </w:style>
  <w:style w:type="character" w:customStyle="1" w:styleId="CommentSubjectChar">
    <w:name w:val="Comment Subject Char"/>
    <w:link w:val="CommentSubject"/>
    <w:uiPriority w:val="99"/>
    <w:semiHidden/>
    <w:rsid w:val="00950501"/>
    <w:rPr>
      <w:b/>
      <w:bCs/>
      <w:lang w:eastAsia="en-US"/>
    </w:rPr>
  </w:style>
  <w:style w:type="paragraph" w:styleId="BalloonText">
    <w:name w:val="Balloon Text"/>
    <w:basedOn w:val="Normal"/>
    <w:link w:val="BalloonTextChar"/>
    <w:uiPriority w:val="99"/>
    <w:semiHidden/>
    <w:unhideWhenUsed/>
    <w:rsid w:val="00950501"/>
    <w:pPr>
      <w:spacing w:after="0"/>
    </w:pPr>
    <w:rPr>
      <w:rFonts w:ascii="Segoe UI" w:hAnsi="Segoe UI" w:cs="Segoe UI"/>
      <w:sz w:val="18"/>
      <w:szCs w:val="18"/>
    </w:rPr>
  </w:style>
  <w:style w:type="character" w:customStyle="1" w:styleId="BalloonTextChar">
    <w:name w:val="Balloon Text Char"/>
    <w:link w:val="BalloonText"/>
    <w:uiPriority w:val="99"/>
    <w:semiHidden/>
    <w:rsid w:val="00950501"/>
    <w:rPr>
      <w:rFonts w:ascii="Segoe UI" w:hAnsi="Segoe UI" w:cs="Segoe UI"/>
      <w:sz w:val="18"/>
      <w:szCs w:val="18"/>
      <w:lang w:eastAsia="en-US"/>
    </w:rPr>
  </w:style>
  <w:style w:type="paragraph" w:styleId="BodyText">
    <w:name w:val="Body Text"/>
    <w:aliases w:val="Normal H,HEA,Body Text Annual Report,Standard paragraph,Body Text Char1,Body Text Char Char Char Char Char,Body Text Char Char Char"/>
    <w:basedOn w:val="Normal"/>
    <w:link w:val="BodyTextChar"/>
    <w:rsid w:val="004E0287"/>
    <w:pPr>
      <w:spacing w:after="120"/>
    </w:pPr>
    <w:rPr>
      <w:rFonts w:eastAsia="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link w:val="BodyText"/>
    <w:rsid w:val="004E0287"/>
    <w:rPr>
      <w:rFonts w:eastAsia="Times New Roman"/>
      <w:sz w:val="22"/>
      <w:szCs w:val="22"/>
      <w:lang w:val="en-GB" w:eastAsia="en-GB"/>
    </w:rPr>
  </w:style>
  <w:style w:type="character" w:customStyle="1" w:styleId="label">
    <w:name w:val="label"/>
    <w:rsid w:val="00683CE7"/>
  </w:style>
  <w:style w:type="character" w:customStyle="1" w:styleId="data">
    <w:name w:val="data"/>
    <w:rsid w:val="00683CE7"/>
  </w:style>
  <w:style w:type="character" w:customStyle="1" w:styleId="Heading1Char">
    <w:name w:val="Heading 1 Char"/>
    <w:link w:val="Heading1"/>
    <w:uiPriority w:val="9"/>
    <w:rsid w:val="00595BB6"/>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630AB4"/>
    <w:rPr>
      <w:color w:val="0000FF"/>
      <w:u w:val="single"/>
    </w:rPr>
  </w:style>
  <w:style w:type="paragraph" w:customStyle="1" w:styleId="TableParagraph">
    <w:name w:val="Table Paragraph"/>
    <w:basedOn w:val="Normal"/>
    <w:uiPriority w:val="1"/>
    <w:qFormat/>
    <w:rsid w:val="00885832"/>
    <w:pPr>
      <w:widowControl w:val="0"/>
      <w:autoSpaceDE w:val="0"/>
      <w:autoSpaceDN w:val="0"/>
      <w:spacing w:after="0"/>
      <w:ind w:left="50"/>
    </w:pPr>
    <w:rPr>
      <w:rFonts w:cs="Calibri"/>
      <w:lang w:val="en-US"/>
    </w:rPr>
  </w:style>
  <w:style w:type="paragraph" w:styleId="FootnoteText">
    <w:name w:val="footnote text"/>
    <w:basedOn w:val="Normal"/>
    <w:link w:val="FootnoteTextChar"/>
    <w:semiHidden/>
    <w:rsid w:val="00E06085"/>
    <w:pPr>
      <w:spacing w:after="0"/>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06085"/>
    <w:rPr>
      <w:rFonts w:ascii="Times New Roman" w:eastAsia="Times New Roman" w:hAnsi="Times New Roman"/>
      <w:lang w:val="en-GB" w:eastAsia="en-US"/>
    </w:rPr>
  </w:style>
  <w:style w:type="character" w:styleId="FootnoteReference">
    <w:name w:val="footnote reference"/>
    <w:semiHidden/>
    <w:rsid w:val="00E06085"/>
    <w:rPr>
      <w:vertAlign w:val="superscript"/>
    </w:rPr>
  </w:style>
  <w:style w:type="paragraph" w:styleId="Revision">
    <w:name w:val="Revision"/>
    <w:hidden/>
    <w:uiPriority w:val="99"/>
    <w:semiHidden/>
    <w:rsid w:val="00FA1E25"/>
    <w:rPr>
      <w:sz w:val="22"/>
      <w:szCs w:val="22"/>
      <w:lang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
    <w:semiHidden/>
    <w:rsid w:val="00BE1CFF"/>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rsid w:val="00BE1CFF"/>
    <w:rPr>
      <w:rFonts w:ascii="Times New Roman" w:eastAsia="Times New Roman" w:hAnsi="Times New Roman"/>
      <w:b/>
      <w:i/>
      <w:sz w:val="24"/>
      <w:lang w:eastAsia="en-US"/>
    </w:rPr>
  </w:style>
  <w:style w:type="character" w:customStyle="1" w:styleId="Heading5Char">
    <w:name w:val="Heading 5 Char"/>
    <w:basedOn w:val="DefaultParagraphFont"/>
    <w:link w:val="Heading5"/>
    <w:rsid w:val="00BE1CFF"/>
    <w:rPr>
      <w:rFonts w:ascii="Arial" w:eastAsia="Times New Roman" w:hAnsi="Arial"/>
      <w:sz w:val="22"/>
      <w:lang w:eastAsia="en-US"/>
    </w:rPr>
  </w:style>
  <w:style w:type="character" w:customStyle="1" w:styleId="Heading6Char">
    <w:name w:val="Heading 6 Char"/>
    <w:aliases w:val="H6 Char,Heading 6  Appendix Y &amp; Z Char,Overskrift 61 Char,PA Heading 6 Char,PA Appendix Char,Blank 2 Char,Sub sub sub sub heading Char,Bullet list Char,2 column Char,h6 Char,•H6 Char,Legal Level 1. Char,cnp Char,Tables Char,T1 Char,b Char"/>
    <w:basedOn w:val="DefaultParagraphFont"/>
    <w:link w:val="Heading6"/>
    <w:rsid w:val="00BE1CFF"/>
    <w:rPr>
      <w:rFonts w:ascii="Arial" w:eastAsia="Times New Roman" w:hAnsi="Arial"/>
      <w:i/>
      <w:sz w:val="22"/>
      <w:lang w:eastAsia="en-US"/>
    </w:rPr>
  </w:style>
  <w:style w:type="character" w:customStyle="1" w:styleId="Heading7Char">
    <w:name w:val="Heading 7 Char"/>
    <w:aliases w:val="Overskrift 71 Char,PA Heading 7 Char,PA Appendix Major Char,Blank 3 Char,Appendix Heading Char,App Head Char,App heading Char,letter list Char,lettered list Char,H7 Char,•H7 Char,Legal Level 1.1. Char,Appendix Char,cnc Char,L7 Char"/>
    <w:basedOn w:val="DefaultParagraphFont"/>
    <w:link w:val="Heading7"/>
    <w:rsid w:val="00BE1CFF"/>
    <w:rPr>
      <w:rFonts w:ascii="Arial" w:eastAsia="Times New Roman" w:hAnsi="Arial"/>
      <w:lang w:eastAsia="en-US"/>
    </w:rPr>
  </w:style>
  <w:style w:type="character" w:customStyle="1" w:styleId="Heading8Char">
    <w:name w:val="Heading 8 Char"/>
    <w:aliases w:val="Overskrift 81 Char,PA Heading 8 Char"/>
    <w:basedOn w:val="DefaultParagraphFont"/>
    <w:link w:val="Heading8"/>
    <w:rsid w:val="00BE1CFF"/>
    <w:rPr>
      <w:rFonts w:ascii="Arial" w:eastAsia="Times New Roman" w:hAnsi="Arial"/>
      <w:i/>
      <w:lang w:eastAsia="en-US"/>
    </w:rPr>
  </w:style>
  <w:style w:type="character" w:customStyle="1" w:styleId="Heading9Char">
    <w:name w:val="Heading 9 Char"/>
    <w:aliases w:val="Overskrift 91 Char"/>
    <w:basedOn w:val="DefaultParagraphFont"/>
    <w:link w:val="Heading9"/>
    <w:rsid w:val="00BE1CFF"/>
    <w:rPr>
      <w:rFonts w:ascii="Arial" w:eastAsia="Times New Roman" w:hAnsi="Arial"/>
      <w:i/>
      <w:sz w:val="18"/>
      <w:lang w:eastAsia="en-US"/>
    </w:rPr>
  </w:style>
  <w:style w:type="paragraph" w:customStyle="1" w:styleId="Heading211pt">
    <w:name w:val="Heading 2 + 11 pt"/>
    <w:aliases w:val="Kern at 18 pt"/>
    <w:basedOn w:val="Heading1"/>
    <w:rsid w:val="00BE1CFF"/>
    <w:rPr>
      <w:rFonts w:ascii="Arial" w:hAnsi="Arial"/>
      <w:kern w:val="36"/>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69945">
      <w:bodyDiv w:val="1"/>
      <w:marLeft w:val="0"/>
      <w:marRight w:val="0"/>
      <w:marTop w:val="0"/>
      <w:marBottom w:val="0"/>
      <w:divBdr>
        <w:top w:val="none" w:sz="0" w:space="0" w:color="auto"/>
        <w:left w:val="none" w:sz="0" w:space="0" w:color="auto"/>
        <w:bottom w:val="none" w:sz="0" w:space="0" w:color="auto"/>
        <w:right w:val="none" w:sz="0" w:space="0" w:color="auto"/>
      </w:divBdr>
    </w:div>
    <w:div w:id="183373100">
      <w:bodyDiv w:val="1"/>
      <w:marLeft w:val="0"/>
      <w:marRight w:val="0"/>
      <w:marTop w:val="0"/>
      <w:marBottom w:val="0"/>
      <w:divBdr>
        <w:top w:val="none" w:sz="0" w:space="0" w:color="auto"/>
        <w:left w:val="none" w:sz="0" w:space="0" w:color="auto"/>
        <w:bottom w:val="none" w:sz="0" w:space="0" w:color="auto"/>
        <w:right w:val="none" w:sz="0" w:space="0" w:color="auto"/>
      </w:divBdr>
    </w:div>
    <w:div w:id="476413808">
      <w:bodyDiv w:val="1"/>
      <w:marLeft w:val="0"/>
      <w:marRight w:val="0"/>
      <w:marTop w:val="0"/>
      <w:marBottom w:val="0"/>
      <w:divBdr>
        <w:top w:val="none" w:sz="0" w:space="0" w:color="auto"/>
        <w:left w:val="none" w:sz="0" w:space="0" w:color="auto"/>
        <w:bottom w:val="none" w:sz="0" w:space="0" w:color="auto"/>
        <w:right w:val="none" w:sz="0" w:space="0" w:color="auto"/>
      </w:divBdr>
    </w:div>
    <w:div w:id="705789125">
      <w:bodyDiv w:val="1"/>
      <w:marLeft w:val="0"/>
      <w:marRight w:val="0"/>
      <w:marTop w:val="0"/>
      <w:marBottom w:val="0"/>
      <w:divBdr>
        <w:top w:val="none" w:sz="0" w:space="0" w:color="auto"/>
        <w:left w:val="none" w:sz="0" w:space="0" w:color="auto"/>
        <w:bottom w:val="none" w:sz="0" w:space="0" w:color="auto"/>
        <w:right w:val="none" w:sz="0" w:space="0" w:color="auto"/>
      </w:divBdr>
    </w:div>
    <w:div w:id="753746688">
      <w:bodyDiv w:val="1"/>
      <w:marLeft w:val="0"/>
      <w:marRight w:val="0"/>
      <w:marTop w:val="0"/>
      <w:marBottom w:val="0"/>
      <w:divBdr>
        <w:top w:val="none" w:sz="0" w:space="0" w:color="auto"/>
        <w:left w:val="none" w:sz="0" w:space="0" w:color="auto"/>
        <w:bottom w:val="none" w:sz="0" w:space="0" w:color="auto"/>
        <w:right w:val="none" w:sz="0" w:space="0" w:color="auto"/>
      </w:divBdr>
    </w:div>
    <w:div w:id="757217227">
      <w:bodyDiv w:val="1"/>
      <w:marLeft w:val="0"/>
      <w:marRight w:val="0"/>
      <w:marTop w:val="0"/>
      <w:marBottom w:val="0"/>
      <w:divBdr>
        <w:top w:val="none" w:sz="0" w:space="0" w:color="auto"/>
        <w:left w:val="none" w:sz="0" w:space="0" w:color="auto"/>
        <w:bottom w:val="none" w:sz="0" w:space="0" w:color="auto"/>
        <w:right w:val="none" w:sz="0" w:space="0" w:color="auto"/>
      </w:divBdr>
    </w:div>
    <w:div w:id="774205470">
      <w:bodyDiv w:val="1"/>
      <w:marLeft w:val="0"/>
      <w:marRight w:val="0"/>
      <w:marTop w:val="0"/>
      <w:marBottom w:val="0"/>
      <w:divBdr>
        <w:top w:val="none" w:sz="0" w:space="0" w:color="auto"/>
        <w:left w:val="none" w:sz="0" w:space="0" w:color="auto"/>
        <w:bottom w:val="none" w:sz="0" w:space="0" w:color="auto"/>
        <w:right w:val="none" w:sz="0" w:space="0" w:color="auto"/>
      </w:divBdr>
    </w:div>
    <w:div w:id="786242444">
      <w:bodyDiv w:val="1"/>
      <w:marLeft w:val="0"/>
      <w:marRight w:val="0"/>
      <w:marTop w:val="0"/>
      <w:marBottom w:val="0"/>
      <w:divBdr>
        <w:top w:val="none" w:sz="0" w:space="0" w:color="auto"/>
        <w:left w:val="none" w:sz="0" w:space="0" w:color="auto"/>
        <w:bottom w:val="none" w:sz="0" w:space="0" w:color="auto"/>
        <w:right w:val="none" w:sz="0" w:space="0" w:color="auto"/>
      </w:divBdr>
    </w:div>
    <w:div w:id="795755968">
      <w:bodyDiv w:val="1"/>
      <w:marLeft w:val="0"/>
      <w:marRight w:val="0"/>
      <w:marTop w:val="0"/>
      <w:marBottom w:val="0"/>
      <w:divBdr>
        <w:top w:val="none" w:sz="0" w:space="0" w:color="auto"/>
        <w:left w:val="none" w:sz="0" w:space="0" w:color="auto"/>
        <w:bottom w:val="none" w:sz="0" w:space="0" w:color="auto"/>
        <w:right w:val="none" w:sz="0" w:space="0" w:color="auto"/>
      </w:divBdr>
    </w:div>
    <w:div w:id="944654962">
      <w:bodyDiv w:val="1"/>
      <w:marLeft w:val="0"/>
      <w:marRight w:val="0"/>
      <w:marTop w:val="0"/>
      <w:marBottom w:val="0"/>
      <w:divBdr>
        <w:top w:val="none" w:sz="0" w:space="0" w:color="auto"/>
        <w:left w:val="none" w:sz="0" w:space="0" w:color="auto"/>
        <w:bottom w:val="none" w:sz="0" w:space="0" w:color="auto"/>
        <w:right w:val="none" w:sz="0" w:space="0" w:color="auto"/>
      </w:divBdr>
    </w:div>
    <w:div w:id="997422846">
      <w:bodyDiv w:val="1"/>
      <w:marLeft w:val="0"/>
      <w:marRight w:val="0"/>
      <w:marTop w:val="0"/>
      <w:marBottom w:val="0"/>
      <w:divBdr>
        <w:top w:val="none" w:sz="0" w:space="0" w:color="auto"/>
        <w:left w:val="none" w:sz="0" w:space="0" w:color="auto"/>
        <w:bottom w:val="none" w:sz="0" w:space="0" w:color="auto"/>
        <w:right w:val="none" w:sz="0" w:space="0" w:color="auto"/>
      </w:divBdr>
    </w:div>
    <w:div w:id="1066076934">
      <w:bodyDiv w:val="1"/>
      <w:marLeft w:val="0"/>
      <w:marRight w:val="0"/>
      <w:marTop w:val="0"/>
      <w:marBottom w:val="0"/>
      <w:divBdr>
        <w:top w:val="none" w:sz="0" w:space="0" w:color="auto"/>
        <w:left w:val="none" w:sz="0" w:space="0" w:color="auto"/>
        <w:bottom w:val="none" w:sz="0" w:space="0" w:color="auto"/>
        <w:right w:val="none" w:sz="0" w:space="0" w:color="auto"/>
      </w:divBdr>
    </w:div>
    <w:div w:id="1172530129">
      <w:bodyDiv w:val="1"/>
      <w:marLeft w:val="0"/>
      <w:marRight w:val="0"/>
      <w:marTop w:val="0"/>
      <w:marBottom w:val="0"/>
      <w:divBdr>
        <w:top w:val="none" w:sz="0" w:space="0" w:color="auto"/>
        <w:left w:val="none" w:sz="0" w:space="0" w:color="auto"/>
        <w:bottom w:val="none" w:sz="0" w:space="0" w:color="auto"/>
        <w:right w:val="none" w:sz="0" w:space="0" w:color="auto"/>
      </w:divBdr>
    </w:div>
    <w:div w:id="1238856876">
      <w:bodyDiv w:val="1"/>
      <w:marLeft w:val="0"/>
      <w:marRight w:val="0"/>
      <w:marTop w:val="0"/>
      <w:marBottom w:val="0"/>
      <w:divBdr>
        <w:top w:val="none" w:sz="0" w:space="0" w:color="auto"/>
        <w:left w:val="none" w:sz="0" w:space="0" w:color="auto"/>
        <w:bottom w:val="none" w:sz="0" w:space="0" w:color="auto"/>
        <w:right w:val="none" w:sz="0" w:space="0" w:color="auto"/>
      </w:divBdr>
    </w:div>
    <w:div w:id="1350523128">
      <w:bodyDiv w:val="1"/>
      <w:marLeft w:val="0"/>
      <w:marRight w:val="0"/>
      <w:marTop w:val="0"/>
      <w:marBottom w:val="0"/>
      <w:divBdr>
        <w:top w:val="none" w:sz="0" w:space="0" w:color="auto"/>
        <w:left w:val="none" w:sz="0" w:space="0" w:color="auto"/>
        <w:bottom w:val="none" w:sz="0" w:space="0" w:color="auto"/>
        <w:right w:val="none" w:sz="0" w:space="0" w:color="auto"/>
      </w:divBdr>
    </w:div>
    <w:div w:id="1460107597">
      <w:bodyDiv w:val="1"/>
      <w:marLeft w:val="0"/>
      <w:marRight w:val="0"/>
      <w:marTop w:val="0"/>
      <w:marBottom w:val="0"/>
      <w:divBdr>
        <w:top w:val="none" w:sz="0" w:space="0" w:color="auto"/>
        <w:left w:val="none" w:sz="0" w:space="0" w:color="auto"/>
        <w:bottom w:val="none" w:sz="0" w:space="0" w:color="auto"/>
        <w:right w:val="none" w:sz="0" w:space="0" w:color="auto"/>
      </w:divBdr>
    </w:div>
    <w:div w:id="1562473708">
      <w:bodyDiv w:val="1"/>
      <w:marLeft w:val="0"/>
      <w:marRight w:val="0"/>
      <w:marTop w:val="0"/>
      <w:marBottom w:val="0"/>
      <w:divBdr>
        <w:top w:val="none" w:sz="0" w:space="0" w:color="auto"/>
        <w:left w:val="none" w:sz="0" w:space="0" w:color="auto"/>
        <w:bottom w:val="none" w:sz="0" w:space="0" w:color="auto"/>
        <w:right w:val="none" w:sz="0" w:space="0" w:color="auto"/>
      </w:divBdr>
    </w:div>
    <w:div w:id="1568225328">
      <w:bodyDiv w:val="1"/>
      <w:marLeft w:val="0"/>
      <w:marRight w:val="0"/>
      <w:marTop w:val="0"/>
      <w:marBottom w:val="0"/>
      <w:divBdr>
        <w:top w:val="none" w:sz="0" w:space="0" w:color="auto"/>
        <w:left w:val="none" w:sz="0" w:space="0" w:color="auto"/>
        <w:bottom w:val="none" w:sz="0" w:space="0" w:color="auto"/>
        <w:right w:val="none" w:sz="0" w:space="0" w:color="auto"/>
      </w:divBdr>
    </w:div>
    <w:div w:id="1600136317">
      <w:bodyDiv w:val="1"/>
      <w:marLeft w:val="0"/>
      <w:marRight w:val="0"/>
      <w:marTop w:val="0"/>
      <w:marBottom w:val="0"/>
      <w:divBdr>
        <w:top w:val="none" w:sz="0" w:space="0" w:color="auto"/>
        <w:left w:val="none" w:sz="0" w:space="0" w:color="auto"/>
        <w:bottom w:val="none" w:sz="0" w:space="0" w:color="auto"/>
        <w:right w:val="none" w:sz="0" w:space="0" w:color="auto"/>
      </w:divBdr>
    </w:div>
    <w:div w:id="1651325600">
      <w:bodyDiv w:val="1"/>
      <w:marLeft w:val="0"/>
      <w:marRight w:val="0"/>
      <w:marTop w:val="0"/>
      <w:marBottom w:val="0"/>
      <w:divBdr>
        <w:top w:val="none" w:sz="0" w:space="0" w:color="auto"/>
        <w:left w:val="none" w:sz="0" w:space="0" w:color="auto"/>
        <w:bottom w:val="none" w:sz="0" w:space="0" w:color="auto"/>
        <w:right w:val="none" w:sz="0" w:space="0" w:color="auto"/>
      </w:divBdr>
    </w:div>
    <w:div w:id="1734890975">
      <w:bodyDiv w:val="1"/>
      <w:marLeft w:val="0"/>
      <w:marRight w:val="0"/>
      <w:marTop w:val="0"/>
      <w:marBottom w:val="0"/>
      <w:divBdr>
        <w:top w:val="none" w:sz="0" w:space="0" w:color="auto"/>
        <w:left w:val="none" w:sz="0" w:space="0" w:color="auto"/>
        <w:bottom w:val="none" w:sz="0" w:space="0" w:color="auto"/>
        <w:right w:val="none" w:sz="0" w:space="0" w:color="auto"/>
      </w:divBdr>
    </w:div>
    <w:div w:id="1747722032">
      <w:bodyDiv w:val="1"/>
      <w:marLeft w:val="0"/>
      <w:marRight w:val="0"/>
      <w:marTop w:val="0"/>
      <w:marBottom w:val="0"/>
      <w:divBdr>
        <w:top w:val="none" w:sz="0" w:space="0" w:color="auto"/>
        <w:left w:val="none" w:sz="0" w:space="0" w:color="auto"/>
        <w:bottom w:val="none" w:sz="0" w:space="0" w:color="auto"/>
        <w:right w:val="none" w:sz="0" w:space="0" w:color="auto"/>
      </w:divBdr>
    </w:div>
    <w:div w:id="1775975578">
      <w:bodyDiv w:val="1"/>
      <w:marLeft w:val="0"/>
      <w:marRight w:val="0"/>
      <w:marTop w:val="0"/>
      <w:marBottom w:val="0"/>
      <w:divBdr>
        <w:top w:val="none" w:sz="0" w:space="0" w:color="auto"/>
        <w:left w:val="none" w:sz="0" w:space="0" w:color="auto"/>
        <w:bottom w:val="none" w:sz="0" w:space="0" w:color="auto"/>
        <w:right w:val="none" w:sz="0" w:space="0" w:color="auto"/>
      </w:divBdr>
    </w:div>
    <w:div w:id="1796947295">
      <w:bodyDiv w:val="1"/>
      <w:marLeft w:val="0"/>
      <w:marRight w:val="0"/>
      <w:marTop w:val="0"/>
      <w:marBottom w:val="0"/>
      <w:divBdr>
        <w:top w:val="none" w:sz="0" w:space="0" w:color="auto"/>
        <w:left w:val="none" w:sz="0" w:space="0" w:color="auto"/>
        <w:bottom w:val="none" w:sz="0" w:space="0" w:color="auto"/>
        <w:right w:val="none" w:sz="0" w:space="0" w:color="auto"/>
      </w:divBdr>
    </w:div>
    <w:div w:id="1927154269">
      <w:bodyDiv w:val="1"/>
      <w:marLeft w:val="0"/>
      <w:marRight w:val="0"/>
      <w:marTop w:val="0"/>
      <w:marBottom w:val="0"/>
      <w:divBdr>
        <w:top w:val="none" w:sz="0" w:space="0" w:color="auto"/>
        <w:left w:val="none" w:sz="0" w:space="0" w:color="auto"/>
        <w:bottom w:val="none" w:sz="0" w:space="0" w:color="auto"/>
        <w:right w:val="none" w:sz="0" w:space="0" w:color="auto"/>
      </w:divBdr>
    </w:div>
    <w:div w:id="1987051844">
      <w:bodyDiv w:val="1"/>
      <w:marLeft w:val="0"/>
      <w:marRight w:val="0"/>
      <w:marTop w:val="0"/>
      <w:marBottom w:val="0"/>
      <w:divBdr>
        <w:top w:val="none" w:sz="0" w:space="0" w:color="auto"/>
        <w:left w:val="none" w:sz="0" w:space="0" w:color="auto"/>
        <w:bottom w:val="none" w:sz="0" w:space="0" w:color="auto"/>
        <w:right w:val="none" w:sz="0" w:space="0" w:color="auto"/>
      </w:divBdr>
    </w:div>
    <w:div w:id="2010671877">
      <w:bodyDiv w:val="1"/>
      <w:marLeft w:val="0"/>
      <w:marRight w:val="0"/>
      <w:marTop w:val="0"/>
      <w:marBottom w:val="0"/>
      <w:divBdr>
        <w:top w:val="none" w:sz="0" w:space="0" w:color="auto"/>
        <w:left w:val="none" w:sz="0" w:space="0" w:color="auto"/>
        <w:bottom w:val="none" w:sz="0" w:space="0" w:color="auto"/>
        <w:right w:val="none" w:sz="0" w:space="0" w:color="auto"/>
      </w:divBdr>
    </w:div>
    <w:div w:id="202952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3A4B9-4A49-47E8-AC1C-8657F15F8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4215</Words>
  <Characters>24027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2026-10-29T10:16:00Z</dcterms:created>
  <dcterms:modified xsi:type="dcterms:W3CDTF">2026-11-05T09:18:00Z</dcterms:modified>
</cp:coreProperties>
</file>