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88" w:lineRule="auto"/>
        <w:rPr>
          <w:rFonts w:ascii="Calibri" w:cs="Calibri" w:eastAsia="Calibri" w:hAnsi="Calibri"/>
          <w:b w:val="1"/>
          <w:bCs w:val="1"/>
          <w:color w:val="2f4841"/>
          <w:sz w:val="32"/>
          <w:szCs w:val="32"/>
        </w:rPr>
      </w:pPr>
      <w:r w:rsidDel="00000000" w:rsidR="00000000" w:rsidRPr="00000000">
        <w:rPr>
          <w:rtl w:val="0"/>
        </w:rPr>
      </w:r>
    </w:p>
    <w:tbl>
      <w:tblPr>
        <w:tblStyle w:val="Table1"/>
        <w:tblW w:w="973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9736"/>
        <w:tblGridChange w:id="0">
          <w:tblGrid>
            <w:gridCol w:w="9736"/>
          </w:tblGrid>
        </w:tblGridChange>
      </w:tblGrid>
      <w:tr>
        <w:trPr>
          <w:cantSplit w:val="0"/>
          <w:trHeight w:val="1134" w:hRule="atLeast"/>
          <w:tblHeader w:val="0"/>
        </w:trPr>
        <w:tc>
          <w:tcPr>
            <w:shd w:fill="e8f0f9" w:val="clear"/>
            <w:vAlign w:val="center"/>
          </w:tcPr>
          <w:p w:rsidR="00000000" w:rsidDel="00000000" w:rsidP="00000000" w:rsidRDefault="00000000" w:rsidRPr="00000000" w14:paraId="00000002">
            <w:pPr>
              <w:jc w:val="left"/>
              <w:rPr>
                <w:rFonts w:ascii="Calibri" w:cs="Calibri" w:eastAsia="Calibri" w:hAnsi="Calibri"/>
                <w:b w:val="1"/>
                <w:bCs w:val="1"/>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2543175</wp:posOffset>
                  </wp:positionH>
                  <wp:positionV relativeFrom="paragraph">
                    <wp:posOffset>0</wp:posOffset>
                  </wp:positionV>
                  <wp:extent cx="1289213" cy="12892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289213" cy="1289213"/>
                          </a:xfrm>
                          <a:prstGeom prst="rect"/>
                          <a:ln/>
                        </pic:spPr>
                      </pic:pic>
                    </a:graphicData>
                  </a:graphic>
                </wp:anchor>
              </w:drawing>
            </w:r>
          </w:p>
        </w:tc>
      </w:tr>
    </w:tbl>
    <w:p w:rsidR="00000000" w:rsidDel="00000000" w:rsidP="00000000" w:rsidRDefault="00000000" w:rsidRPr="00000000" w14:paraId="00000003">
      <w:pPr>
        <w:spacing w:line="288" w:lineRule="auto"/>
        <w:rPr>
          <w:rFonts w:ascii="Calibri" w:cs="Calibri" w:eastAsia="Calibri" w:hAnsi="Calibri"/>
          <w:b w:val="1"/>
          <w:bCs w:val="1"/>
          <w:color w:val="2f4841"/>
          <w:sz w:val="32"/>
          <w:szCs w:val="32"/>
        </w:rPr>
      </w:pPr>
      <w:r w:rsidDel="00000000" w:rsidR="00000000" w:rsidRPr="00000000">
        <w:rPr>
          <w:rtl w:val="0"/>
        </w:rPr>
      </w:r>
    </w:p>
    <w:p w:rsidR="00000000" w:rsidDel="00000000" w:rsidP="00000000" w:rsidRDefault="00000000" w:rsidRPr="00000000" w14:paraId="00000004">
      <w:pPr>
        <w:spacing w:after="160" w:line="259" w:lineRule="auto"/>
        <w:jc w:val="center"/>
        <w:rPr>
          <w:rFonts w:ascii="Calibri" w:cs="Calibri" w:eastAsia="Calibri" w:hAnsi="Calibri"/>
          <w:b w:val="1"/>
          <w:bCs w:val="1"/>
          <w:color w:val="2f4841"/>
          <w:sz w:val="32"/>
          <w:szCs w:val="32"/>
        </w:rPr>
      </w:pPr>
      <w:r w:rsidDel="00000000" w:rsidR="00000000" w:rsidRPr="00000000">
        <w:rPr>
          <w:rtl w:val="0"/>
        </w:rPr>
      </w:r>
    </w:p>
    <w:p w:rsidR="00000000" w:rsidDel="00000000" w:rsidP="00000000" w:rsidRDefault="00000000" w:rsidRPr="00000000" w14:paraId="00000005">
      <w:pPr>
        <w:spacing w:after="160" w:line="259" w:lineRule="auto"/>
        <w:jc w:val="center"/>
        <w:rPr>
          <w:rFonts w:ascii="Calibri" w:cs="Calibri" w:eastAsia="Calibri" w:hAnsi="Calibri"/>
          <w:b w:val="1"/>
          <w:bCs w:val="1"/>
          <w:color w:val="333399"/>
          <w:sz w:val="44"/>
          <w:szCs w:val="44"/>
        </w:rPr>
      </w:pPr>
      <w:r w:rsidDel="00000000" w:rsidR="00000000" w:rsidRPr="00000000">
        <w:rPr>
          <w:rFonts w:ascii="Calibri" w:cs="Calibri" w:eastAsia="Calibri" w:hAnsi="Calibri"/>
          <w:b w:val="1"/>
          <w:bCs w:val="1"/>
          <w:color w:val="333399"/>
          <w:sz w:val="44"/>
          <w:szCs w:val="44"/>
          <w:rtl w:val="0"/>
        </w:rPr>
        <w:t xml:space="preserve">Tender Response Document (TRD)</w:t>
      </w:r>
    </w:p>
    <w:p w:rsidR="00000000" w:rsidDel="00000000" w:rsidP="00000000" w:rsidRDefault="00000000" w:rsidRPr="00000000" w14:paraId="00000006">
      <w:pPr>
        <w:spacing w:after="160" w:line="259" w:lineRule="auto"/>
        <w:jc w:val="center"/>
        <w:rPr>
          <w:rFonts w:ascii="Calibri" w:cs="Calibri" w:eastAsia="Calibri" w:hAnsi="Calibri"/>
          <w:b w:val="1"/>
          <w:bCs w:val="1"/>
          <w:color w:val="333399"/>
          <w:sz w:val="32"/>
          <w:szCs w:val="32"/>
        </w:rPr>
      </w:pPr>
      <w:r w:rsidDel="00000000" w:rsidR="00000000" w:rsidRPr="00000000">
        <w:rPr>
          <w:rFonts w:ascii="Calibri" w:cs="Calibri" w:eastAsia="Calibri" w:hAnsi="Calibri"/>
          <w:b w:val="1"/>
          <w:bCs w:val="1"/>
          <w:color w:val="333399"/>
          <w:sz w:val="32"/>
          <w:szCs w:val="32"/>
          <w:rtl w:val="0"/>
        </w:rPr>
        <w:t xml:space="preserve">In respect of:</w:t>
      </w:r>
    </w:p>
    <w:p w:rsidR="00000000" w:rsidDel="00000000" w:rsidP="00000000" w:rsidRDefault="00000000" w:rsidRPr="00000000" w14:paraId="00000007">
      <w:pPr>
        <w:spacing w:after="160" w:line="259" w:lineRule="auto"/>
        <w:jc w:val="center"/>
        <w:rPr>
          <w:rFonts w:ascii="Calibri" w:cs="Calibri" w:eastAsia="Calibri" w:hAnsi="Calibri"/>
          <w:b w:val="1"/>
          <w:bCs w:val="1"/>
          <w:color w:val="333399"/>
          <w:sz w:val="32"/>
          <w:szCs w:val="32"/>
        </w:rPr>
      </w:pPr>
      <w:r w:rsidDel="00000000" w:rsidR="00000000" w:rsidRPr="00000000">
        <w:rPr>
          <w:rFonts w:ascii="Calibri" w:cs="Calibri" w:eastAsia="Calibri" w:hAnsi="Calibri"/>
          <w:b w:val="1"/>
          <w:bCs w:val="1"/>
          <w:color w:val="333399"/>
          <w:sz w:val="32"/>
          <w:szCs w:val="32"/>
          <w:rtl w:val="0"/>
        </w:rPr>
        <w:t xml:space="preserve">Call for Tenders for the provision of Cold Lunch and/or Afterschool Club(s) to Primary Schools under the Department of Social Protection’s School Meals Scheme to the Contracting Authority</w:t>
      </w:r>
    </w:p>
    <w:tbl>
      <w:tblPr>
        <w:tblStyle w:val="Table2"/>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94"/>
        <w:gridCol w:w="6342"/>
        <w:tblGridChange w:id="0">
          <w:tblGrid>
            <w:gridCol w:w="3394"/>
            <w:gridCol w:w="6342"/>
          </w:tblGrid>
        </w:tblGridChange>
      </w:tblGrid>
      <w:tr>
        <w:trPr>
          <w:cantSplit w:val="0"/>
          <w:trHeight w:val="891" w:hRule="atLeast"/>
          <w:tblHeader w:val="0"/>
        </w:trPr>
        <w:tc>
          <w:tcPr>
            <w:shd w:fill="333399" w:val="clear"/>
            <w:vAlign w:val="center"/>
          </w:tcPr>
          <w:p w:rsidR="00000000" w:rsidDel="00000000" w:rsidP="00000000" w:rsidRDefault="00000000" w:rsidRPr="00000000" w14:paraId="00000008">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Contracting Authority Name </w:t>
            </w:r>
          </w:p>
        </w:tc>
        <w:tc>
          <w:tcPr>
            <w:shd w:fill="e9e9e3" w:val="clear"/>
            <w:vAlign w:val="center"/>
          </w:tcPr>
          <w:p w:rsidR="00000000" w:rsidDel="00000000" w:rsidP="00000000" w:rsidRDefault="00000000" w:rsidRPr="00000000" w14:paraId="00000009">
            <w:pPr>
              <w:rPr>
                <w:rFonts w:ascii="Calibri" w:cs="Calibri" w:eastAsia="Calibri" w:hAnsi="Calibri"/>
                <w:color w:val="2f4841"/>
                <w:sz w:val="32"/>
                <w:szCs w:val="32"/>
              </w:rPr>
            </w:pPr>
            <w:r w:rsidDel="00000000" w:rsidR="00000000" w:rsidRPr="00000000">
              <w:rPr>
                <w:rFonts w:ascii="Calibri" w:cs="Calibri" w:eastAsia="Calibri" w:hAnsi="Calibri"/>
                <w:b w:val="1"/>
                <w:bCs w:val="1"/>
                <w:color w:val="333399"/>
                <w:sz w:val="32"/>
                <w:szCs w:val="32"/>
                <w:highlight w:val="yellow"/>
                <w:rtl w:val="0"/>
              </w:rPr>
              <w:t xml:space="preserve">Frosses National School</w:t>
            </w:r>
            <w:r w:rsidDel="00000000" w:rsidR="00000000" w:rsidRPr="00000000">
              <w:rPr>
                <w:rtl w:val="0"/>
              </w:rPr>
            </w:r>
          </w:p>
        </w:tc>
      </w:tr>
      <w:tr>
        <w:trPr>
          <w:cantSplit w:val="0"/>
          <w:trHeight w:val="624" w:hRule="atLeast"/>
          <w:tblHeader w:val="0"/>
        </w:trPr>
        <w:tc>
          <w:tcPr>
            <w:shd w:fill="333399" w:val="clear"/>
            <w:vAlign w:val="center"/>
          </w:tcPr>
          <w:p w:rsidR="00000000" w:rsidDel="00000000" w:rsidP="00000000" w:rsidRDefault="00000000" w:rsidRPr="00000000" w14:paraId="0000000A">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Contracting Authority Address</w:t>
            </w:r>
          </w:p>
        </w:tc>
        <w:tc>
          <w:tcPr>
            <w:shd w:fill="e9e9e3" w:val="clear"/>
            <w:vAlign w:val="center"/>
          </w:tcPr>
          <w:p w:rsidR="00000000" w:rsidDel="00000000" w:rsidP="00000000" w:rsidRDefault="00000000" w:rsidRPr="00000000" w14:paraId="0000000B">
            <w:pPr>
              <w:rPr>
                <w:rFonts w:ascii="Calibri" w:cs="Calibri" w:eastAsia="Calibri" w:hAnsi="Calibri"/>
                <w:color w:val="2f4841"/>
                <w:sz w:val="32"/>
                <w:szCs w:val="32"/>
              </w:rPr>
            </w:pPr>
            <w:r w:rsidDel="00000000" w:rsidR="00000000" w:rsidRPr="00000000">
              <w:rPr>
                <w:rFonts w:ascii="Calibri" w:cs="Calibri" w:eastAsia="Calibri" w:hAnsi="Calibri"/>
                <w:b w:val="1"/>
                <w:bCs w:val="1"/>
                <w:color w:val="333399"/>
                <w:sz w:val="32"/>
                <w:szCs w:val="32"/>
                <w:highlight w:val="yellow"/>
                <w:rtl w:val="0"/>
              </w:rPr>
              <w:t xml:space="preserve">Frosses, Co. Donegal. F94PH26</w:t>
            </w:r>
            <w:r w:rsidDel="00000000" w:rsidR="00000000" w:rsidRPr="00000000">
              <w:rPr>
                <w:rtl w:val="0"/>
              </w:rPr>
            </w:r>
          </w:p>
        </w:tc>
      </w:tr>
      <w:tr>
        <w:trPr>
          <w:cantSplit w:val="0"/>
          <w:trHeight w:val="624" w:hRule="atLeast"/>
          <w:tblHeader w:val="0"/>
        </w:trPr>
        <w:tc>
          <w:tcPr>
            <w:shd w:fill="333399" w:val="clear"/>
            <w:vAlign w:val="center"/>
          </w:tcPr>
          <w:p w:rsidR="00000000" w:rsidDel="00000000" w:rsidP="00000000" w:rsidRDefault="00000000" w:rsidRPr="00000000" w14:paraId="0000000C">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Publication Date </w:t>
            </w:r>
          </w:p>
        </w:tc>
        <w:tc>
          <w:tcPr>
            <w:shd w:fill="e9e9e3" w:val="clear"/>
            <w:vAlign w:val="center"/>
          </w:tcPr>
          <w:p w:rsidR="00000000" w:rsidDel="00000000" w:rsidP="00000000" w:rsidRDefault="00000000" w:rsidRPr="00000000" w14:paraId="0000000D">
            <w:pPr>
              <w:rPr>
                <w:rFonts w:ascii="Calibri" w:cs="Calibri" w:eastAsia="Calibri" w:hAnsi="Calibri"/>
                <w:color w:val="333399"/>
                <w:sz w:val="32"/>
                <w:szCs w:val="32"/>
              </w:rPr>
            </w:pPr>
            <w:r w:rsidDel="00000000" w:rsidR="00000000" w:rsidRPr="00000000">
              <w:rPr>
                <w:rFonts w:ascii="Calibri" w:cs="Calibri" w:eastAsia="Calibri" w:hAnsi="Calibri"/>
                <w:color w:val="333399"/>
                <w:sz w:val="32"/>
                <w:szCs w:val="32"/>
                <w:rtl w:val="0"/>
              </w:rPr>
              <w:t xml:space="preserve">Per Table 2 of the published CFT</w:t>
            </w:r>
          </w:p>
        </w:tc>
      </w:tr>
      <w:tr>
        <w:trPr>
          <w:cantSplit w:val="0"/>
          <w:trHeight w:val="738" w:hRule="atLeast"/>
          <w:tblHeader w:val="0"/>
        </w:trPr>
        <w:tc>
          <w:tcPr>
            <w:shd w:fill="333399" w:val="clear"/>
            <w:vAlign w:val="center"/>
          </w:tcPr>
          <w:p w:rsidR="00000000" w:rsidDel="00000000" w:rsidP="00000000" w:rsidRDefault="00000000" w:rsidRPr="00000000" w14:paraId="0000000E">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Tender deadline date and time</w:t>
            </w:r>
          </w:p>
        </w:tc>
        <w:tc>
          <w:tcPr>
            <w:shd w:fill="e9e9e3" w:val="clear"/>
            <w:vAlign w:val="center"/>
          </w:tcPr>
          <w:p w:rsidR="00000000" w:rsidDel="00000000" w:rsidP="00000000" w:rsidRDefault="00000000" w:rsidRPr="00000000" w14:paraId="0000000F">
            <w:pPr>
              <w:rPr>
                <w:rFonts w:ascii="Calibri" w:cs="Calibri" w:eastAsia="Calibri" w:hAnsi="Calibri"/>
                <w:color w:val="333399"/>
                <w:sz w:val="32"/>
                <w:szCs w:val="32"/>
              </w:rPr>
            </w:pPr>
            <w:r w:rsidDel="00000000" w:rsidR="00000000" w:rsidRPr="00000000">
              <w:rPr>
                <w:rFonts w:ascii="Calibri" w:cs="Calibri" w:eastAsia="Calibri" w:hAnsi="Calibri"/>
                <w:color w:val="333399"/>
                <w:sz w:val="32"/>
                <w:szCs w:val="32"/>
                <w:rtl w:val="0"/>
              </w:rPr>
              <w:t xml:space="preserve">Per Table 2 of the published CFT</w:t>
            </w:r>
          </w:p>
        </w:tc>
      </w:tr>
      <w:tr>
        <w:trPr>
          <w:cantSplit w:val="0"/>
          <w:trHeight w:val="624" w:hRule="atLeast"/>
          <w:tblHeader w:val="0"/>
        </w:trPr>
        <w:tc>
          <w:tcPr>
            <w:shd w:fill="333399" w:val="clear"/>
          </w:tcPr>
          <w:p w:rsidR="00000000" w:rsidDel="00000000" w:rsidP="00000000" w:rsidRDefault="00000000" w:rsidRPr="00000000" w14:paraId="00000010">
            <w:pP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Last date and time for clarifications</w:t>
            </w:r>
          </w:p>
        </w:tc>
        <w:tc>
          <w:tcPr>
            <w:shd w:fill="e9e9e3" w:val="clear"/>
            <w:vAlign w:val="center"/>
          </w:tcPr>
          <w:p w:rsidR="00000000" w:rsidDel="00000000" w:rsidP="00000000" w:rsidRDefault="00000000" w:rsidRPr="00000000" w14:paraId="00000011">
            <w:pPr>
              <w:ind w:left="34" w:firstLine="0"/>
              <w:rPr>
                <w:rFonts w:ascii="Calibri" w:cs="Calibri" w:eastAsia="Calibri" w:hAnsi="Calibri"/>
                <w:color w:val="333399"/>
                <w:sz w:val="32"/>
                <w:szCs w:val="32"/>
              </w:rPr>
            </w:pPr>
            <w:r w:rsidDel="00000000" w:rsidR="00000000" w:rsidRPr="00000000">
              <w:rPr>
                <w:rFonts w:ascii="Calibri" w:cs="Calibri" w:eastAsia="Calibri" w:hAnsi="Calibri"/>
                <w:color w:val="333399"/>
                <w:sz w:val="32"/>
                <w:szCs w:val="32"/>
                <w:rtl w:val="0"/>
              </w:rPr>
              <w:t xml:space="preserve">Per Table 2 of the published CFT</w:t>
            </w:r>
          </w:p>
        </w:tc>
      </w:tr>
    </w:tbl>
    <w:p w:rsidR="00000000" w:rsidDel="00000000" w:rsidP="00000000" w:rsidRDefault="00000000" w:rsidRPr="00000000" w14:paraId="00000012">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3">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4">
      <w:pPr>
        <w:jc w:val="both"/>
        <w:rPr>
          <w:rFonts w:ascii="Calibri" w:cs="Calibri" w:eastAsia="Calibri" w:hAnsi="Calibri"/>
          <w:b w:val="1"/>
          <w:bCs w:val="1"/>
          <w:color w:val="ee0000"/>
          <w:sz w:val="36"/>
          <w:szCs w:val="36"/>
        </w:rPr>
      </w:pPr>
      <w:r w:rsidDel="00000000" w:rsidR="00000000" w:rsidRPr="00000000">
        <w:rPr>
          <w:rFonts w:ascii="Calibri" w:cs="Calibri" w:eastAsia="Calibri" w:hAnsi="Calibri"/>
          <w:b w:val="1"/>
          <w:bCs w:val="1"/>
          <w:color w:val="ee0000"/>
          <w:sz w:val="36"/>
          <w:szCs w:val="36"/>
          <w:rtl w:val="0"/>
        </w:rPr>
        <w:t xml:space="preserve">For the avoidance of doubt:</w:t>
      </w:r>
    </w:p>
    <w:p w:rsidR="00000000" w:rsidDel="00000000" w:rsidP="00000000" w:rsidRDefault="00000000" w:rsidRPr="00000000" w14:paraId="00000015">
      <w:pPr>
        <w:jc w:val="both"/>
        <w:rPr>
          <w:rFonts w:ascii="Calibri" w:cs="Calibri" w:eastAsia="Calibri" w:hAnsi="Calibri"/>
          <w:color w:val="ee0000"/>
          <w:sz w:val="36"/>
          <w:szCs w:val="36"/>
        </w:rPr>
      </w:pPr>
      <w:r w:rsidDel="00000000" w:rsidR="00000000" w:rsidRPr="00000000">
        <w:rPr>
          <w:rFonts w:ascii="Calibri" w:cs="Calibri" w:eastAsia="Calibri" w:hAnsi="Calibri"/>
          <w:color w:val="ee0000"/>
          <w:sz w:val="36"/>
          <w:szCs w:val="36"/>
          <w:rtl w:val="0"/>
        </w:rPr>
        <w:t xml:space="preserve">When completing this TRD, Tenderers must first read and understand the published CFT (including any clarifications provided via the eTenders platform), to ensure they fully comprehend what they must include in their Tender Submission.</w:t>
      </w:r>
    </w:p>
    <w:p w:rsidR="00000000" w:rsidDel="00000000" w:rsidP="00000000" w:rsidRDefault="00000000" w:rsidRPr="00000000" w14:paraId="00000016">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7">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8">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9">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A">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B">
      <w:pPr>
        <w:spacing w:line="288" w:lineRule="auto"/>
        <w:ind w:right="1132"/>
        <w:jc w:val="both"/>
        <w:rPr>
          <w:rFonts w:ascii="Calibri" w:cs="Calibri" w:eastAsia="Calibri" w:hAnsi="Calibri"/>
          <w:b w:val="1"/>
          <w:bCs w:val="1"/>
          <w:sz w:val="18"/>
          <w:szCs w:val="18"/>
        </w:rPr>
      </w:pPr>
      <w:r w:rsidDel="00000000" w:rsidR="00000000" w:rsidRPr="00000000">
        <w:rPr>
          <w:rtl w:val="0"/>
        </w:rPr>
      </w:r>
    </w:p>
    <w:p w:rsidR="00000000" w:rsidDel="00000000" w:rsidP="00000000" w:rsidRDefault="00000000" w:rsidRPr="00000000" w14:paraId="0000001C">
      <w:pPr>
        <w:jc w:val="both"/>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Note: All Responses submitted in this Tender Response Document by the Tenderer, are subject to the rules, conditions and stipulations as set out in the Published CFT by the Contracting Authority.</w:t>
      </w:r>
    </w:p>
    <w:p w:rsidR="00000000" w:rsidDel="00000000" w:rsidP="00000000" w:rsidRDefault="00000000" w:rsidRPr="00000000" w14:paraId="0000001D">
      <w:pPr>
        <w:spacing w:line="288" w:lineRule="auto"/>
        <w:ind w:right="1132"/>
        <w:jc w:val="both"/>
        <w:rPr>
          <w:rFonts w:ascii="Calibri" w:cs="Calibri" w:eastAsia="Calibri" w:hAnsi="Calibri"/>
          <w:b w:val="1"/>
          <w:bCs w:val="1"/>
          <w:color w:val="2f4841"/>
        </w:rPr>
      </w:pPr>
      <w:r w:rsidDel="00000000" w:rsidR="00000000" w:rsidRPr="00000000">
        <w:rPr>
          <w:rtl w:val="0"/>
        </w:rPr>
      </w:r>
    </w:p>
    <w:tbl>
      <w:tblPr>
        <w:tblStyle w:val="Table3"/>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3"/>
        <w:gridCol w:w="8303"/>
        <w:tblGridChange w:id="0">
          <w:tblGrid>
            <w:gridCol w:w="1433"/>
            <w:gridCol w:w="8303"/>
          </w:tblGrid>
        </w:tblGridChange>
      </w:tblGrid>
      <w:tr>
        <w:trPr>
          <w:cantSplit w:val="0"/>
          <w:tblHeader w:val="0"/>
        </w:trPr>
        <w:tc>
          <w:tcPr>
            <w:gridSpan w:val="2"/>
            <w:shd w:fill="333399" w:val="clear"/>
            <w:vAlign w:val="center"/>
          </w:tcPr>
          <w:p w:rsidR="00000000" w:rsidDel="00000000" w:rsidP="00000000" w:rsidRDefault="00000000" w:rsidRPr="00000000" w14:paraId="0000001E">
            <w:pPr>
              <w:spacing w:after="240" w:lineRule="auto"/>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CONTENTS</w:t>
            </w:r>
          </w:p>
        </w:tc>
      </w:tr>
      <w:tr>
        <w:trPr>
          <w:cantSplit w:val="0"/>
          <w:trHeight w:val="70" w:hRule="atLeast"/>
          <w:tblHeader w:val="0"/>
        </w:trPr>
        <w:tc>
          <w:tcPr>
            <w:vAlign w:val="center"/>
          </w:tcPr>
          <w:p w:rsidR="00000000" w:rsidDel="00000000" w:rsidP="00000000" w:rsidRDefault="00000000" w:rsidRPr="00000000" w14:paraId="00000020">
            <w:pPr>
              <w:spacing w:after="240" w:lineRule="auto"/>
              <w:jc w:val="center"/>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Section</w:t>
            </w:r>
          </w:p>
        </w:tc>
        <w:tc>
          <w:tcPr>
            <w:vAlign w:val="center"/>
          </w:tcPr>
          <w:p w:rsidR="00000000" w:rsidDel="00000000" w:rsidP="00000000" w:rsidRDefault="00000000" w:rsidRPr="00000000" w14:paraId="00000021">
            <w:pPr>
              <w:spacing w:after="240" w:lineRule="auto"/>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Element</w:t>
            </w:r>
          </w:p>
        </w:tc>
      </w:tr>
      <w:tr>
        <w:trPr>
          <w:cantSplit w:val="0"/>
          <w:trHeight w:val="70" w:hRule="atLeast"/>
          <w:tblHeader w:val="0"/>
        </w:trPr>
        <w:tc>
          <w:tcPr>
            <w:vAlign w:val="center"/>
          </w:tcPr>
          <w:p w:rsidR="00000000" w:rsidDel="00000000" w:rsidP="00000000" w:rsidRDefault="00000000" w:rsidRPr="00000000" w14:paraId="00000022">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1</w:t>
            </w:r>
          </w:p>
        </w:tc>
        <w:tc>
          <w:tcPr>
            <w:vAlign w:val="center"/>
          </w:tcPr>
          <w:p w:rsidR="00000000" w:rsidDel="00000000" w:rsidP="00000000" w:rsidRDefault="00000000" w:rsidRPr="00000000" w14:paraId="00000023">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Tenderers and Third-Party Details (if any)</w:t>
            </w:r>
          </w:p>
        </w:tc>
      </w:tr>
      <w:tr>
        <w:trPr>
          <w:cantSplit w:val="0"/>
          <w:trHeight w:val="70" w:hRule="atLeast"/>
          <w:tblHeader w:val="0"/>
        </w:trPr>
        <w:tc>
          <w:tcPr>
            <w:vAlign w:val="center"/>
          </w:tcPr>
          <w:p w:rsidR="00000000" w:rsidDel="00000000" w:rsidP="00000000" w:rsidRDefault="00000000" w:rsidRPr="00000000" w14:paraId="00000024">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2</w:t>
            </w:r>
          </w:p>
        </w:tc>
        <w:tc>
          <w:tcPr>
            <w:vAlign w:val="center"/>
          </w:tcPr>
          <w:p w:rsidR="00000000" w:rsidDel="00000000" w:rsidP="00000000" w:rsidRDefault="00000000" w:rsidRPr="00000000" w14:paraId="00000025">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Mandatory Requirement Confirmation MR01</w:t>
            </w:r>
          </w:p>
        </w:tc>
      </w:tr>
      <w:tr>
        <w:trPr>
          <w:cantSplit w:val="0"/>
          <w:trHeight w:val="70" w:hRule="atLeast"/>
          <w:tblHeader w:val="0"/>
        </w:trPr>
        <w:tc>
          <w:tcPr>
            <w:vAlign w:val="center"/>
          </w:tcPr>
          <w:p w:rsidR="00000000" w:rsidDel="00000000" w:rsidP="00000000" w:rsidRDefault="00000000" w:rsidRPr="00000000" w14:paraId="00000026">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3</w:t>
            </w:r>
          </w:p>
        </w:tc>
        <w:tc>
          <w:tcPr>
            <w:vAlign w:val="center"/>
          </w:tcPr>
          <w:p w:rsidR="00000000" w:rsidDel="00000000" w:rsidP="00000000" w:rsidRDefault="00000000" w:rsidRPr="00000000" w14:paraId="00000027">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Declaration of no conflicts of interest and no anti-competitive behaviour</w:t>
            </w:r>
          </w:p>
        </w:tc>
      </w:tr>
      <w:tr>
        <w:trPr>
          <w:cantSplit w:val="0"/>
          <w:trHeight w:val="70" w:hRule="atLeast"/>
          <w:tblHeader w:val="0"/>
        </w:trPr>
        <w:tc>
          <w:tcPr>
            <w:vAlign w:val="center"/>
          </w:tcPr>
          <w:p w:rsidR="00000000" w:rsidDel="00000000" w:rsidP="00000000" w:rsidRDefault="00000000" w:rsidRPr="00000000" w14:paraId="00000028">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4</w:t>
            </w:r>
          </w:p>
        </w:tc>
        <w:tc>
          <w:tcPr>
            <w:vAlign w:val="center"/>
          </w:tcPr>
          <w:p w:rsidR="00000000" w:rsidDel="00000000" w:rsidP="00000000" w:rsidRDefault="00000000" w:rsidRPr="00000000" w14:paraId="00000029">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Insurance Declaration</w:t>
            </w:r>
          </w:p>
        </w:tc>
      </w:tr>
      <w:tr>
        <w:trPr>
          <w:cantSplit w:val="0"/>
          <w:trHeight w:val="70" w:hRule="atLeast"/>
          <w:tblHeader w:val="0"/>
        </w:trPr>
        <w:tc>
          <w:tcPr>
            <w:vAlign w:val="center"/>
          </w:tcPr>
          <w:p w:rsidR="00000000" w:rsidDel="00000000" w:rsidP="00000000" w:rsidRDefault="00000000" w:rsidRPr="00000000" w14:paraId="0000002A">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5</w:t>
            </w:r>
          </w:p>
        </w:tc>
        <w:tc>
          <w:tcPr>
            <w:vAlign w:val="center"/>
          </w:tcPr>
          <w:p w:rsidR="00000000" w:rsidDel="00000000" w:rsidP="00000000" w:rsidRDefault="00000000" w:rsidRPr="00000000" w14:paraId="0000002B">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Selection Criteria </w:t>
            </w:r>
          </w:p>
        </w:tc>
      </w:tr>
      <w:tr>
        <w:trPr>
          <w:cantSplit w:val="0"/>
          <w:trHeight w:val="70" w:hRule="atLeast"/>
          <w:tblHeader w:val="0"/>
        </w:trPr>
        <w:tc>
          <w:tcPr>
            <w:vAlign w:val="center"/>
          </w:tcPr>
          <w:p w:rsidR="00000000" w:rsidDel="00000000" w:rsidP="00000000" w:rsidRDefault="00000000" w:rsidRPr="00000000" w14:paraId="0000002C">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6</w:t>
            </w:r>
          </w:p>
        </w:tc>
        <w:tc>
          <w:tcPr>
            <w:vAlign w:val="center"/>
          </w:tcPr>
          <w:p w:rsidR="00000000" w:rsidDel="00000000" w:rsidP="00000000" w:rsidRDefault="00000000" w:rsidRPr="00000000" w14:paraId="0000002D">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Award Criteria</w:t>
            </w:r>
          </w:p>
        </w:tc>
      </w:tr>
      <w:tr>
        <w:trPr>
          <w:cantSplit w:val="0"/>
          <w:trHeight w:val="70" w:hRule="atLeast"/>
          <w:tblHeader w:val="0"/>
        </w:trPr>
        <w:tc>
          <w:tcPr>
            <w:vAlign w:val="center"/>
          </w:tcPr>
          <w:p w:rsidR="00000000" w:rsidDel="00000000" w:rsidP="00000000" w:rsidRDefault="00000000" w:rsidRPr="00000000" w14:paraId="0000002E">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7</w:t>
            </w:r>
          </w:p>
        </w:tc>
        <w:tc>
          <w:tcPr>
            <w:vAlign w:val="center"/>
          </w:tcPr>
          <w:p w:rsidR="00000000" w:rsidDel="00000000" w:rsidP="00000000" w:rsidRDefault="00000000" w:rsidRPr="00000000" w14:paraId="0000002F">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Confirmation as to Personal Circumstances of Tenderer</w:t>
            </w:r>
          </w:p>
        </w:tc>
      </w:tr>
      <w:tr>
        <w:trPr>
          <w:cantSplit w:val="0"/>
          <w:trHeight w:val="70" w:hRule="atLeast"/>
          <w:tblHeader w:val="0"/>
        </w:trPr>
        <w:tc>
          <w:tcPr>
            <w:vAlign w:val="center"/>
          </w:tcPr>
          <w:p w:rsidR="00000000" w:rsidDel="00000000" w:rsidP="00000000" w:rsidRDefault="00000000" w:rsidRPr="00000000" w14:paraId="00000030">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8</w:t>
            </w:r>
          </w:p>
        </w:tc>
        <w:tc>
          <w:tcPr>
            <w:vAlign w:val="center"/>
          </w:tcPr>
          <w:p w:rsidR="00000000" w:rsidDel="00000000" w:rsidP="00000000" w:rsidRDefault="00000000" w:rsidRPr="00000000" w14:paraId="00000031">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Checklist</w:t>
            </w:r>
          </w:p>
        </w:tc>
      </w:tr>
      <w:tr>
        <w:trPr>
          <w:cantSplit w:val="0"/>
          <w:trHeight w:val="70" w:hRule="atLeast"/>
          <w:tblHeader w:val="0"/>
        </w:trPr>
        <w:tc>
          <w:tcPr>
            <w:vAlign w:val="center"/>
          </w:tcPr>
          <w:p w:rsidR="00000000" w:rsidDel="00000000" w:rsidP="00000000" w:rsidRDefault="00000000" w:rsidRPr="00000000" w14:paraId="00000032">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9</w:t>
            </w:r>
          </w:p>
        </w:tc>
        <w:tc>
          <w:tcPr>
            <w:vAlign w:val="center"/>
          </w:tcPr>
          <w:p w:rsidR="00000000" w:rsidDel="00000000" w:rsidP="00000000" w:rsidRDefault="00000000" w:rsidRPr="00000000" w14:paraId="00000033">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Previous Contract Examples </w:t>
            </w:r>
          </w:p>
        </w:tc>
      </w:tr>
      <w:tr>
        <w:trPr>
          <w:cantSplit w:val="0"/>
          <w:trHeight w:val="70" w:hRule="atLeast"/>
          <w:tblHeader w:val="0"/>
        </w:trPr>
        <w:tc>
          <w:tcPr>
            <w:vAlign w:val="center"/>
          </w:tcPr>
          <w:p w:rsidR="00000000" w:rsidDel="00000000" w:rsidP="00000000" w:rsidRDefault="00000000" w:rsidRPr="00000000" w14:paraId="00000034">
            <w:pPr>
              <w:spacing w:after="240" w:lineRule="auto"/>
              <w:jc w:val="center"/>
              <w:rPr>
                <w:rFonts w:ascii="Calibri" w:cs="Calibri" w:eastAsia="Calibri" w:hAnsi="Calibri"/>
                <w:color w:val="333399"/>
              </w:rPr>
            </w:pPr>
            <w:r w:rsidDel="00000000" w:rsidR="00000000" w:rsidRPr="00000000">
              <w:rPr>
                <w:rFonts w:ascii="Calibri" w:cs="Calibri" w:eastAsia="Calibri" w:hAnsi="Calibri"/>
                <w:color w:val="333399"/>
                <w:rtl w:val="0"/>
              </w:rPr>
              <w:t xml:space="preserve">Appendix 1</w:t>
            </w:r>
          </w:p>
        </w:tc>
        <w:tc>
          <w:tcPr>
            <w:vAlign w:val="center"/>
          </w:tcPr>
          <w:p w:rsidR="00000000" w:rsidDel="00000000" w:rsidP="00000000" w:rsidRDefault="00000000" w:rsidRPr="00000000" w14:paraId="00000035">
            <w:pPr>
              <w:spacing w:after="240" w:lineRule="auto"/>
              <w:rPr>
                <w:rFonts w:ascii="Calibri" w:cs="Calibri" w:eastAsia="Calibri" w:hAnsi="Calibri"/>
                <w:color w:val="333399"/>
              </w:rPr>
            </w:pPr>
            <w:r w:rsidDel="00000000" w:rsidR="00000000" w:rsidRPr="00000000">
              <w:rPr>
                <w:rFonts w:ascii="Calibri" w:cs="Calibri" w:eastAsia="Calibri" w:hAnsi="Calibri"/>
                <w:color w:val="333399"/>
                <w:rtl w:val="0"/>
              </w:rPr>
              <w:t xml:space="preserve">MR01 Declaration template</w:t>
            </w:r>
          </w:p>
        </w:tc>
      </w:tr>
    </w:tbl>
    <w:p w:rsidR="00000000" w:rsidDel="00000000" w:rsidP="00000000" w:rsidRDefault="00000000" w:rsidRPr="00000000" w14:paraId="00000036">
      <w:pPr>
        <w:spacing w:line="288" w:lineRule="auto"/>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37">
      <w:pPr>
        <w:rPr>
          <w:rFonts w:ascii="Calibri" w:cs="Calibri" w:eastAsia="Calibri" w:hAnsi="Calibri"/>
        </w:rPr>
      </w:pPr>
      <w:r w:rsidDel="00000000" w:rsidR="00000000" w:rsidRPr="00000000">
        <w:br w:type="page"/>
      </w:r>
      <w:r w:rsidDel="00000000" w:rsidR="00000000" w:rsidRPr="00000000">
        <w:rPr>
          <w:rtl w:val="0"/>
        </w:rPr>
      </w:r>
    </w:p>
    <w:tbl>
      <w:tblPr>
        <w:tblStyle w:val="Table4"/>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38">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1</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39">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TENDERERS AND THIRD-PARTY DETAILS (if any)</w:t>
            </w:r>
          </w:p>
        </w:tc>
      </w:tr>
    </w:tbl>
    <w:p w:rsidR="00000000" w:rsidDel="00000000" w:rsidP="00000000" w:rsidRDefault="00000000" w:rsidRPr="00000000" w14:paraId="0000003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B">
      <w:pPr>
        <w:rPr>
          <w:rFonts w:ascii="Calibri" w:cs="Calibri" w:eastAsia="Calibri" w:hAnsi="Calibri"/>
          <w:b w:val="1"/>
          <w:bCs w:val="1"/>
          <w:color w:val="808080"/>
          <w:sz w:val="40"/>
          <w:szCs w:val="40"/>
        </w:rPr>
      </w:pPr>
      <w:r w:rsidDel="00000000" w:rsidR="00000000" w:rsidRPr="00000000">
        <w:rPr>
          <w:rtl w:val="0"/>
        </w:rPr>
      </w:r>
    </w:p>
    <w:tbl>
      <w:tblPr>
        <w:tblStyle w:val="Table5"/>
        <w:tblW w:w="9736.0" w:type="dxa"/>
        <w:jc w:val="left"/>
        <w:tblLayout w:type="fixed"/>
        <w:tblLook w:val="0400"/>
      </w:tblPr>
      <w:tblGrid>
        <w:gridCol w:w="4958"/>
        <w:gridCol w:w="4778"/>
        <w:tblGridChange w:id="0">
          <w:tblGrid>
            <w:gridCol w:w="4958"/>
            <w:gridCol w:w="4778"/>
          </w:tblGrid>
        </w:tblGridChange>
      </w:tblGrid>
      <w:tr>
        <w:trPr>
          <w:cantSplit w:val="0"/>
          <w:trHeight w:val="454" w:hRule="atLeast"/>
          <w:tblHeader w:val="0"/>
        </w:trPr>
        <w:tc>
          <w:tcPr>
            <w:gridSpan w:val="2"/>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3C">
            <w:pPr>
              <w:ind w:right="-149"/>
              <w:jc w:val="cente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ffffff"/>
                <w:sz w:val="32"/>
                <w:szCs w:val="32"/>
                <w:rtl w:val="0"/>
              </w:rPr>
              <w:t xml:space="preserve">STANDARD TENDERER INFORMATION</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3E">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Full Legal Name of Tenderer (Firm)</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3F">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0">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Registered Company Address</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1">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2">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Contact Name for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3">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4">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Contact Mobile for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5">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6">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Contact Email for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7">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8">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Company Registration Number</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9">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A">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Country of Registration</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B">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4C">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Website Link to Company Registration Portal</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4D">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533" w:hRule="atLeast"/>
          <w:tblHeader w:val="0"/>
        </w:trPr>
        <w:tc>
          <w:tcPr>
            <w:gridSpan w:val="2"/>
            <w:tcBorders>
              <w:top w:color="000000" w:space="0" w:sz="4" w:val="single"/>
              <w:left w:color="000000" w:space="0" w:sz="4" w:val="single"/>
              <w:bottom w:color="000000" w:space="0" w:sz="4" w:val="single"/>
              <w:right w:color="000000" w:space="0" w:sz="4" w:val="single"/>
            </w:tcBorders>
            <w:shd w:fill="516ebf" w:val="clear"/>
            <w:vAlign w:val="center"/>
          </w:tcPr>
          <w:p w:rsidR="00000000" w:rsidDel="00000000" w:rsidP="00000000" w:rsidRDefault="00000000" w:rsidRPr="00000000" w14:paraId="0000004E">
            <w:pPr>
              <w:ind w:right="-149"/>
              <w:jc w:val="center"/>
              <w:rPr>
                <w:rFonts w:ascii="Calibri" w:cs="Calibri" w:eastAsia="Calibri" w:hAnsi="Calibri"/>
                <w:b w:val="1"/>
                <w:bCs w:val="1"/>
                <w:color w:val="ffffff"/>
                <w:u w:val="single"/>
              </w:rPr>
            </w:pPr>
            <w:r w:rsidDel="00000000" w:rsidR="00000000" w:rsidRPr="00000000">
              <w:rPr>
                <w:rFonts w:ascii="Calibri" w:cs="Calibri" w:eastAsia="Calibri" w:hAnsi="Calibri"/>
                <w:b w:val="1"/>
                <w:bCs w:val="1"/>
                <w:color w:val="ffffff"/>
                <w:u w:val="single"/>
                <w:rtl w:val="0"/>
              </w:rPr>
              <w:t xml:space="preserve">Other parties (if any) involved in this Tender submission with the above-named Tenderer.</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0">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Legal Status (if any)</w:t>
            </w:r>
          </w:p>
          <w:p w:rsidR="00000000" w:rsidDel="00000000" w:rsidP="00000000" w:rsidRDefault="00000000" w:rsidRPr="00000000" w14:paraId="00000051">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[E.g. Partnership, Prime Sub, Consortia]</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3">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Subcontractor 1 / Consortium Member 1 Name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4">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5">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Subcontractor 1 / Consortium Member 1 responsibility under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7">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Subcontractor 2 / Consortium Member 2 Name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59">
            <w:pPr>
              <w:ind w:right="-123"/>
              <w:rPr>
                <w:rFonts w:ascii="Calibri" w:cs="Calibri" w:eastAsia="Calibri" w:hAnsi="Calibri"/>
                <w:b w:val="1"/>
                <w:bCs w:val="1"/>
                <w:color w:val="333399"/>
              </w:rPr>
            </w:pPr>
            <w:r w:rsidDel="00000000" w:rsidR="00000000" w:rsidRPr="00000000">
              <w:rPr>
                <w:rFonts w:ascii="Calibri" w:cs="Calibri" w:eastAsia="Calibri" w:hAnsi="Calibri"/>
                <w:b w:val="1"/>
                <w:bCs w:val="1"/>
                <w:color w:val="333399"/>
                <w:rtl w:val="0"/>
              </w:rPr>
              <w:t xml:space="preserve">Subcontractor 2 / Consortium Member 2 responsibility under this procurement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ind w:right="-149"/>
              <w:rPr>
                <w:rFonts w:ascii="Calibri" w:cs="Calibri" w:eastAsia="Calibri" w:hAnsi="Calibri"/>
              </w:rPr>
            </w:pPr>
            <w:r w:rsidDel="00000000" w:rsidR="00000000" w:rsidRPr="00000000">
              <w:rPr>
                <w:rFonts w:ascii="Calibri" w:cs="Calibri" w:eastAsia="Calibri" w:hAnsi="Calibri"/>
                <w:rtl w:val="0"/>
              </w:rPr>
              <w:t xml:space="preserve">&lt;Click here and insert details&gt;</w:t>
            </w:r>
          </w:p>
        </w:tc>
      </w:tr>
    </w:tbl>
    <w:p w:rsidR="00000000" w:rsidDel="00000000" w:rsidP="00000000" w:rsidRDefault="00000000" w:rsidRPr="00000000" w14:paraId="0000005B">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5C">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5D">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5E">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5F">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60">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61">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62">
      <w:pPr>
        <w:spacing w:after="120" w:line="288" w:lineRule="auto"/>
        <w:rPr>
          <w:rFonts w:ascii="Calibri" w:cs="Calibri" w:eastAsia="Calibri" w:hAnsi="Calibri"/>
          <w:b w:val="1"/>
          <w:bCs w:val="1"/>
          <w:color w:val="1f4e79"/>
          <w:sz w:val="28"/>
          <w:szCs w:val="28"/>
        </w:rPr>
      </w:pPr>
      <w:r w:rsidDel="00000000" w:rsidR="00000000" w:rsidRPr="00000000">
        <w:rPr>
          <w:rtl w:val="0"/>
        </w:rPr>
      </w:r>
    </w:p>
    <w:tbl>
      <w:tblPr>
        <w:tblStyle w:val="Table6"/>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63">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2</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64">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Mandatory Requirement Confirmation</w:t>
            </w:r>
          </w:p>
        </w:tc>
      </w:tr>
    </w:tbl>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333399"/>
          <w:sz w:val="28"/>
          <w:szCs w:val="28"/>
        </w:rPr>
      </w:pPr>
      <w:r w:rsidDel="00000000" w:rsidR="00000000" w:rsidRPr="00000000">
        <w:rPr>
          <w:rtl w:val="0"/>
        </w:rPr>
      </w:r>
    </w:p>
    <w:tbl>
      <w:tblPr>
        <w:tblStyle w:val="Table7"/>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27"/>
        <w:gridCol w:w="1509"/>
        <w:tblGridChange w:id="0">
          <w:tblGrid>
            <w:gridCol w:w="8227"/>
            <w:gridCol w:w="1509"/>
          </w:tblGrid>
        </w:tblGridChange>
      </w:tblGrid>
      <w:tr>
        <w:trPr>
          <w:cantSplit w:val="0"/>
          <w:tblHeader w:val="0"/>
        </w:trPr>
        <w:tc>
          <w:tcPr/>
          <w:p w:rsidR="00000000" w:rsidDel="00000000" w:rsidP="00000000" w:rsidRDefault="00000000" w:rsidRPr="00000000" w14:paraId="00000066">
            <w:pPr>
              <w:spacing w:line="288" w:lineRule="auto"/>
              <w:rPr>
                <w:rFonts w:ascii="Calibri" w:cs="Calibri" w:eastAsia="Calibri" w:hAnsi="Calibri"/>
              </w:rPr>
            </w:pPr>
            <w:r w:rsidDel="00000000" w:rsidR="00000000" w:rsidRPr="00000000">
              <w:rPr>
                <w:rFonts w:ascii="Calibri" w:cs="Calibri" w:eastAsia="Calibri" w:hAnsi="Calibri"/>
                <w:b w:val="1"/>
                <w:bCs w:val="1"/>
                <w:rtl w:val="0"/>
              </w:rPr>
              <w:t xml:space="preserve">MR01 </w:t>
            </w: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 confirm they attended the Mandatory Site Visit arranged by the Contracting Authority on the date set out in Table 2 of the published CFT; and</w:t>
            </w:r>
            <w:r w:rsidDel="00000000" w:rsidR="00000000" w:rsidRPr="00000000">
              <w:rPr>
                <w:rFonts w:ascii="Calibri" w:cs="Calibri" w:eastAsia="Calibri" w:hAnsi="Calibri"/>
                <w:rtl w:val="0"/>
              </w:rPr>
              <w:t xml:space="preserve"> </w:t>
            </w:r>
          </w:p>
          <w:p w:rsidR="00000000" w:rsidDel="00000000" w:rsidP="00000000" w:rsidRDefault="00000000" w:rsidRPr="00000000" w14:paraId="00000067">
            <w:pPr>
              <w:spacing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068">
            <w:pPr>
              <w:spacing w:line="288" w:lineRule="auto"/>
              <w:rPr>
                <w:rFonts w:ascii="Calibri" w:cs="Calibri" w:eastAsia="Calibri" w:hAnsi="Calibri"/>
                <w:u w:val="single"/>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 also confirm they have submitted their Declaration as required in Mandatory Requirement MR01 as a separate document (found at Appendix 1 below).</w:t>
            </w:r>
          </w:p>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where a tenderer has not attended the mandatory site visit and submits a tender, it’s tender will be deemed to have failed the Mandatory Requirement, and its tender will not be evaluated in respect of the Qualitative Award Criteria and will be eliminated from further participation in the Competition.</w:t>
            </w:r>
          </w:p>
          <w:p w:rsidR="00000000" w:rsidDel="00000000" w:rsidP="00000000" w:rsidRDefault="00000000" w:rsidRPr="00000000" w14:paraId="0000006A">
            <w:pPr>
              <w:rPr>
                <w:rFonts w:ascii="Calibri" w:cs="Calibri" w:eastAsia="Calibri" w:hAnsi="Calibri"/>
                <w:color w:val="2f4f4f"/>
              </w:rPr>
            </w:pPr>
            <w:r w:rsidDel="00000000" w:rsidR="00000000" w:rsidRPr="00000000">
              <w:rPr>
                <w:rtl w:val="0"/>
              </w:rPr>
            </w:r>
          </w:p>
          <w:p w:rsidR="00000000" w:rsidDel="00000000" w:rsidP="00000000" w:rsidRDefault="00000000" w:rsidRPr="00000000" w14:paraId="0000006B">
            <w:pPr>
              <w:rPr>
                <w:rFonts w:ascii="Calibri" w:cs="Calibri" w:eastAsia="Calibri" w:hAnsi="Calibri"/>
                <w:sz w:val="22"/>
                <w:szCs w:val="22"/>
              </w:rPr>
            </w:pPr>
            <w:r w:rsidDel="00000000" w:rsidR="00000000" w:rsidRPr="00000000">
              <w:rPr>
                <w:rFonts w:ascii="Calibri" w:cs="Calibri" w:eastAsia="Calibri" w:hAnsi="Calibri"/>
                <w:b w:val="1"/>
                <w:bCs w:val="1"/>
                <w:color w:val="ff0000"/>
                <w:rtl w:val="0"/>
              </w:rPr>
              <w:t xml:space="preserve">Actions Required: </w:t>
            </w:r>
            <w:r w:rsidDel="00000000" w:rsidR="00000000" w:rsidRPr="00000000">
              <w:rPr>
                <w:rFonts w:ascii="Calibri" w:cs="Calibri" w:eastAsia="Calibri" w:hAnsi="Calibri"/>
                <w:color w:val="ff0000"/>
                <w:rtl w:val="0"/>
              </w:rPr>
              <w:t xml:space="preserve">Confirm by ticking the boxes and submit the declaration with your Tender.</w:t>
            </w:r>
            <w:r w:rsidDel="00000000" w:rsidR="00000000" w:rsidRPr="00000000">
              <w:rPr>
                <w:rtl w:val="0"/>
              </w:rPr>
            </w:r>
          </w:p>
        </w:tc>
        <w:tc>
          <w:tcPr/>
          <w:p w:rsidR="00000000" w:rsidDel="00000000" w:rsidP="00000000" w:rsidRDefault="00000000" w:rsidRPr="00000000" w14:paraId="0000006C">
            <w:pPr>
              <w:spacing w:before="240" w:lineRule="auto"/>
              <w:jc w:val="center"/>
              <w:rPr>
                <w:rFonts w:ascii="Calibri" w:cs="Calibri" w:eastAsia="Calibri" w:hAnsi="Calibri"/>
                <w:sz w:val="22"/>
                <w:szCs w:val="22"/>
              </w:rPr>
            </w:pPr>
            <w:r w:rsidDel="00000000" w:rsidR="00000000" w:rsidRPr="00000000">
              <w:rPr>
                <w:rFonts w:ascii="Wingdings" w:cs="Wingdings" w:eastAsia="Wingdings" w:hAnsi="Wingdings"/>
                <w:sz w:val="40"/>
                <w:szCs w:val="40"/>
                <w:rtl w:val="0"/>
              </w:rPr>
              <w:t xml:space="preserve">□</w:t>
            </w:r>
            <w:r w:rsidDel="00000000" w:rsidR="00000000" w:rsidRPr="00000000">
              <w:rPr>
                <w:rtl w:val="0"/>
              </w:rPr>
            </w:r>
          </w:p>
          <w:p w:rsidR="00000000" w:rsidDel="00000000" w:rsidP="00000000" w:rsidRDefault="00000000" w:rsidRPr="00000000" w14:paraId="0000006D">
            <w:pPr>
              <w:spacing w:before="240"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E">
            <w:pPr>
              <w:spacing w:before="240" w:lineRule="auto"/>
              <w:jc w:val="center"/>
              <w:rPr>
                <w:rFonts w:ascii="Calibri" w:cs="Calibri" w:eastAsia="Calibri" w:hAnsi="Calibri"/>
                <w:sz w:val="22"/>
                <w:szCs w:val="22"/>
              </w:rPr>
            </w:pPr>
            <w:r w:rsidDel="00000000" w:rsidR="00000000" w:rsidRPr="00000000">
              <w:rPr>
                <w:rFonts w:ascii="Wingdings" w:cs="Wingdings" w:eastAsia="Wingdings" w:hAnsi="Wingdings"/>
                <w:sz w:val="40"/>
                <w:szCs w:val="40"/>
                <w:rtl w:val="0"/>
              </w:rPr>
              <w:t xml:space="preserve">□</w:t>
            </w:r>
            <w:r w:rsidDel="00000000" w:rsidR="00000000" w:rsidRPr="00000000">
              <w:rPr>
                <w:rtl w:val="0"/>
              </w:rPr>
            </w:r>
          </w:p>
          <w:p w:rsidR="00000000" w:rsidDel="00000000" w:rsidP="00000000" w:rsidRDefault="00000000" w:rsidRPr="00000000" w14:paraId="0000006F">
            <w:pPr>
              <w:jc w:val="cente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70">
      <w:pPr>
        <w:spacing w:after="120" w:line="288" w:lineRule="auto"/>
        <w:rPr>
          <w:rFonts w:ascii="Calibri" w:cs="Calibri" w:eastAsia="Calibri" w:hAnsi="Calibri"/>
          <w:b w:val="1"/>
          <w:bCs w:val="1"/>
          <w:color w:val="1f4e79"/>
          <w:sz w:val="28"/>
          <w:szCs w:val="28"/>
        </w:rPr>
      </w:pPr>
      <w:r w:rsidDel="00000000" w:rsidR="00000000" w:rsidRPr="00000000">
        <w:rPr>
          <w:rtl w:val="0"/>
        </w:rPr>
      </w:r>
    </w:p>
    <w:tbl>
      <w:tblPr>
        <w:tblStyle w:val="Table8"/>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71">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3</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72">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Declaration of no conflicts of interest and no anti-competitive behaviour</w:t>
            </w:r>
          </w:p>
        </w:tc>
      </w:tr>
    </w:tbl>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333399"/>
          <w:sz w:val="28"/>
          <w:szCs w:val="28"/>
        </w:rPr>
      </w:pPr>
      <w:r w:rsidDel="00000000" w:rsidR="00000000" w:rsidRPr="00000000">
        <w:rPr>
          <w:rtl w:val="0"/>
        </w:rPr>
      </w:r>
    </w:p>
    <w:tbl>
      <w:tblPr>
        <w:tblStyle w:val="Table9"/>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27"/>
        <w:gridCol w:w="1509"/>
        <w:tblGridChange w:id="0">
          <w:tblGrid>
            <w:gridCol w:w="8227"/>
            <w:gridCol w:w="1509"/>
          </w:tblGrid>
        </w:tblGridChange>
      </w:tblGrid>
      <w:tr>
        <w:trPr>
          <w:cantSplit w:val="0"/>
          <w:tblHeader w:val="0"/>
        </w:trPr>
        <w:tc>
          <w:tcPr/>
          <w:p w:rsidR="00000000" w:rsidDel="00000000" w:rsidP="00000000" w:rsidRDefault="00000000" w:rsidRPr="00000000" w14:paraId="00000074">
            <w:pPr>
              <w:spacing w:line="288" w:lineRule="auto"/>
              <w:rPr>
                <w:rFonts w:ascii="Calibri" w:cs="Calibri" w:eastAsia="Calibri" w:hAnsi="Calibri"/>
                <w:u w:val="single"/>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 declare in-line with:</w:t>
            </w:r>
          </w:p>
          <w:p w:rsidR="00000000" w:rsidDel="00000000" w:rsidP="00000000" w:rsidRDefault="00000000" w:rsidRPr="00000000" w14:paraId="00000075">
            <w:pPr>
              <w:spacing w:line="288"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88" w:lineRule="auto"/>
              <w:ind w:left="77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clause 2.18 of the CFT that the preparation of their Tender was carried out independently; and  </w:t>
            </w:r>
          </w:p>
          <w:p w:rsidR="00000000" w:rsidDel="00000000" w:rsidP="00000000" w:rsidRDefault="00000000" w:rsidRPr="00000000" w14:paraId="00000077">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88" w:lineRule="auto"/>
              <w:ind w:left="77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clause 2.14 of the CFT that they have not colluded on pricing or terms with others.</w:t>
            </w:r>
          </w:p>
          <w:p w:rsidR="00000000" w:rsidDel="00000000" w:rsidP="00000000" w:rsidRDefault="00000000" w:rsidRPr="00000000" w14:paraId="00000078">
            <w:pPr>
              <w:spacing w:line="288" w:lineRule="auto"/>
              <w:rPr>
                <w:rFonts w:ascii="Calibri" w:cs="Calibri" w:eastAsia="Calibri" w:hAnsi="Calibri"/>
              </w:rPr>
            </w:pPr>
            <w:r w:rsidDel="00000000" w:rsidR="00000000" w:rsidRPr="00000000">
              <w:rPr>
                <w:rtl w:val="0"/>
              </w:rPr>
            </w:r>
          </w:p>
          <w:p w:rsidR="00000000" w:rsidDel="00000000" w:rsidP="00000000" w:rsidRDefault="00000000" w:rsidRPr="00000000" w14:paraId="00000079">
            <w:pPr>
              <w:spacing w:line="288" w:lineRule="auto"/>
              <w:rPr>
                <w:rFonts w:ascii="Calibri" w:cs="Calibri" w:eastAsia="Calibri" w:hAnsi="Calibri"/>
                <w:u w:val="single"/>
              </w:rPr>
            </w:pPr>
            <w:r w:rsidDel="00000000" w:rsidR="00000000" w:rsidRPr="00000000">
              <w:rPr>
                <w:rFonts w:ascii="Calibri" w:cs="Calibri" w:eastAsia="Calibri" w:hAnsi="Calibri"/>
                <w:rtl w:val="0"/>
              </w:rPr>
              <w:t xml:space="preserve">Tenderers </w:t>
            </w:r>
            <w:r w:rsidDel="00000000" w:rsidR="00000000" w:rsidRPr="00000000">
              <w:rPr>
                <w:rFonts w:ascii="Calibri" w:cs="Calibri" w:eastAsia="Calibri" w:hAnsi="Calibri"/>
                <w:u w:val="single"/>
                <w:rtl w:val="0"/>
              </w:rPr>
              <w:t xml:space="preserve">must confirm the above and submit a declaration covering the two requirements above, on their own business headed paper and signed by an authorised official of the Tenderer, as a separate document.</w:t>
            </w:r>
          </w:p>
          <w:p w:rsidR="00000000" w:rsidDel="00000000" w:rsidP="00000000" w:rsidRDefault="00000000" w:rsidRPr="00000000" w14:paraId="0000007A">
            <w:pPr>
              <w:spacing w:line="288"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7B">
            <w:pPr>
              <w:spacing w:line="288" w:lineRule="auto"/>
              <w:rPr>
                <w:rFonts w:ascii="Calibri" w:cs="Calibri" w:eastAsia="Calibri" w:hAnsi="Calibri"/>
                <w:sz w:val="22"/>
                <w:szCs w:val="22"/>
              </w:rPr>
            </w:pPr>
            <w:r w:rsidDel="00000000" w:rsidR="00000000" w:rsidRPr="00000000">
              <w:rPr>
                <w:rFonts w:ascii="Calibri" w:cs="Calibri" w:eastAsia="Calibri" w:hAnsi="Calibri"/>
                <w:b w:val="1"/>
                <w:bCs w:val="1"/>
                <w:color w:val="ff0000"/>
                <w:rtl w:val="0"/>
              </w:rPr>
              <w:t xml:space="preserve">Actions Required: </w:t>
            </w:r>
            <w:r w:rsidDel="00000000" w:rsidR="00000000" w:rsidRPr="00000000">
              <w:rPr>
                <w:rFonts w:ascii="Calibri" w:cs="Calibri" w:eastAsia="Calibri" w:hAnsi="Calibri"/>
                <w:color w:val="ff0000"/>
                <w:rtl w:val="0"/>
              </w:rPr>
              <w:t xml:space="preserve">Confirm by ticking the boxes and submit the declaration with your Tender.</w:t>
            </w:r>
            <w:r w:rsidDel="00000000" w:rsidR="00000000" w:rsidRPr="00000000">
              <w:rPr>
                <w:rtl w:val="0"/>
              </w:rPr>
            </w:r>
          </w:p>
        </w:tc>
        <w:tc>
          <w:tcPr/>
          <w:p w:rsidR="00000000" w:rsidDel="00000000" w:rsidP="00000000" w:rsidRDefault="00000000" w:rsidRPr="00000000" w14:paraId="0000007C">
            <w:pP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7D">
            <w:pPr>
              <w:jc w:val="center"/>
              <w:rPr>
                <w:rFonts w:ascii="Calibri" w:cs="Calibri" w:eastAsia="Calibri" w:hAnsi="Calibri"/>
                <w:sz w:val="22"/>
                <w:szCs w:val="22"/>
              </w:rPr>
            </w:pPr>
            <w:r w:rsidDel="00000000" w:rsidR="00000000" w:rsidRPr="00000000">
              <w:rPr>
                <w:rFonts w:ascii="Wingdings" w:cs="Wingdings" w:eastAsia="Wingdings" w:hAnsi="Wingdings"/>
                <w:sz w:val="40"/>
                <w:szCs w:val="40"/>
                <w:rtl w:val="0"/>
              </w:rPr>
              <w:t xml:space="preserve">□</w:t>
            </w:r>
            <w:r w:rsidDel="00000000" w:rsidR="00000000" w:rsidRPr="00000000">
              <w:rPr>
                <w:rtl w:val="0"/>
              </w:rPr>
            </w:r>
          </w:p>
          <w:p w:rsidR="00000000" w:rsidDel="00000000" w:rsidP="00000000" w:rsidRDefault="00000000" w:rsidRPr="00000000" w14:paraId="0000007E">
            <w:pPr>
              <w:jc w:val="cente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7F">
            <w:pPr>
              <w:jc w:val="center"/>
              <w:rPr>
                <w:rFonts w:ascii="Calibri" w:cs="Calibri" w:eastAsia="Calibri" w:hAnsi="Calibri"/>
                <w:sz w:val="22"/>
                <w:szCs w:val="22"/>
              </w:rPr>
            </w:pPr>
            <w:r w:rsidDel="00000000" w:rsidR="00000000" w:rsidRPr="00000000">
              <w:rPr>
                <w:rFonts w:ascii="Wingdings" w:cs="Wingdings" w:eastAsia="Wingdings" w:hAnsi="Wingdings"/>
                <w:sz w:val="40"/>
                <w:szCs w:val="40"/>
                <w:rtl w:val="0"/>
              </w:rPr>
              <w:t xml:space="preserve">□</w:t>
            </w:r>
            <w:r w:rsidDel="00000000" w:rsidR="00000000" w:rsidRPr="00000000">
              <w:rPr>
                <w:rtl w:val="0"/>
              </w:rPr>
            </w:r>
          </w:p>
          <w:p w:rsidR="00000000" w:rsidDel="00000000" w:rsidP="00000000" w:rsidRDefault="00000000" w:rsidRPr="00000000" w14:paraId="00000080">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1">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2">
            <w:pPr>
              <w:jc w:val="center"/>
              <w:rPr>
                <w:rFonts w:ascii="Calibri" w:cs="Calibri" w:eastAsia="Calibri" w:hAnsi="Calibri"/>
                <w:sz w:val="22"/>
                <w:szCs w:val="22"/>
              </w:rPr>
            </w:pPr>
            <w:r w:rsidDel="00000000" w:rsidR="00000000" w:rsidRPr="00000000">
              <w:rPr>
                <w:rFonts w:ascii="Wingdings" w:cs="Wingdings" w:eastAsia="Wingdings" w:hAnsi="Wingdings"/>
                <w:sz w:val="40"/>
                <w:szCs w:val="40"/>
                <w:rtl w:val="0"/>
              </w:rPr>
              <w:t xml:space="preserve">□</w:t>
            </w:r>
            <w:r w:rsidDel="00000000" w:rsidR="00000000" w:rsidRPr="00000000">
              <w:rPr>
                <w:rtl w:val="0"/>
              </w:rPr>
            </w:r>
          </w:p>
          <w:p w:rsidR="00000000" w:rsidDel="00000000" w:rsidP="00000000" w:rsidRDefault="00000000" w:rsidRPr="00000000" w14:paraId="00000083">
            <w:pPr>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84">
      <w:pPr>
        <w:spacing w:after="120" w:line="288" w:lineRule="auto"/>
        <w:rPr>
          <w:rFonts w:ascii="Calibri" w:cs="Calibri" w:eastAsia="Calibri" w:hAnsi="Calibri"/>
          <w:b w:val="1"/>
          <w:bCs w:val="1"/>
          <w:color w:val="1f4e79"/>
          <w:sz w:val="28"/>
          <w:szCs w:val="28"/>
        </w:rPr>
      </w:pPr>
      <w:r w:rsidDel="00000000" w:rsidR="00000000" w:rsidRPr="00000000">
        <w:rPr>
          <w:rtl w:val="0"/>
        </w:rPr>
      </w:r>
    </w:p>
    <w:p w:rsidR="00000000" w:rsidDel="00000000" w:rsidP="00000000" w:rsidRDefault="00000000" w:rsidRPr="00000000" w14:paraId="00000085">
      <w:pPr>
        <w:spacing w:line="288"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86">
      <w:pPr>
        <w:spacing w:line="288" w:lineRule="auto"/>
        <w:rPr>
          <w:rFonts w:ascii="Calibri" w:cs="Calibri" w:eastAsia="Calibri" w:hAnsi="Calibri"/>
          <w:i w:val="1"/>
          <w:iCs w:val="1"/>
          <w:sz w:val="20"/>
          <w:szCs w:val="20"/>
        </w:rPr>
      </w:pPr>
      <w:r w:rsidDel="00000000" w:rsidR="00000000" w:rsidRPr="00000000">
        <w:rPr>
          <w:rtl w:val="0"/>
        </w:rPr>
      </w:r>
    </w:p>
    <w:p w:rsidR="00000000" w:rsidDel="00000000" w:rsidP="00000000" w:rsidRDefault="00000000" w:rsidRPr="00000000" w14:paraId="00000087">
      <w:pPr>
        <w:spacing w:line="288" w:lineRule="auto"/>
        <w:rPr>
          <w:rFonts w:ascii="Calibri" w:cs="Calibri" w:eastAsia="Calibri" w:hAnsi="Calibri"/>
          <w:sz w:val="20"/>
          <w:szCs w:val="20"/>
        </w:rPr>
      </w:pPr>
      <w:r w:rsidDel="00000000" w:rsidR="00000000" w:rsidRPr="00000000">
        <w:rPr>
          <w:rtl w:val="0"/>
        </w:rPr>
      </w:r>
    </w:p>
    <w:tbl>
      <w:tblPr>
        <w:tblStyle w:val="Table10"/>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88">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4</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89">
            <w:pPr>
              <w:ind w:right="-149"/>
              <w:jc w:val="center"/>
              <w:rPr>
                <w:rFonts w:ascii="Calibri" w:cs="Calibri" w:eastAsia="Calibri" w:hAnsi="Calibri"/>
                <w:b w:val="1"/>
                <w:bCs w:val="1"/>
                <w:color w:val="ffffff"/>
                <w:sz w:val="32"/>
                <w:szCs w:val="32"/>
              </w:rPr>
            </w:pPr>
            <w:r w:rsidDel="00000000" w:rsidR="00000000" w:rsidRPr="00000000">
              <w:rPr>
                <w:rFonts w:ascii="Calibri" w:cs="Calibri" w:eastAsia="Calibri" w:hAnsi="Calibri"/>
                <w:b w:val="1"/>
                <w:bCs w:val="1"/>
                <w:color w:val="333399"/>
                <w:sz w:val="32"/>
                <w:szCs w:val="32"/>
                <w:rtl w:val="0"/>
              </w:rPr>
              <w:t xml:space="preserve">Insurance Declaration</w:t>
            </w:r>
            <w:r w:rsidDel="00000000" w:rsidR="00000000" w:rsidRPr="00000000">
              <w:rPr>
                <w:rtl w:val="0"/>
              </w:rPr>
            </w:r>
          </w:p>
        </w:tc>
      </w:tr>
    </w:tbl>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ffffff"/>
          <w:sz w:val="32"/>
          <w:szCs w:val="32"/>
        </w:rPr>
      </w:pPr>
      <w:r w:rsidDel="00000000" w:rsidR="00000000" w:rsidRPr="00000000">
        <w:rPr>
          <w:rtl w:val="0"/>
        </w:rPr>
      </w:r>
    </w:p>
    <w:tbl>
      <w:tblPr>
        <w:tblStyle w:val="Table11"/>
        <w:tblW w:w="973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952"/>
        <w:gridCol w:w="1784"/>
        <w:tblGridChange w:id="0">
          <w:tblGrid>
            <w:gridCol w:w="7952"/>
            <w:gridCol w:w="1784"/>
          </w:tblGrid>
        </w:tblGridChange>
      </w:tblGrid>
      <w:tr>
        <w:trPr>
          <w:cantSplit w:val="0"/>
          <w:trHeight w:val="8559" w:hRule="atLeast"/>
          <w:tblHeader w:val="0"/>
        </w:trPr>
        <w:tc>
          <w:tcPr>
            <w:gridSpan w:val="2"/>
            <w:tcBorders>
              <w:bottom w:color="000000" w:space="0" w:sz="4" w:val="single"/>
            </w:tcBorders>
          </w:tcPr>
          <w:p w:rsidR="00000000" w:rsidDel="00000000" w:rsidP="00000000" w:rsidRDefault="00000000" w:rsidRPr="00000000" w14:paraId="0000008B">
            <w:pPr>
              <w:tabs>
                <w:tab w:val="left" w:leader="none" w:pos="0"/>
              </w:tabs>
              <w:spacing w:after="120" w:line="276" w:lineRule="auto"/>
              <w:rPr>
                <w:rFonts w:ascii="Calibri" w:cs="Calibri" w:eastAsia="Calibri" w:hAnsi="Calibri"/>
              </w:rPr>
            </w:pPr>
            <w:r w:rsidDel="00000000" w:rsidR="00000000" w:rsidRPr="00000000">
              <w:rPr>
                <w:rFonts w:ascii="Calibri" w:cs="Calibri" w:eastAsia="Calibri" w:hAnsi="Calibri"/>
                <w:rtl w:val="0"/>
              </w:rPr>
              <w:t xml:space="preserve">Tenderers are reminded of CFT paragraph 2.21. The successful Tenderer shall be required to hold for the term of any Service Contract awarded pursuant to this competition insurances of the type and to the level specified in the CFT. A formal confirmation from the Tenderer’s insurance company or broker to this effect will be requested from the successful tenderer prior to the award of any Service Contract. If a Tenderer is unable to demonstrate that it has the required insurance within the time period specified by the Contracting Authority it will not be eligible to be awarded the Service Contract.</w:t>
            </w:r>
          </w:p>
          <w:tbl>
            <w:tblPr>
              <w:tblStyle w:val="Table12"/>
              <w:tblW w:w="9510.0" w:type="dxa"/>
              <w:jc w:val="left"/>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Layout w:type="fixed"/>
              <w:tblLook w:val="04A0"/>
            </w:tblPr>
            <w:tblGrid>
              <w:gridCol w:w="4755"/>
              <w:gridCol w:w="4755"/>
              <w:tblGridChange w:id="0">
                <w:tblGrid>
                  <w:gridCol w:w="4755"/>
                  <w:gridCol w:w="4755"/>
                </w:tblGrid>
              </w:tblGridChange>
            </w:tblGrid>
            <w:tr>
              <w:trPr>
                <w:cantSplit w:val="0"/>
                <w:trHeight w:val="510" w:hRule="atLeast"/>
                <w:tblHeader w:val="0"/>
              </w:trPr>
              <w:tc>
                <w:tcPr>
                  <w:vAlign w:val="center"/>
                </w:tcPr>
                <w:p w:rsidR="00000000" w:rsidDel="00000000" w:rsidP="00000000" w:rsidRDefault="00000000" w:rsidRPr="00000000" w14:paraId="0000008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Type of Insurance</w:t>
                  </w:r>
                </w:p>
              </w:tc>
              <w:tc>
                <w:tcPr>
                  <w:vAlign w:val="center"/>
                </w:tcPr>
                <w:p w:rsidR="00000000" w:rsidDel="00000000" w:rsidP="00000000" w:rsidRDefault="00000000" w:rsidRPr="00000000" w14:paraId="0000008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Indemnity Limit</w:t>
                  </w:r>
                </w:p>
              </w:tc>
            </w:tr>
            <w:tr>
              <w:trPr>
                <w:cantSplit w:val="0"/>
                <w:trHeight w:val="845" w:hRule="atLeast"/>
                <w:tblHeader w:val="0"/>
              </w:trPr>
              <w:tc>
                <w:tcPr>
                  <w:vAlign w:val="center"/>
                </w:tcPr>
                <w:p w:rsidR="00000000" w:rsidDel="00000000" w:rsidP="00000000" w:rsidRDefault="00000000" w:rsidRPr="00000000" w14:paraId="0000008E">
                  <w:pPr>
                    <w:rPr>
                      <w:rFonts w:ascii="Calibri" w:cs="Calibri" w:eastAsia="Calibri" w:hAnsi="Calibri"/>
                      <w:b w:val="0"/>
                      <w:bCs w:val="0"/>
                      <w:sz w:val="22"/>
                      <w:szCs w:val="22"/>
                    </w:rPr>
                  </w:pPr>
                  <w:r w:rsidDel="00000000" w:rsidR="00000000" w:rsidRPr="00000000">
                    <w:rPr>
                      <w:rtl w:val="0"/>
                    </w:rPr>
                  </w:r>
                </w:p>
                <w:p w:rsidR="00000000" w:rsidDel="00000000" w:rsidP="00000000" w:rsidRDefault="00000000" w:rsidRPr="00000000" w14:paraId="0000008F">
                  <w:pPr>
                    <w:rPr>
                      <w:rFonts w:ascii="Calibri" w:cs="Calibri" w:eastAsia="Calibri" w:hAnsi="Calibri"/>
                      <w:b w:val="0"/>
                      <w:bCs w:val="0"/>
                      <w:sz w:val="22"/>
                      <w:szCs w:val="22"/>
                    </w:rPr>
                  </w:pPr>
                  <w:r w:rsidDel="00000000" w:rsidR="00000000" w:rsidRPr="00000000">
                    <w:rPr>
                      <w:rFonts w:ascii="Calibri" w:cs="Calibri" w:eastAsia="Calibri" w:hAnsi="Calibri"/>
                      <w:sz w:val="22"/>
                      <w:szCs w:val="22"/>
                      <w:rtl w:val="0"/>
                    </w:rPr>
                    <w:t xml:space="preserve">Employer’s Liability*</w:t>
                  </w:r>
                  <w:r w:rsidDel="00000000" w:rsidR="00000000" w:rsidRPr="00000000">
                    <w:rPr>
                      <w:rtl w:val="0"/>
                    </w:rPr>
                  </w:r>
                </w:p>
                <w:p w:rsidR="00000000" w:rsidDel="00000000" w:rsidP="00000000" w:rsidRDefault="00000000" w:rsidRPr="00000000" w14:paraId="00000090">
                  <w:pPr>
                    <w:rPr>
                      <w:rFonts w:ascii="Calibri" w:cs="Calibri" w:eastAsia="Calibri" w:hAnsi="Calibri"/>
                      <w:b w:val="0"/>
                      <w:bCs w:val="0"/>
                      <w:sz w:val="22"/>
                      <w:szCs w:val="22"/>
                    </w:rPr>
                  </w:pPr>
                  <w:r w:rsidDel="00000000" w:rsidR="00000000" w:rsidRPr="00000000">
                    <w:rPr>
                      <w:rtl w:val="0"/>
                    </w:rPr>
                  </w:r>
                </w:p>
              </w:tc>
              <w:tc>
                <w:tcPr>
                  <w:vAlign w:val="center"/>
                </w:tcPr>
                <w:p w:rsidR="00000000" w:rsidDel="00000000" w:rsidP="00000000" w:rsidRDefault="00000000" w:rsidRPr="00000000" w14:paraId="00000091">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€13 million limit,</w:t>
                  </w:r>
                  <w:r w:rsidDel="00000000" w:rsidR="00000000" w:rsidRPr="00000000">
                    <w:rPr>
                      <w:rFonts w:ascii="Calibri" w:cs="Calibri" w:eastAsia="Calibri" w:hAnsi="Calibri"/>
                      <w:sz w:val="22"/>
                      <w:szCs w:val="22"/>
                      <w:rtl w:val="0"/>
                    </w:rPr>
                    <w:t xml:space="preserve"> for any one claim or series of claims arising out of a single occurrence and unlimited in the period of insurance.</w:t>
                  </w:r>
                </w:p>
              </w:tc>
            </w:tr>
            <w:tr>
              <w:trPr>
                <w:cantSplit w:val="0"/>
                <w:trHeight w:val="510" w:hRule="atLeast"/>
                <w:tblHeader w:val="0"/>
              </w:trPr>
              <w:tc>
                <w:tcPr>
                  <w:vAlign w:val="center"/>
                </w:tcPr>
                <w:p w:rsidR="00000000" w:rsidDel="00000000" w:rsidP="00000000" w:rsidRDefault="00000000" w:rsidRPr="00000000" w14:paraId="00000092">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Public Liability*</w:t>
                  </w:r>
                </w:p>
              </w:tc>
              <w:tc>
                <w:tcPr>
                  <w:vAlign w:val="center"/>
                </w:tcPr>
                <w:p w:rsidR="00000000" w:rsidDel="00000000" w:rsidP="00000000" w:rsidRDefault="00000000" w:rsidRPr="00000000" w14:paraId="00000093">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€6.5 million limit,</w:t>
                  </w:r>
                  <w:r w:rsidDel="00000000" w:rsidR="00000000" w:rsidRPr="00000000">
                    <w:rPr>
                      <w:rFonts w:ascii="Calibri" w:cs="Calibri" w:eastAsia="Calibri" w:hAnsi="Calibri"/>
                      <w:sz w:val="22"/>
                      <w:szCs w:val="22"/>
                      <w:rtl w:val="0"/>
                    </w:rPr>
                    <w:t xml:space="preserve"> for any one claim or series of claims arising out of a single occurrence per period of insurance.</w:t>
                  </w:r>
                </w:p>
              </w:tc>
            </w:tr>
            <w:tr>
              <w:trPr>
                <w:cantSplit w:val="0"/>
                <w:trHeight w:val="510" w:hRule="atLeast"/>
                <w:tblHeader w:val="0"/>
              </w:trPr>
              <w:tc>
                <w:tcPr>
                  <w:vAlign w:val="center"/>
                </w:tcPr>
                <w:p w:rsidR="00000000" w:rsidDel="00000000" w:rsidP="00000000" w:rsidRDefault="00000000" w:rsidRPr="00000000" w14:paraId="0000009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Product Liability*</w:t>
                  </w:r>
                </w:p>
              </w:tc>
              <w:tc>
                <w:tcPr>
                  <w:vAlign w:val="center"/>
                </w:tcPr>
                <w:p w:rsidR="00000000" w:rsidDel="00000000" w:rsidP="00000000" w:rsidRDefault="00000000" w:rsidRPr="00000000" w14:paraId="0000009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€6.5 million limit,</w:t>
                  </w:r>
                  <w:r w:rsidDel="00000000" w:rsidR="00000000" w:rsidRPr="00000000">
                    <w:rPr>
                      <w:rFonts w:ascii="Calibri" w:cs="Calibri" w:eastAsia="Calibri" w:hAnsi="Calibri"/>
                      <w:sz w:val="22"/>
                      <w:szCs w:val="22"/>
                      <w:rtl w:val="0"/>
                    </w:rPr>
                    <w:t xml:space="preserve"> for any one claim and in the aggregate per period of insurance.</w:t>
                  </w:r>
                </w:p>
              </w:tc>
            </w:tr>
            <w:tr>
              <w:trPr>
                <w:cantSplit w:val="0"/>
                <w:trHeight w:val="510" w:hRule="atLeast"/>
                <w:tblHeader w:val="0"/>
              </w:trPr>
              <w:tc>
                <w:tcPr>
                  <w:vAlign w:val="center"/>
                </w:tcPr>
                <w:p w:rsidR="00000000" w:rsidDel="00000000" w:rsidP="00000000" w:rsidRDefault="00000000" w:rsidRPr="00000000" w14:paraId="0000009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Motor Cover</w:t>
                  </w:r>
                </w:p>
              </w:tc>
              <w:tc>
                <w:tcPr>
                  <w:vAlign w:val="center"/>
                </w:tcPr>
                <w:p w:rsidR="00000000" w:rsidDel="00000000" w:rsidP="00000000" w:rsidRDefault="00000000" w:rsidRPr="00000000" w14:paraId="00000097">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Minimum limit, of €1.3 million</w:t>
                  </w:r>
                  <w:r w:rsidDel="00000000" w:rsidR="00000000" w:rsidRPr="00000000">
                    <w:rPr>
                      <w:rFonts w:ascii="Calibri" w:cs="Calibri" w:eastAsia="Calibri" w:hAnsi="Calibri"/>
                      <w:sz w:val="22"/>
                      <w:szCs w:val="22"/>
                      <w:rtl w:val="0"/>
                    </w:rPr>
                    <w:t xml:space="preserve"> for third party property damage for any one accident. </w:t>
                  </w:r>
                </w:p>
                <w:p w:rsidR="00000000" w:rsidDel="00000000" w:rsidP="00000000" w:rsidRDefault="00000000" w:rsidRPr="00000000" w14:paraId="00000098">
                  <w:pPr>
                    <w:spacing w:line="16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9">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successful Tenderer must ensure the motor insurance covers the activities set out under the CFT.</w:t>
                  </w:r>
                </w:p>
              </w:tc>
            </w:tr>
            <w:tr>
              <w:trPr>
                <w:cantSplit w:val="0"/>
                <w:trHeight w:val="510" w:hRule="atLeast"/>
                <w:tblHeader w:val="0"/>
              </w:trPr>
              <w:tc>
                <w:tcPr>
                  <w:vAlign w:val="center"/>
                </w:tcPr>
                <w:p w:rsidR="00000000" w:rsidDel="00000000" w:rsidP="00000000" w:rsidRDefault="00000000" w:rsidRPr="00000000" w14:paraId="0000009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Crime Insurance</w:t>
                  </w:r>
                </w:p>
              </w:tc>
              <w:tc>
                <w:tcPr>
                  <w:vAlign w:val="center"/>
                </w:tcPr>
                <w:p w:rsidR="00000000" w:rsidDel="00000000" w:rsidP="00000000" w:rsidRDefault="00000000" w:rsidRPr="00000000" w14:paraId="0000009B">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€100,000,</w:t>
                  </w:r>
                  <w:r w:rsidDel="00000000" w:rsidR="00000000" w:rsidRPr="00000000">
                    <w:rPr>
                      <w:rFonts w:ascii="Calibri" w:cs="Calibri" w:eastAsia="Calibri" w:hAnsi="Calibri"/>
                      <w:sz w:val="22"/>
                      <w:szCs w:val="22"/>
                      <w:rtl w:val="0"/>
                    </w:rPr>
                    <w:t xml:space="preserve"> Any one claim. </w:t>
                  </w:r>
                </w:p>
              </w:tc>
            </w:tr>
            <w:tr>
              <w:trPr>
                <w:cantSplit w:val="0"/>
                <w:trHeight w:val="510" w:hRule="atLeast"/>
                <w:tblHeader w:val="0"/>
              </w:trPr>
              <w:tc>
                <w:tcPr>
                  <w:vAlign w:val="center"/>
                </w:tcPr>
                <w:p w:rsidR="00000000" w:rsidDel="00000000" w:rsidP="00000000" w:rsidRDefault="00000000" w:rsidRPr="00000000" w14:paraId="0000009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Cyber Liability</w:t>
                  </w:r>
                </w:p>
              </w:tc>
              <w:tc>
                <w:tcPr>
                  <w:vAlign w:val="center"/>
                </w:tcPr>
                <w:p w:rsidR="00000000" w:rsidDel="00000000" w:rsidP="00000000" w:rsidRDefault="00000000" w:rsidRPr="00000000" w14:paraId="0000009D">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€1 million,</w:t>
                  </w:r>
                  <w:r w:rsidDel="00000000" w:rsidR="00000000" w:rsidRPr="00000000">
                    <w:rPr>
                      <w:rFonts w:ascii="Calibri" w:cs="Calibri" w:eastAsia="Calibri" w:hAnsi="Calibri"/>
                      <w:sz w:val="22"/>
                      <w:szCs w:val="22"/>
                      <w:rtl w:val="0"/>
                    </w:rPr>
                    <w:t xml:space="preserve"> Any One Claim and in the aggregate per Insurance policy year.</w:t>
                  </w:r>
                </w:p>
              </w:tc>
            </w:tr>
            <w:tr>
              <w:trPr>
                <w:cantSplit w:val="0"/>
                <w:trHeight w:val="510" w:hRule="atLeast"/>
                <w:tblHeader w:val="0"/>
              </w:trPr>
              <w:tc>
                <w:tcPr>
                  <w:gridSpan w:val="2"/>
                  <w:vAlign w:val="center"/>
                </w:tcPr>
                <w:p w:rsidR="00000000" w:rsidDel="00000000" w:rsidP="00000000" w:rsidRDefault="00000000" w:rsidRPr="00000000" w14:paraId="0000009E">
                  <w:pPr>
                    <w:rPr>
                      <w:rFonts w:ascii="Calibri" w:cs="Calibri" w:eastAsia="Calibri" w:hAnsi="Calibri"/>
                      <w:b w:val="0"/>
                      <w:bCs w:val="0"/>
                      <w:sz w:val="22"/>
                      <w:szCs w:val="22"/>
                    </w:rPr>
                  </w:pPr>
                  <w:r w:rsidDel="00000000" w:rsidR="00000000" w:rsidRPr="00000000">
                    <w:rPr>
                      <w:rFonts w:ascii="Calibri" w:cs="Calibri" w:eastAsia="Calibri" w:hAnsi="Calibri"/>
                      <w:sz w:val="22"/>
                      <w:szCs w:val="22"/>
                      <w:rtl w:val="0"/>
                    </w:rPr>
                    <w:t xml:space="preserve">*</w:t>
                  </w:r>
                  <w:r w:rsidDel="00000000" w:rsidR="00000000" w:rsidRPr="00000000">
                    <w:rPr>
                      <w:rFonts w:ascii="Calibri" w:cs="Calibri" w:eastAsia="Calibri" w:hAnsi="Calibri"/>
                      <w:b w:val="0"/>
                      <w:bCs w:val="0"/>
                      <w:sz w:val="22"/>
                      <w:szCs w:val="22"/>
                      <w:rtl w:val="0"/>
                    </w:rPr>
                    <w:t xml:space="preserve">The Employers Liability, Public Liability and Product Liability policies must include an indemnity to principal’s clause.</w:t>
                  </w:r>
                </w:p>
              </w:tc>
            </w:tr>
          </w:tbl>
          <w:p w:rsidR="00000000" w:rsidDel="00000000" w:rsidP="00000000" w:rsidRDefault="00000000" w:rsidRPr="00000000" w14:paraId="000000A0">
            <w:pPr>
              <w:tabs>
                <w:tab w:val="left" w:leader="none" w:pos="0"/>
              </w:tabs>
              <w:spacing w:after="120" w:line="288" w:lineRule="auto"/>
              <w:jc w:val="both"/>
              <w:rPr>
                <w:rFonts w:ascii="Calibri" w:cs="Calibri" w:eastAsia="Calibri" w:hAnsi="Calibri"/>
                <w:color w:val="2f4841"/>
                <w:sz w:val="22"/>
                <w:szCs w:val="22"/>
              </w:rPr>
            </w:pPr>
            <w:r w:rsidDel="00000000" w:rsidR="00000000" w:rsidRPr="00000000">
              <w:rPr>
                <w:rFonts w:ascii="Calibri" w:cs="Calibri" w:eastAsia="Calibri" w:hAnsi="Calibri"/>
                <w:color w:val="2f4841"/>
                <w:sz w:val="22"/>
                <w:szCs w:val="22"/>
                <w:rtl w:val="0"/>
              </w:rPr>
              <w:t xml:space="preserve"> </w:t>
            </w:r>
          </w:p>
        </w:tc>
      </w:tr>
      <w:tr>
        <w:trPr>
          <w:cantSplit w:val="0"/>
          <w:tblHeader w:val="0"/>
        </w:trPr>
        <w:tc>
          <w:tcPr>
            <w:tcBorders>
              <w:bottom w:color="000000" w:space="0" w:sz="4" w:val="single"/>
            </w:tcBorders>
            <w:shd w:fill="333399" w:val="clear"/>
          </w:tcPr>
          <w:p w:rsidR="00000000" w:rsidDel="00000000" w:rsidP="00000000" w:rsidRDefault="00000000" w:rsidRPr="00000000" w14:paraId="000000A2">
            <w:pPr>
              <w:spacing w:line="288"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Tenderers Declaration Confirmation</w:t>
            </w:r>
          </w:p>
        </w:tc>
        <w:tc>
          <w:tcPr>
            <w:tcBorders>
              <w:bottom w:color="000000" w:space="0" w:sz="4" w:val="single"/>
            </w:tcBorders>
            <w:shd w:fill="333399" w:val="clear"/>
          </w:tcPr>
          <w:p w:rsidR="00000000" w:rsidDel="00000000" w:rsidP="00000000" w:rsidRDefault="00000000" w:rsidRPr="00000000" w14:paraId="000000A3">
            <w:pPr>
              <w:spacing w:line="288"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2"/>
                <w:szCs w:val="22"/>
                <w:rtl w:val="0"/>
              </w:rPr>
              <w:t xml:space="preserve">Please confirm</w:t>
            </w:r>
            <w:r w:rsidDel="00000000" w:rsidR="00000000" w:rsidRPr="00000000">
              <w:rPr>
                <w:rtl w:val="0"/>
              </w:rPr>
            </w:r>
          </w:p>
        </w:tc>
      </w:tr>
      <w:tr>
        <w:trPr>
          <w:cantSplit w:val="0"/>
          <w:trHeight w:val="48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bottom"/>
          </w:tcPr>
          <w:p w:rsidR="00000000" w:rsidDel="00000000" w:rsidP="00000000" w:rsidRDefault="00000000" w:rsidRPr="00000000" w14:paraId="000000A4">
            <w:pPr>
              <w:tabs>
                <w:tab w:val="left" w:leader="none" w:pos="300"/>
              </w:tabs>
              <w:spacing w:line="288" w:lineRule="auto"/>
              <w:ind w:right="64"/>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 shall, if awarded any contract pursuant to CFT, have in place on the Effective Date of the Service Contract, insurances as required by Section 1 (2.21) of the CFT and set out above.</w:t>
            </w:r>
          </w:p>
          <w:p w:rsidR="00000000" w:rsidDel="00000000" w:rsidP="00000000" w:rsidRDefault="00000000" w:rsidRPr="00000000" w14:paraId="000000A5">
            <w:pPr>
              <w:tabs>
                <w:tab w:val="left" w:leader="none" w:pos="300"/>
              </w:tabs>
              <w:spacing w:line="288" w:lineRule="auto"/>
              <w:ind w:right="64"/>
              <w:jc w:val="both"/>
              <w:rPr>
                <w:rFonts w:ascii="Calibri" w:cs="Calibri" w:eastAsia="Calibri" w:hAnsi="Calibri"/>
                <w:b w:val="1"/>
                <w:bCs w:val="1"/>
                <w:color w:val="2f4841"/>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ff0000"/>
                <w:rtl w:val="0"/>
              </w:rPr>
              <w:t xml:space="preserve">Confirm by ticking the box.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6">
            <w:pPr>
              <w:jc w:val="center"/>
              <w:rPr>
                <w:rFonts w:ascii="Calibri" w:cs="Calibri" w:eastAsia="Calibri" w:hAnsi="Calibri"/>
                <w:color w:val="2f4841"/>
                <w:sz w:val="22"/>
                <w:szCs w:val="22"/>
              </w:rPr>
            </w:pPr>
            <w:r w:rsidDel="00000000" w:rsidR="00000000" w:rsidRPr="00000000">
              <w:rPr>
                <w:rFonts w:ascii="Wingdings" w:cs="Wingdings" w:eastAsia="Wingdings" w:hAnsi="Wingdings"/>
                <w:sz w:val="40"/>
                <w:szCs w:val="40"/>
                <w:rtl w:val="0"/>
              </w:rPr>
              <w:t xml:space="preserve">◻</w:t>
            </w:r>
            <w:r w:rsidDel="00000000" w:rsidR="00000000" w:rsidRPr="00000000">
              <w:rPr>
                <w:rtl w:val="0"/>
              </w:rPr>
            </w:r>
          </w:p>
        </w:tc>
      </w:tr>
    </w:tbl>
    <w:p w:rsidR="00000000" w:rsidDel="00000000" w:rsidP="00000000" w:rsidRDefault="00000000" w:rsidRPr="00000000" w14:paraId="000000A7">
      <w:pPr>
        <w:rPr>
          <w:color w:val="ffffff"/>
        </w:rPr>
      </w:pPr>
      <w:r w:rsidDel="00000000" w:rsidR="00000000" w:rsidRPr="00000000">
        <w:rPr>
          <w:rtl w:val="0"/>
        </w:rPr>
      </w:r>
    </w:p>
    <w:p w:rsidR="00000000" w:rsidDel="00000000" w:rsidP="00000000" w:rsidRDefault="00000000" w:rsidRPr="00000000" w14:paraId="000000A8">
      <w:pPr>
        <w:rPr>
          <w:color w:val="ffffff"/>
        </w:rPr>
      </w:pPr>
      <w:r w:rsidDel="00000000" w:rsidR="00000000" w:rsidRPr="00000000">
        <w:rPr>
          <w:rtl w:val="0"/>
        </w:rPr>
      </w:r>
    </w:p>
    <w:p w:rsidR="00000000" w:rsidDel="00000000" w:rsidP="00000000" w:rsidRDefault="00000000" w:rsidRPr="00000000" w14:paraId="000000A9">
      <w:pPr>
        <w:rPr>
          <w:color w:val="ffffff"/>
        </w:rPr>
      </w:pPr>
      <w:r w:rsidDel="00000000" w:rsidR="00000000" w:rsidRPr="00000000">
        <w:rPr>
          <w:rtl w:val="0"/>
        </w:rPr>
      </w:r>
    </w:p>
    <w:p w:rsidR="00000000" w:rsidDel="00000000" w:rsidP="00000000" w:rsidRDefault="00000000" w:rsidRPr="00000000" w14:paraId="000000AA">
      <w:pPr>
        <w:rPr>
          <w:color w:val="ffffff"/>
        </w:rPr>
      </w:pPr>
      <w:r w:rsidDel="00000000" w:rsidR="00000000" w:rsidRPr="00000000">
        <w:rPr>
          <w:rtl w:val="0"/>
        </w:rPr>
      </w:r>
    </w:p>
    <w:p w:rsidR="00000000" w:rsidDel="00000000" w:rsidP="00000000" w:rsidRDefault="00000000" w:rsidRPr="00000000" w14:paraId="000000AB">
      <w:pPr>
        <w:rPr>
          <w:color w:val="ffffff"/>
        </w:rPr>
      </w:pPr>
      <w:r w:rsidDel="00000000" w:rsidR="00000000" w:rsidRPr="00000000">
        <w:rPr>
          <w:rtl w:val="0"/>
        </w:rPr>
      </w:r>
    </w:p>
    <w:p w:rsidR="00000000" w:rsidDel="00000000" w:rsidP="00000000" w:rsidRDefault="00000000" w:rsidRPr="00000000" w14:paraId="000000AC">
      <w:pPr>
        <w:rPr>
          <w:color w:val="ffffff"/>
        </w:rPr>
      </w:pPr>
      <w:r w:rsidDel="00000000" w:rsidR="00000000" w:rsidRPr="00000000">
        <w:rPr>
          <w:rtl w:val="0"/>
        </w:rPr>
      </w:r>
    </w:p>
    <w:tbl>
      <w:tblPr>
        <w:tblStyle w:val="Table13"/>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0AD">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5</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0AE">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Selection Criteria</w:t>
            </w:r>
          </w:p>
        </w:tc>
      </w:tr>
    </w:tbl>
    <w:p w:rsidR="00000000" w:rsidDel="00000000" w:rsidP="00000000" w:rsidRDefault="00000000" w:rsidRPr="00000000" w14:paraId="000000AF">
      <w:pPr>
        <w:rPr>
          <w:color w:val="ffffff"/>
        </w:rPr>
      </w:pPr>
      <w:r w:rsidDel="00000000" w:rsidR="00000000" w:rsidRPr="00000000">
        <w:rPr>
          <w:rtl w:val="0"/>
        </w:rPr>
      </w:r>
    </w:p>
    <w:p w:rsidR="00000000" w:rsidDel="00000000" w:rsidP="00000000" w:rsidRDefault="00000000" w:rsidRPr="00000000" w14:paraId="000000B0">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will either pass OR fail each of the Selection Criteria in this part 3.2. </w:t>
      </w:r>
    </w:p>
    <w:p w:rsidR="00000000" w:rsidDel="00000000" w:rsidP="00000000" w:rsidRDefault="00000000" w:rsidRPr="00000000" w14:paraId="000000B1">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A Tenderer who fails a selection criterion will be excluded from participating in this Competition.</w:t>
      </w:r>
    </w:p>
    <w:p w:rsidR="00000000" w:rsidDel="00000000" w:rsidP="00000000" w:rsidRDefault="00000000" w:rsidRPr="00000000" w14:paraId="000000B2">
      <w:pPr>
        <w:spacing w:line="259" w:lineRule="auto"/>
        <w:ind w:right="38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3">
      <w:pPr>
        <w:spacing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Selection Criterion 1. Economic and Financial Standing </w:t>
      </w:r>
    </w:p>
    <w:p w:rsidR="00000000" w:rsidDel="00000000" w:rsidP="00000000" w:rsidRDefault="00000000" w:rsidRPr="00000000" w14:paraId="000000B4">
      <w:pPr>
        <w:spacing w:line="276" w:lineRule="auto"/>
        <w:ind w:right="107" w:firstLine="72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B5">
      <w:pPr>
        <w:spacing w:after="240" w:line="259" w:lineRule="auto"/>
        <w:ind w:left="720" w:right="107"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must: </w:t>
      </w:r>
      <w:r w:rsidDel="00000000" w:rsidR="00000000" w:rsidRPr="00000000">
        <w:rPr>
          <w:rFonts w:ascii="Calibri" w:cs="Calibri" w:eastAsia="Calibri" w:hAnsi="Calibri"/>
          <w:rtl w:val="0"/>
        </w:rPr>
        <w:t xml:space="preserve">Demonstrate that they have generated </w:t>
      </w:r>
      <w:r w:rsidDel="00000000" w:rsidR="00000000" w:rsidRPr="00000000">
        <w:rPr>
          <w:rFonts w:ascii="Calibri" w:cs="Calibri" w:eastAsia="Calibri" w:hAnsi="Calibri"/>
          <w:b w:val="1"/>
          <w:bCs w:val="1"/>
          <w:rtl w:val="0"/>
        </w:rPr>
        <w:t xml:space="preserve">a minimum annual turnover equal to or greater than the amount as set out in Table 2 of the CFT</w:t>
      </w:r>
      <w:r w:rsidDel="00000000" w:rsidR="00000000" w:rsidRPr="00000000">
        <w:rPr>
          <w:rFonts w:ascii="Calibri" w:cs="Calibri" w:eastAsia="Calibri" w:hAnsi="Calibri"/>
          <w:rtl w:val="0"/>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r w:rsidDel="00000000" w:rsidR="00000000" w:rsidRPr="00000000">
        <w:rPr>
          <w:rtl w:val="0"/>
        </w:rPr>
      </w:r>
    </w:p>
    <w:p w:rsidR="00000000" w:rsidDel="00000000" w:rsidP="00000000" w:rsidRDefault="00000000" w:rsidRPr="00000000" w14:paraId="000000B6">
      <w:pPr>
        <w:spacing w:after="240" w:line="259" w:lineRule="auto"/>
        <w:ind w:left="720" w:right="107"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Supporting Documentation required: </w:t>
      </w:r>
      <w:r w:rsidDel="00000000" w:rsidR="00000000" w:rsidRPr="00000000">
        <w:rPr>
          <w:rFonts w:ascii="Calibri" w:cs="Calibri" w:eastAsia="Calibri" w:hAnsi="Calibri"/>
          <w:rtl w:val="0"/>
        </w:rPr>
        <w:t xml:space="preserve">Copies of the audited financial statements for each of the three (3) immediately preceding financial years.</w:t>
      </w:r>
      <w:r w:rsidDel="00000000" w:rsidR="00000000" w:rsidRPr="00000000">
        <w:rPr>
          <w:rtl w:val="0"/>
        </w:rPr>
      </w:r>
    </w:p>
    <w:p w:rsidR="00000000" w:rsidDel="00000000" w:rsidP="00000000" w:rsidRDefault="00000000" w:rsidRPr="00000000" w14:paraId="000000B7">
      <w:pPr>
        <w:spacing w:after="240" w:line="259" w:lineRule="auto"/>
        <w:ind w:left="720" w:right="107"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the avoidance of doubt, </w:t>
      </w:r>
      <w:r w:rsidDel="00000000" w:rsidR="00000000" w:rsidRPr="00000000">
        <w:rPr>
          <w:rFonts w:ascii="Calibri" w:cs="Calibri" w:eastAsia="Calibri" w:hAnsi="Calibri"/>
          <w:rtl w:val="0"/>
        </w:rPr>
        <w:t xml:space="preserve">Tenderers must submit the documentation requested above with their Tender submission.</w:t>
      </w:r>
      <w:r w:rsidDel="00000000" w:rsidR="00000000" w:rsidRPr="00000000">
        <w:rPr>
          <w:rtl w:val="0"/>
        </w:rPr>
      </w:r>
    </w:p>
    <w:p w:rsidR="00000000" w:rsidDel="00000000" w:rsidP="00000000" w:rsidRDefault="00000000" w:rsidRPr="00000000" w14:paraId="000000B8">
      <w:pPr>
        <w:spacing w:after="240" w:line="259" w:lineRule="auto"/>
        <w:ind w:left="720" w:right="107" w:firstLine="0"/>
        <w:jc w:val="both"/>
        <w:rPr>
          <w:rFonts w:ascii="Calibri" w:cs="Calibri" w:eastAsia="Calibri" w:hAnsi="Calibri"/>
        </w:rPr>
      </w:pPr>
      <w:r w:rsidDel="00000000" w:rsidR="00000000" w:rsidRPr="00000000">
        <w:rPr>
          <w:rFonts w:ascii="Calibri" w:cs="Calibri" w:eastAsia="Calibri" w:hAnsi="Calibri"/>
          <w:rtl w:val="0"/>
        </w:rPr>
        <w:t xml:space="preserve">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rsidR="00000000" w:rsidDel="00000000" w:rsidP="00000000" w:rsidRDefault="00000000" w:rsidRPr="00000000" w14:paraId="000000B9">
      <w:pPr>
        <w:spacing w:after="240" w:line="259" w:lineRule="auto"/>
        <w:ind w:left="720" w:right="107" w:firstLine="0"/>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Actions Required:</w:t>
      </w:r>
    </w:p>
    <w:p w:rsidR="00000000" w:rsidDel="00000000" w:rsidP="00000000" w:rsidRDefault="00000000" w:rsidRPr="00000000" w14:paraId="000000B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107"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state in the table below, your turnover in each of the three (3) financial years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immediately preceding the date of publication of this CFT;</w:t>
      </w:r>
    </w:p>
    <w:p w:rsidR="00000000" w:rsidDel="00000000" w:rsidP="00000000" w:rsidRDefault="00000000" w:rsidRPr="00000000" w14:paraId="000000B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59" w:lineRule="auto"/>
        <w:ind w:left="1080" w:right="107"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submit with your tender your financial statement with your Tender.</w:t>
      </w:r>
    </w:p>
    <w:p w:rsidR="00000000" w:rsidDel="00000000" w:rsidP="00000000" w:rsidRDefault="00000000" w:rsidRPr="00000000" w14:paraId="000000BC">
      <w:pPr>
        <w:spacing w:line="259" w:lineRule="auto"/>
        <w:ind w:right="459"/>
        <w:rPr>
          <w:rFonts w:ascii="Calibri" w:cs="Calibri" w:eastAsia="Calibri" w:hAnsi="Calibri"/>
        </w:rPr>
      </w:pPr>
      <w:r w:rsidDel="00000000" w:rsidR="00000000" w:rsidRPr="00000000">
        <w:rPr>
          <w:rtl w:val="0"/>
        </w:rPr>
      </w:r>
    </w:p>
    <w:tbl>
      <w:tblPr>
        <w:tblStyle w:val="Table14"/>
        <w:tblW w:w="8656.0" w:type="dxa"/>
        <w:jc w:val="left"/>
        <w:tblInd w:w="10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84"/>
        <w:gridCol w:w="2886"/>
        <w:gridCol w:w="2886"/>
        <w:tblGridChange w:id="0">
          <w:tblGrid>
            <w:gridCol w:w="2884"/>
            <w:gridCol w:w="2886"/>
            <w:gridCol w:w="2886"/>
          </w:tblGrid>
        </w:tblGridChange>
      </w:tblGrid>
      <w:tr>
        <w:trPr>
          <w:cantSplit w:val="0"/>
          <w:tblHeader w:val="0"/>
        </w:trPr>
        <w:tc>
          <w:tcPr>
            <w:gridSpan w:val="3"/>
            <w:shd w:fill="333399" w:val="clear"/>
          </w:tcPr>
          <w:p w:rsidR="00000000" w:rsidDel="00000000" w:rsidP="00000000" w:rsidRDefault="00000000" w:rsidRPr="00000000" w14:paraId="000000BD">
            <w:pPr>
              <w:spacing w:line="259" w:lineRule="auto"/>
              <w:ind w:right="459"/>
              <w:jc w:val="center"/>
              <w:rPr>
                <w:rFonts w:ascii="Calibri" w:cs="Calibri" w:eastAsia="Calibri" w:hAnsi="Calibri"/>
              </w:rPr>
            </w:pPr>
            <w:r w:rsidDel="00000000" w:rsidR="00000000" w:rsidRPr="00000000">
              <w:rPr>
                <w:rFonts w:ascii="Calibri" w:cs="Calibri" w:eastAsia="Calibri" w:hAnsi="Calibri"/>
                <w:b w:val="1"/>
                <w:bCs w:val="1"/>
                <w:color w:val="ffffff"/>
                <w:rtl w:val="0"/>
              </w:rPr>
              <w:t xml:space="preserve">Turnover amounts for the last three financial Years</w:t>
            </w:r>
            <w:r w:rsidDel="00000000" w:rsidR="00000000" w:rsidRPr="00000000">
              <w:rPr>
                <w:rtl w:val="0"/>
              </w:rPr>
            </w:r>
          </w:p>
        </w:tc>
      </w:tr>
      <w:tr>
        <w:trPr>
          <w:cantSplit w:val="0"/>
          <w:tblHeader w:val="0"/>
        </w:trPr>
        <w:tc>
          <w:tcPr/>
          <w:p w:rsidR="00000000" w:rsidDel="00000000" w:rsidP="00000000" w:rsidRDefault="00000000" w:rsidRPr="00000000" w14:paraId="000000C0">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year and delete this text</w:t>
            </w:r>
          </w:p>
        </w:tc>
        <w:tc>
          <w:tcPr/>
          <w:p w:rsidR="00000000" w:rsidDel="00000000" w:rsidP="00000000" w:rsidRDefault="00000000" w:rsidRPr="00000000" w14:paraId="000000C1">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year and delete this text</w:t>
            </w:r>
          </w:p>
        </w:tc>
        <w:tc>
          <w:tcPr/>
          <w:p w:rsidR="00000000" w:rsidDel="00000000" w:rsidP="00000000" w:rsidRDefault="00000000" w:rsidRPr="00000000" w14:paraId="000000C2">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year and delete this text</w:t>
            </w:r>
          </w:p>
        </w:tc>
      </w:tr>
      <w:tr>
        <w:trPr>
          <w:cantSplit w:val="0"/>
          <w:tblHeader w:val="0"/>
        </w:trPr>
        <w:tc>
          <w:tcPr/>
          <w:p w:rsidR="00000000" w:rsidDel="00000000" w:rsidP="00000000" w:rsidRDefault="00000000" w:rsidRPr="00000000" w14:paraId="000000C3">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turnover and delete this text</w:t>
            </w:r>
          </w:p>
        </w:tc>
        <w:tc>
          <w:tcPr/>
          <w:p w:rsidR="00000000" w:rsidDel="00000000" w:rsidP="00000000" w:rsidRDefault="00000000" w:rsidRPr="00000000" w14:paraId="000000C4">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turnover and delete this text</w:t>
            </w:r>
          </w:p>
        </w:tc>
        <w:tc>
          <w:tcPr/>
          <w:p w:rsidR="00000000" w:rsidDel="00000000" w:rsidP="00000000" w:rsidRDefault="00000000" w:rsidRPr="00000000" w14:paraId="000000C5">
            <w:pPr>
              <w:spacing w:line="259" w:lineRule="auto"/>
              <w:ind w:right="459"/>
              <w:rPr>
                <w:rFonts w:ascii="Calibri" w:cs="Calibri" w:eastAsia="Calibri" w:hAnsi="Calibri"/>
              </w:rPr>
            </w:pPr>
            <w:r w:rsidDel="00000000" w:rsidR="00000000" w:rsidRPr="00000000">
              <w:rPr>
                <w:rFonts w:ascii="Calibri" w:cs="Calibri" w:eastAsia="Calibri" w:hAnsi="Calibri"/>
                <w:rtl w:val="0"/>
              </w:rPr>
              <w:t xml:space="preserve">Insert turnover and delete this text</w:t>
            </w:r>
          </w:p>
        </w:tc>
      </w:tr>
    </w:tbl>
    <w:p w:rsidR="00000000" w:rsidDel="00000000" w:rsidP="00000000" w:rsidRDefault="00000000" w:rsidRPr="00000000" w14:paraId="000000C6">
      <w:pPr>
        <w:spacing w:after="24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7">
      <w:pPr>
        <w:spacing w:after="24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8">
      <w:pPr>
        <w:spacing w:after="240" w:line="276" w:lineRule="auto"/>
        <w:ind w:right="107"/>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9">
      <w:pPr>
        <w:spacing w:after="24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Selection Criterion 2. Technical and Professional Ability</w:t>
      </w:r>
    </w:p>
    <w:p w:rsidR="00000000" w:rsidDel="00000000" w:rsidP="00000000" w:rsidRDefault="00000000" w:rsidRPr="00000000" w14:paraId="000000CA">
      <w:pPr>
        <w:spacing w:after="240" w:line="276" w:lineRule="auto"/>
        <w:ind w:left="709" w:right="107" w:firstLine="0"/>
        <w:jc w:val="both"/>
        <w:rPr>
          <w:rFonts w:ascii="Calibri" w:cs="Calibri" w:eastAsia="Calibri" w:hAnsi="Calibri"/>
        </w:rPr>
      </w:pPr>
      <w:r w:rsidDel="00000000" w:rsidR="00000000" w:rsidRPr="00000000">
        <w:rPr>
          <w:rFonts w:ascii="Calibri" w:cs="Calibri" w:eastAsia="Calibri" w:hAnsi="Calibri"/>
          <w:rtl w:val="0"/>
        </w:rPr>
        <w:t xml:space="preserve">Tenderers must declare in the TRD that they satisfy the technical and professional requirement(s) set out below and that they can demonstrate by providing the supporting documentation specified below to the Contracting Authority in each case:</w:t>
      </w:r>
    </w:p>
    <w:p w:rsidR="00000000" w:rsidDel="00000000" w:rsidP="00000000" w:rsidRDefault="00000000" w:rsidRPr="00000000" w14:paraId="000000C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76" w:lineRule="auto"/>
        <w:ind w:left="709" w:right="107"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Tenderers must confirm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that they are registered as Food Business Operators (FBOs) with the Health Service Executive (HSE), or the Department of Agriculture, Food and Marine (DAFM), as appropriate to their operation.</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709" w:right="10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Supporting Documentation required: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Copy of acknowledgement of notification letter or copy of approval certificate from the competent authority must be submitted with their Tender.</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09" w:right="10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Where the delivery of this Contract results in any significant changes to the successful Tenderer’s normal food business operations, the successful Tenderer shall:</w:t>
      </w:r>
    </w:p>
    <w:p w:rsidR="00000000" w:rsidDel="00000000" w:rsidP="00000000" w:rsidRDefault="00000000" w:rsidRPr="00000000" w14:paraId="000000C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800" w:right="107"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Inform its competent authority, prior to commencement, of any such changes arising from the performance of this Contract;</w:t>
      </w:r>
    </w:p>
    <w:p w:rsidR="00000000" w:rsidDel="00000000" w:rsidP="00000000" w:rsidRDefault="00000000" w:rsidRPr="00000000" w14:paraId="000000C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1800" w:right="107"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Review and, where appropriate, update its Food Safety Management System (including HACCP-based procedures) to reflect the new or revised activities associated with the provision of School Meals; and</w:t>
      </w:r>
    </w:p>
    <w:p w:rsidR="00000000" w:rsidDel="00000000" w:rsidP="00000000" w:rsidRDefault="00000000" w:rsidRPr="00000000" w14:paraId="000000D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40" w:before="0" w:line="240" w:lineRule="auto"/>
        <w:ind w:left="1800" w:right="107"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Retain records demonstrating that these reviews and updates have been undertaken.</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709" w:right="10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successful Tenderer may be requested to confirm to the Contracting Authority that the competent authority has been notified and that appropriate food safety controls remain in place.</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709" w:right="107"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ff0000"/>
          <w:sz w:val="24"/>
          <w:szCs w:val="24"/>
          <w:u w:val="none"/>
          <w:shd w:fill="auto" w:val="clear"/>
          <w:vertAlign w:val="baseline"/>
          <w:rtl w:val="0"/>
        </w:rPr>
        <w:t xml:space="preserve">Actions Required:</w:t>
      </w:r>
      <w:r w:rsidDel="00000000" w:rsidR="00000000" w:rsidRPr="00000000">
        <w:rPr>
          <w:rtl w:val="0"/>
        </w:rPr>
      </w:r>
    </w:p>
    <w:tbl>
      <w:tblPr>
        <w:tblStyle w:val="Table15"/>
        <w:tblW w:w="9031.0" w:type="dxa"/>
        <w:jc w:val="left"/>
        <w:tblInd w:w="70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1"/>
        <w:gridCol w:w="3567"/>
        <w:gridCol w:w="1783"/>
        <w:tblGridChange w:id="0">
          <w:tblGrid>
            <w:gridCol w:w="3681"/>
            <w:gridCol w:w="3567"/>
            <w:gridCol w:w="1783"/>
          </w:tblGrid>
        </w:tblGridChange>
      </w:tblGrid>
      <w:tr>
        <w:trPr>
          <w:cantSplit w:val="0"/>
          <w:tblHeader w:val="0"/>
        </w:trPr>
        <w:tc>
          <w:tcPr>
            <w:gridSpan w:val="2"/>
            <w:shd w:fill="333399" w:val="clear"/>
          </w:tcPr>
          <w:p w:rsidR="00000000" w:rsidDel="00000000" w:rsidP="00000000" w:rsidRDefault="00000000" w:rsidRPr="00000000" w14:paraId="000000D3">
            <w:pPr>
              <w:spacing w:line="288"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Tenderers Confirmation of registration as an FBO</w:t>
            </w:r>
          </w:p>
        </w:tc>
        <w:tc>
          <w:tcPr>
            <w:shd w:fill="333399" w:val="clear"/>
          </w:tcPr>
          <w:p w:rsidR="00000000" w:rsidDel="00000000" w:rsidP="00000000" w:rsidRDefault="00000000" w:rsidRPr="00000000" w14:paraId="000000D5">
            <w:pPr>
              <w:spacing w:line="288" w:lineRule="auto"/>
              <w:jc w:val="center"/>
              <w:rPr>
                <w:rFonts w:ascii="Calibri" w:cs="Calibri" w:eastAsia="Calibri" w:hAnsi="Calibri"/>
                <w:color w:val="ffffff"/>
              </w:rPr>
            </w:pPr>
            <w:r w:rsidDel="00000000" w:rsidR="00000000" w:rsidRPr="00000000">
              <w:rPr>
                <w:rFonts w:ascii="Calibri" w:cs="Calibri" w:eastAsia="Calibri" w:hAnsi="Calibri"/>
                <w:b w:val="1"/>
                <w:bCs w:val="1"/>
                <w:color w:val="ffffff"/>
                <w:rtl w:val="0"/>
              </w:rPr>
              <w:t xml:space="preserve">Please confirm</w:t>
            </w:r>
            <w:r w:rsidDel="00000000" w:rsidR="00000000" w:rsidRPr="00000000">
              <w:rPr>
                <w:rtl w:val="0"/>
              </w:rPr>
            </w:r>
          </w:p>
        </w:tc>
      </w:tr>
      <w:tr>
        <w:trPr>
          <w:cantSplit w:val="0"/>
          <w:trHeight w:val="485" w:hRule="atLeast"/>
          <w:tblHeader w:val="0"/>
        </w:trPr>
        <w:tc>
          <w:tcPr>
            <w:gridSpan w:val="2"/>
            <w:shd w:fill="e9e9e3" w:val="clear"/>
            <w:vAlign w:val="bottom"/>
          </w:tcPr>
          <w:p w:rsidR="00000000" w:rsidDel="00000000" w:rsidP="00000000" w:rsidRDefault="00000000" w:rsidRPr="00000000" w14:paraId="000000D6">
            <w:pPr>
              <w:tabs>
                <w:tab w:val="left" w:leader="none" w:pos="300"/>
              </w:tabs>
              <w:spacing w:line="288" w:lineRule="auto"/>
              <w:ind w:right="64"/>
              <w:jc w:val="both"/>
              <w:rPr>
                <w:rFonts w:ascii="Calibri" w:cs="Calibri" w:eastAsia="Calibri" w:hAnsi="Calibri"/>
              </w:rPr>
            </w:pPr>
            <w:r w:rsidDel="00000000" w:rsidR="00000000" w:rsidRPr="00000000">
              <w:rPr>
                <w:rFonts w:ascii="Calibri" w:cs="Calibri" w:eastAsia="Calibri" w:hAnsi="Calibri"/>
                <w:rtl w:val="0"/>
              </w:rPr>
              <w:t xml:space="preserve">We confirm:</w:t>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00"/>
              </w:tabs>
              <w:spacing w:after="0" w:before="0" w:line="288" w:lineRule="auto"/>
              <w:ind w:left="720" w:right="64"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are registered as a Food Business Operator (FBO);</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00"/>
              </w:tabs>
              <w:spacing w:after="0" w:before="0" w:line="160" w:lineRule="auto"/>
              <w:ind w:left="720" w:right="62"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00"/>
              </w:tabs>
              <w:spacing w:after="0" w:before="0" w:line="288" w:lineRule="auto"/>
              <w:ind w:left="720" w:right="6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Or</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00"/>
              </w:tabs>
              <w:spacing w:after="0" w:before="0" w:line="160" w:lineRule="auto"/>
              <w:ind w:left="720" w:right="62"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300"/>
              </w:tabs>
              <w:spacing w:after="0" w:before="0" w:line="288" w:lineRule="auto"/>
              <w:ind w:left="720" w:right="64"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have submitted the notification to be registered as an FBO to the competent authority and have received a confirmation of receipt.</w:t>
            </w:r>
          </w:p>
          <w:p w:rsidR="00000000" w:rsidDel="00000000" w:rsidP="00000000" w:rsidRDefault="00000000" w:rsidRPr="00000000" w14:paraId="000000DC">
            <w:pPr>
              <w:tabs>
                <w:tab w:val="left" w:leader="none" w:pos="300"/>
              </w:tabs>
              <w:spacing w:line="288" w:lineRule="auto"/>
              <w:ind w:right="64"/>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DD">
            <w:pPr>
              <w:tabs>
                <w:tab w:val="left" w:leader="none" w:pos="300"/>
              </w:tabs>
              <w:spacing w:line="288" w:lineRule="auto"/>
              <w:ind w:right="64"/>
              <w:jc w:val="both"/>
              <w:rPr>
                <w:rFonts w:ascii="Calibri" w:cs="Calibri" w:eastAsia="Calibri" w:hAnsi="Calibri"/>
                <w:color w:val="ff0000"/>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ff0000"/>
                <w:rtl w:val="0"/>
              </w:rPr>
              <w:t xml:space="preserve">Confirm by ticking the relevant box.</w:t>
            </w:r>
          </w:p>
          <w:p w:rsidR="00000000" w:rsidDel="00000000" w:rsidP="00000000" w:rsidRDefault="00000000" w:rsidRPr="00000000" w14:paraId="000000DE">
            <w:pPr>
              <w:tabs>
                <w:tab w:val="left" w:leader="none" w:pos="300"/>
              </w:tabs>
              <w:spacing w:line="288" w:lineRule="auto"/>
              <w:ind w:right="64"/>
              <w:jc w:val="both"/>
              <w:rPr>
                <w:rFonts w:ascii="Calibri" w:cs="Calibri" w:eastAsia="Calibri" w:hAnsi="Calibri"/>
                <w:b w:val="1"/>
                <w:bCs w:val="1"/>
                <w:color w:val="2f4841"/>
              </w:rPr>
            </w:pPr>
            <w:r w:rsidDel="00000000" w:rsidR="00000000" w:rsidRPr="00000000">
              <w:rPr>
                <w:rtl w:val="0"/>
              </w:rPr>
            </w:r>
          </w:p>
        </w:tc>
        <w:tc>
          <w:tcPr/>
          <w:p w:rsidR="00000000" w:rsidDel="00000000" w:rsidP="00000000" w:rsidRDefault="00000000" w:rsidRPr="00000000" w14:paraId="000000E0">
            <w:pPr>
              <w:spacing w:line="288"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E1">
            <w:pPr>
              <w:jc w:val="center"/>
              <w:rPr>
                <w:rFonts w:ascii="Calibri" w:cs="Calibri" w:eastAsia="Calibri" w:hAnsi="Calibri"/>
                <w:sz w:val="40"/>
                <w:szCs w:val="40"/>
              </w:rPr>
            </w:pPr>
            <w:r w:rsidDel="00000000" w:rsidR="00000000" w:rsidRPr="00000000">
              <w:rPr>
                <w:rFonts w:ascii="Wingdings" w:cs="Wingdings" w:eastAsia="Wingdings" w:hAnsi="Wingdings"/>
                <w:sz w:val="40"/>
                <w:szCs w:val="40"/>
                <w:rtl w:val="0"/>
              </w:rPr>
              <w:t xml:space="preserve">◻</w:t>
            </w:r>
            <w:r w:rsidDel="00000000" w:rsidR="00000000" w:rsidRPr="00000000">
              <w:rPr>
                <w:rtl w:val="0"/>
              </w:rPr>
            </w:r>
          </w:p>
          <w:p w:rsidR="00000000" w:rsidDel="00000000" w:rsidP="00000000" w:rsidRDefault="00000000" w:rsidRPr="00000000" w14:paraId="000000E2">
            <w:pPr>
              <w:rPr>
                <w:rFonts w:ascii="Calibri" w:cs="Calibri" w:eastAsia="Calibri" w:hAnsi="Calibri"/>
                <w:sz w:val="40"/>
                <w:szCs w:val="40"/>
              </w:rPr>
            </w:pPr>
            <w:r w:rsidDel="00000000" w:rsidR="00000000" w:rsidRPr="00000000">
              <w:rPr>
                <w:rtl w:val="0"/>
              </w:rPr>
            </w:r>
          </w:p>
          <w:p w:rsidR="00000000" w:rsidDel="00000000" w:rsidP="00000000" w:rsidRDefault="00000000" w:rsidRPr="00000000" w14:paraId="000000E3">
            <w:pPr>
              <w:jc w:val="center"/>
              <w:rPr>
                <w:rFonts w:ascii="Calibri" w:cs="Calibri" w:eastAsia="Calibri" w:hAnsi="Calibri"/>
                <w:color w:val="2f4841"/>
                <w:sz w:val="22"/>
                <w:szCs w:val="22"/>
              </w:rPr>
            </w:pPr>
            <w:r w:rsidDel="00000000" w:rsidR="00000000" w:rsidRPr="00000000">
              <w:rPr>
                <w:rFonts w:ascii="Wingdings" w:cs="Wingdings" w:eastAsia="Wingdings" w:hAnsi="Wingdings"/>
                <w:sz w:val="40"/>
                <w:szCs w:val="40"/>
                <w:rtl w:val="0"/>
              </w:rPr>
              <w:t xml:space="preserve">◻</w:t>
            </w:r>
            <w:r w:rsidDel="00000000" w:rsidR="00000000" w:rsidRPr="00000000">
              <w:rPr>
                <w:rtl w:val="0"/>
              </w:rPr>
            </w:r>
          </w:p>
        </w:tc>
      </w:tr>
      <w:tr>
        <w:trPr>
          <w:cantSplit w:val="0"/>
          <w:trHeight w:val="485" w:hRule="atLeast"/>
          <w:tblHeader w:val="0"/>
        </w:trPr>
        <w:tc>
          <w:tcPr>
            <w:shd w:fill="e9e9e3" w:val="clear"/>
            <w:vAlign w:val="center"/>
          </w:tcPr>
          <w:p w:rsidR="00000000" w:rsidDel="00000000" w:rsidP="00000000" w:rsidRDefault="00000000" w:rsidRPr="00000000" w14:paraId="000000E4">
            <w:pPr>
              <w:spacing w:line="288" w:lineRule="auto"/>
              <w:rPr>
                <w:rFonts w:ascii="Calibri" w:cs="Calibri" w:eastAsia="Calibri" w:hAnsi="Calibri"/>
              </w:rPr>
            </w:pPr>
            <w:r w:rsidDel="00000000" w:rsidR="00000000" w:rsidRPr="00000000">
              <w:rPr>
                <w:rFonts w:ascii="Calibri" w:cs="Calibri" w:eastAsia="Calibri" w:hAnsi="Calibri"/>
                <w:rtl w:val="0"/>
              </w:rPr>
              <w:t xml:space="preserve">We confirm we are registered with or have submitted our application to the following competent authority.</w:t>
            </w:r>
          </w:p>
          <w:p w:rsidR="00000000" w:rsidDel="00000000" w:rsidP="00000000" w:rsidRDefault="00000000" w:rsidRPr="00000000" w14:paraId="000000E5">
            <w:pPr>
              <w:spacing w:line="288" w:lineRule="auto"/>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E6">
            <w:pPr>
              <w:spacing w:line="288" w:lineRule="auto"/>
              <w:rPr>
                <w:rFonts w:ascii="Calibri" w:cs="Calibri" w:eastAsia="Calibri" w:hAnsi="Calibri"/>
                <w:b w:val="1"/>
                <w:bCs w:val="1"/>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ff0000"/>
                <w:rtl w:val="0"/>
              </w:rPr>
              <w:t xml:space="preserve">confirm the relevant authority in the box.</w:t>
            </w:r>
            <w:r w:rsidDel="00000000" w:rsidR="00000000" w:rsidRPr="00000000">
              <w:rPr>
                <w:rtl w:val="0"/>
              </w:rPr>
            </w:r>
          </w:p>
        </w:tc>
        <w:tc>
          <w:tcPr>
            <w:gridSpan w:val="2"/>
            <w:vAlign w:val="center"/>
          </w:tcPr>
          <w:p w:rsidR="00000000" w:rsidDel="00000000" w:rsidP="00000000" w:rsidRDefault="00000000" w:rsidRPr="00000000" w14:paraId="000000E7">
            <w:pPr>
              <w:spacing w:line="288" w:lineRule="auto"/>
              <w:rPr>
                <w:rFonts w:ascii="Calibri" w:cs="Calibri" w:eastAsia="Calibri" w:hAnsi="Calibri"/>
              </w:rPr>
            </w:pPr>
            <w:r w:rsidDel="00000000" w:rsidR="00000000" w:rsidRPr="00000000">
              <w:rPr>
                <w:rtl w:val="0"/>
              </w:rPr>
            </w:r>
          </w:p>
        </w:tc>
      </w:tr>
      <w:tr>
        <w:trPr>
          <w:cantSplit w:val="0"/>
          <w:trHeight w:val="485" w:hRule="atLeast"/>
          <w:tblHeader w:val="0"/>
        </w:trPr>
        <w:tc>
          <w:tcPr>
            <w:gridSpan w:val="3"/>
            <w:shd w:fill="e9e9e3" w:val="clear"/>
            <w:vAlign w:val="center"/>
          </w:tcPr>
          <w:p w:rsidR="00000000" w:rsidDel="00000000" w:rsidP="00000000" w:rsidRDefault="00000000" w:rsidRPr="00000000" w14:paraId="000000E9">
            <w:pPr>
              <w:spacing w:line="288" w:lineRule="auto"/>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0EA">
            <w:pPr>
              <w:spacing w:line="288" w:lineRule="auto"/>
              <w:rPr>
                <w:rFonts w:ascii="Calibri" w:cs="Calibri" w:eastAsia="Calibri" w:hAnsi="Calibri"/>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ee0000"/>
                <w:rtl w:val="0"/>
              </w:rPr>
              <w:t xml:space="preserve">submit copy of acknowledgement of notification or copy of approval certificate from the competent authority.</w:t>
            </w:r>
            <w:r w:rsidDel="00000000" w:rsidR="00000000" w:rsidRPr="00000000">
              <w:rPr>
                <w:rtl w:val="0"/>
              </w:rPr>
            </w:r>
          </w:p>
        </w:tc>
      </w:tr>
    </w:tbl>
    <w:p w:rsidR="00000000" w:rsidDel="00000000" w:rsidP="00000000" w:rsidRDefault="00000000" w:rsidRPr="00000000" w14:paraId="000000ED">
      <w:pPr>
        <w:rPr>
          <w:rFonts w:ascii="Calibri" w:cs="Calibri" w:eastAsia="Calibri" w:hAnsi="Calibri"/>
        </w:rPr>
      </w:pPr>
      <w:r w:rsidDel="00000000" w:rsidR="00000000" w:rsidRPr="00000000">
        <w:rPr>
          <w:rtl w:val="0"/>
        </w:rPr>
      </w:r>
    </w:p>
    <w:p w:rsidR="00000000" w:rsidDel="00000000" w:rsidP="00000000" w:rsidRDefault="00000000" w:rsidRPr="00000000" w14:paraId="000000E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E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F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40" w:before="0" w:line="276" w:lineRule="auto"/>
        <w:ind w:left="709" w:right="107"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Tenderers must demonstrate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that they have the level of experience and capacity to deliver the Services required, as set out in this CFT, by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providing details of at least three (3) previous contract examples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(public sector or private sector) which operated within the last three years and collectively, demonstrating that they have successfully delivered catering services of a similar nature (</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for the avoidance of doubt, this does not have to be for school meals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scale and value to those detailed in this CFT and in Appendix 1 below in the last three years.</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709"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respect of the previous contracts submitted, to pass this selection criterion, combined the contract examples must meet each of the following:</w:t>
      </w:r>
    </w:p>
    <w:p w:rsidR="00000000" w:rsidDel="00000000" w:rsidP="00000000" w:rsidRDefault="00000000" w:rsidRPr="00000000" w14:paraId="000000F3">
      <w:pPr>
        <w:spacing w:after="120" w:line="276" w:lineRule="auto"/>
        <w:ind w:left="1440" w:right="0"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Nature: </w:t>
        <w:tab/>
      </w:r>
      <w:r w:rsidDel="00000000" w:rsidR="00000000" w:rsidRPr="00000000">
        <w:rPr>
          <w:rFonts w:ascii="Calibri" w:cs="Calibri" w:eastAsia="Calibri" w:hAnsi="Calibri"/>
          <w:rtl w:val="0"/>
        </w:rPr>
        <w:t xml:space="preserve">Must have been a food catering service contract;</w:t>
      </w:r>
    </w:p>
    <w:p w:rsidR="00000000" w:rsidDel="00000000" w:rsidP="00000000" w:rsidRDefault="00000000" w:rsidRPr="00000000" w14:paraId="000000F4">
      <w:pPr>
        <w:spacing w:after="120" w:line="276" w:lineRule="auto"/>
        <w:ind w:left="2880" w:right="0" w:hanging="1440"/>
        <w:jc w:val="both"/>
        <w:rPr>
          <w:rFonts w:ascii="Calibri" w:cs="Calibri" w:eastAsia="Calibri" w:hAnsi="Calibri"/>
        </w:rPr>
      </w:pPr>
      <w:r w:rsidDel="00000000" w:rsidR="00000000" w:rsidRPr="00000000">
        <w:rPr>
          <w:rFonts w:ascii="Calibri" w:cs="Calibri" w:eastAsia="Calibri" w:hAnsi="Calibri"/>
          <w:b w:val="1"/>
          <w:bCs w:val="1"/>
          <w:rtl w:val="0"/>
        </w:rPr>
        <w:t xml:space="preserve">Scale*:</w:t>
      </w:r>
      <w:r w:rsidDel="00000000" w:rsidR="00000000" w:rsidRPr="00000000">
        <w:rPr>
          <w:rFonts w:ascii="Calibri" w:cs="Calibri" w:eastAsia="Calibri" w:hAnsi="Calibri"/>
          <w:rtl w:val="0"/>
        </w:rPr>
        <w:t xml:space="preserve"> </w:t>
        <w:tab/>
        <w:t xml:space="preserve">Average number of meals produced/delivered per day over the term of the contract examples </w:t>
      </w:r>
      <w:r w:rsidDel="00000000" w:rsidR="00000000" w:rsidRPr="00000000">
        <w:rPr>
          <w:rFonts w:ascii="Calibri" w:cs="Calibri" w:eastAsia="Calibri" w:hAnsi="Calibri"/>
          <w:b w:val="1"/>
          <w:bCs w:val="1"/>
          <w:u w:val="single"/>
          <w:rtl w:val="0"/>
        </w:rPr>
        <w:t xml:space="preserve">collectively</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must have been </w:t>
      </w:r>
      <w:r w:rsidDel="00000000" w:rsidR="00000000" w:rsidRPr="00000000">
        <w:rPr>
          <w:rFonts w:ascii="Calibri" w:cs="Calibri" w:eastAsia="Calibri" w:hAnsi="Calibri"/>
          <w:b w:val="1"/>
          <w:bCs w:val="1"/>
          <w:rtl w:val="0"/>
        </w:rPr>
        <w:t xml:space="preserve">60%**</w:t>
      </w:r>
      <w:r w:rsidDel="00000000" w:rsidR="00000000" w:rsidRPr="00000000">
        <w:rPr>
          <w:rFonts w:ascii="Calibri" w:cs="Calibri" w:eastAsia="Calibri" w:hAnsi="Calibri"/>
          <w:rtl w:val="0"/>
        </w:rPr>
        <w:t xml:space="preserve"> or more of the number of meals required in this Competition;</w:t>
      </w:r>
    </w:p>
    <w:p w:rsidR="00000000" w:rsidDel="00000000" w:rsidP="00000000" w:rsidRDefault="00000000" w:rsidRPr="00000000" w14:paraId="000000F5">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the avoidance of doubt, each previous contract example does not have to meet the 60% threshold. A Tenderer may submit more than three previous contracts that, when combined, meet the 60% threshold (over the same period of time).</w:t>
      </w:r>
    </w:p>
    <w:p w:rsidR="00000000" w:rsidDel="00000000" w:rsidP="00000000" w:rsidRDefault="00000000" w:rsidRPr="00000000" w14:paraId="000000F6">
      <w:pPr>
        <w:ind w:left="1440" w:right="0" w:firstLine="63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7">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 The total maximum possible number of meals required for the duration of the contract is set out in Table 1 of the CFT.</w:t>
      </w:r>
    </w:p>
    <w:p w:rsidR="00000000" w:rsidDel="00000000" w:rsidP="00000000" w:rsidRDefault="00000000" w:rsidRPr="00000000" w14:paraId="000000F8">
      <w:pPr>
        <w:ind w:left="720" w:right="0" w:firstLine="0"/>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9">
      <w:pPr>
        <w:spacing w:after="240" w:line="276" w:lineRule="auto"/>
        <w:ind w:left="709" w:firstLine="0"/>
        <w:jc w:val="both"/>
        <w:rPr>
          <w:rFonts w:ascii="Calibri" w:cs="Calibri" w:eastAsia="Calibri" w:hAnsi="Calibri"/>
        </w:rPr>
      </w:pPr>
      <w:r w:rsidDel="00000000" w:rsidR="00000000" w:rsidRPr="00000000">
        <w:rPr>
          <w:rFonts w:ascii="Calibri" w:cs="Calibri" w:eastAsia="Calibri" w:hAnsi="Calibri"/>
          <w:b w:val="1"/>
          <w:bCs w:val="1"/>
          <w:rtl w:val="0"/>
        </w:rPr>
        <w:t xml:space="preserve">Supporting Documents Required: </w:t>
      </w:r>
      <w:r w:rsidDel="00000000" w:rsidR="00000000" w:rsidRPr="00000000">
        <w:rPr>
          <w:rFonts w:ascii="Calibri" w:cs="Calibri" w:eastAsia="Calibri" w:hAnsi="Calibri"/>
          <w:rtl w:val="0"/>
        </w:rPr>
        <w:t xml:space="preserve">Tenderer must provide the contract examples and referee contact details in the table provided in Section 9 below for each of the contract examples given.</w:t>
      </w:r>
    </w:p>
    <w:p w:rsidR="00000000" w:rsidDel="00000000" w:rsidP="00000000" w:rsidRDefault="00000000" w:rsidRPr="00000000" w14:paraId="000000FA">
      <w:pPr>
        <w:ind w:left="720" w:right="0" w:firstLine="0"/>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In addition,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Tenderers must also provide</w:t>
      </w:r>
      <w:r w:rsidDel="00000000" w:rsidR="00000000" w:rsidRPr="00000000">
        <w:rPr>
          <w:rFonts w:ascii="Calibri" w:cs="Calibri" w:eastAsia="Calibri" w:hAnsi="Calibri"/>
          <w:rtl w:val="0"/>
        </w:rPr>
        <w:t xml:space="preserve"> with their Response a </w:t>
      </w:r>
      <w:r w:rsidDel="00000000" w:rsidR="00000000" w:rsidRPr="00000000">
        <w:rPr>
          <w:rFonts w:ascii="Calibri" w:cs="Calibri" w:eastAsia="Calibri" w:hAnsi="Calibri"/>
          <w:b w:val="1"/>
          <w:bCs w:val="1"/>
          <w:rtl w:val="0"/>
        </w:rPr>
        <w:t xml:space="preserve">written reference from three of the named referees</w:t>
      </w:r>
      <w:r w:rsidDel="00000000" w:rsidR="00000000" w:rsidRPr="00000000">
        <w:rPr>
          <w:rFonts w:ascii="Calibri" w:cs="Calibri" w:eastAsia="Calibri" w:hAnsi="Calibri"/>
          <w:rtl w:val="0"/>
        </w:rPr>
        <w:t xml:space="preserve"> in respect of three (3) (only) of the previous contract examples submitted.</w:t>
      </w:r>
      <w:r w:rsidDel="00000000" w:rsidR="00000000" w:rsidRPr="00000000">
        <w:rPr>
          <w:rtl w:val="0"/>
        </w:rPr>
      </w:r>
    </w:p>
    <w:p w:rsidR="00000000" w:rsidDel="00000000" w:rsidP="00000000" w:rsidRDefault="00000000" w:rsidRPr="00000000" w14:paraId="000000FB">
      <w:pPr>
        <w:ind w:left="72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C">
      <w:pPr>
        <w:ind w:left="720" w:right="0" w:firstLine="0"/>
        <w:jc w:val="both"/>
        <w:rPr>
          <w:rFonts w:ascii="Calibri" w:cs="Calibri" w:eastAsia="Calibri" w:hAnsi="Calibri"/>
        </w:rPr>
      </w:pPr>
      <w:r w:rsidDel="00000000" w:rsidR="00000000" w:rsidRPr="00000000">
        <w:rPr>
          <w:rFonts w:ascii="Calibri" w:cs="Calibri" w:eastAsia="Calibri" w:hAnsi="Calibri"/>
          <w:rtl w:val="0"/>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00000000" w:rsidDel="00000000" w:rsidP="00000000" w:rsidRDefault="00000000" w:rsidRPr="00000000" w14:paraId="000000FD">
      <w:pPr>
        <w:ind w:left="72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FE">
      <w:pPr>
        <w:ind w:left="720" w:right="0" w:firstLine="0"/>
        <w:jc w:val="both"/>
        <w:rPr>
          <w:rFonts w:ascii="Calibri" w:cs="Calibri" w:eastAsia="Calibri" w:hAnsi="Calibri"/>
        </w:rPr>
      </w:pPr>
      <w:r w:rsidDel="00000000" w:rsidR="00000000" w:rsidRPr="00000000">
        <w:rPr>
          <w:rFonts w:ascii="Calibri" w:cs="Calibri" w:eastAsia="Calibri" w:hAnsi="Calibri"/>
          <w:rtl w:val="0"/>
        </w:rPr>
        <w:t xml:space="preserve">In order to verify a contract or reference, or in the event of insufficient detail in the reference, the Contracting Authority may contact any of submitted referees for verification purposes without prior notice to the Tenderer.</w:t>
      </w:r>
    </w:p>
    <w:p w:rsidR="00000000" w:rsidDel="00000000" w:rsidP="00000000" w:rsidRDefault="00000000" w:rsidRPr="00000000" w14:paraId="000000FF">
      <w:pPr>
        <w:ind w:left="720" w:right="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For the avoidance of doubt,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Tenderer’s must submit the documentation requested above with their submission</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spacing w:line="259" w:lineRule="auto"/>
        <w:ind w:left="720" w:right="459" w:firstLine="0"/>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Actions Required:</w:t>
      </w:r>
    </w:p>
    <w:p w:rsidR="00000000" w:rsidDel="00000000" w:rsidP="00000000" w:rsidRDefault="00000000" w:rsidRPr="00000000" w14:paraId="00000104">
      <w:pPr>
        <w:spacing w:line="259" w:lineRule="auto"/>
        <w:ind w:left="720" w:right="459" w:firstLine="0"/>
        <w:jc w:val="both"/>
        <w:rPr>
          <w:rFonts w:ascii="Calibri" w:cs="Calibri" w:eastAsia="Calibri" w:hAnsi="Calibri"/>
          <w:b w:val="1"/>
          <w:bCs w:val="1"/>
          <w:color w:val="ff0000"/>
        </w:rPr>
      </w:pPr>
      <w:r w:rsidDel="00000000" w:rsidR="00000000" w:rsidRPr="00000000">
        <w:rPr>
          <w:rtl w:val="0"/>
        </w:rPr>
      </w:r>
    </w:p>
    <w:tbl>
      <w:tblPr>
        <w:tblStyle w:val="Table16"/>
        <w:tblW w:w="9736.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818"/>
        <w:gridCol w:w="1918"/>
        <w:tblGridChange w:id="0">
          <w:tblGrid>
            <w:gridCol w:w="7818"/>
            <w:gridCol w:w="1918"/>
          </w:tblGrid>
        </w:tblGridChange>
      </w:tblGrid>
      <w:tr>
        <w:trPr>
          <w:cantSplit w:val="0"/>
          <w:tblHeader w:val="0"/>
        </w:trPr>
        <w:tc>
          <w:tcPr>
            <w:shd w:fill="333399" w:val="clear"/>
          </w:tcPr>
          <w:p w:rsidR="00000000" w:rsidDel="00000000" w:rsidP="00000000" w:rsidRDefault="00000000" w:rsidRPr="00000000" w14:paraId="00000105">
            <w:pPr>
              <w:spacing w:line="288"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Tenderers previous Contract example’s </w:t>
            </w:r>
          </w:p>
        </w:tc>
        <w:tc>
          <w:tcPr>
            <w:shd w:fill="333399" w:val="clear"/>
          </w:tcPr>
          <w:p w:rsidR="00000000" w:rsidDel="00000000" w:rsidP="00000000" w:rsidRDefault="00000000" w:rsidRPr="00000000" w14:paraId="00000106">
            <w:pPr>
              <w:spacing w:line="288" w:lineRule="auto"/>
              <w:jc w:val="center"/>
              <w:rPr>
                <w:rFonts w:ascii="Calibri" w:cs="Calibri" w:eastAsia="Calibri" w:hAnsi="Calibri"/>
                <w:color w:val="ffffff"/>
                <w:sz w:val="22"/>
                <w:szCs w:val="22"/>
              </w:rPr>
            </w:pPr>
            <w:r w:rsidDel="00000000" w:rsidR="00000000" w:rsidRPr="00000000">
              <w:rPr>
                <w:rFonts w:ascii="Calibri" w:cs="Calibri" w:eastAsia="Calibri" w:hAnsi="Calibri"/>
                <w:b w:val="1"/>
                <w:bCs w:val="1"/>
                <w:color w:val="ffffff"/>
                <w:sz w:val="22"/>
                <w:szCs w:val="22"/>
                <w:rtl w:val="0"/>
              </w:rPr>
              <w:t xml:space="preserve">Please confirm</w:t>
            </w:r>
            <w:r w:rsidDel="00000000" w:rsidR="00000000" w:rsidRPr="00000000">
              <w:rPr>
                <w:rtl w:val="0"/>
              </w:rPr>
            </w:r>
          </w:p>
        </w:tc>
      </w:tr>
      <w:tr>
        <w:trPr>
          <w:cantSplit w:val="0"/>
          <w:trHeight w:val="485" w:hRule="atLeast"/>
          <w:tblHeader w:val="0"/>
        </w:trPr>
        <w:tc>
          <w:tcPr>
            <w:shd w:fill="e9e9e3" w:val="clear"/>
            <w:vAlign w:val="bottom"/>
          </w:tcPr>
          <w:p w:rsidR="00000000" w:rsidDel="00000000" w:rsidP="00000000" w:rsidRDefault="00000000" w:rsidRPr="00000000" w14:paraId="00000107">
            <w:pPr>
              <w:shd w:fill="e9e9e3" w:val="clear"/>
              <w:tabs>
                <w:tab w:val="left" w:leader="none" w:pos="300"/>
              </w:tabs>
              <w:spacing w:line="288" w:lineRule="auto"/>
              <w:ind w:right="64"/>
              <w:jc w:val="both"/>
              <w:rPr>
                <w:rFonts w:ascii="Calibri" w:cs="Calibri" w:eastAsia="Calibri" w:hAnsi="Calibri"/>
              </w:rPr>
            </w:pPr>
            <w:r w:rsidDel="00000000" w:rsidR="00000000" w:rsidRPr="00000000">
              <w:rPr>
                <w:rFonts w:ascii="Calibri" w:cs="Calibri" w:eastAsia="Calibri" w:hAnsi="Calibri"/>
                <w:rtl w:val="0"/>
              </w:rPr>
              <w:t xml:space="preserve">We confirm we have submitted:</w:t>
            </w:r>
          </w:p>
          <w:p w:rsidR="00000000" w:rsidDel="00000000" w:rsidP="00000000" w:rsidRDefault="00000000" w:rsidRPr="00000000" w14:paraId="00000108">
            <w:pPr>
              <w:shd w:fill="e9e9e3" w:val="clear"/>
              <w:tabs>
                <w:tab w:val="left" w:leader="none" w:pos="300"/>
              </w:tabs>
              <w:spacing w:line="288" w:lineRule="auto"/>
              <w:ind w:right="64"/>
              <w:jc w:val="both"/>
              <w:rPr>
                <w:rFonts w:ascii="Calibri" w:cs="Calibri" w:eastAsia="Calibri" w:hAnsi="Calibri"/>
              </w:rPr>
            </w:pPr>
            <w:r w:rsidDel="00000000" w:rsidR="00000000" w:rsidRPr="00000000">
              <w:rPr>
                <w:rtl w:val="0"/>
              </w:rPr>
            </w:r>
          </w:p>
          <w:p w:rsidR="00000000" w:rsidDel="00000000" w:rsidP="00000000" w:rsidRDefault="00000000" w:rsidRPr="00000000" w14:paraId="000001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e9e9e3" w:val="clear"/>
              <w:tabs>
                <w:tab w:val="left" w:leader="none" w:pos="300"/>
              </w:tabs>
              <w:spacing w:after="0" w:before="0" w:line="288" w:lineRule="auto"/>
              <w:ind w:left="720" w:right="64"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three previous contract examples using Section 9 below.</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e9e9e3" w:val="clear"/>
              <w:tabs>
                <w:tab w:val="left" w:leader="none" w:pos="300"/>
              </w:tabs>
              <w:spacing w:after="0" w:before="0" w:line="288" w:lineRule="auto"/>
              <w:ind w:left="720" w:right="6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e9e9e3" w:val="clear"/>
              <w:tabs>
                <w:tab w:val="left" w:leader="none" w:pos="300"/>
              </w:tabs>
              <w:spacing w:after="0" w:before="0" w:line="288" w:lineRule="auto"/>
              <w:ind w:left="720" w:right="64"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client reference for each of the three previous contract examples submitted.</w:t>
            </w:r>
          </w:p>
          <w:p w:rsidR="00000000" w:rsidDel="00000000" w:rsidP="00000000" w:rsidRDefault="00000000" w:rsidRPr="00000000" w14:paraId="0000010C">
            <w:pPr>
              <w:tabs>
                <w:tab w:val="left" w:leader="none" w:pos="300"/>
              </w:tabs>
              <w:spacing w:line="288" w:lineRule="auto"/>
              <w:ind w:right="64"/>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0D">
            <w:pPr>
              <w:tabs>
                <w:tab w:val="left" w:leader="none" w:pos="300"/>
              </w:tabs>
              <w:spacing w:line="288" w:lineRule="auto"/>
              <w:ind w:right="64"/>
              <w:jc w:val="both"/>
              <w:rPr>
                <w:rFonts w:ascii="Calibri" w:cs="Calibri" w:eastAsia="Calibri" w:hAnsi="Calibri"/>
                <w:b w:val="1"/>
                <w:bCs w:val="1"/>
                <w:color w:val="2f4841"/>
              </w:rPr>
            </w:pPr>
            <w:r w:rsidDel="00000000" w:rsidR="00000000" w:rsidRPr="00000000">
              <w:rPr>
                <w:rFonts w:ascii="Calibri" w:cs="Calibri" w:eastAsia="Calibri" w:hAnsi="Calibri"/>
                <w:b w:val="1"/>
                <w:bCs w:val="1"/>
                <w:color w:val="ff0000"/>
                <w:rtl w:val="0"/>
              </w:rPr>
              <w:t xml:space="preserve">Action Required: </w:t>
            </w:r>
            <w:r w:rsidDel="00000000" w:rsidR="00000000" w:rsidRPr="00000000">
              <w:rPr>
                <w:rFonts w:ascii="Calibri" w:cs="Calibri" w:eastAsia="Calibri" w:hAnsi="Calibri"/>
                <w:color w:val="ff0000"/>
                <w:rtl w:val="0"/>
              </w:rPr>
              <w:t xml:space="preserve">Confirm by ticking both boxes.</w:t>
            </w:r>
            <w:r w:rsidDel="00000000" w:rsidR="00000000" w:rsidRPr="00000000">
              <w:rPr>
                <w:rtl w:val="0"/>
              </w:rPr>
            </w:r>
          </w:p>
        </w:tc>
        <w:tc>
          <w:tcPr/>
          <w:p w:rsidR="00000000" w:rsidDel="00000000" w:rsidP="00000000" w:rsidRDefault="00000000" w:rsidRPr="00000000" w14:paraId="0000010E">
            <w:pPr>
              <w:spacing w:line="288" w:lineRule="auto"/>
              <w:rPr>
                <w:rFonts w:ascii="Calibri" w:cs="Calibri" w:eastAsia="Calibri" w:hAnsi="Calibri"/>
                <w:b w:val="1"/>
                <w:bCs w:val="1"/>
                <w:sz w:val="40"/>
                <w:szCs w:val="40"/>
              </w:rPr>
            </w:pPr>
            <w:r w:rsidDel="00000000" w:rsidR="00000000" w:rsidRPr="00000000">
              <w:rPr>
                <w:rtl w:val="0"/>
              </w:rPr>
            </w:r>
          </w:p>
          <w:p w:rsidR="00000000" w:rsidDel="00000000" w:rsidP="00000000" w:rsidRDefault="00000000" w:rsidRPr="00000000" w14:paraId="0000010F">
            <w:pPr>
              <w:spacing w:line="288" w:lineRule="auto"/>
              <w:jc w:val="center"/>
              <w:rPr>
                <w:rFonts w:ascii="Calibri" w:cs="Calibri" w:eastAsia="Calibri" w:hAnsi="Calibri"/>
                <w:b w:val="1"/>
                <w:bCs w:val="1"/>
                <w:sz w:val="14"/>
                <w:szCs w:val="14"/>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Fonts w:ascii="Calibri" w:cs="Calibri" w:eastAsia="Calibri" w:hAnsi="Calibri"/>
                <w:b w:val="1"/>
                <w:bCs w:val="1"/>
                <w:sz w:val="40"/>
                <w:szCs w:val="40"/>
                <w:rtl w:val="0"/>
              </w:rPr>
              <w:br w:type="textWrapping"/>
            </w:r>
            <w:r w:rsidDel="00000000" w:rsidR="00000000" w:rsidRPr="00000000">
              <w:rPr>
                <w:rtl w:val="0"/>
              </w:rPr>
            </w:r>
          </w:p>
          <w:p w:rsidR="00000000" w:rsidDel="00000000" w:rsidP="00000000" w:rsidRDefault="00000000" w:rsidRPr="00000000" w14:paraId="00000110">
            <w:pPr>
              <w:spacing w:line="288" w:lineRule="auto"/>
              <w:jc w:val="center"/>
              <w:rPr>
                <w:rFonts w:ascii="Calibri" w:cs="Calibri" w:eastAsia="Calibri" w:hAnsi="Calibri"/>
                <w:color w:val="2f4841"/>
                <w:sz w:val="22"/>
                <w:szCs w:val="22"/>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bl>
    <w:p w:rsidR="00000000" w:rsidDel="00000000" w:rsidP="00000000" w:rsidRDefault="00000000" w:rsidRPr="00000000" w14:paraId="00000111">
      <w:pPr>
        <w:rPr>
          <w:color w:val="ffffff"/>
        </w:rPr>
      </w:pPr>
      <w:r w:rsidDel="00000000" w:rsidR="00000000" w:rsidRPr="00000000">
        <w:rPr>
          <w:rtl w:val="0"/>
        </w:rPr>
      </w:r>
    </w:p>
    <w:p w:rsidR="00000000" w:rsidDel="00000000" w:rsidP="00000000" w:rsidRDefault="00000000" w:rsidRPr="00000000" w14:paraId="00000112">
      <w:pPr>
        <w:rPr>
          <w:color w:val="ffffff"/>
        </w:rPr>
      </w:pPr>
      <w:r w:rsidDel="00000000" w:rsidR="00000000" w:rsidRPr="00000000">
        <w:rPr>
          <w:rtl w:val="0"/>
        </w:rPr>
      </w:r>
    </w:p>
    <w:p w:rsidR="00000000" w:rsidDel="00000000" w:rsidP="00000000" w:rsidRDefault="00000000" w:rsidRPr="00000000" w14:paraId="00000113">
      <w:pPr>
        <w:rPr>
          <w:color w:val="ffffff"/>
        </w:rPr>
      </w:pPr>
      <w:r w:rsidDel="00000000" w:rsidR="00000000" w:rsidRPr="00000000">
        <w:rPr>
          <w:rtl w:val="0"/>
        </w:rPr>
      </w:r>
    </w:p>
    <w:p w:rsidR="00000000" w:rsidDel="00000000" w:rsidP="00000000" w:rsidRDefault="00000000" w:rsidRPr="00000000" w14:paraId="00000114">
      <w:pPr>
        <w:rPr>
          <w:color w:val="ffffff"/>
        </w:rPr>
      </w:pPr>
      <w:r w:rsidDel="00000000" w:rsidR="00000000" w:rsidRPr="00000000">
        <w:rPr>
          <w:rtl w:val="0"/>
        </w:rPr>
      </w:r>
    </w:p>
    <w:p w:rsidR="00000000" w:rsidDel="00000000" w:rsidP="00000000" w:rsidRDefault="00000000" w:rsidRPr="00000000" w14:paraId="00000115">
      <w:pPr>
        <w:rPr>
          <w:color w:val="ffffff"/>
        </w:rPr>
      </w:pPr>
      <w:r w:rsidDel="00000000" w:rsidR="00000000" w:rsidRPr="00000000">
        <w:rPr>
          <w:rtl w:val="0"/>
        </w:rPr>
      </w:r>
    </w:p>
    <w:p w:rsidR="00000000" w:rsidDel="00000000" w:rsidP="00000000" w:rsidRDefault="00000000" w:rsidRPr="00000000" w14:paraId="00000116">
      <w:pPr>
        <w:rPr>
          <w:color w:val="ffffff"/>
        </w:rPr>
      </w:pPr>
      <w:r w:rsidDel="00000000" w:rsidR="00000000" w:rsidRPr="00000000">
        <w:rPr>
          <w:rtl w:val="0"/>
        </w:rPr>
      </w:r>
    </w:p>
    <w:p w:rsidR="00000000" w:rsidDel="00000000" w:rsidP="00000000" w:rsidRDefault="00000000" w:rsidRPr="00000000" w14:paraId="00000117">
      <w:pPr>
        <w:rPr>
          <w:color w:val="ffffff"/>
        </w:rPr>
      </w:pPr>
      <w:r w:rsidDel="00000000" w:rsidR="00000000" w:rsidRPr="00000000">
        <w:rPr>
          <w:rtl w:val="0"/>
        </w:rPr>
      </w:r>
    </w:p>
    <w:p w:rsidR="00000000" w:rsidDel="00000000" w:rsidP="00000000" w:rsidRDefault="00000000" w:rsidRPr="00000000" w14:paraId="00000118">
      <w:pPr>
        <w:rPr>
          <w:color w:val="ffffff"/>
        </w:rPr>
      </w:pPr>
      <w:r w:rsidDel="00000000" w:rsidR="00000000" w:rsidRPr="00000000">
        <w:rPr>
          <w:rtl w:val="0"/>
        </w:rPr>
      </w:r>
    </w:p>
    <w:p w:rsidR="00000000" w:rsidDel="00000000" w:rsidP="00000000" w:rsidRDefault="00000000" w:rsidRPr="00000000" w14:paraId="00000119">
      <w:pPr>
        <w:rPr>
          <w:color w:val="ffffff"/>
        </w:rPr>
      </w:pPr>
      <w:r w:rsidDel="00000000" w:rsidR="00000000" w:rsidRPr="00000000">
        <w:rPr>
          <w:rtl w:val="0"/>
        </w:rPr>
      </w:r>
    </w:p>
    <w:p w:rsidR="00000000" w:rsidDel="00000000" w:rsidP="00000000" w:rsidRDefault="00000000" w:rsidRPr="00000000" w14:paraId="0000011A">
      <w:pPr>
        <w:rPr>
          <w:color w:val="ffffff"/>
        </w:rPr>
      </w:pPr>
      <w:r w:rsidDel="00000000" w:rsidR="00000000" w:rsidRPr="00000000">
        <w:rPr>
          <w:rtl w:val="0"/>
        </w:rPr>
      </w:r>
    </w:p>
    <w:p w:rsidR="00000000" w:rsidDel="00000000" w:rsidP="00000000" w:rsidRDefault="00000000" w:rsidRPr="00000000" w14:paraId="0000011B">
      <w:pPr>
        <w:rPr>
          <w:color w:val="ffffff"/>
        </w:rPr>
      </w:pPr>
      <w:r w:rsidDel="00000000" w:rsidR="00000000" w:rsidRPr="00000000">
        <w:rPr>
          <w:rtl w:val="0"/>
        </w:rPr>
      </w:r>
    </w:p>
    <w:p w:rsidR="00000000" w:rsidDel="00000000" w:rsidP="00000000" w:rsidRDefault="00000000" w:rsidRPr="00000000" w14:paraId="0000011C">
      <w:pPr>
        <w:rPr>
          <w:color w:val="ffffff"/>
        </w:rPr>
      </w:pPr>
      <w:r w:rsidDel="00000000" w:rsidR="00000000" w:rsidRPr="00000000">
        <w:rPr>
          <w:rtl w:val="0"/>
        </w:rPr>
      </w:r>
    </w:p>
    <w:p w:rsidR="00000000" w:rsidDel="00000000" w:rsidP="00000000" w:rsidRDefault="00000000" w:rsidRPr="00000000" w14:paraId="0000011D">
      <w:pPr>
        <w:rPr>
          <w:color w:val="ffffff"/>
        </w:rPr>
      </w:pPr>
      <w:r w:rsidDel="00000000" w:rsidR="00000000" w:rsidRPr="00000000">
        <w:rPr>
          <w:rtl w:val="0"/>
        </w:rPr>
      </w:r>
    </w:p>
    <w:p w:rsidR="00000000" w:rsidDel="00000000" w:rsidP="00000000" w:rsidRDefault="00000000" w:rsidRPr="00000000" w14:paraId="0000011E">
      <w:pPr>
        <w:rPr>
          <w:color w:val="ffffff"/>
        </w:rPr>
      </w:pPr>
      <w:r w:rsidDel="00000000" w:rsidR="00000000" w:rsidRPr="00000000">
        <w:rPr>
          <w:rtl w:val="0"/>
        </w:rPr>
      </w:r>
    </w:p>
    <w:p w:rsidR="00000000" w:rsidDel="00000000" w:rsidP="00000000" w:rsidRDefault="00000000" w:rsidRPr="00000000" w14:paraId="0000011F">
      <w:pPr>
        <w:rPr>
          <w:color w:val="ffffff"/>
        </w:rPr>
      </w:pPr>
      <w:r w:rsidDel="00000000" w:rsidR="00000000" w:rsidRPr="00000000">
        <w:rPr>
          <w:rtl w:val="0"/>
        </w:rPr>
      </w:r>
    </w:p>
    <w:tbl>
      <w:tblPr>
        <w:tblStyle w:val="Table17"/>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120">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6</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121">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Award Criteria</w:t>
            </w:r>
          </w:p>
        </w:tc>
      </w:tr>
    </w:tbl>
    <w:p w:rsidR="00000000" w:rsidDel="00000000" w:rsidP="00000000" w:rsidRDefault="00000000" w:rsidRPr="00000000" w14:paraId="00000122">
      <w:pPr>
        <w:rPr>
          <w:color w:val="ffffff"/>
        </w:rPr>
      </w:pPr>
      <w:r w:rsidDel="00000000" w:rsidR="00000000" w:rsidRPr="00000000">
        <w:rPr>
          <w:rtl w:val="0"/>
        </w:rPr>
      </w:r>
    </w:p>
    <w:p w:rsidR="00000000" w:rsidDel="00000000" w:rsidP="00000000" w:rsidRDefault="00000000" w:rsidRPr="00000000" w14:paraId="00000123">
      <w:pPr>
        <w:spacing w:after="24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Requirements which are subject to Qualitative Assessment</w:t>
      </w:r>
    </w:p>
    <w:p w:rsidR="00000000" w:rsidDel="00000000" w:rsidP="00000000" w:rsidRDefault="00000000" w:rsidRPr="00000000" w14:paraId="00000124">
      <w:pPr>
        <w:spacing w:after="24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1,000 marks are available in total for this section.</w:t>
      </w:r>
    </w:p>
    <w:p w:rsidR="00000000" w:rsidDel="00000000" w:rsidP="00000000" w:rsidRDefault="00000000" w:rsidRPr="00000000" w14:paraId="00000125">
      <w:pPr>
        <w:spacing w:after="240" w:line="276" w:lineRule="auto"/>
        <w:ind w:right="107"/>
        <w:jc w:val="both"/>
        <w:rPr>
          <w:rFonts w:ascii="Calibri" w:cs="Calibri" w:eastAsia="Calibri" w:hAnsi="Calibri"/>
          <w:b w:val="1"/>
          <w:bCs w:val="1"/>
        </w:rPr>
      </w:pPr>
      <w:r w:rsidDel="00000000" w:rsidR="00000000" w:rsidRPr="00000000">
        <w:rPr>
          <w:rFonts w:ascii="Calibri" w:cs="Calibri" w:eastAsia="Calibri" w:hAnsi="Calibri"/>
          <w:rtl w:val="0"/>
        </w:rPr>
        <w:t xml:space="preserve">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r w:rsidDel="00000000" w:rsidR="00000000" w:rsidRPr="00000000">
        <w:rPr>
          <w:rtl w:val="0"/>
        </w:rPr>
      </w:r>
    </w:p>
    <w:p w:rsidR="00000000" w:rsidDel="00000000" w:rsidP="00000000" w:rsidRDefault="00000000" w:rsidRPr="00000000" w14:paraId="00000126">
      <w:pPr>
        <w:spacing w:after="240" w:line="276" w:lineRule="auto"/>
        <w:ind w:right="107"/>
        <w:jc w:val="both"/>
        <w:rPr>
          <w:rFonts w:ascii="Calibri" w:cs="Calibri" w:eastAsia="Calibri" w:hAnsi="Calibri"/>
        </w:rPr>
      </w:pPr>
      <w:r w:rsidDel="00000000" w:rsidR="00000000" w:rsidRPr="00000000">
        <w:rPr>
          <w:rFonts w:ascii="Calibri" w:cs="Calibri" w:eastAsia="Calibri" w:hAnsi="Calibri"/>
          <w:rtl w:val="0"/>
        </w:rPr>
        <w:t xml:space="preserve">For the avoidance of doubt, where a qualitative award criterion is further broken down into sub-criteria and/or sub-sub-criteria, Tenderers are required to achieve the minimum pass mark of 70% for each individual sub-criterion and or sub-sub criterion where indicated.</w:t>
      </w:r>
    </w:p>
    <w:p w:rsidR="00000000" w:rsidDel="00000000" w:rsidP="00000000" w:rsidRDefault="00000000" w:rsidRPr="00000000" w14:paraId="00000127">
      <w:pPr>
        <w:spacing w:after="240" w:line="276" w:lineRule="auto"/>
        <w:ind w:right="107"/>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If the Tenderer fails to achieve the requisite minimum score of 70% for any one criterion, sub-criterion or sub-sub-criterion as indicated below, then the Tenderer will be eliminated from further participation in the Competition.</w:t>
      </w:r>
    </w:p>
    <w:p w:rsidR="00000000" w:rsidDel="00000000" w:rsidP="00000000" w:rsidRDefault="00000000" w:rsidRPr="00000000" w14:paraId="00000128">
      <w:pPr>
        <w:spacing w:after="240" w:line="276" w:lineRule="auto"/>
        <w:ind w:right="107"/>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Tenderers in responding to the award criteria below must do so based on the Contracting Authorities requirements as set out in the CFT.</w:t>
      </w:r>
    </w:p>
    <w:tbl>
      <w:tblPr>
        <w:tblStyle w:val="Table18"/>
        <w:tblW w:w="973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06"/>
        <w:gridCol w:w="1484"/>
        <w:gridCol w:w="2146"/>
        <w:tblGridChange w:id="0">
          <w:tblGrid>
            <w:gridCol w:w="6106"/>
            <w:gridCol w:w="1484"/>
            <w:gridCol w:w="2146"/>
          </w:tblGrid>
        </w:tblGridChange>
      </w:tblGrid>
      <w:tr>
        <w:trPr>
          <w:cantSplit w:val="0"/>
          <w:trHeight w:val="300" w:hRule="atLeast"/>
          <w:tblHeader w:val="0"/>
        </w:trPr>
        <w:tc>
          <w:tcPr>
            <w:shd w:fill="2f5496" w:val="clear"/>
            <w:vAlign w:val="center"/>
          </w:tcPr>
          <w:p w:rsidR="00000000" w:rsidDel="00000000" w:rsidP="00000000" w:rsidRDefault="00000000" w:rsidRPr="00000000" w14:paraId="00000129">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Qualitative Criteria (QA)</w:t>
            </w:r>
          </w:p>
        </w:tc>
        <w:tc>
          <w:tcPr>
            <w:shd w:fill="2f5496" w:val="clear"/>
            <w:vAlign w:val="center"/>
          </w:tcPr>
          <w:p w:rsidR="00000000" w:rsidDel="00000000" w:rsidP="00000000" w:rsidRDefault="00000000" w:rsidRPr="00000000" w14:paraId="0000012A">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Maximum Score</w:t>
            </w:r>
          </w:p>
        </w:tc>
        <w:tc>
          <w:tcPr>
            <w:shd w:fill="2f5496" w:val="clear"/>
            <w:vAlign w:val="center"/>
          </w:tcPr>
          <w:p w:rsidR="00000000" w:rsidDel="00000000" w:rsidP="00000000" w:rsidRDefault="00000000" w:rsidRPr="00000000" w14:paraId="0000012B">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Minimum Score Required </w:t>
            </w:r>
          </w:p>
        </w:tc>
      </w:tr>
      <w:tr>
        <w:trPr>
          <w:cantSplit w:val="0"/>
          <w:trHeight w:val="300" w:hRule="atLeast"/>
          <w:tblHeader w:val="0"/>
        </w:trPr>
        <w:tc>
          <w:tcPr>
            <w:shd w:fill="4472c4" w:val="clear"/>
            <w:vAlign w:val="center"/>
          </w:tcPr>
          <w:p w:rsidR="00000000" w:rsidDel="00000000" w:rsidP="00000000" w:rsidRDefault="00000000" w:rsidRPr="00000000" w14:paraId="0000012C">
            <w:pPr>
              <w:spacing w:after="12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Award Criterion A. Quality of Service Provision </w:t>
            </w:r>
          </w:p>
        </w:tc>
        <w:tc>
          <w:tcPr>
            <w:shd w:fill="4472c4" w:val="clear"/>
            <w:vAlign w:val="center"/>
          </w:tcPr>
          <w:p w:rsidR="00000000" w:rsidDel="00000000" w:rsidP="00000000" w:rsidRDefault="00000000" w:rsidRPr="00000000" w14:paraId="0000012D">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150 marks </w:t>
            </w:r>
          </w:p>
        </w:tc>
        <w:tc>
          <w:tcPr>
            <w:shd w:fill="4472c4" w:val="clear"/>
            <w:vAlign w:val="center"/>
          </w:tcPr>
          <w:p w:rsidR="00000000" w:rsidDel="00000000" w:rsidP="00000000" w:rsidRDefault="00000000" w:rsidRPr="00000000" w14:paraId="0000012E">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As per each sub-criterion </w:t>
            </w:r>
          </w:p>
        </w:tc>
      </w:tr>
      <w:tr>
        <w:trPr>
          <w:cantSplit w:val="0"/>
          <w:trHeight w:val="300" w:hRule="atLeast"/>
          <w:tblHeader w:val="0"/>
        </w:trPr>
        <w:tc>
          <w:tcPr>
            <w:gridSpan w:val="3"/>
            <w:shd w:fill="d9e2f3" w:val="clear"/>
            <w:vAlign w:val="center"/>
          </w:tcPr>
          <w:p w:rsidR="00000000" w:rsidDel="00000000" w:rsidP="00000000" w:rsidRDefault="00000000" w:rsidRPr="00000000" w14:paraId="0000012F">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30">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Tenderers to describe their approach under the following two sub-criteria:</w:t>
            </w:r>
          </w:p>
          <w:p w:rsidR="00000000" w:rsidDel="00000000" w:rsidP="00000000" w:rsidRDefault="00000000" w:rsidRPr="00000000" w14:paraId="00000131">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A.1. Food Ordering System</w:t>
            </w:r>
          </w:p>
          <w:p w:rsidR="00000000" w:rsidDel="00000000" w:rsidP="00000000" w:rsidRDefault="00000000" w:rsidRPr="00000000" w14:paraId="00000132">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A.2. Food Service</w:t>
            </w:r>
          </w:p>
          <w:p w:rsidR="00000000" w:rsidDel="00000000" w:rsidP="00000000" w:rsidRDefault="00000000" w:rsidRPr="00000000" w14:paraId="00000133">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TRD, how their proposed catering services will meet with the requirements in A.1 and A.2 below.</w:t>
            </w:r>
          </w:p>
          <w:p w:rsidR="00000000" w:rsidDel="00000000" w:rsidP="00000000" w:rsidRDefault="00000000" w:rsidRPr="00000000" w14:paraId="00000134">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To pass Award Criterion A,</w:t>
            </w:r>
            <w:r w:rsidDel="00000000" w:rsidR="00000000" w:rsidRPr="00000000">
              <w:rPr>
                <w:rFonts w:ascii="Calibri" w:cs="Calibri" w:eastAsia="Calibri" w:hAnsi="Calibri"/>
                <w:sz w:val="22"/>
                <w:szCs w:val="22"/>
                <w:rtl w:val="0"/>
              </w:rPr>
              <w:t xml:space="preserve"> Tenderers must achieve 70% of the marks available in each sub-criterion A.1 and A.2 as set out below.</w:t>
            </w:r>
          </w:p>
        </w:tc>
      </w:tr>
      <w:tr>
        <w:trPr>
          <w:cantSplit w:val="0"/>
          <w:trHeight w:val="300" w:hRule="atLeast"/>
          <w:tblHeader w:val="0"/>
        </w:trPr>
        <w:tc>
          <w:tcPr>
            <w:shd w:fill="d9e2f3" w:val="clear"/>
            <w:vAlign w:val="center"/>
          </w:tcPr>
          <w:p w:rsidR="00000000" w:rsidDel="00000000" w:rsidP="00000000" w:rsidRDefault="00000000" w:rsidRPr="00000000" w14:paraId="00000137">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Sub-criterion A.1. A food ordering system </w:t>
            </w:r>
            <w:r w:rsidDel="00000000" w:rsidR="00000000" w:rsidRPr="00000000">
              <w:rPr>
                <w:rFonts w:ascii="Calibri" w:cs="Calibri" w:eastAsia="Calibri" w:hAnsi="Calibri"/>
                <w:sz w:val="22"/>
                <w:szCs w:val="22"/>
                <w:rtl w:val="0"/>
              </w:rPr>
              <w:t xml:space="preserve">(e.g. app, website, e-mail, etc.) through which club meals can be ordered and adjusted, including details on how to order and time limits for ordering and changing orders Imagery of the ordering system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be provided as part of the Tender.</w:t>
            </w:r>
            <w:r w:rsidDel="00000000" w:rsidR="00000000" w:rsidRPr="00000000">
              <w:rPr>
                <w:rtl w:val="0"/>
              </w:rPr>
            </w:r>
          </w:p>
          <w:p w:rsidR="00000000" w:rsidDel="00000000" w:rsidP="00000000" w:rsidRDefault="00000000" w:rsidRPr="00000000" w14:paraId="00000138">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response box below, how their proposed catering services will meet with this requirement.</w:t>
            </w:r>
          </w:p>
        </w:tc>
        <w:tc>
          <w:tcPr>
            <w:shd w:fill="d9e2f3" w:val="clear"/>
            <w:vAlign w:val="center"/>
          </w:tcPr>
          <w:p w:rsidR="00000000" w:rsidDel="00000000" w:rsidP="00000000" w:rsidRDefault="00000000" w:rsidRPr="00000000" w14:paraId="00000139">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70 marks</w:t>
            </w:r>
          </w:p>
        </w:tc>
        <w:tc>
          <w:tcPr>
            <w:shd w:fill="d9e2f3" w:val="clear"/>
            <w:vAlign w:val="center"/>
          </w:tcPr>
          <w:p w:rsidR="00000000" w:rsidDel="00000000" w:rsidP="00000000" w:rsidRDefault="00000000" w:rsidRPr="00000000" w14:paraId="0000013A">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49 marks</w:t>
            </w:r>
          </w:p>
        </w:tc>
      </w:tr>
      <w:tr>
        <w:trPr>
          <w:cantSplit w:val="0"/>
          <w:trHeight w:val="300" w:hRule="atLeast"/>
          <w:tblHeader w:val="0"/>
        </w:trPr>
        <w:tc>
          <w:tcPr>
            <w:gridSpan w:val="3"/>
            <w:shd w:fill="e9e9e3" w:val="clear"/>
            <w:vAlign w:val="center"/>
          </w:tcPr>
          <w:p w:rsidR="00000000" w:rsidDel="00000000" w:rsidP="00000000" w:rsidRDefault="00000000" w:rsidRPr="00000000" w14:paraId="0000013B">
            <w:pPr>
              <w:spacing w:after="120" w:lineRule="auto"/>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A.1 only.</w:t>
            </w:r>
          </w:p>
        </w:tc>
      </w:tr>
      <w:tr>
        <w:trPr>
          <w:cantSplit w:val="0"/>
          <w:trHeight w:val="300" w:hRule="atLeast"/>
          <w:tblHeader w:val="0"/>
        </w:trPr>
        <w:tc>
          <w:tcPr>
            <w:shd w:fill="d9e2f3" w:val="clear"/>
            <w:vAlign w:val="center"/>
          </w:tcPr>
          <w:p w:rsidR="00000000" w:rsidDel="00000000" w:rsidP="00000000" w:rsidRDefault="00000000" w:rsidRPr="00000000" w14:paraId="0000013E">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Sub-criterion A.2</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Food service,</w:t>
            </w:r>
            <w:r w:rsidDel="00000000" w:rsidR="00000000" w:rsidRPr="00000000">
              <w:rPr>
                <w:rFonts w:ascii="Calibri" w:cs="Calibri" w:eastAsia="Calibri" w:hAnsi="Calibri"/>
                <w:sz w:val="22"/>
                <w:szCs w:val="22"/>
                <w:rtl w:val="0"/>
              </w:rPr>
              <w:t xml:space="preserve"> including delivery to agreed drop off point(s) on the Client premises, individual packaging and labelling and the provision of cutlery (where required) and napkins. Imagery of individual packaging and labelling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be provided as part of the Tender.</w:t>
            </w:r>
          </w:p>
          <w:p w:rsidR="00000000" w:rsidDel="00000000" w:rsidP="00000000" w:rsidRDefault="00000000" w:rsidRPr="00000000" w14:paraId="0000013F">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response box below, how their proposed catering services will meet with this requirement.</w:t>
            </w:r>
          </w:p>
        </w:tc>
        <w:tc>
          <w:tcPr>
            <w:shd w:fill="d9e2f3" w:val="clear"/>
            <w:vAlign w:val="center"/>
          </w:tcPr>
          <w:p w:rsidR="00000000" w:rsidDel="00000000" w:rsidP="00000000" w:rsidRDefault="00000000" w:rsidRPr="00000000" w14:paraId="00000140">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80 marks</w:t>
            </w:r>
          </w:p>
        </w:tc>
        <w:tc>
          <w:tcPr>
            <w:shd w:fill="d9e2f3" w:val="clear"/>
            <w:vAlign w:val="center"/>
          </w:tcPr>
          <w:p w:rsidR="00000000" w:rsidDel="00000000" w:rsidP="00000000" w:rsidRDefault="00000000" w:rsidRPr="00000000" w14:paraId="00000141">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56 marks</w:t>
            </w:r>
          </w:p>
        </w:tc>
      </w:tr>
      <w:tr>
        <w:trPr>
          <w:cantSplit w:val="0"/>
          <w:trHeight w:val="300" w:hRule="atLeast"/>
          <w:tblHeader w:val="0"/>
        </w:trPr>
        <w:tc>
          <w:tcPr>
            <w:gridSpan w:val="3"/>
            <w:shd w:fill="e9e9e3" w:val="clear"/>
            <w:vAlign w:val="center"/>
          </w:tcPr>
          <w:p w:rsidR="00000000" w:rsidDel="00000000" w:rsidP="00000000" w:rsidRDefault="00000000" w:rsidRPr="00000000" w14:paraId="00000142">
            <w:pPr>
              <w:spacing w:after="120" w:lineRule="auto"/>
              <w:rPr>
                <w:rFonts w:ascii="Calibri" w:cs="Calibri" w:eastAsia="Calibri" w:hAnsi="Calibri"/>
                <w:sz w:val="22"/>
                <w:szCs w:val="22"/>
              </w:rPr>
            </w:pPr>
            <w:r w:rsidDel="00000000" w:rsidR="00000000" w:rsidRPr="00000000">
              <w:rPr>
                <w:rFonts w:ascii="Calibri" w:cs="Calibri" w:eastAsia="Calibri" w:hAnsi="Calibri"/>
                <w:rtl w:val="0"/>
              </w:rPr>
              <w:t xml:space="preserve">Tenderers to expand this box to insert their response to Sub-Criterion A.2 only.</w:t>
            </w:r>
            <w:r w:rsidDel="00000000" w:rsidR="00000000" w:rsidRPr="00000000">
              <w:rPr>
                <w:rtl w:val="0"/>
              </w:rPr>
            </w:r>
          </w:p>
        </w:tc>
      </w:tr>
      <w:tr>
        <w:trPr>
          <w:cantSplit w:val="0"/>
          <w:trHeight w:val="300" w:hRule="atLeast"/>
          <w:tblHeader w:val="0"/>
        </w:trPr>
        <w:tc>
          <w:tcPr>
            <w:shd w:fill="4472c4" w:val="clear"/>
            <w:vAlign w:val="center"/>
          </w:tcPr>
          <w:p w:rsidR="00000000" w:rsidDel="00000000" w:rsidP="00000000" w:rsidRDefault="00000000" w:rsidRPr="00000000" w14:paraId="00000145">
            <w:pPr>
              <w:spacing w:after="12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Award Criterion B. Food Plan and Food Standards</w:t>
            </w:r>
          </w:p>
          <w:p w:rsidR="00000000" w:rsidDel="00000000" w:rsidP="00000000" w:rsidRDefault="00000000" w:rsidRPr="00000000" w14:paraId="00000146">
            <w:pPr>
              <w:spacing w:after="120" w:lineRule="auto"/>
              <w:rPr>
                <w:rFonts w:ascii="Calibri" w:cs="Calibri" w:eastAsia="Calibri" w:hAnsi="Calibri"/>
                <w:b w:val="1"/>
                <w:bCs w:val="1"/>
                <w:color w:val="ffffff"/>
                <w:sz w:val="22"/>
                <w:szCs w:val="22"/>
              </w:rPr>
            </w:pPr>
            <w:r w:rsidDel="00000000" w:rsidR="00000000" w:rsidRPr="00000000">
              <w:rPr>
                <w:rtl w:val="0"/>
              </w:rPr>
            </w:r>
          </w:p>
        </w:tc>
        <w:tc>
          <w:tcPr>
            <w:shd w:fill="4472c4" w:val="clear"/>
            <w:vAlign w:val="center"/>
          </w:tcPr>
          <w:p w:rsidR="00000000" w:rsidDel="00000000" w:rsidP="00000000" w:rsidRDefault="00000000" w:rsidRPr="00000000" w14:paraId="00000147">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500 marks </w:t>
            </w:r>
          </w:p>
        </w:tc>
        <w:tc>
          <w:tcPr>
            <w:shd w:fill="4472c4" w:val="clear"/>
            <w:vAlign w:val="center"/>
          </w:tcPr>
          <w:p w:rsidR="00000000" w:rsidDel="00000000" w:rsidP="00000000" w:rsidRDefault="00000000" w:rsidRPr="00000000" w14:paraId="00000148">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As per each sub-criterion or sub-sub-criterion</w:t>
            </w:r>
          </w:p>
        </w:tc>
      </w:tr>
      <w:tr>
        <w:trPr>
          <w:cantSplit w:val="0"/>
          <w:trHeight w:val="300" w:hRule="atLeast"/>
          <w:tblHeader w:val="0"/>
        </w:trPr>
        <w:tc>
          <w:tcPr>
            <w:gridSpan w:val="3"/>
            <w:shd w:fill="d9e2f3" w:val="clear"/>
          </w:tcPr>
          <w:p w:rsidR="00000000" w:rsidDel="00000000" w:rsidP="00000000" w:rsidRDefault="00000000" w:rsidRPr="00000000" w14:paraId="00000149">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4A">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Tenderers to describe their approach under the following two sub-criteria:</w:t>
            </w:r>
          </w:p>
          <w:p w:rsidR="00000000" w:rsidDel="00000000" w:rsidP="00000000" w:rsidRDefault="00000000" w:rsidRPr="00000000" w14:paraId="0000014B">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B.1. Food Plan</w:t>
            </w:r>
            <w:r w:rsidDel="00000000" w:rsidR="00000000" w:rsidRPr="00000000">
              <w:rPr>
                <w:rtl w:val="0"/>
              </w:rPr>
            </w:r>
          </w:p>
          <w:p w:rsidR="00000000" w:rsidDel="00000000" w:rsidP="00000000" w:rsidRDefault="00000000" w:rsidRPr="00000000" w14:paraId="0000014C">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B.2. Food Standards</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4D">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TRD, how their proposed catering services will meet with the requirements in B.1 and B.2.A, B.2.B and B.2.C below.</w:t>
            </w:r>
          </w:p>
          <w:p w:rsidR="00000000" w:rsidDel="00000000" w:rsidP="00000000" w:rsidRDefault="00000000" w:rsidRPr="00000000" w14:paraId="0000014E">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To pass Award Criterion B,</w:t>
            </w:r>
            <w:r w:rsidDel="00000000" w:rsidR="00000000" w:rsidRPr="00000000">
              <w:rPr>
                <w:rFonts w:ascii="Calibri" w:cs="Calibri" w:eastAsia="Calibri" w:hAnsi="Calibri"/>
                <w:sz w:val="22"/>
                <w:szCs w:val="22"/>
                <w:rtl w:val="0"/>
              </w:rPr>
              <w:t xml:space="preserve"> Tenderers must achieve 70% of the marks available in sub-criterion B.1 and achieve 70% of the marks available in each of the sub-sub criterion B.2.A, B.2.B and B.2.C as set out below.</w:t>
            </w:r>
          </w:p>
        </w:tc>
      </w:tr>
      <w:tr>
        <w:trPr>
          <w:cantSplit w:val="0"/>
          <w:trHeight w:val="300" w:hRule="atLeast"/>
          <w:tblHeader w:val="0"/>
        </w:trPr>
        <w:tc>
          <w:tcPr>
            <w:shd w:fill="d9e2f3" w:val="clear"/>
          </w:tcPr>
          <w:p w:rsidR="00000000" w:rsidDel="00000000" w:rsidP="00000000" w:rsidRDefault="00000000" w:rsidRPr="00000000" w14:paraId="00000151">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Sub-Criterion B.1. Food Plan</w:t>
            </w:r>
          </w:p>
          <w:p w:rsidR="00000000" w:rsidDel="00000000" w:rsidP="00000000" w:rsidRDefault="00000000" w:rsidRPr="00000000" w14:paraId="00000152">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a food plan which provides fresh, healthy and nutritious food consistently.</w:t>
            </w:r>
          </w:p>
          <w:p w:rsidR="00000000" w:rsidDel="00000000" w:rsidP="00000000" w:rsidRDefault="00000000" w:rsidRPr="00000000" w14:paraId="00000153">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food plans must be reviewed regularly to provide variety and choice, including for students with special dietary requirements and which encompasses changes to the nutritional standards over the Term of the proposed Contract. </w:t>
            </w:r>
          </w:p>
          <w:p w:rsidR="00000000" w:rsidDel="00000000" w:rsidP="00000000" w:rsidRDefault="00000000" w:rsidRPr="00000000" w14:paraId="00000154">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propose a food plan which meets the food requirements for the selected club(s) in table one above and which meet the individual meal constituents of the club(s) chosen set out in table 3 of Appendix 1 below.</w:t>
            </w:r>
          </w:p>
          <w:p w:rsidR="00000000" w:rsidDel="00000000" w:rsidP="00000000" w:rsidRDefault="00000000" w:rsidRPr="00000000" w14:paraId="00000155">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Food Plan must also include options and choices to accommodate students with food intolerances, allergies and religious observance, including for example lactose-free, gluten-free, vegetarian, vegan and halal options; available per day and per week.</w:t>
            </w:r>
          </w:p>
          <w:p w:rsidR="00000000" w:rsidDel="00000000" w:rsidP="00000000" w:rsidRDefault="00000000" w:rsidRPr="00000000" w14:paraId="00000156">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response box below, how their proposed catering services will meet with this requirement.</w:t>
            </w:r>
          </w:p>
        </w:tc>
        <w:tc>
          <w:tcPr>
            <w:shd w:fill="d9e2f3" w:val="clear"/>
            <w:vAlign w:val="center"/>
          </w:tcPr>
          <w:p w:rsidR="00000000" w:rsidDel="00000000" w:rsidP="00000000" w:rsidRDefault="00000000" w:rsidRPr="00000000" w14:paraId="00000157">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230 marks</w:t>
            </w:r>
          </w:p>
        </w:tc>
        <w:tc>
          <w:tcPr>
            <w:shd w:fill="d9e2f3" w:val="clear"/>
            <w:vAlign w:val="center"/>
          </w:tcPr>
          <w:p w:rsidR="00000000" w:rsidDel="00000000" w:rsidP="00000000" w:rsidRDefault="00000000" w:rsidRPr="00000000" w14:paraId="00000158">
            <w:pPr>
              <w:spacing w:after="120"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9">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161 marks</w:t>
            </w:r>
          </w:p>
          <w:p w:rsidR="00000000" w:rsidDel="00000000" w:rsidP="00000000" w:rsidRDefault="00000000" w:rsidRPr="00000000" w14:paraId="0000015A">
            <w:pPr>
              <w:spacing w:after="120" w:lineRule="auto"/>
              <w:jc w:val="center"/>
              <w:rPr>
                <w:rFonts w:ascii="Calibri" w:cs="Calibri" w:eastAsia="Calibri" w:hAnsi="Calibri"/>
                <w:sz w:val="22"/>
                <w:szCs w:val="22"/>
              </w:rPr>
            </w:pPr>
            <w:r w:rsidDel="00000000" w:rsidR="00000000" w:rsidRPr="00000000">
              <w:rPr>
                <w:rtl w:val="0"/>
              </w:rPr>
            </w:r>
          </w:p>
        </w:tc>
      </w:tr>
      <w:tr>
        <w:trPr>
          <w:cantSplit w:val="0"/>
          <w:trHeight w:val="300" w:hRule="atLeast"/>
          <w:tblHeader w:val="0"/>
        </w:trPr>
        <w:tc>
          <w:tcPr>
            <w:gridSpan w:val="3"/>
            <w:shd w:fill="e9e9e3" w:val="clear"/>
          </w:tcPr>
          <w:p w:rsidR="00000000" w:rsidDel="00000000" w:rsidP="00000000" w:rsidRDefault="00000000" w:rsidRPr="00000000" w14:paraId="0000015B">
            <w:pPr>
              <w:spacing w:after="120" w:lineRule="auto"/>
              <w:rPr>
                <w:rFonts w:ascii="Calibri" w:cs="Calibri" w:eastAsia="Calibri" w:hAnsi="Calibri"/>
                <w:sz w:val="22"/>
                <w:szCs w:val="22"/>
              </w:rPr>
            </w:pPr>
            <w:r w:rsidDel="00000000" w:rsidR="00000000" w:rsidRPr="00000000">
              <w:rPr>
                <w:rFonts w:ascii="Calibri" w:cs="Calibri" w:eastAsia="Calibri" w:hAnsi="Calibri"/>
                <w:rtl w:val="0"/>
              </w:rPr>
              <w:t xml:space="preserve">Tenderers to expand this box to insert their response to Sub-Criterion B.1 only.</w:t>
            </w:r>
            <w:r w:rsidDel="00000000" w:rsidR="00000000" w:rsidRPr="00000000">
              <w:rPr>
                <w:rtl w:val="0"/>
              </w:rPr>
            </w:r>
          </w:p>
        </w:tc>
      </w:tr>
      <w:tr>
        <w:trPr>
          <w:cantSplit w:val="0"/>
          <w:trHeight w:val="300" w:hRule="atLeast"/>
          <w:tblHeader w:val="0"/>
        </w:trPr>
        <w:tc>
          <w:tcPr>
            <w:gridSpan w:val="3"/>
            <w:shd w:fill="d9e2f3" w:val="clear"/>
          </w:tcPr>
          <w:p w:rsidR="00000000" w:rsidDel="00000000" w:rsidP="00000000" w:rsidRDefault="00000000" w:rsidRPr="00000000" w14:paraId="0000015E">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Sub-Criterion B.2. Food Standards</w:t>
            </w:r>
          </w:p>
          <w:p w:rsidR="00000000" w:rsidDel="00000000" w:rsidP="00000000" w:rsidRDefault="00000000" w:rsidRPr="00000000" w14:paraId="0000015F">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a catering service which maximises and maintains a high standard of food nutrition, quality, variety and freshness of food items proposed which meets the club(s) requirements as set out in table 3 Appendix 1 below.</w:t>
            </w:r>
          </w:p>
          <w:p w:rsidR="00000000" w:rsidDel="00000000" w:rsidP="00000000" w:rsidRDefault="00000000" w:rsidRPr="00000000" w14:paraId="00000160">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describe their approach for:</w:t>
            </w:r>
          </w:p>
        </w:tc>
      </w:tr>
      <w:tr>
        <w:trPr>
          <w:cantSplit w:val="0"/>
          <w:trHeight w:val="300" w:hRule="atLeast"/>
          <w:tblHeader w:val="0"/>
        </w:trPr>
        <w:tc>
          <w:tcPr>
            <w:shd w:fill="d9e2f3" w:val="clear"/>
          </w:tcPr>
          <w:p w:rsidR="00000000" w:rsidDel="00000000" w:rsidP="00000000" w:rsidRDefault="00000000" w:rsidRPr="00000000" w14:paraId="00000163">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b w:val="1"/>
                <w:bCs w:val="1"/>
                <w:sz w:val="22"/>
                <w:szCs w:val="22"/>
                <w:rtl w:val="0"/>
              </w:rPr>
              <w:t xml:space="preserve">Sub-Sub Criterion B.2.A</w:t>
            </w:r>
            <w:r w:rsidDel="00000000" w:rsidR="00000000" w:rsidRPr="00000000">
              <w:rPr>
                <w:rFonts w:ascii="Calibri" w:cs="Calibri" w:eastAsia="Calibri" w:hAnsi="Calibri"/>
                <w:sz w:val="22"/>
                <w:szCs w:val="22"/>
                <w:rtl w:val="0"/>
              </w:rPr>
              <w:t xml:space="preserve"> ensuring food nutrition, quality freshness and variety as set out in table 3 Appendix 1 below. </w:t>
            </w:r>
            <w:r w:rsidDel="00000000" w:rsidR="00000000" w:rsidRPr="00000000">
              <w:rPr>
                <w:rFonts w:ascii="Calibri" w:cs="Calibri" w:eastAsia="Calibri" w:hAnsi="Calibri"/>
                <w:color w:val="000000"/>
                <w:sz w:val="22"/>
                <w:szCs w:val="22"/>
                <w:rtl w:val="0"/>
              </w:rPr>
              <w:t xml:space="preserve">The approach </w:t>
            </w:r>
            <w:r w:rsidDel="00000000" w:rsidR="00000000" w:rsidRPr="00000000">
              <w:rPr>
                <w:rFonts w:ascii="Calibri" w:cs="Calibri" w:eastAsia="Calibri" w:hAnsi="Calibri"/>
                <w:b w:val="1"/>
                <w:bCs w:val="1"/>
                <w:color w:val="000000"/>
                <w:sz w:val="22"/>
                <w:szCs w:val="22"/>
                <w:u w:val="single"/>
                <w:rtl w:val="0"/>
              </w:rPr>
              <w:t xml:space="preserve">must</w:t>
            </w:r>
            <w:r w:rsidDel="00000000" w:rsidR="00000000" w:rsidRPr="00000000">
              <w:rPr>
                <w:rFonts w:ascii="Calibri" w:cs="Calibri" w:eastAsia="Calibri" w:hAnsi="Calibri"/>
                <w:color w:val="000000"/>
                <w:sz w:val="22"/>
                <w:szCs w:val="22"/>
                <w:rtl w:val="0"/>
              </w:rPr>
              <w:t xml:space="preserve"> also include their approach to mitigate against menu fatigue. </w:t>
            </w:r>
          </w:p>
          <w:p w:rsidR="00000000" w:rsidDel="00000000" w:rsidP="00000000" w:rsidRDefault="00000000" w:rsidRPr="00000000" w14:paraId="00000164">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response box below, how their proposed catering services will meet with this requirement.</w:t>
            </w:r>
          </w:p>
        </w:tc>
        <w:tc>
          <w:tcPr>
            <w:shd w:fill="d9e2f3" w:val="clear"/>
            <w:vAlign w:val="center"/>
          </w:tcPr>
          <w:p w:rsidR="00000000" w:rsidDel="00000000" w:rsidP="00000000" w:rsidRDefault="00000000" w:rsidRPr="00000000" w14:paraId="00000165">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90 marks</w:t>
            </w:r>
          </w:p>
        </w:tc>
        <w:tc>
          <w:tcPr>
            <w:shd w:fill="d9e2f3" w:val="clear"/>
            <w:vAlign w:val="center"/>
          </w:tcPr>
          <w:p w:rsidR="00000000" w:rsidDel="00000000" w:rsidP="00000000" w:rsidRDefault="00000000" w:rsidRPr="00000000" w14:paraId="00000166">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63 marks</w:t>
            </w:r>
          </w:p>
        </w:tc>
      </w:tr>
      <w:tr>
        <w:trPr>
          <w:cantSplit w:val="0"/>
          <w:trHeight w:val="300" w:hRule="atLeast"/>
          <w:tblHeader w:val="0"/>
        </w:trPr>
        <w:tc>
          <w:tcPr>
            <w:gridSpan w:val="3"/>
            <w:shd w:fill="e9e9e3" w:val="clear"/>
          </w:tcPr>
          <w:p w:rsidR="00000000" w:rsidDel="00000000" w:rsidP="00000000" w:rsidRDefault="00000000" w:rsidRPr="00000000" w14:paraId="00000167">
            <w:pPr>
              <w:spacing w:after="120" w:lineRule="auto"/>
              <w:rPr>
                <w:rFonts w:ascii="Calibri" w:cs="Calibri" w:eastAsia="Calibri" w:hAnsi="Calibri"/>
                <w:sz w:val="22"/>
                <w:szCs w:val="22"/>
              </w:rPr>
            </w:pPr>
            <w:r w:rsidDel="00000000" w:rsidR="00000000" w:rsidRPr="00000000">
              <w:rPr>
                <w:rFonts w:ascii="Calibri" w:cs="Calibri" w:eastAsia="Calibri" w:hAnsi="Calibri"/>
                <w:rtl w:val="0"/>
              </w:rPr>
              <w:t xml:space="preserve">Tenderers to expand this box to insert their response to Sub-Sub-Criterion B.2.A only.</w:t>
            </w:r>
            <w:r w:rsidDel="00000000" w:rsidR="00000000" w:rsidRPr="00000000">
              <w:rPr>
                <w:rtl w:val="0"/>
              </w:rPr>
            </w:r>
          </w:p>
        </w:tc>
      </w:tr>
      <w:tr>
        <w:trPr>
          <w:cantSplit w:val="0"/>
          <w:trHeight w:val="923" w:hRule="atLeast"/>
          <w:tblHeader w:val="0"/>
        </w:trPr>
        <w:tc>
          <w:tcPr>
            <w:shd w:fill="d9e2f3" w:val="clear"/>
          </w:tcPr>
          <w:p w:rsidR="00000000" w:rsidDel="00000000" w:rsidP="00000000" w:rsidRDefault="00000000" w:rsidRPr="00000000" w14:paraId="0000016A">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Sub-Sub Criterion B.2.B</w:t>
            </w:r>
            <w:r w:rsidDel="00000000" w:rsidR="00000000" w:rsidRPr="00000000">
              <w:rPr>
                <w:rFonts w:ascii="Calibri" w:cs="Calibri" w:eastAsia="Calibri" w:hAnsi="Calibri"/>
                <w:sz w:val="22"/>
                <w:szCs w:val="22"/>
                <w:rtl w:val="0"/>
              </w:rPr>
              <w:t xml:space="preserve"> ensuring the correct food temperature, in compliance with Food legislation, from the point of delivery, up to the time of consumption.</w:t>
            </w:r>
          </w:p>
          <w:p w:rsidR="00000000" w:rsidDel="00000000" w:rsidP="00000000" w:rsidRDefault="00000000" w:rsidRPr="00000000" w14:paraId="0000016B">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response box below, how their proposed catering services will meet with this requirement.</w:t>
            </w:r>
          </w:p>
        </w:tc>
        <w:tc>
          <w:tcPr>
            <w:shd w:fill="d9e2f3" w:val="clear"/>
            <w:vAlign w:val="center"/>
          </w:tcPr>
          <w:p w:rsidR="00000000" w:rsidDel="00000000" w:rsidP="00000000" w:rsidRDefault="00000000" w:rsidRPr="00000000" w14:paraId="0000016C">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90 marks</w:t>
            </w:r>
          </w:p>
        </w:tc>
        <w:tc>
          <w:tcPr>
            <w:shd w:fill="d9e2f3" w:val="clear"/>
            <w:vAlign w:val="center"/>
          </w:tcPr>
          <w:p w:rsidR="00000000" w:rsidDel="00000000" w:rsidP="00000000" w:rsidRDefault="00000000" w:rsidRPr="00000000" w14:paraId="0000016D">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63 marks</w:t>
            </w:r>
          </w:p>
        </w:tc>
      </w:tr>
      <w:tr>
        <w:trPr>
          <w:cantSplit w:val="0"/>
          <w:trHeight w:val="391" w:hRule="atLeast"/>
          <w:tblHeader w:val="0"/>
        </w:trPr>
        <w:tc>
          <w:tcPr>
            <w:gridSpan w:val="3"/>
            <w:shd w:fill="e9e9e3" w:val="clear"/>
          </w:tcPr>
          <w:p w:rsidR="00000000" w:rsidDel="00000000" w:rsidP="00000000" w:rsidRDefault="00000000" w:rsidRPr="00000000" w14:paraId="0000016E">
            <w:pPr>
              <w:spacing w:after="120" w:lineRule="auto"/>
              <w:rPr>
                <w:rFonts w:ascii="Calibri" w:cs="Calibri" w:eastAsia="Calibri" w:hAnsi="Calibri"/>
                <w:sz w:val="22"/>
                <w:szCs w:val="22"/>
              </w:rPr>
            </w:pPr>
            <w:r w:rsidDel="00000000" w:rsidR="00000000" w:rsidRPr="00000000">
              <w:rPr>
                <w:rFonts w:ascii="Calibri" w:cs="Calibri" w:eastAsia="Calibri" w:hAnsi="Calibri"/>
                <w:rtl w:val="0"/>
              </w:rPr>
              <w:t xml:space="preserve">Tenderers to expand this box to insert their response to Sub-Sub-Criterion B.2.B only.</w:t>
            </w:r>
            <w:r w:rsidDel="00000000" w:rsidR="00000000" w:rsidRPr="00000000">
              <w:rPr>
                <w:rtl w:val="0"/>
              </w:rPr>
            </w:r>
          </w:p>
        </w:tc>
      </w:tr>
      <w:tr>
        <w:trPr>
          <w:cantSplit w:val="0"/>
          <w:trHeight w:val="300" w:hRule="atLeast"/>
          <w:tblHeader w:val="0"/>
        </w:trPr>
        <w:tc>
          <w:tcPr>
            <w:tcBorders>
              <w:bottom w:color="000000" w:space="0" w:sz="4" w:val="single"/>
            </w:tcBorders>
            <w:shd w:fill="d9e2f3" w:val="clear"/>
          </w:tcPr>
          <w:p w:rsidR="00000000" w:rsidDel="00000000" w:rsidP="00000000" w:rsidRDefault="00000000" w:rsidRPr="00000000" w14:paraId="00000171">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Sub-Sub Criterion B.2.C </w:t>
            </w:r>
            <w:r w:rsidDel="00000000" w:rsidR="00000000" w:rsidRPr="00000000">
              <w:rPr>
                <w:rFonts w:ascii="Calibri" w:cs="Calibri" w:eastAsia="Calibri" w:hAnsi="Calibri"/>
                <w:sz w:val="22"/>
                <w:szCs w:val="22"/>
                <w:rtl w:val="0"/>
              </w:rPr>
              <w:t xml:space="preserve">avoiding food cross-contamination in respect of food allergies, food intolerances and other dietary requirements including but not limited to: lactose-free, gluten-free, religious observance, halal, vegetarian, and vegan.</w:t>
            </w:r>
          </w:p>
          <w:p w:rsidR="00000000" w:rsidDel="00000000" w:rsidP="00000000" w:rsidRDefault="00000000" w:rsidRPr="00000000" w14:paraId="00000172">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response box below, how their proposed catering services will meet with this requirement.</w:t>
            </w:r>
          </w:p>
        </w:tc>
        <w:tc>
          <w:tcPr>
            <w:tcBorders>
              <w:bottom w:color="000000" w:space="0" w:sz="4" w:val="single"/>
            </w:tcBorders>
            <w:shd w:fill="d9e2f3" w:val="clear"/>
            <w:vAlign w:val="center"/>
          </w:tcPr>
          <w:p w:rsidR="00000000" w:rsidDel="00000000" w:rsidP="00000000" w:rsidRDefault="00000000" w:rsidRPr="00000000" w14:paraId="00000173">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90 marks</w:t>
            </w:r>
          </w:p>
          <w:p w:rsidR="00000000" w:rsidDel="00000000" w:rsidP="00000000" w:rsidRDefault="00000000" w:rsidRPr="00000000" w14:paraId="00000174">
            <w:pPr>
              <w:spacing w:after="120" w:lineRule="auto"/>
              <w:jc w:val="center"/>
              <w:rPr>
                <w:rFonts w:ascii="Calibri" w:cs="Calibri" w:eastAsia="Calibri" w:hAnsi="Calibri"/>
                <w:sz w:val="22"/>
                <w:szCs w:val="22"/>
              </w:rPr>
            </w:pPr>
            <w:r w:rsidDel="00000000" w:rsidR="00000000" w:rsidRPr="00000000">
              <w:rPr>
                <w:rtl w:val="0"/>
              </w:rPr>
            </w:r>
          </w:p>
        </w:tc>
        <w:tc>
          <w:tcPr>
            <w:tcBorders>
              <w:bottom w:color="000000" w:space="0" w:sz="4" w:val="single"/>
            </w:tcBorders>
            <w:shd w:fill="d9e2f3" w:val="clear"/>
            <w:vAlign w:val="center"/>
          </w:tcPr>
          <w:p w:rsidR="00000000" w:rsidDel="00000000" w:rsidP="00000000" w:rsidRDefault="00000000" w:rsidRPr="00000000" w14:paraId="00000175">
            <w:pPr>
              <w:spacing w:after="12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63 marks</w:t>
            </w:r>
          </w:p>
        </w:tc>
      </w:tr>
      <w:tr>
        <w:trPr>
          <w:cantSplit w:val="0"/>
          <w:trHeight w:val="300" w:hRule="atLeast"/>
          <w:tblHeader w:val="0"/>
        </w:trPr>
        <w:tc>
          <w:tcPr>
            <w:gridSpan w:val="3"/>
            <w:tcBorders>
              <w:bottom w:color="000000" w:space="0" w:sz="4" w:val="single"/>
            </w:tcBorders>
            <w:shd w:fill="e9e9e3" w:val="clear"/>
          </w:tcPr>
          <w:p w:rsidR="00000000" w:rsidDel="00000000" w:rsidP="00000000" w:rsidRDefault="00000000" w:rsidRPr="00000000" w14:paraId="00000176">
            <w:pPr>
              <w:spacing w:after="120" w:lineRule="auto"/>
              <w:rPr>
                <w:rFonts w:ascii="Calibri" w:cs="Calibri" w:eastAsia="Calibri" w:hAnsi="Calibri"/>
                <w:sz w:val="22"/>
                <w:szCs w:val="22"/>
              </w:rPr>
            </w:pPr>
            <w:r w:rsidDel="00000000" w:rsidR="00000000" w:rsidRPr="00000000">
              <w:rPr>
                <w:rFonts w:ascii="Calibri" w:cs="Calibri" w:eastAsia="Calibri" w:hAnsi="Calibri"/>
                <w:rtl w:val="0"/>
              </w:rPr>
              <w:t xml:space="preserve">Tenderers to expand this box to insert their response to Sub-Sub-Criterion B.2.C only.</w:t>
            </w:r>
            <w:r w:rsidDel="00000000" w:rsidR="00000000" w:rsidRPr="00000000">
              <w:rPr>
                <w:rtl w:val="0"/>
              </w:rPr>
            </w:r>
          </w:p>
        </w:tc>
      </w:tr>
      <w:tr>
        <w:trPr>
          <w:cantSplit w:val="0"/>
          <w:trHeight w:val="300" w:hRule="atLeast"/>
          <w:tblHeader w:val="0"/>
        </w:trPr>
        <w:tc>
          <w:tcPr>
            <w:shd w:fill="4472c4" w:val="clear"/>
            <w:vAlign w:val="center"/>
          </w:tcPr>
          <w:p w:rsidR="00000000" w:rsidDel="00000000" w:rsidP="00000000" w:rsidRDefault="00000000" w:rsidRPr="00000000" w14:paraId="00000179">
            <w:pPr>
              <w:spacing w:after="12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Award Criterion C. Contract Performance Management</w:t>
            </w:r>
          </w:p>
          <w:p w:rsidR="00000000" w:rsidDel="00000000" w:rsidP="00000000" w:rsidRDefault="00000000" w:rsidRPr="00000000" w14:paraId="0000017A">
            <w:pPr>
              <w:spacing w:after="120" w:lineRule="auto"/>
              <w:rPr>
                <w:rFonts w:ascii="Calibri" w:cs="Calibri" w:eastAsia="Calibri" w:hAnsi="Calibri"/>
                <w:b w:val="1"/>
                <w:bCs w:val="1"/>
                <w:color w:val="ffffff"/>
                <w:sz w:val="22"/>
                <w:szCs w:val="22"/>
              </w:rPr>
            </w:pPr>
            <w:r w:rsidDel="00000000" w:rsidR="00000000" w:rsidRPr="00000000">
              <w:rPr>
                <w:rtl w:val="0"/>
              </w:rPr>
            </w:r>
          </w:p>
        </w:tc>
        <w:tc>
          <w:tcPr>
            <w:shd w:fill="4472c4" w:val="clear"/>
            <w:vAlign w:val="center"/>
          </w:tcPr>
          <w:p w:rsidR="00000000" w:rsidDel="00000000" w:rsidP="00000000" w:rsidRDefault="00000000" w:rsidRPr="00000000" w14:paraId="0000017B">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150 marks</w:t>
            </w:r>
          </w:p>
        </w:tc>
        <w:tc>
          <w:tcPr>
            <w:shd w:fill="4472c4" w:val="clear"/>
            <w:vAlign w:val="center"/>
          </w:tcPr>
          <w:p w:rsidR="00000000" w:rsidDel="00000000" w:rsidP="00000000" w:rsidRDefault="00000000" w:rsidRPr="00000000" w14:paraId="0000017C">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As per each sub-criterion</w:t>
            </w:r>
          </w:p>
        </w:tc>
      </w:tr>
      <w:tr>
        <w:trPr>
          <w:cantSplit w:val="0"/>
          <w:trHeight w:val="300" w:hRule="atLeast"/>
          <w:tblHeader w:val="0"/>
        </w:trPr>
        <w:tc>
          <w:tcPr>
            <w:gridSpan w:val="3"/>
            <w:shd w:fill="d9e2f3" w:val="clear"/>
          </w:tcPr>
          <w:p w:rsidR="00000000" w:rsidDel="00000000" w:rsidP="00000000" w:rsidRDefault="00000000" w:rsidRPr="00000000" w14:paraId="0000017D">
            <w:pPr>
              <w:spacing w:after="12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rsidR="00000000" w:rsidDel="00000000" w:rsidP="00000000" w:rsidRDefault="00000000" w:rsidRPr="00000000" w14:paraId="0000017E">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Tenderers to describe their approach under the following two sub-criteria:</w:t>
            </w:r>
          </w:p>
          <w:p w:rsidR="00000000" w:rsidDel="00000000" w:rsidP="00000000" w:rsidRDefault="00000000" w:rsidRPr="00000000" w14:paraId="0000017F">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C.1. Contract Management</w:t>
            </w:r>
          </w:p>
          <w:p w:rsidR="00000000" w:rsidDel="00000000" w:rsidP="00000000" w:rsidRDefault="00000000" w:rsidRPr="00000000" w14:paraId="00000180">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C.2. Complaint / Incident Management</w:t>
            </w:r>
          </w:p>
          <w:p w:rsidR="00000000" w:rsidDel="00000000" w:rsidP="00000000" w:rsidRDefault="00000000" w:rsidRPr="00000000" w14:paraId="00000181">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b w:val="1"/>
                <w:bCs w:val="1"/>
                <w:sz w:val="22"/>
                <w:szCs w:val="22"/>
                <w:rtl w:val="0"/>
              </w:rPr>
              <w:t xml:space="preserve">To pass Award Criterion C, </w:t>
            </w:r>
            <w:r w:rsidDel="00000000" w:rsidR="00000000" w:rsidRPr="00000000">
              <w:rPr>
                <w:rFonts w:ascii="Calibri" w:cs="Calibri" w:eastAsia="Calibri" w:hAnsi="Calibri"/>
                <w:sz w:val="22"/>
                <w:szCs w:val="22"/>
                <w:rtl w:val="0"/>
              </w:rPr>
              <w:t xml:space="preserve">Tenderers must achieve 70% of the marks available in sub-criterion C.1 and C.2 as set out below.</w:t>
            </w:r>
            <w:r w:rsidDel="00000000" w:rsidR="00000000" w:rsidRPr="00000000">
              <w:rPr>
                <w:rtl w:val="0"/>
              </w:rPr>
            </w:r>
          </w:p>
        </w:tc>
      </w:tr>
      <w:tr>
        <w:trPr>
          <w:cantSplit w:val="0"/>
          <w:trHeight w:val="300" w:hRule="atLeast"/>
          <w:tblHeader w:val="0"/>
        </w:trPr>
        <w:tc>
          <w:tcPr>
            <w:shd w:fill="d9e2f3" w:val="clear"/>
          </w:tcPr>
          <w:p w:rsidR="00000000" w:rsidDel="00000000" w:rsidP="00000000" w:rsidRDefault="00000000" w:rsidRPr="00000000" w14:paraId="00000184">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Sub-Criterion C.1. Contract Management</w:t>
            </w:r>
          </w:p>
          <w:p w:rsidR="00000000" w:rsidDel="00000000" w:rsidP="00000000" w:rsidRDefault="00000000" w:rsidRPr="00000000" w14:paraId="00000185">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Contracting Authority requires the successful Tenderer to deliver the Service as set out in Appendix 1. Contract management and the performance of the successful Contractor is a critical success factor.</w:t>
            </w:r>
          </w:p>
          <w:p w:rsidR="00000000" w:rsidDel="00000000" w:rsidP="00000000" w:rsidRDefault="00000000" w:rsidRPr="00000000" w14:paraId="00000186">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rsidR="00000000" w:rsidDel="00000000" w:rsidP="00000000" w:rsidRDefault="00000000" w:rsidRPr="00000000" w14:paraId="00000187">
            <w:pPr>
              <w:spacing w:after="12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Tenderers must demonstrate, by providing a clear and comprehensive description in the TRD how their proposed KAM will manage the delivery of the Service including the KAM’s role as set out in Appendix 1 below.</w:t>
            </w:r>
          </w:p>
          <w:p w:rsidR="00000000" w:rsidDel="00000000" w:rsidP="00000000" w:rsidRDefault="00000000" w:rsidRPr="00000000" w14:paraId="00000188">
            <w:pPr>
              <w:spacing w:after="12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Tenderers must also provide a curriculum vitae (max 2 A4 pages) including relevant previous experience in the role for their proposed KAM.</w:t>
            </w:r>
          </w:p>
          <w:p w:rsidR="00000000" w:rsidDel="00000000" w:rsidP="00000000" w:rsidRDefault="00000000" w:rsidRPr="00000000" w14:paraId="00000189">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color w:val="000000"/>
                <w:sz w:val="22"/>
                <w:szCs w:val="22"/>
                <w:rtl w:val="0"/>
              </w:rPr>
              <w:t xml:space="preserve">Tenderers should note where they submit a CV with more than 2 pages, the evaluation team will not take into consideration information contained after page 2.</w:t>
            </w:r>
            <w:r w:rsidDel="00000000" w:rsidR="00000000" w:rsidRPr="00000000">
              <w:rPr>
                <w:rtl w:val="0"/>
              </w:rPr>
            </w:r>
          </w:p>
        </w:tc>
        <w:tc>
          <w:tcPr>
            <w:shd w:fill="d9e2f3" w:val="clear"/>
            <w:vAlign w:val="center"/>
          </w:tcPr>
          <w:p w:rsidR="00000000" w:rsidDel="00000000" w:rsidP="00000000" w:rsidRDefault="00000000" w:rsidRPr="00000000" w14:paraId="0000018A">
            <w:pPr>
              <w:spacing w:after="12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50 Marks</w:t>
            </w:r>
          </w:p>
        </w:tc>
        <w:tc>
          <w:tcPr>
            <w:shd w:fill="d9e2f3" w:val="clear"/>
            <w:vAlign w:val="center"/>
          </w:tcPr>
          <w:p w:rsidR="00000000" w:rsidDel="00000000" w:rsidP="00000000" w:rsidRDefault="00000000" w:rsidRPr="00000000" w14:paraId="0000018B">
            <w:pPr>
              <w:spacing w:after="12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35 Marks</w:t>
            </w:r>
          </w:p>
        </w:tc>
      </w:tr>
      <w:tr>
        <w:trPr>
          <w:cantSplit w:val="0"/>
          <w:trHeight w:val="300" w:hRule="atLeast"/>
          <w:tblHeader w:val="0"/>
        </w:trPr>
        <w:tc>
          <w:tcPr>
            <w:gridSpan w:val="3"/>
            <w:shd w:fill="e9e9e3" w:val="clear"/>
            <w:vAlign w:val="center"/>
          </w:tcPr>
          <w:p w:rsidR="00000000" w:rsidDel="00000000" w:rsidP="00000000" w:rsidRDefault="00000000" w:rsidRPr="00000000" w14:paraId="0000018C">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rtl w:val="0"/>
              </w:rPr>
              <w:t xml:space="preserve">Tenderers to expand this box to insert their response to Sub-Criterion C.1 only.</w:t>
            </w:r>
            <w:r w:rsidDel="00000000" w:rsidR="00000000" w:rsidRPr="00000000">
              <w:rPr>
                <w:rtl w:val="0"/>
              </w:rPr>
            </w:r>
          </w:p>
        </w:tc>
      </w:tr>
      <w:tr>
        <w:trPr>
          <w:cantSplit w:val="0"/>
          <w:trHeight w:val="300" w:hRule="atLeast"/>
          <w:tblHeader w:val="0"/>
        </w:trPr>
        <w:tc>
          <w:tcPr>
            <w:shd w:fill="d9e2f3" w:val="clear"/>
            <w:vAlign w:val="center"/>
          </w:tcPr>
          <w:p w:rsidR="00000000" w:rsidDel="00000000" w:rsidP="00000000" w:rsidRDefault="00000000" w:rsidRPr="00000000" w14:paraId="0000018F">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Sub-Criterion C.2. Complaint / Incident Management</w:t>
            </w:r>
          </w:p>
          <w:p w:rsidR="00000000" w:rsidDel="00000000" w:rsidP="00000000" w:rsidRDefault="00000000" w:rsidRPr="00000000" w14:paraId="00000190">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The Contracting Authority requires the service to be provided by the successful Tenderer as per the requirements set out in Appendix 1 below.</w:t>
            </w:r>
          </w:p>
          <w:p w:rsidR="00000000" w:rsidDel="00000000" w:rsidP="00000000" w:rsidRDefault="00000000" w:rsidRPr="00000000" w14:paraId="00000191">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Tenderers </w:t>
            </w:r>
            <w:r w:rsidDel="00000000" w:rsidR="00000000" w:rsidRPr="00000000">
              <w:rPr>
                <w:rFonts w:ascii="Calibri" w:cs="Calibri" w:eastAsia="Calibri" w:hAnsi="Calibri"/>
                <w:b w:val="1"/>
                <w:bCs w:val="1"/>
                <w:color w:val="000000"/>
                <w:sz w:val="22"/>
                <w:szCs w:val="22"/>
                <w:u w:val="single"/>
                <w:rtl w:val="0"/>
              </w:rPr>
              <w:t xml:space="preserve">must</w:t>
            </w:r>
            <w:r w:rsidDel="00000000" w:rsidR="00000000" w:rsidRPr="00000000">
              <w:rPr>
                <w:rFonts w:ascii="Calibri" w:cs="Calibri" w:eastAsia="Calibri" w:hAnsi="Calibri"/>
                <w:color w:val="000000"/>
                <w:sz w:val="22"/>
                <w:szCs w:val="22"/>
                <w:rtl w:val="0"/>
              </w:rPr>
              <w:t xml:space="preserve"> set out their proposed approach to dealing with, managing and resolving complaints/incidents including but not limited to the following critical areas of the services:</w:t>
            </w:r>
          </w:p>
          <w:p w:rsidR="00000000" w:rsidDel="00000000" w:rsidP="00000000" w:rsidRDefault="00000000" w:rsidRPr="00000000" w14:paraId="00000192">
            <w:pPr>
              <w:numPr>
                <w:ilvl w:val="0"/>
                <w:numId w:val="15"/>
              </w:numPr>
              <w:spacing w:after="0" w:line="276" w:lineRule="auto"/>
              <w:ind w:left="720" w:hanging="360"/>
              <w:rPr/>
            </w:pPr>
            <w:r w:rsidDel="00000000" w:rsidR="00000000" w:rsidRPr="00000000">
              <w:rPr>
                <w:rFonts w:ascii="Calibri" w:cs="Calibri" w:eastAsia="Calibri" w:hAnsi="Calibri"/>
                <w:color w:val="000000"/>
                <w:sz w:val="22"/>
                <w:szCs w:val="22"/>
                <w:rtl w:val="0"/>
              </w:rPr>
              <w:t xml:space="preserve">product recall;</w:t>
            </w:r>
          </w:p>
          <w:p w:rsidR="00000000" w:rsidDel="00000000" w:rsidP="00000000" w:rsidRDefault="00000000" w:rsidRPr="00000000" w14:paraId="00000193">
            <w:pPr>
              <w:numPr>
                <w:ilvl w:val="0"/>
                <w:numId w:val="15"/>
              </w:numPr>
              <w:spacing w:after="0" w:line="276" w:lineRule="auto"/>
              <w:ind w:left="720" w:hanging="360"/>
              <w:rPr/>
            </w:pPr>
            <w:r w:rsidDel="00000000" w:rsidR="00000000" w:rsidRPr="00000000">
              <w:rPr>
                <w:rFonts w:ascii="Calibri" w:cs="Calibri" w:eastAsia="Calibri" w:hAnsi="Calibri"/>
                <w:color w:val="000000"/>
                <w:sz w:val="22"/>
                <w:szCs w:val="22"/>
                <w:rtl w:val="0"/>
              </w:rPr>
              <w:t xml:space="preserve">food contamination e.g. foreign bodies/chemicals;</w:t>
            </w:r>
          </w:p>
          <w:p w:rsidR="00000000" w:rsidDel="00000000" w:rsidP="00000000" w:rsidRDefault="00000000" w:rsidRPr="00000000" w14:paraId="00000194">
            <w:pPr>
              <w:numPr>
                <w:ilvl w:val="0"/>
                <w:numId w:val="15"/>
              </w:numPr>
              <w:spacing w:after="0" w:line="276" w:lineRule="auto"/>
              <w:ind w:left="720" w:hanging="360"/>
              <w:rPr/>
            </w:pPr>
            <w:r w:rsidDel="00000000" w:rsidR="00000000" w:rsidRPr="00000000">
              <w:rPr>
                <w:rFonts w:ascii="Calibri" w:cs="Calibri" w:eastAsia="Calibri" w:hAnsi="Calibri"/>
                <w:color w:val="000000"/>
                <w:sz w:val="22"/>
                <w:szCs w:val="22"/>
                <w:rtl w:val="0"/>
              </w:rPr>
              <w:t xml:space="preserve">customer complaints;</w:t>
            </w:r>
          </w:p>
          <w:p w:rsidR="00000000" w:rsidDel="00000000" w:rsidP="00000000" w:rsidRDefault="00000000" w:rsidRPr="00000000" w14:paraId="00000195">
            <w:pPr>
              <w:numPr>
                <w:ilvl w:val="0"/>
                <w:numId w:val="15"/>
              </w:numPr>
              <w:spacing w:after="0" w:line="276" w:lineRule="auto"/>
              <w:ind w:left="720" w:hanging="360"/>
              <w:rPr/>
            </w:pPr>
            <w:r w:rsidDel="00000000" w:rsidR="00000000" w:rsidRPr="00000000">
              <w:rPr>
                <w:rFonts w:ascii="Calibri" w:cs="Calibri" w:eastAsia="Calibri" w:hAnsi="Calibri"/>
                <w:color w:val="000000"/>
                <w:sz w:val="22"/>
                <w:szCs w:val="22"/>
                <w:rtl w:val="0"/>
              </w:rPr>
              <w:t xml:space="preserve">incidents </w:t>
            </w:r>
            <w:r w:rsidDel="00000000" w:rsidR="00000000" w:rsidRPr="00000000">
              <w:rPr>
                <w:rFonts w:ascii="Calibri" w:cs="Calibri" w:eastAsia="Calibri" w:hAnsi="Calibri"/>
                <w:color w:val="000000"/>
                <w:sz w:val="22"/>
                <w:szCs w:val="22"/>
                <w:u w:val="single"/>
                <w:rtl w:val="0"/>
              </w:rPr>
              <w:t xml:space="preserve">of a medical nature</w:t>
            </w:r>
            <w:r w:rsidDel="00000000" w:rsidR="00000000" w:rsidRPr="00000000">
              <w:rPr>
                <w:rFonts w:ascii="Calibri" w:cs="Calibri" w:eastAsia="Calibri" w:hAnsi="Calibri"/>
                <w:color w:val="000000"/>
                <w:sz w:val="22"/>
                <w:szCs w:val="22"/>
                <w:rtl w:val="0"/>
              </w:rPr>
              <w:t xml:space="preserve"> (e.g. food borne illness, allergies, food poisoning);</w:t>
            </w:r>
          </w:p>
          <w:p w:rsidR="00000000" w:rsidDel="00000000" w:rsidP="00000000" w:rsidRDefault="00000000" w:rsidRPr="00000000" w14:paraId="00000196">
            <w:pPr>
              <w:numPr>
                <w:ilvl w:val="0"/>
                <w:numId w:val="15"/>
              </w:numPr>
              <w:spacing w:after="0" w:line="276" w:lineRule="auto"/>
              <w:ind w:left="720" w:hanging="360"/>
              <w:rPr/>
            </w:pPr>
            <w:r w:rsidDel="00000000" w:rsidR="00000000" w:rsidRPr="00000000">
              <w:rPr>
                <w:rFonts w:ascii="Calibri" w:cs="Calibri" w:eastAsia="Calibri" w:hAnsi="Calibri"/>
                <w:color w:val="000000"/>
                <w:sz w:val="22"/>
                <w:szCs w:val="22"/>
                <w:rtl w:val="0"/>
              </w:rPr>
              <w:t xml:space="preserve">food quality.</w:t>
            </w:r>
          </w:p>
          <w:p w:rsidR="00000000" w:rsidDel="00000000" w:rsidP="00000000" w:rsidRDefault="00000000" w:rsidRPr="00000000" w14:paraId="00000197">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Tenderers should note that the Contracting Authority has set out its Contract performance requirement in Schedule D: (Service Level Agreement) of the Services Contract appended at Appendix 5.</w:t>
            </w:r>
          </w:p>
          <w:p w:rsidR="00000000" w:rsidDel="00000000" w:rsidP="00000000" w:rsidRDefault="00000000" w:rsidRPr="00000000" w14:paraId="00000198">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TRD, how their proposed catering services will meet with this requirement.</w:t>
            </w:r>
          </w:p>
        </w:tc>
        <w:tc>
          <w:tcPr>
            <w:shd w:fill="d9e2f3" w:val="clear"/>
            <w:vAlign w:val="center"/>
          </w:tcPr>
          <w:p w:rsidR="00000000" w:rsidDel="00000000" w:rsidP="00000000" w:rsidRDefault="00000000" w:rsidRPr="00000000" w14:paraId="00000199">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100 marks</w:t>
            </w:r>
          </w:p>
        </w:tc>
        <w:tc>
          <w:tcPr>
            <w:shd w:fill="d9e2f3" w:val="clear"/>
            <w:vAlign w:val="center"/>
          </w:tcPr>
          <w:p w:rsidR="00000000" w:rsidDel="00000000" w:rsidP="00000000" w:rsidRDefault="00000000" w:rsidRPr="00000000" w14:paraId="0000019A">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70 marks</w:t>
            </w:r>
          </w:p>
        </w:tc>
      </w:tr>
      <w:tr>
        <w:trPr>
          <w:cantSplit w:val="0"/>
          <w:trHeight w:val="300" w:hRule="atLeast"/>
          <w:tblHeader w:val="0"/>
        </w:trPr>
        <w:tc>
          <w:tcPr>
            <w:gridSpan w:val="3"/>
            <w:tcBorders>
              <w:bottom w:color="000000" w:space="0" w:sz="4" w:val="single"/>
            </w:tcBorders>
            <w:shd w:fill="e9e9e3" w:val="clear"/>
          </w:tcPr>
          <w:p w:rsidR="00000000" w:rsidDel="00000000" w:rsidP="00000000" w:rsidRDefault="00000000" w:rsidRPr="00000000" w14:paraId="0000019B">
            <w:pPr>
              <w:spacing w:after="120" w:lineRule="auto"/>
              <w:rPr>
                <w:rFonts w:ascii="Calibri" w:cs="Calibri" w:eastAsia="Calibri" w:hAnsi="Calibri"/>
                <w:color w:val="000000"/>
                <w:sz w:val="22"/>
                <w:szCs w:val="22"/>
              </w:rPr>
            </w:pPr>
            <w:r w:rsidDel="00000000" w:rsidR="00000000" w:rsidRPr="00000000">
              <w:rPr>
                <w:rFonts w:ascii="Calibri" w:cs="Calibri" w:eastAsia="Calibri" w:hAnsi="Calibri"/>
                <w:rtl w:val="0"/>
              </w:rPr>
              <w:t xml:space="preserve">Tenderers to expand this box to insert their response to Sub-Criterion C.2 only.</w:t>
            </w:r>
            <w:r w:rsidDel="00000000" w:rsidR="00000000" w:rsidRPr="00000000">
              <w:rPr>
                <w:rtl w:val="0"/>
              </w:rPr>
            </w:r>
          </w:p>
        </w:tc>
      </w:tr>
      <w:tr>
        <w:trPr>
          <w:cantSplit w:val="0"/>
          <w:trHeight w:val="300" w:hRule="atLeast"/>
          <w:tblHeader w:val="0"/>
        </w:trPr>
        <w:tc>
          <w:tcPr>
            <w:shd w:fill="4472c4" w:val="clear"/>
            <w:vAlign w:val="center"/>
          </w:tcPr>
          <w:p w:rsidR="00000000" w:rsidDel="00000000" w:rsidP="00000000" w:rsidRDefault="00000000" w:rsidRPr="00000000" w14:paraId="0000019E">
            <w:pPr>
              <w:spacing w:after="120" w:lineRule="auto"/>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D. Green Procurement and Sustainability</w:t>
            </w:r>
          </w:p>
        </w:tc>
        <w:tc>
          <w:tcPr>
            <w:shd w:fill="4472c4" w:val="clear"/>
            <w:vAlign w:val="center"/>
          </w:tcPr>
          <w:p w:rsidR="00000000" w:rsidDel="00000000" w:rsidP="00000000" w:rsidRDefault="00000000" w:rsidRPr="00000000" w14:paraId="0000019F">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200 marks</w:t>
            </w:r>
          </w:p>
        </w:tc>
        <w:tc>
          <w:tcPr>
            <w:shd w:fill="4472c4" w:val="clear"/>
            <w:vAlign w:val="center"/>
          </w:tcPr>
          <w:p w:rsidR="00000000" w:rsidDel="00000000" w:rsidP="00000000" w:rsidRDefault="00000000" w:rsidRPr="00000000" w14:paraId="000001A0">
            <w:pPr>
              <w:spacing w:after="120" w:lineRule="auto"/>
              <w:jc w:val="center"/>
              <w:rPr>
                <w:rFonts w:ascii="Calibri" w:cs="Calibri" w:eastAsia="Calibri" w:hAnsi="Calibri"/>
                <w:b w:val="1"/>
                <w:bCs w:val="1"/>
                <w:color w:val="ffffff"/>
                <w:sz w:val="22"/>
                <w:szCs w:val="22"/>
              </w:rPr>
            </w:pPr>
            <w:r w:rsidDel="00000000" w:rsidR="00000000" w:rsidRPr="00000000">
              <w:rPr>
                <w:rFonts w:ascii="Calibri" w:cs="Calibri" w:eastAsia="Calibri" w:hAnsi="Calibri"/>
                <w:b w:val="1"/>
                <w:bCs w:val="1"/>
                <w:color w:val="ffffff"/>
                <w:sz w:val="22"/>
                <w:szCs w:val="22"/>
                <w:rtl w:val="0"/>
              </w:rPr>
              <w:t xml:space="preserve">As per each sub-criterion or sub-sub-criterion</w:t>
            </w:r>
          </w:p>
        </w:tc>
      </w:tr>
      <w:tr>
        <w:trPr>
          <w:cantSplit w:val="0"/>
          <w:trHeight w:val="300" w:hRule="atLeast"/>
          <w:tblHeader w:val="0"/>
        </w:trPr>
        <w:tc>
          <w:tcPr>
            <w:gridSpan w:val="3"/>
            <w:shd w:fill="d9e2f3" w:val="clear"/>
          </w:tcPr>
          <w:p w:rsidR="00000000" w:rsidDel="00000000" w:rsidP="00000000" w:rsidRDefault="00000000" w:rsidRPr="00000000" w14:paraId="000001A1">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the greenest catering service possible meeting or exceeding, the requirements set out in Appendix 1 below.</w:t>
            </w:r>
          </w:p>
          <w:p w:rsidR="00000000" w:rsidDel="00000000" w:rsidP="00000000" w:rsidRDefault="00000000" w:rsidRPr="00000000" w14:paraId="000001A2">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requires Tenderers to describe their approach under the following two sub criteria:</w:t>
            </w:r>
          </w:p>
          <w:p w:rsidR="00000000" w:rsidDel="00000000" w:rsidP="00000000" w:rsidRDefault="00000000" w:rsidRPr="00000000" w14:paraId="000001A3">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D.1 Environmental Waste Prevention and Minimisation</w:t>
            </w:r>
          </w:p>
          <w:p w:rsidR="00000000" w:rsidDel="00000000" w:rsidP="00000000" w:rsidRDefault="00000000" w:rsidRPr="00000000" w14:paraId="000001A4">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D.2 Sustainable Purchasing Policy</w:t>
            </w:r>
          </w:p>
          <w:p w:rsidR="00000000" w:rsidDel="00000000" w:rsidP="00000000" w:rsidRDefault="00000000" w:rsidRPr="00000000" w14:paraId="000001A5">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TRD, how their proposed catering services will meet with the requirements in D.1 and D.2 below.</w:t>
            </w:r>
          </w:p>
          <w:p w:rsidR="00000000" w:rsidDel="00000000" w:rsidP="00000000" w:rsidRDefault="00000000" w:rsidRPr="00000000" w14:paraId="000001A6">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To pass Award Criterion D, </w:t>
            </w:r>
            <w:r w:rsidDel="00000000" w:rsidR="00000000" w:rsidRPr="00000000">
              <w:rPr>
                <w:rFonts w:ascii="Calibri" w:cs="Calibri" w:eastAsia="Calibri" w:hAnsi="Calibri"/>
                <w:sz w:val="22"/>
                <w:szCs w:val="22"/>
                <w:rtl w:val="0"/>
              </w:rPr>
              <w:t xml:space="preserve">Tenderers must achieve 70% of the marks available in sub-criterion D.1 and D.2 as set out below.</w:t>
            </w:r>
          </w:p>
        </w:tc>
      </w:tr>
      <w:tr>
        <w:trPr>
          <w:cantSplit w:val="0"/>
          <w:trHeight w:val="300" w:hRule="atLeast"/>
          <w:tblHeader w:val="0"/>
        </w:trPr>
        <w:tc>
          <w:tcPr>
            <w:shd w:fill="d9e2f3" w:val="clear"/>
          </w:tcPr>
          <w:p w:rsidR="00000000" w:rsidDel="00000000" w:rsidP="00000000" w:rsidRDefault="00000000" w:rsidRPr="00000000" w14:paraId="000001A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Sub-Criterion D.1</w:t>
            </w:r>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b w:val="1"/>
                <w:bCs w:val="1"/>
                <w:sz w:val="22"/>
                <w:szCs w:val="22"/>
                <w:rtl w:val="0"/>
              </w:rPr>
              <w:t xml:space="preserve">Waste Prevention and Minimisation</w:t>
            </w:r>
          </w:p>
          <w:p w:rsidR="00000000" w:rsidDel="00000000" w:rsidP="00000000" w:rsidRDefault="00000000" w:rsidRPr="00000000" w14:paraId="000001AA">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AB">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Contracting Authority aims to minimise waste on its school campus.</w:t>
            </w:r>
          </w:p>
          <w:p w:rsidR="00000000" w:rsidDel="00000000" w:rsidP="00000000" w:rsidRDefault="00000000" w:rsidRPr="00000000" w14:paraId="000001AC">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are required to detail their approach to:</w:t>
            </w:r>
          </w:p>
          <w:p w:rsidR="00000000" w:rsidDel="00000000" w:rsidP="00000000" w:rsidRDefault="00000000" w:rsidRPr="00000000" w14:paraId="000001AD">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waste prevention and minimisation of all forms of waste, with a specific focus on food waste prevention, taking into account Ireland’s commitment to reduce food waste by 50% by 2030, (in line with target T3 in </w:t>
            </w:r>
            <w:hyperlink r:id="rId8">
              <w:r w:rsidDel="00000000" w:rsidR="00000000" w:rsidRPr="00000000">
                <w:rPr>
                  <w:rFonts w:ascii="Calibri" w:cs="Calibri" w:eastAsia="Calibri" w:hAnsi="Calibri"/>
                  <w:color w:val="0000ff"/>
                  <w:sz w:val="22"/>
                  <w:szCs w:val="22"/>
                  <w:u w:val="single"/>
                  <w:rtl w:val="0"/>
                </w:rPr>
                <w:t xml:space="preserve">Buying Greener</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A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AF">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environmentally friendly recyclable packaging materials (including compostable/ biodegradable where possible) in line with the Sectoral Target T4 from Buying Greener and Directive (EU) 2019/904;</w:t>
            </w:r>
          </w:p>
          <w:p w:rsidR="00000000" w:rsidDel="00000000" w:rsidP="00000000" w:rsidRDefault="00000000" w:rsidRPr="00000000" w14:paraId="000001B0">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1">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their commitment to reducing plastics and non-recyclable materials in packaging and food service.</w:t>
            </w:r>
          </w:p>
          <w:p w:rsidR="00000000" w:rsidDel="00000000" w:rsidP="00000000" w:rsidRDefault="00000000" w:rsidRPr="00000000" w14:paraId="000001B2">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TRD, how their proposed catering services will meet with this requirement.</w:t>
            </w:r>
          </w:p>
          <w:p w:rsidR="00000000" w:rsidDel="00000000" w:rsidP="00000000" w:rsidRDefault="00000000" w:rsidRPr="00000000" w14:paraId="000001B3">
            <w:pPr>
              <w:spacing w:after="120" w:lineRule="auto"/>
              <w:rPr>
                <w:rFonts w:ascii="Calibri" w:cs="Calibri" w:eastAsia="Calibri" w:hAnsi="Calibri"/>
                <w:sz w:val="22"/>
                <w:szCs w:val="22"/>
              </w:rPr>
            </w:pPr>
            <w:r w:rsidDel="00000000" w:rsidR="00000000" w:rsidRPr="00000000">
              <w:rPr>
                <w:rtl w:val="0"/>
              </w:rPr>
            </w:r>
          </w:p>
        </w:tc>
        <w:tc>
          <w:tcPr>
            <w:shd w:fill="d9e2f3" w:val="clear"/>
            <w:vAlign w:val="center"/>
          </w:tcPr>
          <w:p w:rsidR="00000000" w:rsidDel="00000000" w:rsidP="00000000" w:rsidRDefault="00000000" w:rsidRPr="00000000" w14:paraId="000001B4">
            <w:pPr>
              <w:spacing w:after="12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100 marks</w:t>
            </w:r>
          </w:p>
        </w:tc>
        <w:tc>
          <w:tcPr>
            <w:shd w:fill="d9e2f3" w:val="clear"/>
            <w:vAlign w:val="center"/>
          </w:tcPr>
          <w:p w:rsidR="00000000" w:rsidDel="00000000" w:rsidP="00000000" w:rsidRDefault="00000000" w:rsidRPr="00000000" w14:paraId="000001B5">
            <w:pPr>
              <w:spacing w:after="12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70 marks</w:t>
            </w:r>
          </w:p>
        </w:tc>
      </w:tr>
      <w:tr>
        <w:trPr>
          <w:cantSplit w:val="0"/>
          <w:trHeight w:val="300" w:hRule="atLeast"/>
          <w:tblHeader w:val="0"/>
        </w:trPr>
        <w:tc>
          <w:tcPr>
            <w:gridSpan w:val="3"/>
            <w:shd w:fill="e9e9e3" w:val="clear"/>
          </w:tcPr>
          <w:p w:rsidR="00000000" w:rsidDel="00000000" w:rsidP="00000000" w:rsidRDefault="00000000" w:rsidRPr="00000000" w14:paraId="000001B6">
            <w:pPr>
              <w:spacing w:after="120" w:lineRule="auto"/>
              <w:rPr>
                <w:rFonts w:ascii="Calibri" w:cs="Calibri" w:eastAsia="Calibri" w:hAnsi="Calibri"/>
              </w:rPr>
            </w:pPr>
            <w:r w:rsidDel="00000000" w:rsidR="00000000" w:rsidRPr="00000000">
              <w:rPr>
                <w:rFonts w:ascii="Calibri" w:cs="Calibri" w:eastAsia="Calibri" w:hAnsi="Calibri"/>
                <w:rtl w:val="0"/>
              </w:rPr>
              <w:t xml:space="preserve">Tenderers to expand this box to insert their response to Sub-Criterion D.1 only.</w:t>
            </w:r>
          </w:p>
          <w:p w:rsidR="00000000" w:rsidDel="00000000" w:rsidP="00000000" w:rsidRDefault="00000000" w:rsidRPr="00000000" w14:paraId="000001B7">
            <w:pPr>
              <w:spacing w:after="120" w:lineRule="auto"/>
              <w:rPr>
                <w:rFonts w:ascii="Calibri" w:cs="Calibri" w:eastAsia="Calibri" w:hAnsi="Calibri"/>
                <w:color w:val="000000"/>
                <w:sz w:val="22"/>
                <w:szCs w:val="22"/>
              </w:rPr>
            </w:pPr>
            <w:r w:rsidDel="00000000" w:rsidR="00000000" w:rsidRPr="00000000">
              <w:rPr>
                <w:rtl w:val="0"/>
              </w:rPr>
            </w:r>
          </w:p>
        </w:tc>
      </w:tr>
      <w:tr>
        <w:trPr>
          <w:cantSplit w:val="0"/>
          <w:trHeight w:val="300" w:hRule="atLeast"/>
          <w:tblHeader w:val="0"/>
        </w:trPr>
        <w:tc>
          <w:tcPr>
            <w:shd w:fill="d9e2f3" w:val="clear"/>
          </w:tcPr>
          <w:p w:rsidR="00000000" w:rsidDel="00000000" w:rsidP="00000000" w:rsidRDefault="00000000" w:rsidRPr="00000000" w14:paraId="000001BA">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Sub-Criterion D.2 Sustainable Purchasing Policy</w:t>
            </w:r>
          </w:p>
          <w:p w:rsidR="00000000" w:rsidDel="00000000" w:rsidP="00000000" w:rsidRDefault="00000000" w:rsidRPr="00000000" w14:paraId="000001BB">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rsidR="00000000" w:rsidDel="00000000" w:rsidP="00000000" w:rsidRDefault="00000000" w:rsidRPr="00000000" w14:paraId="000001BC">
            <w:pPr>
              <w:spacing w:after="12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Tenderers </w:t>
            </w:r>
            <w:r w:rsidDel="00000000" w:rsidR="00000000" w:rsidRPr="00000000">
              <w:rPr>
                <w:rFonts w:ascii="Calibri" w:cs="Calibri" w:eastAsia="Calibri" w:hAnsi="Calibri"/>
                <w:b w:val="1"/>
                <w:bCs w:val="1"/>
                <w:sz w:val="22"/>
                <w:szCs w:val="22"/>
                <w:u w:val="single"/>
                <w:rtl w:val="0"/>
              </w:rPr>
              <w:t xml:space="preserve">must</w:t>
            </w:r>
            <w:r w:rsidDel="00000000" w:rsidR="00000000" w:rsidRPr="00000000">
              <w:rPr>
                <w:rFonts w:ascii="Calibri" w:cs="Calibri" w:eastAsia="Calibri" w:hAnsi="Calibri"/>
                <w:sz w:val="22"/>
                <w:szCs w:val="22"/>
                <w:rtl w:val="0"/>
              </w:rPr>
              <w:t xml:space="preserve"> demonstrate, by providing a clear and comprehensive description in the response box below, how their proposed catering services will meet with this requirement.</w:t>
            </w:r>
          </w:p>
        </w:tc>
        <w:tc>
          <w:tcPr>
            <w:shd w:fill="d9e2f3" w:val="clear"/>
            <w:vAlign w:val="center"/>
          </w:tcPr>
          <w:p w:rsidR="00000000" w:rsidDel="00000000" w:rsidP="00000000" w:rsidRDefault="00000000" w:rsidRPr="00000000" w14:paraId="000001BD">
            <w:pPr>
              <w:spacing w:after="12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100 marks</w:t>
            </w:r>
          </w:p>
        </w:tc>
        <w:tc>
          <w:tcPr>
            <w:shd w:fill="d9e2f3" w:val="clear"/>
            <w:vAlign w:val="center"/>
          </w:tcPr>
          <w:p w:rsidR="00000000" w:rsidDel="00000000" w:rsidP="00000000" w:rsidRDefault="00000000" w:rsidRPr="00000000" w14:paraId="000001BE">
            <w:pPr>
              <w:spacing w:after="120"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70 marks</w:t>
            </w:r>
          </w:p>
        </w:tc>
      </w:tr>
      <w:tr>
        <w:trPr>
          <w:cantSplit w:val="0"/>
          <w:trHeight w:val="300" w:hRule="atLeast"/>
          <w:tblHeader w:val="0"/>
        </w:trPr>
        <w:tc>
          <w:tcPr>
            <w:gridSpan w:val="3"/>
            <w:shd w:fill="e9e9e3" w:val="clear"/>
          </w:tcPr>
          <w:p w:rsidR="00000000" w:rsidDel="00000000" w:rsidP="00000000" w:rsidRDefault="00000000" w:rsidRPr="00000000" w14:paraId="000001BF">
            <w:pPr>
              <w:spacing w:after="120" w:lineRule="auto"/>
              <w:rPr>
                <w:rFonts w:ascii="Calibri" w:cs="Calibri" w:eastAsia="Calibri" w:hAnsi="Calibri"/>
                <w:b w:val="1"/>
                <w:bCs w:val="1"/>
                <w:sz w:val="22"/>
                <w:szCs w:val="22"/>
              </w:rPr>
            </w:pPr>
            <w:r w:rsidDel="00000000" w:rsidR="00000000" w:rsidRPr="00000000">
              <w:rPr>
                <w:rFonts w:ascii="Calibri" w:cs="Calibri" w:eastAsia="Calibri" w:hAnsi="Calibri"/>
                <w:rtl w:val="0"/>
              </w:rPr>
              <w:t xml:space="preserve">Tenderers to expand this box to insert their response to Sub-Criterion D.2 only.</w:t>
            </w:r>
            <w:r w:rsidDel="00000000" w:rsidR="00000000" w:rsidRPr="00000000">
              <w:rPr>
                <w:rtl w:val="0"/>
              </w:rPr>
            </w:r>
          </w:p>
        </w:tc>
      </w:tr>
      <w:tr>
        <w:trPr>
          <w:cantSplit w:val="0"/>
          <w:trHeight w:val="300" w:hRule="atLeast"/>
          <w:tblHeader w:val="0"/>
        </w:trPr>
        <w:tc>
          <w:tcPr>
            <w:gridSpan w:val="3"/>
            <w:shd w:fill="4486cf" w:val="clear"/>
          </w:tcPr>
          <w:p w:rsidR="00000000" w:rsidDel="00000000" w:rsidP="00000000" w:rsidRDefault="00000000" w:rsidRPr="00000000" w14:paraId="000001C2">
            <w:pPr>
              <w:spacing w:after="12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For the avoidance of doubt,</w:t>
            </w:r>
            <w:r w:rsidDel="00000000" w:rsidR="00000000" w:rsidRPr="00000000">
              <w:rPr>
                <w:rFonts w:ascii="Calibri" w:cs="Calibri" w:eastAsia="Calibri" w:hAnsi="Calibri"/>
                <w:sz w:val="22"/>
                <w:szCs w:val="22"/>
                <w:rtl w:val="0"/>
              </w:rPr>
              <w:t xml:space="preserve"> Tenderers are advised the Contracting Authority, with the exception of the CV submitted for C.1 above, will evaluate the responses in the relevant response box in a sub-criterion or sub-sub-criterion only. </w:t>
            </w:r>
          </w:p>
          <w:p w:rsidR="00000000" w:rsidDel="00000000" w:rsidP="00000000" w:rsidRDefault="00000000" w:rsidRPr="00000000" w14:paraId="000001C3">
            <w:pPr>
              <w:spacing w:after="120" w:lineRule="auto"/>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rtl w:val="0"/>
              </w:rPr>
              <w:t xml:space="preserve">Tenderers should note all award Criteria including sub criteria and sub-sub criteria where applicable, will be evaluated holistically.</w:t>
            </w:r>
            <w:r w:rsidDel="00000000" w:rsidR="00000000" w:rsidRPr="00000000">
              <w:rPr>
                <w:rtl w:val="0"/>
              </w:rPr>
            </w:r>
          </w:p>
        </w:tc>
      </w:tr>
    </w:tbl>
    <w:p w:rsidR="00000000" w:rsidDel="00000000" w:rsidP="00000000" w:rsidRDefault="00000000" w:rsidRPr="00000000" w14:paraId="000001C6">
      <w:pPr>
        <w:ind w:right="461"/>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C7">
      <w:pPr>
        <w:ind w:right="461"/>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C8">
      <w:pPr>
        <w:ind w:right="461"/>
        <w:jc w:val="both"/>
        <w:rPr>
          <w:rFonts w:ascii="Calibri" w:cs="Calibri" w:eastAsia="Calibri" w:hAnsi="Calibri"/>
          <w:b w:val="1"/>
          <w:bCs w:val="1"/>
          <w:color w:val="ff0000"/>
        </w:rPr>
      </w:pPr>
      <w:r w:rsidDel="00000000" w:rsidR="00000000" w:rsidRPr="00000000">
        <w:rPr>
          <w:rtl w:val="0"/>
        </w:rPr>
      </w:r>
    </w:p>
    <w:p w:rsidR="00000000" w:rsidDel="00000000" w:rsidP="00000000" w:rsidRDefault="00000000" w:rsidRPr="00000000" w14:paraId="000001C9">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A">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B">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C">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D">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E">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CF">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0">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1">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2">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3">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4">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5">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6">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7">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8">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9">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A">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B">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C">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D">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DE">
      <w:pPr>
        <w:spacing w:line="288" w:lineRule="auto"/>
        <w:rPr>
          <w:rFonts w:ascii="Calibri" w:cs="Calibri" w:eastAsia="Calibri" w:hAnsi="Calibri"/>
          <w:sz w:val="22"/>
          <w:szCs w:val="22"/>
        </w:rPr>
      </w:pPr>
      <w:r w:rsidDel="00000000" w:rsidR="00000000" w:rsidRPr="00000000">
        <w:rPr>
          <w:rtl w:val="0"/>
        </w:rPr>
      </w:r>
    </w:p>
    <w:tbl>
      <w:tblPr>
        <w:tblStyle w:val="Table19"/>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1DF">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7</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1E0">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32"/>
                <w:szCs w:val="32"/>
                <w:rtl w:val="0"/>
              </w:rPr>
              <w:t xml:space="preserve">Confirmation as to Personal Circumstances of Tenderer</w:t>
            </w:r>
            <w:r w:rsidDel="00000000" w:rsidR="00000000" w:rsidRPr="00000000">
              <w:rPr>
                <w:rtl w:val="0"/>
              </w:rPr>
            </w:r>
          </w:p>
        </w:tc>
      </w:tr>
    </w:tbl>
    <w:p w:rsidR="00000000" w:rsidDel="00000000" w:rsidP="00000000" w:rsidRDefault="00000000" w:rsidRPr="00000000" w14:paraId="000001E1">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E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confirm by submitting a Tender that all personnel who are members of the administrative, management or supervisory body of the Tendering company/organisation nor any person who has powers of representation, decision or control in the Tendering company has:</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 been the subject of a conviction for:</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8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participation in a criminal organisation, as defined in Article 2 of Council Framework Decision 2008/841/JHA;</w:t>
      </w:r>
    </w:p>
    <w:p w:rsidR="00000000" w:rsidDel="00000000" w:rsidP="00000000" w:rsidRDefault="00000000" w:rsidRPr="00000000" w14:paraId="000001E7">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which the Tendering company is established;</w:t>
      </w:r>
    </w:p>
    <w:p w:rsidR="00000000" w:rsidDel="00000000" w:rsidP="00000000" w:rsidRDefault="00000000" w:rsidRPr="00000000" w14:paraId="000001E8">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fraud within the meaning of Article 1 of the Convention on the protection of the European Communities’ financial interests;</w:t>
      </w:r>
    </w:p>
    <w:p w:rsidR="00000000" w:rsidDel="00000000" w:rsidP="00000000" w:rsidRDefault="00000000" w:rsidRPr="00000000" w14:paraId="000001E9">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terrorist offences or offences linked to terrorist activities, as defined in Articles 1 and 3 of Council Framework Decision 2002/475/JHA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respectively, or for inciting or aiding or abetting or attempting to commit an offence, as referred to in Article 4 of that Framework Decision;</w:t>
      </w:r>
    </w:p>
    <w:p w:rsidR="00000000" w:rsidDel="00000000" w:rsidP="00000000" w:rsidRDefault="00000000" w:rsidRPr="00000000" w14:paraId="000001EA">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money laundering or terrorist financing, as defined in Article 1 of Directive 2005/60/EC of the European Parliament and of the Council;</w:t>
      </w:r>
    </w:p>
    <w:p w:rsidR="00000000" w:rsidDel="00000000" w:rsidP="00000000" w:rsidRDefault="00000000" w:rsidRPr="00000000" w14:paraId="000001EB">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labour and other forms of trafficking in human beings as defined in Article 2 of directive 2011/36/EU of the European Parliament and of the Council.</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4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the Tendering company:</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84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in breach and has not breached its obligations relating to the payment of taxes.</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 social security contributions;</w:t>
      </w:r>
    </w:p>
    <w:p w:rsidR="00000000" w:rsidDel="00000000" w:rsidP="00000000" w:rsidRDefault="00000000" w:rsidRPr="00000000" w14:paraId="000001F1">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carried out the preparation of the Tender independently;</w:t>
      </w:r>
    </w:p>
    <w:p w:rsidR="00000000" w:rsidDel="00000000" w:rsidP="00000000" w:rsidRDefault="00000000" w:rsidRPr="00000000" w14:paraId="000001F2">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in the performance of all public contracts, complied with applicable obligations in</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00000000" w:rsidDel="00000000" w:rsidP="00000000" w:rsidRDefault="00000000" w:rsidRPr="00000000" w14:paraId="000001F4">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rsidR="00000000" w:rsidDel="00000000" w:rsidP="00000000" w:rsidRDefault="00000000" w:rsidRPr="00000000" w14:paraId="000001F5">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guilty of grave professional misconduct;</w:t>
      </w:r>
    </w:p>
    <w:p w:rsidR="00000000" w:rsidDel="00000000" w:rsidP="00000000" w:rsidRDefault="00000000" w:rsidRPr="00000000" w14:paraId="000001F6">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shown significant or persistent deficiencies in the performance of a</w:t>
      </w:r>
    </w:p>
    <w:p w:rsidR="00000000" w:rsidDel="00000000" w:rsidP="00000000" w:rsidRDefault="00000000" w:rsidRPr="00000000" w14:paraId="000001F7">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substantive requirement under a prior public contract, a prior contract with a contracting entity, or a prior concession contract, which led to early termination of that prior contract, damages or other comparable sanctions;</w:t>
      </w:r>
    </w:p>
    <w:p w:rsidR="00000000" w:rsidDel="00000000" w:rsidP="00000000" w:rsidRDefault="00000000" w:rsidRPr="00000000" w14:paraId="000001F8">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not guilty of serious misrepresentation in supplying the information required for the</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
    <w:p w:rsidR="00000000" w:rsidDel="00000000" w:rsidP="00000000" w:rsidRDefault="00000000" w:rsidRPr="00000000" w14:paraId="000001FA">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has not undertaken to unduly influence the decision-making process of the</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rsidR="00000000" w:rsidDel="00000000" w:rsidP="00000000" w:rsidRDefault="00000000" w:rsidRPr="00000000" w14:paraId="000001FC">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does not come within the category of prohibited economic operators identified in Regulation (EU) No 833/2014 of 31 July 2014 (as amended by EU Regulation 2022/576 or any subsequent amendments to same).</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1843" w:right="0" w:firstLine="316.9999999999999"/>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E">
      <w:pPr>
        <w:spacing w:after="0" w:line="259" w:lineRule="auto"/>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r w:rsidDel="00000000" w:rsidR="00000000" w:rsidRPr="00000000">
        <w:rPr>
          <w:rtl w:val="0"/>
        </w:rPr>
      </w:r>
    </w:p>
    <w:p w:rsidR="00000000" w:rsidDel="00000000" w:rsidP="00000000" w:rsidRDefault="00000000" w:rsidRPr="00000000" w14:paraId="000001FF">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0">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1">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2">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3">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4">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5">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6">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7">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8">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9">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A">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B">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C">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D">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E">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0F">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0">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1">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2">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3">
      <w:pPr>
        <w:spacing w:line="288" w:lineRule="auto"/>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214">
      <w:pPr>
        <w:spacing w:line="288" w:lineRule="auto"/>
        <w:rPr>
          <w:rFonts w:ascii="Calibri" w:cs="Calibri" w:eastAsia="Calibri" w:hAnsi="Calibri"/>
          <w:b w:val="1"/>
          <w:bCs w:val="1"/>
          <w:sz w:val="22"/>
          <w:szCs w:val="22"/>
        </w:rPr>
      </w:pPr>
      <w:r w:rsidDel="00000000" w:rsidR="00000000" w:rsidRPr="00000000">
        <w:rPr>
          <w:rtl w:val="0"/>
        </w:rPr>
      </w:r>
    </w:p>
    <w:tbl>
      <w:tblPr>
        <w:tblStyle w:val="Table20"/>
        <w:tblW w:w="9736.0" w:type="dxa"/>
        <w:jc w:val="left"/>
        <w:tblLayout w:type="fixed"/>
        <w:tblLook w:val="0400"/>
      </w:tblPr>
      <w:tblGrid>
        <w:gridCol w:w="8638"/>
        <w:gridCol w:w="1098"/>
        <w:tblGridChange w:id="0">
          <w:tblGrid>
            <w:gridCol w:w="8638"/>
            <w:gridCol w:w="1098"/>
          </w:tblGrid>
        </w:tblGridChange>
      </w:tblGrid>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215">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8</w:t>
            </w:r>
          </w:p>
        </w:tc>
      </w:tr>
      <w:tr>
        <w:trPr>
          <w:cantSplit w:val="0"/>
          <w:trHeight w:val="545" w:hRule="atLeast"/>
          <w:tblHeader w:val="0"/>
        </w:trPr>
        <w:tc>
          <w:tcPr>
            <w:gridSpan w:val="2"/>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217">
            <w:pPr>
              <w:ind w:right="-149"/>
              <w:jc w:val="center"/>
              <w:rPr>
                <w:rFonts w:ascii="Calibri" w:cs="Calibri" w:eastAsia="Calibri" w:hAnsi="Calibri"/>
                <w:b w:val="1"/>
                <w:bCs w:val="1"/>
                <w:color w:val="333399"/>
                <w:sz w:val="32"/>
                <w:szCs w:val="32"/>
              </w:rPr>
            </w:pPr>
            <w:r w:rsidDel="00000000" w:rsidR="00000000" w:rsidRPr="00000000">
              <w:rPr>
                <w:rFonts w:ascii="Calibri" w:cs="Calibri" w:eastAsia="Calibri" w:hAnsi="Calibri"/>
                <w:b w:val="1"/>
                <w:bCs w:val="1"/>
                <w:color w:val="333399"/>
                <w:sz w:val="32"/>
                <w:szCs w:val="32"/>
                <w:rtl w:val="0"/>
              </w:rPr>
              <w:t xml:space="preserve">Checklist</w:t>
            </w:r>
          </w:p>
        </w:tc>
      </w:tr>
      <w:tr>
        <w:trPr>
          <w:cantSplit w:val="0"/>
          <w:trHeight w:val="288" w:hRule="atLeast"/>
          <w:tblHeader w:val="0"/>
        </w:trPr>
        <w:tc>
          <w:tcPr>
            <w:gridSpan w:val="2"/>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219">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TENDER SUBMISSION CHECKLIST</w:t>
            </w:r>
          </w:p>
        </w:tc>
      </w:tr>
      <w:tr>
        <w:trPr>
          <w:cantSplit w:val="0"/>
          <w:trHeight w:val="778"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Confirmed Site Visit Attendance.</w:t>
              <w:br w:type="textWrapping"/>
              <w:t xml:space="preserve">(As required in section MR01 of 3.3.1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1C">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988"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Submission of the required Declaration (at Appendix 1 below).</w:t>
              <w:br w:type="textWrapping"/>
              <w:t xml:space="preserve">(As required in MR01 of section 3.3.2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1E">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1271"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Submission on Tenderers letterhead and signed by an authorised official of the Tenderer declaring the preparation of their Tender was carried out independently; and they have not colluded on pricing or terms with others.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0">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864"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Inserted in the Turnover table your company’s Turnover for the last three years.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2">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864"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Statement of Accounts (x3).</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(As required in section 3.2.A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5">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1108"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Previous Contract Examples (minimum of 3).</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49"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Must be completed in Section 9 of this TRD.</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49"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(As required in section 3.2.B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9">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843"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References (x3).</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49"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(As required in section 3.2.B of the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C">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1126"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Tenderer’s Statement.</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49" w:firstLine="0"/>
              <w:jc w:val="left"/>
              <w:rPr>
                <w:rFonts w:ascii="Calibri" w:cs="Calibri" w:eastAsia="Calibri" w:hAnsi="Calibri"/>
                <w:b w:val="1"/>
                <w:bCs w:val="1"/>
                <w:i w:val="0"/>
                <w:iCs w:val="0"/>
                <w:smallCaps w:val="0"/>
                <w:strike w:val="0"/>
                <w:color w:val="333399"/>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Must be printed on the Tenderers’ headed notepaper and signed by the Tenderer. (See Appendix 3 of CFT).</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2F">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909"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Copy of acknowledgement of notification letter or copy of approval certificate from the competent authority reflecting the Tendering company’s FBO status.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1">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890"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Completed responses to all Award Criteria, Sub-Criteria or Sub-Sub-Criteria.</w:t>
              <w:br w:type="textWrapping"/>
              <w:t xml:space="preserve">(As required in Section 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3">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692"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Submitted CV for the proposed KAM.</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5">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r>
        <w:trPr>
          <w:cantSplit w:val="0"/>
          <w:trHeight w:val="692" w:hRule="atLeast"/>
          <w:tblHeader w:val="0"/>
        </w:trPr>
        <w:tc>
          <w:tcPr>
            <w:tcBorders>
              <w:top w:color="000000" w:space="0" w:sz="4" w:val="single"/>
              <w:left w:color="000000" w:space="0" w:sz="4" w:val="single"/>
              <w:bottom w:color="000000" w:space="0" w:sz="4" w:val="single"/>
              <w:right w:color="000000" w:space="0" w:sz="4" w:val="single"/>
            </w:tcBorders>
            <w:shd w:fill="e9e9e3" w:val="clear"/>
            <w:tcMar>
              <w:right w:w="0.0" w:type="dxa"/>
            </w:tcMar>
            <w:vAlign w:val="center"/>
          </w:tcPr>
          <w:p w:rsidR="00000000" w:rsidDel="00000000" w:rsidP="00000000" w:rsidRDefault="00000000" w:rsidRPr="00000000" w14:paraId="000002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149" w:hanging="360"/>
              <w:jc w:val="left"/>
              <w:rPr>
                <w:rFonts w:ascii="Calibri" w:cs="Calibri" w:eastAsia="Calibri" w:hAnsi="Calibri"/>
                <w:i w:val="0"/>
                <w:iCs w:val="0"/>
                <w:smallCaps w:val="0"/>
                <w:strike w:val="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 Actioned all of the </w:t>
            </w:r>
            <w:r w:rsidDel="00000000" w:rsidR="00000000" w:rsidRPr="00000000">
              <w:rPr>
                <w:rFonts w:ascii="Calibri" w:cs="Calibri" w:eastAsia="Calibri" w:hAnsi="Calibri"/>
                <w:b w:val="1"/>
                <w:bCs w:val="1"/>
                <w:i w:val="0"/>
                <w:iCs w:val="0"/>
                <w:smallCaps w:val="0"/>
                <w:strike w:val="0"/>
                <w:color w:val="ee0000"/>
                <w:sz w:val="24"/>
                <w:szCs w:val="24"/>
                <w:u w:val="none"/>
                <w:shd w:fill="auto" w:val="clear"/>
                <w:vertAlign w:val="baseline"/>
                <w:rtl w:val="0"/>
              </w:rPr>
              <w:t xml:space="preserve">“Actions Required”</w:t>
            </w:r>
            <w:r w:rsidDel="00000000" w:rsidR="00000000" w:rsidRPr="00000000">
              <w:rPr>
                <w:rFonts w:ascii="Calibri" w:cs="Calibri" w:eastAsia="Calibri" w:hAnsi="Calibri"/>
                <w:b w:val="1"/>
                <w:bCs w:val="1"/>
                <w:i w:val="0"/>
                <w:iCs w:val="0"/>
                <w:smallCaps w:val="0"/>
                <w:strike w:val="0"/>
                <w:color w:val="333399"/>
                <w:sz w:val="24"/>
                <w:szCs w:val="24"/>
                <w:u w:val="none"/>
                <w:shd w:fill="auto" w:val="clear"/>
                <w:vertAlign w:val="baseline"/>
                <w:rtl w:val="0"/>
              </w:rPr>
              <w:t xml:space="preserve"> in this TRD.</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237">
            <w:pPr>
              <w:ind w:right="-149"/>
              <w:jc w:val="center"/>
              <w:rPr>
                <w:rFonts w:ascii="Calibri" w:cs="Calibri" w:eastAsia="Calibri" w:hAnsi="Calibri"/>
                <w:b w:val="1"/>
                <w:bCs w:val="1"/>
                <w:sz w:val="40"/>
                <w:szCs w:val="40"/>
              </w:rPr>
            </w:pPr>
            <w:r w:rsidDel="00000000" w:rsidR="00000000" w:rsidRPr="00000000">
              <w:rPr>
                <w:rFonts w:ascii="Wingdings" w:cs="Wingdings" w:eastAsia="Wingdings" w:hAnsi="Wingdings"/>
                <w:b w:val="1"/>
                <w:bCs w:val="1"/>
                <w:sz w:val="40"/>
                <w:szCs w:val="40"/>
                <w:rtl w:val="0"/>
              </w:rPr>
              <w:t xml:space="preserve">◻</w:t>
            </w:r>
            <w:r w:rsidDel="00000000" w:rsidR="00000000" w:rsidRPr="00000000">
              <w:rPr>
                <w:rtl w:val="0"/>
              </w:rPr>
            </w:r>
          </w:p>
        </w:tc>
      </w:tr>
    </w:tbl>
    <w:p w:rsidR="00000000" w:rsidDel="00000000" w:rsidP="00000000" w:rsidRDefault="00000000" w:rsidRPr="00000000" w14:paraId="00000238">
      <w:pPr>
        <w:spacing w:line="288"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The above check list is to aid each tender in compiling their tender submission.</w:t>
      </w:r>
    </w:p>
    <w:p w:rsidR="00000000" w:rsidDel="00000000" w:rsidP="00000000" w:rsidRDefault="00000000" w:rsidRPr="00000000" w14:paraId="00000239">
      <w:pPr>
        <w:spacing w:line="288" w:lineRule="auto"/>
        <w:rPr>
          <w:rFonts w:ascii="Calibri" w:cs="Calibri" w:eastAsia="Calibri" w:hAnsi="Calibri"/>
          <w:sz w:val="22"/>
          <w:szCs w:val="22"/>
        </w:rPr>
      </w:pPr>
      <w:r w:rsidDel="00000000" w:rsidR="00000000" w:rsidRPr="00000000">
        <w:rPr>
          <w:rtl w:val="0"/>
        </w:rPr>
      </w:r>
    </w:p>
    <w:tbl>
      <w:tblPr>
        <w:tblStyle w:val="Table21"/>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23A">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SECTION 9</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23B">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Previous Contract Examples </w:t>
            </w:r>
          </w:p>
        </w:tc>
      </w:tr>
    </w:tbl>
    <w:p w:rsidR="00000000" w:rsidDel="00000000" w:rsidP="00000000" w:rsidRDefault="00000000" w:rsidRPr="00000000" w14:paraId="0000023C">
      <w:pPr>
        <w:spacing w:line="288"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23D">
      <w:pPr>
        <w:spacing w:after="240" w:line="276" w:lineRule="auto"/>
        <w:jc w:val="both"/>
        <w:rPr>
          <w:rFonts w:ascii="Calibri" w:cs="Calibri" w:eastAsia="Calibri" w:hAnsi="Calibri"/>
        </w:rPr>
      </w:pPr>
      <w:r w:rsidDel="00000000" w:rsidR="00000000" w:rsidRPr="00000000">
        <w:rPr>
          <w:rFonts w:ascii="Calibri" w:cs="Calibri" w:eastAsia="Calibri" w:hAnsi="Calibri"/>
          <w:rtl w:val="0"/>
        </w:rPr>
        <w:t xml:space="preserve">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rsidR="00000000" w:rsidDel="00000000" w:rsidP="00000000" w:rsidRDefault="00000000" w:rsidRPr="00000000" w14:paraId="0000023E">
      <w:pPr>
        <w:spacing w:after="240" w:line="276" w:lineRule="auto"/>
        <w:jc w:val="both"/>
        <w:rPr>
          <w:rFonts w:ascii="Calibri" w:cs="Calibri" w:eastAsia="Calibri" w:hAnsi="Calibri"/>
        </w:rPr>
      </w:pPr>
      <w:r w:rsidDel="00000000" w:rsidR="00000000" w:rsidRPr="00000000">
        <w:rPr>
          <w:rFonts w:ascii="Calibri" w:cs="Calibri" w:eastAsia="Calibri" w:hAnsi="Calibri"/>
          <w:rtl w:val="0"/>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rsidR="00000000" w:rsidDel="00000000" w:rsidP="00000000" w:rsidRDefault="00000000" w:rsidRPr="00000000" w14:paraId="0000023F">
      <w:pPr>
        <w:spacing w:after="240" w:line="276" w:lineRule="auto"/>
        <w:jc w:val="both"/>
        <w:rPr>
          <w:rFonts w:ascii="Calibri" w:cs="Calibri" w:eastAsia="Calibri" w:hAnsi="Calibri"/>
        </w:rPr>
      </w:pPr>
      <w:r w:rsidDel="00000000" w:rsidR="00000000" w:rsidRPr="00000000">
        <w:rPr>
          <w:rFonts w:ascii="Calibri" w:cs="Calibri" w:eastAsia="Calibri" w:hAnsi="Calibri"/>
          <w:rtl w:val="0"/>
        </w:rPr>
        <w:t xml:space="preserve">Tenderers must provide details of </w:t>
      </w:r>
      <w:r w:rsidDel="00000000" w:rsidR="00000000" w:rsidRPr="00000000">
        <w:rPr>
          <w:rFonts w:ascii="Calibri" w:cs="Calibri" w:eastAsia="Calibri" w:hAnsi="Calibri"/>
          <w:b w:val="1"/>
          <w:bCs w:val="1"/>
          <w:rtl w:val="0"/>
        </w:rPr>
        <w:t xml:space="preserve">three contract examples</w:t>
      </w:r>
      <w:r w:rsidDel="00000000" w:rsidR="00000000" w:rsidRPr="00000000">
        <w:rPr>
          <w:rFonts w:ascii="Calibri" w:cs="Calibri" w:eastAsia="Calibri" w:hAnsi="Calibri"/>
          <w:rtl w:val="0"/>
        </w:rPr>
        <w:t xml:space="preserve">, which will be assessed collectively against the resulting daily reference number to determine whether it meets the minimum delivery requirement of </w:t>
      </w:r>
      <w:r w:rsidDel="00000000" w:rsidR="00000000" w:rsidRPr="00000000">
        <w:rPr>
          <w:rFonts w:ascii="Calibri" w:cs="Calibri" w:eastAsia="Calibri" w:hAnsi="Calibri"/>
          <w:b w:val="1"/>
          <w:bCs w:val="1"/>
          <w:rtl w:val="0"/>
        </w:rPr>
        <w:t xml:space="preserve">60%</w:t>
      </w:r>
      <w:r w:rsidDel="00000000" w:rsidR="00000000" w:rsidRPr="00000000">
        <w:rPr>
          <w:rFonts w:ascii="Calibri" w:cs="Calibri" w:eastAsia="Calibri" w:hAnsi="Calibri"/>
          <w:rtl w:val="0"/>
        </w:rPr>
        <w:t xml:space="preserve"> or more of the required meals.</w:t>
      </w:r>
    </w:p>
    <w:p w:rsidR="00000000" w:rsidDel="00000000" w:rsidP="00000000" w:rsidRDefault="00000000" w:rsidRPr="00000000" w14:paraId="00000240">
      <w:pPr>
        <w:spacing w:after="240" w:line="276"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For the avoidance of doubt,</w:t>
      </w:r>
      <w:r w:rsidDel="00000000" w:rsidR="00000000" w:rsidRPr="00000000">
        <w:rPr>
          <w:rFonts w:ascii="Calibri" w:cs="Calibri" w:eastAsia="Calibri" w:hAnsi="Calibri"/>
          <w:rtl w:val="0"/>
        </w:rPr>
        <w:t xml:space="preserve"> Tenderers must submit the documentation requested above with their Tender submission</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241">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2">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3">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4">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5">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6">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7">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8">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9">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A">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B">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C">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D">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E">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4F">
      <w:pPr>
        <w:spacing w:line="360" w:lineRule="auto"/>
        <w:ind w:right="461"/>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50">
      <w:pPr>
        <w:spacing w:line="360" w:lineRule="auto"/>
        <w:ind w:right="461"/>
        <w:jc w:val="both"/>
        <w:rPr>
          <w:rFonts w:ascii="Calibri" w:cs="Calibri" w:eastAsia="Calibri" w:hAnsi="Calibri"/>
          <w:b w:val="1"/>
          <w:bCs w:val="1"/>
        </w:rPr>
      </w:pPr>
      <w:r w:rsidDel="00000000" w:rsidR="00000000" w:rsidRPr="00000000">
        <w:rPr>
          <w:rtl w:val="0"/>
        </w:rPr>
      </w:r>
    </w:p>
    <w:tbl>
      <w:tblPr>
        <w:tblStyle w:val="Table22"/>
        <w:tblW w:w="9736.0" w:type="dxa"/>
        <w:jc w:val="left"/>
        <w:tblLayout w:type="fixed"/>
        <w:tblLook w:val="0000"/>
      </w:tblPr>
      <w:tblGrid>
        <w:gridCol w:w="7345"/>
        <w:gridCol w:w="2391"/>
        <w:tblGridChange w:id="0">
          <w:tblGrid>
            <w:gridCol w:w="7345"/>
            <w:gridCol w:w="2391"/>
          </w:tblGrid>
        </w:tblGridChange>
      </w:tblGrid>
      <w:tr>
        <w:trPr>
          <w:cantSplit w:val="0"/>
          <w:tblHeader w:val="0"/>
        </w:trPr>
        <w:tc>
          <w:tcPr>
            <w:gridSpan w:val="2"/>
            <w:tcBorders>
              <w:top w:color="1f2d54" w:space="0" w:sz="4" w:val="single"/>
              <w:left w:color="1f2d54" w:space="0" w:sz="4" w:val="single"/>
              <w:bottom w:color="1f2d54" w:space="0" w:sz="4" w:val="single"/>
              <w:right w:color="1f2d54" w:space="0" w:sz="4" w:val="single"/>
            </w:tcBorders>
            <w:shd w:fill="333399" w:val="clear"/>
            <w:tcMar>
              <w:top w:w="0.0" w:type="dxa"/>
              <w:left w:w="108.0" w:type="dxa"/>
              <w:bottom w:w="0.0" w:type="dxa"/>
              <w:right w:w="108.0" w:type="dxa"/>
            </w:tcMar>
          </w:tcPr>
          <w:p w:rsidR="00000000" w:rsidDel="00000000" w:rsidP="00000000" w:rsidRDefault="00000000" w:rsidRPr="00000000" w14:paraId="00000251">
            <w:pPr>
              <w:spacing w:line="36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Previous Contract No1:</w:t>
            </w:r>
          </w:p>
        </w:tc>
      </w:tr>
      <w:tr>
        <w:trPr>
          <w:cantSplit w:val="0"/>
          <w:tblHeader w:val="0"/>
        </w:trPr>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53">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Details Required</w:t>
            </w:r>
          </w:p>
        </w:tc>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54">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Response</w:t>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of client.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6">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details for client.</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(Including email and contact number).</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This is a Mandatory Requirement.</w:t>
            </w:r>
            <w:r w:rsidDel="00000000" w:rsidR="00000000" w:rsidRPr="00000000">
              <w:rPr>
                <w:rtl w:val="0"/>
              </w:rPr>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Industry sector.</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Tenderer’s share of the 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0">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name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2">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Company Registration Office (CRO) Number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4">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Role of Prime Contractor</w:t>
            </w:r>
            <w:r w:rsidDel="00000000" w:rsidR="00000000" w:rsidRPr="00000000">
              <w:rPr>
                <w:rFonts w:ascii="Calibri" w:cs="Calibri" w:eastAsia="Calibri" w:hAnsi="Calibri"/>
                <w:b w:val="0"/>
                <w:bCs w:val="0"/>
                <w:i w:val="0"/>
                <w:iCs w:val="0"/>
                <w:smallCaps w:val="0"/>
                <w:strike w:val="0"/>
                <w:color w:val="1f2d54"/>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and subcontractors (where applicable).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6">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start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8">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end date or expected end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Detailed contract description.</w:t>
            </w:r>
          </w:p>
        </w:tc>
        <w:tc>
          <w:tcPr>
            <w:tcBorders>
              <w:right w:color="000000" w:space="0" w:sz="4" w:val="single"/>
            </w:tcBorders>
            <w:tcMar>
              <w:top w:w="0.0" w:type="dxa"/>
              <w:left w:w="108.0" w:type="dxa"/>
              <w:bottom w:w="0.0" w:type="dxa"/>
              <w:right w:w="108.0" w:type="dxa"/>
            </w:tcMar>
          </w:tcPr>
          <w:p w:rsidR="00000000" w:rsidDel="00000000" w:rsidP="00000000" w:rsidRDefault="00000000" w:rsidRPr="00000000" w14:paraId="0000026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Volume of meals sold daily, and the range of food provided.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Operating hours per day/per week and staffing resources to meet the demand.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70">
            <w:pPr>
              <w:spacing w:line="360" w:lineRule="auto"/>
              <w:rPr>
                <w:rFonts w:ascii="Calibri" w:cs="Calibri" w:eastAsia="Calibri" w:hAnsi="Calibri"/>
              </w:rPr>
            </w:pPr>
            <w:r w:rsidDel="00000000" w:rsidR="00000000" w:rsidRPr="00000000">
              <w:rPr>
                <w:rtl w:val="0"/>
              </w:rPr>
            </w:r>
          </w:p>
        </w:tc>
      </w:tr>
      <w:tr>
        <w:trPr>
          <w:cantSplit w:val="0"/>
          <w:trHeight w:val="694" w:hRule="atLeast"/>
          <w:tblHeader w:val="0"/>
        </w:trPr>
        <w:tc>
          <w:tcPr>
            <w:gridSpan w:val="2"/>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vAlign w:val="center"/>
          </w:tcPr>
          <w:p w:rsidR="00000000" w:rsidDel="00000000" w:rsidP="00000000" w:rsidRDefault="00000000" w:rsidRPr="00000000" w14:paraId="00000271">
            <w:pPr>
              <w:rPr>
                <w:rFonts w:ascii="Calibri" w:cs="Calibri" w:eastAsia="Calibri" w:hAnsi="Calibri"/>
              </w:rPr>
            </w:pPr>
            <w:r w:rsidDel="00000000" w:rsidR="00000000" w:rsidRPr="00000000">
              <w:rPr>
                <w:rFonts w:ascii="Calibri" w:cs="Calibri" w:eastAsia="Calibri" w:hAnsi="Calibri"/>
                <w:b w:val="1"/>
                <w:bCs w:val="1"/>
                <w:rtl w:val="0"/>
              </w:rPr>
              <w:t xml:space="preserve">Please detail how this contract is comparable in nature and scale with the contract being tendered.</w:t>
            </w:r>
            <w:r w:rsidDel="00000000" w:rsidR="00000000" w:rsidRPr="00000000">
              <w:rPr>
                <w:rtl w:val="0"/>
              </w:rPr>
            </w:r>
          </w:p>
          <w:p w:rsidR="00000000" w:rsidDel="00000000" w:rsidP="00000000" w:rsidRDefault="00000000" w:rsidRPr="00000000" w14:paraId="00000272">
            <w:pPr>
              <w:jc w:val="both"/>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274">
      <w:pPr>
        <w:rPr>
          <w:rFonts w:ascii="Calibri" w:cs="Calibri" w:eastAsia="Calibri" w:hAnsi="Calibri"/>
        </w:rPr>
      </w:pPr>
      <w:r w:rsidDel="00000000" w:rsidR="00000000" w:rsidRPr="00000000">
        <w:rPr>
          <w:rtl w:val="0"/>
        </w:rPr>
      </w:r>
    </w:p>
    <w:p w:rsidR="00000000" w:rsidDel="00000000" w:rsidP="00000000" w:rsidRDefault="00000000" w:rsidRPr="00000000" w14:paraId="00000275">
      <w:pPr>
        <w:rPr>
          <w:rFonts w:ascii="Calibri" w:cs="Calibri" w:eastAsia="Calibri" w:hAnsi="Calibri"/>
        </w:rPr>
      </w:pPr>
      <w:r w:rsidDel="00000000" w:rsidR="00000000" w:rsidRPr="00000000">
        <w:rPr>
          <w:rtl w:val="0"/>
        </w:rPr>
      </w:r>
    </w:p>
    <w:p w:rsidR="00000000" w:rsidDel="00000000" w:rsidP="00000000" w:rsidRDefault="00000000" w:rsidRPr="00000000" w14:paraId="00000276">
      <w:pPr>
        <w:rPr>
          <w:rFonts w:ascii="Calibri" w:cs="Calibri" w:eastAsia="Calibri" w:hAnsi="Calibri"/>
        </w:rPr>
      </w:pPr>
      <w:r w:rsidDel="00000000" w:rsidR="00000000" w:rsidRPr="00000000">
        <w:rPr>
          <w:rtl w:val="0"/>
        </w:rPr>
      </w:r>
    </w:p>
    <w:p w:rsidR="00000000" w:rsidDel="00000000" w:rsidP="00000000" w:rsidRDefault="00000000" w:rsidRPr="00000000" w14:paraId="00000277">
      <w:pPr>
        <w:rPr>
          <w:rFonts w:ascii="Calibri" w:cs="Calibri" w:eastAsia="Calibri" w:hAnsi="Calibri"/>
        </w:rPr>
      </w:pPr>
      <w:r w:rsidDel="00000000" w:rsidR="00000000" w:rsidRPr="00000000">
        <w:rPr>
          <w:rtl w:val="0"/>
        </w:rPr>
      </w:r>
    </w:p>
    <w:p w:rsidR="00000000" w:rsidDel="00000000" w:rsidP="00000000" w:rsidRDefault="00000000" w:rsidRPr="00000000" w14:paraId="00000278">
      <w:pPr>
        <w:rPr>
          <w:rFonts w:ascii="Calibri" w:cs="Calibri" w:eastAsia="Calibri" w:hAnsi="Calibri"/>
        </w:rPr>
      </w:pPr>
      <w:r w:rsidDel="00000000" w:rsidR="00000000" w:rsidRPr="00000000">
        <w:rPr>
          <w:rtl w:val="0"/>
        </w:rPr>
      </w:r>
    </w:p>
    <w:p w:rsidR="00000000" w:rsidDel="00000000" w:rsidP="00000000" w:rsidRDefault="00000000" w:rsidRPr="00000000" w14:paraId="00000279">
      <w:pPr>
        <w:rPr>
          <w:rFonts w:ascii="Calibri" w:cs="Calibri" w:eastAsia="Calibri" w:hAnsi="Calibri"/>
        </w:rPr>
      </w:pPr>
      <w:r w:rsidDel="00000000" w:rsidR="00000000" w:rsidRPr="00000000">
        <w:rPr>
          <w:rtl w:val="0"/>
        </w:rPr>
      </w:r>
    </w:p>
    <w:p w:rsidR="00000000" w:rsidDel="00000000" w:rsidP="00000000" w:rsidRDefault="00000000" w:rsidRPr="00000000" w14:paraId="0000027A">
      <w:pPr>
        <w:rPr>
          <w:rFonts w:ascii="Calibri" w:cs="Calibri" w:eastAsia="Calibri" w:hAnsi="Calibri"/>
        </w:rPr>
      </w:pPr>
      <w:r w:rsidDel="00000000" w:rsidR="00000000" w:rsidRPr="00000000">
        <w:rPr>
          <w:rtl w:val="0"/>
        </w:rPr>
      </w:r>
    </w:p>
    <w:p w:rsidR="00000000" w:rsidDel="00000000" w:rsidP="00000000" w:rsidRDefault="00000000" w:rsidRPr="00000000" w14:paraId="0000027B">
      <w:pPr>
        <w:rPr>
          <w:rFonts w:ascii="Calibri" w:cs="Calibri" w:eastAsia="Calibri" w:hAnsi="Calibri"/>
        </w:rPr>
      </w:pPr>
      <w:r w:rsidDel="00000000" w:rsidR="00000000" w:rsidRPr="00000000">
        <w:rPr>
          <w:rtl w:val="0"/>
        </w:rPr>
      </w:r>
    </w:p>
    <w:p w:rsidR="00000000" w:rsidDel="00000000" w:rsidP="00000000" w:rsidRDefault="00000000" w:rsidRPr="00000000" w14:paraId="0000027C">
      <w:pPr>
        <w:rPr>
          <w:rFonts w:ascii="Calibri" w:cs="Calibri" w:eastAsia="Calibri" w:hAnsi="Calibri"/>
        </w:rPr>
      </w:pPr>
      <w:r w:rsidDel="00000000" w:rsidR="00000000" w:rsidRPr="00000000">
        <w:rPr>
          <w:rtl w:val="0"/>
        </w:rPr>
      </w:r>
    </w:p>
    <w:p w:rsidR="00000000" w:rsidDel="00000000" w:rsidP="00000000" w:rsidRDefault="00000000" w:rsidRPr="00000000" w14:paraId="0000027D">
      <w:pPr>
        <w:rPr>
          <w:rFonts w:ascii="Calibri" w:cs="Calibri" w:eastAsia="Calibri" w:hAnsi="Calibri"/>
        </w:rPr>
      </w:pPr>
      <w:r w:rsidDel="00000000" w:rsidR="00000000" w:rsidRPr="00000000">
        <w:rPr>
          <w:rtl w:val="0"/>
        </w:rPr>
      </w:r>
    </w:p>
    <w:p w:rsidR="00000000" w:rsidDel="00000000" w:rsidP="00000000" w:rsidRDefault="00000000" w:rsidRPr="00000000" w14:paraId="0000027E">
      <w:pPr>
        <w:rPr>
          <w:rFonts w:ascii="Calibri" w:cs="Calibri" w:eastAsia="Calibri" w:hAnsi="Calibri"/>
        </w:rPr>
      </w:pPr>
      <w:r w:rsidDel="00000000" w:rsidR="00000000" w:rsidRPr="00000000">
        <w:rPr>
          <w:rtl w:val="0"/>
        </w:rPr>
      </w:r>
    </w:p>
    <w:p w:rsidR="00000000" w:rsidDel="00000000" w:rsidP="00000000" w:rsidRDefault="00000000" w:rsidRPr="00000000" w14:paraId="0000027F">
      <w:pPr>
        <w:rPr>
          <w:rFonts w:ascii="Calibri" w:cs="Calibri" w:eastAsia="Calibri" w:hAnsi="Calibri"/>
        </w:rPr>
      </w:pPr>
      <w:r w:rsidDel="00000000" w:rsidR="00000000" w:rsidRPr="00000000">
        <w:rPr>
          <w:rtl w:val="0"/>
        </w:rPr>
      </w:r>
    </w:p>
    <w:p w:rsidR="00000000" w:rsidDel="00000000" w:rsidP="00000000" w:rsidRDefault="00000000" w:rsidRPr="00000000" w14:paraId="00000280">
      <w:pPr>
        <w:rPr>
          <w:rFonts w:ascii="Calibri" w:cs="Calibri" w:eastAsia="Calibri" w:hAnsi="Calibri"/>
        </w:rPr>
      </w:pPr>
      <w:r w:rsidDel="00000000" w:rsidR="00000000" w:rsidRPr="00000000">
        <w:rPr>
          <w:rtl w:val="0"/>
        </w:rPr>
      </w:r>
    </w:p>
    <w:p w:rsidR="00000000" w:rsidDel="00000000" w:rsidP="00000000" w:rsidRDefault="00000000" w:rsidRPr="00000000" w14:paraId="00000281">
      <w:pPr>
        <w:rPr>
          <w:rFonts w:ascii="Calibri" w:cs="Calibri" w:eastAsia="Calibri" w:hAnsi="Calibri"/>
        </w:rPr>
      </w:pPr>
      <w:r w:rsidDel="00000000" w:rsidR="00000000" w:rsidRPr="00000000">
        <w:rPr>
          <w:rtl w:val="0"/>
        </w:rPr>
      </w:r>
    </w:p>
    <w:p w:rsidR="00000000" w:rsidDel="00000000" w:rsidP="00000000" w:rsidRDefault="00000000" w:rsidRPr="00000000" w14:paraId="00000282">
      <w:pPr>
        <w:rPr>
          <w:rFonts w:ascii="Calibri" w:cs="Calibri" w:eastAsia="Calibri" w:hAnsi="Calibri"/>
        </w:rPr>
      </w:pPr>
      <w:r w:rsidDel="00000000" w:rsidR="00000000" w:rsidRPr="00000000">
        <w:rPr>
          <w:rtl w:val="0"/>
        </w:rPr>
      </w:r>
    </w:p>
    <w:p w:rsidR="00000000" w:rsidDel="00000000" w:rsidP="00000000" w:rsidRDefault="00000000" w:rsidRPr="00000000" w14:paraId="00000283">
      <w:pPr>
        <w:rPr>
          <w:rFonts w:ascii="Calibri" w:cs="Calibri" w:eastAsia="Calibri" w:hAnsi="Calibri"/>
        </w:rPr>
      </w:pPr>
      <w:r w:rsidDel="00000000" w:rsidR="00000000" w:rsidRPr="00000000">
        <w:rPr>
          <w:rtl w:val="0"/>
        </w:rPr>
      </w:r>
    </w:p>
    <w:tbl>
      <w:tblPr>
        <w:tblStyle w:val="Table23"/>
        <w:tblW w:w="9736.0" w:type="dxa"/>
        <w:jc w:val="left"/>
        <w:tblLayout w:type="fixed"/>
        <w:tblLook w:val="0000"/>
      </w:tblPr>
      <w:tblGrid>
        <w:gridCol w:w="7084"/>
        <w:gridCol w:w="2652"/>
        <w:tblGridChange w:id="0">
          <w:tblGrid>
            <w:gridCol w:w="7084"/>
            <w:gridCol w:w="2652"/>
          </w:tblGrid>
        </w:tblGridChange>
      </w:tblGrid>
      <w:tr>
        <w:trPr>
          <w:cantSplit w:val="0"/>
          <w:tblHeader w:val="0"/>
        </w:trPr>
        <w:tc>
          <w:tcPr>
            <w:gridSpan w:val="2"/>
            <w:tcBorders>
              <w:top w:color="1f2d54" w:space="0" w:sz="4" w:val="single"/>
              <w:left w:color="1f2d54" w:space="0" w:sz="4" w:val="single"/>
              <w:bottom w:color="1f2d54" w:space="0" w:sz="4" w:val="single"/>
              <w:right w:color="1f2d54" w:space="0" w:sz="4" w:val="single"/>
            </w:tcBorders>
            <w:shd w:fill="333399" w:val="clear"/>
            <w:tcMar>
              <w:top w:w="0.0" w:type="dxa"/>
              <w:left w:w="108.0" w:type="dxa"/>
              <w:bottom w:w="0.0" w:type="dxa"/>
              <w:right w:w="108.0" w:type="dxa"/>
            </w:tcMar>
          </w:tcPr>
          <w:p w:rsidR="00000000" w:rsidDel="00000000" w:rsidP="00000000" w:rsidRDefault="00000000" w:rsidRPr="00000000" w14:paraId="00000284">
            <w:pPr>
              <w:spacing w:line="36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Previous Contract No2:</w:t>
            </w:r>
          </w:p>
        </w:tc>
      </w:tr>
      <w:tr>
        <w:trPr>
          <w:cantSplit w:val="0"/>
          <w:tblHeader w:val="0"/>
        </w:trPr>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86">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Details Required</w:t>
            </w:r>
          </w:p>
        </w:tc>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87">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Response</w:t>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of client.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9">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details for client.</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(Including email and contact number). </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This is a Mandatory Requirement.</w:t>
            </w:r>
            <w:r w:rsidDel="00000000" w:rsidR="00000000" w:rsidRPr="00000000">
              <w:rPr>
                <w:rtl w:val="0"/>
              </w:rPr>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D">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Industry sector.</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8F">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1">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Tenderer’s share of the 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3">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name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5">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Company Registration Office (CRO) Number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7">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Role of Prime Contractor and subcontractors (where applicable).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9">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start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B">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end date or expected end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D">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9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Detailed contract description.</w:t>
            </w:r>
          </w:p>
        </w:tc>
        <w:tc>
          <w:tcPr>
            <w:tcBorders>
              <w:right w:color="000000" w:space="0" w:sz="4" w:val="single"/>
            </w:tcBorders>
            <w:tcMar>
              <w:top w:w="0.0" w:type="dxa"/>
              <w:left w:w="108.0" w:type="dxa"/>
              <w:bottom w:w="0.0" w:type="dxa"/>
              <w:right w:w="108.0" w:type="dxa"/>
            </w:tcMar>
          </w:tcPr>
          <w:p w:rsidR="00000000" w:rsidDel="00000000" w:rsidP="00000000" w:rsidRDefault="00000000" w:rsidRPr="00000000" w14:paraId="0000029F">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Volume of meals sold daily, and the range of food provided.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A1">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A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Operating hours per day/per week and staffing resources to meet the demand.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A3">
            <w:pPr>
              <w:spacing w:line="360" w:lineRule="auto"/>
              <w:rPr>
                <w:rFonts w:ascii="Calibri" w:cs="Calibri" w:eastAsia="Calibri" w:hAnsi="Calibri"/>
              </w:rPr>
            </w:pPr>
            <w:r w:rsidDel="00000000" w:rsidR="00000000" w:rsidRPr="00000000">
              <w:rPr>
                <w:rtl w:val="0"/>
              </w:rPr>
            </w:r>
          </w:p>
        </w:tc>
      </w:tr>
      <w:tr>
        <w:trPr>
          <w:cantSplit w:val="0"/>
          <w:trHeight w:val="694" w:hRule="atLeast"/>
          <w:tblHeader w:val="0"/>
        </w:trPr>
        <w:tc>
          <w:tcPr>
            <w:gridSpan w:val="2"/>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vAlign w:val="center"/>
          </w:tcPr>
          <w:p w:rsidR="00000000" w:rsidDel="00000000" w:rsidP="00000000" w:rsidRDefault="00000000" w:rsidRPr="00000000" w14:paraId="000002A4">
            <w:pPr>
              <w:rPr>
                <w:rFonts w:ascii="Calibri" w:cs="Calibri" w:eastAsia="Calibri" w:hAnsi="Calibri"/>
              </w:rPr>
            </w:pPr>
            <w:r w:rsidDel="00000000" w:rsidR="00000000" w:rsidRPr="00000000">
              <w:rPr>
                <w:rFonts w:ascii="Calibri" w:cs="Calibri" w:eastAsia="Calibri" w:hAnsi="Calibri"/>
                <w:b w:val="1"/>
                <w:bCs w:val="1"/>
                <w:rtl w:val="0"/>
              </w:rPr>
              <w:t xml:space="preserve">Please detail how this contract is comparable in nature and scale with the contract being tendered.</w:t>
            </w:r>
            <w:r w:rsidDel="00000000" w:rsidR="00000000" w:rsidRPr="00000000">
              <w:rPr>
                <w:rtl w:val="0"/>
              </w:rPr>
            </w:r>
          </w:p>
          <w:p w:rsidR="00000000" w:rsidDel="00000000" w:rsidP="00000000" w:rsidRDefault="00000000" w:rsidRPr="00000000" w14:paraId="000002A5">
            <w:pPr>
              <w:jc w:val="both"/>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2A7">
      <w:pPr>
        <w:rPr>
          <w:rFonts w:ascii="Calibri" w:cs="Calibri" w:eastAsia="Calibri" w:hAnsi="Calibri"/>
        </w:rPr>
      </w:pPr>
      <w:r w:rsidDel="00000000" w:rsidR="00000000" w:rsidRPr="00000000">
        <w:rPr>
          <w:rtl w:val="0"/>
        </w:rPr>
      </w:r>
    </w:p>
    <w:p w:rsidR="00000000" w:rsidDel="00000000" w:rsidP="00000000" w:rsidRDefault="00000000" w:rsidRPr="00000000" w14:paraId="000002A8">
      <w:pPr>
        <w:rPr>
          <w:rFonts w:ascii="Calibri" w:cs="Calibri" w:eastAsia="Calibri" w:hAnsi="Calibri"/>
        </w:rPr>
      </w:pPr>
      <w:r w:rsidDel="00000000" w:rsidR="00000000" w:rsidRPr="00000000">
        <w:rPr>
          <w:rtl w:val="0"/>
        </w:rPr>
      </w:r>
    </w:p>
    <w:p w:rsidR="00000000" w:rsidDel="00000000" w:rsidP="00000000" w:rsidRDefault="00000000" w:rsidRPr="00000000" w14:paraId="000002A9">
      <w:pPr>
        <w:rPr>
          <w:rFonts w:ascii="Calibri" w:cs="Calibri" w:eastAsia="Calibri" w:hAnsi="Calibri"/>
        </w:rPr>
      </w:pPr>
      <w:r w:rsidDel="00000000" w:rsidR="00000000" w:rsidRPr="00000000">
        <w:rPr>
          <w:rtl w:val="0"/>
        </w:rPr>
      </w:r>
    </w:p>
    <w:p w:rsidR="00000000" w:rsidDel="00000000" w:rsidP="00000000" w:rsidRDefault="00000000" w:rsidRPr="00000000" w14:paraId="000002AA">
      <w:pPr>
        <w:rPr>
          <w:rFonts w:ascii="Calibri" w:cs="Calibri" w:eastAsia="Calibri" w:hAnsi="Calibri"/>
        </w:rPr>
      </w:pPr>
      <w:r w:rsidDel="00000000" w:rsidR="00000000" w:rsidRPr="00000000">
        <w:rPr>
          <w:rtl w:val="0"/>
        </w:rPr>
      </w:r>
    </w:p>
    <w:p w:rsidR="00000000" w:rsidDel="00000000" w:rsidP="00000000" w:rsidRDefault="00000000" w:rsidRPr="00000000" w14:paraId="000002AB">
      <w:pPr>
        <w:rPr>
          <w:rFonts w:ascii="Calibri" w:cs="Calibri" w:eastAsia="Calibri" w:hAnsi="Calibri"/>
        </w:rPr>
      </w:pPr>
      <w:r w:rsidDel="00000000" w:rsidR="00000000" w:rsidRPr="00000000">
        <w:rPr>
          <w:rtl w:val="0"/>
        </w:rPr>
      </w:r>
    </w:p>
    <w:p w:rsidR="00000000" w:rsidDel="00000000" w:rsidP="00000000" w:rsidRDefault="00000000" w:rsidRPr="00000000" w14:paraId="000002AC">
      <w:pPr>
        <w:rPr>
          <w:rFonts w:ascii="Calibri" w:cs="Calibri" w:eastAsia="Calibri" w:hAnsi="Calibri"/>
        </w:rPr>
      </w:pPr>
      <w:r w:rsidDel="00000000" w:rsidR="00000000" w:rsidRPr="00000000">
        <w:rPr>
          <w:rtl w:val="0"/>
        </w:rPr>
      </w:r>
    </w:p>
    <w:p w:rsidR="00000000" w:rsidDel="00000000" w:rsidP="00000000" w:rsidRDefault="00000000" w:rsidRPr="00000000" w14:paraId="000002AD">
      <w:pPr>
        <w:rPr>
          <w:rFonts w:ascii="Calibri" w:cs="Calibri" w:eastAsia="Calibri" w:hAnsi="Calibri"/>
        </w:rPr>
      </w:pPr>
      <w:r w:rsidDel="00000000" w:rsidR="00000000" w:rsidRPr="00000000">
        <w:rPr>
          <w:rtl w:val="0"/>
        </w:rPr>
      </w:r>
    </w:p>
    <w:p w:rsidR="00000000" w:rsidDel="00000000" w:rsidP="00000000" w:rsidRDefault="00000000" w:rsidRPr="00000000" w14:paraId="000002AE">
      <w:pPr>
        <w:rPr>
          <w:rFonts w:ascii="Calibri" w:cs="Calibri" w:eastAsia="Calibri" w:hAnsi="Calibri"/>
        </w:rPr>
      </w:pPr>
      <w:r w:rsidDel="00000000" w:rsidR="00000000" w:rsidRPr="00000000">
        <w:rPr>
          <w:rtl w:val="0"/>
        </w:rPr>
      </w:r>
    </w:p>
    <w:p w:rsidR="00000000" w:rsidDel="00000000" w:rsidP="00000000" w:rsidRDefault="00000000" w:rsidRPr="00000000" w14:paraId="000002AF">
      <w:pPr>
        <w:rPr>
          <w:rFonts w:ascii="Calibri" w:cs="Calibri" w:eastAsia="Calibri" w:hAnsi="Calibri"/>
        </w:rPr>
      </w:pPr>
      <w:r w:rsidDel="00000000" w:rsidR="00000000" w:rsidRPr="00000000">
        <w:rPr>
          <w:rtl w:val="0"/>
        </w:rPr>
      </w:r>
    </w:p>
    <w:p w:rsidR="00000000" w:rsidDel="00000000" w:rsidP="00000000" w:rsidRDefault="00000000" w:rsidRPr="00000000" w14:paraId="000002B0">
      <w:pPr>
        <w:rPr>
          <w:rFonts w:ascii="Calibri" w:cs="Calibri" w:eastAsia="Calibri" w:hAnsi="Calibri"/>
        </w:rPr>
      </w:pPr>
      <w:r w:rsidDel="00000000" w:rsidR="00000000" w:rsidRPr="00000000">
        <w:rPr>
          <w:rtl w:val="0"/>
        </w:rPr>
      </w:r>
    </w:p>
    <w:p w:rsidR="00000000" w:rsidDel="00000000" w:rsidP="00000000" w:rsidRDefault="00000000" w:rsidRPr="00000000" w14:paraId="000002B1">
      <w:pPr>
        <w:rPr>
          <w:rFonts w:ascii="Calibri" w:cs="Calibri" w:eastAsia="Calibri" w:hAnsi="Calibri"/>
        </w:rPr>
      </w:pPr>
      <w:r w:rsidDel="00000000" w:rsidR="00000000" w:rsidRPr="00000000">
        <w:rPr>
          <w:rtl w:val="0"/>
        </w:rPr>
      </w:r>
    </w:p>
    <w:p w:rsidR="00000000" w:rsidDel="00000000" w:rsidP="00000000" w:rsidRDefault="00000000" w:rsidRPr="00000000" w14:paraId="000002B2">
      <w:pPr>
        <w:rPr>
          <w:rFonts w:ascii="Calibri" w:cs="Calibri" w:eastAsia="Calibri" w:hAnsi="Calibri"/>
        </w:rPr>
      </w:pPr>
      <w:r w:rsidDel="00000000" w:rsidR="00000000" w:rsidRPr="00000000">
        <w:rPr>
          <w:rtl w:val="0"/>
        </w:rPr>
      </w:r>
    </w:p>
    <w:p w:rsidR="00000000" w:rsidDel="00000000" w:rsidP="00000000" w:rsidRDefault="00000000" w:rsidRPr="00000000" w14:paraId="000002B3">
      <w:pPr>
        <w:rPr>
          <w:rFonts w:ascii="Calibri" w:cs="Calibri" w:eastAsia="Calibri" w:hAnsi="Calibri"/>
        </w:rPr>
      </w:pPr>
      <w:r w:rsidDel="00000000" w:rsidR="00000000" w:rsidRPr="00000000">
        <w:rPr>
          <w:rtl w:val="0"/>
        </w:rPr>
      </w:r>
    </w:p>
    <w:p w:rsidR="00000000" w:rsidDel="00000000" w:rsidP="00000000" w:rsidRDefault="00000000" w:rsidRPr="00000000" w14:paraId="000002B4">
      <w:pPr>
        <w:rPr>
          <w:rFonts w:ascii="Calibri" w:cs="Calibri" w:eastAsia="Calibri" w:hAnsi="Calibri"/>
        </w:rPr>
      </w:pPr>
      <w:r w:rsidDel="00000000" w:rsidR="00000000" w:rsidRPr="00000000">
        <w:rPr>
          <w:rtl w:val="0"/>
        </w:rPr>
      </w:r>
    </w:p>
    <w:tbl>
      <w:tblPr>
        <w:tblStyle w:val="Table24"/>
        <w:tblW w:w="9736.0" w:type="dxa"/>
        <w:jc w:val="left"/>
        <w:tblLayout w:type="fixed"/>
        <w:tblLook w:val="0000"/>
      </w:tblPr>
      <w:tblGrid>
        <w:gridCol w:w="7084"/>
        <w:gridCol w:w="2652"/>
        <w:tblGridChange w:id="0">
          <w:tblGrid>
            <w:gridCol w:w="7084"/>
            <w:gridCol w:w="2652"/>
          </w:tblGrid>
        </w:tblGridChange>
      </w:tblGrid>
      <w:tr>
        <w:trPr>
          <w:cantSplit w:val="0"/>
          <w:tblHeader w:val="0"/>
        </w:trPr>
        <w:tc>
          <w:tcPr>
            <w:gridSpan w:val="2"/>
            <w:tcBorders>
              <w:top w:color="1f2d54" w:space="0" w:sz="4" w:val="single"/>
              <w:left w:color="1f2d54" w:space="0" w:sz="4" w:val="single"/>
              <w:bottom w:color="1f2d54" w:space="0" w:sz="4" w:val="single"/>
              <w:right w:color="1f2d54" w:space="0" w:sz="4" w:val="single"/>
            </w:tcBorders>
            <w:shd w:fill="333399" w:val="clear"/>
            <w:tcMar>
              <w:top w:w="0.0" w:type="dxa"/>
              <w:left w:w="108.0" w:type="dxa"/>
              <w:bottom w:w="0.0" w:type="dxa"/>
              <w:right w:w="108.0" w:type="dxa"/>
            </w:tcMar>
          </w:tcPr>
          <w:p w:rsidR="00000000" w:rsidDel="00000000" w:rsidP="00000000" w:rsidRDefault="00000000" w:rsidRPr="00000000" w14:paraId="000002B5">
            <w:pPr>
              <w:spacing w:line="36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Previous Contract No3:</w:t>
            </w:r>
          </w:p>
        </w:tc>
      </w:tr>
      <w:tr>
        <w:trPr>
          <w:cantSplit w:val="0"/>
          <w:tblHeader w:val="0"/>
        </w:trPr>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B7">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Details Required</w:t>
            </w:r>
          </w:p>
        </w:tc>
        <w:tc>
          <w:tcPr>
            <w:tcBorders>
              <w:top w:color="1f2d54" w:space="0" w:sz="4" w:val="single"/>
              <w:left w:color="1f2d54" w:space="0" w:sz="4" w:val="single"/>
              <w:bottom w:color="1f2d54" w:space="0" w:sz="4" w:val="single"/>
              <w:right w:color="1f2d54" w:space="0" w:sz="4" w:val="single"/>
            </w:tcBorders>
            <w:shd w:fill="e9e9e3" w:val="clear"/>
            <w:tcMar>
              <w:top w:w="0.0" w:type="dxa"/>
              <w:left w:w="108.0" w:type="dxa"/>
              <w:bottom w:w="0.0" w:type="dxa"/>
              <w:right w:w="108.0" w:type="dxa"/>
            </w:tcMar>
            <w:vAlign w:val="center"/>
          </w:tcPr>
          <w:p w:rsidR="00000000" w:rsidDel="00000000" w:rsidP="00000000" w:rsidRDefault="00000000" w:rsidRPr="00000000" w14:paraId="000002B8">
            <w:pPr>
              <w:spacing w:line="3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Tenderer’s Response</w:t>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Name of client.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Contact details for client.</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(Including email and contact number). </w:t>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4"/>
                <w:szCs w:val="24"/>
                <w:u w:val="none"/>
                <w:shd w:fill="auto" w:val="clear"/>
                <w:vertAlign w:val="baseline"/>
                <w:rtl w:val="0"/>
              </w:rPr>
              <w:t xml:space="preserve">This is a Mandatory Requirement.</w:t>
            </w:r>
            <w:r w:rsidDel="00000000" w:rsidR="00000000" w:rsidRPr="00000000">
              <w:rPr>
                <w:rtl w:val="0"/>
              </w:rPr>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B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Industry sector.</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0">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2">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Tenderer’s share of the total contract value.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4">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Legal name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6">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Company Registration Office (CRO) Number of the Prime Contractor that delivered the contract.</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8">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Role of Prime Contractor and subcontractors (where applicable).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A">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start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C">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Contract end date or expected end date.</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E">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C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Detailed contract description.</w:t>
            </w:r>
          </w:p>
        </w:tc>
        <w:tc>
          <w:tcPr>
            <w:tcBorders>
              <w:right w:color="000000" w:space="0" w:sz="4" w:val="single"/>
            </w:tcBorders>
            <w:tcMar>
              <w:top w:w="0.0" w:type="dxa"/>
              <w:left w:w="108.0" w:type="dxa"/>
              <w:bottom w:w="0.0" w:type="dxa"/>
              <w:right w:w="108.0" w:type="dxa"/>
            </w:tcMar>
          </w:tcPr>
          <w:p w:rsidR="00000000" w:rsidDel="00000000" w:rsidP="00000000" w:rsidRDefault="00000000" w:rsidRPr="00000000" w14:paraId="000002D0">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D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Volume of meals sold daily, and the range of food provided.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D2">
            <w:pPr>
              <w:spacing w:line="360" w:lineRule="auto"/>
              <w:rPr>
                <w:rFonts w:ascii="Calibri" w:cs="Calibri" w:eastAsia="Calibri" w:hAnsi="Calibri"/>
              </w:rPr>
            </w:pPr>
            <w:r w:rsidDel="00000000" w:rsidR="00000000" w:rsidRPr="00000000">
              <w:rPr>
                <w:rtl w:val="0"/>
              </w:rPr>
            </w:r>
          </w:p>
        </w:tc>
      </w:tr>
      <w:tr>
        <w:trPr>
          <w:cantSplit w:val="0"/>
          <w:tblHeader w:val="0"/>
        </w:trPr>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D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Operating hours per day/per week and staffing resources to meet the demand.</w:t>
            </w:r>
          </w:p>
        </w:tc>
        <w:tc>
          <w:tcPr>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tcPr>
          <w:p w:rsidR="00000000" w:rsidDel="00000000" w:rsidP="00000000" w:rsidRDefault="00000000" w:rsidRPr="00000000" w14:paraId="000002D4">
            <w:pPr>
              <w:spacing w:line="360" w:lineRule="auto"/>
              <w:rPr>
                <w:rFonts w:ascii="Calibri" w:cs="Calibri" w:eastAsia="Calibri" w:hAnsi="Calibri"/>
              </w:rPr>
            </w:pPr>
            <w:r w:rsidDel="00000000" w:rsidR="00000000" w:rsidRPr="00000000">
              <w:rPr>
                <w:rtl w:val="0"/>
              </w:rPr>
            </w:r>
          </w:p>
        </w:tc>
      </w:tr>
      <w:tr>
        <w:trPr>
          <w:cantSplit w:val="0"/>
          <w:trHeight w:val="718" w:hRule="atLeast"/>
          <w:tblHeader w:val="0"/>
        </w:trPr>
        <w:tc>
          <w:tcPr>
            <w:gridSpan w:val="2"/>
            <w:tcBorders>
              <w:top w:color="1f2d54" w:space="0" w:sz="4" w:val="single"/>
              <w:left w:color="1f2d54" w:space="0" w:sz="4" w:val="single"/>
              <w:bottom w:color="1f2d54" w:space="0" w:sz="4" w:val="single"/>
              <w:right w:color="1f2d54" w:space="0" w:sz="4" w:val="single"/>
            </w:tcBorders>
            <w:tcMar>
              <w:top w:w="0.0" w:type="dxa"/>
              <w:left w:w="108.0" w:type="dxa"/>
              <w:bottom w:w="0.0" w:type="dxa"/>
              <w:right w:w="108.0" w:type="dxa"/>
            </w:tcMar>
            <w:vAlign w:val="center"/>
          </w:tcPr>
          <w:p w:rsidR="00000000" w:rsidDel="00000000" w:rsidP="00000000" w:rsidRDefault="00000000" w:rsidRPr="00000000" w14:paraId="000002D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Please detail how this contract is comparable in nature and scale with the contract being tendered.</w:t>
            </w:r>
          </w:p>
        </w:tc>
      </w:tr>
    </w:tbl>
    <w:p w:rsidR="00000000" w:rsidDel="00000000" w:rsidP="00000000" w:rsidRDefault="00000000" w:rsidRPr="00000000" w14:paraId="000002D7">
      <w:pPr>
        <w:rPr>
          <w:rFonts w:ascii="Calibri" w:cs="Calibri" w:eastAsia="Calibri" w:hAnsi="Calibri"/>
        </w:rPr>
      </w:pPr>
      <w:r w:rsidDel="00000000" w:rsidR="00000000" w:rsidRPr="00000000">
        <w:rPr>
          <w:rtl w:val="0"/>
        </w:rPr>
      </w:r>
    </w:p>
    <w:p w:rsidR="00000000" w:rsidDel="00000000" w:rsidP="00000000" w:rsidRDefault="00000000" w:rsidRPr="00000000" w14:paraId="000002D8">
      <w:pPr>
        <w:rPr>
          <w:rFonts w:ascii="Calibri" w:cs="Calibri" w:eastAsia="Calibri" w:hAnsi="Calibri"/>
        </w:rPr>
      </w:pPr>
      <w:r w:rsidDel="00000000" w:rsidR="00000000" w:rsidRPr="00000000">
        <w:rPr>
          <w:rtl w:val="0"/>
        </w:rPr>
      </w:r>
    </w:p>
    <w:p w:rsidR="00000000" w:rsidDel="00000000" w:rsidP="00000000" w:rsidRDefault="00000000" w:rsidRPr="00000000" w14:paraId="000002D9">
      <w:pPr>
        <w:rPr>
          <w:rFonts w:ascii="Calibri" w:cs="Calibri" w:eastAsia="Calibri" w:hAnsi="Calibri"/>
        </w:rPr>
      </w:pPr>
      <w:r w:rsidDel="00000000" w:rsidR="00000000" w:rsidRPr="00000000">
        <w:rPr>
          <w:rtl w:val="0"/>
        </w:rPr>
      </w:r>
    </w:p>
    <w:p w:rsidR="00000000" w:rsidDel="00000000" w:rsidP="00000000" w:rsidRDefault="00000000" w:rsidRPr="00000000" w14:paraId="000002DA">
      <w:pPr>
        <w:rPr>
          <w:rFonts w:ascii="Calibri" w:cs="Calibri" w:eastAsia="Calibri" w:hAnsi="Calibri"/>
        </w:rPr>
      </w:pPr>
      <w:r w:rsidDel="00000000" w:rsidR="00000000" w:rsidRPr="00000000">
        <w:rPr>
          <w:rtl w:val="0"/>
        </w:rPr>
      </w:r>
    </w:p>
    <w:p w:rsidR="00000000" w:rsidDel="00000000" w:rsidP="00000000" w:rsidRDefault="00000000" w:rsidRPr="00000000" w14:paraId="000002DB">
      <w:pPr>
        <w:rPr>
          <w:rFonts w:ascii="Calibri" w:cs="Calibri" w:eastAsia="Calibri" w:hAnsi="Calibri"/>
        </w:rPr>
      </w:pPr>
      <w:r w:rsidDel="00000000" w:rsidR="00000000" w:rsidRPr="00000000">
        <w:rPr>
          <w:rtl w:val="0"/>
        </w:rPr>
      </w:r>
    </w:p>
    <w:p w:rsidR="00000000" w:rsidDel="00000000" w:rsidP="00000000" w:rsidRDefault="00000000" w:rsidRPr="00000000" w14:paraId="000002DC">
      <w:pPr>
        <w:rPr>
          <w:rFonts w:ascii="Calibri" w:cs="Calibri" w:eastAsia="Calibri" w:hAnsi="Calibri"/>
        </w:rPr>
      </w:pPr>
      <w:r w:rsidDel="00000000" w:rsidR="00000000" w:rsidRPr="00000000">
        <w:rPr>
          <w:rtl w:val="0"/>
        </w:rPr>
      </w:r>
    </w:p>
    <w:p w:rsidR="00000000" w:rsidDel="00000000" w:rsidP="00000000" w:rsidRDefault="00000000" w:rsidRPr="00000000" w14:paraId="000002DD">
      <w:pPr>
        <w:rPr>
          <w:rFonts w:ascii="Calibri" w:cs="Calibri" w:eastAsia="Calibri" w:hAnsi="Calibri"/>
        </w:rPr>
      </w:pPr>
      <w:r w:rsidDel="00000000" w:rsidR="00000000" w:rsidRPr="00000000">
        <w:rPr>
          <w:rtl w:val="0"/>
        </w:rPr>
      </w:r>
    </w:p>
    <w:p w:rsidR="00000000" w:rsidDel="00000000" w:rsidP="00000000" w:rsidRDefault="00000000" w:rsidRPr="00000000" w14:paraId="000002DE">
      <w:pPr>
        <w:rPr>
          <w:rFonts w:ascii="Calibri" w:cs="Calibri" w:eastAsia="Calibri" w:hAnsi="Calibri"/>
        </w:rPr>
      </w:pPr>
      <w:r w:rsidDel="00000000" w:rsidR="00000000" w:rsidRPr="00000000">
        <w:rPr>
          <w:rtl w:val="0"/>
        </w:rPr>
      </w:r>
    </w:p>
    <w:p w:rsidR="00000000" w:rsidDel="00000000" w:rsidP="00000000" w:rsidRDefault="00000000" w:rsidRPr="00000000" w14:paraId="000002DF">
      <w:pPr>
        <w:rPr>
          <w:rFonts w:ascii="Calibri" w:cs="Calibri" w:eastAsia="Calibri" w:hAnsi="Calibri"/>
        </w:rPr>
      </w:pPr>
      <w:r w:rsidDel="00000000" w:rsidR="00000000" w:rsidRPr="00000000">
        <w:rPr>
          <w:rtl w:val="0"/>
        </w:rPr>
      </w:r>
    </w:p>
    <w:p w:rsidR="00000000" w:rsidDel="00000000" w:rsidP="00000000" w:rsidRDefault="00000000" w:rsidRPr="00000000" w14:paraId="000002E0">
      <w:pPr>
        <w:rPr>
          <w:rFonts w:ascii="Calibri" w:cs="Calibri" w:eastAsia="Calibri" w:hAnsi="Calibri"/>
        </w:rPr>
      </w:pPr>
      <w:r w:rsidDel="00000000" w:rsidR="00000000" w:rsidRPr="00000000">
        <w:rPr>
          <w:rtl w:val="0"/>
        </w:rPr>
      </w:r>
    </w:p>
    <w:p w:rsidR="00000000" w:rsidDel="00000000" w:rsidP="00000000" w:rsidRDefault="00000000" w:rsidRPr="00000000" w14:paraId="000002E1">
      <w:pPr>
        <w:rPr>
          <w:rFonts w:ascii="Calibri" w:cs="Calibri" w:eastAsia="Calibri" w:hAnsi="Calibri"/>
        </w:rPr>
      </w:pPr>
      <w:r w:rsidDel="00000000" w:rsidR="00000000" w:rsidRPr="00000000">
        <w:rPr>
          <w:rtl w:val="0"/>
        </w:rPr>
      </w:r>
    </w:p>
    <w:p w:rsidR="00000000" w:rsidDel="00000000" w:rsidP="00000000" w:rsidRDefault="00000000" w:rsidRPr="00000000" w14:paraId="000002E2">
      <w:pPr>
        <w:rPr>
          <w:rFonts w:ascii="Calibri" w:cs="Calibri" w:eastAsia="Calibri" w:hAnsi="Calibri"/>
        </w:rPr>
      </w:pPr>
      <w:r w:rsidDel="00000000" w:rsidR="00000000" w:rsidRPr="00000000">
        <w:rPr>
          <w:rtl w:val="0"/>
        </w:rPr>
      </w:r>
    </w:p>
    <w:p w:rsidR="00000000" w:rsidDel="00000000" w:rsidP="00000000" w:rsidRDefault="00000000" w:rsidRPr="00000000" w14:paraId="000002E3">
      <w:pPr>
        <w:rPr>
          <w:rFonts w:ascii="Calibri" w:cs="Calibri" w:eastAsia="Calibri" w:hAnsi="Calibri"/>
        </w:rPr>
      </w:pPr>
      <w:r w:rsidDel="00000000" w:rsidR="00000000" w:rsidRPr="00000000">
        <w:rPr>
          <w:rtl w:val="0"/>
        </w:rPr>
      </w:r>
    </w:p>
    <w:p w:rsidR="00000000" w:rsidDel="00000000" w:rsidP="00000000" w:rsidRDefault="00000000" w:rsidRPr="00000000" w14:paraId="000002E4">
      <w:pPr>
        <w:rPr>
          <w:rFonts w:ascii="Calibri" w:cs="Calibri" w:eastAsia="Calibri" w:hAnsi="Calibri"/>
        </w:rPr>
      </w:pPr>
      <w:r w:rsidDel="00000000" w:rsidR="00000000" w:rsidRPr="00000000">
        <w:rPr>
          <w:rtl w:val="0"/>
        </w:rPr>
      </w:r>
    </w:p>
    <w:p w:rsidR="00000000" w:rsidDel="00000000" w:rsidP="00000000" w:rsidRDefault="00000000" w:rsidRPr="00000000" w14:paraId="000002E5">
      <w:pPr>
        <w:rPr>
          <w:rFonts w:ascii="Calibri" w:cs="Calibri" w:eastAsia="Calibri" w:hAnsi="Calibri"/>
        </w:rPr>
      </w:pPr>
      <w:r w:rsidDel="00000000" w:rsidR="00000000" w:rsidRPr="00000000">
        <w:rPr>
          <w:rtl w:val="0"/>
        </w:rPr>
      </w:r>
    </w:p>
    <w:tbl>
      <w:tblPr>
        <w:tblStyle w:val="Table25"/>
        <w:tblW w:w="9736.0" w:type="dxa"/>
        <w:jc w:val="left"/>
        <w:tblLayout w:type="fixed"/>
        <w:tblLook w:val="0400"/>
      </w:tblPr>
      <w:tblGrid>
        <w:gridCol w:w="9736"/>
        <w:tblGridChange w:id="0">
          <w:tblGrid>
            <w:gridCol w:w="9736"/>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333399" w:val="clear"/>
            <w:vAlign w:val="center"/>
          </w:tcPr>
          <w:p w:rsidR="00000000" w:rsidDel="00000000" w:rsidP="00000000" w:rsidRDefault="00000000" w:rsidRPr="00000000" w14:paraId="000002E6">
            <w:pPr>
              <w:ind w:right="-149"/>
              <w:jc w:val="center"/>
              <w:rPr>
                <w:rFonts w:ascii="Calibri" w:cs="Calibri" w:eastAsia="Calibri" w:hAnsi="Calibri"/>
                <w:b w:val="1"/>
                <w:bCs w:val="1"/>
                <w:color w:val="ffffff"/>
                <w:sz w:val="40"/>
                <w:szCs w:val="40"/>
              </w:rPr>
            </w:pPr>
            <w:r w:rsidDel="00000000" w:rsidR="00000000" w:rsidRPr="00000000">
              <w:rPr>
                <w:rFonts w:ascii="Calibri" w:cs="Calibri" w:eastAsia="Calibri" w:hAnsi="Calibri"/>
                <w:b w:val="1"/>
                <w:bCs w:val="1"/>
                <w:color w:val="ffffff"/>
                <w:sz w:val="40"/>
                <w:szCs w:val="40"/>
                <w:rtl w:val="0"/>
              </w:rPr>
              <w:t xml:space="preserve">Appendix 1</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shd w:fill="e9e9e3" w:val="clear"/>
            <w:vAlign w:val="center"/>
          </w:tcPr>
          <w:p w:rsidR="00000000" w:rsidDel="00000000" w:rsidP="00000000" w:rsidRDefault="00000000" w:rsidRPr="00000000" w14:paraId="000002E7">
            <w:pPr>
              <w:ind w:right="-149"/>
              <w:jc w:val="center"/>
              <w:rPr>
                <w:rFonts w:ascii="Calibri" w:cs="Calibri" w:eastAsia="Calibri" w:hAnsi="Calibri"/>
                <w:b w:val="1"/>
                <w:bCs w:val="1"/>
                <w:color w:val="333399"/>
                <w:sz w:val="28"/>
                <w:szCs w:val="28"/>
              </w:rPr>
            </w:pPr>
            <w:r w:rsidDel="00000000" w:rsidR="00000000" w:rsidRPr="00000000">
              <w:rPr>
                <w:rFonts w:ascii="Calibri" w:cs="Calibri" w:eastAsia="Calibri" w:hAnsi="Calibri"/>
                <w:b w:val="1"/>
                <w:bCs w:val="1"/>
                <w:color w:val="333399"/>
                <w:sz w:val="28"/>
                <w:szCs w:val="28"/>
                <w:rtl w:val="0"/>
              </w:rPr>
              <w:t xml:space="preserve">MR01 Declaration </w:t>
            </w:r>
          </w:p>
        </w:tc>
      </w:tr>
    </w:tbl>
    <w:p w:rsidR="00000000" w:rsidDel="00000000" w:rsidP="00000000" w:rsidRDefault="00000000" w:rsidRPr="00000000" w14:paraId="000002E8">
      <w:pPr>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2E9">
      <w:pPr>
        <w:rPr>
          <w:rFonts w:ascii="Calibri" w:cs="Calibri" w:eastAsia="Calibri" w:hAnsi="Calibri"/>
        </w:rPr>
      </w:pPr>
      <w:r w:rsidDel="00000000" w:rsidR="00000000" w:rsidRPr="00000000">
        <w:rPr>
          <w:rFonts w:ascii="Calibri" w:cs="Calibri" w:eastAsia="Calibri" w:hAnsi="Calibri"/>
          <w:highlight w:val="yellow"/>
          <w:rtl w:val="0"/>
        </w:rPr>
        <w:t xml:space="preserve">Tenderer to copy this declaration onto their company letterhead, complete and sign and submit</w:t>
      </w:r>
      <w:r w:rsidDel="00000000" w:rsidR="00000000" w:rsidRPr="00000000">
        <w:rPr>
          <w:rFonts w:ascii="Calibri" w:cs="Calibri" w:eastAsia="Calibri" w:hAnsi="Calibri"/>
          <w:rtl w:val="0"/>
        </w:rPr>
        <w:t xml:space="preserve">.</w:t>
      </w:r>
    </w:p>
    <w:p w:rsidR="00000000" w:rsidDel="00000000" w:rsidP="00000000" w:rsidRDefault="00000000" w:rsidRPr="00000000" w14:paraId="000002EA">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2EB">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Declaration</w:t>
      </w:r>
    </w:p>
    <w:p w:rsidR="00000000" w:rsidDel="00000000" w:rsidP="00000000" w:rsidRDefault="00000000" w:rsidRPr="00000000" w14:paraId="000002EC">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ED">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following Mandatory Site Visit (MR01)</w:t>
      </w:r>
    </w:p>
    <w:p w:rsidR="00000000" w:rsidDel="00000000" w:rsidP="00000000" w:rsidRDefault="00000000" w:rsidRPr="00000000" w14:paraId="000002EE">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2EF">
      <w:pPr>
        <w:rPr>
          <w:rFonts w:ascii="Calibri" w:cs="Calibri" w:eastAsia="Calibri" w:hAnsi="Calibri"/>
        </w:rPr>
      </w:pPr>
      <w:r w:rsidDel="00000000" w:rsidR="00000000" w:rsidRPr="00000000">
        <w:rPr>
          <w:rFonts w:ascii="Calibri" w:cs="Calibri" w:eastAsia="Calibri" w:hAnsi="Calibri"/>
          <w:highlight w:val="yellow"/>
          <w:rtl w:val="0"/>
        </w:rPr>
        <w:t xml:space="preserve">Replace with Tenderers legal name</w:t>
      </w:r>
      <w:r w:rsidDel="00000000" w:rsidR="00000000" w:rsidRPr="00000000">
        <w:rPr>
          <w:rFonts w:ascii="Calibri" w:cs="Calibri" w:eastAsia="Calibri" w:hAnsi="Calibri"/>
          <w:rtl w:val="0"/>
        </w:rPr>
        <w:t xml:space="preserve"> confirm:</w:t>
      </w:r>
    </w:p>
    <w:p w:rsidR="00000000" w:rsidDel="00000000" w:rsidP="00000000" w:rsidRDefault="00000000" w:rsidRPr="00000000" w14:paraId="000002F0">
      <w:pP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2F1">
      <w:pPr>
        <w:numPr>
          <w:ilvl w:val="0"/>
          <w:numId w:val="10"/>
        </w:numPr>
        <w:ind w:left="720" w:hanging="360"/>
        <w:rPr>
          <w:rFonts w:ascii="Calibri" w:cs="Calibri" w:eastAsia="Calibri" w:hAnsi="Calibri"/>
        </w:rPr>
      </w:pPr>
      <w:r w:rsidDel="00000000" w:rsidR="00000000" w:rsidRPr="00000000">
        <w:rPr>
          <w:rFonts w:ascii="Calibri" w:cs="Calibri" w:eastAsia="Calibri" w:hAnsi="Calibri"/>
          <w:rtl w:val="0"/>
        </w:rPr>
        <w:t xml:space="preserve">We have attended a site visit in accordance with MR01, to </w:t>
      </w:r>
      <w:r w:rsidDel="00000000" w:rsidR="00000000" w:rsidRPr="00000000">
        <w:rPr>
          <w:rFonts w:ascii="Calibri" w:cs="Calibri" w:eastAsia="Calibri" w:hAnsi="Calibri"/>
          <w:highlight w:val="yellow"/>
          <w:rtl w:val="0"/>
        </w:rPr>
        <w:t xml:space="preserve">replace with school legal name at address</w:t>
      </w:r>
      <w:r w:rsidDel="00000000" w:rsidR="00000000" w:rsidRPr="00000000">
        <w:rPr>
          <w:rFonts w:ascii="Calibri" w:cs="Calibri" w:eastAsia="Calibri" w:hAnsi="Calibri"/>
          <w:rtl w:val="0"/>
        </w:rPr>
        <w:t xml:space="preserve"> on </w:t>
      </w:r>
      <w:r w:rsidDel="00000000" w:rsidR="00000000" w:rsidRPr="00000000">
        <w:rPr>
          <w:rFonts w:ascii="Calibri" w:cs="Calibri" w:eastAsia="Calibri" w:hAnsi="Calibri"/>
          <w:highlight w:val="yellow"/>
          <w:rtl w:val="0"/>
        </w:rPr>
        <w:t xml:space="preserve">replace with date of site visit</w:t>
      </w:r>
      <w:r w:rsidDel="00000000" w:rsidR="00000000" w:rsidRPr="00000000">
        <w:rPr>
          <w:rFonts w:ascii="Calibri" w:cs="Calibri" w:eastAsia="Calibri" w:hAnsi="Calibri"/>
          <w:rtl w:val="0"/>
        </w:rPr>
        <w:t xml:space="preserve">. The following personnel from our company and/or advisors were in attendance:</w:t>
      </w:r>
    </w:p>
    <w:p w:rsidR="00000000" w:rsidDel="00000000" w:rsidP="00000000" w:rsidRDefault="00000000" w:rsidRPr="00000000" w14:paraId="000002F2">
      <w:pPr>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F3">
      <w:pPr>
        <w:ind w:left="720" w:firstLine="0"/>
        <w:rPr>
          <w:rFonts w:ascii="Calibri" w:cs="Calibri" w:eastAsia="Calibri" w:hAnsi="Calibri"/>
        </w:rPr>
      </w:pPr>
      <w:r w:rsidDel="00000000" w:rsidR="00000000" w:rsidRPr="00000000">
        <w:rPr>
          <w:rFonts w:ascii="Calibri" w:cs="Calibri" w:eastAsia="Calibri" w:hAnsi="Calibri"/>
          <w:rtl w:val="0"/>
        </w:rPr>
        <w:t xml:space="preserve">Name of attendees: 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F4">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5">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We have carried out a preliminary risk assessment in accordance with the requirements of SDG 02-TN06 and in the event we are the successful Tenderer we undertake to comply with all the health and safety requirements.</w:t>
      </w:r>
    </w:p>
    <w:p w:rsidR="00000000" w:rsidDel="00000000" w:rsidP="00000000" w:rsidRDefault="00000000" w:rsidRPr="00000000" w14:paraId="000002F6">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F7">
      <w:pPr>
        <w:numPr>
          <w:ilvl w:val="0"/>
          <w:numId w:val="10"/>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We further confirm if we are successful in the obtaining a contract following the successful completion of the procurement competition that we will comply with all the requirements of SDG 02-TN06 and all other statutory requirements including Building Regulations, Food legislation and Health &amp; Safety legislation.</w:t>
      </w:r>
    </w:p>
    <w:p w:rsidR="00000000" w:rsidDel="00000000" w:rsidP="00000000" w:rsidRDefault="00000000" w:rsidRPr="00000000" w14:paraId="000002F8">
      <w:pPr>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2F9">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A">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B">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C">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D">
      <w:pPr>
        <w:ind w:left="720" w:firstLine="0"/>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yellow"/>
          <w:rtl w:val="0"/>
        </w:rPr>
        <w:t xml:space="preserve">Tenderers to sign here</w:t>
      </w:r>
      <w:r w:rsidDel="00000000" w:rsidR="00000000" w:rsidRPr="00000000">
        <w:rPr>
          <w:rtl w:val="0"/>
        </w:rPr>
      </w:r>
    </w:p>
    <w:p w:rsidR="00000000" w:rsidDel="00000000" w:rsidP="00000000" w:rsidRDefault="00000000" w:rsidRPr="00000000" w14:paraId="000002FE">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2FF">
      <w:pPr>
        <w:ind w:left="1080" w:firstLine="0"/>
        <w:rPr>
          <w:rFonts w:ascii="Calibri" w:cs="Calibri" w:eastAsia="Calibri" w:hAnsi="Calibri"/>
        </w:rPr>
      </w:pPr>
      <w:r w:rsidDel="00000000" w:rsidR="00000000" w:rsidRPr="00000000">
        <w:rPr>
          <w:rFonts w:ascii="Calibri" w:cs="Calibri" w:eastAsia="Calibri" w:hAnsi="Calibri"/>
          <w:rtl w:val="0"/>
        </w:rPr>
        <w:t xml:space="preserve">Signed by an authorised official of the Tendering company</w:t>
      </w:r>
    </w:p>
    <w:p w:rsidR="00000000" w:rsidDel="00000000" w:rsidP="00000000" w:rsidRDefault="00000000" w:rsidRPr="00000000" w14:paraId="00000300">
      <w:pPr>
        <w:ind w:left="1080" w:firstLine="0"/>
        <w:rPr>
          <w:rFonts w:ascii="Calibri" w:cs="Calibri" w:eastAsia="Calibri" w:hAnsi="Calibri"/>
        </w:rPr>
      </w:pPr>
      <w:r w:rsidDel="00000000" w:rsidR="00000000" w:rsidRPr="00000000">
        <w:rPr>
          <w:rtl w:val="0"/>
        </w:rPr>
      </w:r>
    </w:p>
    <w:p w:rsidR="00000000" w:rsidDel="00000000" w:rsidP="00000000" w:rsidRDefault="00000000" w:rsidRPr="00000000" w14:paraId="00000301">
      <w:pPr>
        <w:ind w:left="1080" w:firstLine="0"/>
        <w:rPr>
          <w:rFonts w:ascii="Calibri" w:cs="Calibri" w:eastAsia="Calibri" w:hAnsi="Calibri"/>
        </w:rPr>
      </w:pPr>
      <w:r w:rsidDel="00000000" w:rsidR="00000000" w:rsidRPr="00000000">
        <w:rPr>
          <w:rFonts w:ascii="Calibri" w:cs="Calibri" w:eastAsia="Calibri" w:hAnsi="Calibri"/>
          <w:rtl w:val="0"/>
        </w:rPr>
        <w:t xml:space="preserve">Dated</w:t>
      </w:r>
    </w:p>
    <w:p w:rsidR="00000000" w:rsidDel="00000000" w:rsidP="00000000" w:rsidRDefault="00000000" w:rsidRPr="00000000" w14:paraId="00000302">
      <w:pPr>
        <w:rPr>
          <w:rFonts w:ascii="Calibri" w:cs="Calibri" w:eastAsia="Calibri" w:hAnsi="Calibri"/>
        </w:rPr>
      </w:pPr>
      <w:r w:rsidDel="00000000" w:rsidR="00000000" w:rsidRPr="00000000">
        <w:rPr>
          <w:rtl w:val="0"/>
        </w:rPr>
      </w:r>
    </w:p>
    <w:p w:rsidR="00000000" w:rsidDel="00000000" w:rsidP="00000000" w:rsidRDefault="00000000" w:rsidRPr="00000000" w14:paraId="00000303">
      <w:pPr>
        <w:rPr>
          <w:rFonts w:ascii="Calibri" w:cs="Calibri" w:eastAsia="Calibri" w:hAnsi="Calibri"/>
        </w:rPr>
      </w:pPr>
      <w:r w:rsidDel="00000000" w:rsidR="00000000" w:rsidRPr="00000000">
        <w:rPr>
          <w:rtl w:val="0"/>
        </w:rPr>
      </w:r>
    </w:p>
    <w:p w:rsidR="00000000" w:rsidDel="00000000" w:rsidP="00000000" w:rsidRDefault="00000000" w:rsidRPr="00000000" w14:paraId="00000304">
      <w:pPr>
        <w:rPr>
          <w:rFonts w:ascii="Calibri" w:cs="Calibri" w:eastAsia="Calibri" w:hAnsi="Calibri"/>
        </w:rPr>
      </w:pPr>
      <w:r w:rsidDel="00000000" w:rsidR="00000000" w:rsidRPr="00000000">
        <w:rPr>
          <w:rtl w:val="0"/>
        </w:rPr>
      </w:r>
    </w:p>
    <w:sectPr>
      <w:headerReference r:id="rId9" w:type="default"/>
      <w:headerReference r:id="rId10" w:type="even"/>
      <w:footerReference r:id="rId11" w:type="default"/>
      <w:pgSz w:h="16838" w:w="11906" w:orient="portrait"/>
      <w:pgMar w:bottom="1440" w:top="1440" w:left="1080" w:right="1080"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Georgia"/>
  <w:font w:name="Times New Roman"/>
  <w:font w:name="Courier New"/>
  <w:font w:name="Wingding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7">
    <w:pPr>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For the avoidance of doubt, where a Tenderer does not use the published TRD and / or alters the published TRD (for example, overlays its own company branding), its Tender submission will be eliminated from the Competition. </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color w:val="333399"/>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1080" w:hanging="360"/>
      </w:pPr>
      <w:rPr/>
    </w:lvl>
    <w:lvl w:ilvl="1">
      <w:start w:val="1"/>
      <w:numFmt w:val="lowerRoman"/>
      <w:lvlText w:val="%2)"/>
      <w:lvlJc w:val="left"/>
      <w:pPr>
        <w:ind w:left="1800" w:hanging="360"/>
      </w:pPr>
      <w:rPr>
        <w:rFonts w:ascii="Calibri" w:cs="Calibri" w:eastAsia="Calibri" w:hAnsi="Calibri"/>
      </w:rPr>
    </w:lvl>
    <w:lvl w:ilvl="2">
      <w:start w:val="1"/>
      <w:numFmt w:val="lowerRoman"/>
      <w:lvlText w:val="%3."/>
      <w:lvlJc w:val="right"/>
      <w:pPr>
        <w:ind w:left="2520" w:hanging="180"/>
      </w:pPr>
      <w:rPr/>
    </w:lvl>
    <w:lvl w:ilvl="3">
      <w:start w:val="1"/>
      <w:numFmt w:val="lowerRoman"/>
      <w:lvlText w:val="%4)"/>
      <w:lvlJc w:val="left"/>
      <w:pPr>
        <w:ind w:left="3600" w:hanging="72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7">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1091" w:hanging="360"/>
      </w:pPr>
      <w:rPr/>
    </w:lvl>
    <w:lvl w:ilvl="1">
      <w:start w:val="1"/>
      <w:numFmt w:val="lowerLetter"/>
      <w:lvlText w:val="%2."/>
      <w:lvlJc w:val="left"/>
      <w:pPr>
        <w:ind w:left="1811" w:hanging="360"/>
      </w:pPr>
      <w:rPr/>
    </w:lvl>
    <w:lvl w:ilvl="2">
      <w:start w:val="1"/>
      <w:numFmt w:val="lowerRoman"/>
      <w:lvlText w:val="%3."/>
      <w:lvlJc w:val="right"/>
      <w:pPr>
        <w:ind w:left="2531" w:hanging="180"/>
      </w:pPr>
      <w:rPr/>
    </w:lvl>
    <w:lvl w:ilvl="3">
      <w:start w:val="1"/>
      <w:numFmt w:val="decimal"/>
      <w:lvlText w:val="%4."/>
      <w:lvlJc w:val="left"/>
      <w:pPr>
        <w:ind w:left="3251" w:hanging="360"/>
      </w:pPr>
      <w:rPr/>
    </w:lvl>
    <w:lvl w:ilvl="4">
      <w:start w:val="1"/>
      <w:numFmt w:val="lowerLetter"/>
      <w:lvlText w:val="%5."/>
      <w:lvlJc w:val="left"/>
      <w:pPr>
        <w:ind w:left="3971" w:hanging="360"/>
      </w:pPr>
      <w:rPr/>
    </w:lvl>
    <w:lvl w:ilvl="5">
      <w:start w:val="1"/>
      <w:numFmt w:val="lowerRoman"/>
      <w:lvlText w:val="%6."/>
      <w:lvlJc w:val="right"/>
      <w:pPr>
        <w:ind w:left="4691" w:hanging="180"/>
      </w:pPr>
      <w:rPr/>
    </w:lvl>
    <w:lvl w:ilvl="6">
      <w:start w:val="1"/>
      <w:numFmt w:val="decimal"/>
      <w:lvlText w:val="%7."/>
      <w:lvlJc w:val="left"/>
      <w:pPr>
        <w:ind w:left="5411" w:hanging="360"/>
      </w:pPr>
      <w:rPr/>
    </w:lvl>
    <w:lvl w:ilvl="7">
      <w:start w:val="1"/>
      <w:numFmt w:val="lowerLetter"/>
      <w:lvlText w:val="%8."/>
      <w:lvlJc w:val="left"/>
      <w:pPr>
        <w:ind w:left="6131" w:hanging="360"/>
      </w:pPr>
      <w:rPr/>
    </w:lvl>
    <w:lvl w:ilvl="8">
      <w:start w:val="1"/>
      <w:numFmt w:val="lowerRoman"/>
      <w:lvlText w:val="%9."/>
      <w:lvlJc w:val="right"/>
      <w:pPr>
        <w:ind w:left="6851"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lowerRoman"/>
      <w:lvlText w:val="%1)"/>
      <w:lvlJc w:val="left"/>
      <w:pPr>
        <w:ind w:left="720" w:hanging="360"/>
      </w:pPr>
      <w:rPr>
        <w:rFonts w:ascii="Calibri" w:cs="Calibri" w:eastAsia="Calibri" w:hAnsi="Calibri"/>
      </w:rPr>
    </w:lvl>
    <w:lvl w:ilvl="1">
      <w:start w:val="1"/>
      <w:numFmt w:val="lowerRoman"/>
      <w:lvlText w:val="%2)"/>
      <w:lvlJc w:val="left"/>
      <w:pPr>
        <w:ind w:left="1440" w:hanging="360"/>
      </w:pPr>
      <w:rPr>
        <w:rFonts w:ascii="Calibri" w:cs="Calibri" w:eastAsia="Calibri" w:hAnsi="Calibri"/>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1800" w:hanging="360"/>
      </w:pPr>
      <w:rPr>
        <w:rFonts w:ascii="Noto Sans Symbols" w:cs="Noto Sans Symbols" w:eastAsia="Noto Sans Symbols" w:hAnsi="Noto Sans Symbols"/>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13">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1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5">
    <w:lvl w:ilvl="0">
      <w:start w:val="1"/>
      <w:numFmt w:val="bullet"/>
      <w:lvlText w:val="­"/>
      <w:lvlJc w:val="left"/>
      <w:pPr>
        <w:ind w:left="720" w:hanging="360"/>
      </w:pPr>
      <w:rPr>
        <w:rFonts w:ascii="Times New Roman" w:cs="Times New Roman" w:eastAsia="Times New Roman" w:hAnsi="Times New Roman"/>
        <w:b w:val="0"/>
        <w:bCs w:val="0"/>
        <w:i w:val="0"/>
        <w:iCs w:val="0"/>
        <w:strike w:val="0"/>
        <w:color w:val="000000"/>
        <w:sz w:val="22"/>
        <w:szCs w:val="22"/>
        <w:u w:val="none"/>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I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000000" w:space="3" w:sz="4" w:val="single"/>
        <w:left w:color="000000" w:space="4" w:sz="4" w:val="single"/>
        <w:bottom w:color="000000" w:space="3" w:sz="4" w:val="single"/>
        <w:right w:color="000000" w:space="0" w:sz="4" w:val="single"/>
      </w:pBdr>
      <w:shd w:fill="006666" w:val="clear"/>
      <w:ind w:left="113" w:right="57"/>
      <w:jc w:val="both"/>
    </w:pPr>
    <w:rPr>
      <w:rFonts w:ascii="Calibri" w:cs="Calibri" w:eastAsia="Calibri" w:hAnsi="Calibri"/>
      <w:b w:val="1"/>
      <w:bCs w:val="1"/>
      <w:color w:val="ffffff"/>
      <w:sz w:val="28"/>
      <w:szCs w:val="28"/>
    </w:rPr>
  </w:style>
  <w:style w:type="paragraph" w:styleId="Heading2">
    <w:name w:val="heading 2"/>
    <w:basedOn w:val="Normal"/>
    <w:next w:val="Normal"/>
    <w:pPr>
      <w:keepNext w:val="1"/>
      <w:jc w:val="right"/>
    </w:pPr>
    <w:rPr>
      <w:rFonts w:ascii="Verdana" w:cs="Verdana" w:eastAsia="Verdana" w:hAnsi="Verdana"/>
      <w:b w:val="1"/>
      <w:bCs w:val="1"/>
      <w:sz w:val="22"/>
      <w:szCs w:val="22"/>
    </w:rPr>
  </w:style>
  <w:style w:type="paragraph" w:styleId="Heading3">
    <w:name w:val="heading 3"/>
    <w:basedOn w:val="Normal"/>
    <w:next w:val="Normal"/>
    <w:pPr>
      <w:spacing w:line="288" w:lineRule="auto"/>
      <w:jc w:val="center"/>
    </w:pPr>
    <w:rPr>
      <w:rFonts w:ascii="Calibri" w:cs="Calibri" w:eastAsia="Calibri" w:hAnsi="Calibri"/>
      <w:b w:val="1"/>
      <w:bCs w:val="1"/>
      <w:color w:val="ffffff"/>
      <w:sz w:val="20"/>
      <w:szCs w:val="20"/>
    </w:rPr>
  </w:style>
  <w:style w:type="paragraph" w:styleId="Heading4">
    <w:name w:val="heading 4"/>
    <w:basedOn w:val="Normal"/>
    <w:next w:val="Normal"/>
    <w:pPr>
      <w:keepNext w:val="1"/>
      <w:jc w:val="right"/>
    </w:pPr>
    <w:rPr>
      <w:rFonts w:ascii="Verdana" w:cs="Verdana" w:eastAsia="Verdana" w:hAnsi="Verdana"/>
      <w:b w:val="1"/>
      <w:bCs w:val="1"/>
      <w:color w:val="000080"/>
      <w:sz w:val="28"/>
      <w:szCs w:val="28"/>
    </w:rPr>
  </w:style>
  <w:style w:type="paragraph" w:styleId="Heading5">
    <w:name w:val="heading 5"/>
    <w:basedOn w:val="Normal"/>
    <w:next w:val="Normal"/>
    <w:pPr>
      <w:keepNext w:val="1"/>
      <w:tabs>
        <w:tab w:val="left" w:leader="none" w:pos="3960"/>
      </w:tabs>
      <w:ind w:left="540"/>
    </w:pPr>
    <w:rPr>
      <w:rFonts w:ascii="Verdana" w:cs="Verdana" w:eastAsia="Verdana" w:hAnsi="Verdana"/>
      <w:b w:val="1"/>
      <w:bCs w:val="1"/>
      <w:color w:val="000080"/>
      <w:sz w:val="22"/>
      <w:szCs w:val="22"/>
    </w:rPr>
  </w:style>
  <w:style w:type="paragraph" w:styleId="Heading6">
    <w:name w:val="heading 6"/>
    <w:basedOn w:val="Normal"/>
    <w:next w:val="Normal"/>
    <w:pPr>
      <w:keepNext w:val="1"/>
      <w:tabs>
        <w:tab w:val="left" w:leader="none" w:pos="3960"/>
      </w:tabs>
      <w:ind w:left="3960" w:hanging="3420"/>
    </w:pPr>
    <w:rPr>
      <w:rFonts w:ascii="Verdana" w:cs="Verdana" w:eastAsia="Verdana" w:hAnsi="Verdana"/>
      <w:b w:val="1"/>
      <w:bCs w:val="1"/>
      <w:color w:val="000080"/>
      <w:sz w:val="22"/>
      <w:szCs w:val="22"/>
    </w:rPr>
  </w:style>
  <w:style w:type="paragraph" w:styleId="Title">
    <w:name w:val="Title"/>
    <w:basedOn w:val="Normal"/>
    <w:next w:val="Normal"/>
    <w:pPr>
      <w:jc w:val="center"/>
    </w:pPr>
    <w:rPr>
      <w:rFonts w:ascii="Verdana" w:cs="Verdana" w:eastAsia="Verdana" w:hAnsi="Verdana"/>
      <w:b w:val="1"/>
      <w:bCs w:val="1"/>
      <w:color w:val="000080"/>
      <w:sz w:val="28"/>
      <w:szCs w:val="28"/>
    </w:rPr>
  </w:style>
  <w:style w:type="paragraph" w:styleId="Heading7">
    <w:name w:val="heading 7"/>
    <w:aliases w:val="Overskrift 71"/>
    <w:basedOn w:val="Normal"/>
    <w:next w:val="Normal"/>
    <w:qFormat w:val="1"/>
    <w:pPr>
      <w:keepNext w:val="1"/>
      <w:outlineLvl w:val="6"/>
    </w:pPr>
    <w:rPr>
      <w:rFonts w:ascii="Verdana" w:hAnsi="Verdana"/>
      <w:b w:val="1"/>
      <w:bCs w:val="1"/>
      <w:sz w:val="22"/>
      <w:lang w:val="en-GB"/>
    </w:rPr>
  </w:style>
  <w:style w:type="paragraph" w:styleId="Heading8">
    <w:name w:val="heading 8"/>
    <w:aliases w:val="Overskrift 81"/>
    <w:basedOn w:val="Normal"/>
    <w:next w:val="Normal"/>
    <w:qFormat w:val="1"/>
    <w:pPr>
      <w:spacing w:after="60" w:before="240"/>
      <w:outlineLvl w:val="7"/>
    </w:pPr>
    <w:rPr>
      <w:i w:val="1"/>
      <w:iCs w:val="1"/>
      <w:lang w:eastAsia="en-GB" w:val="en-GB"/>
    </w:rPr>
  </w:style>
  <w:style w:type="paragraph" w:styleId="Heading9">
    <w:name w:val="heading 9"/>
    <w:aliases w:val="Overskrift 91"/>
    <w:basedOn w:val="Normal"/>
    <w:next w:val="Normal"/>
    <w:qFormat w:val="1"/>
    <w:pPr>
      <w:spacing w:after="60" w:before="240"/>
      <w:outlineLvl w:val="8"/>
    </w:pPr>
    <w:rPr>
      <w:rFonts w:ascii="Arial" w:cs="Arial" w:hAnsi="Arial"/>
      <w:sz w:val="21"/>
      <w:szCs w:val="22"/>
      <w:lang w:eastAsia="en-GB" w:val="en-GB"/>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after="100" w:afterAutospacing="1" w:before="100" w:beforeAutospacing="1"/>
    </w:pPr>
    <w:rPr>
      <w:rFonts w:ascii="Verdana" w:hAnsi="Verdana"/>
      <w:color w:val="000000"/>
      <w:sz w:val="20"/>
      <w:szCs w:val="20"/>
      <w:lang w:val="en-GB"/>
    </w:rPr>
  </w:style>
  <w:style w:type="paragraph" w:styleId="sl" w:customStyle="1">
    <w:name w:val="sl"/>
    <w:basedOn w:val="Normal"/>
    <w:pPr>
      <w:spacing w:after="100" w:afterAutospacing="1" w:before="528"/>
    </w:pPr>
    <w:rPr>
      <w:rFonts w:ascii="Verdana" w:hAnsi="Verdana"/>
      <w:color w:val="000000"/>
      <w:sz w:val="20"/>
      <w:szCs w:val="20"/>
      <w:lang w:val="en-GB"/>
    </w:rPr>
  </w:style>
  <w:style w:type="paragraph" w:styleId="BodyText">
    <w:name w:val="Body Text"/>
    <w:basedOn w:val="Normal"/>
    <w:rPr>
      <w:rFonts w:ascii="Georgia" w:cs="Arial" w:hAnsi="Georgia"/>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val="1"/>
    <w:rPr>
      <w:sz w:val="20"/>
      <w:szCs w:val="20"/>
    </w:rPr>
  </w:style>
  <w:style w:type="character" w:styleId="FootnoteReference">
    <w:name w:val="footnote reference"/>
    <w:semiHidden w:val="1"/>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val="1"/>
    <w:semiHidden w:val="1"/>
    <w:pPr>
      <w:ind w:left="240"/>
    </w:pPr>
  </w:style>
  <w:style w:type="paragraph" w:styleId="TOC1">
    <w:name w:val="toc 1"/>
    <w:basedOn w:val="Normal"/>
    <w:next w:val="Normal"/>
    <w:autoRedefine w:val="1"/>
    <w:semiHidden w:val="1"/>
  </w:style>
  <w:style w:type="paragraph" w:styleId="TOC3">
    <w:name w:val="toc 3"/>
    <w:basedOn w:val="Normal"/>
    <w:next w:val="Normal"/>
    <w:autoRedefine w:val="1"/>
    <w:semiHidden w:val="1"/>
    <w:pPr>
      <w:ind w:left="480"/>
    </w:pPr>
  </w:style>
  <w:style w:type="paragraph" w:styleId="TOC4">
    <w:name w:val="toc 4"/>
    <w:basedOn w:val="Normal"/>
    <w:next w:val="Normal"/>
    <w:autoRedefine w:val="1"/>
    <w:semiHidden w:val="1"/>
    <w:pPr>
      <w:ind w:left="720"/>
    </w:pPr>
  </w:style>
  <w:style w:type="paragraph" w:styleId="TOC5">
    <w:name w:val="toc 5"/>
    <w:basedOn w:val="Normal"/>
    <w:next w:val="Normal"/>
    <w:autoRedefine w:val="1"/>
    <w:semiHidden w:val="1"/>
    <w:pPr>
      <w:ind w:left="960"/>
    </w:pPr>
  </w:style>
  <w:style w:type="paragraph" w:styleId="TOC6">
    <w:name w:val="toc 6"/>
    <w:basedOn w:val="Normal"/>
    <w:next w:val="Normal"/>
    <w:autoRedefine w:val="1"/>
    <w:semiHidden w:val="1"/>
    <w:pPr>
      <w:ind w:left="1200"/>
    </w:pPr>
  </w:style>
  <w:style w:type="paragraph" w:styleId="TOC7">
    <w:name w:val="toc 7"/>
    <w:basedOn w:val="Normal"/>
    <w:next w:val="Normal"/>
    <w:autoRedefine w:val="1"/>
    <w:semiHidden w:val="1"/>
    <w:pPr>
      <w:ind w:left="1440"/>
    </w:pPr>
  </w:style>
  <w:style w:type="paragraph" w:styleId="TOC8">
    <w:name w:val="toc 8"/>
    <w:basedOn w:val="Normal"/>
    <w:next w:val="Normal"/>
    <w:autoRedefine w:val="1"/>
    <w:semiHidden w:val="1"/>
    <w:pPr>
      <w:ind w:left="1680"/>
    </w:pPr>
  </w:style>
  <w:style w:type="paragraph" w:styleId="TOC9">
    <w:name w:val="toc 9"/>
    <w:basedOn w:val="Normal"/>
    <w:next w:val="Normal"/>
    <w:autoRedefine w:val="1"/>
    <w:semiHidden w:val="1"/>
    <w:pPr>
      <w:ind w:left="1920"/>
    </w:p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after="120" w:before="120"/>
    </w:pPr>
    <w:rPr>
      <w:rFonts w:ascii="Arial" w:hAnsi="Arial"/>
      <w:sz w:val="16"/>
      <w:szCs w:val="16"/>
      <w:lang w:eastAsia="en-GB" w:val="en-GB"/>
    </w:rPr>
  </w:style>
  <w:style w:type="paragraph" w:styleId="Char" w:customStyle="1">
    <w:name w:val="Char"/>
    <w:basedOn w:val="Normal"/>
    <w:rsid w:val="00D01A24"/>
    <w:pPr>
      <w:spacing w:after="160" w:before="12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Text" w:customStyle="1">
    <w:name w:val="Default Text"/>
    <w:basedOn w:val="Normal"/>
    <w:rsid w:val="00D01A24"/>
    <w:rPr>
      <w:szCs w:val="20"/>
    </w:rPr>
  </w:style>
  <w:style w:type="paragraph" w:styleId="PlainText">
    <w:name w:val="Plain Text"/>
    <w:basedOn w:val="Normal"/>
    <w:rsid w:val="00D01A24"/>
    <w:rPr>
      <w:rFonts w:ascii="Courier New" w:cs="Courier New" w:hAnsi="Courier New"/>
      <w:sz w:val="20"/>
      <w:szCs w:val="20"/>
      <w:lang w:eastAsia="en-GB" w:val="en-GB"/>
    </w:rPr>
  </w:style>
  <w:style w:type="paragraph" w:styleId="SCHEDULEHEADING-LEVEL1" w:customStyle="1">
    <w:name w:val="SCHEDULE HEADING - LEVEL 1"/>
    <w:basedOn w:val="Normal"/>
    <w:next w:val="BodyText"/>
    <w:rsid w:val="00C17E74"/>
    <w:pPr>
      <w:spacing w:after="240"/>
      <w:jc w:val="center"/>
    </w:pPr>
    <w:rPr>
      <w:b w:val="1"/>
      <w:caps w:val="1"/>
      <w:sz w:val="22"/>
      <w:szCs w:val="20"/>
    </w:rPr>
  </w:style>
  <w:style w:type="paragraph" w:styleId="BodyText2">
    <w:name w:val="Body Text 2"/>
    <w:basedOn w:val="Normal"/>
    <w:rsid w:val="004A4EB2"/>
    <w:pPr>
      <w:tabs>
        <w:tab w:val="left" w:pos="1985"/>
        <w:tab w:val="left" w:leader="dot" w:pos="8505"/>
      </w:tabs>
      <w:spacing w:after="120" w:before="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val="1"/>
    <w:rsid w:val="004A4EB2"/>
    <w:rPr>
      <w:b w:val="1"/>
      <w:bCs w:val="1"/>
    </w:rPr>
  </w:style>
  <w:style w:type="character" w:styleId="DeltaViewInsertion" w:customStyle="1">
    <w:name w:val="DeltaView Insertion"/>
    <w:rsid w:val="004A4EB2"/>
    <w:rPr>
      <w:color w:val="0000ff"/>
      <w:spacing w:val="0"/>
      <w:u w:val="double"/>
    </w:rPr>
  </w:style>
  <w:style w:type="paragraph" w:styleId="ParagraphChar" w:customStyle="1">
    <w:name w:val="Paragraph Char"/>
    <w:basedOn w:val="Normal"/>
    <w:link w:val="ParagraphCharChar"/>
    <w:autoRedefine w:val="1"/>
    <w:rsid w:val="004A4EB2"/>
    <w:pPr>
      <w:widowControl w:val="0"/>
      <w:tabs>
        <w:tab w:val="left" w:pos="1080"/>
      </w:tabs>
      <w:spacing w:after="120" w:line="360" w:lineRule="exact"/>
      <w:ind w:left="360"/>
    </w:pPr>
    <w:rPr>
      <w:rFonts w:eastAsia="PMingLiU"/>
      <w:snapToGrid w:val="0"/>
      <w:color w:val="000000"/>
      <w:w w:val="0"/>
    </w:rPr>
  </w:style>
  <w:style w:type="character" w:styleId="ParagraphCharChar" w:customStyle="1">
    <w:name w:val="Paragraph Char Char"/>
    <w:link w:val="ParagraphChar"/>
    <w:rsid w:val="004A4EB2"/>
    <w:rPr>
      <w:rFonts w:eastAsia="PMingLiU"/>
      <w:snapToGrid w:val="0"/>
      <w:color w:val="000000"/>
      <w:w w:val="0"/>
      <w:sz w:val="24"/>
      <w:szCs w:val="24"/>
      <w:lang w:bidi="ar-SA" w:eastAsia="en-US" w:val="en-US"/>
    </w:rPr>
  </w:style>
  <w:style w:type="paragraph" w:styleId="Subparagraph" w:customStyle="1">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styleId="SubparagraphChar" w:customStyle="1">
    <w:name w:val="Subparagraph Char"/>
    <w:link w:val="Subparagraph"/>
    <w:rsid w:val="004A4EB2"/>
    <w:rPr>
      <w:rFonts w:eastAsia="PMingLiU"/>
      <w:sz w:val="24"/>
      <w:szCs w:val="24"/>
      <w:lang w:bidi="ar-SA" w:eastAsia="en-US" w:val="en-IE"/>
    </w:rPr>
  </w:style>
  <w:style w:type="paragraph" w:styleId="SectiontextChar" w:customStyle="1">
    <w:name w:val="Section text Char"/>
    <w:basedOn w:val="Normal"/>
    <w:link w:val="SectiontextCharChar"/>
    <w:autoRedefine w:val="1"/>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styleId="SectiontextCharChar" w:customStyle="1">
    <w:name w:val="Section text Char Char"/>
    <w:link w:val="SectiontextChar"/>
    <w:rsid w:val="004A4EB2"/>
    <w:rPr>
      <w:rFonts w:eastAsia="PMingLiU"/>
      <w:color w:val="000000"/>
      <w:sz w:val="24"/>
      <w:szCs w:val="24"/>
      <w:lang w:bidi="ar-SA" w:eastAsia="en-US" w:val="en-IE"/>
    </w:rPr>
  </w:style>
  <w:style w:type="paragraph" w:styleId="NALevel1" w:customStyle="1">
    <w:name w:val="NA Level 1"/>
    <w:basedOn w:val="Normal"/>
    <w:next w:val="Normal"/>
    <w:rsid w:val="004A4EB2"/>
    <w:pPr>
      <w:numPr>
        <w:numId w:val="2"/>
      </w:numPr>
      <w:jc w:val="both"/>
    </w:pPr>
    <w:rPr>
      <w:szCs w:val="20"/>
      <w:lang w:val="en-GB"/>
    </w:rPr>
  </w:style>
  <w:style w:type="paragraph" w:styleId="NALevel2" w:customStyle="1">
    <w:name w:val="NA Level 2"/>
    <w:basedOn w:val="Normal"/>
    <w:next w:val="Normal"/>
    <w:rsid w:val="004A4EB2"/>
    <w:pPr>
      <w:numPr>
        <w:ilvl w:val="1"/>
        <w:numId w:val="2"/>
      </w:numPr>
      <w:jc w:val="both"/>
    </w:pPr>
    <w:rPr>
      <w:szCs w:val="20"/>
      <w:lang w:val="en-GB"/>
    </w:rPr>
  </w:style>
  <w:style w:type="paragraph" w:styleId="NALevel3" w:customStyle="1">
    <w:name w:val="NA Level 3"/>
    <w:basedOn w:val="Normal"/>
    <w:next w:val="Normal"/>
    <w:rsid w:val="004A4EB2"/>
    <w:pPr>
      <w:numPr>
        <w:ilvl w:val="2"/>
        <w:numId w:val="2"/>
      </w:numPr>
      <w:tabs>
        <w:tab w:val="clear" w:pos="1854"/>
        <w:tab w:val="left" w:pos="1701"/>
      </w:tabs>
      <w:jc w:val="both"/>
    </w:pPr>
    <w:rPr>
      <w:szCs w:val="20"/>
      <w:lang w:val="en-GB"/>
    </w:rPr>
  </w:style>
  <w:style w:type="paragraph" w:styleId="NALevel4" w:customStyle="1">
    <w:name w:val="NA Level 4"/>
    <w:basedOn w:val="Normal"/>
    <w:next w:val="Normal"/>
    <w:rsid w:val="004A4EB2"/>
    <w:pPr>
      <w:numPr>
        <w:ilvl w:val="3"/>
        <w:numId w:val="2"/>
      </w:numPr>
      <w:jc w:val="both"/>
    </w:pPr>
    <w:rPr>
      <w:szCs w:val="20"/>
      <w:lang w:val="en-GB"/>
    </w:rPr>
  </w:style>
  <w:style w:type="paragraph" w:styleId="NALevel5" w:customStyle="1">
    <w:name w:val="NA Level 5"/>
    <w:basedOn w:val="Normal"/>
    <w:next w:val="Normal"/>
    <w:rsid w:val="004A4EB2"/>
    <w:pPr>
      <w:numPr>
        <w:ilvl w:val="4"/>
        <w:numId w:val="2"/>
      </w:numPr>
      <w:jc w:val="both"/>
    </w:pPr>
    <w:rPr>
      <w:szCs w:val="20"/>
      <w:lang w:val="en-GB"/>
    </w:rPr>
  </w:style>
  <w:style w:type="paragraph" w:styleId="NALevel6" w:customStyle="1">
    <w:name w:val="NA Level 6"/>
    <w:basedOn w:val="Normal"/>
    <w:next w:val="Normal"/>
    <w:rsid w:val="004A4EB2"/>
    <w:pPr>
      <w:numPr>
        <w:ilvl w:val="5"/>
        <w:numId w:val="2"/>
      </w:numPr>
      <w:jc w:val="both"/>
    </w:pPr>
    <w:rPr>
      <w:szCs w:val="20"/>
      <w:lang w:val="en-GB"/>
    </w:rPr>
  </w:style>
  <w:style w:type="paragraph" w:styleId="NALevel7" w:customStyle="1">
    <w:name w:val="NA Level 7"/>
    <w:basedOn w:val="Normal"/>
    <w:next w:val="Normal"/>
    <w:rsid w:val="004A4EB2"/>
    <w:pPr>
      <w:numPr>
        <w:ilvl w:val="6"/>
        <w:numId w:val="2"/>
      </w:numPr>
      <w:jc w:val="both"/>
    </w:pPr>
    <w:rPr>
      <w:szCs w:val="20"/>
      <w:lang w:val="en-GB"/>
    </w:rPr>
  </w:style>
  <w:style w:type="paragraph" w:styleId="NALevel8" w:customStyle="1">
    <w:name w:val="NA Level 8"/>
    <w:basedOn w:val="Normal"/>
    <w:next w:val="Normal"/>
    <w:rsid w:val="004A4EB2"/>
    <w:pPr>
      <w:numPr>
        <w:ilvl w:val="7"/>
        <w:numId w:val="2"/>
      </w:numPr>
      <w:jc w:val="both"/>
    </w:pPr>
    <w:rPr>
      <w:szCs w:val="20"/>
      <w:lang w:val="en-GB"/>
    </w:rPr>
  </w:style>
  <w:style w:type="paragraph" w:styleId="MFNumLev1" w:customStyle="1">
    <w:name w:val="MFNumLev1"/>
    <w:basedOn w:val="Normal"/>
    <w:rsid w:val="00F942DD"/>
    <w:pPr>
      <w:numPr>
        <w:numId w:val="3"/>
      </w:numPr>
      <w:spacing w:after="240"/>
      <w:jc w:val="both"/>
    </w:pPr>
    <w:rPr>
      <w:rFonts w:ascii="Times New Roman Bold" w:hAnsi="Times New Roman Bold"/>
      <w:b w:val="1"/>
      <w:sz w:val="40"/>
      <w:szCs w:val="40"/>
    </w:rPr>
  </w:style>
  <w:style w:type="paragraph" w:styleId="MFNumLev2" w:customStyle="1">
    <w:name w:val="MFNumLev2"/>
    <w:basedOn w:val="Normal"/>
    <w:rsid w:val="00F942DD"/>
    <w:pPr>
      <w:numPr>
        <w:ilvl w:val="1"/>
        <w:numId w:val="3"/>
      </w:numPr>
      <w:spacing w:after="240"/>
      <w:jc w:val="both"/>
    </w:pPr>
    <w:rPr>
      <w:sz w:val="22"/>
    </w:rPr>
  </w:style>
  <w:style w:type="paragraph" w:styleId="MFNumLev3" w:customStyle="1">
    <w:name w:val="MFNumLev3"/>
    <w:basedOn w:val="Normal"/>
    <w:rsid w:val="00F942DD"/>
    <w:pPr>
      <w:numPr>
        <w:ilvl w:val="2"/>
        <w:numId w:val="3"/>
      </w:numPr>
      <w:spacing w:after="240"/>
      <w:jc w:val="both"/>
    </w:pPr>
    <w:rPr>
      <w:sz w:val="22"/>
    </w:rPr>
  </w:style>
  <w:style w:type="paragraph" w:styleId="MFNumLev4" w:customStyle="1">
    <w:name w:val="MFNumLev4"/>
    <w:basedOn w:val="Normal"/>
    <w:rsid w:val="00F942DD"/>
    <w:pPr>
      <w:numPr>
        <w:ilvl w:val="3"/>
        <w:numId w:val="3"/>
      </w:numPr>
      <w:spacing w:after="240"/>
      <w:jc w:val="both"/>
    </w:pPr>
    <w:rPr>
      <w:sz w:val="22"/>
    </w:rPr>
  </w:style>
  <w:style w:type="paragraph" w:styleId="MFNumLev5" w:customStyle="1">
    <w:name w:val="MFNumLev5"/>
    <w:basedOn w:val="Normal"/>
    <w:rsid w:val="00F942DD"/>
    <w:pPr>
      <w:numPr>
        <w:ilvl w:val="4"/>
        <w:numId w:val="3"/>
      </w:numPr>
      <w:spacing w:after="240"/>
      <w:jc w:val="both"/>
    </w:pPr>
    <w:rPr>
      <w:sz w:val="22"/>
    </w:rPr>
  </w:style>
  <w:style w:type="paragraph" w:styleId="MFNumLev6" w:customStyle="1">
    <w:name w:val="MFNumLev6"/>
    <w:basedOn w:val="Normal"/>
    <w:rsid w:val="00F942DD"/>
    <w:pPr>
      <w:numPr>
        <w:ilvl w:val="5"/>
        <w:numId w:val="3"/>
      </w:numPr>
      <w:spacing w:after="240"/>
      <w:jc w:val="both"/>
    </w:pPr>
    <w:rPr>
      <w:sz w:val="22"/>
    </w:rPr>
  </w:style>
  <w:style w:type="paragraph" w:styleId="StyleBodyTextTimesNewRoman12pt" w:customStyle="1">
    <w:name w:val="Style Body Text + Times New Roman 12 pt"/>
    <w:basedOn w:val="BodyText"/>
    <w:rsid w:val="00F942DD"/>
    <w:pPr>
      <w:jc w:val="both"/>
    </w:pPr>
    <w:rPr>
      <w:rFonts w:ascii="Times New Roman" w:hAnsi="Times New Roman"/>
    </w:rPr>
  </w:style>
  <w:style w:type="character" w:styleId="StyleBodyTextTimesNewRoman12ptBoldChar" w:customStyle="1">
    <w:name w:val="Style Body Text + Times New Roman 12 pt Bold Char"/>
    <w:rsid w:val="00F942DD"/>
    <w:rPr>
      <w:rFonts w:ascii="Arial" w:cs="Arial" w:hAnsi="Arial"/>
      <w:b w:val="1"/>
      <w:bCs w:val="1"/>
      <w:sz w:val="22"/>
      <w:szCs w:val="24"/>
      <w:lang w:bidi="ar-SA" w:eastAsia="en-US" w:val="en-GB"/>
    </w:rPr>
  </w:style>
  <w:style w:type="paragraph" w:styleId="NA-LEVEL1" w:customStyle="1">
    <w:name w:val="NA - LEVEL 1"/>
    <w:basedOn w:val="Normal"/>
    <w:next w:val="Normal"/>
    <w:rsid w:val="00DF25B5"/>
    <w:pPr>
      <w:numPr>
        <w:numId w:val="4"/>
      </w:numPr>
      <w:spacing w:after="240"/>
      <w:jc w:val="both"/>
      <w:outlineLvl w:val="0"/>
    </w:pPr>
    <w:rPr>
      <w:rFonts w:ascii="Arial" w:cs="Arial" w:hAnsi="Arial"/>
      <w:sz w:val="20"/>
      <w:lang w:val="en-GB"/>
    </w:rPr>
  </w:style>
  <w:style w:type="paragraph" w:styleId="NA-LEVEL2" w:customStyle="1">
    <w:name w:val="NA - LEVEL 2"/>
    <w:basedOn w:val="Normal"/>
    <w:next w:val="Normal"/>
    <w:rsid w:val="00DF25B5"/>
    <w:pPr>
      <w:numPr>
        <w:ilvl w:val="1"/>
        <w:numId w:val="4"/>
      </w:numPr>
      <w:spacing w:after="240"/>
      <w:jc w:val="both"/>
      <w:outlineLvl w:val="1"/>
    </w:pPr>
    <w:rPr>
      <w:rFonts w:ascii="Arial" w:cs="Arial" w:hAnsi="Arial"/>
      <w:sz w:val="20"/>
      <w:lang w:val="en-GB"/>
    </w:rPr>
  </w:style>
  <w:style w:type="paragraph" w:styleId="NA-LEVEL3" w:customStyle="1">
    <w:name w:val="NA - LEVEL 3"/>
    <w:basedOn w:val="Normal"/>
    <w:next w:val="Normal"/>
    <w:rsid w:val="00DF25B5"/>
    <w:pPr>
      <w:numPr>
        <w:ilvl w:val="2"/>
        <w:numId w:val="4"/>
      </w:numPr>
      <w:spacing w:after="240"/>
      <w:jc w:val="both"/>
      <w:outlineLvl w:val="2"/>
    </w:pPr>
    <w:rPr>
      <w:rFonts w:ascii="Arial" w:cs="Arial" w:hAnsi="Arial"/>
      <w:sz w:val="20"/>
      <w:lang w:val="en-GB"/>
    </w:rPr>
  </w:style>
  <w:style w:type="paragraph" w:styleId="NA-LEVEL4" w:customStyle="1">
    <w:name w:val="NA - LEVEL 4"/>
    <w:basedOn w:val="Normal"/>
    <w:next w:val="Normal"/>
    <w:rsid w:val="00DF25B5"/>
    <w:pPr>
      <w:numPr>
        <w:ilvl w:val="3"/>
        <w:numId w:val="4"/>
      </w:numPr>
      <w:spacing w:after="240"/>
      <w:jc w:val="both"/>
      <w:outlineLvl w:val="3"/>
    </w:pPr>
    <w:rPr>
      <w:rFonts w:ascii="Arial" w:cs="Arial" w:hAnsi="Arial"/>
      <w:sz w:val="20"/>
      <w:lang w:val="en-GB"/>
    </w:rPr>
  </w:style>
  <w:style w:type="paragraph" w:styleId="NA-LEVEL5" w:customStyle="1">
    <w:name w:val="NA - LEVEL 5"/>
    <w:basedOn w:val="Normal"/>
    <w:next w:val="Normal"/>
    <w:rsid w:val="00DF25B5"/>
    <w:pPr>
      <w:numPr>
        <w:ilvl w:val="4"/>
        <w:numId w:val="4"/>
      </w:numPr>
      <w:spacing w:after="240"/>
      <w:jc w:val="both"/>
      <w:outlineLvl w:val="4"/>
    </w:pPr>
    <w:rPr>
      <w:rFonts w:ascii="Arial" w:cs="Arial" w:hAnsi="Arial"/>
      <w:sz w:val="20"/>
      <w:lang w:val="en-GB"/>
    </w:rPr>
  </w:style>
  <w:style w:type="paragraph" w:styleId="NA-LEVEL6" w:customStyle="1">
    <w:name w:val="NA - LEVEL 6"/>
    <w:basedOn w:val="Normal"/>
    <w:next w:val="Normal"/>
    <w:rsid w:val="00DF25B5"/>
    <w:pPr>
      <w:numPr>
        <w:ilvl w:val="5"/>
        <w:numId w:val="4"/>
      </w:numPr>
      <w:spacing w:after="240"/>
      <w:jc w:val="both"/>
      <w:outlineLvl w:val="5"/>
    </w:pPr>
    <w:rPr>
      <w:rFonts w:ascii="Arial" w:cs="Arial" w:hAnsi="Arial"/>
      <w:sz w:val="20"/>
      <w:lang w:val="en-GB"/>
    </w:rPr>
  </w:style>
  <w:style w:type="table" w:styleId="GridTable4">
    <w:name w:val="Grid Table 4"/>
    <w:basedOn w:val="TableNormal"/>
    <w:uiPriority w:val="49"/>
    <w:rsid w:val="006F7356"/>
    <w:tblPr>
      <w:tblStyleRowBandSize w:val="1"/>
      <w:tblStyleColBandSize w:val="1"/>
      <w:tblBorders>
        <w:top w:color="666666" w:space="0" w:sz="4" w:val="single"/>
        <w:left w:color="666666" w:space="0" w:sz="4" w:val="single"/>
        <w:bottom w:color="666666" w:space="0" w:sz="4" w:val="single"/>
        <w:right w:color="666666" w:space="0" w:sz="4" w:val="single"/>
        <w:insideH w:color="666666" w:space="0" w:sz="4" w:val="single"/>
        <w:insideV w:color="666666" w:space="0" w:sz="4" w:val="single"/>
      </w:tblBorders>
    </w:tblPr>
    <w:tblStylePr w:type="firstRow">
      <w:rPr>
        <w:b w:val="1"/>
        <w:bCs w:val="1"/>
        <w:color w:val="ffffff"/>
      </w:rPr>
      <w:tblPr/>
      <w:tcPr>
        <w:tcBorders>
          <w:top w:color="000000" w:space="0" w:sz="4" w:val="single"/>
          <w:left w:color="000000" w:space="0" w:sz="4" w:val="single"/>
          <w:bottom w:color="000000" w:space="0" w:sz="4" w:val="single"/>
          <w:right w:color="000000" w:space="0" w:sz="4" w:val="single"/>
          <w:insideH w:space="0" w:sz="0" w:val="nil"/>
          <w:insideV w:space="0" w:sz="0" w:val="nil"/>
        </w:tcBorders>
        <w:shd w:color="auto" w:fill="000000" w:val="clear"/>
      </w:tcPr>
    </w:tblStylePr>
    <w:tblStylePr w:type="lastRow">
      <w:rPr>
        <w:b w:val="1"/>
        <w:bCs w:val="1"/>
      </w:rPr>
      <w:tblPr/>
      <w:tcPr>
        <w:tcBorders>
          <w:top w:color="000000" w:space="0" w:sz="4" w:val="double"/>
        </w:tcBorders>
      </w:tcPr>
    </w:tblStylePr>
    <w:tblStylePr w:type="firstCol">
      <w:rPr>
        <w:b w:val="1"/>
        <w:bCs w:val="1"/>
      </w:rPr>
    </w:tblStylePr>
    <w:tblStylePr w:type="lastCol">
      <w:rPr>
        <w:b w:val="1"/>
        <w:bCs w:val="1"/>
      </w:rPr>
    </w:tblStylePr>
    <w:tblStylePr w:type="band1Vert">
      <w:tblPr/>
      <w:tcPr>
        <w:shd w:color="auto" w:fill="cccccc" w:val="clear"/>
      </w:tcPr>
    </w:tblStylePr>
    <w:tblStylePr w:type="band1Horz">
      <w:tblPr/>
      <w:tcPr>
        <w:shd w:color="auto" w:fill="cccccc" w:val="clear"/>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val="1"/>
    <w:rsid w:val="00681EFD"/>
    <w:pPr>
      <w:ind w:left="720"/>
    </w:pPr>
  </w:style>
  <w:style w:type="paragraph" w:styleId="western" w:customStyle="1">
    <w:name w:val="western"/>
    <w:basedOn w:val="Normal"/>
    <w:rsid w:val="0006363A"/>
    <w:pPr>
      <w:suppressAutoHyphens w:val="1"/>
      <w:spacing w:before="280"/>
      <w:jc w:val="both"/>
    </w:pPr>
    <w:rPr>
      <w:rFonts w:ascii="Arial Unicode MS" w:eastAsia="Arial Unicode MS" w:hAnsi="Arial Unicode MS"/>
      <w:lang w:eastAsia="ar-SA" w:val="en-GB"/>
    </w:rPr>
  </w:style>
  <w:style w:type="table" w:styleId="TableColorful2">
    <w:name w:val="Table Colorful 2"/>
    <w:basedOn w:val="TableNormal"/>
    <w:rsid w:val="00AB7ADB"/>
    <w:tblPr>
      <w:tblBorders>
        <w:bottom w:color="000000" w:space="0" w:sz="12" w:val="single"/>
      </w:tblBorders>
    </w:tblPr>
    <w:tcPr>
      <w:shd w:color="ffff00" w:fill="ffffff" w:val="pct20"/>
    </w:tcPr>
    <w:tblStylePr w:type="firstRow">
      <w:rPr>
        <w:b w:val="1"/>
        <w:bCs w:val="1"/>
        <w:i w:val="1"/>
        <w:iCs w:val="1"/>
        <w:color w:val="ffffff"/>
      </w:rPr>
      <w:tblPr/>
      <w:tcPr>
        <w:tcBorders>
          <w:bottom w:color="000000" w:space="0" w:sz="12" w:val="single"/>
          <w:tl2br w:color="auto" w:space="0" w:sz="0" w:val="none"/>
          <w:tr2bl w:color="auto" w:space="0" w:sz="0" w:val="none"/>
        </w:tcBorders>
        <w:shd w:color="800000" w:fill="ffffff" w:val="solid"/>
      </w:tcPr>
    </w:tblStylePr>
    <w:tblStylePr w:type="firstCol">
      <w:rPr>
        <w:b w:val="1"/>
        <w:bCs w:val="1"/>
        <w:i w:val="1"/>
        <w:iCs w:val="1"/>
      </w:rPr>
      <w:tblPr/>
      <w:tcPr>
        <w:tcBorders>
          <w:tl2br w:color="auto" w:space="0" w:sz="0" w:val="none"/>
          <w:tr2bl w:color="auto" w:space="0" w:sz="0" w:val="none"/>
        </w:tcBorders>
      </w:tcPr>
    </w:tblStylePr>
    <w:tblStylePr w:type="lastCol">
      <w:tblPr/>
      <w:tcPr>
        <w:tcBorders>
          <w:tl2br w:color="auto" w:space="0" w:sz="0" w:val="none"/>
          <w:tr2bl w:color="auto" w:space="0" w:sz="0" w:val="none"/>
        </w:tcBorders>
        <w:shd w:color="c0c0c0" w:fill="ffffff" w:val="solid"/>
      </w:tcPr>
    </w:tblStylePr>
    <w:tblStylePr w:type="swCell">
      <w:rPr>
        <w:b w:val="1"/>
        <w:bCs w:val="1"/>
        <w:i w:val="0"/>
        <w:iCs w:val="0"/>
      </w:rPr>
      <w:tblPr/>
      <w:tcPr>
        <w:tcBorders>
          <w:tl2br w:color="auto" w:space="0" w:sz="0" w:val="none"/>
          <w:tr2bl w:color="auto" w:space="0" w:sz="0" w:val="none"/>
        </w:tcBorders>
      </w:tcPr>
    </w:tblStylePr>
  </w:style>
  <w:style w:type="paragraph" w:styleId="BalloonText">
    <w:name w:val="Balloon Text"/>
    <w:basedOn w:val="Normal"/>
    <w:link w:val="BalloonTextChar"/>
    <w:rsid w:val="00AB7ADB"/>
    <w:rPr>
      <w:rFonts w:ascii="Segoe UI" w:cs="Segoe UI" w:hAnsi="Segoe UI"/>
      <w:sz w:val="18"/>
      <w:szCs w:val="18"/>
    </w:rPr>
  </w:style>
  <w:style w:type="character" w:styleId="BalloonTextChar" w:customStyle="1">
    <w:name w:val="Balloon Text Char"/>
    <w:link w:val="BalloonText"/>
    <w:rsid w:val="00AB7ADB"/>
    <w:rPr>
      <w:rFonts w:ascii="Segoe UI" w:cs="Segoe UI" w:hAnsi="Segoe UI"/>
      <w:sz w:val="18"/>
      <w:szCs w:val="18"/>
      <w:lang w:eastAsia="en-US" w:val="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eastAsia="en-US" w:val="en-GB"/>
    </w:rPr>
    <w:tblPr>
      <w:tblStyleRowBandSize w:val="1"/>
      <w:tblStyleColBandSize w:val="1"/>
      <w:tblBorders>
        <w:top w:color="fabf8f" w:space="0" w:sz="4" w:val="single"/>
        <w:left w:color="fabf8f" w:space="0" w:sz="4" w:val="single"/>
        <w:bottom w:color="fabf8f" w:space="0" w:sz="4" w:val="single"/>
        <w:right w:color="fabf8f" w:space="0" w:sz="4" w:val="single"/>
        <w:insideH w:color="fabf8f" w:space="0" w:sz="4" w:val="single"/>
        <w:insideV w:color="fabf8f"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fde9d9" w:val="clear"/>
      </w:tcPr>
    </w:tblStylePr>
    <w:tblStylePr w:type="band1Horz">
      <w:tblPr/>
      <w:tcPr>
        <w:shd w:color="auto" w:fill="fde9d9" w:val="clear"/>
      </w:tcPr>
    </w:tblStylePr>
    <w:tblStylePr w:type="neCell">
      <w:tblPr/>
      <w:tcPr>
        <w:tcBorders>
          <w:bottom w:color="fabf8f" w:space="0" w:sz="4" w:val="single"/>
        </w:tcBorders>
      </w:tcPr>
    </w:tblStylePr>
    <w:tblStylePr w:type="nwCell">
      <w:tblPr/>
      <w:tcPr>
        <w:tcBorders>
          <w:bottom w:color="fabf8f" w:space="0" w:sz="4" w:val="single"/>
        </w:tcBorders>
      </w:tcPr>
    </w:tblStylePr>
    <w:tblStylePr w:type="seCell">
      <w:tblPr/>
      <w:tcPr>
        <w:tcBorders>
          <w:top w:color="fabf8f" w:space="0" w:sz="4" w:val="single"/>
        </w:tcBorders>
      </w:tcPr>
    </w:tblStylePr>
    <w:tblStylePr w:type="swCell">
      <w:tblPr/>
      <w:tcPr>
        <w:tcBorders>
          <w:top w:color="fabf8f" w:space="0" w:sz="4" w:val="single"/>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d9e2f3" w:val="clear"/>
      </w:tcPr>
    </w:tblStylePr>
    <w:tblStylePr w:type="band1Horz">
      <w:tblPr/>
      <w:tcPr>
        <w:shd w:color="auto" w:fill="d9e2f3" w:val="clear"/>
      </w:tcPr>
    </w:tblStylePr>
    <w:tblStylePr w:type="neCell">
      <w:tblPr/>
      <w:tcPr>
        <w:tcBorders>
          <w:bottom w:color="8eaadb" w:space="0" w:sz="4" w:val="single"/>
        </w:tcBorders>
      </w:tcPr>
    </w:tblStylePr>
    <w:tblStylePr w:type="nwCell">
      <w:tblPr/>
      <w:tcPr>
        <w:tcBorders>
          <w:bottom w:color="8eaadb" w:space="0" w:sz="4" w:val="single"/>
        </w:tcBorders>
      </w:tcPr>
    </w:tblStylePr>
    <w:tblStylePr w:type="seCell">
      <w:tblPr/>
      <w:tcPr>
        <w:tcBorders>
          <w:top w:color="8eaadb" w:space="0" w:sz="4" w:val="single"/>
        </w:tcBorders>
      </w:tcPr>
    </w:tblStylePr>
    <w:tblStylePr w:type="swCell">
      <w:tblPr/>
      <w:tcPr>
        <w:tcBorders>
          <w:top w:color="8eaadb" w:space="0" w:sz="4" w:val="single"/>
        </w:tcBorders>
      </w:tcPr>
    </w:tblStylePr>
  </w:style>
  <w:style w:type="character" w:styleId="HeaderChar" w:customStyle="1">
    <w:name w:val="Header Char"/>
    <w:aliases w:val="ho Char,header odd Char"/>
    <w:link w:val="Header"/>
    <w:uiPriority w:val="99"/>
    <w:rsid w:val="00262577"/>
    <w:rPr>
      <w:sz w:val="24"/>
      <w:szCs w:val="24"/>
      <w:lang w:eastAsia="en-US" w:val="en-US"/>
    </w:rPr>
  </w:style>
  <w:style w:type="table" w:styleId="GridTable2-Accent5">
    <w:name w:val="Grid Table 2 Accent 5"/>
    <w:basedOn w:val="TableNormal"/>
    <w:uiPriority w:val="47"/>
    <w:rsid w:val="00262577"/>
    <w:tblPr>
      <w:tblStyleRowBandSize w:val="1"/>
      <w:tblStyleColBandSize w:val="1"/>
      <w:tblBorders>
        <w:top w:color="8eaadb" w:space="0" w:sz="2" w:val="single"/>
        <w:bottom w:color="8eaadb" w:space="0" w:sz="2" w:val="single"/>
        <w:insideH w:color="8eaadb" w:space="0" w:sz="2" w:val="single"/>
        <w:insideV w:color="8eaadb" w:space="0" w:sz="2" w:val="single"/>
      </w:tblBorders>
    </w:tblPr>
    <w:tblStylePr w:type="firstRow">
      <w:rPr>
        <w:b w:val="1"/>
        <w:bCs w:val="1"/>
      </w:rPr>
      <w:tblPr/>
      <w:tcPr>
        <w:tcBorders>
          <w:top w:space="0" w:sz="0" w:val="nil"/>
          <w:bottom w:color="8eaadb" w:space="0" w:sz="12" w:val="single"/>
          <w:insideH w:space="0" w:sz="0" w:val="nil"/>
          <w:insideV w:space="0" w:sz="0" w:val="nil"/>
        </w:tcBorders>
        <w:shd w:color="auto" w:fill="ffffff" w:val="clear"/>
      </w:tcPr>
    </w:tblStylePr>
    <w:tblStylePr w:type="lastRow">
      <w:rPr>
        <w:b w:val="1"/>
        <w:bCs w:val="1"/>
      </w:rPr>
      <w:tblPr/>
      <w:tcPr>
        <w:tcBorders>
          <w:top w:color="8eaadb" w:space="0" w:sz="2" w:val="double"/>
          <w:bottom w:space="0" w:sz="0" w:val="nil"/>
          <w:insideH w:space="0" w:sz="0" w:val="nil"/>
          <w:insideV w:space="0" w:sz="0" w:val="nil"/>
        </w:tcBorders>
        <w:shd w:color="auto" w:fill="ffffff" w:val="clear"/>
      </w:tcPr>
    </w:tblStylePr>
    <w:tblStylePr w:type="firstCol">
      <w:rPr>
        <w:b w:val="1"/>
        <w:bCs w:val="1"/>
      </w:rPr>
    </w:tblStylePr>
    <w:tblStylePr w:type="lastCol">
      <w:rPr>
        <w:b w:val="1"/>
        <w:bCs w:val="1"/>
      </w:rPr>
    </w:tblStylePr>
    <w:tblStylePr w:type="band1Vert">
      <w:tblPr/>
      <w:tcPr>
        <w:shd w:color="auto" w:fill="d9e2f3" w:val="clear"/>
      </w:tcPr>
    </w:tblStylePr>
    <w:tblStylePr w:type="band1Horz">
      <w:tblPr/>
      <w:tcPr>
        <w:shd w:color="auto" w:fill="d9e2f3" w:val="clear"/>
      </w:tcPr>
    </w:tblStylePr>
  </w:style>
  <w:style w:type="character" w:styleId="FooterChar" w:customStyle="1">
    <w:name w:val="Footer Char"/>
    <w:link w:val="Footer"/>
    <w:uiPriority w:val="99"/>
    <w:rsid w:val="00041F55"/>
    <w:rPr>
      <w:sz w:val="24"/>
      <w:szCs w:val="24"/>
      <w:lang w:eastAsia="en-US" w:val="en-US"/>
    </w:rPr>
  </w:style>
  <w:style w:type="table" w:styleId="GridTable2-Accent1">
    <w:name w:val="Grid Table 2 Accent 1"/>
    <w:basedOn w:val="TableNormal"/>
    <w:uiPriority w:val="47"/>
    <w:rsid w:val="00041F55"/>
    <w:tblPr>
      <w:tblStyleRowBandSize w:val="1"/>
      <w:tblStyleColBandSize w:val="1"/>
      <w:tblBorders>
        <w:top w:color="9cc2e5" w:space="0" w:sz="2" w:val="single"/>
        <w:bottom w:color="9cc2e5" w:space="0" w:sz="2" w:val="single"/>
        <w:insideH w:color="9cc2e5" w:space="0" w:sz="2" w:val="single"/>
        <w:insideV w:color="9cc2e5" w:space="0" w:sz="2" w:val="single"/>
      </w:tblBorders>
    </w:tblPr>
    <w:tblStylePr w:type="firstRow">
      <w:rPr>
        <w:b w:val="1"/>
        <w:bCs w:val="1"/>
      </w:rPr>
      <w:tblPr/>
      <w:tcPr>
        <w:tcBorders>
          <w:top w:space="0" w:sz="0" w:val="nil"/>
          <w:bottom w:color="9cc2e5" w:space="0" w:sz="12" w:val="single"/>
          <w:insideH w:space="0" w:sz="0" w:val="nil"/>
          <w:insideV w:space="0" w:sz="0" w:val="nil"/>
        </w:tcBorders>
        <w:shd w:color="auto" w:fill="ffffff" w:val="clear"/>
      </w:tcPr>
    </w:tblStylePr>
    <w:tblStylePr w:type="lastRow">
      <w:rPr>
        <w:b w:val="1"/>
        <w:bCs w:val="1"/>
      </w:rPr>
      <w:tblPr/>
      <w:tcPr>
        <w:tcBorders>
          <w:top w:color="9cc2e5" w:space="0" w:sz="2" w:val="double"/>
          <w:bottom w:space="0" w:sz="0" w:val="nil"/>
          <w:insideH w:space="0" w:sz="0" w:val="nil"/>
          <w:insideV w:space="0" w:sz="0" w:val="nil"/>
        </w:tcBorders>
        <w:shd w:color="auto" w:fill="ffffff" w:val="clear"/>
      </w:tcPr>
    </w:tblStylePr>
    <w:tblStylePr w:type="firstCol">
      <w:rPr>
        <w:b w:val="1"/>
        <w:bCs w:val="1"/>
      </w:rPr>
    </w:tblStylePr>
    <w:tblStylePr w:type="lastCol">
      <w:rPr>
        <w:b w:val="1"/>
        <w:bCs w:val="1"/>
      </w:rPr>
    </w:tblStylePr>
    <w:tblStylePr w:type="band1Vert">
      <w:tblPr/>
      <w:tcPr>
        <w:shd w:color="auto" w:fill="deeaf6" w:val="clear"/>
      </w:tcPr>
    </w:tblStylePr>
    <w:tblStylePr w:type="band1Horz">
      <w:tblPr/>
      <w:tcPr>
        <w:shd w:color="auto" w:fill="deeaf6" w:val="clear"/>
      </w:tcPr>
    </w:tblStylePr>
  </w:style>
  <w:style w:type="table" w:styleId="GridTable4-Accent1">
    <w:name w:val="Grid Table 4 Accent 1"/>
    <w:basedOn w:val="TableNormal"/>
    <w:uiPriority w:val="49"/>
    <w:rsid w:val="00382AD4"/>
    <w:tblPr>
      <w:tblStyleRowBandSize w:val="1"/>
      <w:tblStyleColBandSize w:val="1"/>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Pr>
    <w:tblStylePr w:type="firstRow">
      <w:rPr>
        <w:b w:val="1"/>
        <w:bCs w:val="1"/>
        <w:color w:val="ffffff"/>
      </w:rPr>
      <w:tblPr/>
      <w:tcPr>
        <w:tcBorders>
          <w:top w:color="5b9bd5" w:space="0" w:sz="4" w:val="single"/>
          <w:left w:color="5b9bd5" w:space="0" w:sz="4" w:val="single"/>
          <w:bottom w:color="5b9bd5" w:space="0" w:sz="4" w:val="single"/>
          <w:right w:color="5b9bd5" w:space="0" w:sz="4" w:val="single"/>
          <w:insideH w:space="0" w:sz="0" w:val="nil"/>
          <w:insideV w:space="0" w:sz="0" w:val="nil"/>
        </w:tcBorders>
        <w:shd w:color="auto" w:fill="5b9bd5" w:val="clear"/>
      </w:tcPr>
    </w:tblStylePr>
    <w:tblStylePr w:type="lastRow">
      <w:rPr>
        <w:b w:val="1"/>
        <w:bCs w:val="1"/>
      </w:rPr>
      <w:tblPr/>
      <w:tcPr>
        <w:tcBorders>
          <w:top w:color="5b9bd5" w:space="0" w:sz="4" w:val="double"/>
        </w:tcBorders>
      </w:tcPr>
    </w:tblStylePr>
    <w:tblStylePr w:type="firstCol">
      <w:rPr>
        <w:b w:val="1"/>
        <w:bCs w:val="1"/>
      </w:rPr>
    </w:tblStylePr>
    <w:tblStylePr w:type="lastCol">
      <w:rPr>
        <w:b w:val="1"/>
        <w:bCs w:val="1"/>
      </w:rPr>
    </w:tblStylePr>
    <w:tblStylePr w:type="band1Vert">
      <w:tblPr/>
      <w:tcPr>
        <w:shd w:color="auto" w:fill="deeaf6" w:val="clear"/>
      </w:tcPr>
    </w:tblStylePr>
    <w:tblStylePr w:type="band1Horz">
      <w:tblPr/>
      <w:tcPr>
        <w:shd w:color="auto" w:fill="deeaf6" w:val="clear"/>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eastAsia="en-US" w:val="en-GB"/>
    </w:rPr>
    <w:tblPr>
      <w:tblStyleRowBandSize w:val="1"/>
      <w:tblStyleColBandSize w:val="1"/>
      <w:tblBorders>
        <w:top w:color="fabf8f" w:space="0" w:sz="4" w:val="single"/>
        <w:left w:color="fabf8f" w:space="0" w:sz="4" w:val="single"/>
        <w:bottom w:color="fabf8f" w:space="0" w:sz="4" w:val="single"/>
        <w:right w:color="fabf8f" w:space="0" w:sz="4" w:val="single"/>
        <w:insideH w:color="fabf8f" w:space="0" w:sz="4" w:val="single"/>
        <w:insideV w:color="fabf8f" w:space="0" w:sz="4" w:val="single"/>
      </w:tblBorders>
    </w:tblPr>
    <w:tblStylePr w:type="firstRow">
      <w:rPr>
        <w:b w:val="1"/>
        <w:bCs w:val="1"/>
      </w:rPr>
      <w:tblPr/>
      <w:tcPr>
        <w:tcBorders>
          <w:bottom w:color="fabf8f" w:space="0" w:sz="12" w:val="single"/>
        </w:tcBorders>
      </w:tcPr>
    </w:tblStylePr>
    <w:tblStylePr w:type="lastRow">
      <w:rPr>
        <w:b w:val="1"/>
        <w:bCs w:val="1"/>
      </w:rPr>
      <w:tblPr/>
      <w:tcPr>
        <w:tcBorders>
          <w:top w:color="fabf8f" w:space="0" w:sz="4" w:val="double"/>
        </w:tcBorders>
      </w:tcPr>
    </w:tblStylePr>
    <w:tblStylePr w:type="firstCol">
      <w:rPr>
        <w:b w:val="1"/>
        <w:bCs w:val="1"/>
      </w:rPr>
    </w:tblStylePr>
    <w:tblStylePr w:type="lastCol">
      <w:rPr>
        <w:b w:val="1"/>
        <w:bCs w:val="1"/>
      </w:rPr>
    </w:tblStylePr>
    <w:tblStylePr w:type="band1Vert">
      <w:tblPr/>
      <w:tcPr>
        <w:shd w:color="auto" w:fill="fde9d9" w:val="clear"/>
      </w:tcPr>
    </w:tblStylePr>
    <w:tblStylePr w:type="band1Horz">
      <w:tblPr/>
      <w:tcPr>
        <w:shd w:color="auto" w:fill="fde9d9" w:val="clear"/>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Pr>
    <w:tblStylePr w:type="firstRow">
      <w:rPr>
        <w:b w:val="1"/>
        <w:bCs w:val="1"/>
      </w:rPr>
      <w:tblPr/>
      <w:tcPr>
        <w:tcBorders>
          <w:bottom w:color="8eaadb" w:space="0" w:sz="12" w:val="single"/>
        </w:tcBorders>
      </w:tcPr>
    </w:tblStylePr>
    <w:tblStylePr w:type="lastRow">
      <w:rPr>
        <w:b w:val="1"/>
        <w:bCs w:val="1"/>
      </w:rPr>
      <w:tblPr/>
      <w:tcPr>
        <w:tcBorders>
          <w:top w:color="8eaadb" w:space="0" w:sz="4" w:val="double"/>
        </w:tcBorders>
      </w:tcPr>
    </w:tblStylePr>
    <w:tblStylePr w:type="firstCol">
      <w:rPr>
        <w:b w:val="1"/>
        <w:bCs w:val="1"/>
      </w:rPr>
    </w:tblStylePr>
    <w:tblStylePr w:type="lastCol">
      <w:rPr>
        <w:b w:val="1"/>
        <w:bCs w:val="1"/>
      </w:rPr>
    </w:tblStylePr>
    <w:tblStylePr w:type="band1Vert">
      <w:tblPr/>
      <w:tcPr>
        <w:shd w:color="auto" w:fill="d9e2f3" w:val="clear"/>
      </w:tcPr>
    </w:tblStylePr>
    <w:tblStylePr w:type="band1Horz">
      <w:tblPr/>
      <w:tcPr>
        <w:shd w:color="auto" w:fill="d9e2f3" w:val="clear"/>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Pr>
    <w:tblStylePr w:type="firstRow">
      <w:rPr>
        <w:b w:val="1"/>
        <w:bCs w:val="1"/>
      </w:rPr>
      <w:tblPr/>
      <w:tcPr>
        <w:tcBorders>
          <w:bottom w:color="9cc2e5" w:space="0" w:sz="12" w:val="single"/>
        </w:tcBorders>
      </w:tcPr>
    </w:tblStylePr>
    <w:tblStylePr w:type="lastRow">
      <w:rPr>
        <w:b w:val="1"/>
        <w:bCs w:val="1"/>
      </w:rPr>
      <w:tblPr/>
      <w:tcPr>
        <w:tcBorders>
          <w:top w:color="9cc2e5" w:space="0" w:sz="4" w:val="double"/>
        </w:tcBorders>
      </w:tcPr>
    </w:tblStylePr>
    <w:tblStylePr w:type="firstCol">
      <w:rPr>
        <w:b w:val="1"/>
        <w:bCs w:val="1"/>
      </w:rPr>
    </w:tblStylePr>
    <w:tblStylePr w:type="lastCol">
      <w:rPr>
        <w:b w:val="1"/>
        <w:bCs w:val="1"/>
      </w:rPr>
    </w:tblStylePr>
    <w:tblStylePr w:type="band1Vert">
      <w:tblPr/>
      <w:tcPr>
        <w:shd w:color="auto" w:fill="deeaf6" w:val="clear"/>
      </w:tcPr>
    </w:tblStylePr>
    <w:tblStylePr w:type="band1Horz">
      <w:tblPr/>
      <w:tcPr>
        <w:shd w:color="auto" w:fill="deeaf6" w:val="clear"/>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deeaf6" w:val="clear"/>
      </w:tcPr>
    </w:tblStylePr>
    <w:tblStylePr w:type="band1Horz">
      <w:tblPr/>
      <w:tcPr>
        <w:shd w:color="auto" w:fill="deeaf6" w:val="clear"/>
      </w:tcPr>
    </w:tblStylePr>
    <w:tblStylePr w:type="neCell">
      <w:tblPr/>
      <w:tcPr>
        <w:tcBorders>
          <w:bottom w:color="9cc2e5" w:space="0" w:sz="4" w:val="single"/>
        </w:tcBorders>
      </w:tcPr>
    </w:tblStylePr>
    <w:tblStylePr w:type="nwCell">
      <w:tblPr/>
      <w:tcPr>
        <w:tcBorders>
          <w:bottom w:color="9cc2e5" w:space="0" w:sz="4" w:val="single"/>
        </w:tcBorders>
      </w:tcPr>
    </w:tblStylePr>
    <w:tblStylePr w:type="seCell">
      <w:tblPr/>
      <w:tcPr>
        <w:tcBorders>
          <w:top w:color="9cc2e5" w:space="0" w:sz="4" w:val="single"/>
        </w:tcBorders>
      </w:tcPr>
    </w:tblStylePr>
    <w:tblStylePr w:type="swCell">
      <w:tblPr/>
      <w:tcPr>
        <w:tcBorders>
          <w:top w:color="9cc2e5" w:space="0" w:sz="4" w:val="single"/>
        </w:tcBorders>
      </w:tcPr>
    </w:tblStylePr>
  </w:style>
  <w:style w:type="table" w:styleId="GridTable4-Accent5">
    <w:name w:val="Grid Table 4 Accent 5"/>
    <w:basedOn w:val="TableNormal"/>
    <w:uiPriority w:val="49"/>
    <w:rsid w:val="00085C3E"/>
    <w:tblPr>
      <w:tblStyleRowBandSize w:val="1"/>
      <w:tblStyleColBandSize w:val="1"/>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Pr>
    <w:tblStylePr w:type="firstRow">
      <w:rPr>
        <w:b w:val="1"/>
        <w:bCs w:val="1"/>
        <w:color w:val="ffffff"/>
      </w:rPr>
      <w:tblPr/>
      <w:tcPr>
        <w:tcBorders>
          <w:top w:color="4472c4" w:space="0" w:sz="4" w:val="single"/>
          <w:left w:color="4472c4" w:space="0" w:sz="4" w:val="single"/>
          <w:bottom w:color="4472c4" w:space="0" w:sz="4" w:val="single"/>
          <w:right w:color="4472c4" w:space="0" w:sz="4" w:val="single"/>
          <w:insideH w:space="0" w:sz="0" w:val="nil"/>
          <w:insideV w:space="0" w:sz="0" w:val="nil"/>
        </w:tcBorders>
        <w:shd w:color="auto" w:fill="4472c4" w:val="clear"/>
      </w:tcPr>
    </w:tblStylePr>
    <w:tblStylePr w:type="lastRow">
      <w:rPr>
        <w:b w:val="1"/>
        <w:bCs w:val="1"/>
      </w:rPr>
      <w:tblPr/>
      <w:tcPr>
        <w:tcBorders>
          <w:top w:color="4472c4" w:space="0" w:sz="4" w:val="double"/>
        </w:tcBorders>
      </w:tcPr>
    </w:tblStylePr>
    <w:tblStylePr w:type="firstCol">
      <w:rPr>
        <w:b w:val="1"/>
        <w:bCs w:val="1"/>
      </w:rPr>
    </w:tblStylePr>
    <w:tblStylePr w:type="lastCol">
      <w:rPr>
        <w:b w:val="1"/>
        <w:bCs w:val="1"/>
      </w:rPr>
    </w:tblStylePr>
    <w:tblStylePr w:type="band1Vert">
      <w:tblPr/>
      <w:tcPr>
        <w:shd w:color="auto" w:fill="d9e2f3" w:val="clear"/>
      </w:tcPr>
    </w:tblStylePr>
    <w:tblStylePr w:type="band1Horz">
      <w:tblPr/>
      <w:tcPr>
        <w:shd w:color="auto" w:fill="d9e2f3" w:val="clear"/>
      </w:tcPr>
    </w:tblStylePr>
  </w:style>
  <w:style w:type="table" w:styleId="GridTable3-Accent1">
    <w:name w:val="Grid Table 3 Accent 1"/>
    <w:basedOn w:val="TableNormal"/>
    <w:uiPriority w:val="48"/>
    <w:rsid w:val="007957A6"/>
    <w:tblPr>
      <w:tblStyleRowBandSize w:val="1"/>
      <w:tblStyleColBandSize w:val="1"/>
      <w:tblBorders>
        <w:top w:color="9cc2e5" w:space="0" w:sz="4" w:val="single"/>
        <w:left w:color="9cc2e5" w:space="0" w:sz="4" w:val="single"/>
        <w:bottom w:color="9cc2e5" w:space="0" w:sz="4" w:val="single"/>
        <w:right w:color="9cc2e5" w:space="0" w:sz="4" w:val="single"/>
        <w:insideH w:color="9cc2e5" w:space="0" w:sz="4" w:val="single"/>
        <w:insideV w:color="9cc2e5"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deeaf6" w:val="clear"/>
      </w:tcPr>
    </w:tblStylePr>
    <w:tblStylePr w:type="band1Horz">
      <w:tblPr/>
      <w:tcPr>
        <w:shd w:color="auto" w:fill="deeaf6" w:val="clear"/>
      </w:tcPr>
    </w:tblStylePr>
    <w:tblStylePr w:type="neCell">
      <w:tblPr/>
      <w:tcPr>
        <w:tcBorders>
          <w:bottom w:color="9cc2e5" w:space="0" w:sz="4" w:val="single"/>
        </w:tcBorders>
      </w:tcPr>
    </w:tblStylePr>
    <w:tblStylePr w:type="nwCell">
      <w:tblPr/>
      <w:tcPr>
        <w:tcBorders>
          <w:bottom w:color="9cc2e5" w:space="0" w:sz="4" w:val="single"/>
        </w:tcBorders>
      </w:tcPr>
    </w:tblStylePr>
    <w:tblStylePr w:type="seCell">
      <w:tblPr/>
      <w:tcPr>
        <w:tcBorders>
          <w:top w:color="9cc2e5" w:space="0" w:sz="4" w:val="single"/>
        </w:tcBorders>
      </w:tcPr>
    </w:tblStylePr>
    <w:tblStylePr w:type="swCell">
      <w:tblPr/>
      <w:tcPr>
        <w:tcBorders>
          <w:top w:color="9cc2e5" w:space="0" w:sz="4" w:val="single"/>
        </w:tcBorders>
      </w:tcPr>
    </w:tblStylePr>
  </w:style>
  <w:style w:type="table" w:styleId="GridTable3-Accent5">
    <w:name w:val="Grid Table 3 Accent 5"/>
    <w:basedOn w:val="TableNormal"/>
    <w:uiPriority w:val="48"/>
    <w:rsid w:val="00016EAA"/>
    <w:tblPr>
      <w:tblStyleRowBandSize w:val="1"/>
      <w:tblStyleColBandSize w:val="1"/>
      <w:tblBorders>
        <w:top w:color="8eaadb" w:space="0" w:sz="4" w:val="single"/>
        <w:left w:color="8eaadb" w:space="0" w:sz="4" w:val="single"/>
        <w:bottom w:color="8eaadb" w:space="0" w:sz="4" w:val="single"/>
        <w:right w:color="8eaadb" w:space="0" w:sz="4" w:val="single"/>
        <w:insideH w:color="8eaadb" w:space="0" w:sz="4" w:val="single"/>
        <w:insideV w:color="8eaadb" w:space="0" w:sz="4"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val="clear"/>
      </w:tcPr>
    </w:tblStylePr>
    <w:tblStylePr w:type="band1Vert">
      <w:tblPr/>
      <w:tcPr>
        <w:shd w:color="auto" w:fill="d9e2f3" w:val="clear"/>
      </w:tcPr>
    </w:tblStylePr>
    <w:tblStylePr w:type="band1Horz">
      <w:tblPr/>
      <w:tcPr>
        <w:shd w:color="auto" w:fill="d9e2f3" w:val="clear"/>
      </w:tcPr>
    </w:tblStylePr>
    <w:tblStylePr w:type="neCell">
      <w:tblPr/>
      <w:tcPr>
        <w:tcBorders>
          <w:bottom w:color="8eaadb" w:space="0" w:sz="4" w:val="single"/>
        </w:tcBorders>
      </w:tcPr>
    </w:tblStylePr>
    <w:tblStylePr w:type="nwCell">
      <w:tblPr/>
      <w:tcPr>
        <w:tcBorders>
          <w:bottom w:color="8eaadb" w:space="0" w:sz="4" w:val="single"/>
        </w:tcBorders>
      </w:tcPr>
    </w:tblStylePr>
    <w:tblStylePr w:type="seCell">
      <w:tblPr/>
      <w:tcPr>
        <w:tcBorders>
          <w:top w:color="8eaadb" w:space="0" w:sz="4" w:val="single"/>
        </w:tcBorders>
      </w:tcPr>
    </w:tblStylePr>
    <w:tblStylePr w:type="swCell">
      <w:tblPr/>
      <w:tcPr>
        <w:tcBorders>
          <w:top w:color="8eaadb" w:space="0" w:sz="4" w:val="single"/>
        </w:tcBorders>
      </w:tcPr>
    </w:tblStylePr>
  </w:style>
  <w:style w:type="paragraph" w:styleId="Default" w:customStyle="1">
    <w:name w:val="Default"/>
    <w:rsid w:val="007322B6"/>
    <w:pPr>
      <w:autoSpaceDE w:val="0"/>
      <w:autoSpaceDN w:val="0"/>
      <w:adjustRightInd w:val="0"/>
    </w:pPr>
    <w:rPr>
      <w:color w:val="000000"/>
      <w:sz w:val="24"/>
      <w:szCs w:val="24"/>
    </w:rPr>
  </w:style>
  <w:style w:type="paragraph" w:styleId="NoSpacing">
    <w:name w:val="No Spacing"/>
    <w:uiPriority w:val="1"/>
    <w:qFormat w:val="1"/>
    <w:rsid w:val="00402D43"/>
    <w:rPr>
      <w:sz w:val="24"/>
      <w:szCs w:val="24"/>
      <w:lang w:eastAsia="en-US" w:val="en-GB"/>
    </w:rPr>
  </w:style>
  <w:style w:type="paragraph" w:styleId="EndnoteText">
    <w:name w:val="endnote text"/>
    <w:basedOn w:val="Normal"/>
    <w:link w:val="EndnoteTextChar"/>
    <w:rsid w:val="00873EBD"/>
    <w:rPr>
      <w:sz w:val="20"/>
      <w:szCs w:val="20"/>
    </w:rPr>
  </w:style>
  <w:style w:type="character" w:styleId="EndnoteTextChar" w:customStyle="1">
    <w:name w:val="Endnote Text Char"/>
    <w:link w:val="EndnoteText"/>
    <w:rsid w:val="00873EBD"/>
    <w:rPr>
      <w:lang w:eastAsia="en-US" w:val="en-US"/>
    </w:rPr>
  </w:style>
  <w:style w:type="character" w:styleId="EndnoteReference">
    <w:name w:val="endnote reference"/>
    <w:rsid w:val="00873EBD"/>
    <w:rPr>
      <w:vertAlign w:val="superscript"/>
    </w:rPr>
  </w:style>
  <w:style w:type="character" w:styleId="ListParagraphChar" w:customStyle="1">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val="1"/>
    <w:locked w:val="1"/>
    <w:rsid w:val="003013E5"/>
    <w:rPr>
      <w:sz w:val="24"/>
      <w:szCs w:val="24"/>
      <w:lang w:eastAsia="en-US" w:val="en-US"/>
    </w:rPr>
  </w:style>
  <w:style w:type="paragraph" w:styleId="TableContents" w:customStyle="1">
    <w:name w:val="Table Contents"/>
    <w:basedOn w:val="Normal"/>
    <w:rsid w:val="00FC7ED3"/>
    <w:pPr>
      <w:widowControl w:val="0"/>
      <w:suppressLineNumbers w:val="1"/>
      <w:suppressAutoHyphens w:val="1"/>
    </w:pPr>
    <w:rPr>
      <w:rFonts w:eastAsia="SimSun"/>
      <w:kern w:val="2"/>
      <w:lang w:eastAsia="hi-IN" w:val="en-GB"/>
    </w:rPr>
  </w:style>
  <w:style w:type="table" w:styleId="TableGrid1" w:customStyle="1">
    <w:name w:val="Table Grid1"/>
    <w:basedOn w:val="TableNormal"/>
    <w:next w:val="TableGrid"/>
    <w:uiPriority w:val="39"/>
    <w:rsid w:val="005F3DE1"/>
    <w:rPr>
      <w:rFonts w:ascii="Calibri" w:eastAsia="Calibri" w:hAnsi="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val="1"/>
    <w:rsid w:val="00591AB7"/>
    <w:rPr>
      <w:sz w:val="20"/>
      <w:szCs w:val="20"/>
    </w:rPr>
  </w:style>
  <w:style w:type="character" w:styleId="CommentTextChar" w:customStyle="1">
    <w:name w:val="Comment Text Char"/>
    <w:basedOn w:val="DefaultParagraphFont"/>
    <w:link w:val="CommentText"/>
    <w:rsid w:val="00591AB7"/>
    <w:rPr>
      <w:lang w:eastAsia="en-US" w:val="en-US"/>
    </w:rPr>
  </w:style>
  <w:style w:type="paragraph" w:styleId="CommentSubject">
    <w:name w:val="annotation subject"/>
    <w:basedOn w:val="CommentText"/>
    <w:next w:val="CommentText"/>
    <w:link w:val="CommentSubjectChar"/>
    <w:rsid w:val="00591AB7"/>
    <w:rPr>
      <w:b w:val="1"/>
      <w:bCs w:val="1"/>
    </w:rPr>
  </w:style>
  <w:style w:type="character" w:styleId="CommentSubjectChar" w:customStyle="1">
    <w:name w:val="Comment Subject Char"/>
    <w:basedOn w:val="CommentTextChar"/>
    <w:link w:val="CommentSubject"/>
    <w:rsid w:val="00591AB7"/>
    <w:rPr>
      <w:b w:val="1"/>
      <w:bCs w:val="1"/>
      <w:lang w:eastAsia="en-US" w:val="en-US"/>
    </w:rPr>
  </w:style>
  <w:style w:type="paragraph" w:styleId="Level1" w:customStyle="1">
    <w:name w:val="Level 1"/>
    <w:basedOn w:val="Normal"/>
    <w:rsid w:val="004D52BE"/>
    <w:pPr>
      <w:numPr>
        <w:numId w:val="5"/>
      </w:numPr>
      <w:tabs>
        <w:tab w:val="left" w:pos="851"/>
      </w:tabs>
      <w:suppressAutoHyphens w:val="1"/>
      <w:spacing w:after="240" w:line="312" w:lineRule="auto"/>
      <w:jc w:val="both"/>
      <w:outlineLvl w:val="0"/>
    </w:pPr>
    <w:rPr>
      <w:rFonts w:ascii="Calibri" w:hAnsi="Calibri"/>
      <w:sz w:val="22"/>
      <w:szCs w:val="20"/>
      <w:lang w:eastAsia="ar-SA"/>
    </w:rPr>
  </w:style>
  <w:style w:type="paragraph" w:styleId="Level2" w:customStyle="1">
    <w:name w:val="Level 2"/>
    <w:basedOn w:val="Normal"/>
    <w:rsid w:val="004D52BE"/>
    <w:pPr>
      <w:numPr>
        <w:ilvl w:val="1"/>
        <w:numId w:val="5"/>
      </w:numPr>
      <w:tabs>
        <w:tab w:val="left" w:pos="851"/>
      </w:tabs>
      <w:suppressAutoHyphens w:val="1"/>
      <w:spacing w:after="240" w:line="312" w:lineRule="auto"/>
      <w:jc w:val="both"/>
      <w:outlineLvl w:val="1"/>
    </w:pPr>
    <w:rPr>
      <w:rFonts w:ascii="Calibri" w:hAnsi="Calibri"/>
      <w:sz w:val="22"/>
      <w:szCs w:val="20"/>
      <w:lang w:eastAsia="ar-SA"/>
    </w:rPr>
  </w:style>
  <w:style w:type="table" w:styleId="GridTable4-Accent31" w:customStyle="1">
    <w:name w:val="Grid Table 4 - Accent 31"/>
    <w:basedOn w:val="TableNormal"/>
    <w:uiPriority w:val="49"/>
    <w:rsid w:val="00E608F4"/>
    <w:pPr>
      <w:widowControl w:val="0"/>
    </w:pPr>
    <w:rPr>
      <w:rFonts w:asciiTheme="minorHAnsi" w:cstheme="minorBidi" w:eastAsiaTheme="minorHAnsi" w:hAnsiTheme="minorHAnsi"/>
      <w:sz w:val="22"/>
      <w:szCs w:val="22"/>
      <w:lang w:eastAsia="en-US" w:val="en-US"/>
    </w:rPr>
    <w:tblPr>
      <w:tblStyleRowBandSize w:val="1"/>
      <w:tblStyleColBandSize w:val="1"/>
      <w:tblBorders>
        <w:top w:color="ea8e73" w:space="0" w:sz="4" w:themeColor="accent3" w:themeTint="000099" w:val="single"/>
        <w:left w:color="ea8e73" w:space="0" w:sz="4" w:themeColor="accent3" w:themeTint="000099" w:val="single"/>
        <w:bottom w:color="ea8e73" w:space="0" w:sz="4" w:themeColor="accent3" w:themeTint="000099" w:val="single"/>
        <w:right w:color="ea8e73" w:space="0" w:sz="4" w:themeColor="accent3" w:themeTint="000099" w:val="single"/>
        <w:insideH w:color="ea8e73" w:space="0" w:sz="4" w:themeColor="accent3" w:themeTint="000099" w:val="single"/>
        <w:insideV w:color="ea8e73" w:space="0" w:sz="4" w:themeColor="accent3" w:themeTint="000099" w:val="single"/>
      </w:tblBorders>
    </w:tblPr>
    <w:tblStylePr w:type="firstRow">
      <w:rPr>
        <w:b w:val="1"/>
        <w:bCs w:val="1"/>
        <w:color w:val="ffffff" w:themeColor="background1"/>
      </w:rPr>
      <w:tblPr/>
      <w:tcPr>
        <w:tcBorders>
          <w:top w:color="d5491f" w:space="0" w:sz="4" w:themeColor="accent3" w:val="single"/>
          <w:left w:color="d5491f" w:space="0" w:sz="4" w:themeColor="accent3" w:val="single"/>
          <w:bottom w:color="d5491f" w:space="0" w:sz="4" w:themeColor="accent3" w:val="single"/>
          <w:right w:color="d5491f" w:space="0" w:sz="4" w:themeColor="accent3" w:val="single"/>
          <w:insideH w:space="0" w:sz="0" w:val="nil"/>
          <w:insideV w:space="0" w:sz="0" w:val="nil"/>
        </w:tcBorders>
        <w:shd w:color="auto" w:fill="d5491f" w:themeFill="accent3" w:val="clear"/>
      </w:tcPr>
    </w:tblStylePr>
    <w:tblStylePr w:type="lastRow">
      <w:rPr>
        <w:b w:val="1"/>
        <w:bCs w:val="1"/>
      </w:rPr>
      <w:tblPr/>
      <w:tcPr>
        <w:tcBorders>
          <w:top w:color="d5491f" w:space="0" w:sz="4" w:themeColor="accent3" w:val="double"/>
        </w:tcBorders>
      </w:tcPr>
    </w:tblStylePr>
    <w:tblStylePr w:type="firstCol">
      <w:rPr>
        <w:b w:val="1"/>
        <w:bCs w:val="1"/>
      </w:rPr>
    </w:tblStylePr>
    <w:tblStylePr w:type="lastCol">
      <w:rPr>
        <w:b w:val="1"/>
        <w:bCs w:val="1"/>
      </w:rPr>
    </w:tblStylePr>
    <w:tblStylePr w:type="band1Vert">
      <w:tblPr/>
      <w:tcPr>
        <w:shd w:color="auto" w:fill="f8d9d0" w:themeFill="accent3" w:themeFillTint="000033" w:val="clear"/>
      </w:tcPr>
    </w:tblStylePr>
    <w:tblStylePr w:type="band1Horz">
      <w:tblPr/>
      <w:tcPr>
        <w:shd w:color="auto" w:fill="f8d9d0" w:themeFill="accent3" w:themeFillTint="000033" w:val="clear"/>
      </w:tcPr>
    </w:tblStylePr>
  </w:style>
  <w:style w:type="character" w:styleId="PlaceholderText">
    <w:name w:val="Placeholder Text"/>
    <w:basedOn w:val="DefaultParagraphFont"/>
    <w:uiPriority w:val="99"/>
    <w:rsid w:val="00C77ECD"/>
    <w:rPr>
      <w:color w:val="808080"/>
    </w:rPr>
  </w:style>
  <w:style w:type="paragraph" w:styleId="Revision">
    <w:name w:val="Revision"/>
    <w:hidden w:val="1"/>
    <w:uiPriority w:val="99"/>
    <w:semiHidden w:val="1"/>
    <w:rsid w:val="003B58E9"/>
    <w:rPr>
      <w:sz w:val="24"/>
      <w:szCs w:val="24"/>
      <w:lang w:eastAsia="en-US" w:val="en-US"/>
    </w:rPr>
  </w:style>
  <w:style w:type="table" w:styleId="TableGrid2" w:customStyle="1">
    <w:name w:val="Table Grid2"/>
    <w:basedOn w:val="TableNormal"/>
    <w:next w:val="TableGrid"/>
    <w:uiPriority w:val="99"/>
    <w:rsid w:val="00713C1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ocTitle" w:customStyle="1">
    <w:name w:val="Doc Title"/>
    <w:basedOn w:val="Heading1"/>
    <w:qFormat w:val="1"/>
    <w:rsid w:val="00F65115"/>
    <w:pPr>
      <w:keepNext w:val="1"/>
      <w:pageBreakBefore w:val="1"/>
      <w:pBdr>
        <w:top w:color="auto" w:space="0" w:sz="0" w:val="none"/>
        <w:left w:color="auto" w:space="0" w:sz="0" w:val="none"/>
        <w:bottom w:color="333399" w:space="1" w:sz="18" w:val="single"/>
        <w:right w:color="auto" w:space="0" w:sz="0" w:val="none"/>
      </w:pBdr>
      <w:shd w:color="auto" w:fill="auto" w:val="clear"/>
      <w:tabs>
        <w:tab w:val="left" w:pos="397"/>
        <w:tab w:val="left" w:pos="907"/>
        <w:tab w:val="left" w:pos="1134"/>
      </w:tabs>
      <w:spacing w:after="160" w:before="320" w:line="276" w:lineRule="auto"/>
      <w:ind w:left="0" w:right="0"/>
      <w:jc w:val="left"/>
    </w:pPr>
    <w:rPr>
      <w:rFonts w:ascii="Arial" w:eastAsia="Times New Roman" w:hAnsi="Arial"/>
      <w:color w:val="333399"/>
      <w:sz w:val="32"/>
      <w:szCs w:val="32"/>
      <w:lang w:eastAsia="en-US" w:val="en-US"/>
    </w:rPr>
  </w:style>
  <w:style w:type="character" w:styleId="Mention">
    <w:name w:val="Mention"/>
    <w:basedOn w:val="DefaultParagraphFont"/>
    <w:uiPriority w:val="99"/>
    <w:unhideWhenUsed w:val="1"/>
    <w:rsid w:val="00854EDB"/>
    <w:rPr>
      <w:color w:val="2b579a"/>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tblStylePr w:type="band1Horz">
      <w:tcPr>
        <w:shd w:fill="deeaf6" w:val="clear"/>
      </w:tcPr>
    </w:tblStylePr>
    <w:tblStylePr w:type="band1Vert">
      <w:tcPr>
        <w:shd w:fill="deeaf6" w:val="clear"/>
      </w:tcPr>
    </w:tblStylePr>
    <w:tblStylePr w:type="firstCol">
      <w:rPr>
        <w:b w:val="1"/>
        <w:bCs w:val="1"/>
      </w:rPr>
    </w:tblStylePr>
    <w:tblStylePr w:type="firstRow">
      <w:rPr>
        <w:b w:val="1"/>
        <w:bCs w:val="1"/>
        <w:color w:val="ffffff"/>
      </w:rPr>
      <w:tcPr>
        <w:tcBorders>
          <w:top w:color="5b9bd5" w:space="0" w:sz="4" w:val="single"/>
          <w:left w:color="5b9bd5" w:space="0" w:sz="4" w:val="single"/>
          <w:bottom w:color="5b9bd5" w:space="0" w:sz="4" w:val="single"/>
          <w:right w:color="5b9bd5" w:space="0" w:sz="4" w:val="single"/>
          <w:insideH w:color="000000" w:space="0" w:sz="0" w:val="nil"/>
          <w:insideV w:color="000000" w:space="0" w:sz="0" w:val="nil"/>
        </w:tcBorders>
        <w:shd w:fill="5b9bd5" w:val="clear"/>
      </w:tcPr>
    </w:tblStylePr>
    <w:tblStylePr w:type="lastCol">
      <w:rPr>
        <w:b w:val="1"/>
        <w:bCs w:val="1"/>
      </w:rPr>
    </w:tblStylePr>
    <w:tblStylePr w:type="lastRow">
      <w:rPr>
        <w:b w:val="1"/>
        <w:bCs w:val="1"/>
      </w:rPr>
      <w:tcPr>
        <w:tcBorders>
          <w:top w:color="5b9bd5" w:space="0" w:sz="4" w:val="single"/>
        </w:tcBorders>
      </w:tcPr>
    </w:tblStyle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28.0" w:type="dxa"/>
        <w:left w:w="28.0" w:type="dxa"/>
        <w:bottom w:w="28.0" w:type="dxa"/>
        <w:right w:w="28.0" w:type="dxa"/>
      </w:tblCellMar>
    </w:tblPr>
  </w:style>
  <w:style w:type="table" w:styleId="Table23">
    <w:basedOn w:val="TableNormal"/>
    <w:tblPr>
      <w:tblStyleRowBandSize w:val="1"/>
      <w:tblStyleColBandSize w:val="1"/>
      <w:tblCellMar>
        <w:top w:w="28.0" w:type="dxa"/>
        <w:left w:w="28.0" w:type="dxa"/>
        <w:bottom w:w="28.0" w:type="dxa"/>
        <w:right w:w="28.0" w:type="dxa"/>
      </w:tblCellMar>
    </w:tblPr>
  </w:style>
  <w:style w:type="table" w:styleId="Table24">
    <w:basedOn w:val="TableNormal"/>
    <w:tblPr>
      <w:tblStyleRowBandSize w:val="1"/>
      <w:tblStyleColBandSize w:val="1"/>
      <w:tblCellMar>
        <w:top w:w="28.0" w:type="dxa"/>
        <w:left w:w="28.0" w:type="dxa"/>
        <w:bottom w:w="28.0" w:type="dxa"/>
        <w:right w:w="28.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assets.gov.ie/static/documents/buying-greener-green-public-procurement-strategy-and-action-plan-2024-2027.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oAC6SI7MawYHg9420Y4J2uAgSQ==">CgMxLjA4AHIhMXYtT3lGVHBIazBGQVhiVkpyY0YzY0dWQjh5MGM4UHJN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2025-09-08T12:45:00Z</dcterms:created>
  <dc:creator>Caroline Treacy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