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5217C" w14:textId="6F86B805" w:rsidR="00377BF2" w:rsidRPr="00377BF2" w:rsidRDefault="00377BF2" w:rsidP="00377BF2">
      <w:pPr>
        <w:spacing w:before="100" w:beforeAutospacing="1" w:after="100" w:afterAutospacing="1" w:line="240" w:lineRule="auto"/>
        <w:jc w:val="center"/>
        <w:rPr>
          <w:rFonts w:ascii="Times New Roman" w:hAnsi="Times New Roman"/>
          <w:sz w:val="24"/>
          <w:lang w:val="en-IE" w:eastAsia="en-IE"/>
        </w:rPr>
      </w:pPr>
      <w:r>
        <w:rPr>
          <w:rFonts w:ascii="Times New Roman" w:hAnsi="Times New Roman"/>
          <w:noProof/>
          <w:sz w:val="24"/>
          <w:lang w:val="en-IE" w:eastAsia="en-IE"/>
        </w:rPr>
        <w:drawing>
          <wp:inline distT="0" distB="0" distL="0" distR="0" wp14:anchorId="7EBCA6BA" wp14:editId="7B9E1406">
            <wp:extent cx="1407645" cy="1562100"/>
            <wp:effectExtent l="0" t="0" r="2540" b="0"/>
            <wp:docPr id="2" name="Picture 2" descr="C:\Users\Admin\OneDrive\Desktop\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OneDrive\Desktop\School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7645" cy="1562100"/>
                    </a:xfrm>
                    <a:prstGeom prst="rect">
                      <a:avLst/>
                    </a:prstGeom>
                    <a:noFill/>
                    <a:ln>
                      <a:noFill/>
                    </a:ln>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eastAsia="MS Mincho"/>
          <w:lang w:val="en-US" w:eastAsia="ja-JP"/>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92CEF80" w:rsidR="006B1A29" w:rsidRPr="00377BF2" w:rsidRDefault="00377BF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377BF2">
        <w:rPr>
          <w:rFonts w:asciiTheme="minorHAnsi" w:eastAsia="Arial" w:hAnsiTheme="minorHAnsi" w:cstheme="minorHAnsi"/>
          <w:b/>
          <w:bCs/>
          <w:color w:val="333399"/>
          <w:sz w:val="40"/>
          <w:szCs w:val="40"/>
        </w:rPr>
        <w:t>Fossa National School</w:t>
      </w:r>
    </w:p>
    <w:p w14:paraId="22F0CB96" w14:textId="1029F3E3" w:rsidR="006B1A29" w:rsidRPr="00451124" w:rsidRDefault="00377BF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17012B</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bookmarkStart w:id="1" w:name="_GoBack"/>
      <w:bookmarkEnd w:id="1"/>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7B56EF"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483"/>
        <w:gridCol w:w="5804"/>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FFF16E2" w:rsidR="00915155" w:rsidRPr="0045470A" w:rsidRDefault="007B56EF"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Fossa National School</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2FBBB78B" w:rsidR="00915155" w:rsidRPr="0045470A" w:rsidRDefault="007B56EF"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17012B</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52D99845" w:rsidR="00915155" w:rsidRPr="0045470A" w:rsidRDefault="007B56EF"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Fossa, Killarney, Co Kerry, V93FY59</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5263BC1" w:rsidR="00915155" w:rsidRPr="0045470A" w:rsidRDefault="007B56EF"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245</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7594084" w:rsidR="00915155" w:rsidRPr="0045470A" w:rsidRDefault="007B56EF" w:rsidP="00C3400B">
            <w:pPr>
              <w:spacing w:after="0"/>
              <w:rPr>
                <w:rFonts w:asciiTheme="minorHAnsi" w:eastAsia="Arial" w:hAnsiTheme="minorHAnsi" w:cstheme="minorHAnsi"/>
                <w:b/>
                <w:color w:val="333399"/>
                <w:szCs w:val="22"/>
                <w:highlight w:val="yellow"/>
              </w:rPr>
            </w:pPr>
            <w:r w:rsidRPr="007B56EF">
              <w:rPr>
                <w:rFonts w:asciiTheme="minorHAnsi" w:eastAsia="Arial" w:hAnsiTheme="minorHAnsi" w:cstheme="minorHAnsi"/>
                <w:b/>
                <w:color w:val="333399"/>
                <w:szCs w:val="22"/>
              </w:rPr>
              <w:t>12:15</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D4553B2" w:rsidR="00915155" w:rsidRPr="0045470A" w:rsidRDefault="00F2299D" w:rsidP="007D2F06">
            <w:pPr>
              <w:spacing w:after="0"/>
              <w:rPr>
                <w:rFonts w:asciiTheme="minorHAnsi" w:hAnsiTheme="minorHAnsi" w:cstheme="minorHAnsi"/>
                <w:b/>
                <w:color w:val="333399"/>
                <w:szCs w:val="22"/>
                <w:highlight w:val="yellow"/>
              </w:rPr>
            </w:pPr>
            <w:r w:rsidRPr="007B56EF">
              <w:rPr>
                <w:rFonts w:asciiTheme="minorHAnsi" w:hAnsiTheme="minorHAnsi" w:cstheme="minorHAnsi"/>
                <w:b/>
                <w:color w:val="333399"/>
                <w:szCs w:val="22"/>
              </w:rPr>
              <w:t xml:space="preserve">€3.20 (hot meal rate) x </w:t>
            </w:r>
            <w:r w:rsidR="007B56EF" w:rsidRPr="007B56EF">
              <w:rPr>
                <w:rFonts w:asciiTheme="minorHAnsi" w:hAnsiTheme="minorHAnsi" w:cstheme="minorHAnsi"/>
                <w:b/>
                <w:color w:val="333399"/>
                <w:szCs w:val="22"/>
              </w:rPr>
              <w:t xml:space="preserve"> 245</w:t>
            </w:r>
            <w:r w:rsidR="007B56EF">
              <w:rPr>
                <w:rFonts w:asciiTheme="minorHAnsi" w:hAnsiTheme="minorHAnsi" w:cstheme="minorHAnsi"/>
                <w:b/>
                <w:color w:val="333399"/>
                <w:szCs w:val="22"/>
              </w:rPr>
              <w:t xml:space="preserve"> (maximum pupils)</w:t>
            </w:r>
            <w:r w:rsidR="00915155" w:rsidRPr="007B56EF">
              <w:rPr>
                <w:rFonts w:asciiTheme="minorHAnsi" w:hAnsiTheme="minorHAnsi" w:cstheme="minorHAnsi"/>
                <w:b/>
                <w:color w:val="333399"/>
                <w:szCs w:val="22"/>
              </w:rPr>
              <w:t xml:space="preserve"> x 18</w:t>
            </w:r>
            <w:r w:rsidR="00570E72" w:rsidRPr="007B56EF">
              <w:rPr>
                <w:rFonts w:asciiTheme="minorHAnsi" w:hAnsiTheme="minorHAnsi" w:cstheme="minorHAnsi"/>
                <w:b/>
                <w:color w:val="333399"/>
                <w:szCs w:val="22"/>
              </w:rPr>
              <w:t>2</w:t>
            </w:r>
            <w:r w:rsidR="00915155" w:rsidRPr="007B56EF">
              <w:rPr>
                <w:rFonts w:asciiTheme="minorHAnsi" w:hAnsiTheme="minorHAnsi" w:cstheme="minorHAnsi"/>
                <w:b/>
                <w:color w:val="333399"/>
                <w:szCs w:val="22"/>
              </w:rPr>
              <w:t xml:space="preserve"> (school days) x 3 (years</w:t>
            </w:r>
            <w:r w:rsidR="00193E97" w:rsidRPr="007B56EF">
              <w:rPr>
                <w:rFonts w:asciiTheme="minorHAnsi" w:hAnsiTheme="minorHAnsi" w:cstheme="minorHAnsi"/>
                <w:b/>
                <w:color w:val="333399"/>
                <w:szCs w:val="22"/>
              </w:rPr>
              <w:t xml:space="preserve"> -</w:t>
            </w:r>
            <w:r w:rsidR="00915155" w:rsidRPr="007B56EF">
              <w:rPr>
                <w:rFonts w:asciiTheme="minorHAnsi" w:hAnsiTheme="minorHAnsi" w:cstheme="minorHAnsi"/>
                <w:b/>
                <w:color w:val="333399"/>
                <w:szCs w:val="22"/>
              </w:rPr>
              <w:t xml:space="preserve"> max length of contract)</w:t>
            </w:r>
            <w:r w:rsidR="007B56EF" w:rsidRPr="007B56EF">
              <w:rPr>
                <w:rFonts w:asciiTheme="minorHAnsi" w:hAnsiTheme="minorHAnsi" w:cstheme="minorHAnsi"/>
                <w:b/>
                <w:color w:val="333399"/>
                <w:szCs w:val="22"/>
              </w:rPr>
              <w:t xml:space="preserve"> = €428,064</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1CAEAD0" w:rsidR="00915155" w:rsidRPr="0045470A" w:rsidRDefault="007B56EF"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04/11/2026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2992442" w:rsidR="00915155" w:rsidRPr="0045470A" w:rsidRDefault="00915155" w:rsidP="00A845FA">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w:t>
            </w:r>
            <w:r w:rsidR="00A845FA">
              <w:rPr>
                <w:rFonts w:asciiTheme="minorHAnsi" w:hAnsiTheme="minorHAnsi" w:cstheme="minorHAnsi"/>
                <w:b/>
                <w:color w:val="333399"/>
                <w:szCs w:val="22"/>
              </w:rPr>
              <w:t>24/11/2026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3B5900CE" w:rsidR="00915155" w:rsidRPr="0023262A" w:rsidRDefault="00915155" w:rsidP="00A845FA">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A845FA">
              <w:rPr>
                <w:rFonts w:asciiTheme="minorHAnsi" w:hAnsiTheme="minorHAnsi" w:cstheme="minorHAnsi"/>
                <w:b/>
                <w:color w:val="333399"/>
                <w:szCs w:val="22"/>
              </w:rPr>
              <w:t>18/11/2026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7B56EF" w:rsidP="00C3400B">
            <w:pPr>
              <w:tabs>
                <w:tab w:val="left" w:pos="1665"/>
              </w:tabs>
              <w:spacing w:after="0"/>
              <w:rPr>
                <w:rFonts w:asciiTheme="minorHAnsi" w:hAnsiTheme="minorHAnsi" w:cstheme="minorHAnsi"/>
                <w:szCs w:val="22"/>
              </w:rPr>
            </w:pPr>
            <w:hyperlink r:id="rId18" w:history="1">
              <w:r w:rsidR="00915155" w:rsidRPr="0045470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080A81D" w:rsidR="00915155" w:rsidRPr="0045470A" w:rsidRDefault="00915155" w:rsidP="00A845FA">
            <w:pPr>
              <w:spacing w:after="0"/>
              <w:rPr>
                <w:rFonts w:asciiTheme="minorHAnsi" w:hAnsiTheme="minorHAnsi" w:cstheme="minorHAnsi"/>
                <w:b/>
                <w:bCs/>
                <w:color w:val="333399"/>
                <w:szCs w:val="22"/>
                <w:highlight w:val="yellow"/>
              </w:rPr>
            </w:pPr>
            <w:r w:rsidRPr="00A845FA">
              <w:rPr>
                <w:rFonts w:asciiTheme="minorHAnsi" w:hAnsiTheme="minorHAnsi" w:cstheme="minorHAnsi"/>
                <w:b/>
                <w:color w:val="333399"/>
                <w:szCs w:val="22"/>
              </w:rPr>
              <w:t xml:space="preserve">English </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1F1549D0" w:rsidR="00915155" w:rsidRPr="00A845FA" w:rsidRDefault="00A845FA" w:rsidP="00C3400B">
            <w:pPr>
              <w:spacing w:after="0"/>
              <w:rPr>
                <w:rFonts w:asciiTheme="minorHAnsi" w:hAnsiTheme="minorHAnsi" w:cstheme="minorHAnsi"/>
                <w:b/>
                <w:color w:val="333399"/>
                <w:szCs w:val="22"/>
              </w:rPr>
            </w:pPr>
            <w:r w:rsidRPr="00A845FA">
              <w:rPr>
                <w:rFonts w:asciiTheme="minorHAnsi" w:hAnsiTheme="minorHAnsi" w:cstheme="minorHAnsi"/>
                <w:b/>
                <w:color w:val="333399"/>
                <w:szCs w:val="22"/>
              </w:rPr>
              <w:t>15:00</w:t>
            </w:r>
            <w:r>
              <w:rPr>
                <w:rFonts w:asciiTheme="minorHAnsi" w:hAnsiTheme="minorHAnsi" w:cstheme="minorHAnsi"/>
                <w:b/>
                <w:color w:val="333399"/>
                <w:szCs w:val="22"/>
              </w:rPr>
              <w:t xml:space="preserve">hrs, </w:t>
            </w:r>
            <w:r w:rsidRPr="00A845FA">
              <w:rPr>
                <w:rFonts w:asciiTheme="minorHAnsi" w:hAnsiTheme="minorHAnsi" w:cstheme="minorHAnsi"/>
                <w:b/>
                <w:color w:val="333399"/>
                <w:szCs w:val="22"/>
              </w:rPr>
              <w:t xml:space="preserve">12/11/2026  </w:t>
            </w:r>
          </w:p>
          <w:p w14:paraId="525B2D24" w14:textId="114431E4" w:rsidR="00915155" w:rsidRPr="0045470A" w:rsidRDefault="00915155" w:rsidP="00A845FA">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A845FA">
              <w:rPr>
                <w:rFonts w:asciiTheme="minorHAnsi" w:hAnsiTheme="minorHAnsi" w:cstheme="minorHAnsi"/>
                <w:b/>
                <w:color w:val="333399"/>
                <w:szCs w:val="22"/>
              </w:rPr>
              <w:t>principalfossans@gmail.com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C978EC0" w14:textId="77777777" w:rsidR="00254144" w:rsidRPr="00254144" w:rsidRDefault="00254144" w:rsidP="00254144">
            <w:pPr>
              <w:spacing w:after="0"/>
              <w:rPr>
                <w:rFonts w:asciiTheme="minorHAnsi" w:hAnsiTheme="minorHAnsi" w:cstheme="minorHAnsi"/>
                <w:bCs/>
                <w:color w:val="333399"/>
                <w:szCs w:val="22"/>
              </w:rPr>
            </w:pPr>
            <w:r w:rsidRPr="00254144">
              <w:rPr>
                <w:rFonts w:asciiTheme="minorHAnsi" w:hAnsiTheme="minorHAnsi" w:cstheme="minorHAnsi"/>
                <w:bCs/>
                <w:color w:val="333399"/>
                <w:szCs w:val="22"/>
              </w:rPr>
              <w:t>The school has a designated food preparation and/or servery area intended to facilitate the safe storage, preparation, regeneration and service of meals. The area provides adequate space for food storage and is equipped with the necessary electrical facilities and connections to support the operation of catering equipment.</w:t>
            </w:r>
          </w:p>
          <w:p w14:paraId="3D4C3B22" w14:textId="77777777" w:rsidR="00254144" w:rsidRPr="00254144" w:rsidRDefault="00254144" w:rsidP="00254144">
            <w:pPr>
              <w:spacing w:after="0"/>
              <w:rPr>
                <w:rFonts w:asciiTheme="minorHAnsi" w:hAnsiTheme="minorHAnsi" w:cstheme="minorHAnsi"/>
                <w:bCs/>
                <w:color w:val="333399"/>
                <w:szCs w:val="22"/>
              </w:rPr>
            </w:pPr>
          </w:p>
          <w:p w14:paraId="308569F5" w14:textId="77777777" w:rsidR="00254144" w:rsidRPr="00254144" w:rsidRDefault="00254144" w:rsidP="00254144">
            <w:pPr>
              <w:spacing w:after="0"/>
              <w:rPr>
                <w:rFonts w:asciiTheme="minorHAnsi" w:hAnsiTheme="minorHAnsi" w:cstheme="minorHAnsi"/>
                <w:bCs/>
                <w:color w:val="333399"/>
                <w:szCs w:val="22"/>
              </w:rPr>
            </w:pPr>
            <w:r w:rsidRPr="00254144">
              <w:rPr>
                <w:rFonts w:asciiTheme="minorHAnsi" w:hAnsiTheme="minorHAnsi" w:cstheme="minorHAnsi"/>
                <w:bCs/>
                <w:color w:val="333399"/>
                <w:szCs w:val="22"/>
              </w:rPr>
              <w:t>The preparation area has sufficient space to accommodate two large regeneration ovens, allowing meals to be heated efficiently and safely. A sink is also available to facilitate handwashing, cleaning and general food preparation requirements.</w:t>
            </w:r>
          </w:p>
          <w:p w14:paraId="093EB758" w14:textId="77777777" w:rsidR="00254144" w:rsidRPr="00254144" w:rsidRDefault="00254144" w:rsidP="00254144">
            <w:pPr>
              <w:spacing w:after="0"/>
              <w:rPr>
                <w:rFonts w:asciiTheme="minorHAnsi" w:hAnsiTheme="minorHAnsi" w:cstheme="minorHAnsi"/>
                <w:bCs/>
                <w:color w:val="333399"/>
                <w:szCs w:val="22"/>
              </w:rPr>
            </w:pPr>
          </w:p>
          <w:p w14:paraId="4D04E609" w14:textId="460C6E8E" w:rsidR="00915155" w:rsidRPr="0045470A" w:rsidRDefault="00254144" w:rsidP="00254144">
            <w:pPr>
              <w:spacing w:after="0"/>
              <w:rPr>
                <w:rFonts w:asciiTheme="minorHAnsi" w:hAnsiTheme="minorHAnsi" w:cstheme="minorHAnsi"/>
                <w:bCs/>
                <w:color w:val="333399"/>
                <w:szCs w:val="22"/>
                <w:highlight w:val="yellow"/>
              </w:rPr>
            </w:pPr>
            <w:r w:rsidRPr="00254144">
              <w:rPr>
                <w:rFonts w:asciiTheme="minorHAnsi" w:hAnsiTheme="minorHAnsi" w:cstheme="minorHAnsi"/>
                <w:bCs/>
                <w:color w:val="333399"/>
                <w:szCs w:val="22"/>
              </w:rPr>
              <w:t xml:space="preserve">The area is designed to support an efficient catering operation, with appropriate space for the storage of food </w:t>
            </w:r>
            <w:r w:rsidRPr="00254144">
              <w:rPr>
                <w:rFonts w:asciiTheme="minorHAnsi" w:hAnsiTheme="minorHAnsi" w:cstheme="minorHAnsi"/>
                <w:bCs/>
                <w:color w:val="333399"/>
                <w:szCs w:val="22"/>
              </w:rPr>
              <w:lastRenderedPageBreak/>
              <w:t>supplies, catering equipment and utensils, while allowing staff sufficient room to carry out their duties in a safe, hygienic and organised manner.</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lastRenderedPageBreak/>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B899116" w:rsidR="00915155" w:rsidRPr="0045470A" w:rsidRDefault="00A845FA" w:rsidP="00C3400B">
            <w:pPr>
              <w:spacing w:after="0" w:line="240" w:lineRule="auto"/>
              <w:rPr>
                <w:rFonts w:asciiTheme="minorHAnsi" w:hAnsiTheme="minorHAnsi" w:cstheme="minorHAnsi"/>
                <w:b/>
                <w:color w:val="333399"/>
                <w:szCs w:val="22"/>
                <w:highlight w:val="yellow"/>
              </w:rPr>
            </w:pPr>
            <w:r w:rsidRPr="00A845FA">
              <w:rPr>
                <w:rFonts w:asciiTheme="minorHAnsi" w:hAnsiTheme="minorHAnsi" w:cstheme="minorHAnsi"/>
                <w:b/>
                <w:color w:val="333399"/>
                <w:szCs w:val="22"/>
              </w:rPr>
              <w:t>€142,688</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95"/>
        <w:gridCol w:w="8494"/>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66238E48" w:rsidR="00E26F1F" w:rsidRDefault="00DA4A63" w:rsidP="00AF7D0E">
            <w:pPr>
              <w:jc w:val="both"/>
            </w:pPr>
            <w:r w:rsidRPr="220D17C0">
              <w:rPr>
                <w:rFonts w:cstheme="minorBidi"/>
              </w:rPr>
              <w:t xml:space="preserve">The Board of Management </w:t>
            </w:r>
            <w:r w:rsidRPr="00254144">
              <w:rPr>
                <w:rFonts w:cstheme="minorBidi"/>
              </w:rPr>
              <w:t xml:space="preserve">of </w:t>
            </w:r>
            <w:r w:rsidR="00254144" w:rsidRPr="00254144">
              <w:rPr>
                <w:rFonts w:cstheme="minorBidi"/>
                <w:b/>
                <w:bCs/>
              </w:rPr>
              <w:t>“Fossa National School</w:t>
            </w:r>
            <w:r w:rsidRPr="00254144">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5E8C2BCF" w:rsidR="007B56EF" w:rsidRPr="00C3400B" w:rsidRDefault="00254144" w:rsidP="009D622A">
                                  <w:pPr>
                                    <w:spacing w:after="0" w:line="240" w:lineRule="auto"/>
                                    <w:jc w:val="center"/>
                                    <w:rPr>
                                      <w:color w:val="0000FF"/>
                                    </w:rPr>
                                  </w:pPr>
                                  <w:r w:rsidRPr="00254144">
                                    <w:rPr>
                                      <w:color w:val="0000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5E8C2BCF" w:rsidR="007B56EF" w:rsidRPr="00C3400B" w:rsidRDefault="00254144" w:rsidP="009D622A">
                            <w:pPr>
                              <w:spacing w:after="0" w:line="240" w:lineRule="auto"/>
                              <w:jc w:val="center"/>
                              <w:rPr>
                                <w:color w:val="0000FF"/>
                              </w:rPr>
                            </w:pPr>
                            <w:r w:rsidRPr="00254144">
                              <w:rPr>
                                <w:color w:val="0000FF"/>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2"/>
            <w:r w:rsidR="00FD2DF7">
              <w:t>number</w:t>
            </w:r>
            <w:commentRangeEnd w:id="2"/>
            <w:r w:rsidR="00EB477D">
              <w:rPr>
                <w:rStyle w:val="CommentReference"/>
                <w:rFonts w:eastAsia="MS Mincho"/>
                <w:lang w:val="en-US" w:eastAsia="ja-JP"/>
              </w:rPr>
              <w:commentReference w:id="2"/>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delivered/available to each classroom in a timely manner in advance of the </w:t>
            </w:r>
            <w:r w:rsidRPr="00645BE5">
              <w:rPr>
                <w:lang w:val="en-IE"/>
              </w:rPr>
              <w:lastRenderedPageBreak/>
              <w:t>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 xml:space="preserve">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w:t>
            </w:r>
            <w:r>
              <w:lastRenderedPageBreak/>
              <w:t>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lastRenderedPageBreak/>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810"/>
        <w:gridCol w:w="8477"/>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3"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3"/>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49"/>
        <w:gridCol w:w="8538"/>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w:t>
      </w:r>
      <w:r w:rsidRPr="000E5DB7">
        <w:lastRenderedPageBreak/>
        <w:t xml:space="preserve">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99"/>
        <w:gridCol w:w="8488"/>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28"/>
        <w:gridCol w:w="8459"/>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814"/>
        <w:gridCol w:w="8473"/>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lastRenderedPageBreak/>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812"/>
        <w:gridCol w:w="8466"/>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Oireachtas, or employees and officers of the Contracting Authority and their relatives must be fully disclosed in the </w:t>
      </w:r>
      <w:r w:rsidRPr="000E5DB7">
        <w:lastRenderedPageBreak/>
        <w:t>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287"/>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143"/>
              <w:gridCol w:w="4144"/>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w:t>
            </w:r>
            <w:r>
              <w:rPr>
                <w:rFonts w:ascii="Calibri" w:eastAsia="Times New Roman" w:hAnsi="Calibri"/>
                <w:szCs w:val="22"/>
                <w:lang w:eastAsia="en-US"/>
              </w:rPr>
              <w:lastRenderedPageBreak/>
              <w:t xml:space="preserve">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4"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26"/>
        <w:gridCol w:w="8561"/>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61"/>
        <w:gridCol w:w="1455"/>
        <w:gridCol w:w="5950"/>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site visit has been carried out on a specified date and who was in attendance on </w:t>
            </w:r>
            <w:r w:rsidRPr="00684B51">
              <w:rPr>
                <w:rFonts w:asciiTheme="minorHAnsi" w:hAnsiTheme="minorHAnsi" w:cstheme="minorHAnsi"/>
                <w:sz w:val="22"/>
              </w:rPr>
              <w:lastRenderedPageBreak/>
              <w:t>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2" w:history="1">
              <w:hyperlink r:id="rId33"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lastRenderedPageBreak/>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1"/>
        <w:gridCol w:w="1307"/>
        <w:gridCol w:w="1891"/>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lastRenderedPageBreak/>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lastRenderedPageBreak/>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lastRenderedPageBreak/>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lastRenderedPageBreak/>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w:t>
            </w:r>
            <w:r w:rsidRPr="00543400">
              <w:rPr>
                <w:rFonts w:asciiTheme="minorHAnsi" w:hAnsiTheme="minorHAnsi" w:cstheme="minorHAnsi"/>
                <w:color w:val="000000" w:themeColor="text1"/>
                <w:szCs w:val="22"/>
              </w:rPr>
              <w:lastRenderedPageBreak/>
              <w:t>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lastRenderedPageBreak/>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4"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lastRenderedPageBreak/>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95"/>
        <w:gridCol w:w="8492"/>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6"/>
        <w:gridCol w:w="8481"/>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6"/>
        <w:gridCol w:w="8481"/>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w:t>
      </w:r>
      <w:r w:rsidRPr="00824024">
        <w:rPr>
          <w:rFonts w:asciiTheme="minorHAnsi" w:hAnsiTheme="minorHAnsi" w:cstheme="minorHAnsi"/>
          <w:szCs w:val="22"/>
        </w:rPr>
        <w:lastRenderedPageBreak/>
        <w:t xml:space="preserve">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lastRenderedPageBreak/>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3" w:name="_qsh70q"/>
      <w:bookmarkEnd w:id="13"/>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w:t>
      </w:r>
      <w:r w:rsidR="00BE2032">
        <w:rPr>
          <w:rFonts w:asciiTheme="minorHAnsi" w:hAnsiTheme="minorHAnsi" w:cstheme="minorHAnsi"/>
          <w:szCs w:val="22"/>
        </w:rPr>
        <w:lastRenderedPageBreak/>
        <w:t>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2"/>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lastRenderedPageBreak/>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125ACA61" w:rsidR="003C0FB1" w:rsidRPr="00557DED" w:rsidRDefault="003C0FB1" w:rsidP="00310ECE">
      <w:pPr>
        <w:jc w:val="both"/>
        <w:rPr>
          <w:szCs w:val="22"/>
        </w:rPr>
      </w:pPr>
      <w:r w:rsidRPr="00181E24">
        <w:rPr>
          <w:b/>
          <w:bCs/>
          <w:szCs w:val="22"/>
        </w:rPr>
        <w:t>TO:</w:t>
      </w:r>
      <w:r w:rsidRPr="00557DED">
        <w:rPr>
          <w:szCs w:val="22"/>
        </w:rPr>
        <w:t xml:space="preserve"> </w:t>
      </w:r>
      <w:r w:rsidR="001C2559">
        <w:rPr>
          <w:b/>
          <w:szCs w:val="22"/>
        </w:rPr>
        <w:t>Fossa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lastRenderedPageBreak/>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 xml:space="preserve">does not come within the category of prohibited </w:t>
      </w:r>
      <w:r w:rsidRPr="00C80436">
        <w:rPr>
          <w:lang w:val="en-US"/>
        </w:rPr>
        <w:lastRenderedPageBreak/>
        <w:t>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2D9BE9C" w14:textId="77777777" w:rsidR="00377BF2" w:rsidRPr="00377BF2" w:rsidRDefault="00377BF2" w:rsidP="00377BF2">
      <w:pPr>
        <w:spacing w:before="100" w:beforeAutospacing="1" w:after="100" w:afterAutospacing="1" w:line="240" w:lineRule="auto"/>
        <w:jc w:val="center"/>
        <w:rPr>
          <w:rFonts w:ascii="Times New Roman" w:hAnsi="Times New Roman"/>
          <w:sz w:val="24"/>
          <w:lang w:val="en-IE" w:eastAsia="en-IE"/>
        </w:rPr>
      </w:pPr>
      <w:r w:rsidRPr="00377BF2">
        <w:rPr>
          <w:rFonts w:ascii="Times New Roman" w:hAnsi="Times New Roman"/>
          <w:noProof/>
          <w:sz w:val="24"/>
          <w:lang w:val="en-IE" w:eastAsia="en-IE"/>
        </w:rPr>
        <w:drawing>
          <wp:inline distT="0" distB="0" distL="0" distR="0" wp14:anchorId="56725424" wp14:editId="0E0EF933">
            <wp:extent cx="1352713" cy="1501140"/>
            <wp:effectExtent l="0" t="0" r="0" b="3810"/>
            <wp:docPr id="1" name="Picture 1" descr="C:\Users\Admin\OneDrive\Desktop\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OneDrive\Desktop\School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713" cy="1501140"/>
                    </a:xfrm>
                    <a:prstGeom prst="rect">
                      <a:avLst/>
                    </a:prstGeom>
                    <a:noFill/>
                    <a:ln>
                      <a:noFill/>
                    </a:ln>
                  </pic:spPr>
                </pic:pic>
              </a:graphicData>
            </a:graphic>
          </wp:inline>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14DD338F" w:rsidR="00440C1E" w:rsidRPr="00377BF2" w:rsidRDefault="00377BF2" w:rsidP="00440C1E">
      <w:pPr>
        <w:jc w:val="center"/>
        <w:rPr>
          <w:rFonts w:hAnsiTheme="minorHAnsi" w:cstheme="minorHAnsi"/>
          <w:b/>
          <w:i/>
          <w:color w:val="333399"/>
          <w:sz w:val="24"/>
          <w:szCs w:val="22"/>
        </w:rPr>
      </w:pPr>
      <w:r w:rsidRPr="00377BF2">
        <w:rPr>
          <w:rFonts w:hAnsiTheme="minorHAnsi" w:cstheme="minorHAnsi"/>
          <w:b/>
          <w:i/>
          <w:color w:val="333399"/>
          <w:sz w:val="24"/>
          <w:szCs w:val="22"/>
        </w:rPr>
        <w:t>Fossa National School</w:t>
      </w:r>
      <w:r w:rsidR="00440C1E" w:rsidRPr="00377BF2">
        <w:rPr>
          <w:rFonts w:hAnsiTheme="minorHAnsi" w:cstheme="minorHAnsi"/>
          <w:b/>
          <w:i/>
          <w:color w:val="333399"/>
          <w:sz w:val="24"/>
          <w:szCs w:val="22"/>
        </w:rPr>
        <w:t xml:space="preserve"> </w:t>
      </w:r>
    </w:p>
    <w:p w14:paraId="1D13463F" w14:textId="6F7AC5A8" w:rsidR="00440C1E" w:rsidRPr="00440C1E" w:rsidRDefault="00377BF2" w:rsidP="00440C1E">
      <w:pPr>
        <w:jc w:val="center"/>
        <w:rPr>
          <w:rFonts w:hAnsiTheme="minorHAnsi" w:cstheme="minorHAnsi"/>
          <w:b/>
          <w:i/>
          <w:color w:val="333399"/>
          <w:sz w:val="24"/>
          <w:szCs w:val="22"/>
        </w:rPr>
      </w:pPr>
      <w:r w:rsidRPr="00377BF2">
        <w:rPr>
          <w:rFonts w:hAnsiTheme="minorHAnsi" w:cstheme="minorHAnsi"/>
          <w:b/>
          <w:i/>
          <w:color w:val="333399"/>
          <w:sz w:val="24"/>
          <w:szCs w:val="22"/>
        </w:rPr>
        <w:t>17012B</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7B56EF"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7B56EF"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7B56E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7B56E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7B56EF"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7B56EF"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1C78D51E"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00377BF2">
        <w:rPr>
          <w:rFonts w:hAnsiTheme="minorHAnsi" w:cstheme="minorHAnsi"/>
          <w:b/>
          <w:color w:val="FF0000"/>
          <w:highlight w:val="yellow"/>
        </w:rPr>
        <w:t>[4th</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00377BF2">
        <w:rPr>
          <w:rFonts w:hAnsiTheme="minorHAnsi" w:cstheme="minorHAnsi"/>
          <w:b/>
          <w:color w:val="FF0000"/>
          <w:highlight w:val="yellow"/>
        </w:rPr>
        <w:t>[NOVEMBER</w:t>
      </w:r>
      <w:r w:rsidRPr="00AE109E">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20</w:t>
      </w:r>
      <w:r w:rsidR="00377BF2">
        <w:rPr>
          <w:rFonts w:hAnsiTheme="minorHAnsi" w:cstheme="minorHAnsi"/>
          <w:b/>
          <w:color w:val="FF0000"/>
          <w:highlight w:val="yellow"/>
        </w:rPr>
        <w:t>[26</w:t>
      </w:r>
      <w:r w:rsidRPr="00AE109E">
        <w:rPr>
          <w:rFonts w:hAnsiTheme="minorHAnsi" w:cstheme="minorHAnsi"/>
          <w:b/>
          <w:color w:val="FF0000"/>
          <w:highlight w:val="yellow"/>
        </w:rPr>
        <w:t>]</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348"/>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7"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14685E97" w14:textId="77777777" w:rsidR="00AF038B" w:rsidRPr="00630721" w:rsidRDefault="00AF038B" w:rsidP="00630721">
      <w:pPr>
        <w:pStyle w:val="Heading2"/>
      </w:pPr>
      <w:bookmarkStart w:id="19" w:name="_Toc177720936"/>
      <w:r w:rsidRPr="00630721">
        <w:t>1.</w:t>
      </w:r>
      <w:r w:rsidRPr="00630721">
        <w:tab/>
        <w:t>CONTRACTOR’S OBLIGATIONS</w:t>
      </w:r>
      <w:bookmarkEnd w:id="19"/>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w:t>
      </w:r>
      <w:r w:rsidRPr="0057000B">
        <w:rPr>
          <w:rFonts w:hAnsiTheme="minorHAnsi" w:cstheme="minorHAnsi"/>
        </w:rPr>
        <w:lastRenderedPageBreak/>
        <w:t xml:space="preserve">the Contractor shall comply with such requirement. The Contractor shall include in every sub-contract a right for the Contractor to terminate the sub-contract where any of the exclusion 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3" w:name="_Toc177720938"/>
      <w:r w:rsidRPr="00630721">
        <w:t>3.</w:t>
      </w:r>
      <w:r w:rsidRPr="00630721">
        <w:tab/>
        <w:t>PAYMENT</w:t>
      </w:r>
      <w:bookmarkEnd w:id="23"/>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Any and all taxes applicable to the </w:t>
      </w:r>
      <w:r w:rsidRPr="0057000B">
        <w:rPr>
          <w:rFonts w:hAnsiTheme="minorHAnsi" w:cstheme="minorHAnsi"/>
        </w:rPr>
        <w:lastRenderedPageBreak/>
        <w:t>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4" w:name="_Toc177720939"/>
      <w:r w:rsidRPr="00630721">
        <w:t>4.</w:t>
      </w:r>
      <w:r w:rsidRPr="00630721">
        <w:tab/>
        <w:t>WARRANTIES, REPRESENTATIONS AND UNDERTAKINGS</w:t>
      </w:r>
      <w:bookmarkEnd w:id="24"/>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its insured status, to produce proof of current premiums paid upon written request and where required produce valid certificates of insurance for </w:t>
      </w:r>
      <w:r w:rsidRPr="0057000B">
        <w:rPr>
          <w:rFonts w:hAnsiTheme="minorHAnsi" w:cstheme="minorHAnsi"/>
        </w:rPr>
        <w:lastRenderedPageBreak/>
        <w:t>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lastRenderedPageBreak/>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7" w:name="_Toc177720942"/>
      <w:r w:rsidRPr="00630721">
        <w:t>7.</w:t>
      </w:r>
      <w:r w:rsidRPr="00630721">
        <w:tab/>
        <w:t>CONFIDENTIALITY</w:t>
      </w:r>
      <w:bookmarkEnd w:id="27"/>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8" w:name="_Toc177720943"/>
      <w:r w:rsidRPr="00630721">
        <w:t>8.</w:t>
      </w:r>
      <w:r w:rsidRPr="00630721">
        <w:tab/>
        <w:t>FORCE MAJEURE</w:t>
      </w:r>
      <w:bookmarkEnd w:id="28"/>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w:t>
      </w:r>
      <w:r w:rsidRPr="0057000B">
        <w:rPr>
          <w:rFonts w:hAnsiTheme="minorHAnsi" w:cstheme="minorHAnsi"/>
        </w:rPr>
        <w:lastRenderedPageBreak/>
        <w:t>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9" w:name="_Toc177720944"/>
      <w:r w:rsidRPr="00630721">
        <w:t>9.</w:t>
      </w:r>
      <w:r w:rsidRPr="00630721">
        <w:tab/>
        <w:t>TERMINATION</w:t>
      </w:r>
      <w:bookmarkEnd w:id="29"/>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8"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lastRenderedPageBreak/>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0" w:name="_Toc177720945"/>
      <w:r w:rsidRPr="00630721">
        <w:lastRenderedPageBreak/>
        <w:t xml:space="preserve">10. </w:t>
      </w:r>
      <w:r w:rsidRPr="00630721">
        <w:tab/>
        <w:t>CONTRACT MANAGEMENT</w:t>
      </w:r>
      <w:bookmarkEnd w:id="30"/>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1" w:name="_Toc177720946"/>
      <w:r w:rsidRPr="00630721">
        <w:t>11.</w:t>
      </w:r>
      <w:r w:rsidRPr="00630721">
        <w:tab/>
        <w:t>DISPUTES</w:t>
      </w:r>
      <w:bookmarkEnd w:id="31"/>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3" w:name="_Toc177720948"/>
      <w:r w:rsidRPr="00630721">
        <w:t>13.</w:t>
      </w:r>
      <w:r w:rsidRPr="00630721">
        <w:tab/>
        <w:t>NOTICES</w:t>
      </w:r>
      <w:bookmarkEnd w:id="33"/>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4" w:name="_Toc177720949"/>
      <w:r w:rsidRPr="00630721">
        <w:t>14.</w:t>
      </w:r>
      <w:r w:rsidRPr="00630721">
        <w:tab/>
        <w:t>ASSIGNMENT AND SUBCONTRACT</w:t>
      </w:r>
      <w:bookmarkEnd w:id="34"/>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5" w:name="_Toc177720950"/>
      <w:r w:rsidRPr="00630721">
        <w:lastRenderedPageBreak/>
        <w:t>15.</w:t>
      </w:r>
      <w:r w:rsidRPr="00630721">
        <w:tab/>
        <w:t>ENTIRE AGREEMENT</w:t>
      </w:r>
      <w:bookmarkEnd w:id="35"/>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7" w:name="_Toc177720952"/>
      <w:r w:rsidRPr="00630721">
        <w:t>17.</w:t>
      </w:r>
      <w:r w:rsidRPr="00630721">
        <w:tab/>
        <w:t>WAIVER</w:t>
      </w:r>
      <w:bookmarkEnd w:id="37"/>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8" w:name="_Toc177720953"/>
      <w:r w:rsidRPr="00630721">
        <w:t>18.</w:t>
      </w:r>
      <w:r w:rsidRPr="00630721">
        <w:tab/>
        <w:t>NON-EXCLUSIVITY</w:t>
      </w:r>
      <w:bookmarkEnd w:id="38"/>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9" w:name="_Toc177720954"/>
      <w:r w:rsidRPr="00630721">
        <w:t>19.</w:t>
      </w:r>
      <w:r w:rsidRPr="00630721">
        <w:tab/>
        <w:t>MEDIA</w:t>
      </w:r>
      <w:bookmarkEnd w:id="39"/>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0" w:name="_Toc177720955"/>
      <w:r w:rsidRPr="00630721">
        <w:t>20.</w:t>
      </w:r>
      <w:r w:rsidRPr="00630721">
        <w:tab/>
        <w:t>CONFLICTS, REGISTRABLE INTERESTS AND CORRUPT GIFTS</w:t>
      </w:r>
      <w:bookmarkEnd w:id="40"/>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lastRenderedPageBreak/>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1" w:name="_Toc177720956"/>
      <w:r w:rsidRPr="00630721">
        <w:t>21.</w:t>
      </w:r>
      <w:r w:rsidRPr="00630721">
        <w:tab/>
        <w:t>ACCESS TO PREMISES</w:t>
      </w:r>
      <w:bookmarkEnd w:id="41"/>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2" w:name="_Toc177720957"/>
      <w:r w:rsidRPr="00630721">
        <w:t>22.</w:t>
      </w:r>
      <w:r w:rsidRPr="00630721">
        <w:tab/>
        <w:t>EQUIPMENT</w:t>
      </w:r>
      <w:bookmarkEnd w:id="42"/>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3" w:name="_Toc177720958"/>
      <w:r w:rsidRPr="00630721">
        <w:t>23.</w:t>
      </w:r>
      <w:r w:rsidRPr="00630721">
        <w:tab/>
        <w:t>NON-SOLICITATION</w:t>
      </w:r>
      <w:bookmarkEnd w:id="43"/>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rsidRPr="0057000B">
        <w:rPr>
          <w:rFonts w:hAnsiTheme="minorHAnsi" w:cstheme="minorHAnsi"/>
        </w:rPr>
        <w:lastRenderedPageBreak/>
        <w:t>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7" w:name="_Toc177720961"/>
      <w:r w:rsidRPr="00630721">
        <w:t>26. ADDITIONAL CONDITION(S)</w:t>
      </w:r>
      <w:bookmarkEnd w:id="47"/>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9"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0"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1 serving of wholemeal bread, potatoes, pasta (Incl. brown) and rice (Incl. </w:t>
            </w:r>
            <w:r w:rsidRPr="0097131E">
              <w:rPr>
                <w:rFonts w:asciiTheme="minorHAnsi" w:hAnsiTheme="minorHAnsi" w:cstheme="minorHAnsi"/>
                <w:lang w:val="en-IE"/>
              </w:rPr>
              <w:lastRenderedPageBreak/>
              <w:t>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lastRenderedPageBreak/>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8"/>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8"/>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63072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commentReference w:id="48"/>
      </w:r>
      <w:bookmarkStart w:id="49" w:name="_Hlk202444767"/>
      <w:r w:rsidR="003C0FB1" w:rsidRPr="00AC325C">
        <w:rPr>
          <w:b/>
          <w:color w:val="333399"/>
          <w:sz w:val="32"/>
          <w:szCs w:val="32"/>
          <w:lang w:val="en-US"/>
        </w:rPr>
        <w:t xml:space="preserve">Appendix </w:t>
      </w:r>
      <w:r w:rsidR="00DF26D3" w:rsidRPr="00AC325C">
        <w:rPr>
          <w:b/>
          <w:color w:val="333399"/>
          <w:sz w:val="32"/>
          <w:szCs w:val="32"/>
          <w:lang w:val="en-US"/>
        </w:rPr>
        <w:t>6</w:t>
      </w:r>
      <w:r w:rsidR="003C0FB1" w:rsidRPr="00AC325C">
        <w:rPr>
          <w:b/>
          <w:color w:val="333399"/>
          <w:sz w:val="32"/>
          <w:szCs w:val="32"/>
          <w:lang w:val="en-US"/>
        </w:rPr>
        <w:t>:</w:t>
      </w:r>
      <w:r w:rsidR="00DA6804" w:rsidRPr="00AC325C">
        <w:rPr>
          <w:b/>
          <w:color w:val="333399"/>
          <w:sz w:val="32"/>
          <w:szCs w:val="32"/>
          <w:lang w:val="en-US"/>
        </w:rPr>
        <w:t xml:space="preserve"> </w:t>
      </w:r>
      <w:r w:rsidR="003C0FB1"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0"/>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1"/>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73"/>
                <w:gridCol w:w="8514"/>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3"/>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4"/>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8"/>
                <w:gridCol w:w="403"/>
                <w:gridCol w:w="318"/>
                <w:gridCol w:w="541"/>
                <w:gridCol w:w="7262"/>
                <w:gridCol w:w="45"/>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w:t>
                    </w:r>
                    <w:r w:rsidRPr="004A02A7">
                      <w:rPr>
                        <w:rFonts w:asciiTheme="minorHAnsi" w:eastAsiaTheme="minorHAnsi" w:hAnsiTheme="minorHAnsi" w:cstheme="minorBidi"/>
                        <w:szCs w:val="22"/>
                        <w:lang w:val="en-IE"/>
                      </w:rPr>
                      <w:lastRenderedPageBreak/>
                      <w:t>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w:t>
                    </w:r>
                    <w:r w:rsidRPr="004A02A7">
                      <w:rPr>
                        <w:szCs w:val="22"/>
                      </w:rPr>
                      <w:lastRenderedPageBreak/>
                      <w:t>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7B56EF"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7B56EF"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9"/>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5"/>
      <w:r w:rsidR="00BD6F4D" w:rsidRPr="00630721">
        <w:rPr>
          <w:color w:val="333399"/>
          <w:sz w:val="32"/>
          <w:szCs w:val="32"/>
          <w:lang w:val="en-US"/>
        </w:rPr>
        <w:commentReference w:id="55"/>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6"/>
      <w:r w:rsidR="00F00234" w:rsidRPr="00630721">
        <w:rPr>
          <w:color w:val="333399"/>
          <w:sz w:val="32"/>
          <w:szCs w:val="32"/>
          <w:lang w:val="en-US"/>
        </w:rPr>
        <w:commentReference w:id="56"/>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r w:rsidRPr="006931CE">
        <w:rPr>
          <w:rFonts w:asciiTheme="minorHAnsi" w:hAnsiTheme="minorHAnsi" w:cstheme="minorHAnsi"/>
          <w:bCs/>
          <w:szCs w:val="22"/>
        </w:rPr>
        <w:lastRenderedPageBreak/>
        <w:t>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w:t>
      </w:r>
      <w:r w:rsidRPr="00C01185">
        <w:rPr>
          <w:rFonts w:asciiTheme="minorHAnsi" w:hAnsiTheme="minorHAnsi" w:cstheme="minorHAnsi"/>
          <w:bCs/>
          <w:szCs w:val="22"/>
        </w:rPr>
        <w:lastRenderedPageBreak/>
        <w:t xml:space="preserve">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lastRenderedPageBreak/>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w:t>
      </w:r>
      <w:r w:rsidRPr="00630721">
        <w:rPr>
          <w:rFonts w:asciiTheme="minorHAnsi" w:hAnsiTheme="minorHAnsi" w:cstheme="minorHAnsi"/>
          <w:bCs/>
          <w:szCs w:val="22"/>
        </w:rPr>
        <w:lastRenderedPageBreak/>
        <w:t>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lastRenderedPageBreak/>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53DAB491" w14:textId="77777777" w:rsidR="007B56EF" w:rsidRDefault="007B56EF"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2" w:author="Author" w:initials="A">
    <w:p w14:paraId="2E0E6ECE" w14:textId="77777777" w:rsidR="007B56EF" w:rsidRDefault="007B56EF" w:rsidP="002D0598">
      <w:pPr>
        <w:pStyle w:val="CommentText"/>
      </w:pPr>
      <w:r>
        <w:rPr>
          <w:rStyle w:val="CommentReference"/>
        </w:rPr>
        <w:annotationRef/>
      </w:r>
      <w:r>
        <w:t xml:space="preserve">School to insert the Service Delivery Model number (1 to 4 below) in the box, that reflects the school’s bespoke requirements.  </w:t>
      </w:r>
    </w:p>
    <w:p w14:paraId="7ABDA575" w14:textId="77777777" w:rsidR="007B56EF" w:rsidRDefault="007B56EF" w:rsidP="002D0598">
      <w:pPr>
        <w:pStyle w:val="CommentText"/>
      </w:pPr>
    </w:p>
    <w:p w14:paraId="5881646D" w14:textId="77777777" w:rsidR="007B56EF" w:rsidRDefault="007B56EF" w:rsidP="002D0598">
      <w:pPr>
        <w:pStyle w:val="CommentText"/>
      </w:pPr>
      <w:r>
        <w:t xml:space="preserve">Refer to the Department of Education Technical Note Guidance </w:t>
      </w:r>
      <w:hyperlink r:id="rId1" w:history="1">
        <w:r w:rsidRPr="00BB1764">
          <w:rPr>
            <w:rStyle w:val="Hyperlink"/>
          </w:rPr>
          <w:t>SDG02 TN-06</w:t>
        </w:r>
      </w:hyperlink>
      <w:r>
        <w:t xml:space="preserve"> in choosing the appropriate Service Delivery Model.</w:t>
      </w:r>
    </w:p>
    <w:p w14:paraId="5AABD2BF" w14:textId="77777777" w:rsidR="007B56EF" w:rsidRDefault="007B56EF" w:rsidP="002D0598">
      <w:pPr>
        <w:pStyle w:val="CommentText"/>
      </w:pPr>
      <w:r>
        <w:br/>
      </w:r>
      <w:r>
        <w:rPr>
          <w:color w:val="EE0000"/>
        </w:rPr>
        <w:t>Once this task is complete, delete this instruction box.</w:t>
      </w:r>
    </w:p>
  </w:comment>
  <w:comment w:id="48" w:author="Author" w:initials="A">
    <w:p w14:paraId="50C1A6ED" w14:textId="6B4823E8" w:rsidR="007B56EF" w:rsidRDefault="007B56EF"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7B56EF" w:rsidRDefault="007B56EF" w:rsidP="006E17D3">
      <w:pPr>
        <w:pStyle w:val="CommentText"/>
      </w:pPr>
      <w:r>
        <w:br/>
        <w:t xml:space="preserve">If there is no equipment available, insert </w:t>
      </w:r>
      <w:r>
        <w:rPr>
          <w:color w:val="EE0000"/>
        </w:rPr>
        <w:t>“Not applicable”</w:t>
      </w:r>
      <w:r>
        <w:t>.</w:t>
      </w:r>
      <w:r>
        <w:br/>
      </w:r>
      <w:r>
        <w:br/>
        <w:t>Thereafter, delete this instruction box.</w:t>
      </w:r>
    </w:p>
  </w:comment>
  <w:comment w:id="55" w:author="Author" w:initials="A">
    <w:p w14:paraId="1E4A0B27" w14:textId="77777777" w:rsidR="007B56EF" w:rsidRDefault="007B56EF" w:rsidP="007218E5">
      <w:pPr>
        <w:pStyle w:val="CommentText"/>
      </w:pPr>
      <w:r>
        <w:rPr>
          <w:rStyle w:val="CommentReference"/>
        </w:rPr>
        <w:annotationRef/>
      </w:r>
      <w:r>
        <w:t>Schools to publish the appropriate Property Licence with the CFT and TRD on eTenders.</w:t>
      </w:r>
    </w:p>
    <w:p w14:paraId="199AAB51" w14:textId="77777777" w:rsidR="007B56EF" w:rsidRDefault="007B56EF" w:rsidP="007218E5">
      <w:pPr>
        <w:pStyle w:val="CommentText"/>
      </w:pPr>
    </w:p>
    <w:p w14:paraId="1B390BEA" w14:textId="77777777" w:rsidR="007B56EF" w:rsidRDefault="007B56EF" w:rsidP="007218E5">
      <w:pPr>
        <w:pStyle w:val="CommentText"/>
      </w:pPr>
      <w:r>
        <w:rPr>
          <w:color w:val="EE0000"/>
        </w:rPr>
        <w:t>(Not required for Option 1 Service Delivery Model)</w:t>
      </w:r>
      <w:r>
        <w:rPr>
          <w:color w:val="EE0000"/>
        </w:rPr>
        <w:br/>
      </w:r>
      <w:r>
        <w:br/>
        <w:t>Delete this instruction box.</w:t>
      </w:r>
    </w:p>
  </w:comment>
  <w:comment w:id="56" w:author="Author" w:initials="A">
    <w:p w14:paraId="2D273D3E" w14:textId="028E91C2" w:rsidR="007B56EF" w:rsidRDefault="007B56EF"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88A72" w14:textId="77777777" w:rsidR="00BF08C0" w:rsidRDefault="00BF08C0" w:rsidP="003C0FB1">
      <w:r>
        <w:separator/>
      </w:r>
    </w:p>
  </w:endnote>
  <w:endnote w:type="continuationSeparator" w:id="0">
    <w:p w14:paraId="124BFFA7" w14:textId="77777777" w:rsidR="00BF08C0" w:rsidRDefault="00BF08C0" w:rsidP="003C0FB1">
      <w:r>
        <w:continuationSeparator/>
      </w:r>
    </w:p>
  </w:endnote>
  <w:endnote w:type="continuationNotice" w:id="1">
    <w:p w14:paraId="4A0F3499" w14:textId="77777777" w:rsidR="00BF08C0" w:rsidRDefault="00BF08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48128"/>
      <w:docPartObj>
        <w:docPartGallery w:val="Page Numbers (Bottom of Page)"/>
        <w:docPartUnique/>
      </w:docPartObj>
    </w:sdtPr>
    <w:sdtContent>
      <w:p w14:paraId="3D0E984A" w14:textId="77777777" w:rsidR="007B56EF" w:rsidRDefault="007B56E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77BF2" w:rsidRPr="00377BF2">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42889"/>
      <w:docPartObj>
        <w:docPartGallery w:val="Page Numbers (Bottom of Page)"/>
        <w:docPartUnique/>
      </w:docPartObj>
    </w:sdtPr>
    <w:sdtContent>
      <w:p w14:paraId="5EF88EC2" w14:textId="77777777" w:rsidR="007B56EF" w:rsidRPr="00CC6259" w:rsidRDefault="007B56E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377BF2">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7B56EF" w:rsidRPr="00C05DD5" w:rsidRDefault="007B56EF"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377BF2">
          <w:rPr>
            <w:rFonts w:asciiTheme="minorHAnsi" w:hAnsiTheme="minorHAnsi" w:cstheme="minorHAnsi"/>
            <w:noProof/>
          </w:rPr>
          <w:t>98</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64147C" w14:textId="77777777" w:rsidR="00BF08C0" w:rsidRDefault="00BF08C0" w:rsidP="003C0FB1">
      <w:r>
        <w:separator/>
      </w:r>
    </w:p>
  </w:footnote>
  <w:footnote w:type="continuationSeparator" w:id="0">
    <w:p w14:paraId="0E846646" w14:textId="77777777" w:rsidR="00BF08C0" w:rsidRDefault="00BF08C0" w:rsidP="003C0FB1">
      <w:r>
        <w:continuationSeparator/>
      </w:r>
    </w:p>
  </w:footnote>
  <w:footnote w:type="continuationNotice" w:id="1">
    <w:p w14:paraId="25E3BA97" w14:textId="77777777" w:rsidR="00BF08C0" w:rsidRDefault="00BF08C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034E" w14:textId="43570533" w:rsidR="007B56EF" w:rsidRPr="00F672B1" w:rsidRDefault="007B56EF"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7B56EF" w:rsidRDefault="007B56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2559"/>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144"/>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BF2"/>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56EF"/>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45FA"/>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8C0"/>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885877920">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93623460">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etenders.gov.ie/epps/home.do"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buying-greener-green-public-procurement-strategy-and-action-plan-2024-2027.pdf"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DoE_SM_school_guidance_v02_250425.pdf"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DoE_SM_school_guidance_v02_250425.pdf" TargetMode="External"/><Relationship Id="rId76" Type="http://schemas.microsoft.com/office/2016/09/relationships/commentsIds" Target="commentsIds.xm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ssets.gov.ie/static/documents/DoE_SM_school_guidance_v02_250425.pdf" TargetMode="External"/><Relationship Id="rId11" Type="http://schemas.openxmlformats.org/officeDocument/2006/relationships/webSettings" Target="webSettings.xml"/><Relationship Id="rId24" Type="http://schemas.openxmlformats.org/officeDocument/2006/relationships/hyperlink" Target="http://www.etenders.gov.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yperlink" Target="http://www.etenders.gov.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DoE_SM_school_guidance_v02_250425.pdf" TargetMode="External"/><Relationship Id="rId61" Type="http://schemas.openxmlformats.org/officeDocument/2006/relationships/hyperlink" Target="https://assets.gov.ie/static/documents/DoE_SM_school_guidance_v02_250425.pdf" TargetMode="External"/><Relationship Id="rId10" Type="http://schemas.openxmlformats.org/officeDocument/2006/relationships/settings" Target="settings.xm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fontTable" Target="fontTable.xml"/><Relationship Id="rId78" Type="http://schemas.microsoft.com/office/2011/relationships/people" Target="peop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footer" Target="footer3.xm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77" Type="http://schemas.microsoft.com/office/2011/relationships/commentsExtended" Target="commentsExtended.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DoE_SM_school_guidance_v02_250425.pdf"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footer" Target="footer2.xml"/><Relationship Id="rId41" Type="http://schemas.openxmlformats.org/officeDocument/2006/relationships/hyperlink" Target="http://www.mywaste.ie"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www.FSAI.ie"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71CE1"/>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4.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956DD19B-4397-457A-90B4-F940BDAE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36194</Words>
  <Characters>206310</Characters>
  <Application>Microsoft Office Word</Application>
  <DocSecurity>0</DocSecurity>
  <Lines>1719</Lines>
  <Paragraphs>484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2026-11-03T11:07:00Z</dcterms:created>
  <dcterms:modified xsi:type="dcterms:W3CDTF">2026-11-03T11:07:00Z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