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44DE0" w14:textId="38E777D9" w:rsidR="006B6D09" w:rsidRDefault="00FD7F2E">
      <w:pPr>
        <w:rPr>
          <w:rFonts w:ascii="Aptos" w:hAnsi="Aptos" w:cs="Calibri"/>
          <w:iCs/>
          <w:kern w:val="0"/>
          <w:sz w:val="32"/>
          <w:szCs w:val="32"/>
          <w:lang w:val="en-IE"/>
          <w14:ligatures w14:val="none"/>
        </w:rPr>
      </w:pPr>
      <w:r>
        <w:rPr>
          <w:noProof/>
        </w:rPr>
        <mc:AlternateContent>
          <mc:Choice Requires="wpg">
            <w:drawing>
              <wp:anchor distT="0" distB="0" distL="114300" distR="114300" simplePos="0" relativeHeight="251679744" behindDoc="0" locked="0" layoutInCell="1" allowOverlap="1" wp14:anchorId="5F1557AC" wp14:editId="4386C01C">
                <wp:simplePos x="0" y="0"/>
                <wp:positionH relativeFrom="column">
                  <wp:posOffset>-633998</wp:posOffset>
                </wp:positionH>
                <wp:positionV relativeFrom="paragraph">
                  <wp:posOffset>8324850</wp:posOffset>
                </wp:positionV>
                <wp:extent cx="4305300" cy="1209675"/>
                <wp:effectExtent l="0" t="0" r="0" b="9525"/>
                <wp:wrapNone/>
                <wp:docPr id="1658932445" name="Group 5"/>
                <wp:cNvGraphicFramePr/>
                <a:graphic xmlns:a="http://schemas.openxmlformats.org/drawingml/2006/main">
                  <a:graphicData uri="http://schemas.microsoft.com/office/word/2010/wordprocessingGroup">
                    <wpg:wgp>
                      <wpg:cNvGrpSpPr/>
                      <wpg:grpSpPr>
                        <a:xfrm>
                          <a:off x="0" y="0"/>
                          <a:ext cx="4305300" cy="1209675"/>
                          <a:chOff x="0" y="0"/>
                          <a:chExt cx="4749800" cy="1219835"/>
                        </a:xfrm>
                      </wpg:grpSpPr>
                      <pic:pic xmlns:pic="http://schemas.openxmlformats.org/drawingml/2006/picture">
                        <pic:nvPicPr>
                          <pic:cNvPr id="303773214" name="Picture 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685800"/>
                            <a:ext cx="4749800" cy="534035"/>
                          </a:xfrm>
                          <a:prstGeom prst="rect">
                            <a:avLst/>
                          </a:prstGeom>
                          <a:noFill/>
                          <a:ln>
                            <a:noFill/>
                          </a:ln>
                        </pic:spPr>
                      </pic:pic>
                      <pic:pic xmlns:pic="http://schemas.openxmlformats.org/drawingml/2006/picture">
                        <pic:nvPicPr>
                          <pic:cNvPr id="698506734" name="Pictur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295525" y="38100"/>
                            <a:ext cx="2338070" cy="532130"/>
                          </a:xfrm>
                          <a:prstGeom prst="rect">
                            <a:avLst/>
                          </a:prstGeom>
                        </pic:spPr>
                      </pic:pic>
                      <pic:pic xmlns:pic="http://schemas.openxmlformats.org/drawingml/2006/picture">
                        <pic:nvPicPr>
                          <pic:cNvPr id="1122936490" name="Picture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57150" y="0"/>
                            <a:ext cx="1857375" cy="6165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4920733" id="Group 5" o:spid="_x0000_s1026" style="position:absolute;margin-left:-49.9pt;margin-top:655.5pt;width:339pt;height:95.25pt;z-index:251679744;mso-width-relative:margin;mso-height-relative:margin" coordsize="47498,12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top:6858;width:47498;height:5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">
                  <v:imagedata r:id="rId10" o:title=""/>
                </v:shape>
                <v:shape id="Picture 1" o:spid="_x0000_s1028" type="#_x0000_t75" style="position:absolute;left:22955;top:381;width:23380;height:5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">
                  <v:imagedata r:id="rId11" o:title=""/>
                </v:shape>
                <v:shape id="Picture 1" o:spid="_x0000_s1029" type="#_x0000_t75" style="position:absolute;left:571;width:18574;height:6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">
                  <v:imagedata r:id="rId12" o:title=""/>
                </v:shape>
              </v:group>
            </w:pict>
          </mc:Fallback>
        </mc:AlternateContent>
      </w:r>
      <w:r>
        <w:rPr>
          <w:noProof/>
        </w:rPr>
        <mc:AlternateContent>
          <mc:Choice Requires="wpg">
            <w:drawing>
              <wp:anchor distT="0" distB="0" distL="114300" distR="114300" simplePos="0" relativeHeight="251672576" behindDoc="0" locked="0" layoutInCell="1" allowOverlap="1" wp14:anchorId="63939B2A" wp14:editId="5D190767">
                <wp:simplePos x="0" y="0"/>
                <wp:positionH relativeFrom="page">
                  <wp:posOffset>4733925</wp:posOffset>
                </wp:positionH>
                <wp:positionV relativeFrom="page">
                  <wp:posOffset>19050</wp:posOffset>
                </wp:positionV>
                <wp:extent cx="2797175" cy="10648950"/>
                <wp:effectExtent l="0" t="0" r="0" b="0"/>
                <wp:wrapNone/>
                <wp:docPr id="453" name="Group 252"/>
                <wp:cNvGraphicFramePr/>
                <a:graphic xmlns:a="http://schemas.openxmlformats.org/drawingml/2006/main">
                  <a:graphicData uri="http://schemas.microsoft.com/office/word/2010/wordprocessingGroup">
                    <wpg:wgp>
                      <wpg:cNvGrpSpPr/>
                      <wpg:grpSpPr>
                        <a:xfrm>
                          <a:off x="0" y="0"/>
                          <a:ext cx="2797175" cy="10648950"/>
                          <a:chOff x="14460" y="0"/>
                          <a:chExt cx="3718391" cy="10058400"/>
                        </a:xfrm>
                      </wpg:grpSpPr>
                      <wps:wsp>
                        <wps:cNvPr id="459" name="Rectangle 459" descr="Light vertical"/>
                        <wps:cNvSpPr>
                          <a:spLocks noChangeArrowheads="1"/>
                        </wps:cNvSpPr>
                        <wps:spPr bwMode="auto">
                          <a:xfrm>
                            <a:off x="14460" y="0"/>
                            <a:ext cx="138545" cy="10058400"/>
                          </a:xfrm>
                          <a:prstGeom prst="rect">
                            <a:avLst/>
                          </a:prstGeom>
                          <a:pattFill prst="dkVert">
                            <a:fgClr>
                              <a:schemeClr val="accent6">
                                <a:lumMod val="60000"/>
                                <a:lumOff val="40000"/>
                                <a:alpha val="80000"/>
                              </a:schemeClr>
                            </a:fgClr>
                            <a:bgClr>
                              <a:schemeClr val="bg1">
                                <a:alpha val="80000"/>
                              </a:schemeClr>
                            </a:bgClr>
                          </a:pattFill>
                          <a:ln w="12700">
                            <a:no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2" name="Rectangle 9"/>
                        <wps:cNvSpPr>
                          <a:spLocks noChangeArrowheads="1"/>
                        </wps:cNvSpPr>
                        <wps:spPr bwMode="auto">
                          <a:xfrm>
                            <a:off x="229713" y="6553256"/>
                            <a:ext cx="3503138" cy="3127279"/>
                          </a:xfrm>
                          <a:prstGeom prst="rect">
                            <a:avLst/>
                          </a:prstGeom>
                          <a:noFill/>
                          <a:ln w="12700">
                            <a:noFill/>
                            <a:miter lim="800000"/>
                            <a:headEnd/>
                            <a:tailEnd/>
                          </a:ln>
                          <a:extLst>
                            <a:ext uri="{909E8E84-426E-40DD-AFC4-6F175D3DCCD1}">
                              <a14:hiddenFill xmlns:a14="http://schemas.microsoft.com/office/drawing/2010/main">
                                <a:solidFill>
                                  <a:srgbClr val="FFFFFF">
                                    <a:alpha val="80000"/>
                                  </a:srgbClr>
                                </a:solidFill>
                              </a14:hiddenFill>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7A929E5D" w14:textId="73A49073" w:rsidR="00D60554" w:rsidRPr="00FD7F2E" w:rsidRDefault="00D60554" w:rsidP="00D60554">
                              <w:pPr>
                                <w:pStyle w:val="NoSpacing"/>
                                <w:spacing w:before="120" w:after="120"/>
                                <w:rPr>
                                  <w:rFonts w:ascii="Aptos" w:hAnsi="Aptos"/>
                                  <w:color w:val="FFFFFF" w:themeColor="background1"/>
                                  <w:sz w:val="48"/>
                                  <w:szCs w:val="48"/>
                                  <w:lang w:val="en-IE"/>
                                </w:rPr>
                              </w:pPr>
                              <w:r w:rsidRPr="00FD7F2E">
                                <w:rPr>
                                  <w:rFonts w:ascii="Aptos" w:hAnsi="Aptos"/>
                                  <w:color w:val="FFFFFF" w:themeColor="background1"/>
                                  <w:sz w:val="48"/>
                                  <w:szCs w:val="48"/>
                                  <w:lang w:val="en-IE"/>
                                </w:rPr>
                                <w:t xml:space="preserve">Sligo Festival Collective RFQ for a </w:t>
                              </w:r>
                              <w:r w:rsidRPr="00FD7F2E">
                                <w:rPr>
                                  <w:rFonts w:ascii="Aptos" w:eastAsia="Times New Roman" w:hAnsi="Aptos" w:cs="Calibri"/>
                                  <w:color w:val="FFFFFF" w:themeColor="background1"/>
                                  <w:sz w:val="48"/>
                                  <w:szCs w:val="48"/>
                                  <w:lang w:val="en-IE" w:eastAsia="en-GB"/>
                                </w:rPr>
                                <w:t>Trailer-Mounted Mobile Stage System</w:t>
                              </w:r>
                              <w:r w:rsidRPr="00FD7F2E">
                                <w:rPr>
                                  <w:rFonts w:ascii="Aptos" w:hAnsi="Aptos"/>
                                  <w:color w:val="FFFFFF" w:themeColor="background1"/>
                                  <w:sz w:val="48"/>
                                  <w:szCs w:val="48"/>
                                  <w:lang w:val="en-IE"/>
                                </w:rPr>
                                <w:t xml:space="preserve"> </w:t>
                              </w:r>
                            </w:p>
                            <w:p w14:paraId="65D24C8B" w14:textId="77777777" w:rsidR="00D60554" w:rsidRPr="00D60554" w:rsidRDefault="00D60554" w:rsidP="00D60554">
                              <w:pPr>
                                <w:pStyle w:val="NoSpacing"/>
                                <w:spacing w:line="360" w:lineRule="auto"/>
                                <w:rPr>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939B2A" id="Group 252" o:spid="_x0000_s1026" style="position:absolute;margin-left:372.75pt;margin-top:1.5pt;width:220.25pt;height:838.5pt;z-index:251672576;mso-position-horizontal-relative:page;mso-position-vertical-relative:page" coordorigin="144" coordsize="37183,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">
                <v:rect id="Rectangle 459" o:spid="_x0000_s1027" alt="Light vertical" style="position:absolute;left:144;width:1386;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" fillcolor="#a8d08d [1945]" stroked="f" strokeweight="1pt">
                  <v:fill r:id="rId13" o:title="" opacity="52428f" color2="white [3212]" o:opacity2="52428f" type="pattern"/>
                  <v:shadow color="#d8d8d8" offset="3pt,3pt"/>
                </v:rect>
                <v:rect id="Rectangle 9" o:spid="_x0000_s1028" style="position:absolute;left:2297;top:65532;width:35031;height:3127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" filled="f" stroked="f" strokeweight="1pt">
                  <v:fill opacity="52428f"/>
                  <v:shadow color="#d8d8d8" offset="3pt,3pt"/>
                  <v:textbox inset="28.8pt,14.4pt,14.4pt,14.4pt">
                    <w:txbxContent>
                      <w:p w14:paraId="7A929E5D" w14:textId="73A49073" w:rsidR="00D60554" w:rsidRPr="00FD7F2E" w:rsidRDefault="00D60554" w:rsidP="00D60554">
                        <w:pPr>
                          <w:pStyle w:val="NoSpacing"/>
                          <w:spacing w:before="120" w:after="120"/>
                          <w:rPr>
                            <w:rFonts w:ascii="Aptos" w:hAnsi="Aptos"/>
                            <w:color w:val="FFFFFF" w:themeColor="background1"/>
                            <w:sz w:val="48"/>
                            <w:szCs w:val="48"/>
                            <w:lang w:val="en-IE"/>
                          </w:rPr>
                        </w:pPr>
                        <w:r w:rsidRPr="00FD7F2E">
                          <w:rPr>
                            <w:rFonts w:ascii="Aptos" w:hAnsi="Aptos"/>
                            <w:color w:val="FFFFFF" w:themeColor="background1"/>
                            <w:sz w:val="48"/>
                            <w:szCs w:val="48"/>
                            <w:lang w:val="en-IE"/>
                          </w:rPr>
                          <w:t xml:space="preserve">Sligo Festival Collective RFQ for a </w:t>
                        </w:r>
                        <w:r w:rsidRPr="00FD7F2E">
                          <w:rPr>
                            <w:rFonts w:ascii="Aptos" w:eastAsia="Times New Roman" w:hAnsi="Aptos" w:cs="Calibri"/>
                            <w:color w:val="FFFFFF" w:themeColor="background1"/>
                            <w:sz w:val="48"/>
                            <w:szCs w:val="48"/>
                            <w:lang w:val="en-IE" w:eastAsia="en-GB"/>
                          </w:rPr>
                          <w:t>Trailer-Mounted Mobile Stage System</w:t>
                        </w:r>
                        <w:r w:rsidRPr="00FD7F2E">
                          <w:rPr>
                            <w:rFonts w:ascii="Aptos" w:hAnsi="Aptos"/>
                            <w:color w:val="FFFFFF" w:themeColor="background1"/>
                            <w:sz w:val="48"/>
                            <w:szCs w:val="48"/>
                            <w:lang w:val="en-IE"/>
                          </w:rPr>
                          <w:t xml:space="preserve"> </w:t>
                        </w:r>
                      </w:p>
                      <w:p w14:paraId="65D24C8B" w14:textId="77777777" w:rsidR="00D60554" w:rsidRPr="00D60554" w:rsidRDefault="00D60554" w:rsidP="00D60554">
                        <w:pPr>
                          <w:pStyle w:val="NoSpacing"/>
                          <w:spacing w:line="360" w:lineRule="auto"/>
                          <w:rPr>
                            <w:color w:val="FFFFFF" w:themeColor="background1"/>
                          </w:rPr>
                        </w:pPr>
                      </w:p>
                    </w:txbxContent>
                  </v:textbox>
                </v:rect>
                <w10:wrap anchorx="page" anchory="page"/>
              </v:group>
            </w:pict>
          </mc:Fallback>
        </mc:AlternateContent>
      </w:r>
      <w:r w:rsidRPr="006B6D09">
        <w:rPr>
          <w:rFonts w:ascii="Aptos" w:hAnsi="Aptos" w:cs="Calibri"/>
          <w:iCs/>
          <w:noProof/>
          <w:sz w:val="32"/>
          <w:szCs w:val="32"/>
          <w:lang w:val="en-IE"/>
        </w:rPr>
        <w:drawing>
          <wp:anchor distT="0" distB="0" distL="114300" distR="114300" simplePos="0" relativeHeight="251675648" behindDoc="0" locked="0" layoutInCell="1" allowOverlap="1" wp14:anchorId="54BCB645" wp14:editId="65F2E213">
            <wp:simplePos x="0" y="0"/>
            <wp:positionH relativeFrom="column">
              <wp:posOffset>-875665</wp:posOffset>
            </wp:positionH>
            <wp:positionV relativeFrom="paragraph">
              <wp:posOffset>1304925</wp:posOffset>
            </wp:positionV>
            <wp:extent cx="7493164" cy="4343400"/>
            <wp:effectExtent l="0" t="0" r="0" b="0"/>
            <wp:wrapNone/>
            <wp:docPr id="898572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572202" name=""/>
                    <pic:cNvPicPr/>
                  </pic:nvPicPr>
                  <pic:blipFill>
                    <a:blip r:embed="rId14">
                      <a:extLst>
                        <a:ext uri="{28A0092B-C50C-407E-A947-70E740481C1C}">
                          <a14:useLocalDpi xmlns:a14="http://schemas.microsoft.com/office/drawing/2010/main" val="0"/>
                        </a:ext>
                      </a:extLst>
                    </a:blip>
                    <a:stretch>
                      <a:fillRect/>
                    </a:stretch>
                  </pic:blipFill>
                  <pic:spPr>
                    <a:xfrm>
                      <a:off x="0" y="0"/>
                      <a:ext cx="7493164" cy="4343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7696" behindDoc="0" locked="0" layoutInCell="0" allowOverlap="1" wp14:anchorId="595E17D8" wp14:editId="1FFC6BFE">
                <wp:simplePos x="0" y="0"/>
                <wp:positionH relativeFrom="page">
                  <wp:posOffset>-114300</wp:posOffset>
                </wp:positionH>
                <wp:positionV relativeFrom="page">
                  <wp:posOffset>914400</wp:posOffset>
                </wp:positionV>
                <wp:extent cx="6800850" cy="640080"/>
                <wp:effectExtent l="0" t="0" r="19050" b="17145"/>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0850" cy="640080"/>
                        </a:xfrm>
                        <a:prstGeom prst="rect">
                          <a:avLst/>
                        </a:prstGeom>
                        <a:solidFill>
                          <a:srgbClr val="EE0000"/>
                        </a:solidFill>
                        <a:ln w="19050">
                          <a:solidFill>
                            <a:schemeClr val="tx1"/>
                          </a:solidFill>
                          <a:miter lim="800000"/>
                          <a:headEnd/>
                          <a:tailEnd/>
                        </a:ln>
                      </wps:spPr>
                      <wps:txbx>
                        <w:txbxContent>
                          <w:p w14:paraId="1BCB916E" w14:textId="77777777" w:rsidR="00FD7F2E" w:rsidRPr="0078113B" w:rsidRDefault="00FD7F2E" w:rsidP="00FD7F2E">
                            <w:pPr>
                              <w:pStyle w:val="NoSpacing"/>
                              <w:rPr>
                                <w:color w:val="FFFFFF" w:themeColor="background1"/>
                                <w:sz w:val="72"/>
                                <w:szCs w:val="72"/>
                                <w:lang w:val="en-IE"/>
                              </w:rPr>
                            </w:pPr>
                            <w:r>
                              <w:rPr>
                                <w:color w:val="FFFFFF" w:themeColor="background1"/>
                                <w:sz w:val="72"/>
                                <w:szCs w:val="72"/>
                                <w:lang w:val="en-IE"/>
                              </w:rPr>
                              <w:t>Request for Quotation (RFQ)</w:t>
                            </w:r>
                          </w:p>
                        </w:txbxContent>
                      </wps:txbx>
                      <wps:bodyPr rot="0" vert="horz" wrap="square" lIns="182880" tIns="45720" rIns="18288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95E17D8" id="Rectangle 16" o:spid="_x0000_s1029" style="position:absolute;margin-left:-9pt;margin-top:1in;width:535.5pt;height:50.4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" o:allowincell="f" fillcolor="#e00" strokecolor="black [3213]" strokeweight="1.5pt">
                <v:textbox style="mso-fit-shape-to-text:t" inset="14.4pt,,14.4pt">
                  <w:txbxContent>
                    <w:p w14:paraId="1BCB916E" w14:textId="77777777" w:rsidR="00FD7F2E" w:rsidRPr="0078113B" w:rsidRDefault="00FD7F2E" w:rsidP="00FD7F2E">
                      <w:pPr>
                        <w:pStyle w:val="NoSpacing"/>
                        <w:rPr>
                          <w:color w:val="FFFFFF" w:themeColor="background1"/>
                          <w:sz w:val="72"/>
                          <w:szCs w:val="72"/>
                          <w:lang w:val="en-IE"/>
                        </w:rPr>
                      </w:pPr>
                      <w:r>
                        <w:rPr>
                          <w:color w:val="FFFFFF" w:themeColor="background1"/>
                          <w:sz w:val="72"/>
                          <w:szCs w:val="72"/>
                          <w:lang w:val="en-IE"/>
                        </w:rPr>
                        <w:t>Request for Quotation (RFQ)</w:t>
                      </w:r>
                    </w:p>
                  </w:txbxContent>
                </v:textbox>
                <w10:wrap anchorx="page" anchory="page"/>
              </v:rect>
            </w:pict>
          </mc:Fallback>
        </mc:AlternateContent>
      </w:r>
      <w:r w:rsidR="00D60554">
        <w:rPr>
          <w:noProof/>
        </w:rPr>
        <mc:AlternateContent>
          <mc:Choice Requires="wps">
            <w:drawing>
              <wp:anchor distT="0" distB="0" distL="114300" distR="114300" simplePos="0" relativeHeight="251674624" behindDoc="1" locked="0" layoutInCell="1" allowOverlap="1" wp14:anchorId="00CD2888" wp14:editId="7AE22DB9">
                <wp:simplePos x="0" y="0"/>
                <wp:positionH relativeFrom="column">
                  <wp:posOffset>3914774</wp:posOffset>
                </wp:positionH>
                <wp:positionV relativeFrom="paragraph">
                  <wp:posOffset>-895350</wp:posOffset>
                </wp:positionV>
                <wp:extent cx="2724785" cy="10648950"/>
                <wp:effectExtent l="0" t="0" r="18415" b="19050"/>
                <wp:wrapNone/>
                <wp:docPr id="1045005810" name="Rectangle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785" cy="10648950"/>
                        </a:xfrm>
                        <a:prstGeom prst="rect">
                          <a:avLst/>
                        </a:prstGeom>
                        <a:solidFill>
                          <a:schemeClr val="tx1"/>
                        </a:solidFill>
                        <a:ln w="9525">
                          <a:solidFill>
                            <a:srgbClr val="D8D8D8"/>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1A353FD" id="Rectangle 460" o:spid="_x0000_s1026" style="position:absolute;margin-left:308.25pt;margin-top:-70.5pt;width:214.55pt;height:838.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" fillcolor="black [3213]" strokecolor="#d8d8d8"/>
            </w:pict>
          </mc:Fallback>
        </mc:AlternateContent>
      </w:r>
      <w:r w:rsidR="006B6D09">
        <w:rPr>
          <w:rFonts w:ascii="Aptos" w:hAnsi="Aptos" w:cs="Calibri"/>
          <w:iCs/>
          <w:sz w:val="32"/>
          <w:szCs w:val="32"/>
          <w:lang w:val="en-IE"/>
        </w:rPr>
        <w:br w:type="page"/>
      </w:r>
    </w:p>
    <w:p w14:paraId="0ECEAD83" w14:textId="39C8506D" w:rsidR="000406E1" w:rsidRPr="005A6F34" w:rsidRDefault="000406E1" w:rsidP="005A6F34">
      <w:pPr>
        <w:pStyle w:val="BodyText"/>
        <w:jc w:val="center"/>
        <w:rPr>
          <w:rFonts w:ascii="Aptos" w:hAnsi="Aptos" w:cs="Calibri"/>
          <w:iCs/>
          <w:sz w:val="32"/>
          <w:szCs w:val="32"/>
          <w:lang w:val="en-IE"/>
        </w:rPr>
      </w:pPr>
      <w:r w:rsidRPr="000406E1">
        <w:rPr>
          <w:rFonts w:ascii="Aptos" w:hAnsi="Aptos" w:cs="Calibri"/>
          <w:iCs/>
          <w:sz w:val="32"/>
          <w:szCs w:val="32"/>
          <w:lang w:val="en-IE"/>
        </w:rPr>
        <w:lastRenderedPageBreak/>
        <w:t>Request for Quotation</w:t>
      </w:r>
      <w:bookmarkStart w:id="0" w:name="_Hlk170987239"/>
    </w:p>
    <w:tbl>
      <w:tblPr>
        <w:tblW w:w="9493" w:type="dxa"/>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8"/>
        <w:gridCol w:w="4945"/>
      </w:tblGrid>
      <w:tr w:rsidR="000406E1" w:rsidRPr="000E376F" w14:paraId="217BEB90" w14:textId="77777777" w:rsidTr="00BC5EAA">
        <w:trPr>
          <w:trHeight w:val="1847"/>
          <w:tblCellSpacing w:w="20" w:type="dxa"/>
          <w:jc w:val="center"/>
        </w:trPr>
        <w:tc>
          <w:tcPr>
            <w:tcW w:w="4488" w:type="dxa"/>
            <w:shd w:val="clear" w:color="auto" w:fill="038B91"/>
            <w:vAlign w:val="center"/>
          </w:tcPr>
          <w:bookmarkEnd w:id="0"/>
          <w:p w14:paraId="29E34106" w14:textId="4B5123CF" w:rsidR="000406E1" w:rsidRPr="000E376F" w:rsidRDefault="000406E1" w:rsidP="000406E1">
            <w:pPr>
              <w:spacing w:before="60" w:after="60"/>
              <w:rPr>
                <w:rFonts w:ascii="Aptos" w:eastAsia="Times New Roman" w:hAnsi="Aptos" w:cs="Calibri"/>
                <w:b/>
                <w:color w:val="FFFFFF" w:themeColor="background1"/>
                <w:sz w:val="24"/>
                <w:szCs w:val="24"/>
                <w:lang w:val="en-IE" w:eastAsia="ja-JP"/>
              </w:rPr>
            </w:pPr>
            <w:r w:rsidRPr="000E376F">
              <w:rPr>
                <w:rFonts w:ascii="Aptos" w:eastAsia="Times New Roman" w:hAnsi="Aptos" w:cs="Calibri"/>
                <w:b/>
                <w:color w:val="FFFFFF" w:themeColor="background1"/>
                <w:sz w:val="24"/>
                <w:szCs w:val="24"/>
                <w:lang w:val="en-IE" w:eastAsia="ja-JP"/>
              </w:rPr>
              <w:t>Tender for Supplies</w:t>
            </w:r>
          </w:p>
        </w:tc>
        <w:tc>
          <w:tcPr>
            <w:tcW w:w="4885" w:type="dxa"/>
            <w:shd w:val="clear" w:color="auto" w:fill="E9E9E3"/>
            <w:vAlign w:val="center"/>
          </w:tcPr>
          <w:p w14:paraId="0E425322" w14:textId="42F81358" w:rsidR="000406E1" w:rsidRPr="00BC5EAA" w:rsidRDefault="000406E1" w:rsidP="000406E1">
            <w:pPr>
              <w:spacing w:before="60" w:after="60"/>
              <w:rPr>
                <w:rFonts w:ascii="Aptos" w:eastAsia="Times New Roman" w:hAnsi="Aptos" w:cs="Calibri"/>
                <w:b/>
                <w:bCs/>
                <w:sz w:val="24"/>
                <w:szCs w:val="24"/>
                <w:lang w:val="en-IE" w:eastAsia="en-GB"/>
              </w:rPr>
            </w:pPr>
            <w:r w:rsidRPr="000406E1">
              <w:rPr>
                <w:rFonts w:ascii="Aptos" w:hAnsi="Aptos" w:cs="Calibri"/>
                <w:b/>
                <w:sz w:val="24"/>
                <w:szCs w:val="24"/>
                <w:lang w:val="en-IE"/>
              </w:rPr>
              <w:t xml:space="preserve">For: </w:t>
            </w:r>
            <w:r w:rsidR="00BC5EAA" w:rsidRPr="00BC5EAA">
              <w:rPr>
                <w:rFonts w:ascii="Aptos" w:eastAsia="Times New Roman" w:hAnsi="Aptos" w:cs="Calibri"/>
                <w:sz w:val="24"/>
                <w:szCs w:val="24"/>
                <w:lang w:val="en-IE" w:eastAsia="en-GB"/>
              </w:rPr>
              <w:t>Supply and Delivery of a Trailer-Mounted Mobile Stage System</w:t>
            </w:r>
            <w:r w:rsidR="00BC5EAA">
              <w:rPr>
                <w:rFonts w:ascii="Aptos" w:eastAsia="Times New Roman" w:hAnsi="Aptos" w:cs="Calibri"/>
                <w:sz w:val="24"/>
                <w:szCs w:val="24"/>
                <w:lang w:val="en-IE" w:eastAsia="en-GB"/>
              </w:rPr>
              <w:t xml:space="preserve"> to the </w:t>
            </w:r>
            <w:r w:rsidR="00BC5EAA" w:rsidRPr="00BC5EAA">
              <w:rPr>
                <w:rFonts w:ascii="Aptos" w:eastAsia="Times New Roman" w:hAnsi="Aptos" w:cs="Calibri"/>
                <w:sz w:val="24"/>
                <w:szCs w:val="24"/>
                <w:lang w:eastAsia="en-GB"/>
              </w:rPr>
              <w:t>Sligo Town Festival Collective</w:t>
            </w:r>
          </w:p>
        </w:tc>
      </w:tr>
      <w:tr w:rsidR="000406E1" w:rsidRPr="000E376F" w14:paraId="28203613" w14:textId="77777777" w:rsidTr="000406E1">
        <w:trPr>
          <w:trHeight w:val="661"/>
          <w:tblCellSpacing w:w="20" w:type="dxa"/>
          <w:jc w:val="center"/>
        </w:trPr>
        <w:tc>
          <w:tcPr>
            <w:tcW w:w="4488" w:type="dxa"/>
            <w:shd w:val="clear" w:color="auto" w:fill="038B91"/>
            <w:vAlign w:val="center"/>
          </w:tcPr>
          <w:p w14:paraId="2A08AD3C" w14:textId="77777777" w:rsidR="000406E1" w:rsidRPr="000E376F" w:rsidRDefault="000406E1" w:rsidP="000406E1">
            <w:pPr>
              <w:spacing w:before="60" w:after="60"/>
              <w:rPr>
                <w:rFonts w:ascii="Aptos" w:eastAsia="Times New Roman" w:hAnsi="Aptos" w:cs="Calibri"/>
                <w:b/>
                <w:color w:val="FFFFFF" w:themeColor="background1"/>
                <w:sz w:val="24"/>
                <w:szCs w:val="24"/>
                <w:lang w:val="en-IE" w:eastAsia="ja-JP"/>
              </w:rPr>
            </w:pPr>
            <w:r w:rsidRPr="000E376F">
              <w:rPr>
                <w:rFonts w:ascii="Aptos" w:eastAsia="Times New Roman" w:hAnsi="Aptos" w:cs="Calibri"/>
                <w:b/>
                <w:color w:val="FFFFFF" w:themeColor="background1"/>
                <w:sz w:val="24"/>
                <w:szCs w:val="24"/>
                <w:lang w:val="en-IE" w:eastAsia="ja-JP"/>
              </w:rPr>
              <w:t>Procedure</w:t>
            </w:r>
          </w:p>
        </w:tc>
        <w:tc>
          <w:tcPr>
            <w:tcW w:w="4885" w:type="dxa"/>
            <w:shd w:val="clear" w:color="auto" w:fill="E9E9E3"/>
            <w:vAlign w:val="center"/>
          </w:tcPr>
          <w:p w14:paraId="29EA99EF" w14:textId="77777777" w:rsidR="000406E1" w:rsidRPr="000E376F" w:rsidRDefault="000406E1" w:rsidP="000406E1">
            <w:pPr>
              <w:spacing w:before="60" w:after="60"/>
              <w:rPr>
                <w:rFonts w:ascii="Aptos" w:hAnsi="Aptos" w:cs="Calibri"/>
                <w:sz w:val="24"/>
                <w:szCs w:val="24"/>
                <w:lang w:val="en-IE"/>
              </w:rPr>
            </w:pPr>
            <w:r w:rsidRPr="000E376F">
              <w:rPr>
                <w:rFonts w:ascii="Aptos" w:hAnsi="Aptos" w:cs="Calibri"/>
                <w:sz w:val="24"/>
                <w:szCs w:val="24"/>
                <w:lang w:val="en-IE"/>
              </w:rPr>
              <w:t>OPEN</w:t>
            </w:r>
          </w:p>
        </w:tc>
      </w:tr>
      <w:tr w:rsidR="000406E1" w:rsidRPr="000E376F" w14:paraId="1B81300B" w14:textId="77777777" w:rsidTr="000406E1">
        <w:trPr>
          <w:tblCellSpacing w:w="20" w:type="dxa"/>
          <w:jc w:val="center"/>
        </w:trPr>
        <w:tc>
          <w:tcPr>
            <w:tcW w:w="4488" w:type="dxa"/>
            <w:shd w:val="clear" w:color="auto" w:fill="038B91"/>
            <w:vAlign w:val="center"/>
          </w:tcPr>
          <w:p w14:paraId="76C73EFB" w14:textId="4E0E7EDA" w:rsidR="000406E1" w:rsidRPr="000E376F" w:rsidRDefault="000406E1" w:rsidP="000406E1">
            <w:pPr>
              <w:spacing w:before="60" w:after="60"/>
              <w:rPr>
                <w:rFonts w:ascii="Aptos" w:eastAsia="Times New Roman" w:hAnsi="Aptos" w:cs="Calibri"/>
                <w:b/>
                <w:color w:val="FFFFFF" w:themeColor="background1"/>
                <w:sz w:val="24"/>
                <w:szCs w:val="24"/>
                <w:lang w:val="en-IE" w:eastAsia="ja-JP"/>
              </w:rPr>
            </w:pPr>
            <w:r w:rsidRPr="000E376F">
              <w:rPr>
                <w:rFonts w:ascii="Aptos" w:eastAsia="Times New Roman" w:hAnsi="Aptos" w:cs="Calibri"/>
                <w:b/>
                <w:color w:val="FFFFFF" w:themeColor="background1"/>
                <w:sz w:val="24"/>
                <w:szCs w:val="24"/>
                <w:lang w:val="en-IE" w:eastAsia="ja-JP"/>
              </w:rPr>
              <w:t xml:space="preserve">eTenders </w:t>
            </w:r>
            <w:r w:rsidR="00F33326">
              <w:rPr>
                <w:rFonts w:ascii="Aptos" w:eastAsia="Times New Roman" w:hAnsi="Aptos" w:cs="Calibri"/>
                <w:b/>
                <w:color w:val="FFFFFF" w:themeColor="background1"/>
                <w:sz w:val="24"/>
                <w:szCs w:val="24"/>
                <w:lang w:val="en-IE" w:eastAsia="ja-JP"/>
              </w:rPr>
              <w:t>RFQ</w:t>
            </w:r>
            <w:r w:rsidRPr="000E376F">
              <w:rPr>
                <w:rFonts w:ascii="Aptos" w:eastAsia="Times New Roman" w:hAnsi="Aptos" w:cs="Calibri"/>
                <w:b/>
                <w:color w:val="FFFFFF" w:themeColor="background1"/>
                <w:sz w:val="24"/>
                <w:szCs w:val="24"/>
                <w:lang w:val="en-IE" w:eastAsia="ja-JP"/>
              </w:rPr>
              <w:t xml:space="preserve"> ID</w:t>
            </w:r>
          </w:p>
        </w:tc>
        <w:tc>
          <w:tcPr>
            <w:tcW w:w="4885" w:type="dxa"/>
            <w:shd w:val="clear" w:color="auto" w:fill="E9E9E3"/>
            <w:vAlign w:val="center"/>
          </w:tcPr>
          <w:p w14:paraId="54C81958" w14:textId="26784056" w:rsidR="000406E1" w:rsidRPr="000E376F" w:rsidRDefault="000406E1" w:rsidP="000406E1">
            <w:pPr>
              <w:spacing w:before="60" w:after="60"/>
              <w:rPr>
                <w:rFonts w:ascii="Aptos" w:hAnsi="Aptos" w:cs="Calibri"/>
                <w:sz w:val="24"/>
                <w:szCs w:val="24"/>
                <w:lang w:val="en-IE"/>
              </w:rPr>
            </w:pPr>
          </w:p>
        </w:tc>
      </w:tr>
      <w:tr w:rsidR="000406E1" w:rsidRPr="000E376F" w14:paraId="4EF19C47" w14:textId="77777777" w:rsidTr="000406E1">
        <w:trPr>
          <w:tblCellSpacing w:w="20" w:type="dxa"/>
          <w:jc w:val="center"/>
        </w:trPr>
        <w:tc>
          <w:tcPr>
            <w:tcW w:w="4488" w:type="dxa"/>
            <w:shd w:val="clear" w:color="auto" w:fill="038B91"/>
            <w:vAlign w:val="center"/>
          </w:tcPr>
          <w:p w14:paraId="461CDF20" w14:textId="77777777" w:rsidR="000406E1" w:rsidRPr="000E376F" w:rsidRDefault="000406E1" w:rsidP="000406E1">
            <w:pPr>
              <w:spacing w:before="60" w:after="60"/>
              <w:rPr>
                <w:rFonts w:ascii="Aptos" w:eastAsia="Times New Roman" w:hAnsi="Aptos" w:cs="Calibri"/>
                <w:b/>
                <w:color w:val="FFFFFF" w:themeColor="background1"/>
                <w:sz w:val="24"/>
                <w:szCs w:val="24"/>
                <w:lang w:val="en-IE" w:eastAsia="ja-JP"/>
              </w:rPr>
            </w:pPr>
            <w:r w:rsidRPr="000E376F">
              <w:rPr>
                <w:rFonts w:ascii="Aptos" w:eastAsia="Times New Roman" w:hAnsi="Aptos" w:cs="Calibri"/>
                <w:b/>
                <w:color w:val="FFFFFF" w:themeColor="background1"/>
                <w:sz w:val="24"/>
                <w:szCs w:val="24"/>
                <w:lang w:val="en-IE" w:eastAsia="ja-JP"/>
              </w:rPr>
              <w:t>Issue Date</w:t>
            </w:r>
          </w:p>
        </w:tc>
        <w:tc>
          <w:tcPr>
            <w:tcW w:w="4885" w:type="dxa"/>
            <w:shd w:val="clear" w:color="auto" w:fill="E9E9E3"/>
            <w:vAlign w:val="center"/>
          </w:tcPr>
          <w:p w14:paraId="5CA8B341" w14:textId="2ACE8F20" w:rsidR="000406E1" w:rsidRPr="008A1BE7" w:rsidRDefault="006E49CB" w:rsidP="000406E1">
            <w:pPr>
              <w:spacing w:before="60" w:after="60"/>
              <w:rPr>
                <w:rFonts w:ascii="Aptos" w:eastAsia="Times New Roman" w:hAnsi="Aptos" w:cs="Calibri"/>
                <w:sz w:val="24"/>
                <w:szCs w:val="24"/>
                <w:lang w:val="en-IE" w:eastAsia="en-GB"/>
              </w:rPr>
            </w:pPr>
            <w:r>
              <w:rPr>
                <w:rFonts w:ascii="Aptos" w:eastAsia="Times New Roman" w:hAnsi="Aptos" w:cs="Calibri"/>
                <w:sz w:val="24"/>
                <w:szCs w:val="24"/>
                <w:lang w:val="en-IE" w:eastAsia="en-GB"/>
              </w:rPr>
              <w:t>2</w:t>
            </w:r>
            <w:r w:rsidR="000406E1" w:rsidRPr="008A1BE7">
              <w:rPr>
                <w:rFonts w:ascii="Aptos" w:eastAsia="Times New Roman" w:hAnsi="Aptos" w:cs="Calibri"/>
                <w:sz w:val="24"/>
                <w:szCs w:val="24"/>
                <w:lang w:val="en-IE" w:eastAsia="en-GB"/>
              </w:rPr>
              <w:t xml:space="preserve"> </w:t>
            </w:r>
            <w:r w:rsidR="00BC5EAA">
              <w:rPr>
                <w:rFonts w:ascii="Aptos" w:eastAsia="Times New Roman" w:hAnsi="Aptos" w:cs="Calibri"/>
                <w:sz w:val="24"/>
                <w:szCs w:val="24"/>
                <w:lang w:val="en-IE" w:eastAsia="en-GB"/>
              </w:rPr>
              <w:t>Nov</w:t>
            </w:r>
            <w:r w:rsidR="000406E1" w:rsidRPr="008A1BE7">
              <w:rPr>
                <w:rFonts w:ascii="Aptos" w:eastAsia="Times New Roman" w:hAnsi="Aptos" w:cs="Calibri"/>
                <w:sz w:val="24"/>
                <w:szCs w:val="24"/>
                <w:lang w:val="en-IE" w:eastAsia="en-GB"/>
              </w:rPr>
              <w:t xml:space="preserve"> 20</w:t>
            </w:r>
            <w:r w:rsidR="00BC5EAA">
              <w:rPr>
                <w:rFonts w:ascii="Aptos" w:eastAsia="Times New Roman" w:hAnsi="Aptos" w:cs="Calibri"/>
                <w:sz w:val="24"/>
                <w:szCs w:val="24"/>
                <w:lang w:val="en-IE" w:eastAsia="en-GB"/>
              </w:rPr>
              <w:t>26</w:t>
            </w:r>
          </w:p>
        </w:tc>
      </w:tr>
      <w:tr w:rsidR="000406E1" w:rsidRPr="000E376F" w14:paraId="4EA6DDFC" w14:textId="77777777" w:rsidTr="000406E1">
        <w:trPr>
          <w:tblCellSpacing w:w="20" w:type="dxa"/>
          <w:jc w:val="center"/>
        </w:trPr>
        <w:tc>
          <w:tcPr>
            <w:tcW w:w="4488" w:type="dxa"/>
            <w:shd w:val="clear" w:color="auto" w:fill="038B91"/>
            <w:vAlign w:val="center"/>
          </w:tcPr>
          <w:p w14:paraId="26053D91" w14:textId="77777777" w:rsidR="000406E1" w:rsidRPr="000E376F" w:rsidRDefault="000406E1" w:rsidP="000406E1">
            <w:pPr>
              <w:spacing w:before="60" w:after="60"/>
              <w:rPr>
                <w:rFonts w:ascii="Aptos" w:eastAsia="Times New Roman" w:hAnsi="Aptos" w:cs="Calibri"/>
                <w:b/>
                <w:color w:val="FFFFFF" w:themeColor="background1"/>
                <w:sz w:val="24"/>
                <w:szCs w:val="24"/>
                <w:lang w:val="en-IE" w:eastAsia="ja-JP"/>
              </w:rPr>
            </w:pPr>
            <w:r w:rsidRPr="000E376F">
              <w:rPr>
                <w:rFonts w:ascii="Aptos" w:eastAsia="Times New Roman" w:hAnsi="Aptos" w:cs="Calibri"/>
                <w:b/>
                <w:color w:val="FFFFFF" w:themeColor="background1"/>
                <w:sz w:val="24"/>
                <w:szCs w:val="24"/>
                <w:lang w:val="en-IE" w:eastAsia="ja-JP"/>
              </w:rPr>
              <w:t>Closing Date for Queries</w:t>
            </w:r>
          </w:p>
        </w:tc>
        <w:tc>
          <w:tcPr>
            <w:tcW w:w="4885" w:type="dxa"/>
            <w:shd w:val="clear" w:color="auto" w:fill="E9E9E3"/>
            <w:vAlign w:val="center"/>
          </w:tcPr>
          <w:p w14:paraId="32179B20" w14:textId="74F90AA4" w:rsidR="000406E1" w:rsidRPr="008A1BE7" w:rsidRDefault="00BC5EAA" w:rsidP="000406E1">
            <w:pPr>
              <w:spacing w:before="60" w:after="60"/>
              <w:rPr>
                <w:rFonts w:ascii="Aptos" w:eastAsia="Times New Roman" w:hAnsi="Aptos" w:cs="Calibri"/>
                <w:sz w:val="24"/>
                <w:szCs w:val="24"/>
                <w:lang w:val="en-IE" w:eastAsia="en-GB"/>
              </w:rPr>
            </w:pPr>
            <w:r>
              <w:rPr>
                <w:rFonts w:ascii="Aptos" w:eastAsia="Times New Roman" w:hAnsi="Aptos" w:cs="Calibri"/>
                <w:sz w:val="24"/>
                <w:szCs w:val="24"/>
                <w:lang w:val="en-IE" w:eastAsia="en-GB"/>
              </w:rPr>
              <w:t>0</w:t>
            </w:r>
            <w:r w:rsidR="002030C8">
              <w:rPr>
                <w:rFonts w:ascii="Aptos" w:eastAsia="Times New Roman" w:hAnsi="Aptos" w:cs="Calibri"/>
                <w:sz w:val="24"/>
                <w:szCs w:val="24"/>
                <w:lang w:val="en-IE" w:eastAsia="en-GB"/>
              </w:rPr>
              <w:t>2</w:t>
            </w:r>
            <w:r w:rsidR="008A1BE7" w:rsidRPr="008A1BE7">
              <w:rPr>
                <w:rFonts w:ascii="Aptos" w:eastAsia="Times New Roman" w:hAnsi="Aptos" w:cs="Calibri"/>
                <w:sz w:val="24"/>
                <w:szCs w:val="24"/>
                <w:lang w:val="en-IE" w:eastAsia="en-GB"/>
              </w:rPr>
              <w:t xml:space="preserve"> </w:t>
            </w:r>
            <w:r>
              <w:rPr>
                <w:rFonts w:ascii="Aptos" w:eastAsia="Times New Roman" w:hAnsi="Aptos" w:cs="Calibri"/>
                <w:sz w:val="24"/>
                <w:szCs w:val="24"/>
                <w:lang w:val="en-IE" w:eastAsia="en-GB"/>
              </w:rPr>
              <w:t>Dec</w:t>
            </w:r>
            <w:r w:rsidR="000406E1" w:rsidRPr="008A1BE7">
              <w:rPr>
                <w:rFonts w:ascii="Aptos" w:eastAsia="Times New Roman" w:hAnsi="Aptos" w:cs="Calibri"/>
                <w:sz w:val="24"/>
                <w:szCs w:val="24"/>
                <w:lang w:val="en-IE" w:eastAsia="en-GB"/>
              </w:rPr>
              <w:t xml:space="preserve"> 2026</w:t>
            </w:r>
          </w:p>
        </w:tc>
      </w:tr>
      <w:tr w:rsidR="000406E1" w:rsidRPr="000E376F" w14:paraId="0313FD2C" w14:textId="77777777" w:rsidTr="000406E1">
        <w:trPr>
          <w:tblCellSpacing w:w="20" w:type="dxa"/>
          <w:jc w:val="center"/>
        </w:trPr>
        <w:tc>
          <w:tcPr>
            <w:tcW w:w="4488" w:type="dxa"/>
            <w:shd w:val="clear" w:color="auto" w:fill="038B91"/>
            <w:vAlign w:val="center"/>
          </w:tcPr>
          <w:p w14:paraId="729EF1B3" w14:textId="77777777" w:rsidR="000406E1" w:rsidRPr="000E376F" w:rsidRDefault="000406E1" w:rsidP="000406E1">
            <w:pPr>
              <w:spacing w:before="60" w:after="60"/>
              <w:rPr>
                <w:rFonts w:ascii="Aptos" w:eastAsia="Times New Roman" w:hAnsi="Aptos" w:cs="Calibri"/>
                <w:b/>
                <w:color w:val="FFFFFF" w:themeColor="background1"/>
                <w:sz w:val="24"/>
                <w:szCs w:val="24"/>
                <w:lang w:val="en-IE" w:eastAsia="ja-JP"/>
              </w:rPr>
            </w:pPr>
            <w:r w:rsidRPr="000E376F">
              <w:rPr>
                <w:rFonts w:ascii="Aptos" w:eastAsia="Times New Roman" w:hAnsi="Aptos" w:cs="Calibri"/>
                <w:b/>
                <w:color w:val="FFFFFF" w:themeColor="background1"/>
                <w:sz w:val="24"/>
                <w:szCs w:val="24"/>
                <w:lang w:val="en-IE" w:eastAsia="ja-JP"/>
              </w:rPr>
              <w:t>Closing Date/Time for Submission</w:t>
            </w:r>
          </w:p>
        </w:tc>
        <w:tc>
          <w:tcPr>
            <w:tcW w:w="4885" w:type="dxa"/>
            <w:shd w:val="clear" w:color="auto" w:fill="E9E9E3"/>
            <w:vAlign w:val="center"/>
          </w:tcPr>
          <w:p w14:paraId="56AB421C" w14:textId="3198930A" w:rsidR="000406E1" w:rsidRPr="008A1BE7" w:rsidRDefault="000406E1" w:rsidP="000406E1">
            <w:pPr>
              <w:spacing w:before="60" w:after="60"/>
              <w:rPr>
                <w:rFonts w:ascii="Aptos" w:eastAsia="Times New Roman" w:hAnsi="Aptos" w:cs="Calibri"/>
                <w:sz w:val="24"/>
                <w:szCs w:val="24"/>
                <w:lang w:val="en-IE" w:eastAsia="en-GB"/>
              </w:rPr>
            </w:pPr>
            <w:r w:rsidRPr="00BC5EAA">
              <w:rPr>
                <w:rFonts w:ascii="Aptos" w:eastAsia="Times New Roman" w:hAnsi="Aptos" w:cs="Calibri"/>
                <w:sz w:val="24"/>
                <w:szCs w:val="24"/>
                <w:lang w:val="en-IE" w:eastAsia="en-GB"/>
              </w:rPr>
              <w:t xml:space="preserve"> </w:t>
            </w:r>
            <w:r w:rsidR="002030C8">
              <w:rPr>
                <w:rFonts w:ascii="Aptos" w:eastAsia="Times New Roman" w:hAnsi="Aptos" w:cs="Calibri"/>
                <w:sz w:val="24"/>
                <w:szCs w:val="24"/>
                <w:lang w:val="en-IE" w:eastAsia="en-GB"/>
              </w:rPr>
              <w:t xml:space="preserve">09 </w:t>
            </w:r>
            <w:r w:rsidR="00BC5EAA">
              <w:rPr>
                <w:rFonts w:ascii="Aptos" w:eastAsia="Times New Roman" w:hAnsi="Aptos" w:cs="Calibri"/>
                <w:sz w:val="24"/>
                <w:szCs w:val="24"/>
                <w:lang w:val="en-IE" w:eastAsia="en-GB"/>
              </w:rPr>
              <w:t>Dec</w:t>
            </w:r>
            <w:r w:rsidRPr="008A1BE7">
              <w:rPr>
                <w:rFonts w:ascii="Aptos" w:eastAsia="Times New Roman" w:hAnsi="Aptos" w:cs="Calibri"/>
                <w:sz w:val="24"/>
                <w:szCs w:val="24"/>
                <w:lang w:val="en-IE" w:eastAsia="en-GB"/>
              </w:rPr>
              <w:t xml:space="preserve"> 2026 at 17:00</w:t>
            </w:r>
          </w:p>
        </w:tc>
      </w:tr>
      <w:tr w:rsidR="000406E1" w:rsidRPr="000E376F" w14:paraId="1D8FD0BD" w14:textId="77777777" w:rsidTr="000406E1">
        <w:trPr>
          <w:trHeight w:val="495"/>
          <w:tblCellSpacing w:w="20" w:type="dxa"/>
          <w:jc w:val="center"/>
        </w:trPr>
        <w:tc>
          <w:tcPr>
            <w:tcW w:w="4488" w:type="dxa"/>
            <w:shd w:val="clear" w:color="auto" w:fill="038B91"/>
            <w:vAlign w:val="center"/>
          </w:tcPr>
          <w:p w14:paraId="30E44206" w14:textId="77777777" w:rsidR="000406E1" w:rsidRPr="000E376F" w:rsidRDefault="000406E1" w:rsidP="000406E1">
            <w:pPr>
              <w:spacing w:before="60" w:after="60"/>
              <w:rPr>
                <w:rFonts w:ascii="Aptos" w:eastAsia="Times New Roman" w:hAnsi="Aptos" w:cs="Calibri"/>
                <w:b/>
                <w:color w:val="FFFFFF" w:themeColor="background1"/>
                <w:sz w:val="24"/>
                <w:szCs w:val="24"/>
                <w:lang w:val="en-IE" w:eastAsia="ja-JP"/>
              </w:rPr>
            </w:pPr>
            <w:r w:rsidRPr="000E376F">
              <w:rPr>
                <w:rFonts w:ascii="Aptos" w:eastAsia="Times New Roman" w:hAnsi="Aptos" w:cs="Calibri"/>
                <w:b/>
                <w:color w:val="FFFFFF" w:themeColor="background1"/>
                <w:sz w:val="24"/>
                <w:szCs w:val="24"/>
                <w:lang w:val="en-IE" w:eastAsia="ja-JP"/>
              </w:rPr>
              <w:t>Contracting Authority</w:t>
            </w:r>
          </w:p>
        </w:tc>
        <w:tc>
          <w:tcPr>
            <w:tcW w:w="4885" w:type="dxa"/>
            <w:shd w:val="clear" w:color="auto" w:fill="E9E9E3"/>
            <w:vAlign w:val="center"/>
          </w:tcPr>
          <w:p w14:paraId="3FC5AD22" w14:textId="7697F94F" w:rsidR="000406E1" w:rsidRPr="008A1BE7" w:rsidRDefault="00BC5EAA" w:rsidP="000406E1">
            <w:pPr>
              <w:spacing w:before="60" w:after="60"/>
              <w:rPr>
                <w:rFonts w:ascii="Aptos" w:eastAsia="Times New Roman" w:hAnsi="Aptos" w:cs="Calibri"/>
                <w:sz w:val="24"/>
                <w:szCs w:val="24"/>
                <w:lang w:val="en-IE" w:eastAsia="en-GB"/>
              </w:rPr>
            </w:pPr>
            <w:r w:rsidRPr="00BC5EAA">
              <w:rPr>
                <w:rFonts w:ascii="Aptos" w:eastAsia="Times New Roman" w:hAnsi="Aptos" w:cs="Calibri"/>
                <w:sz w:val="24"/>
                <w:szCs w:val="24"/>
                <w:lang w:eastAsia="en-GB"/>
              </w:rPr>
              <w:t>Sligo Festival Collective</w:t>
            </w:r>
          </w:p>
        </w:tc>
      </w:tr>
      <w:tr w:rsidR="000406E1" w:rsidRPr="000E376F" w14:paraId="7A2CAA8F" w14:textId="77777777" w:rsidTr="000406E1">
        <w:trPr>
          <w:trHeight w:val="519"/>
          <w:tblCellSpacing w:w="20" w:type="dxa"/>
          <w:jc w:val="center"/>
        </w:trPr>
        <w:tc>
          <w:tcPr>
            <w:tcW w:w="4488" w:type="dxa"/>
            <w:shd w:val="clear" w:color="auto" w:fill="038B91"/>
            <w:vAlign w:val="center"/>
          </w:tcPr>
          <w:p w14:paraId="31479EE7" w14:textId="77777777" w:rsidR="000406E1" w:rsidRPr="000E376F" w:rsidRDefault="000406E1" w:rsidP="000406E1">
            <w:pPr>
              <w:spacing w:before="60" w:after="60"/>
              <w:rPr>
                <w:rFonts w:ascii="Aptos" w:eastAsia="Times New Roman" w:hAnsi="Aptos" w:cs="Calibri"/>
                <w:b/>
                <w:color w:val="FFFFFF" w:themeColor="background1"/>
                <w:sz w:val="24"/>
                <w:szCs w:val="24"/>
                <w:lang w:val="en-IE" w:eastAsia="ja-JP"/>
              </w:rPr>
            </w:pPr>
            <w:r w:rsidRPr="000E376F">
              <w:rPr>
                <w:rFonts w:ascii="Aptos" w:eastAsia="Times New Roman" w:hAnsi="Aptos" w:cs="Calibri"/>
                <w:b/>
                <w:color w:val="FFFFFF" w:themeColor="background1"/>
                <w:sz w:val="24"/>
                <w:szCs w:val="24"/>
                <w:lang w:val="en-IE" w:eastAsia="ja-JP"/>
              </w:rPr>
              <w:t>Name of Tenderer</w:t>
            </w:r>
          </w:p>
        </w:tc>
        <w:tc>
          <w:tcPr>
            <w:tcW w:w="4885" w:type="dxa"/>
            <w:shd w:val="clear" w:color="auto" w:fill="E9E9E3"/>
            <w:vAlign w:val="center"/>
          </w:tcPr>
          <w:p w14:paraId="23A7DF42" w14:textId="6C43F9EF" w:rsidR="000406E1" w:rsidRPr="008A1BE7" w:rsidRDefault="00BC5EAA" w:rsidP="000406E1">
            <w:pPr>
              <w:spacing w:before="60" w:after="60"/>
              <w:rPr>
                <w:rFonts w:ascii="Aptos" w:eastAsia="Times New Roman" w:hAnsi="Aptos" w:cs="Calibri"/>
                <w:sz w:val="24"/>
                <w:szCs w:val="24"/>
                <w:lang w:val="en-IE" w:eastAsia="en-GB"/>
              </w:rPr>
            </w:pPr>
            <w:r w:rsidRPr="00BC5EAA">
              <w:rPr>
                <w:rFonts w:ascii="Aptos" w:eastAsia="Times New Roman" w:hAnsi="Aptos" w:cs="Calibri"/>
                <w:sz w:val="24"/>
                <w:szCs w:val="24"/>
                <w:lang w:val="en-IE" w:eastAsia="en-GB"/>
              </w:rPr>
              <w:t>Edel Doran</w:t>
            </w:r>
          </w:p>
        </w:tc>
      </w:tr>
      <w:tr w:rsidR="000406E1" w:rsidRPr="000E376F" w14:paraId="146D1B56" w14:textId="77777777" w:rsidTr="000406E1">
        <w:trPr>
          <w:trHeight w:val="500"/>
          <w:tblCellSpacing w:w="20" w:type="dxa"/>
          <w:jc w:val="center"/>
        </w:trPr>
        <w:tc>
          <w:tcPr>
            <w:tcW w:w="4488" w:type="dxa"/>
            <w:shd w:val="clear" w:color="auto" w:fill="038B91"/>
            <w:vAlign w:val="center"/>
          </w:tcPr>
          <w:p w14:paraId="1E982A03" w14:textId="77777777" w:rsidR="000406E1" w:rsidRPr="000E376F" w:rsidRDefault="000406E1" w:rsidP="000406E1">
            <w:pPr>
              <w:spacing w:before="60" w:after="60"/>
              <w:rPr>
                <w:rFonts w:ascii="Aptos" w:eastAsia="Times New Roman" w:hAnsi="Aptos" w:cs="Calibri"/>
                <w:b/>
                <w:color w:val="FFFFFF" w:themeColor="background1"/>
                <w:sz w:val="24"/>
                <w:szCs w:val="24"/>
                <w:lang w:val="en-IE" w:eastAsia="ja-JP"/>
              </w:rPr>
            </w:pPr>
            <w:r w:rsidRPr="000E376F">
              <w:rPr>
                <w:rFonts w:ascii="Aptos" w:eastAsia="Times New Roman" w:hAnsi="Aptos" w:cs="Calibri"/>
                <w:b/>
                <w:color w:val="FFFFFF" w:themeColor="background1"/>
                <w:sz w:val="24"/>
                <w:szCs w:val="24"/>
                <w:lang w:val="en-IE" w:eastAsia="ja-JP"/>
              </w:rPr>
              <w:t>Queries</w:t>
            </w:r>
          </w:p>
        </w:tc>
        <w:tc>
          <w:tcPr>
            <w:tcW w:w="4885" w:type="dxa"/>
            <w:shd w:val="clear" w:color="auto" w:fill="E9E9E3"/>
            <w:vAlign w:val="center"/>
          </w:tcPr>
          <w:p w14:paraId="4E906485" w14:textId="77777777" w:rsidR="000406E1" w:rsidRPr="000E376F" w:rsidRDefault="000406E1" w:rsidP="000406E1">
            <w:pPr>
              <w:spacing w:before="60" w:after="60"/>
              <w:rPr>
                <w:rFonts w:ascii="Aptos" w:hAnsi="Aptos" w:cs="Calibri"/>
                <w:sz w:val="24"/>
                <w:szCs w:val="24"/>
                <w:lang w:val="en-IE"/>
              </w:rPr>
            </w:pPr>
            <w:r w:rsidRPr="000E376F">
              <w:rPr>
                <w:rFonts w:ascii="Aptos" w:hAnsi="Aptos" w:cs="Calibri"/>
                <w:b/>
                <w:bCs/>
                <w:i/>
                <w:sz w:val="24"/>
                <w:szCs w:val="24"/>
                <w:lang w:val="en-IE"/>
              </w:rPr>
              <w:t xml:space="preserve">All queries submitted </w:t>
            </w:r>
            <w:r w:rsidRPr="000E376F">
              <w:rPr>
                <w:rFonts w:ascii="Aptos" w:hAnsi="Aptos" w:cs="Calibri"/>
                <w:b/>
                <w:i/>
                <w:sz w:val="24"/>
                <w:szCs w:val="24"/>
                <w:lang w:val="en-IE"/>
              </w:rPr>
              <w:t>via eTenders</w:t>
            </w:r>
          </w:p>
        </w:tc>
      </w:tr>
      <w:tr w:rsidR="000406E1" w:rsidRPr="000E376F" w14:paraId="6AFE9626" w14:textId="77777777" w:rsidTr="000406E1">
        <w:trPr>
          <w:trHeight w:val="509"/>
          <w:tblCellSpacing w:w="20" w:type="dxa"/>
          <w:jc w:val="center"/>
        </w:trPr>
        <w:tc>
          <w:tcPr>
            <w:tcW w:w="4488" w:type="dxa"/>
            <w:shd w:val="clear" w:color="auto" w:fill="038B91"/>
            <w:vAlign w:val="center"/>
          </w:tcPr>
          <w:p w14:paraId="38BE5DA0" w14:textId="77777777" w:rsidR="000406E1" w:rsidRPr="000E376F" w:rsidRDefault="000406E1" w:rsidP="000406E1">
            <w:pPr>
              <w:spacing w:before="60" w:after="60"/>
              <w:rPr>
                <w:rFonts w:ascii="Aptos" w:eastAsia="Times New Roman" w:hAnsi="Aptos" w:cs="Calibri"/>
                <w:b/>
                <w:color w:val="FFFFFF" w:themeColor="background1"/>
                <w:sz w:val="24"/>
                <w:szCs w:val="24"/>
                <w:lang w:val="en-IE" w:eastAsia="ja-JP"/>
              </w:rPr>
            </w:pPr>
            <w:r w:rsidRPr="000E376F">
              <w:rPr>
                <w:rFonts w:ascii="Aptos" w:eastAsia="Times New Roman" w:hAnsi="Aptos" w:cs="Calibri"/>
                <w:b/>
                <w:color w:val="FFFFFF" w:themeColor="background1"/>
                <w:sz w:val="24"/>
                <w:szCs w:val="24"/>
                <w:lang w:val="en-IE" w:eastAsia="ja-JP"/>
              </w:rPr>
              <w:t xml:space="preserve">Phone </w:t>
            </w:r>
          </w:p>
        </w:tc>
        <w:tc>
          <w:tcPr>
            <w:tcW w:w="4885" w:type="dxa"/>
            <w:shd w:val="clear" w:color="auto" w:fill="E9E9E3"/>
            <w:vAlign w:val="center"/>
          </w:tcPr>
          <w:p w14:paraId="7A1AA37B" w14:textId="5EC4AE95" w:rsidR="000406E1" w:rsidRPr="000406E1" w:rsidRDefault="000406E1" w:rsidP="000406E1">
            <w:pPr>
              <w:spacing w:before="60" w:after="60"/>
              <w:rPr>
                <w:rFonts w:ascii="Aptos" w:hAnsi="Aptos" w:cs="Calibri"/>
                <w:sz w:val="24"/>
                <w:szCs w:val="24"/>
                <w:lang w:val="en-IE"/>
              </w:rPr>
            </w:pPr>
            <w:hyperlink r:id="rId15" w:history="1">
              <w:r w:rsidRPr="000406E1">
                <w:rPr>
                  <w:rFonts w:ascii="Aptos" w:hAnsi="Aptos" w:cs="Calibri"/>
                  <w:sz w:val="24"/>
                  <w:szCs w:val="24"/>
                  <w:lang w:val="en-IE"/>
                </w:rPr>
                <w:t>‍</w:t>
              </w:r>
            </w:hyperlink>
            <w:r w:rsidR="00BC5EAA" w:rsidRPr="00BC5EAA">
              <w:rPr>
                <w:rFonts w:ascii="Times New Roman" w:eastAsia="Times New Roman" w:hAnsi="Times New Roman" w:cs="Times New Roman"/>
                <w:kern w:val="0"/>
                <w:sz w:val="24"/>
                <w:szCs w:val="24"/>
                <w:lang w:val="en-IE" w:eastAsia="en-IE"/>
                <w14:ligatures w14:val="none"/>
              </w:rPr>
              <w:t xml:space="preserve"> </w:t>
            </w:r>
            <w:r w:rsidR="00BC5EAA" w:rsidRPr="00BC5EAA">
              <w:rPr>
                <w:rFonts w:ascii="Aptos" w:hAnsi="Aptos" w:cs="Calibri"/>
                <w:sz w:val="24"/>
                <w:szCs w:val="24"/>
                <w:lang w:val="en-IE"/>
              </w:rPr>
              <w:t>083 3704223</w:t>
            </w:r>
          </w:p>
        </w:tc>
      </w:tr>
      <w:tr w:rsidR="000406E1" w:rsidRPr="000E376F" w14:paraId="19DDFE59" w14:textId="77777777" w:rsidTr="000406E1">
        <w:trPr>
          <w:trHeight w:val="509"/>
          <w:tblCellSpacing w:w="20" w:type="dxa"/>
          <w:jc w:val="center"/>
        </w:trPr>
        <w:tc>
          <w:tcPr>
            <w:tcW w:w="4488" w:type="dxa"/>
            <w:shd w:val="clear" w:color="auto" w:fill="038B91"/>
            <w:vAlign w:val="center"/>
          </w:tcPr>
          <w:p w14:paraId="41BFADF7" w14:textId="7BF93938" w:rsidR="000406E1" w:rsidRPr="000E376F" w:rsidRDefault="000406E1" w:rsidP="000406E1">
            <w:pPr>
              <w:spacing w:before="60" w:after="60"/>
              <w:rPr>
                <w:rFonts w:ascii="Aptos" w:eastAsia="Times New Roman" w:hAnsi="Aptos" w:cs="Calibri"/>
                <w:b/>
                <w:color w:val="FFFFFF" w:themeColor="background1"/>
                <w:sz w:val="24"/>
                <w:szCs w:val="24"/>
                <w:lang w:val="en-IE" w:eastAsia="ja-JP"/>
              </w:rPr>
            </w:pPr>
            <w:r>
              <w:rPr>
                <w:rFonts w:ascii="Aptos" w:eastAsia="Times New Roman" w:hAnsi="Aptos" w:cs="Calibri"/>
                <w:b/>
                <w:color w:val="FFFFFF" w:themeColor="background1"/>
                <w:sz w:val="24"/>
                <w:szCs w:val="24"/>
                <w:lang w:val="en-IE" w:eastAsia="ja-JP"/>
              </w:rPr>
              <w:t>email</w:t>
            </w:r>
          </w:p>
        </w:tc>
        <w:tc>
          <w:tcPr>
            <w:tcW w:w="4885" w:type="dxa"/>
            <w:shd w:val="clear" w:color="auto" w:fill="E9E9E3"/>
            <w:vAlign w:val="center"/>
          </w:tcPr>
          <w:p w14:paraId="7181C135" w14:textId="6A8692A5" w:rsidR="000406E1" w:rsidRPr="000406E1" w:rsidRDefault="00BC5EAA" w:rsidP="000406E1">
            <w:pPr>
              <w:spacing w:before="60" w:after="60"/>
              <w:rPr>
                <w:rFonts w:ascii="Aptos" w:hAnsi="Aptos" w:cs="Calibri"/>
                <w:sz w:val="24"/>
                <w:szCs w:val="24"/>
                <w:lang w:val="en-IE"/>
              </w:rPr>
            </w:pPr>
            <w:r w:rsidRPr="00BC5EAA">
              <w:rPr>
                <w:rFonts w:ascii="Aptos" w:hAnsi="Aptos" w:cs="Calibri"/>
                <w:sz w:val="24"/>
                <w:szCs w:val="24"/>
                <w:lang w:val="en-IE"/>
              </w:rPr>
              <w:t>edel@sligobid.ie</w:t>
            </w:r>
          </w:p>
        </w:tc>
      </w:tr>
      <w:tr w:rsidR="000406E1" w:rsidRPr="000E376F" w14:paraId="76885036" w14:textId="77777777" w:rsidTr="000406E1">
        <w:trPr>
          <w:trHeight w:val="2188"/>
          <w:tblCellSpacing w:w="20" w:type="dxa"/>
          <w:jc w:val="center"/>
        </w:trPr>
        <w:tc>
          <w:tcPr>
            <w:tcW w:w="4488" w:type="dxa"/>
            <w:shd w:val="clear" w:color="auto" w:fill="038B91"/>
            <w:vAlign w:val="center"/>
          </w:tcPr>
          <w:p w14:paraId="43D3225F" w14:textId="794F8090" w:rsidR="000406E1" w:rsidRPr="000E376F" w:rsidRDefault="000406E1" w:rsidP="000406E1">
            <w:pPr>
              <w:spacing w:before="60" w:after="60"/>
              <w:rPr>
                <w:rFonts w:ascii="Aptos" w:eastAsia="Times New Roman" w:hAnsi="Aptos" w:cs="Calibri"/>
                <w:b/>
                <w:color w:val="FFFFFF" w:themeColor="background1"/>
                <w:sz w:val="24"/>
                <w:szCs w:val="24"/>
                <w:lang w:val="en-IE" w:eastAsia="ja-JP"/>
              </w:rPr>
            </w:pPr>
            <w:r w:rsidRPr="000E376F">
              <w:rPr>
                <w:rFonts w:ascii="Aptos" w:eastAsia="Times New Roman" w:hAnsi="Aptos" w:cs="Calibri"/>
                <w:b/>
                <w:color w:val="FFFFFF" w:themeColor="background1"/>
                <w:sz w:val="24"/>
                <w:szCs w:val="24"/>
                <w:lang w:val="en-IE" w:eastAsia="ja-JP"/>
              </w:rPr>
              <w:t>Instructions for return of Tenders:</w:t>
            </w:r>
          </w:p>
        </w:tc>
        <w:tc>
          <w:tcPr>
            <w:tcW w:w="4885" w:type="dxa"/>
            <w:shd w:val="clear" w:color="auto" w:fill="E9E9E3"/>
            <w:vAlign w:val="center"/>
          </w:tcPr>
          <w:p w14:paraId="15DA6603" w14:textId="77777777" w:rsidR="000406E1" w:rsidRPr="000E376F" w:rsidRDefault="000406E1" w:rsidP="000406E1">
            <w:pPr>
              <w:spacing w:before="60" w:after="60"/>
              <w:rPr>
                <w:rFonts w:ascii="Aptos" w:hAnsi="Aptos" w:cs="Calibri"/>
                <w:bCs/>
                <w:i/>
                <w:sz w:val="24"/>
                <w:szCs w:val="24"/>
                <w:lang w:val="en-IE"/>
              </w:rPr>
            </w:pPr>
            <w:r w:rsidRPr="000E376F">
              <w:rPr>
                <w:rFonts w:ascii="Aptos" w:hAnsi="Aptos" w:cs="Calibri"/>
                <w:bCs/>
                <w:i/>
                <w:sz w:val="24"/>
                <w:szCs w:val="24"/>
                <w:lang w:val="en-IE"/>
              </w:rPr>
              <w:t xml:space="preserve">Tenders must be submitted via the electronic postbox available on </w:t>
            </w:r>
            <w:hyperlink r:id="rId16" w:history="1">
              <w:r w:rsidRPr="000E376F">
                <w:rPr>
                  <w:rStyle w:val="Hyperlink"/>
                  <w:rFonts w:ascii="Aptos" w:hAnsi="Aptos" w:cs="Calibri"/>
                  <w:bCs/>
                  <w:i/>
                  <w:sz w:val="24"/>
                  <w:szCs w:val="24"/>
                  <w:lang w:val="en-IE"/>
                </w:rPr>
                <w:t>www.etenders.gov.ie</w:t>
              </w:r>
            </w:hyperlink>
            <w:r w:rsidRPr="000E376F">
              <w:rPr>
                <w:rFonts w:ascii="Aptos" w:hAnsi="Aptos" w:cs="Calibri"/>
                <w:bCs/>
                <w:i/>
                <w:sz w:val="24"/>
                <w:szCs w:val="24"/>
                <w:lang w:val="en-IE"/>
              </w:rPr>
              <w:t>.  Only Tenders submitted to the electronic postbox will be accepted. Tenders submitted by any other means (including but not limited to by email, fax, post or hand delivery) will NOT be accepted.</w:t>
            </w:r>
          </w:p>
        </w:tc>
      </w:tr>
      <w:tr w:rsidR="000406E1" w:rsidRPr="000E376F" w14:paraId="76428173" w14:textId="77777777" w:rsidTr="00A54BB0">
        <w:trPr>
          <w:trHeight w:val="1212"/>
          <w:tblCellSpacing w:w="20" w:type="dxa"/>
          <w:jc w:val="center"/>
        </w:trPr>
        <w:tc>
          <w:tcPr>
            <w:tcW w:w="9413" w:type="dxa"/>
            <w:gridSpan w:val="2"/>
            <w:shd w:val="clear" w:color="auto" w:fill="038B91"/>
            <w:vAlign w:val="center"/>
          </w:tcPr>
          <w:p w14:paraId="667A20A0" w14:textId="3433BD5C" w:rsidR="000406E1" w:rsidRPr="000E376F" w:rsidRDefault="000406E1" w:rsidP="000406E1">
            <w:pPr>
              <w:spacing w:before="60" w:after="60"/>
              <w:rPr>
                <w:rFonts w:ascii="Aptos" w:hAnsi="Aptos" w:cs="Calibri"/>
                <w:i/>
                <w:iCs/>
                <w:color w:val="FFFFFF" w:themeColor="background1"/>
                <w:sz w:val="20"/>
                <w:szCs w:val="20"/>
                <w:lang w:val="en-IE"/>
              </w:rPr>
            </w:pPr>
            <w:r w:rsidRPr="000E376F">
              <w:rPr>
                <w:rFonts w:ascii="Aptos" w:hAnsi="Aptos" w:cs="Calibri"/>
                <w:i/>
                <w:iCs/>
                <w:color w:val="FFFFFF" w:themeColor="background1"/>
                <w:sz w:val="20"/>
                <w:szCs w:val="20"/>
                <w:lang w:val="en-IE"/>
              </w:rPr>
              <w:t xml:space="preserve">Please note that information relating to this Tender document, including clarifications and changes, will be published on the Irish Government Procurement Opportunities Portal (www.etenders.gov.ie). Registration is free of charge and there is no charge for documents. Please note that </w:t>
            </w:r>
            <w:r w:rsidR="00BC5EAA" w:rsidRPr="00BC5EAA">
              <w:rPr>
                <w:rFonts w:ascii="Aptos" w:hAnsi="Aptos" w:cs="Calibri"/>
                <w:b/>
                <w:bCs/>
                <w:i/>
                <w:iCs/>
                <w:color w:val="FFFFFF" w:themeColor="background1"/>
                <w:sz w:val="20"/>
                <w:szCs w:val="20"/>
                <w:lang w:val="en-IE"/>
              </w:rPr>
              <w:t>Sligo Festival Collective</w:t>
            </w:r>
            <w:r w:rsidR="00BC5EAA" w:rsidRPr="000E376F">
              <w:rPr>
                <w:rFonts w:ascii="Aptos" w:hAnsi="Aptos" w:cs="Calibri"/>
                <w:i/>
                <w:iCs/>
                <w:color w:val="FFFFFF" w:themeColor="background1"/>
                <w:sz w:val="20"/>
                <w:szCs w:val="20"/>
                <w:lang w:val="en-IE"/>
              </w:rPr>
              <w:t xml:space="preserve"> </w:t>
            </w:r>
            <w:r w:rsidRPr="000E376F">
              <w:rPr>
                <w:rFonts w:ascii="Aptos" w:hAnsi="Aptos" w:cs="Calibri"/>
                <w:i/>
                <w:iCs/>
                <w:color w:val="FFFFFF" w:themeColor="background1"/>
                <w:sz w:val="20"/>
                <w:szCs w:val="20"/>
                <w:lang w:val="en-IE"/>
              </w:rPr>
              <w:t>cannot accept responsibility for information relayed (or not relayed) via third parties.</w:t>
            </w:r>
          </w:p>
        </w:tc>
      </w:tr>
    </w:tbl>
    <w:p w14:paraId="6F8013D3" w14:textId="54C23BFD" w:rsidR="00ED00EE" w:rsidRDefault="00AD5FBF">
      <w:r>
        <w:rPr>
          <w:noProof/>
        </w:rPr>
        <mc:AlternateContent>
          <mc:Choice Requires="wpg">
            <w:drawing>
              <wp:anchor distT="0" distB="0" distL="114300" distR="114300" simplePos="0" relativeHeight="251669504" behindDoc="0" locked="0" layoutInCell="1" allowOverlap="1" wp14:anchorId="5004A4CD" wp14:editId="659ADD22">
                <wp:simplePos x="0" y="0"/>
                <wp:positionH relativeFrom="column">
                  <wp:posOffset>9525</wp:posOffset>
                </wp:positionH>
                <wp:positionV relativeFrom="paragraph">
                  <wp:posOffset>12700</wp:posOffset>
                </wp:positionV>
                <wp:extent cx="5705475" cy="1590675"/>
                <wp:effectExtent l="0" t="0" r="9525" b="9525"/>
                <wp:wrapNone/>
                <wp:docPr id="273156358" name="Group 5"/>
                <wp:cNvGraphicFramePr/>
                <a:graphic xmlns:a="http://schemas.openxmlformats.org/drawingml/2006/main">
                  <a:graphicData uri="http://schemas.microsoft.com/office/word/2010/wordprocessingGroup">
                    <wpg:wgp>
                      <wpg:cNvGrpSpPr/>
                      <wpg:grpSpPr>
                        <a:xfrm>
                          <a:off x="0" y="0"/>
                          <a:ext cx="5705475" cy="1590675"/>
                          <a:chOff x="0" y="0"/>
                          <a:chExt cx="4749800" cy="1219835"/>
                        </a:xfrm>
                      </wpg:grpSpPr>
                      <pic:pic xmlns:pic="http://schemas.openxmlformats.org/drawingml/2006/picture">
                        <pic:nvPicPr>
                          <pic:cNvPr id="847959993" name="Picture 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685800"/>
                            <a:ext cx="4749800" cy="534035"/>
                          </a:xfrm>
                          <a:prstGeom prst="rect">
                            <a:avLst/>
                          </a:prstGeom>
                          <a:noFill/>
                          <a:ln>
                            <a:noFill/>
                          </a:ln>
                        </pic:spPr>
                      </pic:pic>
                      <pic:pic xmlns:pic="http://schemas.openxmlformats.org/drawingml/2006/picture">
                        <pic:nvPicPr>
                          <pic:cNvPr id="1966795530" name="Pictur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295525" y="38100"/>
                            <a:ext cx="2338070" cy="532130"/>
                          </a:xfrm>
                          <a:prstGeom prst="rect">
                            <a:avLst/>
                          </a:prstGeom>
                        </pic:spPr>
                      </pic:pic>
                      <pic:pic xmlns:pic="http://schemas.openxmlformats.org/drawingml/2006/picture">
                        <pic:nvPicPr>
                          <pic:cNvPr id="1586860741" name="Picture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57150" y="0"/>
                            <a:ext cx="1857375" cy="6165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CE1D612" id="Group 5" o:spid="_x0000_s1026" style="position:absolute;margin-left:.75pt;margin-top:1pt;width:449.25pt;height:125.25pt;z-index:251669504;mso-width-relative:margin;mso-height-relative:margin" coordsize="47498,12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">
                <v:shape id="Picture 5" o:spid="_x0000_s1027" type="#_x0000_t75" style="position:absolute;top:6858;width:47498;height:5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">
                  <v:imagedata r:id="rId10" o:title=""/>
                </v:shape>
                <v:shape id="Picture 1" o:spid="_x0000_s1028" type="#_x0000_t75" style="position:absolute;left:22955;top:381;width:23380;height:5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">
                  <v:imagedata r:id="rId11" o:title=""/>
                </v:shape>
                <v:shape id="Picture 1" o:spid="_x0000_s1029" type="#_x0000_t75" style="position:absolute;left:571;width:18574;height:6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">
                  <v:imagedata r:id="rId12" o:title=""/>
                </v:shape>
              </v:group>
            </w:pict>
          </mc:Fallback>
        </mc:AlternateContent>
      </w:r>
    </w:p>
    <w:p w14:paraId="459ECF32" w14:textId="7B3EF15D" w:rsidR="000F11F9" w:rsidRDefault="00BC5EAA">
      <w:r w:rsidRPr="00BC5EAA">
        <w:t xml:space="preserve"> </w:t>
      </w:r>
      <w:r w:rsidR="000F11F9">
        <w:br w:type="page"/>
      </w:r>
    </w:p>
    <w:sdt>
      <w:sdtPr>
        <w:rPr>
          <w:rFonts w:ascii="Aptos" w:eastAsiaTheme="minorHAnsi" w:hAnsi="Aptos" w:cs="Calibri"/>
          <w:color w:val="auto"/>
          <w:kern w:val="2"/>
          <w:sz w:val="22"/>
          <w:szCs w:val="22"/>
          <w:lang w:val="en-IE"/>
          <w14:ligatures w14:val="standardContextual"/>
        </w:rPr>
        <w:id w:val="958076144"/>
        <w:docPartObj>
          <w:docPartGallery w:val="Table of Contents"/>
          <w:docPartUnique/>
        </w:docPartObj>
      </w:sdtPr>
      <w:sdtEndPr>
        <w:rPr>
          <w:b/>
          <w:bCs/>
          <w:noProof/>
        </w:rPr>
      </w:sdtEndPr>
      <w:sdtContent>
        <w:p w14:paraId="2050915B" w14:textId="77777777" w:rsidR="000F11F9" w:rsidRPr="000E376F" w:rsidRDefault="000F11F9" w:rsidP="000F11F9">
          <w:pPr>
            <w:pStyle w:val="TOCHeading"/>
            <w:rPr>
              <w:rFonts w:ascii="Aptos" w:hAnsi="Aptos" w:cs="Calibri"/>
              <w:color w:val="auto"/>
              <w:lang w:val="en-IE"/>
            </w:rPr>
          </w:pPr>
          <w:r w:rsidRPr="000E376F">
            <w:rPr>
              <w:rFonts w:ascii="Aptos" w:hAnsi="Aptos" w:cs="Calibri"/>
              <w:color w:val="auto"/>
              <w:lang w:val="en-IE"/>
            </w:rPr>
            <w:t>Contents</w:t>
          </w:r>
        </w:p>
        <w:p w14:paraId="4DE51046" w14:textId="77777777" w:rsidR="000F11F9" w:rsidRPr="000E376F" w:rsidRDefault="000F11F9" w:rsidP="000F11F9">
          <w:pPr>
            <w:rPr>
              <w:rFonts w:ascii="Aptos" w:hAnsi="Aptos" w:cs="Calibri"/>
              <w:lang w:val="en-IE"/>
            </w:rPr>
          </w:pPr>
        </w:p>
        <w:p w14:paraId="13FC12D2" w14:textId="469A7233" w:rsidR="008D486F" w:rsidRDefault="000F11F9">
          <w:pPr>
            <w:pStyle w:val="TOC1"/>
            <w:tabs>
              <w:tab w:val="right" w:leader="dot" w:pos="9016"/>
            </w:tabs>
            <w:rPr>
              <w:rFonts w:eastAsiaTheme="minorEastAsia"/>
              <w:noProof/>
              <w:kern w:val="2"/>
              <w:sz w:val="24"/>
              <w:szCs w:val="24"/>
              <w:lang w:val="en-IE" w:eastAsia="en-IE"/>
              <w14:ligatures w14:val="standardContextual"/>
            </w:rPr>
          </w:pPr>
          <w:r w:rsidRPr="000E376F">
            <w:rPr>
              <w:rFonts w:ascii="Aptos" w:hAnsi="Aptos" w:cs="Calibri"/>
              <w:lang w:val="en-IE"/>
            </w:rPr>
            <w:fldChar w:fldCharType="begin"/>
          </w:r>
          <w:r w:rsidRPr="000E376F">
            <w:rPr>
              <w:rFonts w:ascii="Aptos" w:hAnsi="Aptos" w:cs="Calibri"/>
              <w:lang w:val="en-IE"/>
            </w:rPr>
            <w:instrText xml:space="preserve"> TOC \o "1-3" \h \z \u </w:instrText>
          </w:r>
          <w:r w:rsidRPr="000E376F">
            <w:rPr>
              <w:rFonts w:ascii="Aptos" w:hAnsi="Aptos" w:cs="Calibri"/>
              <w:lang w:val="en-IE"/>
            </w:rPr>
            <w:fldChar w:fldCharType="separate"/>
          </w:r>
          <w:hyperlink w:anchor="_Toc244537846" w:history="1">
            <w:r w:rsidR="008D486F" w:rsidRPr="00FC7EB0">
              <w:rPr>
                <w:rStyle w:val="Hyperlink"/>
                <w:rFonts w:ascii="Aptos" w:hAnsi="Aptos" w:cs="Calibri"/>
                <w:noProof/>
              </w:rPr>
              <w:t>Part 1: Introduction</w:t>
            </w:r>
            <w:r w:rsidR="008D486F">
              <w:rPr>
                <w:noProof/>
                <w:webHidden/>
              </w:rPr>
              <w:tab/>
            </w:r>
            <w:r w:rsidR="008D486F">
              <w:rPr>
                <w:noProof/>
                <w:webHidden/>
              </w:rPr>
              <w:fldChar w:fldCharType="begin"/>
            </w:r>
            <w:r w:rsidR="008D486F">
              <w:rPr>
                <w:noProof/>
                <w:webHidden/>
              </w:rPr>
              <w:instrText xml:space="preserve"> PAGEREF _Toc244537846 \h </w:instrText>
            </w:r>
            <w:r w:rsidR="008D486F">
              <w:rPr>
                <w:noProof/>
                <w:webHidden/>
              </w:rPr>
            </w:r>
            <w:r w:rsidR="008D486F">
              <w:rPr>
                <w:noProof/>
                <w:webHidden/>
              </w:rPr>
              <w:fldChar w:fldCharType="separate"/>
            </w:r>
            <w:r w:rsidR="008D486F">
              <w:rPr>
                <w:noProof/>
                <w:webHidden/>
              </w:rPr>
              <w:t>3</w:t>
            </w:r>
            <w:r w:rsidR="008D486F">
              <w:rPr>
                <w:noProof/>
                <w:webHidden/>
              </w:rPr>
              <w:fldChar w:fldCharType="end"/>
            </w:r>
          </w:hyperlink>
        </w:p>
        <w:p w14:paraId="486AACDA" w14:textId="026010C9" w:rsidR="008D486F" w:rsidRDefault="008D486F">
          <w:pPr>
            <w:pStyle w:val="TOC1"/>
            <w:tabs>
              <w:tab w:val="right" w:leader="dot" w:pos="9016"/>
            </w:tabs>
            <w:rPr>
              <w:rFonts w:eastAsiaTheme="minorEastAsia"/>
              <w:noProof/>
              <w:kern w:val="2"/>
              <w:sz w:val="24"/>
              <w:szCs w:val="24"/>
              <w:lang w:val="en-IE" w:eastAsia="en-IE"/>
              <w14:ligatures w14:val="standardContextual"/>
            </w:rPr>
          </w:pPr>
          <w:hyperlink w:anchor="_Toc244537847" w:history="1">
            <w:r w:rsidRPr="00FC7EB0">
              <w:rPr>
                <w:rStyle w:val="Hyperlink"/>
                <w:rFonts w:ascii="Aptos" w:hAnsi="Aptos" w:cs="Calibri"/>
                <w:noProof/>
              </w:rPr>
              <w:t>Part 2: Instructions to Tenderers</w:t>
            </w:r>
            <w:r>
              <w:rPr>
                <w:noProof/>
                <w:webHidden/>
              </w:rPr>
              <w:tab/>
            </w:r>
            <w:r>
              <w:rPr>
                <w:noProof/>
                <w:webHidden/>
              </w:rPr>
              <w:fldChar w:fldCharType="begin"/>
            </w:r>
            <w:r>
              <w:rPr>
                <w:noProof/>
                <w:webHidden/>
              </w:rPr>
              <w:instrText xml:space="preserve"> PAGEREF _Toc244537847 \h </w:instrText>
            </w:r>
            <w:r>
              <w:rPr>
                <w:noProof/>
                <w:webHidden/>
              </w:rPr>
            </w:r>
            <w:r>
              <w:rPr>
                <w:noProof/>
                <w:webHidden/>
              </w:rPr>
              <w:fldChar w:fldCharType="separate"/>
            </w:r>
            <w:r>
              <w:rPr>
                <w:noProof/>
                <w:webHidden/>
              </w:rPr>
              <w:t>5</w:t>
            </w:r>
            <w:r>
              <w:rPr>
                <w:noProof/>
                <w:webHidden/>
              </w:rPr>
              <w:fldChar w:fldCharType="end"/>
            </w:r>
          </w:hyperlink>
        </w:p>
        <w:p w14:paraId="3F75F845" w14:textId="0F47661B" w:rsidR="008D486F" w:rsidRDefault="008D486F">
          <w:pPr>
            <w:pStyle w:val="TOC1"/>
            <w:tabs>
              <w:tab w:val="right" w:leader="dot" w:pos="9016"/>
            </w:tabs>
            <w:rPr>
              <w:rFonts w:eastAsiaTheme="minorEastAsia"/>
              <w:noProof/>
              <w:kern w:val="2"/>
              <w:sz w:val="24"/>
              <w:szCs w:val="24"/>
              <w:lang w:val="en-IE" w:eastAsia="en-IE"/>
              <w14:ligatures w14:val="standardContextual"/>
            </w:rPr>
          </w:pPr>
          <w:hyperlink w:anchor="_Toc244537848" w:history="1">
            <w:r w:rsidRPr="00FC7EB0">
              <w:rPr>
                <w:rStyle w:val="Hyperlink"/>
                <w:rFonts w:ascii="Aptos" w:hAnsi="Aptos" w:cs="Calibri"/>
                <w:noProof/>
              </w:rPr>
              <w:t>Part 3: Qualification and Award Criteria</w:t>
            </w:r>
            <w:r>
              <w:rPr>
                <w:noProof/>
                <w:webHidden/>
              </w:rPr>
              <w:tab/>
            </w:r>
            <w:r>
              <w:rPr>
                <w:noProof/>
                <w:webHidden/>
              </w:rPr>
              <w:fldChar w:fldCharType="begin"/>
            </w:r>
            <w:r>
              <w:rPr>
                <w:noProof/>
                <w:webHidden/>
              </w:rPr>
              <w:instrText xml:space="preserve"> PAGEREF _Toc244537848 \h </w:instrText>
            </w:r>
            <w:r>
              <w:rPr>
                <w:noProof/>
                <w:webHidden/>
              </w:rPr>
            </w:r>
            <w:r>
              <w:rPr>
                <w:noProof/>
                <w:webHidden/>
              </w:rPr>
              <w:fldChar w:fldCharType="separate"/>
            </w:r>
            <w:r>
              <w:rPr>
                <w:noProof/>
                <w:webHidden/>
              </w:rPr>
              <w:t>14</w:t>
            </w:r>
            <w:r>
              <w:rPr>
                <w:noProof/>
                <w:webHidden/>
              </w:rPr>
              <w:fldChar w:fldCharType="end"/>
            </w:r>
          </w:hyperlink>
        </w:p>
        <w:p w14:paraId="2BC23713" w14:textId="3D0C4DDF" w:rsidR="008D486F" w:rsidRDefault="008D486F">
          <w:pPr>
            <w:pStyle w:val="TOC1"/>
            <w:tabs>
              <w:tab w:val="right" w:leader="dot" w:pos="9016"/>
            </w:tabs>
            <w:rPr>
              <w:rFonts w:eastAsiaTheme="minorEastAsia"/>
              <w:noProof/>
              <w:kern w:val="2"/>
              <w:sz w:val="24"/>
              <w:szCs w:val="24"/>
              <w:lang w:val="en-IE" w:eastAsia="en-IE"/>
              <w14:ligatures w14:val="standardContextual"/>
            </w:rPr>
          </w:pPr>
          <w:hyperlink w:anchor="_Toc244537849" w:history="1">
            <w:r w:rsidRPr="00FC7EB0">
              <w:rPr>
                <w:rStyle w:val="Hyperlink"/>
                <w:rFonts w:ascii="Aptos" w:hAnsi="Aptos" w:cs="Calibri"/>
                <w:noProof/>
              </w:rPr>
              <w:t>Part 4 Tender Return Documentation (TRD)</w:t>
            </w:r>
            <w:r>
              <w:rPr>
                <w:noProof/>
                <w:webHidden/>
              </w:rPr>
              <w:tab/>
            </w:r>
            <w:r>
              <w:rPr>
                <w:noProof/>
                <w:webHidden/>
              </w:rPr>
              <w:fldChar w:fldCharType="begin"/>
            </w:r>
            <w:r>
              <w:rPr>
                <w:noProof/>
                <w:webHidden/>
              </w:rPr>
              <w:instrText xml:space="preserve"> PAGEREF _Toc244537849 \h </w:instrText>
            </w:r>
            <w:r>
              <w:rPr>
                <w:noProof/>
                <w:webHidden/>
              </w:rPr>
            </w:r>
            <w:r>
              <w:rPr>
                <w:noProof/>
                <w:webHidden/>
              </w:rPr>
              <w:fldChar w:fldCharType="separate"/>
            </w:r>
            <w:r>
              <w:rPr>
                <w:noProof/>
                <w:webHidden/>
              </w:rPr>
              <w:t>17</w:t>
            </w:r>
            <w:r>
              <w:rPr>
                <w:noProof/>
                <w:webHidden/>
              </w:rPr>
              <w:fldChar w:fldCharType="end"/>
            </w:r>
          </w:hyperlink>
        </w:p>
        <w:p w14:paraId="54C79CBB" w14:textId="4F258AE9" w:rsidR="008D486F" w:rsidRDefault="008D486F">
          <w:pPr>
            <w:pStyle w:val="TOC1"/>
            <w:tabs>
              <w:tab w:val="right" w:leader="dot" w:pos="9016"/>
            </w:tabs>
            <w:rPr>
              <w:rFonts w:eastAsiaTheme="minorEastAsia"/>
              <w:noProof/>
              <w:kern w:val="2"/>
              <w:sz w:val="24"/>
              <w:szCs w:val="24"/>
              <w:lang w:val="en-IE" w:eastAsia="en-IE"/>
              <w14:ligatures w14:val="standardContextual"/>
            </w:rPr>
          </w:pPr>
          <w:hyperlink w:anchor="_Toc244537850" w:history="1">
            <w:r w:rsidRPr="00FC7EB0">
              <w:rPr>
                <w:rStyle w:val="Hyperlink"/>
                <w:rFonts w:ascii="Aptos" w:hAnsi="Aptos" w:cs="Calibri"/>
                <w:noProof/>
              </w:rPr>
              <w:t>Appendix 1: Compliance, Financial and Technical Capacity</w:t>
            </w:r>
            <w:r>
              <w:rPr>
                <w:noProof/>
                <w:webHidden/>
              </w:rPr>
              <w:tab/>
            </w:r>
            <w:r>
              <w:rPr>
                <w:noProof/>
                <w:webHidden/>
              </w:rPr>
              <w:fldChar w:fldCharType="begin"/>
            </w:r>
            <w:r>
              <w:rPr>
                <w:noProof/>
                <w:webHidden/>
              </w:rPr>
              <w:instrText xml:space="preserve"> PAGEREF _Toc244537850 \h </w:instrText>
            </w:r>
            <w:r>
              <w:rPr>
                <w:noProof/>
                <w:webHidden/>
              </w:rPr>
            </w:r>
            <w:r>
              <w:rPr>
                <w:noProof/>
                <w:webHidden/>
              </w:rPr>
              <w:fldChar w:fldCharType="separate"/>
            </w:r>
            <w:r>
              <w:rPr>
                <w:noProof/>
                <w:webHidden/>
              </w:rPr>
              <w:t>18</w:t>
            </w:r>
            <w:r>
              <w:rPr>
                <w:noProof/>
                <w:webHidden/>
              </w:rPr>
              <w:fldChar w:fldCharType="end"/>
            </w:r>
          </w:hyperlink>
        </w:p>
        <w:p w14:paraId="08D4A10E" w14:textId="64F288F3" w:rsidR="008D486F" w:rsidRDefault="008D486F">
          <w:pPr>
            <w:pStyle w:val="TOC1"/>
            <w:tabs>
              <w:tab w:val="right" w:leader="dot" w:pos="9016"/>
            </w:tabs>
            <w:rPr>
              <w:rFonts w:eastAsiaTheme="minorEastAsia"/>
              <w:noProof/>
              <w:kern w:val="2"/>
              <w:sz w:val="24"/>
              <w:szCs w:val="24"/>
              <w:lang w:val="en-IE" w:eastAsia="en-IE"/>
              <w14:ligatures w14:val="standardContextual"/>
            </w:rPr>
          </w:pPr>
          <w:hyperlink w:anchor="_Toc244537851" w:history="1">
            <w:r w:rsidRPr="00FC7EB0">
              <w:rPr>
                <w:rStyle w:val="Hyperlink"/>
                <w:rFonts w:ascii="Aptos" w:hAnsi="Aptos" w:cs="Calibri"/>
                <w:noProof/>
              </w:rPr>
              <w:t>Section 1 Compliance</w:t>
            </w:r>
            <w:r>
              <w:rPr>
                <w:noProof/>
                <w:webHidden/>
              </w:rPr>
              <w:tab/>
            </w:r>
            <w:r>
              <w:rPr>
                <w:noProof/>
                <w:webHidden/>
              </w:rPr>
              <w:fldChar w:fldCharType="begin"/>
            </w:r>
            <w:r>
              <w:rPr>
                <w:noProof/>
                <w:webHidden/>
              </w:rPr>
              <w:instrText xml:space="preserve"> PAGEREF _Toc244537851 \h </w:instrText>
            </w:r>
            <w:r>
              <w:rPr>
                <w:noProof/>
                <w:webHidden/>
              </w:rPr>
            </w:r>
            <w:r>
              <w:rPr>
                <w:noProof/>
                <w:webHidden/>
              </w:rPr>
              <w:fldChar w:fldCharType="separate"/>
            </w:r>
            <w:r>
              <w:rPr>
                <w:noProof/>
                <w:webHidden/>
              </w:rPr>
              <w:t>19</w:t>
            </w:r>
            <w:r>
              <w:rPr>
                <w:noProof/>
                <w:webHidden/>
              </w:rPr>
              <w:fldChar w:fldCharType="end"/>
            </w:r>
          </w:hyperlink>
        </w:p>
        <w:p w14:paraId="603357DF" w14:textId="161FFE59" w:rsidR="008D486F" w:rsidRDefault="008D486F">
          <w:pPr>
            <w:pStyle w:val="TOC1"/>
            <w:tabs>
              <w:tab w:val="right" w:leader="dot" w:pos="9016"/>
            </w:tabs>
            <w:rPr>
              <w:rFonts w:eastAsiaTheme="minorEastAsia"/>
              <w:noProof/>
              <w:kern w:val="2"/>
              <w:sz w:val="24"/>
              <w:szCs w:val="24"/>
              <w:lang w:val="en-IE" w:eastAsia="en-IE"/>
              <w14:ligatures w14:val="standardContextual"/>
            </w:rPr>
          </w:pPr>
          <w:hyperlink w:anchor="_Toc244537852" w:history="1">
            <w:r w:rsidRPr="00FC7EB0">
              <w:rPr>
                <w:rStyle w:val="Hyperlink"/>
                <w:rFonts w:ascii="Aptos" w:hAnsi="Aptos" w:cs="Calibri"/>
                <w:noProof/>
              </w:rPr>
              <w:t>Section 2  Financial and Technical Capacity</w:t>
            </w:r>
            <w:r>
              <w:rPr>
                <w:noProof/>
                <w:webHidden/>
              </w:rPr>
              <w:tab/>
            </w:r>
            <w:r>
              <w:rPr>
                <w:noProof/>
                <w:webHidden/>
              </w:rPr>
              <w:fldChar w:fldCharType="begin"/>
            </w:r>
            <w:r>
              <w:rPr>
                <w:noProof/>
                <w:webHidden/>
              </w:rPr>
              <w:instrText xml:space="preserve"> PAGEREF _Toc244537852 \h </w:instrText>
            </w:r>
            <w:r>
              <w:rPr>
                <w:noProof/>
                <w:webHidden/>
              </w:rPr>
            </w:r>
            <w:r>
              <w:rPr>
                <w:noProof/>
                <w:webHidden/>
              </w:rPr>
              <w:fldChar w:fldCharType="separate"/>
            </w:r>
            <w:r>
              <w:rPr>
                <w:noProof/>
                <w:webHidden/>
              </w:rPr>
              <w:t>22</w:t>
            </w:r>
            <w:r>
              <w:rPr>
                <w:noProof/>
                <w:webHidden/>
              </w:rPr>
              <w:fldChar w:fldCharType="end"/>
            </w:r>
          </w:hyperlink>
        </w:p>
        <w:p w14:paraId="2CBEF249" w14:textId="51987E7D" w:rsidR="008D486F" w:rsidRDefault="008D486F">
          <w:pPr>
            <w:pStyle w:val="TOC1"/>
            <w:tabs>
              <w:tab w:val="right" w:leader="dot" w:pos="9016"/>
            </w:tabs>
            <w:rPr>
              <w:rFonts w:eastAsiaTheme="minorEastAsia"/>
              <w:noProof/>
              <w:kern w:val="2"/>
              <w:sz w:val="24"/>
              <w:szCs w:val="24"/>
              <w:lang w:val="en-IE" w:eastAsia="en-IE"/>
              <w14:ligatures w14:val="standardContextual"/>
            </w:rPr>
          </w:pPr>
          <w:hyperlink w:anchor="_Toc244537853" w:history="1">
            <w:r w:rsidRPr="00FC7EB0">
              <w:rPr>
                <w:rStyle w:val="Hyperlink"/>
                <w:rFonts w:ascii="Aptos" w:hAnsi="Aptos" w:cs="Calibri"/>
                <w:noProof/>
              </w:rPr>
              <w:t>Appendix 2: Award Criterion and Tenderers Responses</w:t>
            </w:r>
            <w:r>
              <w:rPr>
                <w:noProof/>
                <w:webHidden/>
              </w:rPr>
              <w:tab/>
            </w:r>
            <w:r>
              <w:rPr>
                <w:noProof/>
                <w:webHidden/>
              </w:rPr>
              <w:fldChar w:fldCharType="begin"/>
            </w:r>
            <w:r>
              <w:rPr>
                <w:noProof/>
                <w:webHidden/>
              </w:rPr>
              <w:instrText xml:space="preserve"> PAGEREF _Toc244537853 \h </w:instrText>
            </w:r>
            <w:r>
              <w:rPr>
                <w:noProof/>
                <w:webHidden/>
              </w:rPr>
            </w:r>
            <w:r>
              <w:rPr>
                <w:noProof/>
                <w:webHidden/>
              </w:rPr>
              <w:fldChar w:fldCharType="separate"/>
            </w:r>
            <w:r>
              <w:rPr>
                <w:noProof/>
                <w:webHidden/>
              </w:rPr>
              <w:t>30</w:t>
            </w:r>
            <w:r>
              <w:rPr>
                <w:noProof/>
                <w:webHidden/>
              </w:rPr>
              <w:fldChar w:fldCharType="end"/>
            </w:r>
          </w:hyperlink>
        </w:p>
        <w:p w14:paraId="3461A00E" w14:textId="5082147C" w:rsidR="008D486F" w:rsidRDefault="008D486F">
          <w:pPr>
            <w:pStyle w:val="TOC1"/>
            <w:tabs>
              <w:tab w:val="right" w:leader="dot" w:pos="9016"/>
            </w:tabs>
            <w:rPr>
              <w:rFonts w:eastAsiaTheme="minorEastAsia"/>
              <w:noProof/>
              <w:kern w:val="2"/>
              <w:sz w:val="24"/>
              <w:szCs w:val="24"/>
              <w:lang w:val="en-IE" w:eastAsia="en-IE"/>
              <w14:ligatures w14:val="standardContextual"/>
            </w:rPr>
          </w:pPr>
          <w:hyperlink w:anchor="_Toc244537854" w:history="1">
            <w:r w:rsidRPr="00FC7EB0">
              <w:rPr>
                <w:rStyle w:val="Hyperlink"/>
                <w:rFonts w:ascii="Aptos" w:hAnsi="Aptos" w:cs="Calibri"/>
                <w:noProof/>
              </w:rPr>
              <w:t>Appendix 3 Equipment Specification and Pricing Sheets</w:t>
            </w:r>
            <w:r>
              <w:rPr>
                <w:noProof/>
                <w:webHidden/>
              </w:rPr>
              <w:tab/>
            </w:r>
            <w:r>
              <w:rPr>
                <w:noProof/>
                <w:webHidden/>
              </w:rPr>
              <w:fldChar w:fldCharType="begin"/>
            </w:r>
            <w:r>
              <w:rPr>
                <w:noProof/>
                <w:webHidden/>
              </w:rPr>
              <w:instrText xml:space="preserve"> PAGEREF _Toc244537854 \h </w:instrText>
            </w:r>
            <w:r>
              <w:rPr>
                <w:noProof/>
                <w:webHidden/>
              </w:rPr>
            </w:r>
            <w:r>
              <w:rPr>
                <w:noProof/>
                <w:webHidden/>
              </w:rPr>
              <w:fldChar w:fldCharType="separate"/>
            </w:r>
            <w:r>
              <w:rPr>
                <w:noProof/>
                <w:webHidden/>
              </w:rPr>
              <w:t>35</w:t>
            </w:r>
            <w:r>
              <w:rPr>
                <w:noProof/>
                <w:webHidden/>
              </w:rPr>
              <w:fldChar w:fldCharType="end"/>
            </w:r>
          </w:hyperlink>
        </w:p>
        <w:p w14:paraId="20460225" w14:textId="4E03DB68" w:rsidR="008D486F" w:rsidRDefault="008D486F">
          <w:pPr>
            <w:pStyle w:val="TOC2"/>
            <w:tabs>
              <w:tab w:val="right" w:leader="dot" w:pos="9016"/>
            </w:tabs>
            <w:rPr>
              <w:rFonts w:eastAsiaTheme="minorEastAsia"/>
              <w:noProof/>
              <w:kern w:val="2"/>
              <w:sz w:val="24"/>
              <w:szCs w:val="24"/>
              <w:lang w:val="en-IE" w:eastAsia="en-IE"/>
              <w14:ligatures w14:val="standardContextual"/>
            </w:rPr>
          </w:pPr>
          <w:hyperlink w:anchor="_Toc244537855" w:history="1">
            <w:r w:rsidRPr="00FC7EB0">
              <w:rPr>
                <w:rStyle w:val="Hyperlink"/>
                <w:b/>
                <w:bCs/>
                <w:noProof/>
                <w:shd w:val="clear" w:color="auto" w:fill="FFFFFF"/>
                <w:lang w:val="en-US"/>
              </w:rPr>
              <w:t>Specification Check List and Pricing Sheet Trailer-Mounted Mobile Stage.</w:t>
            </w:r>
            <w:r>
              <w:rPr>
                <w:noProof/>
                <w:webHidden/>
              </w:rPr>
              <w:tab/>
            </w:r>
            <w:r>
              <w:rPr>
                <w:noProof/>
                <w:webHidden/>
              </w:rPr>
              <w:fldChar w:fldCharType="begin"/>
            </w:r>
            <w:r>
              <w:rPr>
                <w:noProof/>
                <w:webHidden/>
              </w:rPr>
              <w:instrText xml:space="preserve"> PAGEREF _Toc244537855 \h </w:instrText>
            </w:r>
            <w:r>
              <w:rPr>
                <w:noProof/>
                <w:webHidden/>
              </w:rPr>
            </w:r>
            <w:r>
              <w:rPr>
                <w:noProof/>
                <w:webHidden/>
              </w:rPr>
              <w:fldChar w:fldCharType="separate"/>
            </w:r>
            <w:r>
              <w:rPr>
                <w:noProof/>
                <w:webHidden/>
              </w:rPr>
              <w:t>35</w:t>
            </w:r>
            <w:r>
              <w:rPr>
                <w:noProof/>
                <w:webHidden/>
              </w:rPr>
              <w:fldChar w:fldCharType="end"/>
            </w:r>
          </w:hyperlink>
        </w:p>
        <w:p w14:paraId="38CCFCBD" w14:textId="2E6C0B9F" w:rsidR="008D486F" w:rsidRDefault="008D486F">
          <w:pPr>
            <w:pStyle w:val="TOC1"/>
            <w:tabs>
              <w:tab w:val="right" w:leader="dot" w:pos="9016"/>
            </w:tabs>
            <w:rPr>
              <w:rFonts w:eastAsiaTheme="minorEastAsia"/>
              <w:noProof/>
              <w:kern w:val="2"/>
              <w:sz w:val="24"/>
              <w:szCs w:val="24"/>
              <w:lang w:val="en-IE" w:eastAsia="en-IE"/>
              <w14:ligatures w14:val="standardContextual"/>
            </w:rPr>
          </w:pPr>
          <w:hyperlink w:anchor="_Toc244537856" w:history="1">
            <w:r w:rsidRPr="00FC7EB0">
              <w:rPr>
                <w:rStyle w:val="Hyperlink"/>
                <w:rFonts w:ascii="Aptos" w:hAnsi="Aptos" w:cs="Calibri"/>
                <w:noProof/>
              </w:rPr>
              <w:t>Appendix 4 Form of Tender</w:t>
            </w:r>
            <w:r>
              <w:rPr>
                <w:noProof/>
                <w:webHidden/>
              </w:rPr>
              <w:tab/>
            </w:r>
            <w:r>
              <w:rPr>
                <w:noProof/>
                <w:webHidden/>
              </w:rPr>
              <w:fldChar w:fldCharType="begin"/>
            </w:r>
            <w:r>
              <w:rPr>
                <w:noProof/>
                <w:webHidden/>
              </w:rPr>
              <w:instrText xml:space="preserve"> PAGEREF _Toc244537856 \h </w:instrText>
            </w:r>
            <w:r>
              <w:rPr>
                <w:noProof/>
                <w:webHidden/>
              </w:rPr>
            </w:r>
            <w:r>
              <w:rPr>
                <w:noProof/>
                <w:webHidden/>
              </w:rPr>
              <w:fldChar w:fldCharType="separate"/>
            </w:r>
            <w:r>
              <w:rPr>
                <w:noProof/>
                <w:webHidden/>
              </w:rPr>
              <w:t>38</w:t>
            </w:r>
            <w:r>
              <w:rPr>
                <w:noProof/>
                <w:webHidden/>
              </w:rPr>
              <w:fldChar w:fldCharType="end"/>
            </w:r>
          </w:hyperlink>
        </w:p>
        <w:p w14:paraId="19152163" w14:textId="2B08BA73" w:rsidR="000F11F9" w:rsidRPr="000E376F" w:rsidRDefault="000F11F9" w:rsidP="000F11F9">
          <w:pPr>
            <w:rPr>
              <w:rFonts w:ascii="Aptos" w:hAnsi="Aptos" w:cs="Calibri"/>
              <w:b/>
              <w:bCs/>
              <w:noProof/>
              <w:lang w:val="en-IE"/>
            </w:rPr>
          </w:pPr>
          <w:r w:rsidRPr="000E376F">
            <w:rPr>
              <w:rFonts w:ascii="Aptos" w:hAnsi="Aptos" w:cs="Calibri"/>
              <w:b/>
              <w:bCs/>
              <w:noProof/>
              <w:lang w:val="en-IE"/>
            </w:rPr>
            <w:fldChar w:fldCharType="end"/>
          </w:r>
        </w:p>
      </w:sdtContent>
    </w:sdt>
    <w:p w14:paraId="5AAE828B" w14:textId="047928D2" w:rsidR="000F11F9" w:rsidRPr="000E376F" w:rsidRDefault="000F11F9" w:rsidP="000F11F9">
      <w:pPr>
        <w:spacing w:after="200" w:line="276" w:lineRule="auto"/>
        <w:rPr>
          <w:rFonts w:ascii="Aptos" w:hAnsi="Aptos" w:cs="Calibri"/>
          <w:lang w:val="en-IE"/>
        </w:rPr>
      </w:pPr>
    </w:p>
    <w:p w14:paraId="579EE819" w14:textId="77777777" w:rsidR="006E1F16" w:rsidRDefault="006E1F16">
      <w:pPr>
        <w:rPr>
          <w:rFonts w:ascii="Aptos" w:eastAsiaTheme="majorEastAsia" w:hAnsi="Aptos" w:cs="Calibri"/>
          <w:color w:val="FFFFFF" w:themeColor="background1"/>
          <w:sz w:val="40"/>
          <w:szCs w:val="40"/>
        </w:rPr>
      </w:pPr>
      <w:bookmarkStart w:id="1" w:name="_Hlk173334581"/>
      <w:r>
        <w:rPr>
          <w:rFonts w:ascii="Aptos" w:hAnsi="Aptos" w:cs="Calibri"/>
          <w:color w:val="FFFFFF" w:themeColor="background1"/>
        </w:rPr>
        <w:br w:type="page"/>
      </w:r>
    </w:p>
    <w:p w14:paraId="73D2F572" w14:textId="371FBCE8" w:rsidR="000F11F9" w:rsidRPr="000F11F9" w:rsidRDefault="000F11F9" w:rsidP="000F11F9">
      <w:pPr>
        <w:pStyle w:val="Heading1"/>
        <w:shd w:val="clear" w:color="auto" w:fill="059196"/>
        <w:rPr>
          <w:rFonts w:ascii="Aptos" w:hAnsi="Aptos" w:cs="Calibri"/>
          <w:color w:val="FFFFFF" w:themeColor="background1"/>
        </w:rPr>
      </w:pPr>
      <w:bookmarkStart w:id="2" w:name="_Toc244537846"/>
      <w:r w:rsidRPr="000F11F9">
        <w:rPr>
          <w:rFonts w:ascii="Aptos" w:hAnsi="Aptos" w:cs="Calibri"/>
          <w:color w:val="FFFFFF" w:themeColor="background1"/>
        </w:rPr>
        <w:lastRenderedPageBreak/>
        <w:t>Part 1: Introduction</w:t>
      </w:r>
      <w:bookmarkEnd w:id="2"/>
    </w:p>
    <w:p w14:paraId="7F1F0647" w14:textId="5B9F51F0" w:rsidR="000F11F9" w:rsidRPr="000E376F" w:rsidRDefault="00CC5B7B" w:rsidP="000F11F9">
      <w:pPr>
        <w:pStyle w:val="ListParagraph"/>
        <w:numPr>
          <w:ilvl w:val="1"/>
          <w:numId w:val="1"/>
        </w:numPr>
        <w:spacing w:after="200" w:line="276" w:lineRule="auto"/>
        <w:jc w:val="both"/>
        <w:rPr>
          <w:rFonts w:ascii="Aptos" w:eastAsia="Times New Roman" w:hAnsi="Aptos" w:cs="Calibri"/>
          <w:lang w:val="en-IE"/>
        </w:rPr>
      </w:pPr>
      <w:r w:rsidRPr="00CC5B7B">
        <w:rPr>
          <w:rFonts w:ascii="Aptos" w:eastAsia="Times New Roman" w:hAnsi="Aptos" w:cs="Calibri"/>
        </w:rPr>
        <w:t>Sligo Festival Collective</w:t>
      </w:r>
      <w:r w:rsidR="000F11F9" w:rsidRPr="000F11F9">
        <w:rPr>
          <w:rFonts w:ascii="Aptos" w:eastAsia="Times New Roman" w:hAnsi="Aptos" w:cs="Calibri"/>
          <w:lang w:val="en-IE"/>
        </w:rPr>
        <w:t xml:space="preserve">, </w:t>
      </w:r>
      <w:r w:rsidR="000F11F9" w:rsidRPr="000E376F">
        <w:rPr>
          <w:rFonts w:ascii="Aptos" w:eastAsia="Times New Roman" w:hAnsi="Aptos" w:cs="Calibri"/>
          <w:lang w:val="en-IE"/>
        </w:rPr>
        <w:t xml:space="preserve">(“the Contracting Authority”) invites responses (“Tenders”) to this </w:t>
      </w:r>
      <w:r w:rsidR="00697C7C">
        <w:rPr>
          <w:rFonts w:ascii="Aptos" w:hAnsi="Aptos" w:cs="Calibri"/>
          <w:lang w:val="en-IE"/>
        </w:rPr>
        <w:t>Request for Quotation</w:t>
      </w:r>
      <w:r w:rsidR="00697C7C" w:rsidRPr="000E376F">
        <w:rPr>
          <w:rFonts w:ascii="Aptos" w:eastAsia="Times New Roman" w:hAnsi="Aptos" w:cs="Calibri"/>
          <w:lang w:val="en-IE"/>
        </w:rPr>
        <w:t xml:space="preserve"> </w:t>
      </w:r>
      <w:r w:rsidR="000F11F9" w:rsidRPr="000E376F">
        <w:rPr>
          <w:rFonts w:ascii="Aptos" w:eastAsia="Times New Roman" w:hAnsi="Aptos" w:cs="Calibri"/>
          <w:lang w:val="en-IE"/>
        </w:rPr>
        <w:t>(“</w:t>
      </w:r>
      <w:r w:rsidR="00F33326">
        <w:rPr>
          <w:rFonts w:ascii="Aptos" w:eastAsia="Times New Roman" w:hAnsi="Aptos" w:cs="Calibri"/>
          <w:lang w:val="en-IE"/>
        </w:rPr>
        <w:t>RFQ</w:t>
      </w:r>
      <w:r w:rsidR="000F11F9" w:rsidRPr="000E376F">
        <w:rPr>
          <w:rFonts w:ascii="Aptos" w:eastAsia="Times New Roman" w:hAnsi="Aptos" w:cs="Calibri"/>
          <w:lang w:val="en-IE"/>
        </w:rPr>
        <w:t>”) from economic operators (“Tenderers”) for the provision of the goods as described in Appendix 3 (The Tender Response Document</w:t>
      </w:r>
      <w:r w:rsidR="00F84069">
        <w:rPr>
          <w:rFonts w:ascii="Aptos" w:eastAsia="Times New Roman" w:hAnsi="Aptos" w:cs="Calibri"/>
          <w:lang w:val="en-IE"/>
        </w:rPr>
        <w:t>)</w:t>
      </w:r>
      <w:r w:rsidR="000F11F9" w:rsidRPr="000E376F">
        <w:rPr>
          <w:rFonts w:ascii="Aptos" w:eastAsia="Times New Roman" w:hAnsi="Aptos" w:cs="Calibri"/>
          <w:lang w:val="en-IE"/>
        </w:rPr>
        <w:t xml:space="preserve"> to this </w:t>
      </w:r>
      <w:r w:rsidR="000F11F9">
        <w:rPr>
          <w:rFonts w:ascii="Aptos" w:eastAsia="Times New Roman" w:hAnsi="Aptos" w:cs="Calibri"/>
          <w:lang w:val="en-IE"/>
        </w:rPr>
        <w:t>RFQ</w:t>
      </w:r>
      <w:r w:rsidR="000F11F9" w:rsidRPr="000E376F">
        <w:rPr>
          <w:rFonts w:ascii="Aptos" w:eastAsia="Times New Roman" w:hAnsi="Aptos" w:cs="Calibri"/>
          <w:lang w:val="en-IE"/>
        </w:rPr>
        <w:t xml:space="preserve">, “Requirements and Specifications”, </w:t>
      </w:r>
      <w:proofErr w:type="spellStart"/>
      <w:r w:rsidR="000F11F9" w:rsidRPr="000E376F">
        <w:rPr>
          <w:rFonts w:ascii="Aptos" w:eastAsia="Times New Roman" w:hAnsi="Aptos" w:cs="Calibri"/>
          <w:lang w:val="en-IE"/>
        </w:rPr>
        <w:t>ie</w:t>
      </w:r>
      <w:proofErr w:type="spellEnd"/>
      <w:r w:rsidR="000F11F9" w:rsidRPr="000E376F">
        <w:rPr>
          <w:rFonts w:ascii="Aptos" w:eastAsia="Times New Roman" w:hAnsi="Aptos" w:cs="Calibri"/>
          <w:lang w:val="en-IE"/>
        </w:rPr>
        <w:t xml:space="preserve"> “the Goods”.  </w:t>
      </w:r>
    </w:p>
    <w:p w14:paraId="6440D956" w14:textId="77777777" w:rsidR="000F11F9" w:rsidRPr="000E376F" w:rsidRDefault="000F11F9" w:rsidP="000F11F9">
      <w:pPr>
        <w:pStyle w:val="ListParagraph"/>
        <w:spacing w:after="200" w:line="276" w:lineRule="auto"/>
        <w:jc w:val="both"/>
        <w:rPr>
          <w:rFonts w:ascii="Aptos" w:hAnsi="Aptos" w:cs="Calibri"/>
          <w:lang w:val="en-IE"/>
        </w:rPr>
      </w:pPr>
    </w:p>
    <w:p w14:paraId="26DEA8B6" w14:textId="220EE491" w:rsidR="000F11F9" w:rsidRPr="00F73D44" w:rsidRDefault="000F11F9" w:rsidP="00F73D44">
      <w:pPr>
        <w:pStyle w:val="ListParagraph"/>
        <w:numPr>
          <w:ilvl w:val="1"/>
          <w:numId w:val="1"/>
        </w:numPr>
        <w:spacing w:after="200" w:line="276" w:lineRule="auto"/>
        <w:jc w:val="both"/>
        <w:rPr>
          <w:rFonts w:ascii="Aptos" w:eastAsia="Times New Roman" w:hAnsi="Aptos" w:cs="Calibri"/>
          <w:b/>
          <w:bCs/>
          <w:lang w:val="en-IE"/>
        </w:rPr>
      </w:pPr>
      <w:r w:rsidRPr="000E376F">
        <w:rPr>
          <w:rFonts w:ascii="Aptos" w:eastAsia="Times New Roman" w:hAnsi="Aptos" w:cs="Calibri"/>
          <w:lang w:val="en-IE"/>
        </w:rPr>
        <w:t xml:space="preserve">In summary, the services comprise: The Supply, Delivery, and Commissioning of </w:t>
      </w:r>
      <w:r w:rsidR="00F73D44">
        <w:rPr>
          <w:rFonts w:ascii="Aptos" w:eastAsia="Times New Roman" w:hAnsi="Aptos" w:cs="Calibri"/>
          <w:lang w:val="en-IE"/>
        </w:rPr>
        <w:t>a</w:t>
      </w:r>
      <w:r w:rsidR="00F73D44" w:rsidRPr="00F73D44">
        <w:rPr>
          <w:rFonts w:ascii="Aptos" w:eastAsia="Times New Roman" w:hAnsi="Aptos" w:cs="Calibri"/>
          <w:b/>
          <w:bCs/>
          <w:lang w:val="en-IE"/>
        </w:rPr>
        <w:t xml:space="preserve"> Trailer-Mounted Mobile Stage System</w:t>
      </w:r>
      <w:r w:rsidR="00AD5FBF">
        <w:rPr>
          <w:rFonts w:ascii="Aptos" w:eastAsia="Times New Roman" w:hAnsi="Aptos" w:cs="Calibri"/>
          <w:b/>
          <w:bCs/>
          <w:lang w:val="en-IE"/>
        </w:rPr>
        <w:t xml:space="preserve"> </w:t>
      </w:r>
      <w:r w:rsidR="00AD5FBF" w:rsidRPr="00AD5FBF">
        <w:rPr>
          <w:rFonts w:ascii="Aptos" w:eastAsia="Times New Roman" w:hAnsi="Aptos" w:cs="Calibri"/>
          <w:lang w:val="en-IE"/>
        </w:rPr>
        <w:t>for public use</w:t>
      </w:r>
      <w:r w:rsidR="00AD5FBF">
        <w:rPr>
          <w:rFonts w:ascii="Aptos" w:eastAsia="Times New Roman" w:hAnsi="Aptos" w:cs="Calibri"/>
          <w:lang w:val="en-IE"/>
        </w:rPr>
        <w:t>.</w:t>
      </w:r>
    </w:p>
    <w:p w14:paraId="46FB1A3F" w14:textId="77777777" w:rsidR="000F11F9" w:rsidRPr="000E376F" w:rsidRDefault="000F11F9" w:rsidP="000F11F9">
      <w:pPr>
        <w:pStyle w:val="ListParagraph"/>
        <w:spacing w:after="200" w:line="276" w:lineRule="auto"/>
        <w:jc w:val="center"/>
        <w:rPr>
          <w:rFonts w:ascii="Aptos" w:hAnsi="Aptos" w:cs="Calibri"/>
          <w:lang w:val="en-IE"/>
        </w:rPr>
      </w:pPr>
    </w:p>
    <w:p w14:paraId="2A2AAB58" w14:textId="6C3BA9BC" w:rsidR="000F11F9" w:rsidRPr="000E376F" w:rsidRDefault="000F11F9" w:rsidP="000F11F9">
      <w:pPr>
        <w:pStyle w:val="ListParagraph"/>
        <w:numPr>
          <w:ilvl w:val="1"/>
          <w:numId w:val="1"/>
        </w:numPr>
        <w:spacing w:after="200" w:line="276" w:lineRule="auto"/>
        <w:jc w:val="both"/>
        <w:rPr>
          <w:rFonts w:ascii="Aptos" w:hAnsi="Aptos" w:cs="Calibri"/>
          <w:lang w:val="en-IE"/>
        </w:rPr>
      </w:pPr>
      <w:r w:rsidRPr="000E376F">
        <w:rPr>
          <w:rFonts w:ascii="Aptos" w:hAnsi="Aptos" w:cs="Calibri"/>
          <w:lang w:val="en-IE"/>
        </w:rPr>
        <w:t xml:space="preserve">This Public Procurement Competition is  </w:t>
      </w:r>
      <w:r w:rsidR="00F84069">
        <w:rPr>
          <w:rFonts w:ascii="Aptos" w:hAnsi="Aptos" w:cs="Calibri"/>
          <w:lang w:val="en-IE"/>
        </w:rPr>
        <w:t xml:space="preserve">in </w:t>
      </w:r>
      <w:r w:rsidR="00667C18">
        <w:rPr>
          <w:rFonts w:ascii="Aptos" w:hAnsi="Aptos" w:cs="Calibri"/>
          <w:lang w:val="en-IE"/>
        </w:rPr>
        <w:t xml:space="preserve">a single </w:t>
      </w:r>
      <w:r w:rsidR="00F84069">
        <w:rPr>
          <w:rFonts w:ascii="Aptos" w:hAnsi="Aptos" w:cs="Calibri"/>
          <w:lang w:val="en-IE"/>
        </w:rPr>
        <w:t>L</w:t>
      </w:r>
      <w:r w:rsidRPr="000E376F">
        <w:rPr>
          <w:rFonts w:ascii="Aptos" w:hAnsi="Aptos" w:cs="Calibri"/>
          <w:lang w:val="en-IE"/>
        </w:rPr>
        <w:t xml:space="preserve">ot as outlined in Section 3 below. </w:t>
      </w:r>
    </w:p>
    <w:p w14:paraId="41FC1B3F" w14:textId="77777777" w:rsidR="000F11F9" w:rsidRPr="000E376F" w:rsidRDefault="000F11F9" w:rsidP="000F11F9">
      <w:pPr>
        <w:pStyle w:val="ListParagraph"/>
        <w:spacing w:after="200" w:line="276" w:lineRule="auto"/>
        <w:jc w:val="both"/>
        <w:rPr>
          <w:rFonts w:ascii="Aptos" w:hAnsi="Aptos" w:cs="Calibri"/>
          <w:lang w:val="en-IE"/>
        </w:rPr>
      </w:pPr>
    </w:p>
    <w:p w14:paraId="7FAE1647" w14:textId="77777777" w:rsidR="000F11F9" w:rsidRPr="000E376F" w:rsidRDefault="000F11F9" w:rsidP="000F11F9">
      <w:pPr>
        <w:pStyle w:val="ListParagraph"/>
        <w:numPr>
          <w:ilvl w:val="1"/>
          <w:numId w:val="1"/>
        </w:numPr>
        <w:spacing w:after="200" w:line="276" w:lineRule="auto"/>
        <w:jc w:val="both"/>
        <w:rPr>
          <w:rFonts w:ascii="Aptos" w:hAnsi="Aptos" w:cs="Calibri"/>
          <w:lang w:val="en-IE"/>
        </w:rPr>
      </w:pPr>
      <w:r w:rsidRPr="000E376F">
        <w:rPr>
          <w:rFonts w:ascii="Aptos" w:eastAsia="Times New Roman" w:hAnsi="Aptos" w:cs="Calibri"/>
          <w:lang w:val="en-IE"/>
        </w:rPr>
        <w:t>This Public Procurement Competition (“the Competition”) will be conducted in accordance with the open procedure under the European Union (Award of Public Authority Contracts) Regulations 2016 (Statutory Instrument 284 of 2016) (the “Regulations”).</w:t>
      </w:r>
      <w:r w:rsidRPr="000E376F">
        <w:rPr>
          <w:rFonts w:ascii="Aptos" w:hAnsi="Aptos" w:cs="Calibri"/>
          <w:lang w:val="en-IE"/>
        </w:rPr>
        <w:t xml:space="preserve"> </w:t>
      </w:r>
      <w:bookmarkStart w:id="3" w:name="_Hlk166679561"/>
      <w:r w:rsidRPr="000E376F">
        <w:rPr>
          <w:rFonts w:ascii="Aptos" w:hAnsi="Aptos" w:cs="Calibri"/>
          <w:lang w:val="en-IE"/>
        </w:rPr>
        <w:t xml:space="preserve"> </w:t>
      </w:r>
    </w:p>
    <w:p w14:paraId="54998C31" w14:textId="77777777" w:rsidR="000F11F9" w:rsidRPr="000E376F" w:rsidRDefault="000F11F9" w:rsidP="000F11F9">
      <w:pPr>
        <w:pStyle w:val="ListParagraph"/>
        <w:rPr>
          <w:rFonts w:ascii="Aptos" w:hAnsi="Aptos" w:cs="Calibri"/>
          <w:lang w:val="en-IE"/>
        </w:rPr>
      </w:pPr>
    </w:p>
    <w:p w14:paraId="21A40AF2" w14:textId="2EFC98B1" w:rsidR="000F11F9" w:rsidRPr="000E376F" w:rsidRDefault="000F11F9" w:rsidP="000F11F9">
      <w:pPr>
        <w:pStyle w:val="ListParagraph"/>
        <w:numPr>
          <w:ilvl w:val="1"/>
          <w:numId w:val="1"/>
        </w:numPr>
        <w:spacing w:after="200" w:line="276" w:lineRule="auto"/>
        <w:jc w:val="both"/>
        <w:rPr>
          <w:rFonts w:ascii="Aptos" w:hAnsi="Aptos" w:cs="Calibri"/>
          <w:lang w:val="en-IE"/>
        </w:rPr>
      </w:pPr>
      <w:r w:rsidRPr="000E376F">
        <w:rPr>
          <w:rFonts w:ascii="Aptos" w:hAnsi="Aptos" w:cs="Calibri"/>
          <w:lang w:val="en-IE"/>
        </w:rPr>
        <w:t xml:space="preserve">The Contracting Authority estimates that the expenditure on the Goods required may amount to some </w:t>
      </w:r>
      <w:r w:rsidRPr="00DF31F1">
        <w:rPr>
          <w:rFonts w:ascii="Aptos" w:hAnsi="Aptos" w:cs="Calibri"/>
          <w:lang w:val="en-IE"/>
        </w:rPr>
        <w:t>€</w:t>
      </w:r>
      <w:r w:rsidR="00DF31F1">
        <w:rPr>
          <w:rFonts w:ascii="Aptos" w:hAnsi="Aptos" w:cs="Calibri"/>
          <w:lang w:val="en-IE"/>
        </w:rPr>
        <w:t>60</w:t>
      </w:r>
      <w:r w:rsidR="005E383D" w:rsidRPr="00DF31F1">
        <w:rPr>
          <w:rFonts w:ascii="Aptos" w:hAnsi="Aptos" w:cs="Calibri"/>
          <w:lang w:val="en-IE"/>
        </w:rPr>
        <w:t>,000</w:t>
      </w:r>
      <w:r w:rsidRPr="00DF31F1">
        <w:rPr>
          <w:rFonts w:ascii="Aptos" w:hAnsi="Aptos" w:cs="Calibri"/>
          <w:lang w:val="en-IE"/>
        </w:rPr>
        <w:t xml:space="preserve"> (excl. VAT).</w:t>
      </w:r>
      <w:r w:rsidRPr="000E376F">
        <w:rPr>
          <w:rFonts w:ascii="Aptos" w:hAnsi="Aptos" w:cs="Calibri"/>
          <w:lang w:val="en-IE"/>
        </w:rPr>
        <w:t xml:space="preserve"> Tenderers must understand that this figure is an estimate based on previous experience. The ultimate total expenditure will be governed by the funding made available.</w:t>
      </w:r>
    </w:p>
    <w:p w14:paraId="2D44A2E8" w14:textId="77777777" w:rsidR="000F11F9" w:rsidRPr="000E376F" w:rsidRDefault="000F11F9" w:rsidP="000F11F9">
      <w:pPr>
        <w:pStyle w:val="ListParagraph"/>
        <w:rPr>
          <w:rFonts w:ascii="Aptos" w:hAnsi="Aptos" w:cs="Calibri"/>
          <w:lang w:val="en-IE"/>
        </w:rPr>
      </w:pPr>
    </w:p>
    <w:p w14:paraId="3D2A7293" w14:textId="5CEDB6DB" w:rsidR="000F11F9" w:rsidRPr="000E376F" w:rsidRDefault="00F84069" w:rsidP="000F11F9">
      <w:pPr>
        <w:pStyle w:val="ListParagraph"/>
        <w:numPr>
          <w:ilvl w:val="1"/>
          <w:numId w:val="1"/>
        </w:numPr>
        <w:spacing w:after="200" w:line="276" w:lineRule="auto"/>
        <w:jc w:val="both"/>
        <w:rPr>
          <w:rFonts w:ascii="Aptos" w:hAnsi="Aptos" w:cs="Calibri"/>
          <w:lang w:val="en-IE"/>
        </w:rPr>
      </w:pPr>
      <w:r>
        <w:rPr>
          <w:rFonts w:ascii="Aptos" w:hAnsi="Aptos" w:cs="Calibri"/>
          <w:lang w:val="en-IE"/>
        </w:rPr>
        <w:t xml:space="preserve">The </w:t>
      </w:r>
      <w:r w:rsidR="000F11F9" w:rsidRPr="000E376F">
        <w:rPr>
          <w:rFonts w:ascii="Aptos" w:hAnsi="Aptos" w:cs="Calibri"/>
          <w:lang w:val="en-IE"/>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Contract that may result from this Competition and therefore increase their social and economic benefits. </w:t>
      </w:r>
    </w:p>
    <w:p w14:paraId="207A5882" w14:textId="77777777" w:rsidR="000F11F9" w:rsidRPr="000E376F" w:rsidRDefault="000F11F9" w:rsidP="000F11F9">
      <w:pPr>
        <w:pStyle w:val="ListParagraph"/>
        <w:rPr>
          <w:rFonts w:ascii="Aptos" w:hAnsi="Aptos" w:cs="Calibri"/>
          <w:lang w:val="en-IE"/>
        </w:rPr>
      </w:pPr>
    </w:p>
    <w:p w14:paraId="10A2244F" w14:textId="2A8C5412" w:rsidR="000F11F9" w:rsidRPr="000E376F" w:rsidRDefault="000F11F9" w:rsidP="000F11F9">
      <w:pPr>
        <w:pStyle w:val="ListParagraph"/>
        <w:spacing w:after="200" w:line="276" w:lineRule="auto"/>
        <w:jc w:val="both"/>
        <w:rPr>
          <w:rFonts w:ascii="Aptos" w:hAnsi="Aptos" w:cs="Calibri"/>
          <w:lang w:val="en-IE"/>
        </w:rPr>
      </w:pPr>
      <w:r w:rsidRPr="000E376F">
        <w:rPr>
          <w:rFonts w:ascii="Aptos" w:hAnsi="Aptos" w:cs="Calibri"/>
          <w:lang w:val="en-IE"/>
        </w:rPr>
        <w:t xml:space="preserve">Larger enterprises are also encouraged, subject to paragraph 2.5, to consider the practical ways that SMEs can be included in their proposals to maximise the social and economic benefits of any Contracts that may result from this Competition. </w:t>
      </w:r>
    </w:p>
    <w:p w14:paraId="37579D34" w14:textId="77777777" w:rsidR="000F11F9" w:rsidRPr="000E376F" w:rsidRDefault="000F11F9" w:rsidP="000F11F9">
      <w:pPr>
        <w:spacing w:after="200" w:line="276" w:lineRule="auto"/>
        <w:rPr>
          <w:rFonts w:ascii="Aptos" w:hAnsi="Aptos" w:cs="Calibri"/>
          <w:lang w:val="en-IE"/>
        </w:rPr>
      </w:pPr>
      <w:r w:rsidRPr="000E376F">
        <w:rPr>
          <w:rFonts w:ascii="Aptos" w:hAnsi="Aptos" w:cs="Calibri"/>
          <w:lang w:val="en-IE"/>
        </w:rPr>
        <w:br w:type="page"/>
      </w:r>
    </w:p>
    <w:p w14:paraId="373697B4" w14:textId="77777777" w:rsidR="000F11F9" w:rsidRPr="000E376F" w:rsidRDefault="000F11F9" w:rsidP="000F11F9">
      <w:pPr>
        <w:pStyle w:val="ListParagraph"/>
        <w:spacing w:after="200" w:line="276" w:lineRule="auto"/>
        <w:jc w:val="both"/>
        <w:rPr>
          <w:rFonts w:ascii="Aptos" w:hAnsi="Aptos" w:cs="Calibri"/>
          <w:lang w:val="en-IE"/>
        </w:rPr>
      </w:pPr>
    </w:p>
    <w:p w14:paraId="446696A1" w14:textId="77777777" w:rsidR="000F11F9" w:rsidRPr="000E376F" w:rsidRDefault="000F11F9" w:rsidP="000F11F9">
      <w:pPr>
        <w:pStyle w:val="ListParagraph"/>
        <w:rPr>
          <w:rFonts w:ascii="Aptos" w:hAnsi="Aptos" w:cs="Calibri"/>
          <w:lang w:val="en-IE"/>
        </w:rPr>
      </w:pPr>
    </w:p>
    <w:p w14:paraId="4D759CA3" w14:textId="5857C91C" w:rsidR="000F11F9" w:rsidRPr="00F33326" w:rsidRDefault="000F11F9" w:rsidP="000F11F9">
      <w:pPr>
        <w:pStyle w:val="ListParagraph"/>
        <w:numPr>
          <w:ilvl w:val="1"/>
          <w:numId w:val="1"/>
        </w:numPr>
        <w:spacing w:after="200" w:line="276" w:lineRule="auto"/>
        <w:jc w:val="both"/>
        <w:rPr>
          <w:rFonts w:ascii="Aptos" w:hAnsi="Aptos" w:cs="Calibri"/>
          <w:b/>
          <w:bCs/>
          <w:lang w:val="en-IE"/>
        </w:rPr>
      </w:pPr>
      <w:r w:rsidRPr="00F33326">
        <w:rPr>
          <w:rFonts w:ascii="Aptos" w:hAnsi="Aptos" w:cs="Calibri"/>
          <w:b/>
          <w:bCs/>
          <w:lang w:val="en-IE"/>
        </w:rPr>
        <w:t xml:space="preserve">About </w:t>
      </w:r>
      <w:r w:rsidR="004F3F03" w:rsidRPr="004F3F03">
        <w:rPr>
          <w:rFonts w:ascii="Aptos" w:hAnsi="Aptos" w:cs="Calibri"/>
          <w:b/>
          <w:bCs/>
        </w:rPr>
        <w:t>Sligo Town Festival Collective</w:t>
      </w:r>
    </w:p>
    <w:bookmarkEnd w:id="1"/>
    <w:p w14:paraId="7BAAF502" w14:textId="77777777" w:rsidR="00F84069" w:rsidRPr="00F33326" w:rsidRDefault="00F84069" w:rsidP="00F84069">
      <w:pPr>
        <w:pStyle w:val="ListParagraph"/>
        <w:shd w:val="clear" w:color="auto" w:fill="FFFFFF"/>
        <w:spacing w:after="0" w:line="240" w:lineRule="auto"/>
        <w:textAlignment w:val="baseline"/>
        <w:rPr>
          <w:rFonts w:ascii="Aptos" w:eastAsia="Times New Roman" w:hAnsi="Aptos" w:cs="Times New Roman"/>
          <w:color w:val="000000"/>
          <w:kern w:val="0"/>
          <w:lang w:val="en-IE" w:eastAsia="en-IE"/>
          <w14:ligatures w14:val="none"/>
        </w:rPr>
      </w:pPr>
    </w:p>
    <w:p w14:paraId="1633ED2D" w14:textId="4533EB67" w:rsidR="00CD58F3" w:rsidRPr="00CD58F3" w:rsidRDefault="00CD58F3" w:rsidP="00CD58F3">
      <w:pPr>
        <w:pStyle w:val="ListParagraph"/>
        <w:spacing w:after="200" w:line="276" w:lineRule="auto"/>
        <w:jc w:val="both"/>
        <w:rPr>
          <w:rFonts w:ascii="Aptos" w:eastAsia="Times New Roman" w:hAnsi="Aptos" w:cs="Calibri"/>
          <w:lang w:val="en-IE"/>
        </w:rPr>
      </w:pPr>
      <w:r w:rsidRPr="00CD58F3">
        <w:rPr>
          <w:rFonts w:ascii="Aptos" w:eastAsia="Times New Roman" w:hAnsi="Aptos" w:cs="Calibri"/>
          <w:lang w:val="en-IE"/>
        </w:rPr>
        <w:t xml:space="preserve">Sligo Town is one of nine officially designated national pilot locations for the Night-Time Economy (NTE), an initiative supported by the Department of Culture, Communications and Sport. The </w:t>
      </w:r>
      <w:r>
        <w:rPr>
          <w:rFonts w:ascii="Aptos" w:eastAsia="Times New Roman" w:hAnsi="Aptos" w:cs="Calibri"/>
          <w:lang w:val="en-IE"/>
        </w:rPr>
        <w:t xml:space="preserve">Sligo Festival Collective, </w:t>
      </w:r>
      <w:r w:rsidRPr="00CD58F3">
        <w:rPr>
          <w:rFonts w:ascii="Aptos" w:eastAsia="Times New Roman" w:hAnsi="Aptos" w:cs="Calibri"/>
          <w:lang w:val="en-IE"/>
        </w:rPr>
        <w:t xml:space="preserve">coordinated </w:t>
      </w:r>
      <w:r>
        <w:rPr>
          <w:rFonts w:ascii="Aptos" w:eastAsia="Times New Roman" w:hAnsi="Aptos" w:cs="Calibri"/>
          <w:lang w:val="en-IE"/>
        </w:rPr>
        <w:t>and supported</w:t>
      </w:r>
      <w:r w:rsidRPr="00CD58F3">
        <w:rPr>
          <w:rFonts w:ascii="Aptos" w:eastAsia="Times New Roman" w:hAnsi="Aptos" w:cs="Calibri"/>
          <w:lang w:val="en-IE"/>
        </w:rPr>
        <w:t xml:space="preserve"> through </w:t>
      </w:r>
      <w:hyperlink r:id="rId17" w:history="1">
        <w:r w:rsidRPr="00CD58F3">
          <w:rPr>
            <w:rFonts w:eastAsia="Times New Roman"/>
            <w:lang w:val="en-IE"/>
          </w:rPr>
          <w:t>Sligo BID</w:t>
        </w:r>
      </w:hyperlink>
      <w:r w:rsidRPr="00CD58F3">
        <w:rPr>
          <w:rFonts w:ascii="Aptos" w:eastAsia="Times New Roman" w:hAnsi="Aptos" w:cs="Calibri"/>
          <w:lang w:val="en-IE"/>
        </w:rPr>
        <w:t xml:space="preserve"> and Sligo County Council, </w:t>
      </w:r>
      <w:r>
        <w:rPr>
          <w:rFonts w:ascii="Aptos" w:eastAsia="Times New Roman" w:hAnsi="Aptos" w:cs="Calibri"/>
          <w:lang w:val="en-IE"/>
        </w:rPr>
        <w:t>has</w:t>
      </w:r>
      <w:r w:rsidRPr="00CD58F3">
        <w:rPr>
          <w:rFonts w:ascii="Aptos" w:eastAsia="Times New Roman" w:hAnsi="Aptos" w:cs="Calibri"/>
          <w:lang w:val="en-IE"/>
        </w:rPr>
        <w:t xml:space="preserve"> a focus on enhancing the vibrancy, diversity, accessibility, and sustainability of the town’s evening and night-time offering</w:t>
      </w:r>
      <w:r>
        <w:rPr>
          <w:rFonts w:ascii="Aptos" w:eastAsia="Times New Roman" w:hAnsi="Aptos" w:cs="Calibri"/>
          <w:lang w:val="en-IE"/>
        </w:rPr>
        <w:t>s</w:t>
      </w:r>
      <w:r w:rsidRPr="00CD58F3">
        <w:rPr>
          <w:rFonts w:ascii="Aptos" w:eastAsia="Times New Roman" w:hAnsi="Aptos" w:cs="Calibri"/>
          <w:lang w:val="en-IE"/>
        </w:rPr>
        <w:t>.</w:t>
      </w:r>
    </w:p>
    <w:p w14:paraId="0EAB355E" w14:textId="77777777" w:rsidR="00CD58F3" w:rsidRDefault="00CD58F3" w:rsidP="00CD58F3">
      <w:pPr>
        <w:pStyle w:val="ListParagraph"/>
        <w:spacing w:after="200" w:line="276" w:lineRule="auto"/>
        <w:jc w:val="both"/>
        <w:rPr>
          <w:rFonts w:ascii="Aptos" w:eastAsia="Times New Roman" w:hAnsi="Aptos" w:cs="Calibri"/>
          <w:lang w:val="en-IE"/>
        </w:rPr>
      </w:pPr>
    </w:p>
    <w:p w14:paraId="4E962B5C" w14:textId="720A42A2" w:rsidR="00CD58F3" w:rsidRDefault="00CD58F3" w:rsidP="00CD58F3">
      <w:pPr>
        <w:pStyle w:val="ListParagraph"/>
        <w:spacing w:after="200" w:line="276" w:lineRule="auto"/>
        <w:jc w:val="both"/>
        <w:rPr>
          <w:rFonts w:ascii="Aptos" w:eastAsia="Times New Roman" w:hAnsi="Aptos" w:cs="Calibri"/>
          <w:lang w:val="en-IE"/>
        </w:rPr>
      </w:pPr>
      <w:r w:rsidRPr="00CD58F3">
        <w:rPr>
          <w:rFonts w:ascii="Aptos" w:eastAsia="Times New Roman" w:hAnsi="Aptos" w:cs="Calibri"/>
          <w:lang w:val="en-IE"/>
        </w:rPr>
        <w:t xml:space="preserve">The equipment sought through this Request for Tender will contribute to the delivery of </w:t>
      </w:r>
    </w:p>
    <w:p w14:paraId="07F092DC" w14:textId="645C32CF" w:rsidR="00F84069" w:rsidRDefault="00CD58F3" w:rsidP="00CD58F3">
      <w:pPr>
        <w:pStyle w:val="ListParagraph"/>
        <w:spacing w:after="200" w:line="276" w:lineRule="auto"/>
        <w:jc w:val="both"/>
        <w:rPr>
          <w:rFonts w:ascii="Aptos" w:eastAsia="Times New Roman" w:hAnsi="Aptos" w:cs="Calibri"/>
          <w:lang w:val="en-IE"/>
        </w:rPr>
      </w:pPr>
      <w:r w:rsidRPr="00CD58F3">
        <w:rPr>
          <w:rFonts w:ascii="Aptos" w:eastAsia="Times New Roman" w:hAnsi="Aptos" w:cs="Calibri"/>
          <w:lang w:val="en-IE"/>
        </w:rPr>
        <w:t>Sligo Town’s Night-Time Economy, supporting the strategic ambition to strengthen the town’s cultural and events infrastructure. This investment will help enhance the delivery of festivals and events, improve shared resources for organisers, and support the continued development of Sligo as a vibrant, inclusive, and attractive destination for residents and visitors alike.</w:t>
      </w:r>
    </w:p>
    <w:p w14:paraId="26E45AD0" w14:textId="77777777" w:rsidR="00C26294" w:rsidRDefault="00C26294" w:rsidP="00CD58F3">
      <w:pPr>
        <w:pStyle w:val="ListParagraph"/>
        <w:spacing w:after="200" w:line="276" w:lineRule="auto"/>
        <w:jc w:val="both"/>
        <w:rPr>
          <w:rFonts w:ascii="Aptos" w:eastAsia="Times New Roman" w:hAnsi="Aptos" w:cs="Calibri"/>
          <w:lang w:val="en-IE"/>
        </w:rPr>
      </w:pPr>
    </w:p>
    <w:p w14:paraId="468C737F" w14:textId="12732AE7" w:rsidR="00C26294" w:rsidRPr="00C26294" w:rsidRDefault="00C26294" w:rsidP="00C26294">
      <w:pPr>
        <w:pStyle w:val="ListParagraph"/>
        <w:numPr>
          <w:ilvl w:val="1"/>
          <w:numId w:val="1"/>
        </w:numPr>
        <w:spacing w:after="200" w:line="276" w:lineRule="auto"/>
        <w:jc w:val="both"/>
        <w:rPr>
          <w:rFonts w:ascii="Aptos" w:hAnsi="Aptos" w:cs="Calibri"/>
          <w:b/>
          <w:bCs/>
          <w:lang w:val="en-IE"/>
        </w:rPr>
      </w:pPr>
      <w:r w:rsidRPr="00C26294">
        <w:rPr>
          <w:rFonts w:ascii="Aptos" w:hAnsi="Aptos" w:cs="Calibri"/>
          <w:b/>
          <w:bCs/>
          <w:lang w:val="en-IE"/>
        </w:rPr>
        <w:t>What we are looking for</w:t>
      </w:r>
    </w:p>
    <w:p w14:paraId="59560026" w14:textId="77777777" w:rsidR="00C26294" w:rsidRDefault="00C26294" w:rsidP="00CD58F3">
      <w:pPr>
        <w:pStyle w:val="ListParagraph"/>
        <w:spacing w:after="200" w:line="276" w:lineRule="auto"/>
        <w:jc w:val="both"/>
        <w:rPr>
          <w:rFonts w:ascii="Aptos" w:eastAsia="Times New Roman" w:hAnsi="Aptos" w:cs="Calibri"/>
          <w:lang w:val="en-IE"/>
        </w:rPr>
      </w:pPr>
    </w:p>
    <w:p w14:paraId="665AF7E5" w14:textId="4A7982AD" w:rsidR="00C26294" w:rsidRPr="00C26294" w:rsidRDefault="00C26294" w:rsidP="00C26294">
      <w:pPr>
        <w:pStyle w:val="ListParagraph"/>
        <w:spacing w:after="200" w:line="276" w:lineRule="auto"/>
        <w:jc w:val="both"/>
        <w:rPr>
          <w:rFonts w:ascii="Aptos" w:eastAsia="Times New Roman" w:hAnsi="Aptos" w:cs="Calibri"/>
          <w:lang w:val="en-IE"/>
        </w:rPr>
      </w:pPr>
      <w:r w:rsidRPr="00C26294">
        <w:rPr>
          <w:rFonts w:ascii="Aptos" w:eastAsia="Times New Roman" w:hAnsi="Aptos" w:cs="Calibri"/>
          <w:lang w:val="en-IE"/>
        </w:rPr>
        <w:t>Sligo Town Festival Collective invites quotations from competent</w:t>
      </w:r>
      <w:r w:rsidR="009D0AFF">
        <w:rPr>
          <w:rFonts w:ascii="Aptos" w:eastAsia="Times New Roman" w:hAnsi="Aptos" w:cs="Calibri"/>
          <w:lang w:val="en-IE"/>
        </w:rPr>
        <w:t xml:space="preserve"> and experienced</w:t>
      </w:r>
      <w:r w:rsidRPr="00C26294">
        <w:rPr>
          <w:rFonts w:ascii="Aptos" w:eastAsia="Times New Roman" w:hAnsi="Aptos" w:cs="Calibri"/>
          <w:lang w:val="en-IE"/>
        </w:rPr>
        <w:t xml:space="preserve"> suppliers for the supply and delivery of a complete, good-quality, trailer-mounted </w:t>
      </w:r>
      <w:r w:rsidR="009D0AFF">
        <w:rPr>
          <w:rFonts w:ascii="Aptos" w:eastAsia="Times New Roman" w:hAnsi="Aptos" w:cs="Calibri"/>
          <w:lang w:val="en-IE"/>
        </w:rPr>
        <w:t>Mobile Stage System</w:t>
      </w:r>
      <w:r w:rsidR="009D0AFF" w:rsidRPr="00C26294">
        <w:rPr>
          <w:rFonts w:ascii="Aptos" w:eastAsia="Times New Roman" w:hAnsi="Aptos" w:cs="Calibri"/>
          <w:lang w:val="en-IE"/>
        </w:rPr>
        <w:t xml:space="preserve"> </w:t>
      </w:r>
      <w:r w:rsidRPr="00C26294">
        <w:rPr>
          <w:rFonts w:ascii="Aptos" w:eastAsia="Times New Roman" w:hAnsi="Aptos" w:cs="Calibri"/>
          <w:lang w:val="en-IE"/>
        </w:rPr>
        <w:t>suitable for outdoor public events and repeated use.</w:t>
      </w:r>
    </w:p>
    <w:p w14:paraId="6B3879B8" w14:textId="77777777" w:rsidR="00C26294" w:rsidRDefault="00C26294" w:rsidP="00C26294">
      <w:pPr>
        <w:pStyle w:val="ListParagraph"/>
        <w:spacing w:after="200" w:line="276" w:lineRule="auto"/>
        <w:jc w:val="both"/>
        <w:rPr>
          <w:rFonts w:ascii="Aptos" w:eastAsia="Times New Roman" w:hAnsi="Aptos" w:cs="Calibri"/>
          <w:lang w:val="en-IE"/>
        </w:rPr>
      </w:pPr>
    </w:p>
    <w:p w14:paraId="4AE50773" w14:textId="3DF6BD25" w:rsidR="00C26294" w:rsidRPr="00C26294" w:rsidRDefault="00C26294" w:rsidP="00C26294">
      <w:pPr>
        <w:pStyle w:val="ListParagraph"/>
        <w:spacing w:after="200" w:line="276" w:lineRule="auto"/>
        <w:jc w:val="both"/>
        <w:rPr>
          <w:rFonts w:ascii="Aptos" w:eastAsia="Times New Roman" w:hAnsi="Aptos" w:cs="Calibri"/>
          <w:lang w:val="en-IE"/>
        </w:rPr>
      </w:pPr>
      <w:r w:rsidRPr="00C26294">
        <w:rPr>
          <w:rFonts w:ascii="Aptos" w:eastAsia="Times New Roman" w:hAnsi="Aptos" w:cs="Calibri"/>
          <w:lang w:val="en-IE"/>
        </w:rPr>
        <w:t xml:space="preserve">The </w:t>
      </w:r>
      <w:r w:rsidR="009D0AFF">
        <w:rPr>
          <w:rFonts w:ascii="Aptos" w:eastAsia="Times New Roman" w:hAnsi="Aptos" w:cs="Calibri"/>
          <w:lang w:val="en-IE"/>
        </w:rPr>
        <w:t>Mobile Stage System</w:t>
      </w:r>
      <w:r w:rsidR="009D0AFF" w:rsidRPr="00C26294">
        <w:rPr>
          <w:rFonts w:ascii="Aptos" w:eastAsia="Times New Roman" w:hAnsi="Aptos" w:cs="Calibri"/>
          <w:lang w:val="en-IE"/>
        </w:rPr>
        <w:t xml:space="preserve"> </w:t>
      </w:r>
      <w:r w:rsidRPr="00C26294">
        <w:rPr>
          <w:rFonts w:ascii="Aptos" w:eastAsia="Times New Roman" w:hAnsi="Aptos" w:cs="Calibri"/>
          <w:lang w:val="en-IE"/>
        </w:rPr>
        <w:t>must be professionally manufactured, robust, safe, stable, easy to deploy and suitable for the intended use. The complete system must be supplied with all specified components, safety features, technical documentation and handover services</w:t>
      </w:r>
      <w:r>
        <w:rPr>
          <w:rFonts w:ascii="Aptos" w:eastAsia="Times New Roman" w:hAnsi="Aptos" w:cs="Calibri"/>
          <w:lang w:val="en-IE"/>
        </w:rPr>
        <w:t xml:space="preserve"> as described in Appendix 3 the Equipment Specifications</w:t>
      </w:r>
    </w:p>
    <w:p w14:paraId="2230D563" w14:textId="77777777" w:rsidR="00C26294" w:rsidRDefault="00C26294" w:rsidP="00C26294">
      <w:pPr>
        <w:pStyle w:val="ListParagraph"/>
        <w:spacing w:after="200" w:line="276" w:lineRule="auto"/>
        <w:jc w:val="both"/>
        <w:rPr>
          <w:rFonts w:ascii="Aptos" w:eastAsia="Times New Roman" w:hAnsi="Aptos" w:cs="Calibri"/>
          <w:lang w:val="en-IE"/>
        </w:rPr>
      </w:pPr>
    </w:p>
    <w:p w14:paraId="5D888B5A" w14:textId="44AB5FC1" w:rsidR="000F11F9" w:rsidRDefault="00C26294" w:rsidP="00C26294">
      <w:pPr>
        <w:pStyle w:val="ListParagraph"/>
        <w:spacing w:after="200" w:line="276" w:lineRule="auto"/>
        <w:jc w:val="both"/>
        <w:rPr>
          <w:rFonts w:ascii="Aptos" w:eastAsia="Times New Roman" w:hAnsi="Aptos" w:cs="Calibri"/>
          <w:lang w:val="en-IE"/>
        </w:rPr>
      </w:pPr>
      <w:r w:rsidRPr="00C26294">
        <w:rPr>
          <w:rFonts w:ascii="Aptos" w:eastAsia="Times New Roman" w:hAnsi="Aptos" w:cs="Calibri"/>
          <w:lang w:val="en-IE"/>
        </w:rPr>
        <w:t>The proposed</w:t>
      </w:r>
      <w:r w:rsidR="009D0AFF">
        <w:rPr>
          <w:rFonts w:ascii="Aptos" w:eastAsia="Times New Roman" w:hAnsi="Aptos" w:cs="Calibri"/>
          <w:lang w:val="en-IE"/>
        </w:rPr>
        <w:t xml:space="preserve"> Mobile Stage System</w:t>
      </w:r>
      <w:r w:rsidRPr="00C26294">
        <w:rPr>
          <w:rFonts w:ascii="Aptos" w:eastAsia="Times New Roman" w:hAnsi="Aptos" w:cs="Calibri"/>
          <w:lang w:val="en-IE"/>
        </w:rPr>
        <w:t xml:space="preserve"> must comply with all applicable Irish and European Union legislation, road-traffic and trailer requirements where applicable, and relevant structural, operational and safety standards.</w:t>
      </w:r>
    </w:p>
    <w:p w14:paraId="19195707" w14:textId="77777777" w:rsidR="00C26294" w:rsidRPr="00C26294" w:rsidRDefault="00C26294" w:rsidP="00C26294">
      <w:pPr>
        <w:pStyle w:val="ListParagraph"/>
        <w:spacing w:after="200"/>
        <w:jc w:val="both"/>
        <w:rPr>
          <w:rFonts w:ascii="Aptos" w:eastAsia="Times New Roman" w:hAnsi="Aptos" w:cs="Calibri"/>
          <w:lang w:val="en-IE"/>
        </w:rPr>
      </w:pPr>
    </w:p>
    <w:p w14:paraId="5A56E678" w14:textId="77777777" w:rsidR="000F11F9" w:rsidRPr="00F33326" w:rsidRDefault="000F11F9" w:rsidP="000F11F9">
      <w:pPr>
        <w:pStyle w:val="ListParagraph"/>
        <w:numPr>
          <w:ilvl w:val="1"/>
          <w:numId w:val="1"/>
        </w:numPr>
        <w:spacing w:after="200" w:line="276" w:lineRule="auto"/>
        <w:jc w:val="both"/>
        <w:rPr>
          <w:rFonts w:ascii="Aptos" w:hAnsi="Aptos" w:cs="Calibri"/>
          <w:b/>
          <w:bCs/>
          <w:lang w:val="en-IE"/>
        </w:rPr>
      </w:pPr>
      <w:r w:rsidRPr="00F33326">
        <w:rPr>
          <w:rFonts w:ascii="Aptos" w:hAnsi="Aptos" w:cs="Calibri"/>
          <w:b/>
          <w:bCs/>
          <w:lang w:val="en-IE"/>
        </w:rPr>
        <w:t>Funding</w:t>
      </w:r>
    </w:p>
    <w:p w14:paraId="52D45D37" w14:textId="77777777" w:rsidR="000F11F9" w:rsidRPr="00F33326" w:rsidRDefault="000F11F9" w:rsidP="000F11F9">
      <w:pPr>
        <w:pStyle w:val="ListParagraph"/>
        <w:spacing w:after="200" w:line="276" w:lineRule="auto"/>
        <w:jc w:val="both"/>
        <w:rPr>
          <w:rFonts w:ascii="Aptos" w:hAnsi="Aptos" w:cs="Calibri"/>
          <w:b/>
          <w:bCs/>
          <w:lang w:val="en-IE"/>
        </w:rPr>
      </w:pPr>
    </w:p>
    <w:p w14:paraId="3808D5BB" w14:textId="3473D39C" w:rsidR="000F11F9" w:rsidRPr="00F33326" w:rsidRDefault="00F84069" w:rsidP="000F11F9">
      <w:pPr>
        <w:pStyle w:val="ListParagraph"/>
        <w:spacing w:after="200" w:line="276" w:lineRule="auto"/>
        <w:jc w:val="both"/>
        <w:rPr>
          <w:rFonts w:ascii="Aptos" w:eastAsia="Times New Roman" w:hAnsi="Aptos" w:cs="Calibri"/>
          <w:lang w:val="en-IE"/>
        </w:rPr>
      </w:pPr>
      <w:r w:rsidRPr="00F33326">
        <w:rPr>
          <w:rFonts w:ascii="Aptos" w:eastAsia="Times New Roman" w:hAnsi="Aptos" w:cs="Calibri"/>
          <w:lang w:val="en-IE"/>
        </w:rPr>
        <w:t xml:space="preserve">The purchase of this equipment is dependent on a successful application </w:t>
      </w:r>
      <w:r w:rsidR="00F33326" w:rsidRPr="00F33326">
        <w:rPr>
          <w:rFonts w:ascii="Aptos" w:eastAsia="Times New Roman" w:hAnsi="Aptos" w:cs="Calibri"/>
          <w:lang w:val="en-IE"/>
        </w:rPr>
        <w:t xml:space="preserve">for funding from </w:t>
      </w:r>
      <w:r w:rsidR="00CD58F3">
        <w:rPr>
          <w:rFonts w:ascii="Aptos" w:eastAsia="Times New Roman" w:hAnsi="Aptos" w:cs="Calibri"/>
          <w:lang w:val="en-IE"/>
        </w:rPr>
        <w:t>Sligo</w:t>
      </w:r>
      <w:r w:rsidR="00F33326" w:rsidRPr="00F33326">
        <w:rPr>
          <w:rFonts w:ascii="Aptos" w:eastAsia="Times New Roman" w:hAnsi="Aptos" w:cs="Calibri"/>
          <w:lang w:val="en-IE"/>
        </w:rPr>
        <w:t xml:space="preserve"> LEADER Programme 2023-2027.</w:t>
      </w:r>
    </w:p>
    <w:p w14:paraId="45FC3D1A" w14:textId="77777777" w:rsidR="000F11F9" w:rsidRPr="00F33326" w:rsidRDefault="000F11F9" w:rsidP="000F11F9">
      <w:pPr>
        <w:pStyle w:val="ListParagraph"/>
        <w:spacing w:after="200" w:line="276" w:lineRule="auto"/>
        <w:jc w:val="both"/>
        <w:rPr>
          <w:rFonts w:ascii="Aptos" w:eastAsia="Times New Roman" w:hAnsi="Aptos" w:cs="Calibri"/>
          <w:lang w:val="en-IE"/>
        </w:rPr>
      </w:pPr>
    </w:p>
    <w:p w14:paraId="78C0E3EF" w14:textId="77777777" w:rsidR="000F11F9" w:rsidRPr="00F33326" w:rsidRDefault="000F11F9" w:rsidP="000F11F9">
      <w:pPr>
        <w:pStyle w:val="ListParagraph"/>
        <w:spacing w:after="200" w:line="276" w:lineRule="auto"/>
        <w:jc w:val="both"/>
        <w:rPr>
          <w:rFonts w:ascii="Aptos" w:hAnsi="Aptos" w:cs="Calibri"/>
          <w:lang w:val="en-IE"/>
        </w:rPr>
      </w:pPr>
      <w:r w:rsidRPr="00F33326">
        <w:rPr>
          <w:rFonts w:ascii="Aptos" w:hAnsi="Aptos" w:cs="Calibri"/>
          <w:lang w:val="en-IE"/>
        </w:rPr>
        <w:t>The LEADER Programme is an EU wide programme funded by the EU and Irish Government that provides funding for Projects that support Economic Growth, Rural Infrastructure, and Climate Resilience.</w:t>
      </w:r>
    </w:p>
    <w:p w14:paraId="1AF551B2" w14:textId="77777777" w:rsidR="000F11F9" w:rsidRPr="000E376F" w:rsidRDefault="000F11F9" w:rsidP="000F11F9">
      <w:pPr>
        <w:spacing w:after="200" w:line="276" w:lineRule="auto"/>
        <w:rPr>
          <w:rFonts w:ascii="Aptos" w:hAnsi="Aptos" w:cs="Calibri"/>
          <w:lang w:val="en-IE"/>
        </w:rPr>
      </w:pPr>
      <w:r w:rsidRPr="000E376F">
        <w:rPr>
          <w:rFonts w:ascii="Aptos" w:hAnsi="Aptos" w:cs="Calibri"/>
          <w:lang w:val="en-IE"/>
        </w:rPr>
        <w:br w:type="page"/>
      </w:r>
    </w:p>
    <w:p w14:paraId="084BA145" w14:textId="5F10EC66" w:rsidR="000F11F9" w:rsidRPr="00451A1F" w:rsidRDefault="000F11F9" w:rsidP="00451A1F">
      <w:pPr>
        <w:pStyle w:val="Heading1"/>
        <w:shd w:val="clear" w:color="auto" w:fill="059196"/>
        <w:rPr>
          <w:rFonts w:ascii="Aptos" w:hAnsi="Aptos" w:cs="Calibri"/>
          <w:color w:val="FFFFFF" w:themeColor="background1"/>
        </w:rPr>
      </w:pPr>
      <w:bookmarkStart w:id="4" w:name="_Toc244537847"/>
      <w:bookmarkEnd w:id="3"/>
      <w:r w:rsidRPr="00F33326">
        <w:rPr>
          <w:rFonts w:ascii="Aptos" w:hAnsi="Aptos" w:cs="Calibri"/>
          <w:color w:val="FFFFFF" w:themeColor="background1"/>
        </w:rPr>
        <w:lastRenderedPageBreak/>
        <w:t>Part 2: Instructions to Tenderers</w:t>
      </w:r>
      <w:bookmarkStart w:id="5" w:name="_Hlk173334952"/>
      <w:bookmarkEnd w:id="4"/>
    </w:p>
    <w:p w14:paraId="587685E4" w14:textId="77777777" w:rsidR="000F11F9" w:rsidRPr="000E376F" w:rsidRDefault="000F11F9" w:rsidP="000F11F9">
      <w:pPr>
        <w:pStyle w:val="ListParagraph"/>
        <w:numPr>
          <w:ilvl w:val="0"/>
          <w:numId w:val="1"/>
        </w:numPr>
        <w:spacing w:after="200" w:line="276" w:lineRule="auto"/>
        <w:jc w:val="both"/>
        <w:rPr>
          <w:rFonts w:ascii="Aptos" w:hAnsi="Aptos" w:cs="Calibri"/>
          <w:vanish/>
          <w:lang w:val="en-IE"/>
        </w:rPr>
      </w:pPr>
    </w:p>
    <w:p w14:paraId="2A9E7E6B" w14:textId="1C9D0F28" w:rsidR="000F11F9" w:rsidRPr="00BB6AF3" w:rsidRDefault="000F11F9" w:rsidP="000F11F9">
      <w:pPr>
        <w:pStyle w:val="ListParagraph"/>
        <w:numPr>
          <w:ilvl w:val="1"/>
          <w:numId w:val="1"/>
        </w:numPr>
        <w:spacing w:after="200" w:line="276" w:lineRule="auto"/>
        <w:jc w:val="both"/>
        <w:rPr>
          <w:rFonts w:ascii="Aptos" w:hAnsi="Aptos" w:cs="Calibri"/>
          <w:b/>
          <w:bCs/>
          <w:lang w:val="en-IE"/>
        </w:rPr>
      </w:pPr>
      <w:r w:rsidRPr="000E376F">
        <w:rPr>
          <w:rFonts w:ascii="Aptos" w:hAnsi="Aptos" w:cs="Calibri"/>
          <w:b/>
          <w:bCs/>
          <w:lang w:val="en-IE"/>
        </w:rPr>
        <w:t>Introduction to this Tender</w:t>
      </w:r>
    </w:p>
    <w:p w14:paraId="1D6494DB" w14:textId="43ADF15F" w:rsidR="000F11F9" w:rsidRPr="000E376F" w:rsidRDefault="000F11F9" w:rsidP="000F11F9">
      <w:pPr>
        <w:pStyle w:val="ListParagraph"/>
        <w:numPr>
          <w:ilvl w:val="2"/>
          <w:numId w:val="1"/>
        </w:numPr>
        <w:spacing w:after="200" w:line="276" w:lineRule="auto"/>
        <w:jc w:val="both"/>
        <w:rPr>
          <w:rFonts w:ascii="Aptos" w:hAnsi="Aptos" w:cs="Calibri"/>
          <w:lang w:val="en-IE"/>
        </w:rPr>
      </w:pPr>
      <w:r w:rsidRPr="000E376F">
        <w:rPr>
          <w:rFonts w:ascii="Aptos" w:hAnsi="Aptos" w:cs="Calibri"/>
          <w:lang w:val="en-IE"/>
        </w:rPr>
        <w:t xml:space="preserve">While every effort has been made to provide comprehensive and accurate background information and requirements and specifications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33326">
        <w:rPr>
          <w:rFonts w:ascii="Aptos" w:hAnsi="Aptos" w:cs="Calibri"/>
          <w:lang w:val="en-IE"/>
        </w:rPr>
        <w:t>RFQ</w:t>
      </w:r>
      <w:r w:rsidRPr="000E376F">
        <w:rPr>
          <w:rFonts w:ascii="Aptos" w:hAnsi="Aptos" w:cs="Calibri"/>
          <w:lang w:val="en-IE"/>
        </w:rPr>
        <w:t>.</w:t>
      </w:r>
    </w:p>
    <w:p w14:paraId="36AF6210" w14:textId="77777777" w:rsidR="000F11F9" w:rsidRPr="000E376F" w:rsidRDefault="000F11F9" w:rsidP="000F11F9">
      <w:pPr>
        <w:pStyle w:val="ListParagraph"/>
        <w:spacing w:after="200" w:line="276" w:lineRule="auto"/>
        <w:jc w:val="both"/>
        <w:rPr>
          <w:rFonts w:ascii="Aptos" w:hAnsi="Aptos" w:cs="Calibri"/>
          <w:lang w:val="en-IE"/>
        </w:rPr>
      </w:pPr>
    </w:p>
    <w:p w14:paraId="0151C4C0" w14:textId="77777777" w:rsidR="000F11F9" w:rsidRPr="000E376F" w:rsidRDefault="000F11F9" w:rsidP="000F11F9">
      <w:pPr>
        <w:pStyle w:val="ListParagraph"/>
        <w:numPr>
          <w:ilvl w:val="2"/>
          <w:numId w:val="1"/>
        </w:numPr>
        <w:spacing w:after="200" w:line="276" w:lineRule="auto"/>
        <w:jc w:val="both"/>
        <w:rPr>
          <w:rFonts w:ascii="Aptos" w:hAnsi="Aptos" w:cs="Calibri"/>
          <w:lang w:val="en-IE"/>
        </w:rPr>
      </w:pPr>
      <w:r w:rsidRPr="000E376F">
        <w:rPr>
          <w:rFonts w:ascii="Aptos" w:hAnsi="Aptos" w:cs="Calibri"/>
          <w:lang w:val="en-IE"/>
        </w:rPr>
        <w:t xml:space="preserve">The Contracting Authority does not bind itself to accept any Tender. </w:t>
      </w:r>
    </w:p>
    <w:p w14:paraId="50A2C9B1" w14:textId="77777777" w:rsidR="00451A1F" w:rsidRDefault="000F11F9" w:rsidP="00451A1F">
      <w:pPr>
        <w:spacing w:line="276" w:lineRule="auto"/>
        <w:ind w:left="709"/>
        <w:jc w:val="both"/>
        <w:rPr>
          <w:rFonts w:ascii="Aptos" w:hAnsi="Aptos" w:cs="Calibri"/>
          <w:lang w:val="en-IE"/>
        </w:rPr>
      </w:pPr>
      <w:r w:rsidRPr="000E376F">
        <w:rPr>
          <w:rFonts w:ascii="Aptos" w:hAnsi="Aptos" w:cs="Calibri"/>
          <w:lang w:val="en-IE"/>
        </w:rPr>
        <w:t xml:space="preserve">This </w:t>
      </w:r>
      <w:r w:rsidR="00F33326">
        <w:rPr>
          <w:rFonts w:ascii="Aptos" w:hAnsi="Aptos" w:cs="Calibri"/>
          <w:lang w:val="en-IE"/>
        </w:rPr>
        <w:t>RFQ</w:t>
      </w:r>
      <w:r w:rsidRPr="000E376F">
        <w:rPr>
          <w:rFonts w:ascii="Aptos" w:hAnsi="Aptos" w:cs="Calibri"/>
          <w:lang w:val="en-IE"/>
        </w:rPr>
        <w:t xml:space="preserve"> does not constitute an offer or commitment to enter into a Contract.</w:t>
      </w:r>
    </w:p>
    <w:p w14:paraId="4A5C543F" w14:textId="77777777" w:rsidR="00451A1F" w:rsidRDefault="000F11F9" w:rsidP="00451A1F">
      <w:pPr>
        <w:spacing w:line="276" w:lineRule="auto"/>
        <w:ind w:left="709"/>
        <w:jc w:val="both"/>
        <w:rPr>
          <w:rFonts w:ascii="Aptos" w:hAnsi="Aptos" w:cs="Calibri"/>
          <w:lang w:val="en-IE"/>
        </w:rPr>
      </w:pPr>
      <w:r w:rsidRPr="000E376F">
        <w:rPr>
          <w:rFonts w:ascii="Aptos" w:hAnsi="Aptos" w:cs="Calibri"/>
          <w:lang w:val="en-IE"/>
        </w:rPr>
        <w:t xml:space="preserve">No contractual rights in relation to the Contracting Authority will exist unless and until a formal written Contract has been executed by or on behalf of the Contracting Authority. </w:t>
      </w:r>
    </w:p>
    <w:p w14:paraId="06EE9D3F" w14:textId="77777777" w:rsidR="00451A1F" w:rsidRDefault="000F11F9" w:rsidP="00451A1F">
      <w:pPr>
        <w:spacing w:line="276" w:lineRule="auto"/>
        <w:ind w:left="709"/>
        <w:jc w:val="both"/>
        <w:rPr>
          <w:rFonts w:ascii="Aptos" w:hAnsi="Aptos" w:cs="Calibri"/>
          <w:lang w:val="en-IE"/>
        </w:rPr>
      </w:pPr>
      <w:r w:rsidRPr="000E376F">
        <w:rPr>
          <w:rFonts w:ascii="Aptos" w:hAnsi="Aptos" w:cs="Calibri"/>
          <w:lang w:val="en-IE"/>
        </w:rPr>
        <w:t xml:space="preserve">Any notification of preferred bidder status by the Contracting Authority shall not give rise to any enforceable rights by the Tenderer. </w:t>
      </w:r>
    </w:p>
    <w:p w14:paraId="54FAD813" w14:textId="1DD81C49" w:rsidR="00451A1F" w:rsidRDefault="000F11F9" w:rsidP="00451A1F">
      <w:pPr>
        <w:spacing w:line="276" w:lineRule="auto"/>
        <w:ind w:left="709"/>
        <w:jc w:val="both"/>
        <w:rPr>
          <w:rFonts w:ascii="Aptos" w:hAnsi="Aptos" w:cs="Calibri"/>
          <w:lang w:val="en-IE"/>
        </w:rPr>
      </w:pPr>
      <w:r w:rsidRPr="000E376F">
        <w:rPr>
          <w:rFonts w:ascii="Aptos" w:hAnsi="Aptos" w:cs="Calibri"/>
          <w:lang w:val="en-IE"/>
        </w:rPr>
        <w:t xml:space="preserve">The Contracting Authority may cancel this Competition ( or, for the avoidance of doubt, any individual Lot, or specific equipment within </w:t>
      </w:r>
      <w:r w:rsidR="00735B70">
        <w:rPr>
          <w:rFonts w:ascii="Aptos" w:hAnsi="Aptos" w:cs="Calibri"/>
          <w:lang w:val="en-IE"/>
        </w:rPr>
        <w:t>a Lot</w:t>
      </w:r>
      <w:r w:rsidRPr="000E376F">
        <w:rPr>
          <w:rFonts w:ascii="Aptos" w:hAnsi="Aptos" w:cs="Calibri"/>
          <w:lang w:val="en-IE"/>
        </w:rPr>
        <w:t>) at any time prior to a formal written Contract being executed by or on behalf of the Contracting Authority.</w:t>
      </w:r>
    </w:p>
    <w:p w14:paraId="20C5B0D6" w14:textId="67E8470E" w:rsidR="000F11F9" w:rsidRPr="000E376F" w:rsidRDefault="000F11F9" w:rsidP="00451A1F">
      <w:pPr>
        <w:spacing w:line="276" w:lineRule="auto"/>
        <w:ind w:left="709"/>
        <w:jc w:val="both"/>
        <w:rPr>
          <w:rFonts w:ascii="Aptos" w:hAnsi="Aptos" w:cs="Calibri"/>
          <w:lang w:val="en-IE"/>
        </w:rPr>
      </w:pPr>
      <w:r w:rsidRPr="000E376F">
        <w:rPr>
          <w:rFonts w:ascii="Aptos" w:hAnsi="Aptos" w:cs="Calibri"/>
          <w:lang w:val="en-IE"/>
        </w:rPr>
        <w:t>The award of a Contract does not confer exclusivity on the successful Tenderer.</w:t>
      </w:r>
    </w:p>
    <w:p w14:paraId="5B1DD510" w14:textId="77777777" w:rsidR="000F11F9" w:rsidRPr="000E376F" w:rsidRDefault="000F11F9" w:rsidP="000F11F9">
      <w:pPr>
        <w:pStyle w:val="ListParagraph"/>
        <w:rPr>
          <w:rFonts w:ascii="Aptos" w:hAnsi="Aptos" w:cs="Calibri"/>
          <w:lang w:val="en-IE"/>
        </w:rPr>
      </w:pPr>
    </w:p>
    <w:p w14:paraId="2283A00E" w14:textId="77777777" w:rsidR="000F11F9" w:rsidRPr="000E376F" w:rsidRDefault="000F11F9" w:rsidP="000F11F9">
      <w:pPr>
        <w:pStyle w:val="ListParagraph"/>
        <w:numPr>
          <w:ilvl w:val="2"/>
          <w:numId w:val="1"/>
        </w:numPr>
        <w:spacing w:after="200" w:line="276" w:lineRule="auto"/>
        <w:jc w:val="both"/>
        <w:rPr>
          <w:rFonts w:ascii="Aptos" w:hAnsi="Aptos" w:cs="Calibri"/>
          <w:lang w:val="en-IE"/>
        </w:rPr>
      </w:pPr>
      <w:r w:rsidRPr="000E376F">
        <w:rPr>
          <w:rFonts w:ascii="Aptos" w:hAnsi="Aptos" w:cs="Calibri"/>
          <w:lang w:val="en-IE"/>
        </w:rPr>
        <w:t xml:space="preserve">In this clause 2.1.3,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 the “General Data Protection Regulation” ), and any guidelines and codes of practice issued by the Office of the Data Protection Commission or other supervisory authority for data protection in Ireland from time to time. </w:t>
      </w:r>
    </w:p>
    <w:p w14:paraId="2E9FF960" w14:textId="77777777" w:rsidR="000F11F9" w:rsidRPr="000E376F" w:rsidRDefault="000F11F9" w:rsidP="000F11F9">
      <w:pPr>
        <w:pStyle w:val="ListParagraph"/>
        <w:spacing w:after="200" w:line="276" w:lineRule="auto"/>
        <w:jc w:val="both"/>
        <w:rPr>
          <w:rFonts w:ascii="Aptos" w:hAnsi="Aptos" w:cs="Calibri"/>
          <w:lang w:val="en-IE"/>
        </w:rPr>
      </w:pPr>
    </w:p>
    <w:p w14:paraId="4A2EABDF" w14:textId="7E72B86D" w:rsidR="000F11F9" w:rsidRPr="000E376F" w:rsidRDefault="000F11F9" w:rsidP="000F11F9">
      <w:pPr>
        <w:pStyle w:val="ListParagraph"/>
        <w:numPr>
          <w:ilvl w:val="2"/>
          <w:numId w:val="1"/>
        </w:numPr>
        <w:spacing w:after="200" w:line="276" w:lineRule="auto"/>
        <w:jc w:val="both"/>
        <w:rPr>
          <w:rFonts w:ascii="Aptos" w:hAnsi="Aptos" w:cs="Calibri"/>
          <w:lang w:val="en-IE"/>
        </w:rPr>
      </w:pPr>
      <w:r w:rsidRPr="000E376F">
        <w:rPr>
          <w:rFonts w:ascii="Aptos" w:hAnsi="Aptos" w:cs="Calibri"/>
          <w:lang w:val="en-IE"/>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33326">
        <w:rPr>
          <w:rFonts w:ascii="Aptos" w:hAnsi="Aptos" w:cs="Calibri"/>
          <w:lang w:val="en-IE"/>
        </w:rPr>
        <w:t>RFQ</w:t>
      </w:r>
      <w:r w:rsidRPr="000E376F">
        <w:rPr>
          <w:rFonts w:ascii="Aptos" w:hAnsi="Aptos" w:cs="Calibri"/>
          <w:lang w:val="en-IE"/>
        </w:rPr>
        <w:t xml:space="preserve">. </w:t>
      </w:r>
    </w:p>
    <w:p w14:paraId="50823C6F" w14:textId="2A623C08" w:rsidR="000F11F9" w:rsidRPr="000E376F" w:rsidRDefault="000F11F9" w:rsidP="00451A1F">
      <w:pPr>
        <w:spacing w:line="276" w:lineRule="auto"/>
        <w:ind w:left="709"/>
        <w:jc w:val="both"/>
        <w:rPr>
          <w:rFonts w:ascii="Aptos" w:hAnsi="Aptos" w:cs="Calibri"/>
          <w:lang w:val="en-IE"/>
        </w:rPr>
      </w:pPr>
      <w:r w:rsidRPr="000E376F">
        <w:rPr>
          <w:rFonts w:ascii="Aptos" w:hAnsi="Aptos" w:cs="Calibri"/>
          <w:lang w:val="en-IE"/>
        </w:rPr>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p w14:paraId="2F554731" w14:textId="77777777" w:rsidR="000F11F9" w:rsidRPr="000E376F" w:rsidRDefault="000F11F9" w:rsidP="000F11F9">
      <w:pPr>
        <w:pStyle w:val="ListParagraph"/>
        <w:numPr>
          <w:ilvl w:val="2"/>
          <w:numId w:val="1"/>
        </w:numPr>
        <w:spacing w:after="200" w:line="276" w:lineRule="auto"/>
        <w:jc w:val="both"/>
        <w:rPr>
          <w:rFonts w:ascii="Aptos" w:hAnsi="Aptos" w:cs="Calibri"/>
          <w:lang w:val="en-IE"/>
        </w:rPr>
      </w:pPr>
      <w:r w:rsidRPr="000E376F">
        <w:rPr>
          <w:rFonts w:ascii="Aptos" w:hAnsi="Aptos" w:cs="Calibri"/>
          <w:lang w:val="en-IE"/>
        </w:rPr>
        <w:lastRenderedPageBreak/>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7598E69C" w14:textId="77777777" w:rsidR="000F11F9" w:rsidRPr="000E376F" w:rsidRDefault="000F11F9" w:rsidP="000F11F9">
      <w:pPr>
        <w:pStyle w:val="ListParagraph"/>
        <w:spacing w:after="200" w:line="276" w:lineRule="auto"/>
        <w:jc w:val="both"/>
        <w:rPr>
          <w:rFonts w:ascii="Aptos" w:hAnsi="Aptos" w:cs="Calibri"/>
          <w:lang w:val="en-IE"/>
        </w:rPr>
      </w:pPr>
    </w:p>
    <w:p w14:paraId="05D3D747" w14:textId="77777777" w:rsidR="000F11F9" w:rsidRPr="000E376F" w:rsidRDefault="000F11F9" w:rsidP="000F11F9">
      <w:pPr>
        <w:pStyle w:val="ListParagraph"/>
        <w:spacing w:after="200" w:line="276" w:lineRule="auto"/>
        <w:jc w:val="both"/>
        <w:rPr>
          <w:rFonts w:ascii="Aptos" w:hAnsi="Aptos" w:cs="Calibri"/>
          <w:lang w:val="en-IE"/>
        </w:rPr>
      </w:pPr>
      <w:r w:rsidRPr="000E376F">
        <w:rPr>
          <w:rFonts w:ascii="Aptos" w:hAnsi="Aptos" w:cs="Calibri"/>
          <w:lang w:val="en-IE"/>
        </w:rPr>
        <w:t xml:space="preserve">In particular, tenderers and candidates should note in Article 6 of Regulation (EU) 2022/1031, the obligations for a Contracting Authority in the context of a procurement procedure where the EU commission has adopted an IPI measure. </w:t>
      </w:r>
    </w:p>
    <w:p w14:paraId="2AF661C9" w14:textId="77777777" w:rsidR="000F11F9" w:rsidRPr="000E376F" w:rsidRDefault="000F11F9" w:rsidP="000F11F9">
      <w:pPr>
        <w:pStyle w:val="ListParagraph"/>
        <w:spacing w:after="200" w:line="276" w:lineRule="auto"/>
        <w:jc w:val="both"/>
        <w:rPr>
          <w:rFonts w:ascii="Aptos" w:hAnsi="Aptos" w:cs="Calibri"/>
          <w:lang w:val="en-IE"/>
        </w:rPr>
      </w:pPr>
    </w:p>
    <w:p w14:paraId="49122F31" w14:textId="77777777" w:rsidR="000F11F9" w:rsidRPr="000E376F" w:rsidRDefault="000F11F9" w:rsidP="000F11F9">
      <w:pPr>
        <w:pStyle w:val="ListParagraph"/>
        <w:numPr>
          <w:ilvl w:val="1"/>
          <w:numId w:val="1"/>
        </w:numPr>
        <w:spacing w:after="0" w:line="276" w:lineRule="auto"/>
        <w:jc w:val="both"/>
        <w:rPr>
          <w:rFonts w:ascii="Aptos" w:hAnsi="Aptos" w:cs="Calibri"/>
          <w:b/>
          <w:bCs/>
          <w:lang w:val="en-IE"/>
        </w:rPr>
      </w:pPr>
      <w:r w:rsidRPr="000E376F">
        <w:rPr>
          <w:rFonts w:ascii="Aptos" w:hAnsi="Aptos" w:cs="Calibri"/>
          <w:b/>
          <w:bCs/>
          <w:lang w:val="en-IE"/>
        </w:rPr>
        <w:t>Compliant Tenders</w:t>
      </w:r>
    </w:p>
    <w:p w14:paraId="59A9361A" w14:textId="77777777" w:rsidR="000F11F9" w:rsidRPr="000E376F" w:rsidRDefault="000F11F9" w:rsidP="000F11F9">
      <w:pPr>
        <w:pStyle w:val="ListParagraph"/>
        <w:spacing w:line="276" w:lineRule="auto"/>
        <w:jc w:val="both"/>
        <w:rPr>
          <w:rFonts w:ascii="Aptos" w:hAnsi="Aptos" w:cs="Calibri"/>
          <w:lang w:val="en-IE"/>
        </w:rPr>
      </w:pPr>
    </w:p>
    <w:p w14:paraId="4B8D7257" w14:textId="77777777" w:rsidR="000F11F9" w:rsidRPr="000E376F" w:rsidRDefault="000F11F9" w:rsidP="000F11F9">
      <w:pPr>
        <w:pStyle w:val="ListParagraph"/>
        <w:numPr>
          <w:ilvl w:val="2"/>
          <w:numId w:val="1"/>
        </w:numPr>
        <w:spacing w:after="0" w:line="276" w:lineRule="auto"/>
        <w:jc w:val="both"/>
        <w:rPr>
          <w:rFonts w:ascii="Aptos" w:hAnsi="Aptos" w:cs="Calibri"/>
          <w:lang w:val="en-IE"/>
        </w:rPr>
      </w:pPr>
      <w:r w:rsidRPr="000E376F">
        <w:rPr>
          <w:rFonts w:ascii="Aptos" w:hAnsi="Aptos" w:cs="Calibri"/>
          <w:lang w:val="en-IE"/>
        </w:rP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0C6846DB" w14:textId="77777777" w:rsidR="000F11F9" w:rsidRPr="000E376F" w:rsidRDefault="000F11F9" w:rsidP="000F11F9">
      <w:pPr>
        <w:pStyle w:val="ListParagraph"/>
        <w:spacing w:line="276" w:lineRule="auto"/>
        <w:jc w:val="both"/>
        <w:rPr>
          <w:rFonts w:ascii="Aptos" w:hAnsi="Aptos" w:cs="Calibri"/>
          <w:lang w:val="en-IE"/>
        </w:rPr>
      </w:pPr>
    </w:p>
    <w:p w14:paraId="1772EB78" w14:textId="77777777" w:rsidR="000F11F9" w:rsidRPr="000E376F" w:rsidRDefault="000F11F9" w:rsidP="000F11F9">
      <w:pPr>
        <w:pStyle w:val="ListParagraph"/>
        <w:numPr>
          <w:ilvl w:val="0"/>
          <w:numId w:val="6"/>
        </w:numPr>
        <w:spacing w:after="0" w:line="276" w:lineRule="auto"/>
        <w:ind w:left="993" w:hanging="284"/>
        <w:jc w:val="both"/>
        <w:rPr>
          <w:rFonts w:ascii="Aptos" w:hAnsi="Aptos" w:cs="Calibri"/>
          <w:lang w:val="en-IE"/>
        </w:rPr>
      </w:pPr>
      <w:r w:rsidRPr="000E376F">
        <w:rPr>
          <w:rFonts w:ascii="Aptos" w:hAnsi="Aptos" w:cs="Calibri"/>
          <w:lang w:val="en-IE"/>
        </w:rPr>
        <w:t xml:space="preserve">seeking written clarification from the Tenderer. </w:t>
      </w:r>
    </w:p>
    <w:p w14:paraId="2EC01F01" w14:textId="77777777" w:rsidR="000F11F9" w:rsidRPr="000E376F" w:rsidRDefault="000F11F9" w:rsidP="000F11F9">
      <w:pPr>
        <w:pStyle w:val="ListParagraph"/>
        <w:numPr>
          <w:ilvl w:val="0"/>
          <w:numId w:val="6"/>
        </w:numPr>
        <w:spacing w:after="0" w:line="276" w:lineRule="auto"/>
        <w:ind w:left="993" w:hanging="284"/>
        <w:jc w:val="both"/>
        <w:rPr>
          <w:rFonts w:ascii="Aptos" w:hAnsi="Aptos" w:cs="Calibri"/>
          <w:lang w:val="en-IE"/>
        </w:rPr>
      </w:pPr>
      <w:r w:rsidRPr="000E376F">
        <w:rPr>
          <w:rFonts w:ascii="Aptos" w:hAnsi="Aptos" w:cs="Calibri"/>
          <w:lang w:val="en-IE"/>
        </w:rPr>
        <w:t xml:space="preserve">seeking further information from the Tenderer. </w:t>
      </w:r>
    </w:p>
    <w:p w14:paraId="1B723CFC" w14:textId="77777777" w:rsidR="000F11F9" w:rsidRPr="000E376F" w:rsidRDefault="000F11F9" w:rsidP="000F11F9">
      <w:pPr>
        <w:pStyle w:val="ListParagraph"/>
        <w:numPr>
          <w:ilvl w:val="0"/>
          <w:numId w:val="6"/>
        </w:numPr>
        <w:spacing w:after="0" w:line="276" w:lineRule="auto"/>
        <w:ind w:left="993" w:hanging="284"/>
        <w:jc w:val="both"/>
        <w:rPr>
          <w:rFonts w:ascii="Aptos" w:hAnsi="Aptos" w:cs="Calibri"/>
          <w:lang w:val="en-IE"/>
        </w:rPr>
      </w:pPr>
      <w:r w:rsidRPr="000E376F">
        <w:rPr>
          <w:rFonts w:ascii="Aptos" w:hAnsi="Aptos" w:cs="Calibri"/>
          <w:lang w:val="en-IE"/>
        </w:rPr>
        <w:t xml:space="preserve">waiving a requirement, which in the Contracting Authority’s view is non material or procedural. </w:t>
      </w:r>
    </w:p>
    <w:p w14:paraId="089A5E4D" w14:textId="77777777" w:rsidR="000F11F9" w:rsidRPr="000E376F" w:rsidRDefault="000F11F9" w:rsidP="000F11F9">
      <w:pPr>
        <w:pStyle w:val="ListParagraph"/>
        <w:spacing w:line="276" w:lineRule="auto"/>
        <w:ind w:left="1580"/>
        <w:jc w:val="both"/>
        <w:rPr>
          <w:rFonts w:ascii="Aptos" w:hAnsi="Aptos" w:cs="Calibri"/>
          <w:lang w:val="en-IE"/>
        </w:rPr>
      </w:pPr>
    </w:p>
    <w:p w14:paraId="25205FC7" w14:textId="0BEC3372" w:rsidR="000F11F9" w:rsidRPr="000E376F" w:rsidRDefault="000F11F9" w:rsidP="000F11F9">
      <w:pPr>
        <w:pStyle w:val="ListParagraph"/>
        <w:spacing w:after="200" w:line="276" w:lineRule="auto"/>
        <w:jc w:val="both"/>
        <w:rPr>
          <w:rFonts w:ascii="Aptos" w:hAnsi="Aptos" w:cs="Calibri"/>
          <w:lang w:val="en-IE"/>
        </w:rPr>
      </w:pPr>
      <w:r w:rsidRPr="000E376F">
        <w:rPr>
          <w:rFonts w:ascii="Aptos" w:hAnsi="Aptos" w:cs="Calibri"/>
          <w:lang w:val="en-IE"/>
        </w:rPr>
        <w:t xml:space="preserve"> Tenderers are required</w:t>
      </w:r>
      <w:r w:rsidR="00451A1F">
        <w:rPr>
          <w:rFonts w:ascii="Aptos" w:hAnsi="Aptos" w:cs="Calibri"/>
          <w:lang w:val="en-IE"/>
        </w:rPr>
        <w:t xml:space="preserve"> to</w:t>
      </w:r>
      <w:r w:rsidRPr="000E376F">
        <w:rPr>
          <w:rFonts w:ascii="Aptos" w:hAnsi="Aptos" w:cs="Calibri"/>
          <w:lang w:val="en-IE"/>
        </w:rPr>
        <w:t>:</w:t>
      </w:r>
    </w:p>
    <w:p w14:paraId="66072AC9" w14:textId="77777777" w:rsidR="000F11F9" w:rsidRPr="000E376F" w:rsidRDefault="000F11F9" w:rsidP="000F11F9">
      <w:pPr>
        <w:pStyle w:val="ListParagraph"/>
        <w:spacing w:after="200" w:line="276" w:lineRule="auto"/>
        <w:jc w:val="both"/>
        <w:rPr>
          <w:rFonts w:ascii="Aptos" w:hAnsi="Aptos" w:cs="Calibri"/>
          <w:lang w:val="en-IE"/>
        </w:rPr>
      </w:pPr>
    </w:p>
    <w:p w14:paraId="3C014486" w14:textId="0FF1B385" w:rsidR="000F11F9" w:rsidRPr="000E376F" w:rsidRDefault="000F11F9" w:rsidP="000F11F9">
      <w:pPr>
        <w:pStyle w:val="ListParagraph"/>
        <w:numPr>
          <w:ilvl w:val="0"/>
          <w:numId w:val="35"/>
        </w:numPr>
        <w:spacing w:after="200" w:line="276" w:lineRule="auto"/>
        <w:jc w:val="both"/>
        <w:rPr>
          <w:rFonts w:ascii="Aptos" w:hAnsi="Aptos" w:cs="Calibri"/>
          <w:lang w:val="en-IE"/>
        </w:rPr>
      </w:pPr>
      <w:r w:rsidRPr="000E376F">
        <w:rPr>
          <w:rFonts w:ascii="Aptos" w:hAnsi="Aptos" w:cs="Calibri"/>
          <w:lang w:val="en-IE"/>
        </w:rPr>
        <w:t xml:space="preserve">To Include all documentation specified in this </w:t>
      </w:r>
      <w:r w:rsidR="00F33326">
        <w:rPr>
          <w:rFonts w:ascii="Aptos" w:hAnsi="Aptos" w:cs="Calibri"/>
          <w:lang w:val="en-IE"/>
        </w:rPr>
        <w:t>RFQ</w:t>
      </w:r>
      <w:r w:rsidRPr="000E376F">
        <w:rPr>
          <w:rFonts w:ascii="Aptos" w:hAnsi="Aptos" w:cs="Calibri"/>
          <w:lang w:val="en-IE"/>
        </w:rPr>
        <w:t>.</w:t>
      </w:r>
    </w:p>
    <w:p w14:paraId="17AEAAEA" w14:textId="4738CDBF" w:rsidR="000F11F9" w:rsidRPr="00451A1F" w:rsidRDefault="000F11F9" w:rsidP="00451A1F">
      <w:pPr>
        <w:pStyle w:val="ListParagraph"/>
        <w:numPr>
          <w:ilvl w:val="0"/>
          <w:numId w:val="35"/>
        </w:numPr>
        <w:spacing w:after="200" w:line="276" w:lineRule="auto"/>
        <w:jc w:val="both"/>
        <w:rPr>
          <w:rFonts w:ascii="Aptos" w:hAnsi="Aptos" w:cs="Calibri"/>
          <w:lang w:val="en-IE"/>
        </w:rPr>
      </w:pPr>
      <w:r w:rsidRPr="00451A1F">
        <w:rPr>
          <w:rFonts w:ascii="Aptos" w:hAnsi="Aptos" w:cs="Calibri"/>
          <w:lang w:val="en-IE"/>
        </w:rPr>
        <w:t xml:space="preserve">follow the format of this </w:t>
      </w:r>
      <w:r w:rsidR="00F33326" w:rsidRPr="00451A1F">
        <w:rPr>
          <w:rFonts w:ascii="Aptos" w:hAnsi="Aptos" w:cs="Calibri"/>
          <w:lang w:val="en-IE"/>
        </w:rPr>
        <w:t>RFQ</w:t>
      </w:r>
      <w:r w:rsidRPr="00451A1F">
        <w:rPr>
          <w:rFonts w:ascii="Aptos" w:hAnsi="Aptos" w:cs="Calibri"/>
          <w:lang w:val="en-IE"/>
        </w:rPr>
        <w:t xml:space="preserve"> and respond to each element set out in this </w:t>
      </w:r>
      <w:r w:rsidR="00F33326" w:rsidRPr="00451A1F">
        <w:rPr>
          <w:rFonts w:ascii="Aptos" w:hAnsi="Aptos" w:cs="Calibri"/>
          <w:lang w:val="en-IE"/>
        </w:rPr>
        <w:t>RFQ</w:t>
      </w:r>
      <w:r w:rsidRPr="00451A1F">
        <w:rPr>
          <w:rFonts w:ascii="Aptos" w:hAnsi="Aptos" w:cs="Calibri"/>
          <w:lang w:val="en-IE"/>
        </w:rPr>
        <w:t>.</w:t>
      </w:r>
    </w:p>
    <w:p w14:paraId="22DF8B81" w14:textId="3FDA60AD" w:rsidR="000F11F9" w:rsidRPr="000E376F" w:rsidRDefault="000F11F9" w:rsidP="000F11F9">
      <w:pPr>
        <w:pStyle w:val="ListParagraph"/>
        <w:numPr>
          <w:ilvl w:val="0"/>
          <w:numId w:val="35"/>
        </w:numPr>
        <w:spacing w:after="200" w:line="276" w:lineRule="auto"/>
        <w:jc w:val="both"/>
        <w:rPr>
          <w:rFonts w:ascii="Aptos" w:hAnsi="Aptos" w:cs="Calibri"/>
          <w:lang w:val="en-IE"/>
        </w:rPr>
      </w:pPr>
      <w:r w:rsidRPr="000E376F">
        <w:rPr>
          <w:rFonts w:ascii="Aptos" w:hAnsi="Aptos" w:cs="Calibri"/>
          <w:lang w:val="en-IE"/>
        </w:rPr>
        <w:t xml:space="preserve">conform to and comply with all instructions and requirements as set out in this </w:t>
      </w:r>
      <w:r w:rsidR="00F33326">
        <w:rPr>
          <w:rFonts w:ascii="Aptos" w:hAnsi="Aptos" w:cs="Calibri"/>
          <w:lang w:val="en-IE"/>
        </w:rPr>
        <w:t>RFQ</w:t>
      </w:r>
      <w:r w:rsidRPr="000E376F">
        <w:rPr>
          <w:rFonts w:ascii="Aptos" w:hAnsi="Aptos" w:cs="Calibri"/>
          <w:lang w:val="en-IE"/>
        </w:rPr>
        <w:t>.</w:t>
      </w:r>
    </w:p>
    <w:p w14:paraId="74F7AC0D" w14:textId="78D5ABAB" w:rsidR="000F11F9" w:rsidRPr="000E376F" w:rsidRDefault="000F11F9" w:rsidP="000F11F9">
      <w:pPr>
        <w:spacing w:after="200" w:line="276" w:lineRule="auto"/>
        <w:ind w:left="720"/>
        <w:jc w:val="both"/>
        <w:rPr>
          <w:rFonts w:ascii="Aptos" w:hAnsi="Aptos" w:cs="Calibri"/>
          <w:lang w:val="en-IE"/>
        </w:rPr>
      </w:pPr>
      <w:r w:rsidRPr="000E376F">
        <w:rPr>
          <w:rFonts w:ascii="Aptos" w:hAnsi="Aptos" w:cs="Calibri"/>
          <w:lang w:val="en-IE"/>
        </w:rPr>
        <w:t xml:space="preserve">If the </w:t>
      </w:r>
      <w:r w:rsidR="00F33326">
        <w:rPr>
          <w:rFonts w:ascii="Aptos" w:hAnsi="Aptos" w:cs="Calibri"/>
          <w:lang w:val="en-IE"/>
        </w:rPr>
        <w:t>RFQ</w:t>
      </w:r>
      <w:r w:rsidRPr="000E376F">
        <w:rPr>
          <w:rFonts w:ascii="Aptos" w:hAnsi="Aptos" w:cs="Calibri"/>
          <w:lang w:val="en-IE"/>
        </w:rPr>
        <w:t xml:space="preserve"> is altered or edited in any way, (apart from the inclusion of information as required) the subsequent Tender may be deemed non-compliant and may be rejected. </w:t>
      </w:r>
    </w:p>
    <w:p w14:paraId="5C9066E8" w14:textId="647F8BF4" w:rsidR="000F11F9" w:rsidRPr="000E376F" w:rsidRDefault="000F11F9" w:rsidP="000F11F9">
      <w:pPr>
        <w:pStyle w:val="ListParagraph"/>
        <w:numPr>
          <w:ilvl w:val="2"/>
          <w:numId w:val="1"/>
        </w:numPr>
        <w:spacing w:after="0" w:line="276" w:lineRule="auto"/>
        <w:jc w:val="both"/>
        <w:rPr>
          <w:rFonts w:ascii="Aptos" w:hAnsi="Aptos" w:cs="Calibri"/>
          <w:lang w:val="en-IE"/>
        </w:rPr>
      </w:pPr>
      <w:r w:rsidRPr="000E376F">
        <w:rPr>
          <w:rFonts w:ascii="Aptos" w:hAnsi="Aptos" w:cs="Calibri"/>
          <w:lang w:val="en-IE"/>
        </w:rPr>
        <w:t xml:space="preserve">The Contracting Authority shall consider all compliant Tenders against the Qualification and Award Criteria of this </w:t>
      </w:r>
      <w:r w:rsidR="00F33326">
        <w:rPr>
          <w:rFonts w:ascii="Aptos" w:hAnsi="Aptos" w:cs="Calibri"/>
          <w:lang w:val="en-IE"/>
        </w:rPr>
        <w:t>RFQ</w:t>
      </w:r>
      <w:r w:rsidRPr="000E376F">
        <w:rPr>
          <w:rFonts w:ascii="Aptos" w:hAnsi="Aptos" w:cs="Calibri"/>
          <w:lang w:val="en-IE"/>
        </w:rPr>
        <w:t>.</w:t>
      </w:r>
    </w:p>
    <w:p w14:paraId="2AC8B99C" w14:textId="77777777" w:rsidR="000F11F9" w:rsidRPr="000E376F" w:rsidRDefault="000F11F9" w:rsidP="000F11F9">
      <w:pPr>
        <w:pStyle w:val="ListParagraph"/>
        <w:spacing w:line="276" w:lineRule="auto"/>
        <w:jc w:val="both"/>
        <w:rPr>
          <w:rFonts w:ascii="Aptos" w:hAnsi="Aptos" w:cs="Calibri"/>
          <w:lang w:val="en-IE"/>
        </w:rPr>
      </w:pPr>
    </w:p>
    <w:p w14:paraId="71855BA7" w14:textId="77777777" w:rsidR="000F11F9" w:rsidRPr="000E376F" w:rsidRDefault="000F11F9" w:rsidP="000F11F9">
      <w:pPr>
        <w:pStyle w:val="ListParagraph"/>
        <w:numPr>
          <w:ilvl w:val="2"/>
          <w:numId w:val="1"/>
        </w:numPr>
        <w:spacing w:after="0" w:line="276" w:lineRule="auto"/>
        <w:jc w:val="both"/>
        <w:rPr>
          <w:rFonts w:ascii="Aptos" w:hAnsi="Aptos" w:cs="Calibri"/>
          <w:lang w:val="en-IE"/>
        </w:rPr>
      </w:pPr>
      <w:r w:rsidRPr="000E376F">
        <w:rPr>
          <w:rFonts w:ascii="Aptos" w:hAnsi="Aptos" w:cs="Calibri"/>
          <w:lang w:val="en-IE"/>
        </w:rPr>
        <w:t>Without Prejudice to the generality of paragraphs 2.2.1, failure to comply with paragraphs 2.6.1, 2.6.2 or 2.6.3 below will render the tender non-compliant and it will be rejected.</w:t>
      </w:r>
    </w:p>
    <w:p w14:paraId="241A0889" w14:textId="77777777" w:rsidR="000F11F9" w:rsidRPr="000E376F" w:rsidRDefault="000F11F9" w:rsidP="000F11F9">
      <w:pPr>
        <w:pStyle w:val="ListParagraph"/>
        <w:rPr>
          <w:rFonts w:ascii="Aptos" w:hAnsi="Aptos" w:cs="Calibri"/>
          <w:lang w:val="en-IE"/>
        </w:rPr>
      </w:pPr>
    </w:p>
    <w:p w14:paraId="15C634C8" w14:textId="77777777" w:rsidR="000F11F9" w:rsidRPr="000E376F" w:rsidRDefault="000F11F9" w:rsidP="000F11F9">
      <w:pPr>
        <w:pStyle w:val="ListParagraph"/>
        <w:numPr>
          <w:ilvl w:val="2"/>
          <w:numId w:val="1"/>
        </w:numPr>
        <w:spacing w:after="0" w:line="276" w:lineRule="auto"/>
        <w:jc w:val="both"/>
        <w:rPr>
          <w:rFonts w:ascii="Aptos" w:hAnsi="Aptos" w:cs="Calibri"/>
          <w:lang w:val="en-IE"/>
        </w:rPr>
      </w:pPr>
      <w:r w:rsidRPr="000E376F">
        <w:rPr>
          <w:rFonts w:ascii="Aptos" w:hAnsi="Aptos" w:cs="Calibri"/>
          <w:lang w:val="en-IE"/>
        </w:rPr>
        <w:t xml:space="preserve">Tenderers may wish to use or submit a </w:t>
      </w:r>
      <w:r w:rsidRPr="00F56C13">
        <w:rPr>
          <w:rFonts w:ascii="Aptos" w:hAnsi="Aptos" w:cs="Calibri"/>
          <w:b/>
          <w:bCs/>
          <w:lang w:val="en-IE"/>
        </w:rPr>
        <w:t>European Single Procurement Document (ESPD)</w:t>
      </w:r>
      <w:r w:rsidRPr="000E376F">
        <w:rPr>
          <w:rFonts w:ascii="Aptos" w:hAnsi="Aptos" w:cs="Calibri"/>
          <w:lang w:val="en-IE"/>
        </w:rPr>
        <w:t xml:space="preserve"> in response to the Qualification Criteria. Please note that the Contracting Authority will accept such a document only in response to the legal (Art. 57) and financial (tax, insurance, turnover or other relevant financial test) criteria. Tenderers must comply with the rules outlined in Part 3 regarding previous experience, etc. under the Technical and Professional Ability heading. </w:t>
      </w:r>
    </w:p>
    <w:p w14:paraId="6FE39B4B" w14:textId="77777777" w:rsidR="000F11F9" w:rsidRPr="000E376F" w:rsidRDefault="000F11F9" w:rsidP="000F11F9">
      <w:pPr>
        <w:spacing w:after="200" w:line="276" w:lineRule="auto"/>
        <w:rPr>
          <w:rFonts w:ascii="Aptos" w:hAnsi="Aptos" w:cs="Calibri"/>
          <w:lang w:val="en-IE"/>
        </w:rPr>
      </w:pPr>
      <w:r w:rsidRPr="000E376F">
        <w:rPr>
          <w:rFonts w:ascii="Aptos" w:hAnsi="Aptos" w:cs="Calibri"/>
          <w:lang w:val="en-IE"/>
        </w:rPr>
        <w:br w:type="page"/>
      </w:r>
    </w:p>
    <w:p w14:paraId="09C986C2" w14:textId="77777777" w:rsidR="000F11F9" w:rsidRPr="000E376F" w:rsidRDefault="000F11F9" w:rsidP="000F11F9">
      <w:pPr>
        <w:spacing w:line="276" w:lineRule="auto"/>
        <w:jc w:val="both"/>
        <w:rPr>
          <w:rFonts w:ascii="Aptos" w:hAnsi="Aptos" w:cs="Calibri"/>
          <w:lang w:val="en-IE"/>
        </w:rPr>
      </w:pPr>
    </w:p>
    <w:p w14:paraId="1343735B" w14:textId="5FE95312" w:rsidR="000F11F9" w:rsidRPr="000E376F" w:rsidRDefault="000F11F9" w:rsidP="000F11F9">
      <w:pPr>
        <w:pStyle w:val="ListParagraph"/>
        <w:numPr>
          <w:ilvl w:val="1"/>
          <w:numId w:val="1"/>
        </w:numPr>
        <w:spacing w:after="0" w:line="276" w:lineRule="auto"/>
        <w:jc w:val="both"/>
        <w:rPr>
          <w:rFonts w:ascii="Aptos" w:hAnsi="Aptos" w:cs="Calibri"/>
          <w:b/>
          <w:bCs/>
          <w:lang w:val="en-IE"/>
        </w:rPr>
      </w:pPr>
      <w:r w:rsidRPr="000E376F">
        <w:rPr>
          <w:rFonts w:ascii="Aptos" w:hAnsi="Aptos" w:cs="Calibri"/>
          <w:b/>
          <w:bCs/>
          <w:lang w:val="en-IE"/>
        </w:rPr>
        <w:t>Contract for Goods</w:t>
      </w:r>
    </w:p>
    <w:p w14:paraId="1DAD2A59" w14:textId="77777777" w:rsidR="000F11F9" w:rsidRPr="000E376F" w:rsidRDefault="000F11F9" w:rsidP="000F11F9">
      <w:pPr>
        <w:pStyle w:val="ListParagraph"/>
        <w:spacing w:line="276" w:lineRule="auto"/>
        <w:jc w:val="both"/>
        <w:rPr>
          <w:rFonts w:ascii="Aptos" w:hAnsi="Aptos" w:cs="Calibri"/>
          <w:b/>
          <w:bCs/>
          <w:lang w:val="en-IE"/>
        </w:rPr>
      </w:pPr>
    </w:p>
    <w:p w14:paraId="173E6C54" w14:textId="77777777" w:rsidR="000F11F9" w:rsidRPr="000E376F" w:rsidRDefault="000F11F9" w:rsidP="000F11F9">
      <w:pPr>
        <w:pStyle w:val="ListParagraph"/>
        <w:numPr>
          <w:ilvl w:val="2"/>
          <w:numId w:val="1"/>
        </w:numPr>
        <w:spacing w:after="0" w:line="276" w:lineRule="auto"/>
        <w:jc w:val="both"/>
        <w:rPr>
          <w:rFonts w:ascii="Aptos" w:hAnsi="Aptos" w:cs="Calibri"/>
          <w:b/>
          <w:bCs/>
          <w:lang w:val="en-IE"/>
        </w:rPr>
      </w:pPr>
      <w:r w:rsidRPr="000E376F">
        <w:rPr>
          <w:rFonts w:ascii="Aptos" w:hAnsi="Aptos" w:cs="Calibri"/>
          <w:lang w:val="en-IE"/>
        </w:rPr>
        <w:t>Tenderers are required to confirm their acceptance of the terms and conditions of the Goods Contract by signing the Tenderer’s Statement at Appendix 4. Tenderers may not amend the Contract.</w:t>
      </w:r>
    </w:p>
    <w:p w14:paraId="50CE9DBE" w14:textId="77777777" w:rsidR="000F11F9" w:rsidRPr="000E376F" w:rsidRDefault="000F11F9" w:rsidP="000F11F9">
      <w:pPr>
        <w:pStyle w:val="Default"/>
        <w:ind w:left="720" w:hanging="720"/>
        <w:jc w:val="both"/>
        <w:rPr>
          <w:rFonts w:ascii="Aptos" w:hAnsi="Aptos" w:cs="Calibri"/>
          <w:sz w:val="22"/>
          <w:szCs w:val="22"/>
        </w:rPr>
      </w:pPr>
      <w:r w:rsidRPr="000E376F">
        <w:rPr>
          <w:rFonts w:ascii="Aptos" w:hAnsi="Aptos" w:cs="Calibri"/>
          <w:sz w:val="22"/>
          <w:szCs w:val="22"/>
        </w:rPr>
        <w:t xml:space="preserve"> </w:t>
      </w:r>
    </w:p>
    <w:p w14:paraId="218669F3" w14:textId="1C159CE1" w:rsidR="000F11F9" w:rsidRPr="000E376F" w:rsidRDefault="000F11F9" w:rsidP="000F11F9">
      <w:pPr>
        <w:pStyle w:val="ListParagraph"/>
        <w:numPr>
          <w:ilvl w:val="1"/>
          <w:numId w:val="1"/>
        </w:numPr>
        <w:spacing w:after="0" w:line="276" w:lineRule="auto"/>
        <w:jc w:val="both"/>
        <w:rPr>
          <w:rFonts w:ascii="Aptos" w:hAnsi="Aptos" w:cs="Calibri"/>
          <w:b/>
          <w:bCs/>
          <w:lang w:val="en-IE"/>
        </w:rPr>
      </w:pPr>
      <w:r w:rsidRPr="000E376F">
        <w:rPr>
          <w:rFonts w:ascii="Aptos" w:hAnsi="Aptos" w:cs="Calibri"/>
          <w:b/>
          <w:bCs/>
          <w:lang w:val="en-IE"/>
        </w:rPr>
        <w:t xml:space="preserve">Acceptance of </w:t>
      </w:r>
      <w:r w:rsidR="00F33326">
        <w:rPr>
          <w:rFonts w:ascii="Aptos" w:hAnsi="Aptos" w:cs="Calibri"/>
          <w:b/>
          <w:bCs/>
          <w:lang w:val="en-IE"/>
        </w:rPr>
        <w:t>RFQ</w:t>
      </w:r>
    </w:p>
    <w:p w14:paraId="30BD99D7" w14:textId="58422F0A" w:rsidR="000F11F9" w:rsidRPr="00BB6AF3" w:rsidRDefault="000F11F9" w:rsidP="00BB6AF3">
      <w:pPr>
        <w:spacing w:line="276" w:lineRule="auto"/>
        <w:ind w:left="709"/>
        <w:jc w:val="both"/>
        <w:rPr>
          <w:rFonts w:ascii="Aptos" w:hAnsi="Aptos" w:cs="Calibri"/>
          <w:b/>
          <w:bCs/>
          <w:lang w:val="en-IE"/>
        </w:rPr>
      </w:pPr>
      <w:r w:rsidRPr="000E376F">
        <w:rPr>
          <w:rFonts w:ascii="Aptos" w:hAnsi="Aptos" w:cs="Calibri"/>
          <w:lang w:val="en-IE"/>
        </w:rPr>
        <w:t xml:space="preserve">Each Tenderer is required to accept the provisions of this </w:t>
      </w:r>
      <w:r w:rsidR="00F33326">
        <w:rPr>
          <w:rFonts w:ascii="Aptos" w:hAnsi="Aptos" w:cs="Calibri"/>
          <w:lang w:val="en-IE"/>
        </w:rPr>
        <w:t>RFQ</w:t>
      </w:r>
      <w:r w:rsidRPr="000E376F">
        <w:rPr>
          <w:rFonts w:ascii="Aptos" w:hAnsi="Aptos" w:cs="Calibri"/>
          <w:lang w:val="en-IE"/>
        </w:rPr>
        <w:t xml:space="preserve">. ALL TENDERERS MUST RETURN, with their tender, a scanned signed copy of the Tenderer's Statement, as set out in Appendix 4.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4C39509" w14:textId="77777777" w:rsidR="000F11F9" w:rsidRPr="000E376F" w:rsidRDefault="000F11F9" w:rsidP="000F11F9">
      <w:pPr>
        <w:pStyle w:val="ListParagraph"/>
        <w:numPr>
          <w:ilvl w:val="1"/>
          <w:numId w:val="1"/>
        </w:numPr>
        <w:spacing w:after="0" w:line="276" w:lineRule="auto"/>
        <w:jc w:val="both"/>
        <w:rPr>
          <w:rFonts w:ascii="Aptos" w:hAnsi="Aptos" w:cs="Calibri"/>
          <w:b/>
          <w:bCs/>
          <w:lang w:val="en-IE"/>
        </w:rPr>
      </w:pPr>
      <w:r w:rsidRPr="000E376F">
        <w:rPr>
          <w:rFonts w:ascii="Aptos" w:hAnsi="Aptos" w:cs="Calibri"/>
          <w:b/>
          <w:bCs/>
          <w:lang w:val="en-IE"/>
        </w:rPr>
        <w:t>Tender Submission Requirements</w:t>
      </w:r>
    </w:p>
    <w:p w14:paraId="0E396280" w14:textId="77777777" w:rsidR="000F11F9" w:rsidRPr="000E376F" w:rsidRDefault="000F11F9" w:rsidP="000F11F9">
      <w:pPr>
        <w:pStyle w:val="ListParagraph"/>
        <w:spacing w:line="276" w:lineRule="auto"/>
        <w:jc w:val="both"/>
        <w:rPr>
          <w:rFonts w:ascii="Aptos" w:hAnsi="Aptos" w:cs="Calibri"/>
          <w:b/>
          <w:bCs/>
          <w:lang w:val="en-IE"/>
        </w:rPr>
      </w:pPr>
    </w:p>
    <w:p w14:paraId="4A846F16" w14:textId="6CB810A8" w:rsidR="000F11F9" w:rsidRPr="000E376F" w:rsidRDefault="000F11F9" w:rsidP="000F11F9">
      <w:pPr>
        <w:pStyle w:val="ListParagraph"/>
        <w:numPr>
          <w:ilvl w:val="2"/>
          <w:numId w:val="1"/>
        </w:numPr>
        <w:spacing w:after="0" w:line="276" w:lineRule="auto"/>
        <w:jc w:val="both"/>
        <w:rPr>
          <w:rFonts w:ascii="Aptos" w:hAnsi="Aptos" w:cs="Calibri"/>
          <w:b/>
          <w:bCs/>
          <w:color w:val="C9C9C9" w:themeColor="accent3" w:themeTint="99"/>
          <w:lang w:val="en-IE"/>
        </w:rPr>
      </w:pPr>
      <w:r w:rsidRPr="000E376F">
        <w:rPr>
          <w:rFonts w:ascii="Aptos" w:hAnsi="Aptos" w:cs="Calibri"/>
          <w:lang w:val="en-IE"/>
        </w:rPr>
        <w:t>T</w:t>
      </w:r>
      <w:r w:rsidRPr="000E376F">
        <w:rPr>
          <w:rFonts w:ascii="Aptos" w:hAnsi="Aptos" w:cs="Calibri"/>
          <w:color w:val="000000"/>
          <w:lang w:val="en-IE"/>
        </w:rPr>
        <w:t xml:space="preserve">enders </w:t>
      </w:r>
      <w:r w:rsidR="00F33326">
        <w:rPr>
          <w:rFonts w:ascii="Aptos" w:hAnsi="Aptos" w:cs="Calibri"/>
          <w:color w:val="000000"/>
          <w:lang w:val="en-IE"/>
        </w:rPr>
        <w:t>to</w:t>
      </w:r>
      <w:r w:rsidRPr="000E376F">
        <w:rPr>
          <w:rFonts w:ascii="Aptos" w:hAnsi="Aptos" w:cs="Calibri"/>
          <w:color w:val="000000"/>
          <w:lang w:val="en-IE"/>
        </w:rPr>
        <w:t xml:space="preserve"> be submitted via the electronic postbox available on </w:t>
      </w:r>
      <w:hyperlink r:id="rId18" w:history="1">
        <w:r w:rsidRPr="00F33326">
          <w:rPr>
            <w:rStyle w:val="Hyperlink"/>
            <w:rFonts w:ascii="Aptos" w:hAnsi="Aptos" w:cs="Calibri"/>
            <w:color w:val="4472C4" w:themeColor="accent1"/>
            <w:lang w:val="en-IE"/>
          </w:rPr>
          <w:t>www.etenders.gov.ie</w:t>
        </w:r>
      </w:hyperlink>
    </w:p>
    <w:p w14:paraId="0D127CEE" w14:textId="77777777" w:rsidR="004B629D" w:rsidRDefault="004B629D" w:rsidP="000F11F9">
      <w:pPr>
        <w:spacing w:line="276" w:lineRule="auto"/>
        <w:ind w:left="709"/>
        <w:jc w:val="both"/>
        <w:rPr>
          <w:rFonts w:ascii="Aptos" w:hAnsi="Aptos" w:cs="Calibri"/>
          <w:color w:val="000000"/>
          <w:lang w:val="en-IE"/>
        </w:rPr>
      </w:pPr>
    </w:p>
    <w:p w14:paraId="719850F7" w14:textId="18AF02FE" w:rsidR="000F11F9" w:rsidRPr="000E376F" w:rsidRDefault="000F11F9" w:rsidP="000F11F9">
      <w:pPr>
        <w:spacing w:line="276" w:lineRule="auto"/>
        <w:ind w:left="709"/>
        <w:jc w:val="both"/>
        <w:rPr>
          <w:rFonts w:ascii="Aptos" w:hAnsi="Aptos" w:cs="Calibri"/>
          <w:color w:val="000000"/>
          <w:lang w:val="en-IE"/>
        </w:rPr>
      </w:pPr>
      <w:r w:rsidRPr="000E376F">
        <w:rPr>
          <w:rFonts w:ascii="Aptos" w:hAnsi="Aptos" w:cs="Calibri"/>
          <w:color w:val="000000"/>
          <w:lang w:val="en-IE"/>
        </w:rPr>
        <w:t xml:space="preserve">Tenderers must ensure that they give themselves sufficient time to upload and submit all required tender documentation before the Tender Deadline (as defined in paragraph 2.5.2).  Tenderers should take into account the fact that upload speeds vary.  There is a maximum of 4GB for the total (combined) documents sent to the electronic postbox. In order to submit a document to the electronic postbox, please note that you must click </w:t>
      </w:r>
      <w:r w:rsidRPr="00F56C13">
        <w:rPr>
          <w:rFonts w:ascii="Aptos" w:hAnsi="Aptos" w:cs="Calibri"/>
          <w:b/>
          <w:bCs/>
          <w:color w:val="000000"/>
          <w:lang w:val="en-IE"/>
        </w:rPr>
        <w:t>“Submit Response”.</w:t>
      </w:r>
      <w:r w:rsidRPr="000E376F">
        <w:rPr>
          <w:rFonts w:ascii="Aptos" w:hAnsi="Aptos" w:cs="Calibri"/>
          <w:color w:val="000000"/>
          <w:lang w:val="en-IE"/>
        </w:rPr>
        <w:t>  After submitting you can still modify and re-send your response up until response deadline.  Tenderers should be aware that the ‘Submit Response’ button will be disabled automatically upon the expiration of the response deadline.</w:t>
      </w:r>
    </w:p>
    <w:p w14:paraId="7B67149B" w14:textId="77777777" w:rsidR="000F11F9" w:rsidRPr="000E376F" w:rsidRDefault="000F11F9" w:rsidP="000F11F9">
      <w:pPr>
        <w:pStyle w:val="ListParagraph"/>
        <w:spacing w:line="276" w:lineRule="auto"/>
        <w:jc w:val="both"/>
        <w:rPr>
          <w:rFonts w:ascii="Aptos" w:hAnsi="Aptos" w:cs="Calibri"/>
          <w:b/>
          <w:bCs/>
          <w:lang w:val="en-IE"/>
        </w:rPr>
      </w:pPr>
    </w:p>
    <w:p w14:paraId="3C8E6855" w14:textId="1045B042" w:rsidR="000F11F9" w:rsidRPr="000E376F" w:rsidRDefault="000F11F9" w:rsidP="000F11F9">
      <w:pPr>
        <w:pStyle w:val="ListParagraph"/>
        <w:numPr>
          <w:ilvl w:val="2"/>
          <w:numId w:val="1"/>
        </w:numPr>
        <w:spacing w:after="0" w:line="276" w:lineRule="auto"/>
        <w:jc w:val="both"/>
        <w:rPr>
          <w:rFonts w:ascii="Aptos" w:hAnsi="Aptos" w:cs="Calibri"/>
          <w:b/>
          <w:bCs/>
          <w:lang w:val="en-IE"/>
        </w:rPr>
      </w:pPr>
      <w:r w:rsidRPr="000E376F">
        <w:rPr>
          <w:rFonts w:ascii="Aptos" w:hAnsi="Aptos" w:cs="Calibri"/>
          <w:lang w:val="en-IE"/>
        </w:rPr>
        <w:t>Tenders must be received not later than 1</w:t>
      </w:r>
      <w:r w:rsidR="00F33326">
        <w:rPr>
          <w:rFonts w:ascii="Aptos" w:hAnsi="Aptos" w:cs="Calibri"/>
          <w:lang w:val="en-IE"/>
        </w:rPr>
        <w:t>7</w:t>
      </w:r>
      <w:r w:rsidRPr="000E376F">
        <w:rPr>
          <w:rFonts w:ascii="Aptos" w:hAnsi="Aptos" w:cs="Calibri"/>
          <w:lang w:val="en-IE"/>
        </w:rPr>
        <w:t>:00 on the</w:t>
      </w:r>
      <w:r w:rsidR="000B2060">
        <w:rPr>
          <w:rFonts w:ascii="Aptos" w:hAnsi="Aptos" w:cs="Calibri"/>
          <w:lang w:val="en-IE"/>
        </w:rPr>
        <w:t xml:space="preserve"> </w:t>
      </w:r>
      <w:r w:rsidR="00F56C13">
        <w:rPr>
          <w:rFonts w:ascii="Aptos" w:hAnsi="Aptos" w:cs="Calibri"/>
          <w:lang w:val="en-IE"/>
        </w:rPr>
        <w:t>09</w:t>
      </w:r>
      <w:r w:rsidR="000B2060">
        <w:rPr>
          <w:rFonts w:ascii="Aptos" w:hAnsi="Aptos" w:cs="Calibri"/>
          <w:lang w:val="en-IE"/>
        </w:rPr>
        <w:t xml:space="preserve"> </w:t>
      </w:r>
      <w:r w:rsidR="00BB6AF3">
        <w:rPr>
          <w:rFonts w:ascii="Aptos" w:hAnsi="Aptos" w:cs="Calibri"/>
          <w:lang w:val="en-IE"/>
        </w:rPr>
        <w:t>Dec</w:t>
      </w:r>
      <w:r w:rsidRPr="000E376F">
        <w:rPr>
          <w:rFonts w:ascii="Aptos" w:hAnsi="Aptos" w:cs="Calibri"/>
          <w:lang w:val="en-IE"/>
        </w:rPr>
        <w:t xml:space="preserve"> 202</w:t>
      </w:r>
      <w:r>
        <w:rPr>
          <w:rFonts w:ascii="Aptos" w:hAnsi="Aptos" w:cs="Calibri"/>
          <w:lang w:val="en-IE"/>
        </w:rPr>
        <w:t>6</w:t>
      </w:r>
      <w:r w:rsidRPr="000E376F">
        <w:rPr>
          <w:rFonts w:ascii="Aptos" w:hAnsi="Aptos" w:cs="Calibri"/>
          <w:lang w:val="en-IE"/>
        </w:rPr>
        <w:t>. Tenders that are received late WILL NOT be considered in this competition.</w:t>
      </w:r>
    </w:p>
    <w:p w14:paraId="3E455F9E" w14:textId="77777777" w:rsidR="000F11F9" w:rsidRPr="000E376F" w:rsidRDefault="000F11F9" w:rsidP="000F11F9">
      <w:pPr>
        <w:pStyle w:val="ListParagraph"/>
        <w:spacing w:line="276" w:lineRule="auto"/>
        <w:jc w:val="both"/>
        <w:rPr>
          <w:rFonts w:ascii="Aptos" w:hAnsi="Aptos" w:cs="Calibri"/>
          <w:b/>
          <w:bCs/>
          <w:lang w:val="en-IE"/>
        </w:rPr>
      </w:pPr>
    </w:p>
    <w:p w14:paraId="067208F8" w14:textId="77777777" w:rsidR="000F11F9" w:rsidRPr="000E376F" w:rsidRDefault="000F11F9" w:rsidP="000F11F9">
      <w:pPr>
        <w:pStyle w:val="ListParagraph"/>
        <w:numPr>
          <w:ilvl w:val="2"/>
          <w:numId w:val="1"/>
        </w:numPr>
        <w:spacing w:after="0" w:line="276" w:lineRule="auto"/>
        <w:jc w:val="both"/>
        <w:rPr>
          <w:rFonts w:ascii="Aptos" w:hAnsi="Aptos" w:cs="Calibri"/>
          <w:b/>
          <w:bCs/>
          <w:lang w:val="en-IE"/>
        </w:rPr>
      </w:pPr>
      <w:r w:rsidRPr="000E376F">
        <w:rPr>
          <w:rFonts w:ascii="Aptos" w:hAnsi="Aptos" w:cs="Calibri"/>
          <w:lang w:val="en-IE"/>
        </w:rPr>
        <w:t xml:space="preserve">Tenders must be submitted in English. </w:t>
      </w:r>
    </w:p>
    <w:p w14:paraId="5FCEBA07" w14:textId="77777777" w:rsidR="000F11F9" w:rsidRPr="000E376F" w:rsidRDefault="000F11F9" w:rsidP="000F11F9">
      <w:pPr>
        <w:pStyle w:val="ListParagraph"/>
        <w:rPr>
          <w:rFonts w:ascii="Aptos" w:hAnsi="Aptos" w:cs="Calibri"/>
          <w:lang w:val="en-IE"/>
        </w:rPr>
      </w:pPr>
    </w:p>
    <w:p w14:paraId="18C397A1" w14:textId="6AEF9EEA" w:rsidR="000F11F9" w:rsidRPr="000E376F" w:rsidRDefault="000F11F9" w:rsidP="000F11F9">
      <w:pPr>
        <w:pStyle w:val="ListParagraph"/>
        <w:numPr>
          <w:ilvl w:val="2"/>
          <w:numId w:val="1"/>
        </w:numPr>
        <w:spacing w:after="0" w:line="276" w:lineRule="auto"/>
        <w:jc w:val="both"/>
        <w:rPr>
          <w:rFonts w:ascii="Aptos" w:hAnsi="Aptos" w:cs="Calibri"/>
          <w:b/>
          <w:bCs/>
          <w:lang w:val="en-IE"/>
        </w:rPr>
      </w:pPr>
      <w:r w:rsidRPr="000E376F">
        <w:rPr>
          <w:rFonts w:ascii="Aptos" w:hAnsi="Aptos" w:cs="Calibri"/>
          <w:lang w:val="en-IE"/>
        </w:rPr>
        <w:t>Only one Tender submission – “Tender Response Document</w:t>
      </w:r>
      <w:r w:rsidR="00F33326">
        <w:rPr>
          <w:rFonts w:ascii="Aptos" w:hAnsi="Aptos" w:cs="Calibri"/>
          <w:lang w:val="en-IE"/>
        </w:rPr>
        <w:t>”</w:t>
      </w:r>
      <w:r w:rsidRPr="000E376F">
        <w:rPr>
          <w:rFonts w:ascii="Aptos" w:hAnsi="Aptos" w:cs="Calibri"/>
          <w:lang w:val="en-IE"/>
        </w:rPr>
        <w:t xml:space="preserve"> (TRD) and the Appendix 3 Pricing Sheet</w:t>
      </w:r>
      <w:r w:rsidR="00F33326">
        <w:rPr>
          <w:rFonts w:ascii="Aptos" w:hAnsi="Aptos" w:cs="Calibri"/>
          <w:lang w:val="en-IE"/>
        </w:rPr>
        <w:t>s for each Lot</w:t>
      </w:r>
      <w:r w:rsidRPr="000E376F">
        <w:rPr>
          <w:rFonts w:ascii="Aptos" w:hAnsi="Aptos" w:cs="Calibri"/>
          <w:lang w:val="en-IE"/>
        </w:rPr>
        <w:t xml:space="preserve"> will be accepted.  The price template</w:t>
      </w:r>
      <w:r w:rsidR="00F33326">
        <w:rPr>
          <w:rFonts w:ascii="Aptos" w:hAnsi="Aptos" w:cs="Calibri"/>
          <w:lang w:val="en-IE"/>
        </w:rPr>
        <w:t>s</w:t>
      </w:r>
      <w:r w:rsidRPr="000E376F">
        <w:rPr>
          <w:rFonts w:ascii="Aptos" w:hAnsi="Aptos" w:cs="Calibri"/>
          <w:lang w:val="en-IE"/>
        </w:rPr>
        <w:t xml:space="preserve"> provided must be used.</w:t>
      </w:r>
    </w:p>
    <w:p w14:paraId="229CC359" w14:textId="77777777" w:rsidR="000F11F9" w:rsidRPr="000E376F" w:rsidRDefault="000F11F9" w:rsidP="000F11F9">
      <w:pPr>
        <w:pStyle w:val="ListParagraph"/>
        <w:rPr>
          <w:rFonts w:ascii="Aptos" w:hAnsi="Aptos" w:cs="Calibri"/>
          <w:lang w:val="en-IE"/>
        </w:rPr>
      </w:pPr>
    </w:p>
    <w:p w14:paraId="72FEE839" w14:textId="47FF5E8A" w:rsidR="000F11F9" w:rsidRPr="000E376F" w:rsidRDefault="000F11F9" w:rsidP="000F11F9">
      <w:pPr>
        <w:pStyle w:val="ListParagraph"/>
        <w:numPr>
          <w:ilvl w:val="2"/>
          <w:numId w:val="1"/>
        </w:numPr>
        <w:spacing w:after="0" w:line="276" w:lineRule="auto"/>
        <w:jc w:val="both"/>
        <w:rPr>
          <w:rFonts w:ascii="Aptos" w:hAnsi="Aptos" w:cs="Calibri"/>
          <w:b/>
          <w:bCs/>
          <w:lang w:val="en-IE"/>
        </w:rPr>
      </w:pPr>
      <w:r w:rsidRPr="000E376F">
        <w:rPr>
          <w:rFonts w:ascii="Aptos" w:hAnsi="Aptos" w:cs="Calibri"/>
          <w:lang w:val="en-IE"/>
        </w:rPr>
        <w:t xml:space="preserve">In responding to this </w:t>
      </w:r>
      <w:r w:rsidR="00F33326">
        <w:rPr>
          <w:rFonts w:ascii="Aptos" w:hAnsi="Aptos" w:cs="Calibri"/>
          <w:lang w:val="en-IE"/>
        </w:rPr>
        <w:t>RFQ</w:t>
      </w:r>
      <w:r w:rsidRPr="000E376F">
        <w:rPr>
          <w:rFonts w:ascii="Aptos" w:hAnsi="Aptos" w:cs="Calibri"/>
          <w:lang w:val="en-IE"/>
        </w:rPr>
        <w:t xml:space="preserve"> all Tenders must follow the format of the TRD and Appendix 3 to respond to each element of the </w:t>
      </w:r>
      <w:r w:rsidR="00F33326">
        <w:rPr>
          <w:rFonts w:ascii="Aptos" w:hAnsi="Aptos" w:cs="Calibri"/>
          <w:lang w:val="en-IE"/>
        </w:rPr>
        <w:t>RFQ</w:t>
      </w:r>
      <w:r w:rsidRPr="000E376F">
        <w:rPr>
          <w:rFonts w:ascii="Aptos" w:hAnsi="Aptos" w:cs="Calibri"/>
          <w:lang w:val="en-IE"/>
        </w:rPr>
        <w:t xml:space="preserve"> in the order as set out in this </w:t>
      </w:r>
      <w:r w:rsidR="00F33326">
        <w:rPr>
          <w:rFonts w:ascii="Aptos" w:hAnsi="Aptos" w:cs="Calibri"/>
          <w:lang w:val="en-IE"/>
        </w:rPr>
        <w:t>RFQ</w:t>
      </w:r>
      <w:r w:rsidRPr="000E376F">
        <w:rPr>
          <w:rFonts w:ascii="Aptos" w:hAnsi="Aptos" w:cs="Calibri"/>
          <w:lang w:val="en-IE"/>
        </w:rPr>
        <w:t>.</w:t>
      </w:r>
    </w:p>
    <w:p w14:paraId="381FCA12" w14:textId="77777777" w:rsidR="000F11F9" w:rsidRPr="000E376F" w:rsidRDefault="000F11F9" w:rsidP="000F11F9">
      <w:pPr>
        <w:pStyle w:val="ListParagraph"/>
        <w:rPr>
          <w:rFonts w:ascii="Aptos" w:hAnsi="Aptos" w:cs="Calibri"/>
          <w:lang w:val="en-IE"/>
        </w:rPr>
      </w:pPr>
    </w:p>
    <w:p w14:paraId="76B6D41D" w14:textId="386F2562" w:rsidR="00BB6AF3" w:rsidRDefault="000F11F9" w:rsidP="00F33326">
      <w:pPr>
        <w:pStyle w:val="ListParagraph"/>
        <w:numPr>
          <w:ilvl w:val="2"/>
          <w:numId w:val="1"/>
        </w:numPr>
        <w:spacing w:after="0" w:line="276" w:lineRule="auto"/>
        <w:jc w:val="both"/>
        <w:rPr>
          <w:rFonts w:ascii="Aptos" w:hAnsi="Aptos" w:cs="Calibri"/>
          <w:lang w:val="en-IE"/>
        </w:rPr>
      </w:pPr>
      <w:r w:rsidRPr="000E376F">
        <w:rPr>
          <w:rFonts w:ascii="Aptos" w:hAnsi="Aptos" w:cs="Calibri"/>
          <w:lang w:val="en-IE"/>
        </w:rPr>
        <w:t>All Tenders submitted in soft copy must be compiled such that they can be read immediately using word, excel or pdf.</w:t>
      </w:r>
      <w:r w:rsidRPr="000E376F">
        <w:rPr>
          <w:rFonts w:ascii="Aptos" w:hAnsi="Aptos" w:cs="Calibri"/>
          <w:spacing w:val="40"/>
          <w:lang w:val="en-IE"/>
        </w:rPr>
        <w:t xml:space="preserve"> </w:t>
      </w:r>
      <w:r w:rsidRPr="000E376F">
        <w:rPr>
          <w:rFonts w:ascii="Aptos" w:hAnsi="Aptos" w:cs="Calibri"/>
          <w:lang w:val="en-IE"/>
        </w:rPr>
        <w:t xml:space="preserve">The Contracting Authority </w:t>
      </w:r>
      <w:r w:rsidRPr="000E376F">
        <w:rPr>
          <w:rFonts w:ascii="Aptos" w:hAnsi="Aptos" w:cs="Calibri"/>
          <w:spacing w:val="-2"/>
          <w:lang w:val="en-IE"/>
        </w:rPr>
        <w:t>is</w:t>
      </w:r>
      <w:r w:rsidRPr="000E376F">
        <w:rPr>
          <w:rFonts w:ascii="Aptos" w:hAnsi="Aptos" w:cs="Calibri"/>
          <w:spacing w:val="-5"/>
          <w:lang w:val="en-IE"/>
        </w:rPr>
        <w:t xml:space="preserve"> </w:t>
      </w:r>
      <w:r w:rsidRPr="000E376F">
        <w:rPr>
          <w:rFonts w:ascii="Aptos" w:hAnsi="Aptos" w:cs="Calibri"/>
          <w:spacing w:val="-2"/>
          <w:lang w:val="en-IE"/>
        </w:rPr>
        <w:t>not</w:t>
      </w:r>
      <w:r w:rsidRPr="000E376F">
        <w:rPr>
          <w:rFonts w:ascii="Aptos" w:hAnsi="Aptos" w:cs="Calibri"/>
          <w:spacing w:val="-5"/>
          <w:lang w:val="en-IE"/>
        </w:rPr>
        <w:t xml:space="preserve"> </w:t>
      </w:r>
      <w:r w:rsidRPr="000E376F">
        <w:rPr>
          <w:rFonts w:ascii="Aptos" w:hAnsi="Aptos" w:cs="Calibri"/>
          <w:spacing w:val="-2"/>
          <w:lang w:val="en-IE"/>
        </w:rPr>
        <w:t>responsible</w:t>
      </w:r>
      <w:r w:rsidRPr="000E376F">
        <w:rPr>
          <w:rFonts w:ascii="Aptos" w:hAnsi="Aptos" w:cs="Calibri"/>
          <w:spacing w:val="-1"/>
          <w:lang w:val="en-IE"/>
        </w:rPr>
        <w:t xml:space="preserve"> </w:t>
      </w:r>
      <w:r w:rsidRPr="000E376F">
        <w:rPr>
          <w:rFonts w:ascii="Aptos" w:hAnsi="Aptos" w:cs="Calibri"/>
          <w:spacing w:val="-2"/>
          <w:lang w:val="en-IE"/>
        </w:rPr>
        <w:t>for</w:t>
      </w:r>
      <w:r w:rsidRPr="000E376F">
        <w:rPr>
          <w:rFonts w:ascii="Aptos" w:hAnsi="Aptos" w:cs="Calibri"/>
          <w:spacing w:val="-5"/>
          <w:lang w:val="en-IE"/>
        </w:rPr>
        <w:t xml:space="preserve"> </w:t>
      </w:r>
      <w:r w:rsidRPr="000E376F">
        <w:rPr>
          <w:rFonts w:ascii="Aptos" w:hAnsi="Aptos" w:cs="Calibri"/>
          <w:spacing w:val="-2"/>
          <w:lang w:val="en-IE"/>
        </w:rPr>
        <w:t>corruption</w:t>
      </w:r>
      <w:r w:rsidRPr="000E376F">
        <w:rPr>
          <w:rFonts w:ascii="Aptos" w:hAnsi="Aptos" w:cs="Calibri"/>
          <w:spacing w:val="-3"/>
          <w:lang w:val="en-IE"/>
        </w:rPr>
        <w:t xml:space="preserve"> </w:t>
      </w:r>
      <w:r w:rsidRPr="000E376F">
        <w:rPr>
          <w:rFonts w:ascii="Aptos" w:hAnsi="Aptos" w:cs="Calibri"/>
          <w:spacing w:val="-2"/>
          <w:lang w:val="en-IE"/>
        </w:rPr>
        <w:t>in</w:t>
      </w:r>
      <w:r w:rsidRPr="000E376F">
        <w:rPr>
          <w:rFonts w:ascii="Aptos" w:hAnsi="Aptos" w:cs="Calibri"/>
          <w:spacing w:val="-6"/>
          <w:lang w:val="en-IE"/>
        </w:rPr>
        <w:t xml:space="preserve"> </w:t>
      </w:r>
      <w:r w:rsidRPr="000E376F">
        <w:rPr>
          <w:rFonts w:ascii="Aptos" w:hAnsi="Aptos" w:cs="Calibri"/>
          <w:spacing w:val="-2"/>
          <w:lang w:val="en-IE"/>
        </w:rPr>
        <w:t>electronic</w:t>
      </w:r>
      <w:r w:rsidRPr="000E376F">
        <w:rPr>
          <w:rFonts w:ascii="Aptos" w:hAnsi="Aptos" w:cs="Calibri"/>
          <w:spacing w:val="-5"/>
          <w:lang w:val="en-IE"/>
        </w:rPr>
        <w:t xml:space="preserve"> </w:t>
      </w:r>
      <w:r w:rsidRPr="000E376F">
        <w:rPr>
          <w:rFonts w:ascii="Aptos" w:hAnsi="Aptos" w:cs="Calibri"/>
          <w:spacing w:val="-2"/>
          <w:lang w:val="en-IE"/>
        </w:rPr>
        <w:t>documents. Tenderers</w:t>
      </w:r>
      <w:r w:rsidRPr="000E376F">
        <w:rPr>
          <w:rFonts w:ascii="Aptos" w:hAnsi="Aptos" w:cs="Calibri"/>
          <w:spacing w:val="-5"/>
          <w:lang w:val="en-IE"/>
        </w:rPr>
        <w:t xml:space="preserve"> </w:t>
      </w:r>
      <w:r w:rsidRPr="000E376F">
        <w:rPr>
          <w:rFonts w:ascii="Aptos" w:hAnsi="Aptos" w:cs="Calibri"/>
          <w:spacing w:val="-2"/>
          <w:lang w:val="en-IE"/>
        </w:rPr>
        <w:t>must</w:t>
      </w:r>
      <w:r w:rsidRPr="000E376F">
        <w:rPr>
          <w:rFonts w:ascii="Aptos" w:hAnsi="Aptos" w:cs="Calibri"/>
          <w:spacing w:val="-5"/>
          <w:lang w:val="en-IE"/>
        </w:rPr>
        <w:t xml:space="preserve"> </w:t>
      </w:r>
      <w:r w:rsidRPr="000E376F">
        <w:rPr>
          <w:rFonts w:ascii="Aptos" w:hAnsi="Aptos" w:cs="Calibri"/>
          <w:spacing w:val="-2"/>
          <w:lang w:val="en-IE"/>
        </w:rPr>
        <w:t>ensure</w:t>
      </w:r>
      <w:r w:rsidRPr="000E376F">
        <w:rPr>
          <w:rFonts w:ascii="Aptos" w:hAnsi="Aptos" w:cs="Calibri"/>
          <w:spacing w:val="-7"/>
          <w:lang w:val="en-IE"/>
        </w:rPr>
        <w:t xml:space="preserve"> </w:t>
      </w:r>
      <w:r w:rsidRPr="000E376F">
        <w:rPr>
          <w:rFonts w:ascii="Aptos" w:hAnsi="Aptos" w:cs="Calibri"/>
          <w:spacing w:val="-2"/>
          <w:lang w:val="en-IE"/>
        </w:rPr>
        <w:t xml:space="preserve">electronic </w:t>
      </w:r>
      <w:r w:rsidRPr="000E376F">
        <w:rPr>
          <w:rFonts w:ascii="Aptos" w:hAnsi="Aptos" w:cs="Calibri"/>
          <w:lang w:val="en-IE"/>
        </w:rPr>
        <w:t>documents</w:t>
      </w:r>
      <w:r w:rsidRPr="000E376F">
        <w:rPr>
          <w:rFonts w:ascii="Aptos" w:hAnsi="Aptos" w:cs="Calibri"/>
          <w:spacing w:val="-4"/>
          <w:lang w:val="en-IE"/>
        </w:rPr>
        <w:t xml:space="preserve"> </w:t>
      </w:r>
      <w:r w:rsidRPr="000E376F">
        <w:rPr>
          <w:rFonts w:ascii="Aptos" w:hAnsi="Aptos" w:cs="Calibri"/>
          <w:lang w:val="en-IE"/>
        </w:rPr>
        <w:t>are</w:t>
      </w:r>
      <w:r w:rsidRPr="000E376F">
        <w:rPr>
          <w:rFonts w:ascii="Aptos" w:hAnsi="Aptos" w:cs="Calibri"/>
          <w:spacing w:val="-3"/>
          <w:lang w:val="en-IE"/>
        </w:rPr>
        <w:t xml:space="preserve"> </w:t>
      </w:r>
      <w:r w:rsidRPr="000E376F">
        <w:rPr>
          <w:rFonts w:ascii="Aptos" w:hAnsi="Aptos" w:cs="Calibri"/>
          <w:lang w:val="en-IE"/>
        </w:rPr>
        <w:t>not</w:t>
      </w:r>
      <w:r w:rsidRPr="000E376F">
        <w:rPr>
          <w:rFonts w:ascii="Aptos" w:hAnsi="Aptos" w:cs="Calibri"/>
          <w:spacing w:val="-2"/>
          <w:lang w:val="en-IE"/>
        </w:rPr>
        <w:t xml:space="preserve"> corrupt</w:t>
      </w:r>
      <w:r w:rsidRPr="000E376F">
        <w:rPr>
          <w:rFonts w:ascii="Aptos" w:hAnsi="Aptos" w:cs="Calibri"/>
          <w:lang w:val="en-IE"/>
        </w:rPr>
        <w:t>.</w:t>
      </w:r>
      <w:bookmarkStart w:id="6" w:name="_Toc516738125"/>
    </w:p>
    <w:p w14:paraId="1AF9E457" w14:textId="77777777" w:rsidR="00BB6AF3" w:rsidRDefault="00BB6AF3">
      <w:pPr>
        <w:rPr>
          <w:rFonts w:ascii="Aptos" w:hAnsi="Aptos" w:cs="Calibri"/>
          <w:lang w:val="en-IE"/>
        </w:rPr>
      </w:pPr>
      <w:r>
        <w:rPr>
          <w:rFonts w:ascii="Aptos" w:hAnsi="Aptos" w:cs="Calibri"/>
          <w:lang w:val="en-IE"/>
        </w:rPr>
        <w:br w:type="page"/>
      </w:r>
    </w:p>
    <w:p w14:paraId="63FB3D65" w14:textId="77777777" w:rsidR="000F11F9" w:rsidRPr="00BB6AF3" w:rsidRDefault="000F11F9" w:rsidP="00BB6AF3">
      <w:pPr>
        <w:spacing w:after="0" w:line="276" w:lineRule="auto"/>
        <w:jc w:val="both"/>
        <w:rPr>
          <w:rFonts w:ascii="Aptos" w:hAnsi="Aptos" w:cs="Calibri"/>
          <w:b/>
          <w:bCs/>
          <w:lang w:val="en-IE"/>
        </w:rPr>
      </w:pPr>
    </w:p>
    <w:p w14:paraId="5EF448A8" w14:textId="77777777" w:rsidR="000F11F9" w:rsidRPr="000E376F" w:rsidRDefault="000F11F9" w:rsidP="000F11F9">
      <w:pPr>
        <w:pStyle w:val="ListParagraph"/>
        <w:numPr>
          <w:ilvl w:val="1"/>
          <w:numId w:val="1"/>
        </w:numPr>
        <w:spacing w:after="0" w:line="276" w:lineRule="auto"/>
        <w:jc w:val="both"/>
        <w:rPr>
          <w:rFonts w:ascii="Aptos" w:hAnsi="Aptos" w:cs="Calibri"/>
          <w:b/>
          <w:bCs/>
          <w:lang w:val="en-IE"/>
        </w:rPr>
      </w:pPr>
      <w:r w:rsidRPr="000E376F">
        <w:rPr>
          <w:rFonts w:ascii="Aptos" w:hAnsi="Aptos" w:cs="Calibri"/>
          <w:b/>
          <w:bCs/>
          <w:lang w:val="en-IE"/>
        </w:rPr>
        <w:t>Queries and Clarifications</w:t>
      </w:r>
      <w:bookmarkEnd w:id="6"/>
    </w:p>
    <w:p w14:paraId="5C943311" w14:textId="77777777" w:rsidR="000F11F9" w:rsidRPr="000E376F" w:rsidRDefault="000F11F9" w:rsidP="000F11F9">
      <w:pPr>
        <w:pStyle w:val="ListParagraph"/>
        <w:spacing w:line="276" w:lineRule="auto"/>
        <w:jc w:val="both"/>
        <w:rPr>
          <w:rFonts w:ascii="Aptos" w:hAnsi="Aptos" w:cs="Calibri"/>
          <w:b/>
          <w:bCs/>
          <w:lang w:val="en-IE"/>
        </w:rPr>
      </w:pPr>
    </w:p>
    <w:p w14:paraId="3C77EB71" w14:textId="582A6A61" w:rsidR="000F11F9" w:rsidRPr="000E376F" w:rsidRDefault="000F11F9" w:rsidP="000F11F9">
      <w:pPr>
        <w:pStyle w:val="ListParagraph"/>
        <w:numPr>
          <w:ilvl w:val="2"/>
          <w:numId w:val="1"/>
        </w:numPr>
        <w:spacing w:after="0" w:line="276" w:lineRule="auto"/>
        <w:jc w:val="both"/>
        <w:rPr>
          <w:rFonts w:ascii="Aptos" w:hAnsi="Aptos" w:cs="Calibri"/>
          <w:b/>
          <w:bCs/>
          <w:lang w:val="en-IE"/>
        </w:rPr>
      </w:pPr>
      <w:r w:rsidRPr="000E376F">
        <w:rPr>
          <w:rFonts w:ascii="Aptos" w:hAnsi="Aptos" w:cs="Calibri"/>
          <w:lang w:val="en-IE"/>
        </w:rPr>
        <w:t>All</w:t>
      </w:r>
      <w:r w:rsidRPr="000E376F">
        <w:rPr>
          <w:rFonts w:ascii="Aptos" w:hAnsi="Aptos" w:cs="Calibri"/>
          <w:spacing w:val="-6"/>
          <w:lang w:val="en-IE"/>
        </w:rPr>
        <w:t xml:space="preserve"> </w:t>
      </w:r>
      <w:r w:rsidRPr="000E376F">
        <w:rPr>
          <w:rFonts w:ascii="Aptos" w:hAnsi="Aptos" w:cs="Calibri"/>
          <w:lang w:val="en-IE"/>
        </w:rPr>
        <w:t>queries</w:t>
      </w:r>
      <w:r w:rsidRPr="000E376F">
        <w:rPr>
          <w:rFonts w:ascii="Aptos" w:hAnsi="Aptos" w:cs="Calibri"/>
          <w:spacing w:val="-5"/>
          <w:lang w:val="en-IE"/>
        </w:rPr>
        <w:t xml:space="preserve"> </w:t>
      </w:r>
      <w:r w:rsidRPr="000E376F">
        <w:rPr>
          <w:rFonts w:ascii="Aptos" w:hAnsi="Aptos" w:cs="Calibri"/>
          <w:lang w:val="en-IE"/>
        </w:rPr>
        <w:t>relating</w:t>
      </w:r>
      <w:r w:rsidRPr="000E376F">
        <w:rPr>
          <w:rFonts w:ascii="Aptos" w:hAnsi="Aptos" w:cs="Calibri"/>
          <w:spacing w:val="-5"/>
          <w:lang w:val="en-IE"/>
        </w:rPr>
        <w:t xml:space="preserve"> </w:t>
      </w:r>
      <w:r w:rsidRPr="000E376F">
        <w:rPr>
          <w:rFonts w:ascii="Aptos" w:hAnsi="Aptos" w:cs="Calibri"/>
          <w:lang w:val="en-IE"/>
        </w:rPr>
        <w:t>to</w:t>
      </w:r>
      <w:r w:rsidRPr="000E376F">
        <w:rPr>
          <w:rFonts w:ascii="Aptos" w:hAnsi="Aptos" w:cs="Calibri"/>
          <w:spacing w:val="-4"/>
          <w:lang w:val="en-IE"/>
        </w:rPr>
        <w:t xml:space="preserve"> </w:t>
      </w:r>
      <w:r w:rsidRPr="000E376F">
        <w:rPr>
          <w:rFonts w:ascii="Aptos" w:hAnsi="Aptos" w:cs="Calibri"/>
          <w:lang w:val="en-IE"/>
        </w:rPr>
        <w:t>any</w:t>
      </w:r>
      <w:r w:rsidRPr="000E376F">
        <w:rPr>
          <w:rFonts w:ascii="Aptos" w:hAnsi="Aptos" w:cs="Calibri"/>
          <w:spacing w:val="-6"/>
          <w:lang w:val="en-IE"/>
        </w:rPr>
        <w:t xml:space="preserve"> </w:t>
      </w:r>
      <w:r w:rsidRPr="000E376F">
        <w:rPr>
          <w:rFonts w:ascii="Aptos" w:hAnsi="Aptos" w:cs="Calibri"/>
          <w:lang w:val="en-IE"/>
        </w:rPr>
        <w:t>aspect</w:t>
      </w:r>
      <w:r w:rsidRPr="000E376F">
        <w:rPr>
          <w:rFonts w:ascii="Aptos" w:hAnsi="Aptos" w:cs="Calibri"/>
          <w:spacing w:val="-7"/>
          <w:lang w:val="en-IE"/>
        </w:rPr>
        <w:t xml:space="preserve"> </w:t>
      </w:r>
      <w:r w:rsidRPr="000E376F">
        <w:rPr>
          <w:rFonts w:ascii="Aptos" w:hAnsi="Aptos" w:cs="Calibri"/>
          <w:lang w:val="en-IE"/>
        </w:rPr>
        <w:t>of</w:t>
      </w:r>
      <w:r w:rsidRPr="000E376F">
        <w:rPr>
          <w:rFonts w:ascii="Aptos" w:hAnsi="Aptos" w:cs="Calibri"/>
          <w:spacing w:val="-6"/>
          <w:lang w:val="en-IE"/>
        </w:rPr>
        <w:t xml:space="preserve"> </w:t>
      </w:r>
      <w:r w:rsidRPr="000E376F">
        <w:rPr>
          <w:rFonts w:ascii="Aptos" w:hAnsi="Aptos" w:cs="Calibri"/>
          <w:lang w:val="en-IE"/>
        </w:rPr>
        <w:t>this</w:t>
      </w:r>
      <w:r w:rsidRPr="000E376F">
        <w:rPr>
          <w:rFonts w:ascii="Aptos" w:hAnsi="Aptos" w:cs="Calibri"/>
          <w:spacing w:val="-4"/>
          <w:lang w:val="en-IE"/>
        </w:rPr>
        <w:t xml:space="preserve"> </w:t>
      </w:r>
      <w:r w:rsidRPr="000E376F">
        <w:rPr>
          <w:rFonts w:ascii="Aptos" w:hAnsi="Aptos" w:cs="Calibri"/>
          <w:lang w:val="en-IE"/>
        </w:rPr>
        <w:t>Competition</w:t>
      </w:r>
      <w:r w:rsidRPr="000E376F">
        <w:rPr>
          <w:rFonts w:ascii="Aptos" w:hAnsi="Aptos" w:cs="Calibri"/>
          <w:spacing w:val="-6"/>
          <w:lang w:val="en-IE"/>
        </w:rPr>
        <w:t xml:space="preserve"> </w:t>
      </w:r>
      <w:r w:rsidRPr="000E376F">
        <w:rPr>
          <w:rFonts w:ascii="Aptos" w:hAnsi="Aptos" w:cs="Calibri"/>
          <w:lang w:val="en-IE"/>
        </w:rPr>
        <w:t>or</w:t>
      </w:r>
      <w:r w:rsidRPr="000E376F">
        <w:rPr>
          <w:rFonts w:ascii="Aptos" w:hAnsi="Aptos" w:cs="Calibri"/>
          <w:spacing w:val="-4"/>
          <w:lang w:val="en-IE"/>
        </w:rPr>
        <w:t xml:space="preserve"> </w:t>
      </w:r>
      <w:r w:rsidRPr="000E376F">
        <w:rPr>
          <w:rFonts w:ascii="Aptos" w:hAnsi="Aptos" w:cs="Calibri"/>
          <w:lang w:val="en-IE"/>
        </w:rPr>
        <w:t>to</w:t>
      </w:r>
      <w:r w:rsidRPr="000E376F">
        <w:rPr>
          <w:rFonts w:ascii="Aptos" w:hAnsi="Aptos" w:cs="Calibri"/>
          <w:spacing w:val="-6"/>
          <w:lang w:val="en-IE"/>
        </w:rPr>
        <w:t xml:space="preserve"> </w:t>
      </w:r>
      <w:r w:rsidRPr="000E376F">
        <w:rPr>
          <w:rFonts w:ascii="Aptos" w:hAnsi="Aptos" w:cs="Calibri"/>
          <w:lang w:val="en-IE"/>
        </w:rPr>
        <w:t>this</w:t>
      </w:r>
      <w:r w:rsidRPr="000E376F">
        <w:rPr>
          <w:rFonts w:ascii="Aptos" w:hAnsi="Aptos" w:cs="Calibri"/>
          <w:spacing w:val="-5"/>
          <w:lang w:val="en-IE"/>
        </w:rPr>
        <w:t xml:space="preserve"> </w:t>
      </w:r>
      <w:r w:rsidR="00F33326">
        <w:rPr>
          <w:rFonts w:ascii="Aptos" w:hAnsi="Aptos" w:cs="Calibri"/>
          <w:lang w:val="en-IE"/>
        </w:rPr>
        <w:t>RFQ</w:t>
      </w:r>
      <w:r w:rsidRPr="000E376F">
        <w:rPr>
          <w:rFonts w:ascii="Aptos" w:hAnsi="Aptos" w:cs="Calibri"/>
          <w:spacing w:val="-6"/>
          <w:lang w:val="en-IE"/>
        </w:rPr>
        <w:t xml:space="preserve"> </w:t>
      </w:r>
      <w:r w:rsidRPr="000E376F">
        <w:rPr>
          <w:rFonts w:ascii="Aptos" w:hAnsi="Aptos" w:cs="Calibri"/>
          <w:lang w:val="en-IE"/>
        </w:rPr>
        <w:t>must</w:t>
      </w:r>
      <w:r w:rsidRPr="000E376F">
        <w:rPr>
          <w:rFonts w:ascii="Aptos" w:hAnsi="Aptos" w:cs="Calibri"/>
          <w:spacing w:val="-5"/>
          <w:lang w:val="en-IE"/>
        </w:rPr>
        <w:t xml:space="preserve"> </w:t>
      </w:r>
      <w:r w:rsidRPr="000E376F">
        <w:rPr>
          <w:rFonts w:ascii="Aptos" w:hAnsi="Aptos" w:cs="Calibri"/>
          <w:lang w:val="en-IE"/>
        </w:rPr>
        <w:t>be</w:t>
      </w:r>
      <w:r w:rsidRPr="000E376F">
        <w:rPr>
          <w:rFonts w:ascii="Aptos" w:hAnsi="Aptos" w:cs="Calibri"/>
          <w:spacing w:val="-4"/>
          <w:lang w:val="en-IE"/>
        </w:rPr>
        <w:t xml:space="preserve"> </w:t>
      </w:r>
      <w:r w:rsidRPr="000E376F">
        <w:rPr>
          <w:rFonts w:ascii="Aptos" w:hAnsi="Aptos" w:cs="Calibri"/>
          <w:lang w:val="en-IE"/>
        </w:rPr>
        <w:t>directed</w:t>
      </w:r>
      <w:r w:rsidRPr="000E376F">
        <w:rPr>
          <w:rFonts w:ascii="Aptos" w:hAnsi="Aptos" w:cs="Calibri"/>
          <w:spacing w:val="-6"/>
          <w:lang w:val="en-IE"/>
        </w:rPr>
        <w:t xml:space="preserve"> </w:t>
      </w:r>
      <w:r w:rsidRPr="000E376F">
        <w:rPr>
          <w:rFonts w:ascii="Aptos" w:hAnsi="Aptos" w:cs="Calibri"/>
          <w:lang w:val="en-IE"/>
        </w:rPr>
        <w:t>to</w:t>
      </w:r>
      <w:r w:rsidRPr="000E376F">
        <w:rPr>
          <w:rFonts w:ascii="Aptos" w:hAnsi="Aptos" w:cs="Calibri"/>
          <w:spacing w:val="-5"/>
          <w:lang w:val="en-IE"/>
        </w:rPr>
        <w:t xml:space="preserve"> the </w:t>
      </w:r>
      <w:r w:rsidRPr="000E376F">
        <w:rPr>
          <w:rFonts w:ascii="Aptos" w:hAnsi="Aptos" w:cs="Calibri"/>
          <w:lang w:val="en-IE"/>
        </w:rPr>
        <w:t>messaging facility on</w:t>
      </w:r>
      <w:r w:rsidRPr="000E376F">
        <w:rPr>
          <w:rFonts w:ascii="Aptos" w:hAnsi="Aptos" w:cs="Calibri"/>
          <w:spacing w:val="-3"/>
          <w:lang w:val="en-IE"/>
        </w:rPr>
        <w:t xml:space="preserve"> </w:t>
      </w:r>
      <w:hyperlink r:id="rId19">
        <w:r w:rsidRPr="000E376F">
          <w:rPr>
            <w:rFonts w:ascii="Aptos" w:hAnsi="Aptos" w:cs="Calibri"/>
            <w:color w:val="0000FF"/>
            <w:u w:val="single" w:color="0000FF"/>
            <w:lang w:val="en-IE"/>
          </w:rPr>
          <w:t>www.etenders.gov.ie</w:t>
        </w:r>
      </w:hyperlink>
      <w:r w:rsidRPr="000E376F">
        <w:rPr>
          <w:rFonts w:ascii="Aptos" w:hAnsi="Aptos" w:cs="Calibri"/>
          <w:lang w:val="en-IE"/>
        </w:rPr>
        <w:t>.</w:t>
      </w:r>
      <w:r w:rsidRPr="000E376F">
        <w:rPr>
          <w:rFonts w:ascii="Aptos" w:hAnsi="Aptos" w:cs="Calibri"/>
          <w:spacing w:val="40"/>
          <w:lang w:val="en-IE"/>
        </w:rPr>
        <w:t xml:space="preserve"> </w:t>
      </w:r>
      <w:r w:rsidRPr="000E376F">
        <w:rPr>
          <w:rFonts w:ascii="Aptos" w:hAnsi="Aptos" w:cs="Calibri"/>
          <w:lang w:val="en-IE"/>
        </w:rPr>
        <w:t xml:space="preserve">Queries will be accepted no later than </w:t>
      </w:r>
      <w:r w:rsidRPr="000E376F">
        <w:rPr>
          <w:rFonts w:ascii="Aptos" w:hAnsi="Aptos" w:cs="Calibri"/>
          <w:b/>
          <w:bCs/>
          <w:lang w:val="en-IE"/>
        </w:rPr>
        <w:t>17.00</w:t>
      </w:r>
      <w:r w:rsidR="000B2060">
        <w:rPr>
          <w:rFonts w:ascii="Aptos" w:hAnsi="Aptos" w:cs="Calibri"/>
          <w:b/>
          <w:bCs/>
          <w:lang w:val="en-IE"/>
        </w:rPr>
        <w:t xml:space="preserve"> </w:t>
      </w:r>
      <w:r w:rsidR="000B2060" w:rsidRPr="000B2060">
        <w:rPr>
          <w:rFonts w:ascii="Aptos" w:hAnsi="Aptos" w:cs="Calibri"/>
          <w:lang w:val="en-IE"/>
        </w:rPr>
        <w:t>0</w:t>
      </w:r>
      <w:r w:rsidR="00F56C13">
        <w:rPr>
          <w:rFonts w:ascii="Aptos" w:hAnsi="Aptos" w:cs="Calibri"/>
          <w:lang w:val="en-IE"/>
        </w:rPr>
        <w:t>2</w:t>
      </w:r>
      <w:r w:rsidR="000B2060" w:rsidRPr="000B2060">
        <w:rPr>
          <w:rFonts w:ascii="Aptos" w:hAnsi="Aptos" w:cs="Calibri"/>
          <w:lang w:val="en-IE"/>
        </w:rPr>
        <w:t xml:space="preserve"> </w:t>
      </w:r>
      <w:r w:rsidR="00BB6AF3">
        <w:rPr>
          <w:rFonts w:ascii="Aptos" w:hAnsi="Aptos" w:cs="Calibri"/>
          <w:lang w:val="en-IE"/>
        </w:rPr>
        <w:t>Dec</w:t>
      </w:r>
      <w:r w:rsidR="000B2060" w:rsidRPr="000B2060">
        <w:rPr>
          <w:rFonts w:ascii="Aptos" w:hAnsi="Aptos" w:cs="Calibri"/>
          <w:lang w:val="en-IE"/>
        </w:rPr>
        <w:t xml:space="preserve"> 2026</w:t>
      </w:r>
      <w:r w:rsidRPr="000B2060">
        <w:rPr>
          <w:rFonts w:ascii="Aptos" w:hAnsi="Aptos" w:cs="Calibri"/>
          <w:lang w:val="en-IE"/>
        </w:rPr>
        <w:t xml:space="preserve"> unless</w:t>
      </w:r>
      <w:r w:rsidRPr="000E376F">
        <w:rPr>
          <w:rFonts w:ascii="Aptos" w:hAnsi="Aptos" w:cs="Calibri"/>
          <w:lang w:val="en-IE"/>
        </w:rPr>
        <w:t xml:space="preserve"> otherwise published by the Contracting Authority. For the avoidance of doubt, Tenderers may not contact the Contracting Authority directly regarding any aspect of this Competition.</w:t>
      </w:r>
    </w:p>
    <w:p w14:paraId="5F9026D7" w14:textId="77777777" w:rsidR="000F11F9" w:rsidRPr="000E376F" w:rsidRDefault="000F11F9" w:rsidP="000F11F9">
      <w:pPr>
        <w:pStyle w:val="ListParagraph"/>
        <w:spacing w:line="276" w:lineRule="auto"/>
        <w:jc w:val="both"/>
        <w:rPr>
          <w:rFonts w:ascii="Aptos" w:hAnsi="Aptos" w:cs="Calibri"/>
          <w:b/>
          <w:bCs/>
          <w:lang w:val="en-IE"/>
        </w:rPr>
      </w:pPr>
    </w:p>
    <w:p w14:paraId="382EE950" w14:textId="77777777" w:rsidR="000F11F9" w:rsidRPr="000E376F" w:rsidRDefault="000F11F9" w:rsidP="000F11F9">
      <w:pPr>
        <w:pStyle w:val="ListParagraph"/>
        <w:numPr>
          <w:ilvl w:val="2"/>
          <w:numId w:val="1"/>
        </w:numPr>
        <w:spacing w:after="0" w:line="276" w:lineRule="auto"/>
        <w:jc w:val="both"/>
        <w:rPr>
          <w:rFonts w:ascii="Aptos" w:hAnsi="Aptos" w:cs="Calibri"/>
          <w:b/>
          <w:bCs/>
          <w:lang w:val="en-IE"/>
        </w:rPr>
      </w:pPr>
      <w:r w:rsidRPr="000E376F">
        <w:rPr>
          <w:rFonts w:ascii="Aptos" w:hAnsi="Aptos" w:cs="Calibri"/>
          <w:lang w:val="en-IE"/>
        </w:rPr>
        <w:t xml:space="preserve">All responses to queries will be issued by the Contracting Authority via the messaging facility on  </w:t>
      </w:r>
      <w:hyperlink r:id="rId20" w:history="1">
        <w:r w:rsidRPr="000E376F">
          <w:rPr>
            <w:rFonts w:ascii="Aptos" w:hAnsi="Aptos" w:cs="Calibri"/>
            <w:color w:val="0000FF"/>
            <w:u w:val="single"/>
            <w:lang w:val="en-IE"/>
          </w:rPr>
          <w:t>www.etenders.gov.ie</w:t>
        </w:r>
      </w:hyperlink>
      <w:r w:rsidRPr="000E376F">
        <w:rPr>
          <w:rFonts w:ascii="Aptos" w:hAnsi="Aptos" w:cs="Calibri"/>
          <w:color w:val="0000FF"/>
          <w:u w:val="single"/>
          <w:lang w:val="en-IE"/>
        </w:rPr>
        <w:t>.</w:t>
      </w:r>
      <w:r w:rsidRPr="000E376F">
        <w:rPr>
          <w:rFonts w:ascii="Aptos" w:hAnsi="Aptos" w:cs="Calibri"/>
          <w:color w:val="000000"/>
          <w:lang w:val="en-IE"/>
        </w:rPr>
        <w:t xml:space="preserve"> Where appropriate queries may be amalgamated. Tenderers should note that the Contracting Authority will not respond to individual Tenderers privately</w:t>
      </w:r>
      <w:r w:rsidRPr="000E376F">
        <w:rPr>
          <w:rFonts w:ascii="Aptos" w:hAnsi="Aptos" w:cs="Calibri"/>
          <w:lang w:val="en-IE"/>
        </w:rPr>
        <w:t>.</w:t>
      </w:r>
    </w:p>
    <w:p w14:paraId="7AB9686B" w14:textId="77777777" w:rsidR="000F11F9" w:rsidRPr="000E376F" w:rsidRDefault="000F11F9" w:rsidP="000F11F9">
      <w:pPr>
        <w:pStyle w:val="ListParagraph"/>
        <w:rPr>
          <w:rFonts w:ascii="Aptos" w:hAnsi="Aptos" w:cs="Calibri"/>
          <w:lang w:val="en-IE"/>
        </w:rPr>
      </w:pPr>
    </w:p>
    <w:p w14:paraId="35E7C037" w14:textId="77777777" w:rsidR="000F11F9" w:rsidRPr="000E376F" w:rsidRDefault="000F11F9" w:rsidP="000F11F9">
      <w:pPr>
        <w:pStyle w:val="ListParagraph"/>
        <w:numPr>
          <w:ilvl w:val="2"/>
          <w:numId w:val="1"/>
        </w:numPr>
        <w:spacing w:after="0" w:line="276" w:lineRule="auto"/>
        <w:jc w:val="both"/>
        <w:rPr>
          <w:rFonts w:ascii="Aptos" w:hAnsi="Aptos" w:cs="Calibri"/>
          <w:b/>
          <w:bCs/>
          <w:lang w:val="en-IE"/>
        </w:rPr>
      </w:pPr>
      <w:r w:rsidRPr="000E376F">
        <w:rPr>
          <w:rFonts w:ascii="Aptos" w:hAnsi="Aptos" w:cs="Calibri"/>
          <w:lang w:val="en-IE"/>
        </w:rPr>
        <w:t>The Contracting Authority reserves the right to issue or seek written clarifications.</w:t>
      </w:r>
    </w:p>
    <w:p w14:paraId="16C5D4D3" w14:textId="77777777" w:rsidR="000F11F9" w:rsidRPr="000E376F" w:rsidRDefault="000F11F9" w:rsidP="000F11F9">
      <w:pPr>
        <w:pStyle w:val="ListParagraph"/>
        <w:rPr>
          <w:rFonts w:ascii="Aptos" w:hAnsi="Aptos" w:cs="Calibri"/>
          <w:lang w:val="en-IE"/>
        </w:rPr>
      </w:pPr>
    </w:p>
    <w:p w14:paraId="3E826A22" w14:textId="77777777" w:rsidR="000F11F9" w:rsidRPr="000E376F" w:rsidRDefault="000F11F9" w:rsidP="000F11F9">
      <w:pPr>
        <w:pStyle w:val="ListParagraph"/>
        <w:numPr>
          <w:ilvl w:val="2"/>
          <w:numId w:val="1"/>
        </w:numPr>
        <w:spacing w:after="0" w:line="276" w:lineRule="auto"/>
        <w:jc w:val="both"/>
        <w:rPr>
          <w:rFonts w:ascii="Aptos" w:hAnsi="Aptos" w:cs="Calibri"/>
          <w:b/>
          <w:bCs/>
          <w:lang w:val="en-IE"/>
        </w:rPr>
      </w:pPr>
      <w:r w:rsidRPr="000E376F">
        <w:rPr>
          <w:rFonts w:ascii="Aptos" w:hAnsi="Aptos" w:cs="Calibri"/>
          <w:lang w:val="en-IE"/>
        </w:rPr>
        <w:t>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w:t>
      </w:r>
    </w:p>
    <w:p w14:paraId="2C2E7F22" w14:textId="77777777" w:rsidR="000F11F9" w:rsidRPr="000E376F" w:rsidRDefault="000F11F9" w:rsidP="000F11F9">
      <w:pPr>
        <w:pStyle w:val="ListParagraph"/>
        <w:rPr>
          <w:rFonts w:ascii="Aptos" w:hAnsi="Aptos" w:cs="Calibri"/>
          <w:lang w:val="en-IE"/>
        </w:rPr>
      </w:pPr>
    </w:p>
    <w:p w14:paraId="0ECFFA98" w14:textId="77777777" w:rsidR="000F11F9" w:rsidRPr="000E376F" w:rsidRDefault="000F11F9" w:rsidP="000F11F9">
      <w:pPr>
        <w:pStyle w:val="ListParagraph"/>
        <w:numPr>
          <w:ilvl w:val="2"/>
          <w:numId w:val="1"/>
        </w:numPr>
        <w:spacing w:after="0" w:line="276" w:lineRule="auto"/>
        <w:jc w:val="both"/>
        <w:rPr>
          <w:rFonts w:ascii="Aptos" w:hAnsi="Aptos" w:cs="Calibri"/>
          <w:b/>
          <w:bCs/>
          <w:lang w:val="en-IE"/>
        </w:rPr>
      </w:pPr>
      <w:r w:rsidRPr="000E376F">
        <w:rPr>
          <w:rFonts w:ascii="Aptos" w:hAnsi="Aptos" w:cs="Calibri"/>
          <w:lang w:val="en-IE"/>
        </w:rPr>
        <w:t>Tenderers</w:t>
      </w:r>
      <w:r w:rsidRPr="000E376F">
        <w:rPr>
          <w:rFonts w:ascii="Aptos" w:hAnsi="Aptos" w:cs="Calibri"/>
          <w:spacing w:val="-11"/>
          <w:lang w:val="en-IE"/>
        </w:rPr>
        <w:t xml:space="preserve"> </w:t>
      </w:r>
      <w:r w:rsidRPr="000E376F">
        <w:rPr>
          <w:rFonts w:ascii="Aptos" w:hAnsi="Aptos" w:cs="Calibri"/>
          <w:lang w:val="en-IE"/>
        </w:rPr>
        <w:t>should</w:t>
      </w:r>
      <w:r w:rsidRPr="000E376F">
        <w:rPr>
          <w:rFonts w:ascii="Aptos" w:hAnsi="Aptos" w:cs="Calibri"/>
          <w:spacing w:val="-9"/>
          <w:lang w:val="en-IE"/>
        </w:rPr>
        <w:t xml:space="preserve"> </w:t>
      </w:r>
      <w:r w:rsidRPr="000E376F">
        <w:rPr>
          <w:rFonts w:ascii="Aptos" w:hAnsi="Aptos" w:cs="Calibri"/>
          <w:lang w:val="en-IE"/>
        </w:rPr>
        <w:t>ensure</w:t>
      </w:r>
      <w:r w:rsidRPr="000E376F">
        <w:rPr>
          <w:rFonts w:ascii="Aptos" w:hAnsi="Aptos" w:cs="Calibri"/>
          <w:spacing w:val="-10"/>
          <w:lang w:val="en-IE"/>
        </w:rPr>
        <w:t xml:space="preserve"> </w:t>
      </w:r>
      <w:r w:rsidRPr="000E376F">
        <w:rPr>
          <w:rFonts w:ascii="Aptos" w:hAnsi="Aptos" w:cs="Calibri"/>
          <w:lang w:val="en-IE"/>
        </w:rPr>
        <w:t>that</w:t>
      </w:r>
      <w:r w:rsidRPr="000E376F">
        <w:rPr>
          <w:rFonts w:ascii="Aptos" w:hAnsi="Aptos" w:cs="Calibri"/>
          <w:spacing w:val="-8"/>
          <w:lang w:val="en-IE"/>
        </w:rPr>
        <w:t xml:space="preserve"> </w:t>
      </w:r>
      <w:r w:rsidRPr="000E376F">
        <w:rPr>
          <w:rFonts w:ascii="Aptos" w:hAnsi="Aptos" w:cs="Calibri"/>
          <w:lang w:val="en-IE"/>
        </w:rPr>
        <w:t>they</w:t>
      </w:r>
      <w:r w:rsidRPr="000E376F">
        <w:rPr>
          <w:rFonts w:ascii="Aptos" w:hAnsi="Aptos" w:cs="Calibri"/>
          <w:spacing w:val="-8"/>
          <w:lang w:val="en-IE"/>
        </w:rPr>
        <w:t xml:space="preserve"> </w:t>
      </w:r>
      <w:r w:rsidRPr="000E376F">
        <w:rPr>
          <w:rFonts w:ascii="Aptos" w:hAnsi="Aptos" w:cs="Calibri"/>
          <w:lang w:val="en-IE"/>
        </w:rPr>
        <w:t>register</w:t>
      </w:r>
      <w:r w:rsidRPr="000E376F">
        <w:rPr>
          <w:rFonts w:ascii="Aptos" w:hAnsi="Aptos" w:cs="Calibri"/>
          <w:spacing w:val="-9"/>
          <w:lang w:val="en-IE"/>
        </w:rPr>
        <w:t xml:space="preserve"> </w:t>
      </w:r>
      <w:r w:rsidRPr="000E376F">
        <w:rPr>
          <w:rFonts w:ascii="Aptos" w:hAnsi="Aptos" w:cs="Calibri"/>
          <w:lang w:val="en-IE"/>
        </w:rPr>
        <w:t>their</w:t>
      </w:r>
      <w:r w:rsidRPr="000E376F">
        <w:rPr>
          <w:rFonts w:ascii="Aptos" w:hAnsi="Aptos" w:cs="Calibri"/>
          <w:spacing w:val="-9"/>
          <w:lang w:val="en-IE"/>
        </w:rPr>
        <w:t xml:space="preserve"> </w:t>
      </w:r>
      <w:r w:rsidRPr="000E376F">
        <w:rPr>
          <w:rFonts w:ascii="Aptos" w:hAnsi="Aptos" w:cs="Calibri"/>
          <w:lang w:val="en-IE"/>
        </w:rPr>
        <w:t>interest</w:t>
      </w:r>
      <w:r w:rsidRPr="000E376F">
        <w:rPr>
          <w:rFonts w:ascii="Aptos" w:hAnsi="Aptos" w:cs="Calibri"/>
          <w:spacing w:val="-8"/>
          <w:lang w:val="en-IE"/>
        </w:rPr>
        <w:t xml:space="preserve"> </w:t>
      </w:r>
      <w:r w:rsidRPr="000E376F">
        <w:rPr>
          <w:rFonts w:ascii="Aptos" w:hAnsi="Aptos" w:cs="Calibri"/>
          <w:lang w:val="en-IE"/>
        </w:rPr>
        <w:t>in</w:t>
      </w:r>
      <w:r w:rsidRPr="000E376F">
        <w:rPr>
          <w:rFonts w:ascii="Aptos" w:hAnsi="Aptos" w:cs="Calibri"/>
          <w:spacing w:val="-9"/>
          <w:lang w:val="en-IE"/>
        </w:rPr>
        <w:t xml:space="preserve"> </w:t>
      </w:r>
      <w:r w:rsidRPr="000E376F">
        <w:rPr>
          <w:rFonts w:ascii="Aptos" w:hAnsi="Aptos" w:cs="Calibri"/>
          <w:lang w:val="en-IE"/>
        </w:rPr>
        <w:t>this</w:t>
      </w:r>
      <w:r w:rsidRPr="000E376F">
        <w:rPr>
          <w:rFonts w:ascii="Aptos" w:hAnsi="Aptos" w:cs="Calibri"/>
          <w:spacing w:val="-9"/>
          <w:lang w:val="en-IE"/>
        </w:rPr>
        <w:t xml:space="preserve"> </w:t>
      </w:r>
      <w:r w:rsidRPr="000E376F">
        <w:rPr>
          <w:rFonts w:ascii="Aptos" w:hAnsi="Aptos" w:cs="Calibri"/>
          <w:lang w:val="en-IE"/>
        </w:rPr>
        <w:t>Competition,</w:t>
      </w:r>
      <w:r w:rsidRPr="000E376F">
        <w:rPr>
          <w:rFonts w:ascii="Aptos" w:hAnsi="Aptos" w:cs="Calibri"/>
          <w:spacing w:val="-9"/>
          <w:lang w:val="en-IE"/>
        </w:rPr>
        <w:t xml:space="preserve"> </w:t>
      </w:r>
      <w:r w:rsidRPr="000E376F">
        <w:rPr>
          <w:rFonts w:ascii="Aptos" w:hAnsi="Aptos" w:cs="Calibri"/>
          <w:lang w:val="en-IE"/>
        </w:rPr>
        <w:t>by</w:t>
      </w:r>
      <w:r w:rsidRPr="000E376F">
        <w:rPr>
          <w:rFonts w:ascii="Aptos" w:hAnsi="Aptos" w:cs="Calibri"/>
          <w:spacing w:val="-8"/>
          <w:lang w:val="en-IE"/>
        </w:rPr>
        <w:t xml:space="preserve"> </w:t>
      </w:r>
      <w:r w:rsidRPr="000E376F">
        <w:rPr>
          <w:rFonts w:ascii="Aptos" w:hAnsi="Aptos" w:cs="Calibri"/>
          <w:lang w:val="en-IE"/>
        </w:rPr>
        <w:t>clicking</w:t>
      </w:r>
      <w:r w:rsidRPr="000E376F">
        <w:rPr>
          <w:rFonts w:ascii="Aptos" w:hAnsi="Aptos" w:cs="Calibri"/>
          <w:spacing w:val="-8"/>
          <w:lang w:val="en-IE"/>
        </w:rPr>
        <w:t xml:space="preserve"> </w:t>
      </w:r>
      <w:r w:rsidRPr="000E376F">
        <w:rPr>
          <w:rFonts w:ascii="Aptos" w:hAnsi="Aptos" w:cs="Calibri"/>
          <w:spacing w:val="-5"/>
          <w:lang w:val="en-IE"/>
        </w:rPr>
        <w:t xml:space="preserve">on </w:t>
      </w:r>
      <w:r w:rsidRPr="000E376F">
        <w:rPr>
          <w:rFonts w:ascii="Aptos" w:hAnsi="Aptos" w:cs="Calibri"/>
          <w:lang w:val="en-IE"/>
        </w:rPr>
        <w:t xml:space="preserve">the “Accept” button on </w:t>
      </w:r>
      <w:hyperlink r:id="rId21">
        <w:r w:rsidRPr="000E376F">
          <w:rPr>
            <w:rFonts w:ascii="Aptos" w:hAnsi="Aptos" w:cs="Calibri"/>
            <w:color w:val="0000FF"/>
            <w:u w:val="single" w:color="0000FF"/>
            <w:lang w:val="en-IE"/>
          </w:rPr>
          <w:t>www.etenders.gov.ie</w:t>
        </w:r>
        <w:r w:rsidRPr="000E376F">
          <w:rPr>
            <w:rFonts w:ascii="Aptos" w:hAnsi="Aptos" w:cs="Calibri"/>
            <w:lang w:val="en-IE"/>
          </w:rPr>
          <w:t>,</w:t>
        </w:r>
      </w:hyperlink>
      <w:r w:rsidRPr="000E376F">
        <w:rPr>
          <w:rFonts w:ascii="Aptos" w:hAnsi="Aptos" w:cs="Calibri"/>
          <w:lang w:val="en-IE"/>
        </w:rPr>
        <w:t xml:space="preserve"> in order to receive all responses to queries and other updates in relation to this Competition.</w:t>
      </w:r>
    </w:p>
    <w:p w14:paraId="5BCD5862" w14:textId="77777777" w:rsidR="000F11F9" w:rsidRPr="000E376F" w:rsidRDefault="000F11F9" w:rsidP="000F11F9">
      <w:pPr>
        <w:spacing w:line="276" w:lineRule="auto"/>
        <w:jc w:val="both"/>
        <w:rPr>
          <w:rFonts w:ascii="Aptos" w:hAnsi="Aptos" w:cs="Calibri"/>
          <w:b/>
          <w:bCs/>
          <w:sz w:val="24"/>
          <w:szCs w:val="24"/>
          <w:lang w:val="en-IE"/>
        </w:rPr>
      </w:pPr>
    </w:p>
    <w:p w14:paraId="6FC48629" w14:textId="40DE0887" w:rsidR="000F11F9" w:rsidRDefault="000F11F9" w:rsidP="00561E1E">
      <w:pPr>
        <w:pStyle w:val="ListParagraph"/>
        <w:numPr>
          <w:ilvl w:val="1"/>
          <w:numId w:val="1"/>
        </w:numPr>
        <w:spacing w:after="0" w:line="276" w:lineRule="auto"/>
        <w:jc w:val="both"/>
        <w:rPr>
          <w:rFonts w:ascii="Aptos" w:hAnsi="Aptos" w:cs="Calibri"/>
          <w:b/>
          <w:bCs/>
          <w:lang w:val="en-IE"/>
        </w:rPr>
      </w:pPr>
      <w:bookmarkStart w:id="7" w:name="_Toc516738126"/>
      <w:r w:rsidRPr="000E376F">
        <w:rPr>
          <w:rFonts w:ascii="Aptos" w:hAnsi="Aptos" w:cs="Calibri"/>
          <w:b/>
          <w:bCs/>
          <w:lang w:val="en-IE"/>
        </w:rPr>
        <w:t>Tendering Costs</w:t>
      </w:r>
      <w:bookmarkEnd w:id="7"/>
    </w:p>
    <w:p w14:paraId="326FAFE0" w14:textId="77777777" w:rsidR="00561E1E" w:rsidRPr="000E376F" w:rsidRDefault="00561E1E" w:rsidP="00561E1E">
      <w:pPr>
        <w:pStyle w:val="ListParagraph"/>
        <w:spacing w:after="0" w:line="276" w:lineRule="auto"/>
        <w:jc w:val="both"/>
        <w:rPr>
          <w:rFonts w:ascii="Aptos" w:hAnsi="Aptos" w:cs="Calibri"/>
          <w:b/>
          <w:bCs/>
          <w:lang w:val="en-IE"/>
        </w:rPr>
      </w:pPr>
    </w:p>
    <w:p w14:paraId="1651AAC9" w14:textId="34359B5E" w:rsidR="000F11F9" w:rsidRPr="00561E1E" w:rsidRDefault="000F11F9" w:rsidP="00561E1E">
      <w:pPr>
        <w:spacing w:line="276" w:lineRule="auto"/>
        <w:ind w:left="709"/>
        <w:jc w:val="both"/>
        <w:rPr>
          <w:rFonts w:ascii="Aptos" w:hAnsi="Aptos" w:cs="Calibri"/>
          <w:lang w:val="en-IE"/>
        </w:rPr>
      </w:pPr>
      <w:r w:rsidRPr="000E376F">
        <w:rPr>
          <w:rFonts w:ascii="Aptos" w:hAnsi="Aptos" w:cs="Calibri"/>
          <w:lang w:val="en-IE"/>
        </w:rPr>
        <w:t xml:space="preserve">All costs and expenses incurred by Tenderers relating to their participation in this Competition including, but not being limited to, site visits, field trials, demonstrations and/or presentations shall be borne by and are a matter for discharge by the Tenderers exclusively. </w:t>
      </w:r>
    </w:p>
    <w:p w14:paraId="5611A773" w14:textId="77777777" w:rsidR="000F11F9" w:rsidRPr="00561E1E" w:rsidRDefault="000F11F9" w:rsidP="00561E1E">
      <w:pPr>
        <w:pStyle w:val="ListParagraph"/>
        <w:numPr>
          <w:ilvl w:val="1"/>
          <w:numId w:val="1"/>
        </w:numPr>
        <w:spacing w:after="0" w:line="276" w:lineRule="auto"/>
        <w:jc w:val="both"/>
        <w:rPr>
          <w:rFonts w:ascii="Aptos" w:hAnsi="Aptos" w:cs="Calibri"/>
          <w:b/>
          <w:bCs/>
          <w:lang w:val="en-IE"/>
        </w:rPr>
      </w:pPr>
      <w:bookmarkStart w:id="8" w:name="_Toc516738127"/>
      <w:r w:rsidRPr="00561E1E">
        <w:rPr>
          <w:rFonts w:ascii="Aptos" w:hAnsi="Aptos" w:cs="Calibri"/>
          <w:b/>
          <w:bCs/>
          <w:lang w:val="en-IE"/>
        </w:rPr>
        <w:t>Confidentiality</w:t>
      </w:r>
      <w:bookmarkEnd w:id="8"/>
    </w:p>
    <w:p w14:paraId="259B8DEE" w14:textId="41F7BA3E" w:rsidR="000F11F9" w:rsidRPr="000E376F" w:rsidRDefault="000F11F9" w:rsidP="00F46CAC">
      <w:pPr>
        <w:spacing w:line="276" w:lineRule="auto"/>
        <w:ind w:left="709"/>
        <w:jc w:val="both"/>
        <w:rPr>
          <w:rFonts w:ascii="Aptos" w:hAnsi="Aptos" w:cs="Calibri"/>
          <w:lang w:val="en-IE"/>
        </w:rPr>
      </w:pPr>
      <w:r w:rsidRPr="000E376F">
        <w:rPr>
          <w:rFonts w:ascii="Aptos" w:hAnsi="Aptos" w:cs="Calibri"/>
          <w:lang w:val="en-IE"/>
        </w:rPr>
        <w:t>All documentation, data, statistics, drawings, information, patterns, samples or material disclosed or furnished by the Contracting Authority to Tenderers during the course of this Competition:</w:t>
      </w:r>
    </w:p>
    <w:p w14:paraId="5BA09D87" w14:textId="121749D6" w:rsidR="000F11F9" w:rsidRPr="000E376F" w:rsidRDefault="000F11F9" w:rsidP="000F11F9">
      <w:pPr>
        <w:pStyle w:val="ListParagraph"/>
        <w:numPr>
          <w:ilvl w:val="0"/>
          <w:numId w:val="36"/>
        </w:numPr>
        <w:spacing w:after="200" w:line="276" w:lineRule="auto"/>
        <w:jc w:val="both"/>
        <w:rPr>
          <w:rFonts w:ascii="Aptos" w:hAnsi="Aptos" w:cs="Calibri"/>
          <w:lang w:val="en-IE"/>
        </w:rPr>
      </w:pPr>
      <w:r w:rsidRPr="000E376F">
        <w:rPr>
          <w:rFonts w:ascii="Aptos" w:hAnsi="Aptos" w:cs="Calibri"/>
          <w:lang w:val="en-IE"/>
        </w:rPr>
        <w:t xml:space="preserve">are furnished for the sole purpose of replying to this </w:t>
      </w:r>
      <w:r w:rsidR="00F33326">
        <w:rPr>
          <w:rFonts w:ascii="Aptos" w:hAnsi="Aptos" w:cs="Calibri"/>
          <w:lang w:val="en-IE"/>
        </w:rPr>
        <w:t>RFQ</w:t>
      </w:r>
      <w:r w:rsidRPr="000E376F">
        <w:rPr>
          <w:rFonts w:ascii="Aptos" w:hAnsi="Aptos" w:cs="Calibri"/>
          <w:lang w:val="en-IE"/>
        </w:rPr>
        <w:t xml:space="preserve"> only.</w:t>
      </w:r>
    </w:p>
    <w:p w14:paraId="3BC83B7B" w14:textId="77777777" w:rsidR="000F11F9" w:rsidRPr="000E376F" w:rsidRDefault="000F11F9" w:rsidP="000F11F9">
      <w:pPr>
        <w:pStyle w:val="ListParagraph"/>
        <w:numPr>
          <w:ilvl w:val="0"/>
          <w:numId w:val="36"/>
        </w:numPr>
        <w:spacing w:after="200" w:line="276" w:lineRule="auto"/>
        <w:jc w:val="both"/>
        <w:rPr>
          <w:rFonts w:ascii="Aptos" w:hAnsi="Aptos" w:cs="Calibri"/>
          <w:lang w:val="en-IE"/>
        </w:rPr>
      </w:pPr>
      <w:r w:rsidRPr="000E376F">
        <w:rPr>
          <w:rFonts w:ascii="Aptos" w:hAnsi="Aptos" w:cs="Calibri"/>
          <w:lang w:val="en-IE"/>
        </w:rPr>
        <w:t>may not be used, communicated, reproduced or published for any other purpose without the prior written permission of the Contracting Authority.</w:t>
      </w:r>
    </w:p>
    <w:p w14:paraId="0B9EA5B1" w14:textId="77777777" w:rsidR="000F11F9" w:rsidRPr="000E376F" w:rsidRDefault="000F11F9" w:rsidP="000F11F9">
      <w:pPr>
        <w:pStyle w:val="ListParagraph"/>
        <w:numPr>
          <w:ilvl w:val="0"/>
          <w:numId w:val="36"/>
        </w:numPr>
        <w:spacing w:after="200" w:line="276" w:lineRule="auto"/>
        <w:jc w:val="both"/>
        <w:rPr>
          <w:rFonts w:ascii="Aptos" w:hAnsi="Aptos" w:cs="Calibri"/>
          <w:lang w:val="en-IE"/>
        </w:rPr>
      </w:pPr>
      <w:r w:rsidRPr="000E376F">
        <w:rPr>
          <w:rFonts w:ascii="Aptos" w:hAnsi="Aptos" w:cs="Calibri"/>
          <w:lang w:val="en-IE"/>
        </w:rPr>
        <w:t>shall be treated as confidential by the Tenderer and by any third parties (including subcontractors) engaged or consulted by the Tenderer; and</w:t>
      </w:r>
    </w:p>
    <w:p w14:paraId="2874211C" w14:textId="7408B6B6" w:rsidR="000F11F9" w:rsidRDefault="000F11F9" w:rsidP="000F11F9">
      <w:pPr>
        <w:pStyle w:val="ListParagraph"/>
        <w:numPr>
          <w:ilvl w:val="0"/>
          <w:numId w:val="36"/>
        </w:numPr>
        <w:spacing w:after="200" w:line="276" w:lineRule="auto"/>
        <w:jc w:val="both"/>
        <w:rPr>
          <w:rFonts w:ascii="Aptos" w:hAnsi="Aptos" w:cs="Calibri"/>
          <w:lang w:val="en-IE"/>
        </w:rPr>
      </w:pPr>
      <w:r w:rsidRPr="000E376F">
        <w:rPr>
          <w:rFonts w:ascii="Aptos" w:hAnsi="Aptos" w:cs="Calibri"/>
          <w:lang w:val="en-IE"/>
        </w:rPr>
        <w:t>must be returned immediately to the Contracting Authority upon cancellation or completion of this Competition if so, requested by the Contracting Authority.</w:t>
      </w:r>
    </w:p>
    <w:p w14:paraId="20116137" w14:textId="77777777" w:rsidR="00BB6AF3" w:rsidRPr="00864DD4" w:rsidRDefault="00BB6AF3" w:rsidP="00BB6AF3">
      <w:pPr>
        <w:pStyle w:val="ListParagraph"/>
        <w:spacing w:after="200" w:line="276" w:lineRule="auto"/>
        <w:ind w:left="1080"/>
        <w:jc w:val="both"/>
        <w:rPr>
          <w:rFonts w:ascii="Aptos" w:hAnsi="Aptos" w:cs="Calibri"/>
          <w:lang w:val="en-IE"/>
        </w:rPr>
      </w:pPr>
    </w:p>
    <w:p w14:paraId="12F6D347" w14:textId="77777777" w:rsidR="000F11F9" w:rsidRPr="000E376F" w:rsidRDefault="000F11F9" w:rsidP="000F11F9">
      <w:pPr>
        <w:pStyle w:val="ListParagraph"/>
        <w:numPr>
          <w:ilvl w:val="1"/>
          <w:numId w:val="1"/>
        </w:numPr>
        <w:spacing w:after="0" w:line="276" w:lineRule="auto"/>
        <w:jc w:val="both"/>
        <w:rPr>
          <w:rFonts w:ascii="Aptos" w:hAnsi="Aptos" w:cs="Calibri"/>
          <w:b/>
          <w:bCs/>
          <w:sz w:val="24"/>
          <w:szCs w:val="24"/>
          <w:lang w:val="en-IE"/>
        </w:rPr>
      </w:pPr>
      <w:bookmarkStart w:id="9" w:name="_Toc516738129"/>
      <w:r w:rsidRPr="000E376F">
        <w:rPr>
          <w:rFonts w:ascii="Aptos" w:hAnsi="Aptos" w:cs="Calibri"/>
          <w:b/>
          <w:bCs/>
          <w:sz w:val="24"/>
          <w:szCs w:val="24"/>
          <w:lang w:val="en-IE"/>
        </w:rPr>
        <w:lastRenderedPageBreak/>
        <w:t>Compliance with Statutory Obligations</w:t>
      </w:r>
      <w:bookmarkEnd w:id="9"/>
    </w:p>
    <w:p w14:paraId="22141054" w14:textId="77777777" w:rsidR="000F11F9" w:rsidRPr="000E376F" w:rsidRDefault="000F11F9" w:rsidP="000F11F9">
      <w:pPr>
        <w:pStyle w:val="ListParagraph"/>
        <w:spacing w:line="276" w:lineRule="auto"/>
        <w:jc w:val="both"/>
        <w:rPr>
          <w:rFonts w:ascii="Aptos" w:hAnsi="Aptos" w:cs="Calibri"/>
          <w:b/>
          <w:bCs/>
          <w:sz w:val="24"/>
          <w:szCs w:val="24"/>
          <w:lang w:val="en-IE"/>
        </w:rPr>
      </w:pPr>
    </w:p>
    <w:p w14:paraId="76C32F91" w14:textId="768A4490" w:rsidR="000F11F9" w:rsidRPr="000E376F" w:rsidRDefault="000F11F9" w:rsidP="000F11F9">
      <w:pPr>
        <w:pStyle w:val="ListParagraph"/>
        <w:numPr>
          <w:ilvl w:val="2"/>
          <w:numId w:val="1"/>
        </w:numPr>
        <w:spacing w:after="0" w:line="276" w:lineRule="auto"/>
        <w:jc w:val="both"/>
        <w:rPr>
          <w:rFonts w:ascii="Aptos" w:hAnsi="Aptos" w:cs="Calibri"/>
          <w:b/>
          <w:bCs/>
          <w:sz w:val="24"/>
          <w:szCs w:val="24"/>
          <w:lang w:val="en-IE"/>
        </w:rPr>
      </w:pPr>
      <w:r w:rsidRPr="000E376F">
        <w:rPr>
          <w:rFonts w:ascii="Aptos" w:hAnsi="Aptos" w:cs="Calibri"/>
          <w:lang w:val="en-IE"/>
        </w:rPr>
        <w:t>In the performance of any Contract awarded, the successful Tenderers and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Schedule 7 of the Regulations.</w:t>
      </w:r>
    </w:p>
    <w:p w14:paraId="3904D1B3" w14:textId="77777777" w:rsidR="000F11F9" w:rsidRPr="000E376F" w:rsidRDefault="000F11F9" w:rsidP="000F11F9">
      <w:pPr>
        <w:pStyle w:val="ListParagraph"/>
        <w:spacing w:line="276" w:lineRule="auto"/>
        <w:jc w:val="both"/>
        <w:rPr>
          <w:rFonts w:ascii="Aptos" w:hAnsi="Aptos" w:cs="Calibri"/>
          <w:b/>
          <w:bCs/>
          <w:sz w:val="24"/>
          <w:szCs w:val="24"/>
          <w:lang w:val="en-IE"/>
        </w:rPr>
      </w:pPr>
    </w:p>
    <w:p w14:paraId="08ED9BF8" w14:textId="77777777" w:rsidR="000F11F9" w:rsidRPr="000E376F" w:rsidRDefault="000F11F9" w:rsidP="000F11F9">
      <w:pPr>
        <w:pStyle w:val="ListParagraph"/>
        <w:numPr>
          <w:ilvl w:val="2"/>
          <w:numId w:val="1"/>
        </w:numPr>
        <w:spacing w:after="0" w:line="276" w:lineRule="auto"/>
        <w:jc w:val="both"/>
        <w:rPr>
          <w:rFonts w:ascii="Aptos" w:hAnsi="Aptos" w:cs="Calibri"/>
          <w:b/>
          <w:bCs/>
          <w:sz w:val="24"/>
          <w:szCs w:val="24"/>
          <w:lang w:val="en-IE"/>
        </w:rPr>
      </w:pPr>
      <w:r w:rsidRPr="000E376F">
        <w:rPr>
          <w:rFonts w:ascii="Aptos" w:hAnsi="Aptos" w:cs="Calibri"/>
          <w:lang w:val="en-IE"/>
        </w:rPr>
        <w:t>Tenderers shall be required to include an undertaking to comply fully with the provisions of</w:t>
      </w:r>
      <w:r w:rsidRPr="000E376F">
        <w:rPr>
          <w:rFonts w:ascii="Aptos" w:hAnsi="Aptos" w:cs="Calibri"/>
          <w:spacing w:val="-4"/>
          <w:lang w:val="en-IE"/>
        </w:rPr>
        <w:t xml:space="preserve"> </w:t>
      </w:r>
      <w:r w:rsidRPr="000E376F">
        <w:rPr>
          <w:rFonts w:ascii="Aptos" w:hAnsi="Aptos" w:cs="Calibri"/>
          <w:lang w:val="en-IE"/>
        </w:rPr>
        <w:t>Council</w:t>
      </w:r>
      <w:r w:rsidRPr="000E376F">
        <w:rPr>
          <w:rFonts w:ascii="Aptos" w:hAnsi="Aptos" w:cs="Calibri"/>
          <w:spacing w:val="-5"/>
          <w:lang w:val="en-IE"/>
        </w:rPr>
        <w:t xml:space="preserve"> </w:t>
      </w:r>
      <w:r w:rsidRPr="000E376F">
        <w:rPr>
          <w:rFonts w:ascii="Aptos" w:hAnsi="Aptos" w:cs="Calibri"/>
          <w:lang w:val="en-IE"/>
        </w:rPr>
        <w:t>Directive</w:t>
      </w:r>
      <w:r w:rsidRPr="000E376F">
        <w:rPr>
          <w:rFonts w:ascii="Aptos" w:hAnsi="Aptos" w:cs="Calibri"/>
          <w:spacing w:val="-6"/>
          <w:lang w:val="en-IE"/>
        </w:rPr>
        <w:t xml:space="preserve"> </w:t>
      </w:r>
      <w:r w:rsidRPr="000E376F">
        <w:rPr>
          <w:rFonts w:ascii="Aptos" w:hAnsi="Aptos" w:cs="Calibri"/>
          <w:lang w:val="en-IE"/>
        </w:rPr>
        <w:t>2001/23/EC</w:t>
      </w:r>
      <w:r w:rsidRPr="000E376F">
        <w:rPr>
          <w:rFonts w:ascii="Aptos" w:hAnsi="Aptos" w:cs="Calibri"/>
          <w:spacing w:val="-7"/>
          <w:lang w:val="en-IE"/>
        </w:rPr>
        <w:t xml:space="preserve"> </w:t>
      </w:r>
      <w:r w:rsidRPr="000E376F">
        <w:rPr>
          <w:rFonts w:ascii="Aptos" w:hAnsi="Aptos" w:cs="Calibri"/>
          <w:lang w:val="en-IE"/>
        </w:rPr>
        <w:t>of</w:t>
      </w:r>
      <w:r w:rsidRPr="000E376F">
        <w:rPr>
          <w:rFonts w:ascii="Aptos" w:hAnsi="Aptos" w:cs="Calibri"/>
          <w:spacing w:val="-7"/>
          <w:lang w:val="en-IE"/>
        </w:rPr>
        <w:t xml:space="preserve"> </w:t>
      </w:r>
      <w:r w:rsidRPr="000E376F">
        <w:rPr>
          <w:rFonts w:ascii="Aptos" w:hAnsi="Aptos" w:cs="Calibri"/>
          <w:lang w:val="en-IE"/>
        </w:rPr>
        <w:t>12</w:t>
      </w:r>
      <w:r w:rsidRPr="000E376F">
        <w:rPr>
          <w:rFonts w:ascii="Aptos" w:hAnsi="Aptos" w:cs="Calibri"/>
          <w:spacing w:val="-3"/>
          <w:lang w:val="en-IE"/>
        </w:rPr>
        <w:t xml:space="preserve"> </w:t>
      </w:r>
      <w:r w:rsidRPr="000E376F">
        <w:rPr>
          <w:rFonts w:ascii="Aptos" w:hAnsi="Aptos" w:cs="Calibri"/>
          <w:lang w:val="en-IE"/>
        </w:rPr>
        <w:t>March</w:t>
      </w:r>
      <w:r w:rsidRPr="000E376F">
        <w:rPr>
          <w:rFonts w:ascii="Aptos" w:hAnsi="Aptos" w:cs="Calibri"/>
          <w:spacing w:val="-5"/>
          <w:lang w:val="en-IE"/>
        </w:rPr>
        <w:t xml:space="preserve"> </w:t>
      </w:r>
      <w:r w:rsidRPr="000E376F">
        <w:rPr>
          <w:rFonts w:ascii="Aptos" w:hAnsi="Aptos" w:cs="Calibri"/>
          <w:lang w:val="en-IE"/>
        </w:rPr>
        <w:t>2001</w:t>
      </w:r>
      <w:r w:rsidRPr="000E376F">
        <w:rPr>
          <w:rFonts w:ascii="Aptos" w:hAnsi="Aptos" w:cs="Calibri"/>
          <w:spacing w:val="-6"/>
          <w:lang w:val="en-IE"/>
        </w:rPr>
        <w:t xml:space="preserve"> </w:t>
      </w:r>
      <w:r w:rsidRPr="000E376F">
        <w:rPr>
          <w:rFonts w:ascii="Aptos" w:hAnsi="Aptos" w:cs="Calibri"/>
          <w:lang w:val="en-IE"/>
        </w:rPr>
        <w:t>on</w:t>
      </w:r>
      <w:r w:rsidRPr="000E376F">
        <w:rPr>
          <w:rFonts w:ascii="Aptos" w:hAnsi="Aptos" w:cs="Calibri"/>
          <w:spacing w:val="-5"/>
          <w:lang w:val="en-IE"/>
        </w:rPr>
        <w:t xml:space="preserve"> </w:t>
      </w:r>
      <w:r w:rsidRPr="000E376F">
        <w:rPr>
          <w:rFonts w:ascii="Aptos" w:hAnsi="Aptos" w:cs="Calibri"/>
          <w:lang w:val="en-IE"/>
        </w:rPr>
        <w:t>the</w:t>
      </w:r>
      <w:r w:rsidRPr="000E376F">
        <w:rPr>
          <w:rFonts w:ascii="Aptos" w:hAnsi="Aptos" w:cs="Calibri"/>
          <w:spacing w:val="-4"/>
          <w:lang w:val="en-IE"/>
        </w:rPr>
        <w:t xml:space="preserve"> </w:t>
      </w:r>
      <w:r w:rsidRPr="000E376F">
        <w:rPr>
          <w:rFonts w:ascii="Aptos" w:hAnsi="Aptos" w:cs="Calibri"/>
          <w:lang w:val="en-IE"/>
        </w:rPr>
        <w:t>approximation</w:t>
      </w:r>
      <w:r w:rsidRPr="000E376F">
        <w:rPr>
          <w:rFonts w:ascii="Aptos" w:hAnsi="Aptos" w:cs="Calibri"/>
          <w:spacing w:val="-7"/>
          <w:lang w:val="en-IE"/>
        </w:rPr>
        <w:t xml:space="preserve"> </w:t>
      </w:r>
      <w:r w:rsidRPr="000E376F">
        <w:rPr>
          <w:rFonts w:ascii="Aptos" w:hAnsi="Aptos" w:cs="Calibri"/>
          <w:lang w:val="en-IE"/>
        </w:rPr>
        <w:t>of</w:t>
      </w:r>
      <w:r w:rsidRPr="000E376F">
        <w:rPr>
          <w:rFonts w:ascii="Aptos" w:hAnsi="Aptos" w:cs="Calibri"/>
          <w:spacing w:val="-4"/>
          <w:lang w:val="en-IE"/>
        </w:rPr>
        <w:t xml:space="preserve"> </w:t>
      </w:r>
      <w:r w:rsidRPr="000E376F">
        <w:rPr>
          <w:rFonts w:ascii="Aptos" w:hAnsi="Aptos" w:cs="Calibri"/>
          <w:lang w:val="en-IE"/>
        </w:rPr>
        <w:t>the</w:t>
      </w:r>
      <w:r w:rsidRPr="000E376F">
        <w:rPr>
          <w:rFonts w:ascii="Aptos" w:hAnsi="Aptos" w:cs="Calibri"/>
          <w:spacing w:val="-4"/>
          <w:lang w:val="en-IE"/>
        </w:rPr>
        <w:t xml:space="preserve"> </w:t>
      </w:r>
      <w:r w:rsidRPr="000E376F">
        <w:rPr>
          <w:rFonts w:ascii="Aptos" w:hAnsi="Aptos" w:cs="Calibri"/>
          <w:lang w:val="en-IE"/>
        </w:rPr>
        <w:t>laws</w:t>
      </w:r>
      <w:r w:rsidRPr="000E376F">
        <w:rPr>
          <w:rFonts w:ascii="Aptos" w:hAnsi="Aptos" w:cs="Calibri"/>
          <w:spacing w:val="-4"/>
          <w:lang w:val="en-IE"/>
        </w:rPr>
        <w:t xml:space="preserve"> </w:t>
      </w:r>
      <w:r w:rsidRPr="000E376F">
        <w:rPr>
          <w:rFonts w:ascii="Aptos" w:hAnsi="Aptos" w:cs="Calibri"/>
          <w:lang w:val="en-IE"/>
        </w:rPr>
        <w:t>of</w:t>
      </w:r>
      <w:r w:rsidRPr="000E376F">
        <w:rPr>
          <w:rFonts w:ascii="Aptos" w:hAnsi="Aptos" w:cs="Calibri"/>
          <w:spacing w:val="-7"/>
          <w:lang w:val="en-IE"/>
        </w:rPr>
        <w:t xml:space="preserve"> </w:t>
      </w:r>
      <w:r w:rsidRPr="000E376F">
        <w:rPr>
          <w:rFonts w:ascii="Aptos" w:hAnsi="Aptos" w:cs="Calibri"/>
          <w:lang w:val="en-IE"/>
        </w:rPr>
        <w:t>the Member States relating to the safeguarding of employees’ rights in the event of transfers of</w:t>
      </w:r>
      <w:r w:rsidRPr="000E376F">
        <w:rPr>
          <w:rFonts w:ascii="Aptos" w:hAnsi="Aptos" w:cs="Calibri"/>
          <w:spacing w:val="-3"/>
          <w:lang w:val="en-IE"/>
        </w:rPr>
        <w:t xml:space="preserve"> </w:t>
      </w:r>
      <w:r w:rsidRPr="000E376F">
        <w:rPr>
          <w:rFonts w:ascii="Aptos" w:hAnsi="Aptos" w:cs="Calibri"/>
          <w:lang w:val="en-IE"/>
        </w:rPr>
        <w:t>undertakings,</w:t>
      </w:r>
      <w:r w:rsidRPr="000E376F">
        <w:rPr>
          <w:rFonts w:ascii="Aptos" w:hAnsi="Aptos" w:cs="Calibri"/>
          <w:spacing w:val="-3"/>
          <w:lang w:val="en-IE"/>
        </w:rPr>
        <w:t xml:space="preserve"> </w:t>
      </w:r>
      <w:r w:rsidRPr="000E376F">
        <w:rPr>
          <w:rFonts w:ascii="Aptos" w:hAnsi="Aptos" w:cs="Calibri"/>
          <w:lang w:val="en-IE"/>
        </w:rPr>
        <w:t>business</w:t>
      </w:r>
      <w:r w:rsidRPr="000E376F">
        <w:rPr>
          <w:rFonts w:ascii="Aptos" w:hAnsi="Aptos" w:cs="Calibri"/>
          <w:spacing w:val="-5"/>
          <w:lang w:val="en-IE"/>
        </w:rPr>
        <w:t xml:space="preserve"> </w:t>
      </w:r>
      <w:r w:rsidRPr="000E376F">
        <w:rPr>
          <w:rFonts w:ascii="Aptos" w:hAnsi="Aptos" w:cs="Calibri"/>
          <w:lang w:val="en-IE"/>
        </w:rPr>
        <w:t>or</w:t>
      </w:r>
      <w:r w:rsidRPr="000E376F">
        <w:rPr>
          <w:rFonts w:ascii="Aptos" w:hAnsi="Aptos" w:cs="Calibri"/>
          <w:spacing w:val="-3"/>
          <w:lang w:val="en-IE"/>
        </w:rPr>
        <w:t xml:space="preserve"> </w:t>
      </w:r>
      <w:r w:rsidRPr="000E376F">
        <w:rPr>
          <w:rFonts w:ascii="Aptos" w:hAnsi="Aptos" w:cs="Calibri"/>
          <w:lang w:val="en-IE"/>
        </w:rPr>
        <w:t>parts</w:t>
      </w:r>
      <w:r w:rsidRPr="000E376F">
        <w:rPr>
          <w:rFonts w:ascii="Aptos" w:hAnsi="Aptos" w:cs="Calibri"/>
          <w:spacing w:val="-5"/>
          <w:lang w:val="en-IE"/>
        </w:rPr>
        <w:t xml:space="preserve"> </w:t>
      </w:r>
      <w:r w:rsidRPr="000E376F">
        <w:rPr>
          <w:rFonts w:ascii="Aptos" w:hAnsi="Aptos" w:cs="Calibri"/>
          <w:lang w:val="en-IE"/>
        </w:rPr>
        <w:t>of</w:t>
      </w:r>
      <w:r w:rsidRPr="000E376F">
        <w:rPr>
          <w:rFonts w:ascii="Aptos" w:hAnsi="Aptos" w:cs="Calibri"/>
          <w:spacing w:val="-3"/>
          <w:lang w:val="en-IE"/>
        </w:rPr>
        <w:t xml:space="preserve"> </w:t>
      </w:r>
      <w:r w:rsidRPr="000E376F">
        <w:rPr>
          <w:rFonts w:ascii="Aptos" w:hAnsi="Aptos" w:cs="Calibri"/>
          <w:lang w:val="en-IE"/>
        </w:rPr>
        <w:t>undertakings</w:t>
      </w:r>
      <w:r w:rsidRPr="000E376F">
        <w:rPr>
          <w:rFonts w:ascii="Aptos" w:hAnsi="Aptos" w:cs="Calibri"/>
          <w:spacing w:val="-5"/>
          <w:lang w:val="en-IE"/>
        </w:rPr>
        <w:t xml:space="preserve"> </w:t>
      </w:r>
      <w:r w:rsidRPr="000E376F">
        <w:rPr>
          <w:rFonts w:ascii="Aptos" w:hAnsi="Aptos" w:cs="Calibri"/>
          <w:lang w:val="en-IE"/>
        </w:rPr>
        <w:t>or</w:t>
      </w:r>
      <w:r w:rsidRPr="000E376F">
        <w:rPr>
          <w:rFonts w:ascii="Aptos" w:hAnsi="Aptos" w:cs="Calibri"/>
          <w:spacing w:val="-3"/>
          <w:lang w:val="en-IE"/>
        </w:rPr>
        <w:t xml:space="preserve"> </w:t>
      </w:r>
      <w:r w:rsidRPr="000E376F">
        <w:rPr>
          <w:rFonts w:ascii="Aptos" w:hAnsi="Aptos" w:cs="Calibri"/>
          <w:lang w:val="en-IE"/>
        </w:rPr>
        <w:t>business</w:t>
      </w:r>
      <w:r w:rsidRPr="000E376F">
        <w:rPr>
          <w:rFonts w:ascii="Aptos" w:hAnsi="Aptos" w:cs="Calibri"/>
          <w:spacing w:val="-3"/>
          <w:lang w:val="en-IE"/>
        </w:rPr>
        <w:t xml:space="preserve"> </w:t>
      </w:r>
      <w:r w:rsidRPr="000E376F">
        <w:rPr>
          <w:rFonts w:ascii="Aptos" w:hAnsi="Aptos" w:cs="Calibri"/>
          <w:lang w:val="en-IE"/>
        </w:rPr>
        <w:t>and</w:t>
      </w:r>
      <w:r w:rsidRPr="000E376F">
        <w:rPr>
          <w:rFonts w:ascii="Aptos" w:hAnsi="Aptos" w:cs="Calibri"/>
          <w:spacing w:val="-4"/>
          <w:lang w:val="en-IE"/>
        </w:rPr>
        <w:t xml:space="preserve"> </w:t>
      </w:r>
      <w:r w:rsidRPr="000E376F">
        <w:rPr>
          <w:rFonts w:ascii="Aptos" w:hAnsi="Aptos" w:cs="Calibri"/>
          <w:lang w:val="en-IE"/>
        </w:rPr>
        <w:t>as</w:t>
      </w:r>
      <w:r w:rsidRPr="000E376F">
        <w:rPr>
          <w:rFonts w:ascii="Aptos" w:hAnsi="Aptos" w:cs="Calibri"/>
          <w:spacing w:val="-3"/>
          <w:lang w:val="en-IE"/>
        </w:rPr>
        <w:t xml:space="preserve"> </w:t>
      </w:r>
      <w:r w:rsidRPr="000E376F">
        <w:rPr>
          <w:rFonts w:ascii="Aptos" w:hAnsi="Aptos" w:cs="Calibri"/>
          <w:lang w:val="en-IE"/>
        </w:rPr>
        <w:t>implemented</w:t>
      </w:r>
      <w:r w:rsidRPr="000E376F">
        <w:rPr>
          <w:rFonts w:ascii="Aptos" w:hAnsi="Aptos" w:cs="Calibri"/>
          <w:spacing w:val="-4"/>
          <w:lang w:val="en-IE"/>
        </w:rPr>
        <w:t xml:space="preserve"> </w:t>
      </w:r>
      <w:r w:rsidRPr="000E376F">
        <w:rPr>
          <w:rFonts w:ascii="Aptos" w:hAnsi="Aptos" w:cs="Calibri"/>
          <w:lang w:val="en-IE"/>
        </w:rPr>
        <w:t>in</w:t>
      </w:r>
      <w:r w:rsidRPr="000E376F">
        <w:rPr>
          <w:rFonts w:ascii="Aptos" w:hAnsi="Aptos" w:cs="Calibri"/>
          <w:spacing w:val="-4"/>
          <w:lang w:val="en-IE"/>
        </w:rPr>
        <w:t xml:space="preserve"> </w:t>
      </w:r>
      <w:r w:rsidRPr="000E376F">
        <w:rPr>
          <w:rFonts w:ascii="Aptos" w:hAnsi="Aptos" w:cs="Calibri"/>
          <w:lang w:val="en-IE"/>
        </w:rPr>
        <w:t>Irish law by Statutory Instrument No. 131 of 2003, the European Communities (Protection of Employees on Transfer of Undertakings) Regulations 2003 and to indemnify the Contracting</w:t>
      </w:r>
      <w:r w:rsidRPr="000E376F">
        <w:rPr>
          <w:rFonts w:ascii="Aptos" w:hAnsi="Aptos" w:cs="Calibri"/>
          <w:spacing w:val="-2"/>
          <w:lang w:val="en-IE"/>
        </w:rPr>
        <w:t xml:space="preserve"> </w:t>
      </w:r>
      <w:r w:rsidRPr="000E376F">
        <w:rPr>
          <w:rFonts w:ascii="Aptos" w:hAnsi="Aptos" w:cs="Calibri"/>
          <w:lang w:val="en-IE"/>
        </w:rPr>
        <w:t>Authority for</w:t>
      </w:r>
      <w:r w:rsidRPr="000E376F">
        <w:rPr>
          <w:rFonts w:ascii="Aptos" w:hAnsi="Aptos" w:cs="Calibri"/>
          <w:spacing w:val="-1"/>
          <w:lang w:val="en-IE"/>
        </w:rPr>
        <w:t xml:space="preserve"> </w:t>
      </w:r>
      <w:r w:rsidRPr="000E376F">
        <w:rPr>
          <w:rFonts w:ascii="Aptos" w:hAnsi="Aptos" w:cs="Calibri"/>
          <w:lang w:val="en-IE"/>
        </w:rPr>
        <w:t>any claim arising</w:t>
      </w:r>
      <w:r w:rsidRPr="000E376F">
        <w:rPr>
          <w:rFonts w:ascii="Aptos" w:hAnsi="Aptos" w:cs="Calibri"/>
          <w:spacing w:val="-4"/>
          <w:lang w:val="en-IE"/>
        </w:rPr>
        <w:t xml:space="preserve"> </w:t>
      </w:r>
      <w:r w:rsidRPr="000E376F">
        <w:rPr>
          <w:rFonts w:ascii="Aptos" w:hAnsi="Aptos" w:cs="Calibri"/>
          <w:lang w:val="en-IE"/>
        </w:rPr>
        <w:t>or</w:t>
      </w:r>
      <w:r w:rsidRPr="000E376F">
        <w:rPr>
          <w:rFonts w:ascii="Aptos" w:hAnsi="Aptos" w:cs="Calibri"/>
          <w:spacing w:val="-1"/>
          <w:lang w:val="en-IE"/>
        </w:rPr>
        <w:t xml:space="preserve"> </w:t>
      </w:r>
      <w:r w:rsidRPr="000E376F">
        <w:rPr>
          <w:rFonts w:ascii="Aptos" w:hAnsi="Aptos" w:cs="Calibri"/>
          <w:lang w:val="en-IE"/>
        </w:rPr>
        <w:t>loss</w:t>
      </w:r>
      <w:r w:rsidRPr="000E376F">
        <w:rPr>
          <w:rFonts w:ascii="Aptos" w:hAnsi="Aptos" w:cs="Calibri"/>
          <w:spacing w:val="-3"/>
          <w:lang w:val="en-IE"/>
        </w:rPr>
        <w:t xml:space="preserve"> </w:t>
      </w:r>
      <w:r w:rsidRPr="000E376F">
        <w:rPr>
          <w:rFonts w:ascii="Aptos" w:hAnsi="Aptos" w:cs="Calibri"/>
          <w:lang w:val="en-IE"/>
        </w:rPr>
        <w:t>or</w:t>
      </w:r>
      <w:r w:rsidRPr="000E376F">
        <w:rPr>
          <w:rFonts w:ascii="Aptos" w:hAnsi="Aptos" w:cs="Calibri"/>
          <w:spacing w:val="-1"/>
          <w:lang w:val="en-IE"/>
        </w:rPr>
        <w:t xml:space="preserve"> </w:t>
      </w:r>
      <w:r w:rsidRPr="000E376F">
        <w:rPr>
          <w:rFonts w:ascii="Aptos" w:hAnsi="Aptos" w:cs="Calibri"/>
          <w:lang w:val="en-IE"/>
        </w:rPr>
        <w:t>costs</w:t>
      </w:r>
      <w:r w:rsidRPr="000E376F">
        <w:rPr>
          <w:rFonts w:ascii="Aptos" w:hAnsi="Aptos" w:cs="Calibri"/>
          <w:spacing w:val="-1"/>
          <w:lang w:val="en-IE"/>
        </w:rPr>
        <w:t xml:space="preserve"> </w:t>
      </w:r>
      <w:r w:rsidRPr="000E376F">
        <w:rPr>
          <w:rFonts w:ascii="Aptos" w:hAnsi="Aptos" w:cs="Calibri"/>
          <w:lang w:val="en-IE"/>
        </w:rPr>
        <w:t>incurred</w:t>
      </w:r>
      <w:r w:rsidRPr="000E376F">
        <w:rPr>
          <w:rFonts w:ascii="Aptos" w:hAnsi="Aptos" w:cs="Calibri"/>
          <w:spacing w:val="-2"/>
          <w:lang w:val="en-IE"/>
        </w:rPr>
        <w:t xml:space="preserve"> </w:t>
      </w:r>
      <w:r w:rsidRPr="000E376F">
        <w:rPr>
          <w:rFonts w:ascii="Aptos" w:hAnsi="Aptos" w:cs="Calibri"/>
          <w:lang w:val="en-IE"/>
        </w:rPr>
        <w:t>as</w:t>
      </w:r>
      <w:r w:rsidRPr="000E376F">
        <w:rPr>
          <w:rFonts w:ascii="Aptos" w:hAnsi="Aptos" w:cs="Calibri"/>
          <w:spacing w:val="-1"/>
          <w:lang w:val="en-IE"/>
        </w:rPr>
        <w:t xml:space="preserve"> </w:t>
      </w:r>
      <w:r w:rsidRPr="000E376F">
        <w:rPr>
          <w:rFonts w:ascii="Aptos" w:hAnsi="Aptos" w:cs="Calibri"/>
          <w:lang w:val="en-IE"/>
        </w:rPr>
        <w:t>a</w:t>
      </w:r>
      <w:r w:rsidRPr="000E376F">
        <w:rPr>
          <w:rFonts w:ascii="Aptos" w:hAnsi="Aptos" w:cs="Calibri"/>
          <w:spacing w:val="-1"/>
          <w:lang w:val="en-IE"/>
        </w:rPr>
        <w:t xml:space="preserve"> </w:t>
      </w:r>
      <w:r w:rsidRPr="000E376F">
        <w:rPr>
          <w:rFonts w:ascii="Aptos" w:hAnsi="Aptos" w:cs="Calibri"/>
          <w:lang w:val="en-IE"/>
        </w:rPr>
        <w:t>result</w:t>
      </w:r>
      <w:r w:rsidRPr="000E376F">
        <w:rPr>
          <w:rFonts w:ascii="Aptos" w:hAnsi="Aptos" w:cs="Calibri"/>
          <w:spacing w:val="-3"/>
          <w:lang w:val="en-IE"/>
        </w:rPr>
        <w:t xml:space="preserve"> </w:t>
      </w:r>
      <w:r w:rsidRPr="000E376F">
        <w:rPr>
          <w:rFonts w:ascii="Aptos" w:hAnsi="Aptos" w:cs="Calibri"/>
          <w:lang w:val="en-IE"/>
        </w:rPr>
        <w:t>of</w:t>
      </w:r>
      <w:r w:rsidRPr="000E376F">
        <w:rPr>
          <w:rFonts w:ascii="Aptos" w:hAnsi="Aptos" w:cs="Calibri"/>
          <w:spacing w:val="-1"/>
          <w:lang w:val="en-IE"/>
        </w:rPr>
        <w:t xml:space="preserve"> </w:t>
      </w:r>
      <w:r w:rsidRPr="000E376F">
        <w:rPr>
          <w:rFonts w:ascii="Aptos" w:hAnsi="Aptos" w:cs="Calibri"/>
          <w:lang w:val="en-IE"/>
        </w:rPr>
        <w:t>its</w:t>
      </w:r>
      <w:r w:rsidRPr="000E376F">
        <w:rPr>
          <w:rFonts w:ascii="Aptos" w:hAnsi="Aptos" w:cs="Calibri"/>
          <w:spacing w:val="-1"/>
          <w:lang w:val="en-IE"/>
        </w:rPr>
        <w:t xml:space="preserve"> </w:t>
      </w:r>
      <w:r w:rsidRPr="000E376F">
        <w:rPr>
          <w:rFonts w:ascii="Aptos" w:hAnsi="Aptos" w:cs="Calibri"/>
          <w:lang w:val="en-IE"/>
        </w:rPr>
        <w:t>failure or incapacity to fulfil its obligations under the said Directive and Statutory Instrument.</w:t>
      </w:r>
    </w:p>
    <w:p w14:paraId="1E8527B4" w14:textId="77777777" w:rsidR="000F11F9" w:rsidRPr="000E376F" w:rsidRDefault="000F11F9" w:rsidP="000F11F9">
      <w:pPr>
        <w:pStyle w:val="ListParagraph"/>
        <w:rPr>
          <w:rFonts w:ascii="Aptos" w:hAnsi="Aptos" w:cs="Calibri"/>
          <w:lang w:val="en-IE"/>
        </w:rPr>
      </w:pPr>
    </w:p>
    <w:p w14:paraId="7550D71D" w14:textId="77777777" w:rsidR="000F11F9" w:rsidRPr="000E376F" w:rsidRDefault="000F11F9" w:rsidP="000F11F9">
      <w:pPr>
        <w:pStyle w:val="ListParagraph"/>
        <w:numPr>
          <w:ilvl w:val="2"/>
          <w:numId w:val="1"/>
        </w:numPr>
        <w:spacing w:after="0" w:line="276" w:lineRule="auto"/>
        <w:jc w:val="both"/>
        <w:rPr>
          <w:rFonts w:ascii="Aptos" w:hAnsi="Aptos" w:cs="Calibri"/>
          <w:b/>
          <w:bCs/>
          <w:sz w:val="24"/>
          <w:szCs w:val="24"/>
          <w:lang w:val="en-IE"/>
        </w:rPr>
      </w:pPr>
      <w:r w:rsidRPr="000E376F">
        <w:rPr>
          <w:rFonts w:ascii="Aptos" w:hAnsi="Aptos" w:cs="Calibri"/>
          <w:lang w:val="en-IE"/>
        </w:rPr>
        <w:t>The</w:t>
      </w:r>
      <w:r w:rsidRPr="000E376F">
        <w:rPr>
          <w:rFonts w:ascii="Aptos" w:hAnsi="Aptos" w:cs="Calibri"/>
          <w:spacing w:val="-9"/>
          <w:lang w:val="en-IE"/>
        </w:rPr>
        <w:t xml:space="preserve"> </w:t>
      </w:r>
      <w:r w:rsidRPr="000E376F">
        <w:rPr>
          <w:rFonts w:ascii="Aptos" w:hAnsi="Aptos" w:cs="Calibri"/>
          <w:lang w:val="en-IE"/>
        </w:rPr>
        <w:t>Protection</w:t>
      </w:r>
      <w:r w:rsidRPr="000E376F">
        <w:rPr>
          <w:rFonts w:ascii="Aptos" w:hAnsi="Aptos" w:cs="Calibri"/>
          <w:spacing w:val="-13"/>
          <w:lang w:val="en-IE"/>
        </w:rPr>
        <w:t xml:space="preserve"> </w:t>
      </w:r>
      <w:r w:rsidRPr="000E376F">
        <w:rPr>
          <w:rFonts w:ascii="Aptos" w:hAnsi="Aptos" w:cs="Calibri"/>
          <w:lang w:val="en-IE"/>
        </w:rPr>
        <w:t>of</w:t>
      </w:r>
      <w:r w:rsidRPr="000E376F">
        <w:rPr>
          <w:rFonts w:ascii="Aptos" w:hAnsi="Aptos" w:cs="Calibri"/>
          <w:spacing w:val="-10"/>
          <w:lang w:val="en-IE"/>
        </w:rPr>
        <w:t xml:space="preserve"> </w:t>
      </w:r>
      <w:r w:rsidRPr="000E376F">
        <w:rPr>
          <w:rFonts w:ascii="Aptos" w:hAnsi="Aptos" w:cs="Calibri"/>
          <w:lang w:val="en-IE"/>
        </w:rPr>
        <w:t>Employees</w:t>
      </w:r>
      <w:r w:rsidRPr="000E376F">
        <w:rPr>
          <w:rFonts w:ascii="Aptos" w:hAnsi="Aptos" w:cs="Calibri"/>
          <w:spacing w:val="-10"/>
          <w:lang w:val="en-IE"/>
        </w:rPr>
        <w:t xml:space="preserve"> </w:t>
      </w:r>
      <w:r w:rsidRPr="000E376F">
        <w:rPr>
          <w:rFonts w:ascii="Aptos" w:hAnsi="Aptos" w:cs="Calibri"/>
          <w:lang w:val="en-IE"/>
        </w:rPr>
        <w:t>(Temporary</w:t>
      </w:r>
      <w:r w:rsidRPr="000E376F">
        <w:rPr>
          <w:rFonts w:ascii="Aptos" w:hAnsi="Aptos" w:cs="Calibri"/>
          <w:spacing w:val="-9"/>
          <w:lang w:val="en-IE"/>
        </w:rPr>
        <w:t xml:space="preserve"> </w:t>
      </w:r>
      <w:r w:rsidRPr="000E376F">
        <w:rPr>
          <w:rFonts w:ascii="Aptos" w:hAnsi="Aptos" w:cs="Calibri"/>
          <w:lang w:val="en-IE"/>
        </w:rPr>
        <w:t>Agency</w:t>
      </w:r>
      <w:r w:rsidRPr="000E376F">
        <w:rPr>
          <w:rFonts w:ascii="Aptos" w:hAnsi="Aptos" w:cs="Calibri"/>
          <w:spacing w:val="-9"/>
          <w:lang w:val="en-IE"/>
        </w:rPr>
        <w:t xml:space="preserve"> </w:t>
      </w:r>
      <w:r w:rsidRPr="000E376F">
        <w:rPr>
          <w:rFonts w:ascii="Aptos" w:hAnsi="Aptos" w:cs="Calibri"/>
          <w:lang w:val="en-IE"/>
        </w:rPr>
        <w:t>Work)</w:t>
      </w:r>
      <w:r w:rsidRPr="000E376F">
        <w:rPr>
          <w:rFonts w:ascii="Aptos" w:hAnsi="Aptos" w:cs="Calibri"/>
          <w:spacing w:val="-10"/>
          <w:lang w:val="en-IE"/>
        </w:rPr>
        <w:t xml:space="preserve"> </w:t>
      </w:r>
      <w:r w:rsidRPr="000E376F">
        <w:rPr>
          <w:rFonts w:ascii="Aptos" w:hAnsi="Aptos" w:cs="Calibri"/>
          <w:lang w:val="en-IE"/>
        </w:rPr>
        <w:t>Act</w:t>
      </w:r>
      <w:r w:rsidRPr="000E376F">
        <w:rPr>
          <w:rFonts w:ascii="Aptos" w:hAnsi="Aptos" w:cs="Calibri"/>
          <w:spacing w:val="-12"/>
          <w:lang w:val="en-IE"/>
        </w:rPr>
        <w:t xml:space="preserve"> </w:t>
      </w:r>
      <w:r w:rsidRPr="000E376F">
        <w:rPr>
          <w:rFonts w:ascii="Aptos" w:hAnsi="Aptos" w:cs="Calibri"/>
          <w:lang w:val="en-IE"/>
        </w:rPr>
        <w:t>2012</w:t>
      </w:r>
      <w:r w:rsidRPr="000E376F">
        <w:rPr>
          <w:rFonts w:ascii="Aptos" w:hAnsi="Aptos" w:cs="Calibri"/>
          <w:spacing w:val="-9"/>
          <w:lang w:val="en-IE"/>
        </w:rPr>
        <w:t xml:space="preserve"> </w:t>
      </w:r>
      <w:r w:rsidRPr="000E376F">
        <w:rPr>
          <w:rFonts w:ascii="Aptos" w:hAnsi="Aptos" w:cs="Calibri"/>
          <w:lang w:val="en-IE"/>
        </w:rPr>
        <w:t>(the</w:t>
      </w:r>
      <w:r w:rsidRPr="000E376F">
        <w:rPr>
          <w:rFonts w:ascii="Aptos" w:hAnsi="Aptos" w:cs="Calibri"/>
          <w:spacing w:val="-12"/>
          <w:lang w:val="en-IE"/>
        </w:rPr>
        <w:t xml:space="preserve"> </w:t>
      </w:r>
      <w:r w:rsidRPr="000E376F">
        <w:rPr>
          <w:rFonts w:ascii="Aptos" w:hAnsi="Aptos" w:cs="Calibri"/>
          <w:lang w:val="en-IE"/>
        </w:rPr>
        <w:t>“2012</w:t>
      </w:r>
      <w:r w:rsidRPr="000E376F">
        <w:rPr>
          <w:rFonts w:ascii="Aptos" w:hAnsi="Aptos" w:cs="Calibri"/>
          <w:spacing w:val="-9"/>
          <w:lang w:val="en-IE"/>
        </w:rPr>
        <w:t xml:space="preserve"> </w:t>
      </w:r>
      <w:r w:rsidRPr="000E376F">
        <w:rPr>
          <w:rFonts w:ascii="Aptos" w:hAnsi="Aptos" w:cs="Calibri"/>
          <w:lang w:val="en-IE"/>
        </w:rPr>
        <w:t>Act”)</w:t>
      </w:r>
      <w:r w:rsidRPr="000E376F">
        <w:rPr>
          <w:rFonts w:ascii="Aptos" w:hAnsi="Aptos" w:cs="Calibri"/>
          <w:spacing w:val="-10"/>
          <w:lang w:val="en-IE"/>
        </w:rPr>
        <w:t xml:space="preserve"> </w:t>
      </w:r>
      <w:r w:rsidRPr="000E376F">
        <w:rPr>
          <w:rFonts w:ascii="Aptos" w:hAnsi="Aptos" w:cs="Calibri"/>
          <w:lang w:val="en-IE"/>
        </w:rPr>
        <w:t>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The Contracting Authority shall have</w:t>
      </w:r>
      <w:r w:rsidRPr="000E376F">
        <w:rPr>
          <w:rFonts w:ascii="Aptos" w:hAnsi="Aptos" w:cs="Calibri"/>
          <w:spacing w:val="40"/>
          <w:lang w:val="en-IE"/>
        </w:rPr>
        <w:t xml:space="preserve"> </w:t>
      </w:r>
      <w:r w:rsidRPr="000E376F">
        <w:rPr>
          <w:rFonts w:ascii="Aptos" w:hAnsi="Aptos" w:cs="Calibri"/>
          <w:lang w:val="en-IE"/>
        </w:rPr>
        <w:t>no</w:t>
      </w:r>
      <w:r w:rsidRPr="000E376F">
        <w:rPr>
          <w:rFonts w:ascii="Aptos" w:hAnsi="Aptos" w:cs="Calibri"/>
          <w:spacing w:val="40"/>
          <w:lang w:val="en-IE"/>
        </w:rPr>
        <w:t xml:space="preserve"> </w:t>
      </w:r>
      <w:r w:rsidRPr="000E376F">
        <w:rPr>
          <w:rFonts w:ascii="Aptos" w:hAnsi="Aptos" w:cs="Calibri"/>
          <w:lang w:val="en-IE"/>
        </w:rPr>
        <w:t>liability</w:t>
      </w:r>
      <w:r w:rsidRPr="000E376F">
        <w:rPr>
          <w:rFonts w:ascii="Aptos" w:hAnsi="Aptos" w:cs="Calibri"/>
          <w:spacing w:val="40"/>
          <w:lang w:val="en-IE"/>
        </w:rPr>
        <w:t xml:space="preserve"> </w:t>
      </w:r>
      <w:r w:rsidRPr="000E376F">
        <w:rPr>
          <w:rFonts w:ascii="Aptos" w:hAnsi="Aptos" w:cs="Calibri"/>
          <w:lang w:val="en-IE"/>
        </w:rPr>
        <w:t>for</w:t>
      </w:r>
      <w:r w:rsidRPr="000E376F">
        <w:rPr>
          <w:rFonts w:ascii="Aptos" w:hAnsi="Aptos" w:cs="Calibri"/>
          <w:spacing w:val="40"/>
          <w:lang w:val="en-IE"/>
        </w:rPr>
        <w:t xml:space="preserve"> </w:t>
      </w:r>
      <w:r w:rsidRPr="000E376F">
        <w:rPr>
          <w:rFonts w:ascii="Aptos" w:hAnsi="Aptos" w:cs="Calibri"/>
          <w:lang w:val="en-IE"/>
        </w:rPr>
        <w:t>any</w:t>
      </w:r>
      <w:r w:rsidRPr="000E376F">
        <w:rPr>
          <w:rFonts w:ascii="Aptos" w:hAnsi="Aptos" w:cs="Calibri"/>
          <w:spacing w:val="40"/>
          <w:lang w:val="en-IE"/>
        </w:rPr>
        <w:t xml:space="preserve"> </w:t>
      </w:r>
      <w:r w:rsidRPr="000E376F">
        <w:rPr>
          <w:rFonts w:ascii="Aptos" w:hAnsi="Aptos" w:cs="Calibri"/>
          <w:lang w:val="en-IE"/>
        </w:rPr>
        <w:t>increase</w:t>
      </w:r>
      <w:r w:rsidRPr="000E376F">
        <w:rPr>
          <w:rFonts w:ascii="Aptos" w:hAnsi="Aptos" w:cs="Calibri"/>
          <w:spacing w:val="40"/>
          <w:lang w:val="en-IE"/>
        </w:rPr>
        <w:t xml:space="preserve"> </w:t>
      </w:r>
      <w:r w:rsidRPr="000E376F">
        <w:rPr>
          <w:rFonts w:ascii="Aptos" w:hAnsi="Aptos" w:cs="Calibri"/>
          <w:lang w:val="en-IE"/>
        </w:rPr>
        <w:t>in</w:t>
      </w:r>
      <w:r w:rsidRPr="000E376F">
        <w:rPr>
          <w:rFonts w:ascii="Aptos" w:hAnsi="Aptos" w:cs="Calibri"/>
          <w:spacing w:val="40"/>
          <w:lang w:val="en-IE"/>
        </w:rPr>
        <w:t xml:space="preserve"> </w:t>
      </w:r>
      <w:r w:rsidRPr="000E376F">
        <w:rPr>
          <w:rFonts w:ascii="Aptos" w:hAnsi="Aptos" w:cs="Calibri"/>
          <w:lang w:val="en-IE"/>
        </w:rPr>
        <w:t>salaries</w:t>
      </w:r>
      <w:r w:rsidRPr="000E376F">
        <w:rPr>
          <w:rFonts w:ascii="Aptos" w:hAnsi="Aptos" w:cs="Calibri"/>
          <w:spacing w:val="40"/>
          <w:lang w:val="en-IE"/>
        </w:rPr>
        <w:t xml:space="preserve"> </w:t>
      </w:r>
      <w:r w:rsidRPr="000E376F">
        <w:rPr>
          <w:rFonts w:ascii="Aptos" w:hAnsi="Aptos" w:cs="Calibri"/>
          <w:lang w:val="en-IE"/>
        </w:rPr>
        <w:t>that</w:t>
      </w:r>
      <w:r w:rsidRPr="000E376F">
        <w:rPr>
          <w:rFonts w:ascii="Aptos" w:hAnsi="Aptos" w:cs="Calibri"/>
          <w:spacing w:val="40"/>
          <w:lang w:val="en-IE"/>
        </w:rPr>
        <w:t xml:space="preserve"> </w:t>
      </w:r>
      <w:r w:rsidRPr="000E376F">
        <w:rPr>
          <w:rFonts w:ascii="Aptos" w:hAnsi="Aptos" w:cs="Calibri"/>
          <w:lang w:val="en-IE"/>
        </w:rPr>
        <w:t>may</w:t>
      </w:r>
      <w:r w:rsidRPr="000E376F">
        <w:rPr>
          <w:rFonts w:ascii="Aptos" w:hAnsi="Aptos" w:cs="Calibri"/>
          <w:spacing w:val="40"/>
          <w:lang w:val="en-IE"/>
        </w:rPr>
        <w:t xml:space="preserve"> </w:t>
      </w:r>
      <w:r w:rsidRPr="000E376F">
        <w:rPr>
          <w:rFonts w:ascii="Aptos" w:hAnsi="Aptos" w:cs="Calibri"/>
          <w:lang w:val="en-IE"/>
        </w:rPr>
        <w:t>be</w:t>
      </w:r>
      <w:r w:rsidRPr="000E376F">
        <w:rPr>
          <w:rFonts w:ascii="Aptos" w:hAnsi="Aptos" w:cs="Calibri"/>
          <w:spacing w:val="40"/>
          <w:lang w:val="en-IE"/>
        </w:rPr>
        <w:t xml:space="preserve"> </w:t>
      </w:r>
      <w:r w:rsidRPr="000E376F">
        <w:rPr>
          <w:rFonts w:ascii="Aptos" w:hAnsi="Aptos" w:cs="Calibri"/>
          <w:lang w:val="en-IE"/>
        </w:rPr>
        <w:t>payable</w:t>
      </w:r>
      <w:r w:rsidRPr="000E376F">
        <w:rPr>
          <w:rFonts w:ascii="Aptos" w:hAnsi="Aptos" w:cs="Calibri"/>
          <w:spacing w:val="40"/>
          <w:lang w:val="en-IE"/>
        </w:rPr>
        <w:t xml:space="preserve"> </w:t>
      </w:r>
      <w:r w:rsidRPr="000E376F">
        <w:rPr>
          <w:rFonts w:ascii="Aptos" w:hAnsi="Aptos" w:cs="Calibri"/>
          <w:lang w:val="en-IE"/>
        </w:rPr>
        <w:t>as</w:t>
      </w:r>
      <w:r w:rsidRPr="000E376F">
        <w:rPr>
          <w:rFonts w:ascii="Aptos" w:hAnsi="Aptos" w:cs="Calibri"/>
          <w:spacing w:val="40"/>
          <w:lang w:val="en-IE"/>
        </w:rPr>
        <w:t xml:space="preserve"> </w:t>
      </w:r>
      <w:r w:rsidRPr="000E376F">
        <w:rPr>
          <w:rFonts w:ascii="Aptos" w:hAnsi="Aptos" w:cs="Calibri"/>
          <w:lang w:val="en-IE"/>
        </w:rPr>
        <w:t>a</w:t>
      </w:r>
      <w:r w:rsidRPr="000E376F">
        <w:rPr>
          <w:rFonts w:ascii="Aptos" w:hAnsi="Aptos" w:cs="Calibri"/>
          <w:spacing w:val="40"/>
          <w:lang w:val="en-IE"/>
        </w:rPr>
        <w:t xml:space="preserve"> </w:t>
      </w:r>
      <w:r w:rsidRPr="000E376F">
        <w:rPr>
          <w:rFonts w:ascii="Aptos" w:hAnsi="Aptos" w:cs="Calibri"/>
          <w:lang w:val="en-IE"/>
        </w:rPr>
        <w:t>result</w:t>
      </w:r>
      <w:r w:rsidRPr="000E376F">
        <w:rPr>
          <w:rFonts w:ascii="Aptos" w:hAnsi="Aptos" w:cs="Calibri"/>
          <w:spacing w:val="40"/>
          <w:lang w:val="en-IE"/>
        </w:rPr>
        <w:t xml:space="preserve"> </w:t>
      </w:r>
      <w:r w:rsidRPr="000E376F">
        <w:rPr>
          <w:rFonts w:ascii="Aptos" w:hAnsi="Aptos" w:cs="Calibri"/>
          <w:lang w:val="en-IE"/>
        </w:rPr>
        <w:t>of</w:t>
      </w:r>
      <w:r w:rsidRPr="000E376F">
        <w:rPr>
          <w:rFonts w:ascii="Aptos" w:hAnsi="Aptos" w:cs="Calibri"/>
          <w:spacing w:val="40"/>
          <w:lang w:val="en-IE"/>
        </w:rPr>
        <w:t xml:space="preserve"> </w:t>
      </w:r>
      <w:r w:rsidRPr="000E376F">
        <w:rPr>
          <w:rFonts w:ascii="Aptos" w:hAnsi="Aptos" w:cs="Calibri"/>
          <w:lang w:val="en-IE"/>
        </w:rPr>
        <w:t>the application</w:t>
      </w:r>
      <w:r w:rsidRPr="000E376F">
        <w:rPr>
          <w:rFonts w:ascii="Aptos" w:hAnsi="Aptos" w:cs="Calibri"/>
          <w:spacing w:val="-6"/>
          <w:lang w:val="en-IE"/>
        </w:rPr>
        <w:t xml:space="preserve"> </w:t>
      </w:r>
      <w:r w:rsidRPr="000E376F">
        <w:rPr>
          <w:rFonts w:ascii="Aptos" w:hAnsi="Aptos" w:cs="Calibri"/>
          <w:lang w:val="en-IE"/>
        </w:rPr>
        <w:t>of</w:t>
      </w:r>
      <w:r w:rsidRPr="000E376F">
        <w:rPr>
          <w:rFonts w:ascii="Aptos" w:hAnsi="Aptos" w:cs="Calibri"/>
          <w:spacing w:val="-2"/>
          <w:lang w:val="en-IE"/>
        </w:rPr>
        <w:t xml:space="preserve"> </w:t>
      </w:r>
      <w:r w:rsidRPr="000E376F">
        <w:rPr>
          <w:rFonts w:ascii="Aptos" w:hAnsi="Aptos" w:cs="Calibri"/>
          <w:lang w:val="en-IE"/>
        </w:rPr>
        <w:t>the</w:t>
      </w:r>
      <w:r w:rsidRPr="000E376F">
        <w:rPr>
          <w:rFonts w:ascii="Aptos" w:hAnsi="Aptos" w:cs="Calibri"/>
          <w:spacing w:val="-4"/>
          <w:lang w:val="en-IE"/>
        </w:rPr>
        <w:t xml:space="preserve"> </w:t>
      </w:r>
      <w:r w:rsidRPr="000E376F">
        <w:rPr>
          <w:rFonts w:ascii="Aptos" w:hAnsi="Aptos" w:cs="Calibri"/>
          <w:lang w:val="en-IE"/>
        </w:rPr>
        <w:t>2012</w:t>
      </w:r>
      <w:r w:rsidRPr="000E376F">
        <w:rPr>
          <w:rFonts w:ascii="Aptos" w:hAnsi="Aptos" w:cs="Calibri"/>
          <w:spacing w:val="-2"/>
          <w:lang w:val="en-IE"/>
        </w:rPr>
        <w:t xml:space="preserve"> </w:t>
      </w:r>
      <w:r w:rsidRPr="000E376F">
        <w:rPr>
          <w:rFonts w:ascii="Aptos" w:hAnsi="Aptos" w:cs="Calibri"/>
          <w:lang w:val="en-IE"/>
        </w:rPr>
        <w:t>Act</w:t>
      </w:r>
      <w:r w:rsidRPr="000E376F">
        <w:rPr>
          <w:rFonts w:ascii="Aptos" w:hAnsi="Aptos" w:cs="Calibri"/>
          <w:spacing w:val="-4"/>
          <w:lang w:val="en-IE"/>
        </w:rPr>
        <w:t xml:space="preserve"> </w:t>
      </w:r>
      <w:r w:rsidRPr="000E376F">
        <w:rPr>
          <w:rFonts w:ascii="Aptos" w:hAnsi="Aptos" w:cs="Calibri"/>
          <w:lang w:val="en-IE"/>
        </w:rPr>
        <w:t>to</w:t>
      </w:r>
      <w:r w:rsidRPr="000E376F">
        <w:rPr>
          <w:rFonts w:ascii="Aptos" w:hAnsi="Aptos" w:cs="Calibri"/>
          <w:spacing w:val="-3"/>
          <w:lang w:val="en-IE"/>
        </w:rPr>
        <w:t xml:space="preserve"> </w:t>
      </w:r>
      <w:r w:rsidRPr="000E376F">
        <w:rPr>
          <w:rFonts w:ascii="Aptos" w:hAnsi="Aptos" w:cs="Calibri"/>
          <w:lang w:val="en-IE"/>
        </w:rPr>
        <w:t>the</w:t>
      </w:r>
      <w:r w:rsidRPr="000E376F">
        <w:rPr>
          <w:rFonts w:ascii="Aptos" w:hAnsi="Aptos" w:cs="Calibri"/>
          <w:spacing w:val="-2"/>
          <w:lang w:val="en-IE"/>
        </w:rPr>
        <w:t xml:space="preserve"> </w:t>
      </w:r>
      <w:r w:rsidRPr="000E376F">
        <w:rPr>
          <w:rFonts w:ascii="Aptos" w:hAnsi="Aptos" w:cs="Calibri"/>
          <w:lang w:val="en-IE"/>
        </w:rPr>
        <w:t>provision</w:t>
      </w:r>
      <w:r w:rsidRPr="000E376F">
        <w:rPr>
          <w:rFonts w:ascii="Aptos" w:hAnsi="Aptos" w:cs="Calibri"/>
          <w:spacing w:val="-5"/>
          <w:lang w:val="en-IE"/>
        </w:rPr>
        <w:t xml:space="preserve"> </w:t>
      </w:r>
      <w:r w:rsidRPr="000E376F">
        <w:rPr>
          <w:rFonts w:ascii="Aptos" w:hAnsi="Aptos" w:cs="Calibri"/>
          <w:lang w:val="en-IE"/>
        </w:rPr>
        <w:t>of</w:t>
      </w:r>
      <w:r w:rsidRPr="000E376F">
        <w:rPr>
          <w:rFonts w:ascii="Aptos" w:hAnsi="Aptos" w:cs="Calibri"/>
          <w:spacing w:val="-2"/>
          <w:lang w:val="en-IE"/>
        </w:rPr>
        <w:t xml:space="preserve"> </w:t>
      </w:r>
      <w:r w:rsidRPr="000E376F">
        <w:rPr>
          <w:rFonts w:ascii="Aptos" w:hAnsi="Aptos" w:cs="Calibri"/>
          <w:lang w:val="en-IE"/>
        </w:rPr>
        <w:t>the</w:t>
      </w:r>
      <w:r w:rsidRPr="000E376F">
        <w:rPr>
          <w:rFonts w:ascii="Aptos" w:hAnsi="Aptos" w:cs="Calibri"/>
          <w:spacing w:val="-1"/>
          <w:lang w:val="en-IE"/>
        </w:rPr>
        <w:t xml:space="preserve"> </w:t>
      </w:r>
      <w:r w:rsidRPr="000E376F">
        <w:rPr>
          <w:rFonts w:ascii="Aptos" w:hAnsi="Aptos" w:cs="Calibri"/>
          <w:spacing w:val="-2"/>
          <w:lang w:val="en-IE"/>
        </w:rPr>
        <w:t>Services.</w:t>
      </w:r>
    </w:p>
    <w:p w14:paraId="3959729D" w14:textId="77777777" w:rsidR="000F11F9" w:rsidRPr="000E376F" w:rsidRDefault="000F11F9" w:rsidP="000F11F9">
      <w:pPr>
        <w:spacing w:line="276" w:lineRule="auto"/>
        <w:jc w:val="both"/>
        <w:rPr>
          <w:rFonts w:ascii="Aptos" w:hAnsi="Aptos" w:cs="Calibri"/>
          <w:b/>
          <w:bCs/>
          <w:sz w:val="24"/>
          <w:szCs w:val="24"/>
          <w:lang w:val="en-IE"/>
        </w:rPr>
      </w:pPr>
    </w:p>
    <w:p w14:paraId="378ECD46" w14:textId="77777777" w:rsidR="000F11F9" w:rsidRPr="000E376F" w:rsidRDefault="000F11F9" w:rsidP="000F11F9">
      <w:pPr>
        <w:pStyle w:val="ListParagraph"/>
        <w:numPr>
          <w:ilvl w:val="1"/>
          <w:numId w:val="1"/>
        </w:numPr>
        <w:spacing w:after="0" w:line="276" w:lineRule="auto"/>
        <w:jc w:val="both"/>
        <w:rPr>
          <w:rFonts w:ascii="Aptos" w:hAnsi="Aptos" w:cs="Calibri"/>
          <w:b/>
          <w:bCs/>
          <w:sz w:val="24"/>
          <w:szCs w:val="24"/>
          <w:lang w:val="en-IE"/>
        </w:rPr>
      </w:pPr>
      <w:bookmarkStart w:id="10" w:name="_Toc516738130"/>
      <w:r w:rsidRPr="000E376F">
        <w:rPr>
          <w:rFonts w:ascii="Aptos" w:hAnsi="Aptos" w:cs="Calibri"/>
          <w:b/>
          <w:bCs/>
          <w:sz w:val="24"/>
          <w:szCs w:val="24"/>
          <w:lang w:val="en-IE"/>
        </w:rPr>
        <w:t>Publicity</w:t>
      </w:r>
      <w:bookmarkEnd w:id="10"/>
    </w:p>
    <w:p w14:paraId="7C65C0E8" w14:textId="36065FBF" w:rsidR="000F11F9" w:rsidRPr="000E376F" w:rsidRDefault="000F11F9" w:rsidP="000F11F9">
      <w:pPr>
        <w:spacing w:line="276" w:lineRule="auto"/>
        <w:ind w:left="709"/>
        <w:jc w:val="both"/>
        <w:rPr>
          <w:rFonts w:ascii="Aptos" w:hAnsi="Aptos" w:cs="Calibri"/>
          <w:lang w:val="en-IE"/>
        </w:rPr>
      </w:pPr>
      <w:r w:rsidRPr="000E376F">
        <w:rPr>
          <w:rFonts w:ascii="Aptos" w:hAnsi="Aptos" w:cs="Calibri"/>
          <w:lang w:val="en-IE"/>
        </w:rPr>
        <w:t>No publicity regarding this Competition or any Contract pursuant to this Competition is permitted unless and until the Contracting Authority has given its prior written consent to the relevant communication.</w:t>
      </w:r>
    </w:p>
    <w:p w14:paraId="66A6733F" w14:textId="77777777" w:rsidR="000F11F9" w:rsidRPr="000E376F" w:rsidRDefault="000F11F9" w:rsidP="000F11F9">
      <w:pPr>
        <w:spacing w:line="276" w:lineRule="auto"/>
        <w:jc w:val="both"/>
        <w:rPr>
          <w:rFonts w:ascii="Aptos" w:hAnsi="Aptos" w:cs="Calibri"/>
          <w:sz w:val="24"/>
          <w:szCs w:val="24"/>
          <w:lang w:val="en-IE"/>
        </w:rPr>
      </w:pPr>
    </w:p>
    <w:p w14:paraId="1AA0388B" w14:textId="77777777" w:rsidR="000F11F9" w:rsidRPr="000E376F" w:rsidRDefault="000F11F9" w:rsidP="000F11F9">
      <w:pPr>
        <w:pStyle w:val="ListParagraph"/>
        <w:numPr>
          <w:ilvl w:val="1"/>
          <w:numId w:val="1"/>
        </w:numPr>
        <w:spacing w:after="0" w:line="276" w:lineRule="auto"/>
        <w:jc w:val="both"/>
        <w:rPr>
          <w:rFonts w:ascii="Aptos" w:hAnsi="Aptos" w:cs="Calibri"/>
          <w:b/>
          <w:bCs/>
          <w:sz w:val="24"/>
          <w:szCs w:val="24"/>
          <w:lang w:val="en-IE"/>
        </w:rPr>
      </w:pPr>
      <w:bookmarkStart w:id="11" w:name="_Toc516738131"/>
      <w:r w:rsidRPr="000E376F">
        <w:rPr>
          <w:rFonts w:ascii="Aptos" w:hAnsi="Aptos" w:cs="Calibri"/>
          <w:b/>
          <w:bCs/>
          <w:sz w:val="24"/>
          <w:szCs w:val="24"/>
          <w:lang w:val="en-IE"/>
        </w:rPr>
        <w:t>Registerable Interest</w:t>
      </w:r>
      <w:bookmarkEnd w:id="11"/>
    </w:p>
    <w:p w14:paraId="5498A39C" w14:textId="77777777" w:rsidR="00BB6AF3" w:rsidRDefault="000F11F9" w:rsidP="00BB6AF3">
      <w:pPr>
        <w:spacing w:line="276" w:lineRule="auto"/>
        <w:ind w:left="709"/>
        <w:jc w:val="both"/>
        <w:rPr>
          <w:rFonts w:ascii="Aptos" w:hAnsi="Aptos" w:cs="Calibri"/>
          <w:lang w:val="en-IE"/>
        </w:rPr>
      </w:pPr>
      <w:r w:rsidRPr="000E376F">
        <w:rPr>
          <w:rFonts w:ascii="Aptos" w:hAnsi="Aptos" w:cs="Calibri"/>
          <w:lang w:val="en-IE"/>
        </w:rPr>
        <w:t xml:space="preserve">Any Registerable Interest involving the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31D866B1" w14:textId="48007516" w:rsidR="000F11F9" w:rsidRPr="000E376F" w:rsidRDefault="000F11F9" w:rsidP="00BB6AF3">
      <w:pPr>
        <w:spacing w:line="276" w:lineRule="auto"/>
        <w:ind w:left="709"/>
        <w:jc w:val="both"/>
        <w:rPr>
          <w:rFonts w:ascii="Aptos" w:hAnsi="Aptos" w:cs="Calibri"/>
          <w:lang w:val="en-IE"/>
        </w:rPr>
      </w:pPr>
      <w:r w:rsidRPr="000E376F">
        <w:rPr>
          <w:rFonts w:ascii="Aptos" w:hAnsi="Aptos" w:cs="Calibri"/>
          <w:lang w:val="en-IE"/>
        </w:rPr>
        <w:lastRenderedPageBreak/>
        <w:t xml:space="preserve">The terms “Registerable Interest” and “Relative” shall be interpreted as per Section 2 of the Ethics in Public Office Acts 1995 and 2001, copies of which are available at </w:t>
      </w:r>
      <w:hyperlink r:id="rId22" w:history="1">
        <w:r w:rsidRPr="000E376F">
          <w:rPr>
            <w:rStyle w:val="Hyperlink"/>
            <w:rFonts w:ascii="Aptos" w:hAnsi="Aptos" w:cs="Calibri"/>
            <w:lang w:val="en-IE"/>
          </w:rPr>
          <w:t>www.irishstatutebook.ie</w:t>
        </w:r>
      </w:hyperlink>
      <w:r w:rsidRPr="000E376F">
        <w:rPr>
          <w:rFonts w:ascii="Aptos" w:hAnsi="Aptos" w:cs="Calibri"/>
          <w:lang w:val="en-IE"/>
        </w:rPr>
        <w:t xml:space="preserve">.  The Contracting Authority will, at its absolute discretion, decide on the appropriate course of action, which may in appropriate circumstances include eliminating a Tenderer from this Competition or terminating any Services Contract entered into by a Tenderer. </w:t>
      </w:r>
      <w:bookmarkStart w:id="12" w:name="_Toc516738132"/>
    </w:p>
    <w:p w14:paraId="55E857BC" w14:textId="77777777" w:rsidR="000F11F9" w:rsidRPr="000E376F" w:rsidRDefault="000F11F9" w:rsidP="000F11F9">
      <w:pPr>
        <w:pStyle w:val="ListParagraph"/>
        <w:numPr>
          <w:ilvl w:val="1"/>
          <w:numId w:val="1"/>
        </w:numPr>
        <w:spacing w:after="0" w:line="276" w:lineRule="auto"/>
        <w:jc w:val="both"/>
        <w:rPr>
          <w:rFonts w:ascii="Aptos" w:hAnsi="Aptos" w:cs="Calibri"/>
          <w:b/>
          <w:sz w:val="24"/>
          <w:szCs w:val="24"/>
          <w:lang w:val="en-IE"/>
        </w:rPr>
      </w:pPr>
      <w:r w:rsidRPr="000E376F">
        <w:rPr>
          <w:rFonts w:ascii="Aptos" w:hAnsi="Aptos" w:cs="Calibri"/>
          <w:b/>
          <w:bCs/>
          <w:sz w:val="24"/>
          <w:szCs w:val="24"/>
          <w:lang w:val="en-IE"/>
        </w:rPr>
        <w:t>Anti-Competitive Conduct</w:t>
      </w:r>
      <w:bookmarkEnd w:id="12"/>
    </w:p>
    <w:p w14:paraId="4D7AB36B" w14:textId="77777777" w:rsidR="000F11F9" w:rsidRPr="000E376F" w:rsidRDefault="000F11F9" w:rsidP="000F11F9">
      <w:pPr>
        <w:spacing w:after="200" w:line="276" w:lineRule="auto"/>
        <w:ind w:left="709"/>
        <w:jc w:val="both"/>
        <w:rPr>
          <w:rFonts w:ascii="Aptos" w:hAnsi="Aptos" w:cs="Calibri"/>
          <w:lang w:val="en-IE"/>
        </w:rPr>
      </w:pPr>
      <w:r w:rsidRPr="000E376F">
        <w:rPr>
          <w:rFonts w:ascii="Aptos" w:hAnsi="Aptos" w:cs="Calibri"/>
          <w:lang w:val="en-IE"/>
        </w:rPr>
        <w:t>Tenderers’ attention is drawn to the Competition Act 2002 (as amended, the “2002 Act”).  The 2002 Act makes it a criminal offence for Tenderers to collude on prices or terms in a public procurement competition.</w:t>
      </w:r>
    </w:p>
    <w:p w14:paraId="7741EDD4" w14:textId="7B7F1B1E" w:rsidR="000F11F9" w:rsidRPr="000E376F" w:rsidRDefault="000F11F9" w:rsidP="000F11F9">
      <w:pPr>
        <w:pStyle w:val="ListParagraph"/>
        <w:numPr>
          <w:ilvl w:val="1"/>
          <w:numId w:val="1"/>
        </w:numPr>
        <w:spacing w:after="0" w:line="276" w:lineRule="auto"/>
        <w:jc w:val="both"/>
        <w:rPr>
          <w:rFonts w:ascii="Aptos" w:hAnsi="Aptos" w:cs="Calibri"/>
          <w:b/>
          <w:bCs/>
          <w:sz w:val="24"/>
          <w:szCs w:val="24"/>
          <w:lang w:val="en-IE"/>
        </w:rPr>
      </w:pPr>
      <w:bookmarkStart w:id="13" w:name="_Toc516738133"/>
      <w:r w:rsidRPr="000E376F">
        <w:rPr>
          <w:rFonts w:ascii="Aptos" w:hAnsi="Aptos" w:cs="Calibri"/>
          <w:b/>
          <w:bCs/>
          <w:sz w:val="24"/>
          <w:szCs w:val="24"/>
          <w:lang w:val="en-IE"/>
        </w:rPr>
        <w:t xml:space="preserve">Industry Terms Used in this </w:t>
      </w:r>
      <w:bookmarkEnd w:id="13"/>
      <w:r w:rsidR="00F33326">
        <w:rPr>
          <w:rFonts w:ascii="Aptos" w:hAnsi="Aptos" w:cs="Calibri"/>
          <w:b/>
          <w:bCs/>
          <w:sz w:val="24"/>
          <w:szCs w:val="24"/>
          <w:lang w:val="en-IE"/>
        </w:rPr>
        <w:t>RFQ</w:t>
      </w:r>
    </w:p>
    <w:p w14:paraId="374DD5AD" w14:textId="7982E9E6" w:rsidR="000F11F9" w:rsidRPr="000E376F" w:rsidRDefault="000F11F9" w:rsidP="000F11F9">
      <w:pPr>
        <w:spacing w:after="200" w:line="276" w:lineRule="auto"/>
        <w:ind w:left="709"/>
        <w:jc w:val="both"/>
        <w:rPr>
          <w:rFonts w:ascii="Aptos" w:hAnsi="Aptos" w:cs="Calibri"/>
          <w:lang w:val="en-IE"/>
        </w:rPr>
      </w:pPr>
      <w:r w:rsidRPr="000E376F">
        <w:rPr>
          <w:rFonts w:ascii="Aptos" w:hAnsi="Aptos" w:cs="Calibri"/>
          <w:lang w:val="en-IE"/>
        </w:rPr>
        <w:t xml:space="preserve">Where reference is made to a particular item, source, process, trademark, or type in this </w:t>
      </w:r>
      <w:r w:rsidR="00F33326">
        <w:rPr>
          <w:rFonts w:ascii="Aptos" w:hAnsi="Aptos" w:cs="Calibri"/>
          <w:lang w:val="en-IE"/>
        </w:rPr>
        <w:t>RFQ</w:t>
      </w:r>
      <w:r w:rsidRPr="000E376F">
        <w:rPr>
          <w:rFonts w:ascii="Aptos" w:hAnsi="Aptos" w:cs="Calibri"/>
          <w:lang w:val="en-IE"/>
        </w:rPr>
        <w:t xml:space="preserve"> then all such references are to be given the meaning generally understood in the relevant industry and operational environment. </w:t>
      </w:r>
    </w:p>
    <w:p w14:paraId="400B2AD6" w14:textId="77777777" w:rsidR="000F11F9" w:rsidRPr="000E376F" w:rsidRDefault="000F11F9" w:rsidP="000F11F9">
      <w:pPr>
        <w:pStyle w:val="ListParagraph"/>
        <w:numPr>
          <w:ilvl w:val="1"/>
          <w:numId w:val="1"/>
        </w:numPr>
        <w:spacing w:after="0" w:line="276" w:lineRule="auto"/>
        <w:jc w:val="both"/>
        <w:rPr>
          <w:rFonts w:ascii="Aptos" w:hAnsi="Aptos" w:cs="Calibri"/>
          <w:b/>
          <w:bCs/>
          <w:sz w:val="24"/>
          <w:szCs w:val="24"/>
          <w:lang w:val="en-IE"/>
        </w:rPr>
      </w:pPr>
      <w:bookmarkStart w:id="14" w:name="_Toc516738134"/>
      <w:r w:rsidRPr="000E376F">
        <w:rPr>
          <w:rFonts w:ascii="Aptos" w:hAnsi="Aptos" w:cs="Calibri"/>
          <w:b/>
          <w:bCs/>
          <w:sz w:val="24"/>
          <w:szCs w:val="24"/>
          <w:lang w:val="en-IE"/>
        </w:rPr>
        <w:t>Freedom of Information</w:t>
      </w:r>
      <w:bookmarkEnd w:id="14"/>
    </w:p>
    <w:p w14:paraId="0777172E" w14:textId="77777777" w:rsidR="000F11F9" w:rsidRPr="000E376F" w:rsidRDefault="000F11F9" w:rsidP="000F11F9">
      <w:pPr>
        <w:pStyle w:val="ListParagraph"/>
        <w:spacing w:line="276" w:lineRule="auto"/>
        <w:jc w:val="both"/>
        <w:rPr>
          <w:rFonts w:ascii="Aptos" w:hAnsi="Aptos" w:cs="Calibri"/>
          <w:b/>
          <w:bCs/>
          <w:sz w:val="24"/>
          <w:szCs w:val="24"/>
          <w:lang w:val="en-IE"/>
        </w:rPr>
      </w:pPr>
    </w:p>
    <w:p w14:paraId="7EC10577" w14:textId="77777777" w:rsidR="000F11F9" w:rsidRPr="000E376F" w:rsidRDefault="000F11F9" w:rsidP="000F11F9">
      <w:pPr>
        <w:pStyle w:val="ListParagraph"/>
        <w:numPr>
          <w:ilvl w:val="2"/>
          <w:numId w:val="1"/>
        </w:numPr>
        <w:spacing w:after="0" w:line="276" w:lineRule="auto"/>
        <w:jc w:val="both"/>
        <w:rPr>
          <w:rFonts w:ascii="Aptos" w:hAnsi="Aptos" w:cs="Calibri"/>
          <w:b/>
          <w:bCs/>
          <w:sz w:val="24"/>
          <w:szCs w:val="24"/>
          <w:lang w:val="en-IE"/>
        </w:rPr>
      </w:pPr>
      <w:r w:rsidRPr="000E376F">
        <w:rPr>
          <w:rFonts w:ascii="Aptos" w:hAnsi="Aptos" w:cs="Calibri"/>
          <w:lang w:val="en-IE"/>
        </w:rPr>
        <w:t>Tenderers should be aware that, under the Freedom of Information Act 2014 and</w:t>
      </w:r>
      <w:r w:rsidRPr="000E376F">
        <w:rPr>
          <w:rFonts w:ascii="Aptos" w:hAnsi="Aptos" w:cs="Calibri"/>
          <w:spacing w:val="29"/>
          <w:lang w:val="en-IE"/>
        </w:rPr>
        <w:t xml:space="preserve"> </w:t>
      </w:r>
      <w:r w:rsidRPr="000E376F">
        <w:rPr>
          <w:rFonts w:ascii="Aptos" w:hAnsi="Aptos" w:cs="Calibri"/>
          <w:spacing w:val="-5"/>
          <w:lang w:val="en-IE"/>
        </w:rPr>
        <w:t xml:space="preserve">the </w:t>
      </w:r>
      <w:r w:rsidRPr="000E376F">
        <w:rPr>
          <w:rFonts w:ascii="Aptos" w:hAnsi="Aptos" w:cs="Calibri"/>
          <w:lang w:val="en-IE"/>
        </w:rPr>
        <w:t>European Communities (Access to Information on the Environment) Regulations 2007 to 2014, information provided by them during this public procurement competition may be liable to be disclosed.</w:t>
      </w:r>
    </w:p>
    <w:p w14:paraId="4DFBAA8E" w14:textId="77777777" w:rsidR="000F11F9" w:rsidRPr="000E376F" w:rsidRDefault="000F11F9" w:rsidP="000F11F9">
      <w:pPr>
        <w:pStyle w:val="ListParagraph"/>
        <w:spacing w:line="276" w:lineRule="auto"/>
        <w:jc w:val="both"/>
        <w:rPr>
          <w:rFonts w:ascii="Aptos" w:hAnsi="Aptos" w:cs="Calibri"/>
          <w:b/>
          <w:bCs/>
          <w:sz w:val="24"/>
          <w:szCs w:val="24"/>
          <w:lang w:val="en-IE"/>
        </w:rPr>
      </w:pPr>
    </w:p>
    <w:p w14:paraId="4ACADB08" w14:textId="2F3C6D31" w:rsidR="00BB6AF3" w:rsidRDefault="000F11F9" w:rsidP="000F11F9">
      <w:pPr>
        <w:pStyle w:val="ListParagraph"/>
        <w:numPr>
          <w:ilvl w:val="2"/>
          <w:numId w:val="1"/>
        </w:numPr>
        <w:spacing w:after="0" w:line="276" w:lineRule="auto"/>
        <w:jc w:val="both"/>
        <w:rPr>
          <w:rFonts w:ascii="Aptos" w:hAnsi="Aptos" w:cs="Calibri"/>
          <w:spacing w:val="-2"/>
          <w:lang w:val="en-IE"/>
        </w:rPr>
      </w:pPr>
      <w:r w:rsidRPr="000E376F">
        <w:rPr>
          <w:rFonts w:ascii="Aptos" w:hAnsi="Aptos" w:cs="Calibri"/>
          <w:lang w:val="en-IE"/>
        </w:rP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w:t>
      </w:r>
      <w:r w:rsidRPr="000E376F">
        <w:rPr>
          <w:rFonts w:ascii="Aptos" w:hAnsi="Aptos" w:cs="Calibri"/>
          <w:spacing w:val="-1"/>
          <w:lang w:val="en-IE"/>
        </w:rPr>
        <w:t xml:space="preserve"> </w:t>
      </w:r>
      <w:r w:rsidRPr="000E376F">
        <w:rPr>
          <w:rFonts w:ascii="Aptos" w:hAnsi="Aptos" w:cs="Calibri"/>
          <w:lang w:val="en-IE"/>
        </w:rPr>
        <w:t>the</w:t>
      </w:r>
      <w:r w:rsidRPr="000E376F">
        <w:rPr>
          <w:rFonts w:ascii="Aptos" w:hAnsi="Aptos" w:cs="Calibri"/>
          <w:spacing w:val="-1"/>
          <w:lang w:val="en-IE"/>
        </w:rPr>
        <w:t xml:space="preserve"> </w:t>
      </w:r>
      <w:r w:rsidRPr="000E376F">
        <w:rPr>
          <w:rFonts w:ascii="Aptos" w:hAnsi="Aptos" w:cs="Calibri"/>
          <w:lang w:val="en-IE"/>
        </w:rPr>
        <w:t>avoidance</w:t>
      </w:r>
      <w:r w:rsidRPr="000E376F">
        <w:rPr>
          <w:rFonts w:ascii="Aptos" w:hAnsi="Aptos" w:cs="Calibri"/>
          <w:spacing w:val="-4"/>
          <w:lang w:val="en-IE"/>
        </w:rPr>
        <w:t xml:space="preserve"> </w:t>
      </w:r>
      <w:r w:rsidRPr="000E376F">
        <w:rPr>
          <w:rFonts w:ascii="Aptos" w:hAnsi="Aptos" w:cs="Calibri"/>
          <w:lang w:val="en-IE"/>
        </w:rPr>
        <w:t>of</w:t>
      </w:r>
      <w:r w:rsidRPr="000E376F">
        <w:rPr>
          <w:rFonts w:ascii="Aptos" w:hAnsi="Aptos" w:cs="Calibri"/>
          <w:spacing w:val="-2"/>
          <w:lang w:val="en-IE"/>
        </w:rPr>
        <w:t xml:space="preserve"> </w:t>
      </w:r>
      <w:r w:rsidRPr="000E376F">
        <w:rPr>
          <w:rFonts w:ascii="Aptos" w:hAnsi="Aptos" w:cs="Calibri"/>
          <w:lang w:val="en-IE"/>
        </w:rPr>
        <w:t>doubt</w:t>
      </w:r>
      <w:r w:rsidRPr="000E376F">
        <w:rPr>
          <w:rFonts w:ascii="Aptos" w:hAnsi="Aptos" w:cs="Calibri"/>
          <w:spacing w:val="-4"/>
          <w:lang w:val="en-IE"/>
        </w:rPr>
        <w:t xml:space="preserve"> </w:t>
      </w:r>
      <w:r w:rsidRPr="000E376F">
        <w:rPr>
          <w:rFonts w:ascii="Aptos" w:hAnsi="Aptos" w:cs="Calibri"/>
          <w:lang w:val="en-IE"/>
        </w:rPr>
        <w:t>Tenderers</w:t>
      </w:r>
      <w:r w:rsidRPr="000E376F">
        <w:rPr>
          <w:rFonts w:ascii="Aptos" w:hAnsi="Aptos" w:cs="Calibri"/>
          <w:spacing w:val="-4"/>
          <w:lang w:val="en-IE"/>
        </w:rPr>
        <w:t xml:space="preserve"> </w:t>
      </w:r>
      <w:r w:rsidRPr="000E376F">
        <w:rPr>
          <w:rFonts w:ascii="Aptos" w:hAnsi="Aptos" w:cs="Calibri"/>
          <w:lang w:val="en-IE"/>
        </w:rPr>
        <w:t>may not</w:t>
      </w:r>
      <w:r w:rsidRPr="000E376F">
        <w:rPr>
          <w:rFonts w:ascii="Aptos" w:hAnsi="Aptos" w:cs="Calibri"/>
          <w:spacing w:val="-5"/>
          <w:lang w:val="en-IE"/>
        </w:rPr>
        <w:t xml:space="preserve"> </w:t>
      </w:r>
      <w:r w:rsidRPr="000E376F">
        <w:rPr>
          <w:rFonts w:ascii="Aptos" w:hAnsi="Aptos" w:cs="Calibri"/>
          <w:lang w:val="en-IE"/>
        </w:rPr>
        <w:t>assert</w:t>
      </w:r>
      <w:r w:rsidRPr="000E376F">
        <w:rPr>
          <w:rFonts w:ascii="Aptos" w:hAnsi="Aptos" w:cs="Calibri"/>
          <w:spacing w:val="-2"/>
          <w:lang w:val="en-IE"/>
        </w:rPr>
        <w:t xml:space="preserve"> </w:t>
      </w:r>
      <w:r w:rsidRPr="000E376F">
        <w:rPr>
          <w:rFonts w:ascii="Aptos" w:hAnsi="Aptos" w:cs="Calibri"/>
          <w:lang w:val="en-IE"/>
        </w:rPr>
        <w:t>confidentiality</w:t>
      </w:r>
      <w:r w:rsidRPr="000E376F">
        <w:rPr>
          <w:rFonts w:ascii="Aptos" w:hAnsi="Aptos" w:cs="Calibri"/>
          <w:spacing w:val="-4"/>
          <w:lang w:val="en-IE"/>
        </w:rPr>
        <w:t xml:space="preserve"> </w:t>
      </w:r>
      <w:r w:rsidRPr="000E376F">
        <w:rPr>
          <w:rFonts w:ascii="Aptos" w:hAnsi="Aptos" w:cs="Calibri"/>
          <w:lang w:val="en-IE"/>
        </w:rPr>
        <w:t>or</w:t>
      </w:r>
      <w:r w:rsidRPr="000E376F">
        <w:rPr>
          <w:rFonts w:ascii="Aptos" w:hAnsi="Aptos" w:cs="Calibri"/>
          <w:spacing w:val="-3"/>
          <w:lang w:val="en-IE"/>
        </w:rPr>
        <w:t xml:space="preserve"> </w:t>
      </w:r>
      <w:r w:rsidRPr="000E376F">
        <w:rPr>
          <w:rFonts w:ascii="Aptos" w:hAnsi="Aptos" w:cs="Calibri"/>
          <w:lang w:val="en-IE"/>
        </w:rPr>
        <w:t>commercial</w:t>
      </w:r>
      <w:r w:rsidRPr="000E376F">
        <w:rPr>
          <w:rFonts w:ascii="Aptos" w:hAnsi="Aptos" w:cs="Calibri"/>
          <w:spacing w:val="-6"/>
          <w:lang w:val="en-IE"/>
        </w:rPr>
        <w:t xml:space="preserve"> </w:t>
      </w:r>
      <w:r w:rsidRPr="000E376F">
        <w:rPr>
          <w:rFonts w:ascii="Aptos" w:hAnsi="Aptos" w:cs="Calibri"/>
          <w:lang w:val="en-IE"/>
        </w:rPr>
        <w:t>sensitivity</w:t>
      </w:r>
      <w:r w:rsidRPr="000E376F">
        <w:rPr>
          <w:rFonts w:ascii="Aptos" w:hAnsi="Aptos" w:cs="Calibri"/>
          <w:spacing w:val="-4"/>
          <w:lang w:val="en-IE"/>
        </w:rPr>
        <w:t xml:space="preserve"> </w:t>
      </w:r>
      <w:r w:rsidRPr="000E376F">
        <w:rPr>
          <w:rFonts w:ascii="Aptos" w:hAnsi="Aptos" w:cs="Calibri"/>
          <w:lang w:val="en-IE"/>
        </w:rPr>
        <w:t>over</w:t>
      </w:r>
      <w:r w:rsidRPr="000E376F">
        <w:rPr>
          <w:rFonts w:ascii="Aptos" w:hAnsi="Aptos" w:cs="Calibri"/>
          <w:spacing w:val="-3"/>
          <w:lang w:val="en-IE"/>
        </w:rPr>
        <w:t xml:space="preserve"> </w:t>
      </w:r>
      <w:r w:rsidRPr="000E376F">
        <w:rPr>
          <w:rFonts w:ascii="Aptos" w:hAnsi="Aptos" w:cs="Calibri"/>
          <w:lang w:val="en-IE"/>
        </w:rPr>
        <w:t>the</w:t>
      </w:r>
      <w:r w:rsidRPr="000E376F">
        <w:rPr>
          <w:rFonts w:ascii="Aptos" w:hAnsi="Aptos" w:cs="Calibri"/>
          <w:spacing w:val="-5"/>
          <w:lang w:val="en-IE"/>
        </w:rPr>
        <w:t xml:space="preserve"> </w:t>
      </w:r>
      <w:r w:rsidRPr="000E376F">
        <w:rPr>
          <w:rFonts w:ascii="Aptos" w:hAnsi="Aptos" w:cs="Calibri"/>
          <w:lang w:val="en-IE"/>
        </w:rPr>
        <w:t>entire</w:t>
      </w:r>
      <w:r w:rsidRPr="000E376F">
        <w:rPr>
          <w:rFonts w:ascii="Aptos" w:hAnsi="Aptos" w:cs="Calibri"/>
          <w:spacing w:val="-5"/>
          <w:lang w:val="en-IE"/>
        </w:rPr>
        <w:t xml:space="preserve"> </w:t>
      </w:r>
      <w:r w:rsidRPr="000E376F">
        <w:rPr>
          <w:rFonts w:ascii="Aptos" w:hAnsi="Aptos" w:cs="Calibri"/>
          <w:lang w:val="en-IE"/>
        </w:rPr>
        <w:t>Tender</w:t>
      </w:r>
      <w:r w:rsidRPr="000E376F">
        <w:rPr>
          <w:rFonts w:ascii="Aptos" w:hAnsi="Aptos" w:cs="Calibri"/>
          <w:spacing w:val="-3"/>
          <w:lang w:val="en-IE"/>
        </w:rPr>
        <w:t xml:space="preserve"> </w:t>
      </w:r>
      <w:r w:rsidRPr="000E376F">
        <w:rPr>
          <w:rFonts w:ascii="Aptos" w:hAnsi="Aptos" w:cs="Calibri"/>
          <w:lang w:val="en-IE"/>
        </w:rPr>
        <w:t>but</w:t>
      </w:r>
      <w:r w:rsidRPr="000E376F">
        <w:rPr>
          <w:rFonts w:ascii="Aptos" w:hAnsi="Aptos" w:cs="Calibri"/>
          <w:spacing w:val="-7"/>
          <w:lang w:val="en-IE"/>
        </w:rPr>
        <w:t xml:space="preserve"> </w:t>
      </w:r>
      <w:r w:rsidRPr="000E376F">
        <w:rPr>
          <w:rFonts w:ascii="Aptos" w:hAnsi="Aptos" w:cs="Calibri"/>
          <w:lang w:val="en-IE"/>
        </w:rPr>
        <w:t>must</w:t>
      </w:r>
      <w:r w:rsidRPr="000E376F">
        <w:rPr>
          <w:rFonts w:ascii="Aptos" w:hAnsi="Aptos" w:cs="Calibri"/>
          <w:spacing w:val="-2"/>
          <w:lang w:val="en-IE"/>
        </w:rPr>
        <w:t xml:space="preserve"> </w:t>
      </w:r>
      <w:r w:rsidRPr="000E376F">
        <w:rPr>
          <w:rFonts w:ascii="Aptos" w:hAnsi="Aptos" w:cs="Calibri"/>
          <w:lang w:val="en-IE"/>
        </w:rPr>
        <w:t>clearly identify the specific section containing such information.</w:t>
      </w:r>
      <w:r w:rsidRPr="000E376F">
        <w:rPr>
          <w:rFonts w:ascii="Aptos" w:hAnsi="Aptos" w:cs="Calibri"/>
          <w:spacing w:val="40"/>
          <w:lang w:val="en-IE"/>
        </w:rPr>
        <w:t xml:space="preserve"> </w:t>
      </w:r>
      <w:r w:rsidRPr="000E376F">
        <w:rPr>
          <w:rFonts w:ascii="Aptos" w:hAnsi="Aptos" w:cs="Calibri"/>
          <w:lang w:val="en-IE"/>
        </w:rPr>
        <w:t>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confidentiality or commercially sensitive information so identified before making a decision on a request received. The</w:t>
      </w:r>
      <w:r w:rsidRPr="000E376F">
        <w:rPr>
          <w:rFonts w:ascii="Aptos" w:hAnsi="Aptos" w:cs="Calibri"/>
          <w:spacing w:val="-11"/>
          <w:lang w:val="en-IE"/>
        </w:rPr>
        <w:t xml:space="preserve"> </w:t>
      </w:r>
      <w:r w:rsidRPr="000E376F">
        <w:rPr>
          <w:rFonts w:ascii="Aptos" w:hAnsi="Aptos" w:cs="Calibri"/>
          <w:lang w:val="en-IE"/>
        </w:rPr>
        <w:t>Contracting</w:t>
      </w:r>
      <w:r w:rsidRPr="000E376F">
        <w:rPr>
          <w:rFonts w:ascii="Aptos" w:hAnsi="Aptos" w:cs="Calibri"/>
          <w:spacing w:val="-10"/>
          <w:lang w:val="en-IE"/>
        </w:rPr>
        <w:t xml:space="preserve"> </w:t>
      </w:r>
      <w:r w:rsidRPr="000E376F">
        <w:rPr>
          <w:rFonts w:ascii="Aptos" w:hAnsi="Aptos" w:cs="Calibri"/>
          <w:lang w:val="en-IE"/>
        </w:rPr>
        <w:t>Authority</w:t>
      </w:r>
      <w:r w:rsidRPr="000E376F">
        <w:rPr>
          <w:rFonts w:ascii="Aptos" w:hAnsi="Aptos" w:cs="Calibri"/>
          <w:spacing w:val="-8"/>
          <w:lang w:val="en-IE"/>
        </w:rPr>
        <w:t xml:space="preserve"> </w:t>
      </w:r>
      <w:r w:rsidRPr="000E376F">
        <w:rPr>
          <w:rFonts w:ascii="Aptos" w:hAnsi="Aptos" w:cs="Calibri"/>
          <w:lang w:val="en-IE"/>
        </w:rPr>
        <w:t>accepts</w:t>
      </w:r>
      <w:r w:rsidRPr="000E376F">
        <w:rPr>
          <w:rFonts w:ascii="Aptos" w:hAnsi="Aptos" w:cs="Calibri"/>
          <w:spacing w:val="-9"/>
          <w:lang w:val="en-IE"/>
        </w:rPr>
        <w:t xml:space="preserve"> </w:t>
      </w:r>
      <w:r w:rsidRPr="000E376F">
        <w:rPr>
          <w:rFonts w:ascii="Aptos" w:hAnsi="Aptos" w:cs="Calibri"/>
          <w:lang w:val="en-IE"/>
        </w:rPr>
        <w:t>no</w:t>
      </w:r>
      <w:r w:rsidRPr="000E376F">
        <w:rPr>
          <w:rFonts w:ascii="Aptos" w:hAnsi="Aptos" w:cs="Calibri"/>
          <w:spacing w:val="-8"/>
          <w:lang w:val="en-IE"/>
        </w:rPr>
        <w:t xml:space="preserve"> </w:t>
      </w:r>
      <w:r w:rsidRPr="000E376F">
        <w:rPr>
          <w:rFonts w:ascii="Aptos" w:hAnsi="Aptos" w:cs="Calibri"/>
          <w:lang w:val="en-IE"/>
        </w:rPr>
        <w:t>liability</w:t>
      </w:r>
      <w:r w:rsidRPr="000E376F">
        <w:rPr>
          <w:rFonts w:ascii="Aptos" w:hAnsi="Aptos" w:cs="Calibri"/>
          <w:spacing w:val="-11"/>
          <w:lang w:val="en-IE"/>
        </w:rPr>
        <w:t xml:space="preserve"> </w:t>
      </w:r>
      <w:r w:rsidRPr="000E376F">
        <w:rPr>
          <w:rFonts w:ascii="Aptos" w:hAnsi="Aptos" w:cs="Calibri"/>
          <w:lang w:val="en-IE"/>
        </w:rPr>
        <w:t>whatsoever</w:t>
      </w:r>
      <w:r w:rsidRPr="000E376F">
        <w:rPr>
          <w:rFonts w:ascii="Aptos" w:hAnsi="Aptos" w:cs="Calibri"/>
          <w:spacing w:val="-9"/>
          <w:lang w:val="en-IE"/>
        </w:rPr>
        <w:t xml:space="preserve"> </w:t>
      </w:r>
      <w:r w:rsidRPr="000E376F">
        <w:rPr>
          <w:rFonts w:ascii="Aptos" w:hAnsi="Aptos" w:cs="Calibri"/>
          <w:lang w:val="en-IE"/>
        </w:rPr>
        <w:t>in</w:t>
      </w:r>
      <w:r w:rsidRPr="000E376F">
        <w:rPr>
          <w:rFonts w:ascii="Aptos" w:hAnsi="Aptos" w:cs="Calibri"/>
          <w:spacing w:val="-10"/>
          <w:lang w:val="en-IE"/>
        </w:rPr>
        <w:t xml:space="preserve"> </w:t>
      </w:r>
      <w:r w:rsidRPr="000E376F">
        <w:rPr>
          <w:rFonts w:ascii="Aptos" w:hAnsi="Aptos" w:cs="Calibri"/>
          <w:lang w:val="en-IE"/>
        </w:rPr>
        <w:t>respect of</w:t>
      </w:r>
      <w:r w:rsidRPr="000E376F">
        <w:rPr>
          <w:rFonts w:ascii="Aptos" w:hAnsi="Aptos" w:cs="Calibri"/>
          <w:spacing w:val="-8"/>
          <w:lang w:val="en-IE"/>
        </w:rPr>
        <w:t xml:space="preserve"> </w:t>
      </w:r>
      <w:r w:rsidRPr="000E376F">
        <w:rPr>
          <w:rFonts w:ascii="Aptos" w:hAnsi="Aptos" w:cs="Calibri"/>
          <w:lang w:val="en-IE"/>
        </w:rPr>
        <w:t>any</w:t>
      </w:r>
      <w:r w:rsidRPr="000E376F">
        <w:rPr>
          <w:rFonts w:ascii="Aptos" w:hAnsi="Aptos" w:cs="Calibri"/>
          <w:spacing w:val="-9"/>
          <w:lang w:val="en-IE"/>
        </w:rPr>
        <w:t xml:space="preserve"> </w:t>
      </w:r>
      <w:r w:rsidRPr="000E376F">
        <w:rPr>
          <w:rFonts w:ascii="Aptos" w:hAnsi="Aptos" w:cs="Calibri"/>
          <w:lang w:val="en-IE"/>
        </w:rPr>
        <w:t>information</w:t>
      </w:r>
      <w:r w:rsidRPr="000E376F">
        <w:rPr>
          <w:rFonts w:ascii="Aptos" w:hAnsi="Aptos" w:cs="Calibri"/>
          <w:spacing w:val="-8"/>
          <w:lang w:val="en-IE"/>
        </w:rPr>
        <w:t xml:space="preserve"> </w:t>
      </w:r>
      <w:r w:rsidRPr="000E376F">
        <w:rPr>
          <w:rFonts w:ascii="Aptos" w:hAnsi="Aptos" w:cs="Calibri"/>
          <w:lang w:val="en-IE"/>
        </w:rPr>
        <w:t>provided</w:t>
      </w:r>
      <w:r w:rsidRPr="000E376F">
        <w:rPr>
          <w:rFonts w:ascii="Aptos" w:hAnsi="Aptos" w:cs="Calibri"/>
          <w:spacing w:val="-8"/>
          <w:lang w:val="en-IE"/>
        </w:rPr>
        <w:t xml:space="preserve"> </w:t>
      </w:r>
      <w:r w:rsidRPr="000E376F">
        <w:rPr>
          <w:rFonts w:ascii="Aptos" w:hAnsi="Aptos" w:cs="Calibri"/>
          <w:lang w:val="en-IE"/>
        </w:rPr>
        <w:t>which</w:t>
      </w:r>
      <w:r w:rsidRPr="000E376F">
        <w:rPr>
          <w:rFonts w:ascii="Aptos" w:hAnsi="Aptos" w:cs="Calibri"/>
          <w:spacing w:val="-11"/>
          <w:lang w:val="en-IE"/>
        </w:rPr>
        <w:t xml:space="preserve"> </w:t>
      </w:r>
      <w:r w:rsidRPr="000E376F">
        <w:rPr>
          <w:rFonts w:ascii="Aptos" w:hAnsi="Aptos" w:cs="Calibri"/>
          <w:lang w:val="en-IE"/>
        </w:rPr>
        <w:t>is</w:t>
      </w:r>
      <w:r w:rsidRPr="000E376F">
        <w:rPr>
          <w:rFonts w:ascii="Aptos" w:hAnsi="Aptos" w:cs="Calibri"/>
          <w:spacing w:val="-10"/>
          <w:lang w:val="en-IE"/>
        </w:rPr>
        <w:t xml:space="preserve"> </w:t>
      </w:r>
      <w:r w:rsidRPr="000E376F">
        <w:rPr>
          <w:rFonts w:ascii="Aptos" w:hAnsi="Aptos" w:cs="Calibri"/>
          <w:lang w:val="en-IE"/>
        </w:rPr>
        <w:t>subsequently</w:t>
      </w:r>
      <w:r w:rsidRPr="000E376F">
        <w:rPr>
          <w:rFonts w:ascii="Aptos" w:hAnsi="Aptos" w:cs="Calibri"/>
          <w:spacing w:val="-9"/>
          <w:lang w:val="en-IE"/>
        </w:rPr>
        <w:t xml:space="preserve"> </w:t>
      </w:r>
      <w:r w:rsidRPr="000E376F">
        <w:rPr>
          <w:rFonts w:ascii="Aptos" w:hAnsi="Aptos" w:cs="Calibri"/>
          <w:lang w:val="en-IE"/>
        </w:rPr>
        <w:t>released</w:t>
      </w:r>
      <w:r w:rsidRPr="000E376F">
        <w:rPr>
          <w:rFonts w:ascii="Aptos" w:hAnsi="Aptos" w:cs="Calibri"/>
          <w:spacing w:val="-11"/>
          <w:lang w:val="en-IE"/>
        </w:rPr>
        <w:t xml:space="preserve"> </w:t>
      </w:r>
      <w:r w:rsidRPr="000E376F">
        <w:rPr>
          <w:rFonts w:ascii="Aptos" w:hAnsi="Aptos" w:cs="Calibri"/>
          <w:lang w:val="en-IE"/>
        </w:rPr>
        <w:t>(irrespective</w:t>
      </w:r>
      <w:r w:rsidRPr="000E376F">
        <w:rPr>
          <w:rFonts w:ascii="Aptos" w:hAnsi="Aptos" w:cs="Calibri"/>
          <w:spacing w:val="-9"/>
          <w:lang w:val="en-IE"/>
        </w:rPr>
        <w:t xml:space="preserve"> </w:t>
      </w:r>
      <w:r w:rsidRPr="000E376F">
        <w:rPr>
          <w:rFonts w:ascii="Aptos" w:hAnsi="Aptos" w:cs="Calibri"/>
          <w:lang w:val="en-IE"/>
        </w:rPr>
        <w:t>of</w:t>
      </w:r>
      <w:r w:rsidRPr="000E376F">
        <w:rPr>
          <w:rFonts w:ascii="Aptos" w:hAnsi="Aptos" w:cs="Calibri"/>
          <w:spacing w:val="-10"/>
          <w:lang w:val="en-IE"/>
        </w:rPr>
        <w:t xml:space="preserve"> </w:t>
      </w:r>
      <w:r w:rsidRPr="000E376F">
        <w:rPr>
          <w:rFonts w:ascii="Aptos" w:hAnsi="Aptos" w:cs="Calibri"/>
          <w:lang w:val="en-IE"/>
        </w:rPr>
        <w:t>notification)</w:t>
      </w:r>
      <w:r w:rsidRPr="000E376F">
        <w:rPr>
          <w:rFonts w:ascii="Aptos" w:hAnsi="Aptos" w:cs="Calibri"/>
          <w:spacing w:val="-12"/>
          <w:lang w:val="en-IE"/>
        </w:rPr>
        <w:t xml:space="preserve"> </w:t>
      </w:r>
      <w:r w:rsidRPr="000E376F">
        <w:rPr>
          <w:rFonts w:ascii="Aptos" w:hAnsi="Aptos" w:cs="Calibri"/>
          <w:lang w:val="en-IE"/>
        </w:rPr>
        <w:t>or in</w:t>
      </w:r>
      <w:r w:rsidRPr="000E376F">
        <w:rPr>
          <w:rFonts w:ascii="Aptos" w:hAnsi="Aptos" w:cs="Calibri"/>
          <w:spacing w:val="-6"/>
          <w:lang w:val="en-IE"/>
        </w:rPr>
        <w:t xml:space="preserve"> </w:t>
      </w:r>
      <w:r w:rsidRPr="000E376F">
        <w:rPr>
          <w:rFonts w:ascii="Aptos" w:hAnsi="Aptos" w:cs="Calibri"/>
          <w:lang w:val="en-IE"/>
        </w:rPr>
        <w:t>respect</w:t>
      </w:r>
      <w:r w:rsidRPr="000E376F">
        <w:rPr>
          <w:rFonts w:ascii="Aptos" w:hAnsi="Aptos" w:cs="Calibri"/>
          <w:spacing w:val="-4"/>
          <w:lang w:val="en-IE"/>
        </w:rPr>
        <w:t xml:space="preserve"> </w:t>
      </w:r>
      <w:r w:rsidRPr="000E376F">
        <w:rPr>
          <w:rFonts w:ascii="Aptos" w:hAnsi="Aptos" w:cs="Calibri"/>
          <w:lang w:val="en-IE"/>
        </w:rPr>
        <w:t>of</w:t>
      </w:r>
      <w:r w:rsidRPr="000E376F">
        <w:rPr>
          <w:rFonts w:ascii="Aptos" w:hAnsi="Aptos" w:cs="Calibri"/>
          <w:spacing w:val="-4"/>
          <w:lang w:val="en-IE"/>
        </w:rPr>
        <w:t xml:space="preserve"> </w:t>
      </w:r>
      <w:r w:rsidRPr="000E376F">
        <w:rPr>
          <w:rFonts w:ascii="Aptos" w:hAnsi="Aptos" w:cs="Calibri"/>
          <w:lang w:val="en-IE"/>
        </w:rPr>
        <w:t>any</w:t>
      </w:r>
      <w:r w:rsidRPr="000E376F">
        <w:rPr>
          <w:rFonts w:ascii="Aptos" w:hAnsi="Aptos" w:cs="Calibri"/>
          <w:spacing w:val="-4"/>
          <w:lang w:val="en-IE"/>
        </w:rPr>
        <w:t xml:space="preserve"> </w:t>
      </w:r>
      <w:r w:rsidRPr="000E376F">
        <w:rPr>
          <w:rFonts w:ascii="Aptos" w:hAnsi="Aptos" w:cs="Calibri"/>
          <w:lang w:val="en-IE"/>
        </w:rPr>
        <w:t>consequential</w:t>
      </w:r>
      <w:r w:rsidRPr="000E376F">
        <w:rPr>
          <w:rFonts w:ascii="Aptos" w:hAnsi="Aptos" w:cs="Calibri"/>
          <w:spacing w:val="-2"/>
          <w:lang w:val="en-IE"/>
        </w:rPr>
        <w:t xml:space="preserve"> </w:t>
      </w:r>
      <w:r w:rsidRPr="000E376F">
        <w:rPr>
          <w:rFonts w:ascii="Aptos" w:hAnsi="Aptos" w:cs="Calibri"/>
          <w:lang w:val="en-IE"/>
        </w:rPr>
        <w:t>damage</w:t>
      </w:r>
      <w:r w:rsidRPr="000E376F">
        <w:rPr>
          <w:rFonts w:ascii="Aptos" w:hAnsi="Aptos" w:cs="Calibri"/>
          <w:spacing w:val="-4"/>
          <w:lang w:val="en-IE"/>
        </w:rPr>
        <w:t xml:space="preserve"> </w:t>
      </w:r>
      <w:r w:rsidRPr="000E376F">
        <w:rPr>
          <w:rFonts w:ascii="Aptos" w:hAnsi="Aptos" w:cs="Calibri"/>
          <w:lang w:val="en-IE"/>
        </w:rPr>
        <w:t>suffered</w:t>
      </w:r>
      <w:r w:rsidRPr="000E376F">
        <w:rPr>
          <w:rFonts w:ascii="Aptos" w:hAnsi="Aptos" w:cs="Calibri"/>
          <w:spacing w:val="-3"/>
          <w:lang w:val="en-IE"/>
        </w:rPr>
        <w:t xml:space="preserve"> </w:t>
      </w:r>
      <w:r w:rsidRPr="000E376F">
        <w:rPr>
          <w:rFonts w:ascii="Aptos" w:hAnsi="Aptos" w:cs="Calibri"/>
          <w:lang w:val="en-IE"/>
        </w:rPr>
        <w:t>as</w:t>
      </w:r>
      <w:r w:rsidRPr="000E376F">
        <w:rPr>
          <w:rFonts w:ascii="Aptos" w:hAnsi="Aptos" w:cs="Calibri"/>
          <w:spacing w:val="-3"/>
          <w:lang w:val="en-IE"/>
        </w:rPr>
        <w:t xml:space="preserve"> </w:t>
      </w:r>
      <w:r w:rsidRPr="000E376F">
        <w:rPr>
          <w:rFonts w:ascii="Aptos" w:hAnsi="Aptos" w:cs="Calibri"/>
          <w:lang w:val="en-IE"/>
        </w:rPr>
        <w:t>a</w:t>
      </w:r>
      <w:r w:rsidRPr="000E376F">
        <w:rPr>
          <w:rFonts w:ascii="Aptos" w:hAnsi="Aptos" w:cs="Calibri"/>
          <w:spacing w:val="-7"/>
          <w:lang w:val="en-IE"/>
        </w:rPr>
        <w:t xml:space="preserve"> </w:t>
      </w:r>
      <w:r w:rsidRPr="000E376F">
        <w:rPr>
          <w:rFonts w:ascii="Aptos" w:hAnsi="Aptos" w:cs="Calibri"/>
          <w:lang w:val="en-IE"/>
        </w:rPr>
        <w:t>result</w:t>
      </w:r>
      <w:r w:rsidRPr="000E376F">
        <w:rPr>
          <w:rFonts w:ascii="Aptos" w:hAnsi="Aptos" w:cs="Calibri"/>
          <w:spacing w:val="-4"/>
          <w:lang w:val="en-IE"/>
        </w:rPr>
        <w:t xml:space="preserve"> </w:t>
      </w:r>
      <w:r w:rsidRPr="000E376F">
        <w:rPr>
          <w:rFonts w:ascii="Aptos" w:hAnsi="Aptos" w:cs="Calibri"/>
          <w:lang w:val="en-IE"/>
        </w:rPr>
        <w:t>of</w:t>
      </w:r>
      <w:r w:rsidRPr="000E376F">
        <w:rPr>
          <w:rFonts w:ascii="Aptos" w:hAnsi="Aptos" w:cs="Calibri"/>
          <w:spacing w:val="-2"/>
          <w:lang w:val="en-IE"/>
        </w:rPr>
        <w:t xml:space="preserve"> </w:t>
      </w:r>
      <w:r w:rsidRPr="000E376F">
        <w:rPr>
          <w:rFonts w:ascii="Aptos" w:hAnsi="Aptos" w:cs="Calibri"/>
          <w:lang w:val="en-IE"/>
        </w:rPr>
        <w:t>such</w:t>
      </w:r>
      <w:r w:rsidRPr="000E376F">
        <w:rPr>
          <w:rFonts w:ascii="Aptos" w:hAnsi="Aptos" w:cs="Calibri"/>
          <w:spacing w:val="-5"/>
          <w:lang w:val="en-IE"/>
        </w:rPr>
        <w:t xml:space="preserve"> </w:t>
      </w:r>
      <w:r w:rsidRPr="000E376F">
        <w:rPr>
          <w:rFonts w:ascii="Aptos" w:hAnsi="Aptos" w:cs="Calibri"/>
          <w:spacing w:val="-2"/>
          <w:lang w:val="en-IE"/>
        </w:rPr>
        <w:t>obligations.</w:t>
      </w:r>
    </w:p>
    <w:p w14:paraId="10F201D1" w14:textId="063183AF" w:rsidR="000F11F9" w:rsidRPr="00BB6AF3" w:rsidRDefault="00BB6AF3" w:rsidP="00BB6AF3">
      <w:pPr>
        <w:rPr>
          <w:rFonts w:ascii="Aptos" w:hAnsi="Aptos" w:cs="Calibri"/>
          <w:spacing w:val="-2"/>
          <w:lang w:val="en-IE"/>
        </w:rPr>
      </w:pPr>
      <w:r>
        <w:rPr>
          <w:rFonts w:ascii="Aptos" w:hAnsi="Aptos" w:cs="Calibri"/>
          <w:spacing w:val="-2"/>
          <w:lang w:val="en-IE"/>
        </w:rPr>
        <w:br w:type="page"/>
      </w:r>
    </w:p>
    <w:p w14:paraId="698D42B3" w14:textId="04908664" w:rsidR="000F11F9" w:rsidRPr="000E376F" w:rsidRDefault="000F11F9" w:rsidP="000F11F9">
      <w:pPr>
        <w:pStyle w:val="ListParagraph"/>
        <w:numPr>
          <w:ilvl w:val="1"/>
          <w:numId w:val="1"/>
        </w:numPr>
        <w:spacing w:after="0" w:line="276" w:lineRule="auto"/>
        <w:jc w:val="both"/>
        <w:rPr>
          <w:rFonts w:ascii="Aptos" w:hAnsi="Aptos" w:cs="Calibri"/>
          <w:b/>
          <w:bCs/>
          <w:sz w:val="24"/>
          <w:szCs w:val="24"/>
          <w:lang w:val="en-IE"/>
        </w:rPr>
      </w:pPr>
      <w:bookmarkStart w:id="15" w:name="_Toc516738135"/>
      <w:r w:rsidRPr="000E376F">
        <w:rPr>
          <w:rFonts w:ascii="Aptos" w:hAnsi="Aptos" w:cs="Calibri"/>
          <w:b/>
          <w:bCs/>
          <w:sz w:val="24"/>
          <w:szCs w:val="24"/>
          <w:lang w:val="en-IE"/>
        </w:rPr>
        <w:lastRenderedPageBreak/>
        <w:t>Tax Clearance</w:t>
      </w:r>
      <w:bookmarkEnd w:id="15"/>
    </w:p>
    <w:p w14:paraId="6B44BE04" w14:textId="77777777" w:rsidR="000F11F9" w:rsidRPr="000E376F" w:rsidRDefault="000F11F9" w:rsidP="000F11F9">
      <w:pPr>
        <w:pStyle w:val="ListParagraph"/>
        <w:spacing w:line="276" w:lineRule="auto"/>
        <w:jc w:val="both"/>
        <w:rPr>
          <w:rFonts w:ascii="Aptos" w:hAnsi="Aptos" w:cs="Calibri"/>
          <w:b/>
          <w:bCs/>
          <w:sz w:val="24"/>
          <w:szCs w:val="24"/>
          <w:lang w:val="en-IE"/>
        </w:rPr>
      </w:pPr>
    </w:p>
    <w:p w14:paraId="473A9C5C" w14:textId="77777777" w:rsidR="000F11F9" w:rsidRPr="000E376F" w:rsidRDefault="000F11F9" w:rsidP="000F11F9">
      <w:pPr>
        <w:pStyle w:val="ListParagraph"/>
        <w:numPr>
          <w:ilvl w:val="2"/>
          <w:numId w:val="1"/>
        </w:numPr>
        <w:spacing w:after="0" w:line="276" w:lineRule="auto"/>
        <w:jc w:val="both"/>
        <w:rPr>
          <w:rFonts w:ascii="Aptos" w:hAnsi="Aptos" w:cs="Calibri"/>
          <w:b/>
          <w:bCs/>
          <w:sz w:val="24"/>
          <w:szCs w:val="24"/>
          <w:lang w:val="en-IE"/>
        </w:rPr>
      </w:pPr>
      <w:r w:rsidRPr="000E376F">
        <w:rPr>
          <w:rFonts w:ascii="Aptos" w:hAnsi="Aptos" w:cs="Calibri"/>
          <w:lang w:val="en-IE"/>
        </w:rPr>
        <w:t xml:space="preserve">It will be a condition of any Contract pursuant to this Competition that the successful Tenderer(s) shall, for the term of such contract(s), comply with all applicable EU and domestic tax laws. Tenderers are referred to </w:t>
      </w:r>
      <w:hyperlink r:id="rId23" w:history="1">
        <w:r w:rsidRPr="000E376F">
          <w:rPr>
            <w:rFonts w:ascii="Aptos" w:hAnsi="Aptos" w:cs="Calibri"/>
            <w:lang w:val="en-IE"/>
          </w:rPr>
          <w:t>www.revenue.ie</w:t>
        </w:r>
      </w:hyperlink>
      <w:r w:rsidRPr="000E376F">
        <w:rPr>
          <w:rFonts w:ascii="Aptos" w:hAnsi="Aptos" w:cs="Calibri"/>
          <w:lang w:val="en-IE"/>
        </w:rPr>
        <w:t xml:space="preserve"> for further information. 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p w14:paraId="2E8D4778" w14:textId="77777777" w:rsidR="000F11F9" w:rsidRPr="000E376F" w:rsidRDefault="000F11F9" w:rsidP="000F11F9">
      <w:pPr>
        <w:pStyle w:val="ListParagraph"/>
        <w:spacing w:line="276" w:lineRule="auto"/>
        <w:jc w:val="both"/>
        <w:rPr>
          <w:rFonts w:ascii="Aptos" w:hAnsi="Aptos" w:cs="Calibri"/>
          <w:b/>
          <w:bCs/>
          <w:sz w:val="24"/>
          <w:szCs w:val="24"/>
          <w:lang w:val="en-IE"/>
        </w:rPr>
      </w:pPr>
    </w:p>
    <w:p w14:paraId="7CFB9C75" w14:textId="77777777" w:rsidR="000F11F9" w:rsidRPr="000E376F" w:rsidRDefault="000F11F9" w:rsidP="000F11F9">
      <w:pPr>
        <w:pStyle w:val="ListParagraph"/>
        <w:numPr>
          <w:ilvl w:val="2"/>
          <w:numId w:val="1"/>
        </w:numPr>
        <w:spacing w:after="0" w:line="276" w:lineRule="auto"/>
        <w:jc w:val="both"/>
        <w:rPr>
          <w:rFonts w:ascii="Aptos" w:hAnsi="Aptos" w:cs="Calibri"/>
          <w:b/>
          <w:bCs/>
          <w:sz w:val="24"/>
          <w:szCs w:val="24"/>
          <w:lang w:val="en-IE"/>
        </w:rPr>
      </w:pPr>
      <w:r w:rsidRPr="000E376F">
        <w:rPr>
          <w:rFonts w:ascii="Aptos" w:hAnsi="Aptos" w:cs="Calibri"/>
          <w:lang w:val="en-IE"/>
        </w:rPr>
        <w:t xml:space="preserve">Prior to the award of any contract arising out of this public procurement competition the successful Tenderer shall be required to confirm that they hold tax clearance status as issued by the Irish Revenue Commissioners.  This will be checked via the on-line facility.  Tax clearance status must be maintained for the life of the contract.   </w:t>
      </w:r>
    </w:p>
    <w:p w14:paraId="5BAE3AD9" w14:textId="77777777" w:rsidR="000F11F9" w:rsidRPr="000E376F" w:rsidRDefault="000F11F9" w:rsidP="000F11F9">
      <w:pPr>
        <w:spacing w:line="276" w:lineRule="auto"/>
        <w:jc w:val="both"/>
        <w:rPr>
          <w:rFonts w:ascii="Aptos" w:hAnsi="Aptos" w:cs="Calibri"/>
          <w:b/>
          <w:sz w:val="24"/>
          <w:szCs w:val="24"/>
          <w:lang w:val="en-IE"/>
        </w:rPr>
      </w:pPr>
      <w:bookmarkStart w:id="16" w:name="_Toc516738136"/>
    </w:p>
    <w:p w14:paraId="46148AE5" w14:textId="77777777" w:rsidR="000F11F9" w:rsidRPr="000E376F" w:rsidRDefault="000F11F9" w:rsidP="000F11F9">
      <w:pPr>
        <w:pStyle w:val="ListParagraph"/>
        <w:numPr>
          <w:ilvl w:val="1"/>
          <w:numId w:val="1"/>
        </w:numPr>
        <w:spacing w:after="0" w:line="276" w:lineRule="auto"/>
        <w:jc w:val="both"/>
        <w:rPr>
          <w:rFonts w:ascii="Aptos" w:hAnsi="Aptos" w:cs="Calibri"/>
          <w:b/>
          <w:bCs/>
          <w:sz w:val="24"/>
          <w:szCs w:val="24"/>
          <w:lang w:val="en-IE"/>
        </w:rPr>
      </w:pPr>
      <w:r w:rsidRPr="000E376F">
        <w:rPr>
          <w:rFonts w:ascii="Aptos" w:hAnsi="Aptos" w:cs="Calibri"/>
          <w:b/>
          <w:bCs/>
          <w:sz w:val="24"/>
          <w:szCs w:val="24"/>
          <w:lang w:val="en-IE"/>
        </w:rPr>
        <w:t>Conflict of Interest</w:t>
      </w:r>
      <w:bookmarkEnd w:id="16"/>
    </w:p>
    <w:p w14:paraId="1D215AE5" w14:textId="77777777" w:rsidR="000F11F9" w:rsidRPr="000E376F" w:rsidRDefault="000F11F9" w:rsidP="000F11F9">
      <w:pPr>
        <w:pStyle w:val="ListParagraph"/>
        <w:spacing w:line="276" w:lineRule="auto"/>
        <w:jc w:val="both"/>
        <w:rPr>
          <w:rFonts w:ascii="Aptos" w:hAnsi="Aptos" w:cs="Calibri"/>
          <w:lang w:val="en-IE"/>
        </w:rPr>
      </w:pPr>
      <w:r w:rsidRPr="000E376F">
        <w:rPr>
          <w:rFonts w:ascii="Aptos" w:hAnsi="Aptos" w:cs="Calibri"/>
          <w:lang w:val="en-IE"/>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23A8C5A8" w14:textId="77777777" w:rsidR="000F11F9" w:rsidRPr="000E376F" w:rsidRDefault="000F11F9" w:rsidP="000F11F9">
      <w:pPr>
        <w:pStyle w:val="ListParagraph"/>
        <w:spacing w:line="276" w:lineRule="auto"/>
        <w:jc w:val="both"/>
        <w:rPr>
          <w:rFonts w:ascii="Aptos" w:hAnsi="Aptos" w:cs="Calibri"/>
          <w:b/>
          <w:bCs/>
          <w:sz w:val="24"/>
          <w:szCs w:val="24"/>
          <w:lang w:val="en-IE"/>
        </w:rPr>
      </w:pPr>
    </w:p>
    <w:p w14:paraId="1CB375EE" w14:textId="77777777" w:rsidR="000F11F9" w:rsidRPr="000E376F" w:rsidRDefault="000F11F9" w:rsidP="000F11F9">
      <w:pPr>
        <w:pStyle w:val="ListParagraph"/>
        <w:numPr>
          <w:ilvl w:val="1"/>
          <w:numId w:val="1"/>
        </w:numPr>
        <w:spacing w:after="0" w:line="276" w:lineRule="auto"/>
        <w:jc w:val="both"/>
        <w:rPr>
          <w:rFonts w:ascii="Aptos" w:hAnsi="Aptos" w:cs="Calibri"/>
          <w:b/>
          <w:bCs/>
          <w:sz w:val="24"/>
          <w:szCs w:val="24"/>
          <w:lang w:val="en-IE"/>
        </w:rPr>
      </w:pPr>
      <w:r w:rsidRPr="000E376F">
        <w:rPr>
          <w:rFonts w:ascii="Aptos" w:hAnsi="Aptos" w:cs="Calibri"/>
          <w:b/>
          <w:sz w:val="24"/>
          <w:szCs w:val="24"/>
          <w:lang w:val="en-IE"/>
        </w:rPr>
        <w:t>Interference</w:t>
      </w:r>
    </w:p>
    <w:p w14:paraId="6370D083" w14:textId="6F1FDC04" w:rsidR="00BB6AF3" w:rsidRDefault="000F11F9" w:rsidP="00BB6AF3">
      <w:pPr>
        <w:spacing w:line="276" w:lineRule="auto"/>
        <w:ind w:left="709"/>
        <w:jc w:val="both"/>
        <w:rPr>
          <w:rFonts w:ascii="Aptos" w:hAnsi="Aptos" w:cs="Calibri"/>
          <w:lang w:val="en-IE"/>
        </w:rPr>
      </w:pPr>
      <w:r w:rsidRPr="000E376F">
        <w:rPr>
          <w:rFonts w:ascii="Aptos" w:hAnsi="Aptos" w:cs="Calibri"/>
          <w:lang w:val="en-IE"/>
        </w:rPr>
        <w:t xml:space="preserve">Any effort by Tenderers to unduly influence </w:t>
      </w:r>
      <w:r w:rsidR="008F14FF">
        <w:rPr>
          <w:rFonts w:ascii="Aptos" w:hAnsi="Aptos" w:cs="Calibri"/>
          <w:lang w:val="en-IE"/>
        </w:rPr>
        <w:t>the Contracting Authority</w:t>
      </w:r>
      <w:r w:rsidRPr="000E376F">
        <w:rPr>
          <w:rFonts w:ascii="Aptos" w:hAnsi="Aptos" w:cs="Calibri"/>
          <w:lang w:val="en-IE"/>
        </w:rPr>
        <w:t>, relevant personnel or any other relevant persons or bodies in the process of examination, clarification, evaluation and comparison of Applications and in decisions concerning the award of the contract shall have their Application rejected.</w:t>
      </w:r>
    </w:p>
    <w:p w14:paraId="7F187F19" w14:textId="2FB8E689" w:rsidR="000F11F9" w:rsidRPr="000E376F" w:rsidRDefault="000F11F9" w:rsidP="00BB6AF3">
      <w:pPr>
        <w:spacing w:line="276" w:lineRule="auto"/>
        <w:ind w:left="709"/>
        <w:jc w:val="both"/>
        <w:rPr>
          <w:rFonts w:ascii="Aptos" w:hAnsi="Aptos" w:cs="Calibri"/>
          <w:lang w:val="en-IE"/>
        </w:rPr>
      </w:pPr>
      <w:r w:rsidRPr="000E376F">
        <w:rPr>
          <w:rFonts w:ascii="Aptos" w:hAnsi="Aptos" w:cs="Calibri"/>
          <w:lang w:val="en-IE"/>
        </w:rPr>
        <w:t>In accordance with Section 38 of the Ethics in Public Office Act 1995 any money, gift or other consideration from a person holding or seeking to obtain a contract will be deemed to have been paid or given corruptly unless the contrary is proved.</w:t>
      </w:r>
    </w:p>
    <w:p w14:paraId="69D0EAAD" w14:textId="77777777" w:rsidR="000F11F9" w:rsidRPr="000E376F" w:rsidRDefault="000F11F9" w:rsidP="000F11F9">
      <w:pPr>
        <w:spacing w:line="276" w:lineRule="auto"/>
        <w:ind w:left="709"/>
        <w:jc w:val="both"/>
        <w:rPr>
          <w:rFonts w:ascii="Aptos" w:hAnsi="Aptos" w:cs="Calibri"/>
          <w:lang w:val="en-IE"/>
        </w:rPr>
      </w:pPr>
    </w:p>
    <w:p w14:paraId="222E50D1" w14:textId="6345A239" w:rsidR="000F11F9" w:rsidRPr="000E376F" w:rsidRDefault="00BB6AF3" w:rsidP="00BB6AF3">
      <w:pPr>
        <w:spacing w:line="276" w:lineRule="auto"/>
        <w:ind w:left="709"/>
        <w:jc w:val="both"/>
        <w:rPr>
          <w:rFonts w:ascii="Aptos" w:hAnsi="Aptos" w:cs="Calibri"/>
          <w:lang w:val="en-IE"/>
        </w:rPr>
      </w:pPr>
      <w:r>
        <w:rPr>
          <w:rFonts w:ascii="Aptos" w:hAnsi="Aptos" w:cs="Calibri"/>
          <w:lang w:val="en-IE"/>
        </w:rPr>
        <w:lastRenderedPageBreak/>
        <w:t>The Contracting Authority</w:t>
      </w:r>
      <w:r w:rsidR="00864DD4" w:rsidRPr="000E376F">
        <w:rPr>
          <w:rFonts w:ascii="Aptos" w:hAnsi="Aptos" w:cs="Calibri"/>
          <w:lang w:val="en-IE"/>
        </w:rPr>
        <w:t xml:space="preserve"> </w:t>
      </w:r>
      <w:r w:rsidR="000F11F9" w:rsidRPr="000E376F">
        <w:rPr>
          <w:rFonts w:ascii="Aptos" w:hAnsi="Aptos" w:cs="Calibri"/>
          <w:lang w:val="en-IE"/>
        </w:rPr>
        <w:t>shall be entitled to disqualify a candidate in one of the following circumstances:</w:t>
      </w:r>
    </w:p>
    <w:p w14:paraId="65DF2FA0" w14:textId="203E2667" w:rsidR="000F11F9" w:rsidRDefault="000F11F9" w:rsidP="000F11F9">
      <w:pPr>
        <w:pStyle w:val="ListParagraph"/>
        <w:numPr>
          <w:ilvl w:val="0"/>
          <w:numId w:val="37"/>
        </w:numPr>
        <w:spacing w:after="200" w:line="276" w:lineRule="auto"/>
        <w:jc w:val="both"/>
        <w:rPr>
          <w:rFonts w:ascii="Aptos" w:hAnsi="Aptos" w:cs="Calibri"/>
          <w:lang w:val="en-IE"/>
        </w:rPr>
      </w:pPr>
      <w:r w:rsidRPr="000E376F">
        <w:rPr>
          <w:rFonts w:ascii="Aptos" w:hAnsi="Aptos" w:cs="Calibri"/>
          <w:lang w:val="en-IE"/>
        </w:rPr>
        <w:t xml:space="preserve">if the Candidate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w:t>
      </w:r>
      <w:r w:rsidR="00BB6AF3">
        <w:rPr>
          <w:rFonts w:ascii="Aptos" w:hAnsi="Aptos" w:cs="Calibri"/>
          <w:lang w:val="en-IE"/>
        </w:rPr>
        <w:t>the Contracting Authority</w:t>
      </w:r>
      <w:r w:rsidR="00BB6AF3" w:rsidRPr="000E376F">
        <w:rPr>
          <w:rFonts w:ascii="Aptos" w:hAnsi="Aptos" w:cs="Calibri"/>
          <w:lang w:val="en-IE"/>
        </w:rPr>
        <w:t xml:space="preserve"> </w:t>
      </w:r>
      <w:r w:rsidRPr="000E376F">
        <w:rPr>
          <w:rFonts w:ascii="Aptos" w:hAnsi="Aptos" w:cs="Calibri"/>
          <w:lang w:val="en-IE"/>
        </w:rPr>
        <w:t>or</w:t>
      </w:r>
    </w:p>
    <w:p w14:paraId="0A64277A" w14:textId="77777777" w:rsidR="00BB6AF3" w:rsidRPr="000E376F" w:rsidRDefault="00BB6AF3" w:rsidP="00BB6AF3">
      <w:pPr>
        <w:pStyle w:val="ListParagraph"/>
        <w:spacing w:after="200" w:line="276" w:lineRule="auto"/>
        <w:ind w:left="1080"/>
        <w:jc w:val="both"/>
        <w:rPr>
          <w:rFonts w:ascii="Aptos" w:hAnsi="Aptos" w:cs="Calibri"/>
          <w:lang w:val="en-IE"/>
        </w:rPr>
      </w:pPr>
    </w:p>
    <w:p w14:paraId="43E72B7A" w14:textId="47E70685" w:rsidR="000F11F9" w:rsidRDefault="000F11F9" w:rsidP="00E379F6">
      <w:pPr>
        <w:pStyle w:val="ListParagraph"/>
        <w:numPr>
          <w:ilvl w:val="0"/>
          <w:numId w:val="37"/>
        </w:numPr>
        <w:spacing w:before="120" w:after="200" w:line="276" w:lineRule="auto"/>
        <w:ind w:left="1077" w:hanging="357"/>
        <w:jc w:val="both"/>
        <w:rPr>
          <w:rFonts w:ascii="Aptos" w:hAnsi="Aptos" w:cs="Calibri"/>
          <w:lang w:val="en-IE"/>
        </w:rPr>
      </w:pPr>
      <w:r w:rsidRPr="000E376F">
        <w:rPr>
          <w:rFonts w:ascii="Aptos" w:hAnsi="Aptos" w:cs="Calibri"/>
          <w:lang w:val="en-IE"/>
        </w:rPr>
        <w:t xml:space="preserve">if like acts have been done by any other person employed by the Candidate or acting on its behalf (whether with or without the knowledge of the Candidate). </w:t>
      </w:r>
    </w:p>
    <w:p w14:paraId="2856186F" w14:textId="77777777" w:rsidR="00E379F6" w:rsidRPr="00E379F6" w:rsidRDefault="00E379F6" w:rsidP="00E379F6">
      <w:pPr>
        <w:pStyle w:val="ListParagraph"/>
        <w:rPr>
          <w:rFonts w:ascii="Aptos" w:hAnsi="Aptos" w:cs="Calibri"/>
          <w:lang w:val="en-IE"/>
        </w:rPr>
      </w:pPr>
    </w:p>
    <w:p w14:paraId="3B6870BA" w14:textId="77777777" w:rsidR="00E379F6" w:rsidRPr="00E379F6" w:rsidRDefault="00E379F6" w:rsidP="00E379F6">
      <w:pPr>
        <w:pStyle w:val="ListParagraph"/>
        <w:spacing w:before="120" w:after="200" w:line="276" w:lineRule="auto"/>
        <w:ind w:left="1077"/>
        <w:jc w:val="both"/>
        <w:rPr>
          <w:rFonts w:ascii="Aptos" w:hAnsi="Aptos" w:cs="Calibri"/>
          <w:lang w:val="en-IE"/>
        </w:rPr>
      </w:pPr>
    </w:p>
    <w:p w14:paraId="167BC595" w14:textId="77777777" w:rsidR="000F11F9" w:rsidRPr="000E376F" w:rsidRDefault="000F11F9" w:rsidP="000F11F9">
      <w:pPr>
        <w:pStyle w:val="ListParagraph"/>
        <w:numPr>
          <w:ilvl w:val="1"/>
          <w:numId w:val="1"/>
        </w:numPr>
        <w:spacing w:after="0" w:line="276" w:lineRule="auto"/>
        <w:jc w:val="both"/>
        <w:rPr>
          <w:rFonts w:ascii="Aptos" w:hAnsi="Aptos" w:cs="Calibri"/>
          <w:b/>
          <w:sz w:val="24"/>
          <w:szCs w:val="24"/>
          <w:lang w:val="en-IE"/>
        </w:rPr>
      </w:pPr>
      <w:bookmarkStart w:id="17" w:name="_Toc516738137"/>
      <w:r w:rsidRPr="000E376F">
        <w:rPr>
          <w:rFonts w:ascii="Aptos" w:hAnsi="Aptos" w:cs="Calibri"/>
          <w:b/>
          <w:sz w:val="24"/>
          <w:szCs w:val="24"/>
          <w:lang w:val="en-IE"/>
        </w:rPr>
        <w:t>Withdrawal from this Public Procurement Competition</w:t>
      </w:r>
      <w:bookmarkEnd w:id="17"/>
    </w:p>
    <w:p w14:paraId="2F6BE29E" w14:textId="63CA0400" w:rsidR="000F11F9" w:rsidRPr="000E376F" w:rsidRDefault="000F11F9" w:rsidP="00E379F6">
      <w:pPr>
        <w:spacing w:line="276" w:lineRule="auto"/>
        <w:ind w:left="709"/>
        <w:jc w:val="both"/>
        <w:rPr>
          <w:rFonts w:ascii="Aptos" w:hAnsi="Aptos" w:cs="Calibri"/>
          <w:lang w:val="en-IE"/>
        </w:rPr>
      </w:pPr>
      <w:r w:rsidRPr="000E376F">
        <w:rPr>
          <w:rFonts w:ascii="Aptos" w:hAnsi="Aptos" w:cs="Calibri"/>
          <w:lang w:val="en-IE"/>
        </w:rPr>
        <w:t xml:space="preserve">Tenderers are required to notify the Contracting Authority immediately via the e-tenders website, if at any stage they decide to withdraw from this Competition. </w:t>
      </w:r>
    </w:p>
    <w:p w14:paraId="58E1855D" w14:textId="77777777" w:rsidR="000F11F9" w:rsidRPr="000E376F" w:rsidRDefault="000F11F9" w:rsidP="000F11F9">
      <w:pPr>
        <w:spacing w:line="276" w:lineRule="auto"/>
        <w:jc w:val="both"/>
        <w:rPr>
          <w:rFonts w:ascii="Aptos" w:hAnsi="Aptos" w:cs="Calibri"/>
          <w:b/>
          <w:sz w:val="24"/>
          <w:szCs w:val="24"/>
          <w:lang w:val="en-IE"/>
        </w:rPr>
      </w:pPr>
    </w:p>
    <w:p w14:paraId="5EC622F1" w14:textId="77777777" w:rsidR="000F11F9" w:rsidRPr="000E376F" w:rsidRDefault="000F11F9" w:rsidP="000F11F9">
      <w:pPr>
        <w:pStyle w:val="ListParagraph"/>
        <w:numPr>
          <w:ilvl w:val="1"/>
          <w:numId w:val="1"/>
        </w:numPr>
        <w:spacing w:after="0" w:line="276" w:lineRule="auto"/>
        <w:jc w:val="both"/>
        <w:rPr>
          <w:rFonts w:ascii="Aptos" w:hAnsi="Aptos" w:cs="Calibri"/>
          <w:b/>
          <w:sz w:val="24"/>
          <w:szCs w:val="24"/>
          <w:lang w:val="en-IE"/>
        </w:rPr>
      </w:pPr>
      <w:bookmarkStart w:id="18" w:name="_Toc516738139"/>
      <w:r w:rsidRPr="000E376F">
        <w:rPr>
          <w:rFonts w:ascii="Aptos" w:hAnsi="Aptos" w:cs="Calibri"/>
          <w:b/>
          <w:sz w:val="24"/>
          <w:szCs w:val="24"/>
          <w:lang w:val="en-IE"/>
        </w:rPr>
        <w:t>Insurance</w:t>
      </w:r>
      <w:bookmarkEnd w:id="18"/>
    </w:p>
    <w:p w14:paraId="72374F70" w14:textId="77777777" w:rsidR="000F11F9" w:rsidRPr="000E376F" w:rsidRDefault="000F11F9" w:rsidP="000F11F9">
      <w:pPr>
        <w:pStyle w:val="ListParagraph"/>
        <w:spacing w:line="276" w:lineRule="auto"/>
        <w:jc w:val="both"/>
        <w:rPr>
          <w:rFonts w:ascii="Aptos" w:hAnsi="Aptos" w:cs="Calibri"/>
          <w:b/>
          <w:sz w:val="24"/>
          <w:szCs w:val="24"/>
          <w:lang w:val="en-IE"/>
        </w:rPr>
      </w:pPr>
    </w:p>
    <w:p w14:paraId="4EEF7E5D" w14:textId="77777777" w:rsidR="000F11F9" w:rsidRPr="000E376F" w:rsidRDefault="000F11F9" w:rsidP="000F11F9">
      <w:pPr>
        <w:pStyle w:val="ListParagraph"/>
        <w:numPr>
          <w:ilvl w:val="2"/>
          <w:numId w:val="1"/>
        </w:numPr>
        <w:spacing w:after="0" w:line="276" w:lineRule="auto"/>
        <w:jc w:val="both"/>
        <w:rPr>
          <w:rFonts w:ascii="Aptos" w:hAnsi="Aptos" w:cs="Calibri"/>
          <w:b/>
          <w:sz w:val="24"/>
          <w:szCs w:val="24"/>
          <w:lang w:val="en-IE"/>
        </w:rPr>
      </w:pPr>
      <w:r w:rsidRPr="000E376F">
        <w:rPr>
          <w:rFonts w:ascii="Aptos" w:hAnsi="Aptos" w:cs="Calibri"/>
          <w:lang w:val="en-IE"/>
        </w:rPr>
        <w:t xml:space="preserve">The successful Tenderer shall be required to hold for the term of the Services Contract the following insurances: </w:t>
      </w:r>
    </w:p>
    <w:p w14:paraId="54CF873B" w14:textId="77777777" w:rsidR="000F11F9" w:rsidRPr="000E376F" w:rsidRDefault="000F11F9" w:rsidP="000F11F9">
      <w:pPr>
        <w:pStyle w:val="ListParagraph"/>
        <w:spacing w:line="276" w:lineRule="auto"/>
        <w:jc w:val="both"/>
        <w:rPr>
          <w:rFonts w:ascii="Aptos" w:hAnsi="Aptos" w:cs="Calibri"/>
          <w:lang w:val="en-IE"/>
        </w:rPr>
      </w:pPr>
    </w:p>
    <w:tbl>
      <w:tblPr>
        <w:tblStyle w:val="TableGrid"/>
        <w:tblW w:w="5795" w:type="dxa"/>
        <w:jc w:val="center"/>
        <w:tblLook w:val="04A0" w:firstRow="1" w:lastRow="0" w:firstColumn="1" w:lastColumn="0" w:noHBand="0" w:noVBand="1"/>
      </w:tblPr>
      <w:tblGrid>
        <w:gridCol w:w="2635"/>
        <w:gridCol w:w="3160"/>
      </w:tblGrid>
      <w:tr w:rsidR="000F11F9" w:rsidRPr="000E376F" w14:paraId="15ECF305" w14:textId="77777777" w:rsidTr="00A54BB0">
        <w:trPr>
          <w:trHeight w:val="797"/>
          <w:jc w:val="center"/>
        </w:trPr>
        <w:tc>
          <w:tcPr>
            <w:tcW w:w="2635" w:type="dxa"/>
            <w:shd w:val="clear" w:color="auto" w:fill="038B91"/>
            <w:vAlign w:val="center"/>
          </w:tcPr>
          <w:p w14:paraId="3883CD48" w14:textId="77777777" w:rsidR="000F11F9" w:rsidRPr="000E376F" w:rsidRDefault="000F11F9" w:rsidP="00A54BB0">
            <w:pPr>
              <w:spacing w:before="120" w:after="120" w:line="276" w:lineRule="auto"/>
              <w:jc w:val="center"/>
              <w:rPr>
                <w:rFonts w:ascii="Aptos" w:hAnsi="Aptos" w:cs="Calibri"/>
                <w:b/>
                <w:color w:val="FFFFFF" w:themeColor="background1"/>
                <w:lang w:val="en-IE"/>
              </w:rPr>
            </w:pPr>
            <w:r w:rsidRPr="000E376F">
              <w:rPr>
                <w:rFonts w:ascii="Aptos" w:hAnsi="Aptos" w:cs="Calibri"/>
                <w:b/>
                <w:color w:val="FFFFFF" w:themeColor="background1"/>
                <w:lang w:val="en-IE"/>
              </w:rPr>
              <w:t>Type of Insurance</w:t>
            </w:r>
          </w:p>
        </w:tc>
        <w:tc>
          <w:tcPr>
            <w:tcW w:w="3160" w:type="dxa"/>
            <w:shd w:val="clear" w:color="auto" w:fill="038B91"/>
            <w:vAlign w:val="center"/>
          </w:tcPr>
          <w:p w14:paraId="33671DBF" w14:textId="77777777" w:rsidR="000F11F9" w:rsidRPr="000E376F" w:rsidRDefault="000F11F9" w:rsidP="00A54BB0">
            <w:pPr>
              <w:spacing w:before="120" w:after="120" w:line="276" w:lineRule="auto"/>
              <w:jc w:val="center"/>
              <w:rPr>
                <w:rFonts w:ascii="Aptos" w:hAnsi="Aptos" w:cs="Calibri"/>
                <w:b/>
                <w:color w:val="FFFFFF" w:themeColor="background1"/>
                <w:lang w:val="en-IE"/>
              </w:rPr>
            </w:pPr>
            <w:r w:rsidRPr="000E376F">
              <w:rPr>
                <w:rFonts w:ascii="Aptos" w:hAnsi="Aptos" w:cs="Calibri"/>
                <w:b/>
                <w:color w:val="FFFFFF" w:themeColor="background1"/>
                <w:lang w:val="en-IE"/>
              </w:rPr>
              <w:t>Indemnity Limit</w:t>
            </w:r>
          </w:p>
        </w:tc>
      </w:tr>
      <w:tr w:rsidR="000F11F9" w:rsidRPr="000E376F" w14:paraId="5E2A06B0" w14:textId="77777777" w:rsidTr="00A54BB0">
        <w:trPr>
          <w:trHeight w:val="495"/>
          <w:jc w:val="center"/>
        </w:trPr>
        <w:tc>
          <w:tcPr>
            <w:tcW w:w="2635" w:type="dxa"/>
            <w:vAlign w:val="center"/>
          </w:tcPr>
          <w:p w14:paraId="2BA602A5" w14:textId="77777777" w:rsidR="000F11F9" w:rsidRPr="000E376F" w:rsidRDefault="000F11F9" w:rsidP="00A54BB0">
            <w:pPr>
              <w:spacing w:before="120" w:after="120" w:line="276" w:lineRule="auto"/>
              <w:rPr>
                <w:rFonts w:ascii="Aptos" w:hAnsi="Aptos" w:cs="Calibri"/>
                <w:lang w:val="en-IE"/>
              </w:rPr>
            </w:pPr>
            <w:r w:rsidRPr="000E376F">
              <w:rPr>
                <w:rFonts w:ascii="Aptos" w:hAnsi="Aptos" w:cs="Calibri"/>
                <w:lang w:val="en-IE"/>
              </w:rPr>
              <w:t>Product Liability</w:t>
            </w:r>
          </w:p>
        </w:tc>
        <w:tc>
          <w:tcPr>
            <w:tcW w:w="3160" w:type="dxa"/>
            <w:vAlign w:val="center"/>
          </w:tcPr>
          <w:p w14:paraId="1AC04BD6" w14:textId="3D7A3A8D" w:rsidR="000F11F9" w:rsidRPr="000E376F" w:rsidRDefault="000F11F9" w:rsidP="00A54BB0">
            <w:pPr>
              <w:spacing w:before="120" w:after="120" w:line="276" w:lineRule="auto"/>
              <w:rPr>
                <w:rFonts w:ascii="Aptos" w:hAnsi="Aptos" w:cs="Calibri"/>
                <w:lang w:val="en-IE"/>
              </w:rPr>
            </w:pPr>
            <w:r w:rsidRPr="00B7597E">
              <w:rPr>
                <w:rFonts w:ascii="Aptos" w:hAnsi="Aptos" w:cs="Calibri"/>
                <w:lang w:val="en-IE"/>
              </w:rPr>
              <w:t xml:space="preserve">€ </w:t>
            </w:r>
            <w:r w:rsidR="00921756" w:rsidRPr="00B7597E">
              <w:rPr>
                <w:rFonts w:ascii="Aptos" w:hAnsi="Aptos" w:cs="Calibri"/>
                <w:lang w:val="en-IE"/>
              </w:rPr>
              <w:t>1</w:t>
            </w:r>
            <w:r w:rsidRPr="00B7597E">
              <w:rPr>
                <w:rFonts w:ascii="Aptos" w:hAnsi="Aptos" w:cs="Calibri"/>
                <w:lang w:val="en-IE"/>
              </w:rPr>
              <w:t>.5 million</w:t>
            </w:r>
          </w:p>
        </w:tc>
      </w:tr>
      <w:tr w:rsidR="00EB03AB" w:rsidRPr="000E376F" w14:paraId="6C945D8B" w14:textId="77777777" w:rsidTr="00A54BB0">
        <w:trPr>
          <w:trHeight w:val="495"/>
          <w:jc w:val="center"/>
        </w:trPr>
        <w:tc>
          <w:tcPr>
            <w:tcW w:w="2635" w:type="dxa"/>
            <w:vAlign w:val="center"/>
          </w:tcPr>
          <w:p w14:paraId="258E44EE" w14:textId="50F68B9A" w:rsidR="00EB03AB" w:rsidRPr="000E376F" w:rsidRDefault="00EB03AB" w:rsidP="00A54BB0">
            <w:pPr>
              <w:spacing w:before="120" w:after="120" w:line="276" w:lineRule="auto"/>
              <w:rPr>
                <w:rFonts w:ascii="Aptos" w:hAnsi="Aptos" w:cs="Calibri"/>
                <w:lang w:val="en-IE"/>
              </w:rPr>
            </w:pPr>
            <w:r>
              <w:rPr>
                <w:rFonts w:ascii="Aptos" w:hAnsi="Aptos" w:cs="Calibri"/>
                <w:lang w:val="en-IE"/>
              </w:rPr>
              <w:t>Public Liability</w:t>
            </w:r>
          </w:p>
        </w:tc>
        <w:tc>
          <w:tcPr>
            <w:tcW w:w="3160" w:type="dxa"/>
            <w:vAlign w:val="center"/>
          </w:tcPr>
          <w:p w14:paraId="5DF72006" w14:textId="62EFBEB0" w:rsidR="00EB03AB" w:rsidRPr="00B7597E" w:rsidRDefault="00B7597E" w:rsidP="00A54BB0">
            <w:pPr>
              <w:spacing w:before="120" w:after="120" w:line="276" w:lineRule="auto"/>
              <w:rPr>
                <w:rFonts w:ascii="Aptos" w:hAnsi="Aptos" w:cs="Calibri"/>
                <w:lang w:val="en-IE"/>
              </w:rPr>
            </w:pPr>
            <w:r w:rsidRPr="00B7597E">
              <w:rPr>
                <w:rFonts w:ascii="Aptos" w:hAnsi="Aptos" w:cs="Calibri"/>
                <w:lang w:val="en-IE"/>
              </w:rPr>
              <w:t>€6.5 million</w:t>
            </w:r>
          </w:p>
        </w:tc>
      </w:tr>
      <w:tr w:rsidR="00EB03AB" w:rsidRPr="000E376F" w14:paraId="0FC035ED" w14:textId="77777777" w:rsidTr="00A54BB0">
        <w:trPr>
          <w:trHeight w:val="495"/>
          <w:jc w:val="center"/>
        </w:trPr>
        <w:tc>
          <w:tcPr>
            <w:tcW w:w="2635" w:type="dxa"/>
            <w:vAlign w:val="center"/>
          </w:tcPr>
          <w:p w14:paraId="53628CE0" w14:textId="3E9E61A7" w:rsidR="00EB03AB" w:rsidRPr="000E376F" w:rsidRDefault="00EB03AB" w:rsidP="00A54BB0">
            <w:pPr>
              <w:spacing w:before="120" w:after="120" w:line="276" w:lineRule="auto"/>
              <w:rPr>
                <w:rFonts w:ascii="Aptos" w:hAnsi="Aptos" w:cs="Calibri"/>
                <w:lang w:val="en-IE"/>
              </w:rPr>
            </w:pPr>
            <w:r>
              <w:rPr>
                <w:rFonts w:ascii="Aptos" w:hAnsi="Aptos" w:cs="Calibri"/>
                <w:lang w:val="en-IE"/>
              </w:rPr>
              <w:t>Employer Liability</w:t>
            </w:r>
          </w:p>
        </w:tc>
        <w:tc>
          <w:tcPr>
            <w:tcW w:w="3160" w:type="dxa"/>
            <w:vAlign w:val="center"/>
          </w:tcPr>
          <w:p w14:paraId="06C35C7F" w14:textId="724D9609" w:rsidR="00EB03AB" w:rsidRPr="00B7597E" w:rsidRDefault="00B7597E" w:rsidP="00B7597E">
            <w:pPr>
              <w:pStyle w:val="Default"/>
              <w:rPr>
                <w:rFonts w:ascii="Aptos" w:hAnsi="Aptos" w:cs="Calibri"/>
                <w:color w:val="auto"/>
                <w:sz w:val="22"/>
                <w:szCs w:val="22"/>
              </w:rPr>
            </w:pPr>
            <w:r w:rsidRPr="00B7597E">
              <w:rPr>
                <w:rFonts w:ascii="Aptos" w:hAnsi="Aptos" w:cs="Calibri"/>
                <w:color w:val="auto"/>
                <w:sz w:val="22"/>
                <w:szCs w:val="22"/>
              </w:rPr>
              <w:t xml:space="preserve">€13 million </w:t>
            </w:r>
          </w:p>
        </w:tc>
      </w:tr>
    </w:tbl>
    <w:p w14:paraId="0D4F85C0" w14:textId="77777777" w:rsidR="000F11F9" w:rsidRPr="000E376F" w:rsidRDefault="000F11F9" w:rsidP="000F11F9">
      <w:pPr>
        <w:spacing w:line="276" w:lineRule="auto"/>
        <w:jc w:val="both"/>
        <w:rPr>
          <w:rFonts w:ascii="Aptos" w:hAnsi="Aptos" w:cs="Calibri"/>
          <w:b/>
          <w:sz w:val="24"/>
          <w:szCs w:val="24"/>
          <w:lang w:val="en-IE"/>
        </w:rPr>
      </w:pPr>
    </w:p>
    <w:p w14:paraId="3ECADB3C" w14:textId="5C2028BD" w:rsidR="000F11F9" w:rsidRPr="00864DD4" w:rsidRDefault="000F11F9" w:rsidP="000F11F9">
      <w:pPr>
        <w:pStyle w:val="ListParagraph"/>
        <w:numPr>
          <w:ilvl w:val="2"/>
          <w:numId w:val="1"/>
        </w:numPr>
        <w:spacing w:after="0" w:line="276" w:lineRule="auto"/>
        <w:jc w:val="both"/>
        <w:rPr>
          <w:rFonts w:ascii="Aptos" w:hAnsi="Aptos" w:cs="Calibri"/>
          <w:b/>
          <w:lang w:val="en-IE"/>
        </w:rPr>
      </w:pPr>
      <w:r w:rsidRPr="00864DD4">
        <w:rPr>
          <w:rFonts w:ascii="Aptos" w:hAnsi="Aptos" w:cs="Calibri"/>
          <w:lang w:val="en-IE"/>
        </w:rPr>
        <w:t>By signing the Tenderer’s Statement at Appendix 4, Tenderers confirm, that if awarded a contract under this Competition, (</w:t>
      </w:r>
      <w:proofErr w:type="spellStart"/>
      <w:r w:rsidRPr="00864DD4">
        <w:rPr>
          <w:rFonts w:ascii="Aptos" w:hAnsi="Aptos" w:cs="Calibri"/>
          <w:lang w:val="en-IE"/>
        </w:rPr>
        <w:t>i</w:t>
      </w:r>
      <w:proofErr w:type="spellEnd"/>
      <w:r w:rsidRPr="00864DD4">
        <w:rPr>
          <w:rFonts w:ascii="Aptos" w:hAnsi="Aptos" w:cs="Calibri"/>
          <w:lang w:val="en-IE"/>
        </w:rPr>
        <w:t>) they will, from the Effective Date of the Contract (as defined in the Contract), obtain and hold the types and levels of insurance as specified at paragraph 2.18.1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Contract.</w:t>
      </w:r>
    </w:p>
    <w:p w14:paraId="07496764" w14:textId="77777777" w:rsidR="000F11F9" w:rsidRPr="000E376F" w:rsidRDefault="000F11F9" w:rsidP="000F11F9">
      <w:pPr>
        <w:pStyle w:val="ListParagraph"/>
        <w:spacing w:line="276" w:lineRule="auto"/>
        <w:jc w:val="both"/>
        <w:rPr>
          <w:rFonts w:ascii="Aptos" w:hAnsi="Aptos" w:cs="Calibri"/>
          <w:b/>
          <w:sz w:val="24"/>
          <w:szCs w:val="24"/>
          <w:lang w:val="en-IE"/>
        </w:rPr>
      </w:pPr>
    </w:p>
    <w:p w14:paraId="26100B98" w14:textId="77777777" w:rsidR="000F11F9" w:rsidRPr="000E376F" w:rsidRDefault="000F11F9" w:rsidP="000F11F9">
      <w:pPr>
        <w:pStyle w:val="ListParagraph"/>
        <w:numPr>
          <w:ilvl w:val="2"/>
          <w:numId w:val="1"/>
        </w:numPr>
        <w:spacing w:after="0" w:line="276" w:lineRule="auto"/>
        <w:jc w:val="both"/>
        <w:rPr>
          <w:rFonts w:ascii="Aptos" w:hAnsi="Aptos" w:cs="Calibri"/>
          <w:b/>
          <w:sz w:val="24"/>
          <w:szCs w:val="24"/>
          <w:lang w:val="en-IE"/>
        </w:rPr>
      </w:pPr>
      <w:r w:rsidRPr="000E376F">
        <w:rPr>
          <w:rFonts w:ascii="Aptos" w:hAnsi="Aptos" w:cs="Calibri"/>
          <w:lang w:val="en-IE"/>
        </w:rPr>
        <w:t>The successful Tenderer will, during the term of the Services Contract, be required to:</w:t>
      </w:r>
    </w:p>
    <w:p w14:paraId="50999CC3" w14:textId="77777777" w:rsidR="000F11F9" w:rsidRPr="000E376F" w:rsidRDefault="000F11F9" w:rsidP="000F11F9">
      <w:pPr>
        <w:spacing w:line="276" w:lineRule="auto"/>
        <w:jc w:val="both"/>
        <w:rPr>
          <w:rFonts w:ascii="Aptos" w:hAnsi="Aptos" w:cs="Calibri"/>
          <w:b/>
          <w:sz w:val="24"/>
          <w:szCs w:val="24"/>
          <w:lang w:val="en-IE"/>
        </w:rPr>
      </w:pPr>
    </w:p>
    <w:p w14:paraId="301FB6D0" w14:textId="77777777" w:rsidR="000F11F9" w:rsidRPr="000E376F" w:rsidRDefault="000F11F9" w:rsidP="000F11F9">
      <w:pPr>
        <w:pStyle w:val="ListParagraph"/>
        <w:numPr>
          <w:ilvl w:val="0"/>
          <w:numId w:val="38"/>
        </w:numPr>
        <w:spacing w:after="200" w:line="276" w:lineRule="auto"/>
        <w:jc w:val="both"/>
        <w:rPr>
          <w:rFonts w:ascii="Aptos" w:hAnsi="Aptos" w:cs="Calibri"/>
          <w:lang w:val="en-IE"/>
        </w:rPr>
      </w:pPr>
      <w:r w:rsidRPr="000E376F">
        <w:rPr>
          <w:rFonts w:ascii="Aptos" w:hAnsi="Aptos" w:cs="Calibri"/>
          <w:lang w:val="en-IE"/>
        </w:rPr>
        <w:t>immediately advise the Contracting Authority of any material change to its insured status.</w:t>
      </w:r>
    </w:p>
    <w:p w14:paraId="4BB51876" w14:textId="77777777" w:rsidR="000F11F9" w:rsidRPr="000E376F" w:rsidRDefault="000F11F9" w:rsidP="000F11F9">
      <w:pPr>
        <w:pStyle w:val="ListParagraph"/>
        <w:numPr>
          <w:ilvl w:val="0"/>
          <w:numId w:val="38"/>
        </w:numPr>
        <w:spacing w:after="200" w:line="276" w:lineRule="auto"/>
        <w:jc w:val="both"/>
        <w:rPr>
          <w:rFonts w:ascii="Aptos" w:hAnsi="Aptos" w:cs="Calibri"/>
          <w:lang w:val="en-IE"/>
        </w:rPr>
      </w:pPr>
      <w:r w:rsidRPr="000E376F">
        <w:rPr>
          <w:rFonts w:ascii="Aptos" w:hAnsi="Aptos" w:cs="Calibri"/>
          <w:lang w:val="en-IE"/>
        </w:rPr>
        <w:t>produce proof of current premiums paid upon request.</w:t>
      </w:r>
    </w:p>
    <w:p w14:paraId="0AE0FFB6" w14:textId="672C252F" w:rsidR="000F11F9" w:rsidRDefault="000F11F9" w:rsidP="000F11F9">
      <w:pPr>
        <w:pStyle w:val="ListParagraph"/>
        <w:numPr>
          <w:ilvl w:val="0"/>
          <w:numId w:val="38"/>
        </w:numPr>
        <w:spacing w:after="200" w:line="276" w:lineRule="auto"/>
        <w:jc w:val="both"/>
        <w:rPr>
          <w:rFonts w:ascii="Aptos" w:hAnsi="Aptos" w:cs="Calibri"/>
          <w:lang w:val="en-IE"/>
        </w:rPr>
      </w:pPr>
      <w:r w:rsidRPr="000E376F">
        <w:rPr>
          <w:rFonts w:ascii="Aptos" w:hAnsi="Aptos" w:cs="Calibri"/>
          <w:lang w:val="en-IE"/>
        </w:rPr>
        <w:t>produce valid certificates of insurance upon request.</w:t>
      </w:r>
    </w:p>
    <w:p w14:paraId="1BD3C5CF" w14:textId="77777777" w:rsidR="00864DD4" w:rsidRPr="00864DD4" w:rsidRDefault="00864DD4" w:rsidP="00864DD4">
      <w:pPr>
        <w:pStyle w:val="ListParagraph"/>
        <w:spacing w:after="200" w:line="276" w:lineRule="auto"/>
        <w:ind w:left="1080"/>
        <w:jc w:val="both"/>
        <w:rPr>
          <w:rFonts w:ascii="Aptos" w:hAnsi="Aptos" w:cs="Calibri"/>
          <w:lang w:val="en-IE"/>
        </w:rPr>
      </w:pPr>
    </w:p>
    <w:p w14:paraId="74BEA714" w14:textId="77777777" w:rsidR="000F11F9" w:rsidRPr="000E376F" w:rsidRDefault="000F11F9" w:rsidP="000F11F9">
      <w:pPr>
        <w:pStyle w:val="ListParagraph"/>
        <w:numPr>
          <w:ilvl w:val="1"/>
          <w:numId w:val="1"/>
        </w:numPr>
        <w:spacing w:after="0" w:line="276" w:lineRule="auto"/>
        <w:jc w:val="both"/>
        <w:rPr>
          <w:rFonts w:ascii="Aptos" w:hAnsi="Aptos" w:cs="Calibri"/>
          <w:b/>
          <w:sz w:val="24"/>
          <w:szCs w:val="24"/>
          <w:lang w:val="en-IE"/>
        </w:rPr>
      </w:pPr>
      <w:r w:rsidRPr="000E376F">
        <w:rPr>
          <w:rFonts w:ascii="Aptos" w:hAnsi="Aptos" w:cs="Calibri"/>
          <w:b/>
          <w:sz w:val="24"/>
          <w:szCs w:val="24"/>
          <w:lang w:val="en-IE"/>
        </w:rPr>
        <w:t>Data Protection</w:t>
      </w:r>
    </w:p>
    <w:p w14:paraId="411AF7F7" w14:textId="4BCE6D8C" w:rsidR="000F11F9" w:rsidRPr="000E376F" w:rsidRDefault="00864DD4" w:rsidP="00EB03AB">
      <w:pPr>
        <w:spacing w:line="276" w:lineRule="auto"/>
        <w:ind w:left="709"/>
        <w:jc w:val="both"/>
        <w:rPr>
          <w:rFonts w:ascii="Aptos" w:hAnsi="Aptos" w:cs="Calibri"/>
          <w:b/>
          <w:bCs/>
          <w:lang w:val="en-IE"/>
        </w:rPr>
      </w:pPr>
      <w:r w:rsidRPr="00864DD4">
        <w:rPr>
          <w:rFonts w:ascii="Aptos" w:hAnsi="Aptos" w:cs="Calibri"/>
        </w:rPr>
        <w:t>All vendors must be fully compliant with GDPR and any national</w:t>
      </w:r>
      <w:r>
        <w:rPr>
          <w:rFonts w:ascii="Aptos" w:hAnsi="Aptos" w:cs="Calibri"/>
        </w:rPr>
        <w:t>/EU</w:t>
      </w:r>
      <w:r w:rsidRPr="00864DD4">
        <w:rPr>
          <w:rFonts w:ascii="Aptos" w:hAnsi="Aptos" w:cs="Calibri"/>
        </w:rPr>
        <w:t xml:space="preserve"> implementing legislation (‘Data Protection Law’). Vendors shall implement appropriate technical and organisational measures to protect personal data against unauthorised access, loss, or misuse. They must ensure confidentiality obligations for personnel and apply equivalent standards to any sub-processors. Vendors shall also cooperate with reasonable requests </w:t>
      </w:r>
      <w:r>
        <w:rPr>
          <w:rFonts w:ascii="Aptos" w:hAnsi="Aptos" w:cs="Calibri"/>
        </w:rPr>
        <w:t xml:space="preserve">from the Contracting Authority </w:t>
      </w:r>
      <w:r w:rsidRPr="00864DD4">
        <w:rPr>
          <w:rFonts w:ascii="Aptos" w:hAnsi="Aptos" w:cs="Calibri"/>
        </w:rPr>
        <w:t>to demonstrate compliance.</w:t>
      </w:r>
      <w:bookmarkEnd w:id="5"/>
    </w:p>
    <w:p w14:paraId="0A836E1E" w14:textId="77777777" w:rsidR="00DD5307" w:rsidRDefault="00DD5307">
      <w:pPr>
        <w:rPr>
          <w:rFonts w:ascii="Aptos" w:eastAsiaTheme="majorEastAsia" w:hAnsi="Aptos" w:cs="Calibri"/>
          <w:color w:val="FFFFFF" w:themeColor="background1"/>
          <w:sz w:val="40"/>
          <w:szCs w:val="40"/>
        </w:rPr>
      </w:pPr>
      <w:bookmarkStart w:id="19" w:name="_Hlk173335839"/>
      <w:r>
        <w:rPr>
          <w:rFonts w:ascii="Aptos" w:hAnsi="Aptos" w:cs="Calibri"/>
          <w:color w:val="FFFFFF" w:themeColor="background1"/>
        </w:rPr>
        <w:br w:type="page"/>
      </w:r>
    </w:p>
    <w:p w14:paraId="42A7A588" w14:textId="12026F40" w:rsidR="000F11F9" w:rsidRPr="00864DD4" w:rsidRDefault="00EB03AB" w:rsidP="000F11F9">
      <w:pPr>
        <w:pStyle w:val="Heading1"/>
        <w:shd w:val="clear" w:color="auto" w:fill="059196"/>
        <w:rPr>
          <w:rFonts w:ascii="Aptos" w:hAnsi="Aptos" w:cs="Calibri"/>
          <w:color w:val="FFFFFF" w:themeColor="background1"/>
        </w:rPr>
      </w:pPr>
      <w:bookmarkStart w:id="20" w:name="_Toc244537848"/>
      <w:r>
        <w:rPr>
          <w:rFonts w:ascii="Aptos" w:hAnsi="Aptos" w:cs="Calibri"/>
          <w:color w:val="FFFFFF" w:themeColor="background1"/>
        </w:rPr>
        <w:lastRenderedPageBreak/>
        <w:t>Pa</w:t>
      </w:r>
      <w:r w:rsidR="000F11F9" w:rsidRPr="00864DD4">
        <w:rPr>
          <w:rFonts w:ascii="Aptos" w:hAnsi="Aptos" w:cs="Calibri"/>
          <w:color w:val="FFFFFF" w:themeColor="background1"/>
        </w:rPr>
        <w:t>rt 3: Qualification and Award Criteria</w:t>
      </w:r>
      <w:bookmarkEnd w:id="20"/>
      <w:r w:rsidR="000F11F9" w:rsidRPr="00864DD4">
        <w:rPr>
          <w:rFonts w:ascii="Aptos" w:hAnsi="Aptos" w:cs="Calibri"/>
          <w:color w:val="FFFFFF" w:themeColor="background1"/>
        </w:rPr>
        <w:t xml:space="preserve"> </w:t>
      </w:r>
    </w:p>
    <w:p w14:paraId="34863457" w14:textId="77777777" w:rsidR="000F11F9" w:rsidRPr="000E376F" w:rsidRDefault="000F11F9" w:rsidP="000F11F9">
      <w:pPr>
        <w:pStyle w:val="ListParagraph"/>
        <w:numPr>
          <w:ilvl w:val="0"/>
          <w:numId w:val="1"/>
        </w:numPr>
        <w:spacing w:after="200" w:line="276" w:lineRule="auto"/>
        <w:jc w:val="both"/>
        <w:rPr>
          <w:rFonts w:ascii="Aptos" w:hAnsi="Aptos" w:cs="Calibri"/>
          <w:b/>
          <w:bCs/>
          <w:vanish/>
          <w:lang w:val="en-IE"/>
        </w:rPr>
      </w:pPr>
    </w:p>
    <w:p w14:paraId="1B92B098" w14:textId="77777777" w:rsidR="000F11F9" w:rsidRPr="000E376F" w:rsidRDefault="000F11F9" w:rsidP="000F11F9">
      <w:pPr>
        <w:pStyle w:val="ListParagraph"/>
        <w:numPr>
          <w:ilvl w:val="1"/>
          <w:numId w:val="1"/>
        </w:numPr>
        <w:spacing w:after="200" w:line="276" w:lineRule="auto"/>
        <w:jc w:val="both"/>
        <w:rPr>
          <w:rFonts w:ascii="Aptos" w:hAnsi="Aptos" w:cs="Calibri"/>
          <w:b/>
          <w:bCs/>
          <w:lang w:val="en-IE"/>
        </w:rPr>
      </w:pPr>
      <w:r w:rsidRPr="000E376F">
        <w:rPr>
          <w:rFonts w:ascii="Aptos" w:hAnsi="Aptos" w:cs="Calibri"/>
          <w:b/>
          <w:bCs/>
          <w:lang w:val="en-IE"/>
        </w:rPr>
        <w:t>Compliant Tenders</w:t>
      </w:r>
    </w:p>
    <w:p w14:paraId="658D7987" w14:textId="77777777" w:rsidR="000F11F9" w:rsidRPr="00864DD4" w:rsidRDefault="000F11F9" w:rsidP="000F11F9">
      <w:pPr>
        <w:spacing w:after="200" w:line="276" w:lineRule="auto"/>
        <w:jc w:val="both"/>
        <w:rPr>
          <w:rFonts w:ascii="Aptos" w:hAnsi="Aptos" w:cs="Calibri"/>
          <w:b/>
          <w:bCs/>
          <w:lang w:val="en-IE"/>
        </w:rPr>
      </w:pPr>
      <w:r w:rsidRPr="00864DD4">
        <w:rPr>
          <w:rFonts w:ascii="Aptos" w:hAnsi="Aptos" w:cs="Calibri"/>
          <w:lang w:val="en-IE"/>
        </w:rPr>
        <w:t>Only those Tenderers who have submitted compliant Tenders pursuant to paragraph 2.2 above and have not been excluded under Article 57 of EU Council Directive 2014/24/EU as implemented into Irish law by Statutory Instrument 284 will be evaluated in accordance with the Qualification and Award Criteria in this Part 3. 3.2 Qualification Criteria.</w:t>
      </w:r>
      <w:r w:rsidRPr="00864DD4">
        <w:rPr>
          <w:rFonts w:ascii="Aptos" w:hAnsi="Aptos" w:cs="Calibri"/>
          <w:b/>
          <w:bCs/>
          <w:lang w:val="en-IE"/>
        </w:rPr>
        <w:t xml:space="preserve"> </w:t>
      </w:r>
    </w:p>
    <w:p w14:paraId="7F7C26BA" w14:textId="2546699A" w:rsidR="000F11F9" w:rsidRPr="000E376F" w:rsidRDefault="000F11F9" w:rsidP="000F11F9">
      <w:pPr>
        <w:pStyle w:val="ListParagraph"/>
        <w:numPr>
          <w:ilvl w:val="1"/>
          <w:numId w:val="1"/>
        </w:numPr>
        <w:spacing w:after="200" w:line="276" w:lineRule="auto"/>
        <w:jc w:val="both"/>
        <w:rPr>
          <w:rFonts w:ascii="Aptos" w:hAnsi="Aptos" w:cs="Calibri"/>
          <w:b/>
          <w:bCs/>
          <w:lang w:val="en-IE"/>
        </w:rPr>
      </w:pPr>
      <w:r w:rsidRPr="000E376F">
        <w:rPr>
          <w:rFonts w:ascii="Aptos" w:hAnsi="Aptos" w:cs="Calibri"/>
          <w:b/>
          <w:bCs/>
          <w:lang w:val="en-IE"/>
        </w:rPr>
        <w:t>Qualification Criteria</w:t>
      </w:r>
    </w:p>
    <w:p w14:paraId="58E6A2FB" w14:textId="0ACFC443" w:rsidR="000F11F9" w:rsidRPr="000E376F" w:rsidRDefault="000F11F9" w:rsidP="000F11F9">
      <w:pPr>
        <w:spacing w:after="200" w:line="276" w:lineRule="auto"/>
        <w:jc w:val="both"/>
        <w:rPr>
          <w:rFonts w:ascii="Aptos" w:hAnsi="Aptos" w:cs="Calibri"/>
          <w:b/>
          <w:bCs/>
          <w:lang w:val="en-IE"/>
        </w:rPr>
      </w:pPr>
      <w:r w:rsidRPr="000E376F">
        <w:rPr>
          <w:rFonts w:ascii="Aptos" w:hAnsi="Aptos" w:cs="Calibri"/>
          <w:lang w:val="en-IE"/>
        </w:rPr>
        <w:t>Tenderers</w:t>
      </w:r>
      <w:r w:rsidRPr="000E376F">
        <w:rPr>
          <w:rFonts w:ascii="Aptos" w:hAnsi="Aptos" w:cs="Calibri"/>
          <w:spacing w:val="14"/>
          <w:lang w:val="en-IE"/>
        </w:rPr>
        <w:t xml:space="preserve"> </w:t>
      </w:r>
      <w:r w:rsidRPr="000E376F">
        <w:rPr>
          <w:rFonts w:ascii="Aptos" w:hAnsi="Aptos" w:cs="Calibri"/>
          <w:lang w:val="en-IE"/>
        </w:rPr>
        <w:t>will</w:t>
      </w:r>
      <w:r w:rsidRPr="000E376F">
        <w:rPr>
          <w:rFonts w:ascii="Aptos" w:hAnsi="Aptos" w:cs="Calibri"/>
          <w:spacing w:val="19"/>
          <w:lang w:val="en-IE"/>
        </w:rPr>
        <w:t xml:space="preserve"> </w:t>
      </w:r>
      <w:r w:rsidRPr="000E376F">
        <w:rPr>
          <w:rFonts w:ascii="Aptos" w:hAnsi="Aptos" w:cs="Calibri"/>
          <w:lang w:val="en-IE"/>
        </w:rPr>
        <w:t>either</w:t>
      </w:r>
      <w:r w:rsidRPr="000E376F">
        <w:rPr>
          <w:rFonts w:ascii="Aptos" w:hAnsi="Aptos" w:cs="Calibri"/>
          <w:spacing w:val="16"/>
          <w:lang w:val="en-IE"/>
        </w:rPr>
        <w:t xml:space="preserve"> </w:t>
      </w:r>
      <w:r w:rsidRPr="000E376F">
        <w:rPr>
          <w:rFonts w:ascii="Aptos" w:hAnsi="Aptos" w:cs="Calibri"/>
          <w:lang w:val="en-IE"/>
        </w:rPr>
        <w:t>pass</w:t>
      </w:r>
      <w:r w:rsidRPr="000E376F">
        <w:rPr>
          <w:rFonts w:ascii="Aptos" w:hAnsi="Aptos" w:cs="Calibri"/>
          <w:spacing w:val="17"/>
          <w:lang w:val="en-IE"/>
        </w:rPr>
        <w:t xml:space="preserve"> </w:t>
      </w:r>
      <w:r w:rsidRPr="000E376F">
        <w:rPr>
          <w:rFonts w:ascii="Aptos" w:hAnsi="Aptos" w:cs="Calibri"/>
          <w:lang w:val="en-IE"/>
        </w:rPr>
        <w:t>OR</w:t>
      </w:r>
      <w:r w:rsidRPr="000E376F">
        <w:rPr>
          <w:rFonts w:ascii="Aptos" w:hAnsi="Aptos" w:cs="Calibri"/>
          <w:spacing w:val="20"/>
          <w:lang w:val="en-IE"/>
        </w:rPr>
        <w:t xml:space="preserve"> </w:t>
      </w:r>
      <w:r w:rsidRPr="000E376F">
        <w:rPr>
          <w:rFonts w:ascii="Aptos" w:hAnsi="Aptos" w:cs="Calibri"/>
          <w:lang w:val="en-IE"/>
        </w:rPr>
        <w:t>fail</w:t>
      </w:r>
      <w:r w:rsidRPr="000E376F">
        <w:rPr>
          <w:rFonts w:ascii="Aptos" w:hAnsi="Aptos" w:cs="Calibri"/>
          <w:spacing w:val="16"/>
          <w:lang w:val="en-IE"/>
        </w:rPr>
        <w:t xml:space="preserve"> </w:t>
      </w:r>
      <w:r w:rsidRPr="000E376F">
        <w:rPr>
          <w:rFonts w:ascii="Aptos" w:hAnsi="Aptos" w:cs="Calibri"/>
          <w:lang w:val="en-IE"/>
        </w:rPr>
        <w:t>each</w:t>
      </w:r>
      <w:r w:rsidRPr="000E376F">
        <w:rPr>
          <w:rFonts w:ascii="Aptos" w:hAnsi="Aptos" w:cs="Calibri"/>
          <w:spacing w:val="17"/>
          <w:lang w:val="en-IE"/>
        </w:rPr>
        <w:t xml:space="preserve"> </w:t>
      </w:r>
      <w:r w:rsidRPr="000E376F">
        <w:rPr>
          <w:rFonts w:ascii="Aptos" w:hAnsi="Aptos" w:cs="Calibri"/>
          <w:lang w:val="en-IE"/>
        </w:rPr>
        <w:t>of</w:t>
      </w:r>
      <w:r w:rsidRPr="000E376F">
        <w:rPr>
          <w:rFonts w:ascii="Aptos" w:hAnsi="Aptos" w:cs="Calibri"/>
          <w:spacing w:val="17"/>
          <w:lang w:val="en-IE"/>
        </w:rPr>
        <w:t xml:space="preserve"> </w:t>
      </w:r>
      <w:r w:rsidRPr="000E376F">
        <w:rPr>
          <w:rFonts w:ascii="Aptos" w:hAnsi="Aptos" w:cs="Calibri"/>
          <w:lang w:val="en-IE"/>
        </w:rPr>
        <w:t>the</w:t>
      </w:r>
      <w:r w:rsidRPr="000E376F">
        <w:rPr>
          <w:rFonts w:ascii="Aptos" w:hAnsi="Aptos" w:cs="Calibri"/>
          <w:spacing w:val="17"/>
          <w:lang w:val="en-IE"/>
        </w:rPr>
        <w:t xml:space="preserve"> </w:t>
      </w:r>
      <w:r w:rsidRPr="000E376F">
        <w:rPr>
          <w:rFonts w:ascii="Aptos" w:hAnsi="Aptos" w:cs="Calibri"/>
          <w:lang w:val="en-IE"/>
        </w:rPr>
        <w:t>Qualification</w:t>
      </w:r>
      <w:r w:rsidRPr="000E376F">
        <w:rPr>
          <w:rFonts w:ascii="Aptos" w:hAnsi="Aptos" w:cs="Calibri"/>
          <w:spacing w:val="19"/>
          <w:lang w:val="en-IE"/>
        </w:rPr>
        <w:t xml:space="preserve"> </w:t>
      </w:r>
      <w:r w:rsidRPr="000E376F">
        <w:rPr>
          <w:rFonts w:ascii="Aptos" w:hAnsi="Aptos" w:cs="Calibri"/>
          <w:lang w:val="en-IE"/>
        </w:rPr>
        <w:t>Criteria</w:t>
      </w:r>
      <w:r w:rsidRPr="000E376F">
        <w:rPr>
          <w:rFonts w:ascii="Aptos" w:hAnsi="Aptos" w:cs="Calibri"/>
          <w:spacing w:val="16"/>
          <w:lang w:val="en-IE"/>
        </w:rPr>
        <w:t xml:space="preserve"> </w:t>
      </w:r>
      <w:r w:rsidRPr="000E376F">
        <w:rPr>
          <w:rFonts w:ascii="Aptos" w:hAnsi="Aptos" w:cs="Calibri"/>
          <w:lang w:val="en-IE"/>
        </w:rPr>
        <w:t>in</w:t>
      </w:r>
      <w:r w:rsidRPr="000E376F">
        <w:rPr>
          <w:rFonts w:ascii="Aptos" w:hAnsi="Aptos" w:cs="Calibri"/>
          <w:spacing w:val="19"/>
          <w:lang w:val="en-IE"/>
        </w:rPr>
        <w:t xml:space="preserve"> </w:t>
      </w:r>
      <w:r w:rsidRPr="000E376F">
        <w:rPr>
          <w:rFonts w:ascii="Aptos" w:hAnsi="Aptos" w:cs="Calibri"/>
          <w:lang w:val="en-IE"/>
        </w:rPr>
        <w:t>this</w:t>
      </w:r>
      <w:r w:rsidRPr="000E376F">
        <w:rPr>
          <w:rFonts w:ascii="Aptos" w:hAnsi="Aptos" w:cs="Calibri"/>
          <w:spacing w:val="17"/>
          <w:lang w:val="en-IE"/>
        </w:rPr>
        <w:t xml:space="preserve"> </w:t>
      </w:r>
      <w:r w:rsidRPr="000E376F">
        <w:rPr>
          <w:rFonts w:ascii="Aptos" w:hAnsi="Aptos" w:cs="Calibri"/>
          <w:lang w:val="en-IE"/>
        </w:rPr>
        <w:t>part</w:t>
      </w:r>
      <w:r w:rsidRPr="000E376F">
        <w:rPr>
          <w:rFonts w:ascii="Aptos" w:hAnsi="Aptos" w:cs="Calibri"/>
          <w:spacing w:val="14"/>
          <w:lang w:val="en-IE"/>
        </w:rPr>
        <w:t xml:space="preserve"> </w:t>
      </w:r>
      <w:r w:rsidRPr="000E376F">
        <w:rPr>
          <w:rFonts w:ascii="Aptos" w:hAnsi="Aptos" w:cs="Calibri"/>
          <w:lang w:val="en-IE"/>
        </w:rPr>
        <w:t>3.2.</w:t>
      </w:r>
      <w:r w:rsidRPr="000E376F">
        <w:rPr>
          <w:rFonts w:ascii="Aptos" w:hAnsi="Aptos" w:cs="Calibri"/>
          <w:spacing w:val="62"/>
          <w:w w:val="150"/>
          <w:lang w:val="en-IE"/>
        </w:rPr>
        <w:t xml:space="preserve"> </w:t>
      </w:r>
      <w:r w:rsidRPr="000E376F">
        <w:rPr>
          <w:rFonts w:ascii="Aptos" w:hAnsi="Aptos" w:cs="Calibri"/>
          <w:spacing w:val="-10"/>
          <w:lang w:val="en-IE"/>
        </w:rPr>
        <w:t xml:space="preserve">A </w:t>
      </w:r>
      <w:r w:rsidRPr="000E376F">
        <w:rPr>
          <w:rFonts w:ascii="Aptos" w:hAnsi="Aptos" w:cs="Calibri"/>
          <w:lang w:val="en-IE"/>
        </w:rPr>
        <w:t xml:space="preserve">Tenderer who fails a Qualification criterion will be excluded from participating in this </w:t>
      </w:r>
      <w:r w:rsidRPr="000E376F">
        <w:rPr>
          <w:rFonts w:ascii="Aptos" w:hAnsi="Aptos" w:cs="Calibri"/>
          <w:spacing w:val="-2"/>
          <w:lang w:val="en-IE"/>
        </w:rPr>
        <w:t>Competition</w:t>
      </w:r>
      <w:r w:rsidR="00E379F6">
        <w:rPr>
          <w:rFonts w:ascii="Aptos" w:hAnsi="Aptos" w:cs="Calibri"/>
          <w:spacing w:val="-2"/>
          <w:lang w:val="en-IE"/>
        </w:rPr>
        <w:t xml:space="preserve"> and will not be assessed under the Award Criterion set out at 3.3</w:t>
      </w:r>
    </w:p>
    <w:p w14:paraId="2307694D" w14:textId="77777777" w:rsidR="000F11F9" w:rsidRPr="000E376F" w:rsidRDefault="000F11F9" w:rsidP="000F11F9">
      <w:pPr>
        <w:spacing w:after="200" w:line="276" w:lineRule="auto"/>
        <w:jc w:val="both"/>
        <w:rPr>
          <w:rFonts w:ascii="Aptos" w:hAnsi="Aptos" w:cs="Calibri"/>
          <w:b/>
          <w:bCs/>
          <w:lang w:val="en-IE"/>
        </w:rPr>
      </w:pPr>
      <w:r w:rsidRPr="000E376F">
        <w:rPr>
          <w:rFonts w:ascii="Aptos" w:hAnsi="Aptos" w:cs="Calibri"/>
          <w:b/>
          <w:lang w:val="en-IE"/>
        </w:rPr>
        <w:t xml:space="preserve">3.2.A Economic and Financial Standing </w:t>
      </w:r>
      <w:r w:rsidRPr="000E376F">
        <w:rPr>
          <w:rFonts w:ascii="Aptos" w:hAnsi="Aptos" w:cs="Calibri"/>
          <w:lang w:val="en-IE"/>
        </w:rPr>
        <w:t>All Tenderers must demonstrate that they have the following Economic and Financial Standing requirements and must be able to furnish the following documentation. Tenderers will either Pass OR Fail this qualification criterion:</w:t>
      </w:r>
    </w:p>
    <w:p w14:paraId="6E5F7AF3" w14:textId="4AF06F2B" w:rsidR="000F11F9" w:rsidRPr="00A12274" w:rsidRDefault="000F11F9" w:rsidP="000F11F9">
      <w:pPr>
        <w:pStyle w:val="NoSpacing"/>
        <w:spacing w:line="276" w:lineRule="auto"/>
        <w:rPr>
          <w:rFonts w:ascii="Aptos" w:hAnsi="Aptos" w:cs="Calibri"/>
          <w:bCs/>
          <w:lang w:val="en-IE"/>
        </w:rPr>
      </w:pPr>
      <w:r w:rsidRPr="000E376F">
        <w:rPr>
          <w:rFonts w:ascii="Aptos" w:hAnsi="Aptos" w:cs="Calibri"/>
          <w:b/>
          <w:lang w:val="en-IE"/>
        </w:rPr>
        <w:t xml:space="preserve">Pass/Fail Rule: </w:t>
      </w:r>
      <w:r w:rsidRPr="00A12274">
        <w:rPr>
          <w:rFonts w:ascii="Aptos" w:hAnsi="Aptos" w:cs="Calibri"/>
          <w:bCs/>
          <w:lang w:val="en-IE"/>
        </w:rPr>
        <w:t>Applicants must provide objective evidence from an independent source (e.g. an auditor’s/accountant’s statement, copy of audited accounts, etc) confirming that during any one of the three (3) previous financial years the Applicant’s annual turnover was at least €</w:t>
      </w:r>
      <w:r w:rsidR="00B7597E">
        <w:rPr>
          <w:rFonts w:ascii="Aptos" w:hAnsi="Aptos" w:cs="Calibri"/>
          <w:bCs/>
          <w:lang w:val="en-IE"/>
        </w:rPr>
        <w:t>2</w:t>
      </w:r>
      <w:r w:rsidR="00EB03AB">
        <w:rPr>
          <w:rFonts w:ascii="Aptos" w:hAnsi="Aptos" w:cs="Calibri"/>
          <w:bCs/>
          <w:lang w:val="en-IE"/>
        </w:rPr>
        <w:t>5</w:t>
      </w:r>
      <w:r w:rsidR="006E1F16">
        <w:rPr>
          <w:rFonts w:ascii="Aptos" w:hAnsi="Aptos" w:cs="Calibri"/>
          <w:bCs/>
          <w:lang w:val="en-IE"/>
        </w:rPr>
        <w:t>0</w:t>
      </w:r>
      <w:r w:rsidRPr="00A12274">
        <w:rPr>
          <w:rFonts w:ascii="Aptos" w:hAnsi="Aptos" w:cs="Calibri"/>
          <w:bCs/>
          <w:lang w:val="en-IE"/>
        </w:rPr>
        <w:t xml:space="preserve">,000. </w:t>
      </w:r>
    </w:p>
    <w:p w14:paraId="5FFC9D28" w14:textId="77777777" w:rsidR="000F11F9" w:rsidRPr="000E376F" w:rsidRDefault="000F11F9" w:rsidP="000F11F9">
      <w:pPr>
        <w:pStyle w:val="NoSpacing"/>
        <w:spacing w:line="276" w:lineRule="auto"/>
        <w:rPr>
          <w:rFonts w:ascii="Aptos" w:hAnsi="Aptos" w:cs="Calibri"/>
          <w:lang w:val="en-IE"/>
        </w:rPr>
      </w:pPr>
    </w:p>
    <w:p w14:paraId="7926027C" w14:textId="77777777" w:rsidR="000F11F9" w:rsidRPr="000E376F" w:rsidRDefault="000F11F9" w:rsidP="000F11F9">
      <w:pPr>
        <w:pStyle w:val="NoSpacing"/>
        <w:rPr>
          <w:rFonts w:ascii="Aptos" w:hAnsi="Aptos" w:cs="Calibri"/>
          <w:lang w:val="en-IE"/>
        </w:rPr>
      </w:pPr>
      <w:r w:rsidRPr="000E376F">
        <w:rPr>
          <w:rFonts w:ascii="Aptos" w:hAnsi="Aptos" w:cs="Calibri"/>
          <w:lang w:val="en-IE"/>
        </w:rPr>
        <w:t>Note 1: In the case of a grouping, the rule may be satisfied by the group members as a whole.</w:t>
      </w:r>
    </w:p>
    <w:p w14:paraId="423A5206" w14:textId="77777777" w:rsidR="000F11F9" w:rsidRPr="000E376F" w:rsidRDefault="000F11F9" w:rsidP="000F11F9">
      <w:pPr>
        <w:pStyle w:val="NoSpacing"/>
        <w:rPr>
          <w:rFonts w:ascii="Aptos" w:hAnsi="Aptos" w:cs="Calibri"/>
          <w:lang w:val="en-IE"/>
        </w:rPr>
      </w:pPr>
    </w:p>
    <w:p w14:paraId="52697723" w14:textId="77777777" w:rsidR="000F11F9" w:rsidRPr="000E376F" w:rsidRDefault="000F11F9" w:rsidP="000F11F9">
      <w:pPr>
        <w:pStyle w:val="NoSpacing"/>
        <w:rPr>
          <w:rFonts w:ascii="Aptos" w:hAnsi="Aptos" w:cs="Calibri"/>
          <w:lang w:val="en-IE"/>
        </w:rPr>
      </w:pPr>
      <w:r w:rsidRPr="000E376F">
        <w:rPr>
          <w:rFonts w:ascii="Aptos" w:hAnsi="Aptos" w:cs="Calibri"/>
          <w:lang w:val="en-IE"/>
        </w:rPr>
        <w:t xml:space="preserve">Note 2:  In the case of sole traders or partnerships, the rule may be satisfied by a letter of confirmation from a senior partner. </w:t>
      </w:r>
    </w:p>
    <w:p w14:paraId="330C5414" w14:textId="77777777" w:rsidR="000F11F9" w:rsidRPr="000E376F" w:rsidRDefault="000F11F9" w:rsidP="000F11F9">
      <w:pPr>
        <w:pStyle w:val="NoSpacing"/>
        <w:rPr>
          <w:rFonts w:ascii="Aptos" w:hAnsi="Aptos" w:cs="Calibri"/>
          <w:lang w:val="en-IE"/>
        </w:rPr>
      </w:pPr>
    </w:p>
    <w:p w14:paraId="7B025F59" w14:textId="08318C69" w:rsidR="000F11F9" w:rsidRPr="000E376F" w:rsidRDefault="000F11F9" w:rsidP="000F11F9">
      <w:pPr>
        <w:pStyle w:val="NoSpacing"/>
        <w:rPr>
          <w:rFonts w:ascii="Aptos" w:hAnsi="Aptos" w:cs="Calibri"/>
          <w:lang w:val="en-IE"/>
        </w:rPr>
      </w:pPr>
      <w:r w:rsidRPr="000E376F">
        <w:rPr>
          <w:rFonts w:ascii="Aptos" w:hAnsi="Aptos" w:cs="Calibri"/>
          <w:lang w:val="en-IE"/>
        </w:rPr>
        <w:t>Note 3: If the Applicant’s date of establishment was more recent than the last financial year, the pass requirement may be satisfied on a pro-rata basis (e.g. 6 months of financial year requires a turnover of €</w:t>
      </w:r>
      <w:r w:rsidR="00B7597E">
        <w:rPr>
          <w:rFonts w:ascii="Aptos" w:hAnsi="Aptos" w:cs="Calibri"/>
          <w:lang w:val="en-IE"/>
        </w:rPr>
        <w:t>125</w:t>
      </w:r>
      <w:r w:rsidRPr="000E376F">
        <w:rPr>
          <w:rFonts w:ascii="Aptos" w:hAnsi="Aptos" w:cs="Calibri"/>
          <w:lang w:val="en-IE"/>
        </w:rPr>
        <w:t>,000).</w:t>
      </w:r>
    </w:p>
    <w:p w14:paraId="2510E29A" w14:textId="77777777" w:rsidR="000F11F9" w:rsidRPr="000E376F" w:rsidRDefault="000F11F9" w:rsidP="000F11F9">
      <w:pPr>
        <w:pStyle w:val="NoSpacing"/>
        <w:rPr>
          <w:rFonts w:ascii="Aptos" w:hAnsi="Aptos" w:cs="Calibri"/>
          <w:lang w:val="en-IE"/>
        </w:rPr>
      </w:pPr>
    </w:p>
    <w:p w14:paraId="7F9A3B91" w14:textId="77777777" w:rsidR="00F46CAC" w:rsidRDefault="000F11F9" w:rsidP="00F46CAC">
      <w:pPr>
        <w:spacing w:after="200" w:line="276" w:lineRule="auto"/>
        <w:jc w:val="both"/>
        <w:rPr>
          <w:rFonts w:ascii="Aptos" w:hAnsi="Aptos" w:cs="Calibri"/>
          <w:b/>
          <w:lang w:val="en-IE"/>
        </w:rPr>
      </w:pPr>
      <w:r w:rsidRPr="000E376F">
        <w:rPr>
          <w:rFonts w:ascii="Aptos" w:hAnsi="Aptos" w:cs="Calibri"/>
          <w:b/>
          <w:bCs/>
          <w:lang w:val="en-IE"/>
        </w:rPr>
        <w:t>3.2.B Technical</w:t>
      </w:r>
      <w:r w:rsidRPr="000E376F">
        <w:rPr>
          <w:rFonts w:ascii="Aptos" w:hAnsi="Aptos" w:cs="Calibri"/>
          <w:b/>
          <w:lang w:val="en-IE"/>
        </w:rPr>
        <w:t xml:space="preserve"> and Professional Ability </w:t>
      </w:r>
      <w:bookmarkStart w:id="21" w:name="_Toc516738142"/>
    </w:p>
    <w:p w14:paraId="0E13E8AE" w14:textId="2E1890A1" w:rsidR="00F46CAC" w:rsidRPr="00F46CAC" w:rsidRDefault="00F46CAC" w:rsidP="00F46CAC">
      <w:pPr>
        <w:spacing w:after="200" w:line="276" w:lineRule="auto"/>
        <w:jc w:val="both"/>
        <w:rPr>
          <w:rFonts w:ascii="Aptos" w:hAnsi="Aptos" w:cs="Calibri"/>
          <w:lang w:val="en-IE"/>
        </w:rPr>
      </w:pPr>
      <w:r w:rsidRPr="00F46CAC">
        <w:rPr>
          <w:rFonts w:ascii="Aptos" w:hAnsi="Aptos" w:cs="Calibri"/>
          <w:lang w:val="en-IE"/>
        </w:rPr>
        <w:t>All Tenderers must demonstrate that they possess the technical and professional ability required to deliver the goods and services specified in Appendix 3.</w:t>
      </w:r>
    </w:p>
    <w:p w14:paraId="3588895B" w14:textId="77777777" w:rsidR="00F46CAC" w:rsidRDefault="00F46CAC" w:rsidP="00F46CAC">
      <w:pPr>
        <w:spacing w:after="200" w:line="276" w:lineRule="auto"/>
        <w:jc w:val="both"/>
        <w:rPr>
          <w:rFonts w:ascii="Aptos" w:hAnsi="Aptos" w:cs="Calibri"/>
          <w:lang w:val="en-IE"/>
        </w:rPr>
      </w:pPr>
      <w:r w:rsidRPr="00F46CAC">
        <w:rPr>
          <w:rFonts w:ascii="Aptos" w:hAnsi="Aptos" w:cs="Calibri"/>
          <w:lang w:val="en-IE"/>
        </w:rPr>
        <w:t xml:space="preserve">To demonstrate their suitability, Tenderers must provide details of </w:t>
      </w:r>
      <w:r w:rsidRPr="00F46CAC">
        <w:rPr>
          <w:rFonts w:ascii="Aptos" w:hAnsi="Aptos" w:cs="Calibri"/>
          <w:b/>
          <w:bCs/>
          <w:lang w:val="en-IE"/>
        </w:rPr>
        <w:t>two previous contracts</w:t>
      </w:r>
      <w:r w:rsidRPr="00F46CAC">
        <w:rPr>
          <w:rFonts w:ascii="Aptos" w:hAnsi="Aptos" w:cs="Calibri"/>
          <w:lang w:val="en-IE"/>
        </w:rPr>
        <w:t xml:space="preserve"> that are comparable in terms of scale and complexity to the requirements outlined in Appendix 3. </w:t>
      </w:r>
    </w:p>
    <w:p w14:paraId="2CD21FB2" w14:textId="7F713844" w:rsidR="00F46CAC" w:rsidRPr="00F46CAC" w:rsidRDefault="00F46CAC" w:rsidP="00F46CAC">
      <w:pPr>
        <w:spacing w:after="200" w:line="276" w:lineRule="auto"/>
        <w:jc w:val="both"/>
        <w:rPr>
          <w:rFonts w:ascii="Aptos" w:hAnsi="Aptos" w:cs="Calibri"/>
          <w:lang w:val="en-IE"/>
        </w:rPr>
      </w:pPr>
      <w:r w:rsidRPr="00F46CAC">
        <w:rPr>
          <w:rFonts w:ascii="Aptos" w:hAnsi="Aptos" w:cs="Calibri"/>
          <w:lang w:val="en-IE"/>
        </w:rPr>
        <w:t>These examples must demonstrate the Tenderer's relevant experience and ability to deliver high-quality goods and services.</w:t>
      </w:r>
    </w:p>
    <w:p w14:paraId="1416CA41" w14:textId="77777777" w:rsidR="00F46CAC" w:rsidRPr="00F46CAC" w:rsidRDefault="00F46CAC" w:rsidP="00F46CAC">
      <w:pPr>
        <w:spacing w:after="200" w:line="276" w:lineRule="auto"/>
        <w:jc w:val="both"/>
        <w:rPr>
          <w:rFonts w:ascii="Aptos" w:hAnsi="Aptos" w:cs="Calibri"/>
          <w:lang w:val="en-IE"/>
        </w:rPr>
      </w:pPr>
      <w:r w:rsidRPr="00F46CAC">
        <w:rPr>
          <w:rFonts w:ascii="Aptos" w:hAnsi="Aptos" w:cs="Calibri"/>
          <w:b/>
          <w:bCs/>
          <w:lang w:val="en-IE"/>
        </w:rPr>
        <w:t>This is a Pass/Fail qualification criterion</w:t>
      </w:r>
    </w:p>
    <w:p w14:paraId="6DDCAE3E" w14:textId="77777777" w:rsidR="00F46CAC" w:rsidRDefault="00F46CAC">
      <w:pPr>
        <w:rPr>
          <w:rFonts w:ascii="Aptos" w:hAnsi="Aptos" w:cs="Calibri"/>
          <w:b/>
          <w:bCs/>
          <w:lang w:val="en-IE"/>
        </w:rPr>
      </w:pPr>
      <w:r>
        <w:rPr>
          <w:rFonts w:ascii="Aptos" w:hAnsi="Aptos" w:cs="Calibri"/>
          <w:b/>
          <w:bCs/>
          <w:lang w:val="en-IE"/>
        </w:rPr>
        <w:br w:type="page"/>
      </w:r>
    </w:p>
    <w:p w14:paraId="1A41D246" w14:textId="030A70EB" w:rsidR="000F11F9" w:rsidRPr="00F46CAC" w:rsidRDefault="000F11F9" w:rsidP="00E379F6">
      <w:pPr>
        <w:pStyle w:val="ListParagraph"/>
        <w:numPr>
          <w:ilvl w:val="1"/>
          <w:numId w:val="1"/>
        </w:numPr>
        <w:spacing w:after="200" w:line="276" w:lineRule="auto"/>
        <w:jc w:val="both"/>
        <w:rPr>
          <w:rFonts w:ascii="Aptos" w:hAnsi="Aptos" w:cs="Calibri"/>
          <w:b/>
          <w:bCs/>
          <w:lang w:val="en-IE"/>
        </w:rPr>
      </w:pPr>
      <w:r w:rsidRPr="000E376F">
        <w:rPr>
          <w:rFonts w:ascii="Aptos" w:hAnsi="Aptos" w:cs="Calibri"/>
          <w:b/>
          <w:bCs/>
          <w:lang w:val="en-IE"/>
        </w:rPr>
        <w:lastRenderedPageBreak/>
        <w:t xml:space="preserve">Award </w:t>
      </w:r>
      <w:bookmarkEnd w:id="21"/>
      <w:r w:rsidR="00E379F6" w:rsidRPr="000E376F">
        <w:rPr>
          <w:rFonts w:ascii="Aptos" w:hAnsi="Aptos" w:cs="Calibri"/>
          <w:b/>
          <w:bCs/>
          <w:lang w:val="en-IE"/>
        </w:rPr>
        <w:t>Criterio</w:t>
      </w:r>
      <w:r w:rsidR="00E379F6">
        <w:rPr>
          <w:rFonts w:ascii="Aptos" w:hAnsi="Aptos" w:cs="Calibri"/>
          <w:b/>
          <w:bCs/>
          <w:lang w:val="en-IE"/>
        </w:rPr>
        <w:t>n</w:t>
      </w:r>
    </w:p>
    <w:p w14:paraId="4679DEB5" w14:textId="318CB64F" w:rsidR="000F11F9" w:rsidRPr="00EB03AB" w:rsidRDefault="000F11F9" w:rsidP="00EB03AB">
      <w:pPr>
        <w:pStyle w:val="ListParagraph"/>
        <w:numPr>
          <w:ilvl w:val="2"/>
          <w:numId w:val="1"/>
        </w:numPr>
        <w:spacing w:after="200" w:line="276" w:lineRule="auto"/>
        <w:jc w:val="both"/>
        <w:rPr>
          <w:rFonts w:ascii="Aptos" w:hAnsi="Aptos" w:cs="Calibri"/>
          <w:b/>
          <w:bCs/>
          <w:lang w:val="en-IE"/>
        </w:rPr>
      </w:pPr>
      <w:r w:rsidRPr="000E376F">
        <w:rPr>
          <w:rFonts w:ascii="Aptos" w:hAnsi="Aptos" w:cs="Calibri"/>
          <w:lang w:val="en-IE"/>
        </w:rPr>
        <w:t xml:space="preserve">Only Tenderers who have qualified in accordance with paragraph 3.2 of this </w:t>
      </w:r>
      <w:r w:rsidR="00F33326">
        <w:rPr>
          <w:rFonts w:ascii="Aptos" w:hAnsi="Aptos" w:cs="Calibri"/>
          <w:lang w:val="en-IE"/>
        </w:rPr>
        <w:t>RFQ</w:t>
      </w:r>
      <w:r w:rsidRPr="000E376F">
        <w:rPr>
          <w:rFonts w:ascii="Aptos" w:hAnsi="Aptos" w:cs="Calibri"/>
          <w:lang w:val="en-IE"/>
        </w:rPr>
        <w:t xml:space="preserve"> will proceed to be evaluated under this paragraph 3.3. 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competition at any time prior to a formal written contract being executed by or on behalf of the Contracting Authority. The Contracting Authority does not bind itself to accept the lowest priced or any Tender.</w:t>
      </w:r>
    </w:p>
    <w:p w14:paraId="56938EA4" w14:textId="4F8D5965" w:rsidR="000F11F9" w:rsidRPr="000E376F" w:rsidRDefault="000F11F9" w:rsidP="00EB03AB">
      <w:pPr>
        <w:spacing w:line="276" w:lineRule="auto"/>
        <w:ind w:left="720" w:hanging="720"/>
        <w:jc w:val="both"/>
        <w:rPr>
          <w:rFonts w:ascii="Aptos" w:hAnsi="Aptos" w:cs="Calibri"/>
          <w:lang w:val="en-IE"/>
        </w:rPr>
      </w:pPr>
      <w:r w:rsidRPr="000E376F">
        <w:rPr>
          <w:rFonts w:ascii="Aptos" w:hAnsi="Aptos" w:cs="Calibri"/>
          <w:lang w:val="en-IE"/>
        </w:rPr>
        <w:t>3.3.2</w:t>
      </w:r>
      <w:r w:rsidRPr="000E376F">
        <w:rPr>
          <w:rFonts w:ascii="Aptos" w:hAnsi="Aptos" w:cs="Calibri"/>
          <w:lang w:val="en-IE"/>
        </w:rPr>
        <w:tab/>
        <w:t>Tenders must complete and return the pricing  sheet provided in Appendix 3.</w:t>
      </w:r>
    </w:p>
    <w:p w14:paraId="64D2AC2A" w14:textId="28308F2F" w:rsidR="000F11F9" w:rsidRPr="000E376F" w:rsidRDefault="000F11F9" w:rsidP="00F46CAC">
      <w:pPr>
        <w:spacing w:line="276" w:lineRule="auto"/>
        <w:ind w:left="720" w:hanging="720"/>
        <w:jc w:val="both"/>
        <w:rPr>
          <w:rFonts w:ascii="Aptos" w:hAnsi="Aptos" w:cs="Calibri"/>
          <w:lang w:val="en-IE"/>
        </w:rPr>
      </w:pPr>
      <w:r w:rsidRPr="000E376F">
        <w:rPr>
          <w:rFonts w:ascii="Aptos" w:hAnsi="Aptos" w:cs="Calibri"/>
          <w:lang w:val="en-IE"/>
        </w:rPr>
        <w:t xml:space="preserve">3.3.1 </w:t>
      </w:r>
      <w:r w:rsidRPr="000E376F">
        <w:rPr>
          <w:rFonts w:ascii="Aptos" w:hAnsi="Aptos" w:cs="Calibri"/>
          <w:lang w:val="en-IE"/>
        </w:rPr>
        <w:tab/>
        <w:t xml:space="preserve">Tenders will be scored under 4 Criteria, </w:t>
      </w:r>
      <w:r w:rsidR="00E379F6">
        <w:rPr>
          <w:rFonts w:ascii="Aptos" w:hAnsi="Aptos" w:cs="Calibri"/>
          <w:lang w:val="en-IE"/>
        </w:rPr>
        <w:t xml:space="preserve">please see below summary, </w:t>
      </w:r>
      <w:r w:rsidR="00E379F6" w:rsidRPr="00E379F6">
        <w:rPr>
          <w:rFonts w:ascii="Aptos" w:hAnsi="Aptos" w:cs="Calibri"/>
          <w:b/>
          <w:bCs/>
          <w:lang w:val="en-IE"/>
        </w:rPr>
        <w:t>NOTE</w:t>
      </w:r>
      <w:r w:rsidR="00E379F6">
        <w:rPr>
          <w:rFonts w:ascii="Aptos" w:hAnsi="Aptos" w:cs="Calibri"/>
          <w:lang w:val="en-IE"/>
        </w:rPr>
        <w:t xml:space="preserve"> - </w:t>
      </w:r>
      <w:r w:rsidRPr="000E376F">
        <w:rPr>
          <w:rFonts w:ascii="Aptos" w:hAnsi="Aptos" w:cs="Calibri"/>
          <w:lang w:val="en-IE"/>
        </w:rPr>
        <w:t>a full description of the criteri</w:t>
      </w:r>
      <w:r w:rsidR="00E379F6">
        <w:rPr>
          <w:rFonts w:ascii="Aptos" w:hAnsi="Aptos" w:cs="Calibri"/>
          <w:lang w:val="en-IE"/>
        </w:rPr>
        <w:t>on</w:t>
      </w:r>
      <w:r w:rsidRPr="000E376F">
        <w:rPr>
          <w:rFonts w:ascii="Aptos" w:hAnsi="Aptos" w:cs="Calibri"/>
          <w:lang w:val="en-IE"/>
        </w:rPr>
        <w:t xml:space="preserve"> and answer sheets </w:t>
      </w:r>
      <w:r w:rsidR="00211581" w:rsidRPr="000E376F">
        <w:rPr>
          <w:rFonts w:ascii="Aptos" w:hAnsi="Aptos" w:cs="Calibri"/>
          <w:lang w:val="en-IE"/>
        </w:rPr>
        <w:t>is</w:t>
      </w:r>
      <w:r w:rsidRPr="000E376F">
        <w:rPr>
          <w:rFonts w:ascii="Aptos" w:hAnsi="Aptos" w:cs="Calibri"/>
          <w:lang w:val="en-IE"/>
        </w:rPr>
        <w:t xml:space="preserve"> provided in Appendix 2.</w:t>
      </w:r>
    </w:p>
    <w:tbl>
      <w:tblPr>
        <w:tblStyle w:val="GridTable4-Accent51"/>
        <w:tblW w:w="0" w:type="auto"/>
        <w:jc w:val="center"/>
        <w:tblLayout w:type="fixed"/>
        <w:tblLook w:val="04A0" w:firstRow="1" w:lastRow="0" w:firstColumn="1" w:lastColumn="0" w:noHBand="0" w:noVBand="1"/>
      </w:tblPr>
      <w:tblGrid>
        <w:gridCol w:w="1838"/>
        <w:gridCol w:w="2410"/>
        <w:gridCol w:w="2514"/>
        <w:gridCol w:w="2254"/>
      </w:tblGrid>
      <w:tr w:rsidR="000F11F9" w:rsidRPr="000E376F" w14:paraId="75AADDE9" w14:textId="77777777" w:rsidTr="00A54B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0123C55E" w14:textId="77777777" w:rsidR="000F11F9" w:rsidRPr="000E376F" w:rsidRDefault="000F11F9" w:rsidP="00A54BB0">
            <w:pPr>
              <w:rPr>
                <w:rFonts w:ascii="Aptos" w:hAnsi="Aptos" w:cs="Calibri"/>
                <w:color w:val="FFFFFF" w:themeColor="background1"/>
              </w:rPr>
            </w:pPr>
            <w:r w:rsidRPr="000E376F">
              <w:rPr>
                <w:rFonts w:ascii="Aptos" w:hAnsi="Aptos" w:cs="Calibri"/>
                <w:color w:val="FFFFFF" w:themeColor="background1"/>
              </w:rPr>
              <w:t>Criterion A</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54574F29"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0E376F">
              <w:rPr>
                <w:rFonts w:ascii="Aptos" w:hAnsi="Aptos" w:cs="Calibri"/>
                <w:color w:val="FFFFFF" w:themeColor="background1"/>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3484B196"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0E376F">
              <w:rPr>
                <w:rFonts w:ascii="Aptos" w:hAnsi="Aptos" w:cs="Calibri"/>
                <w:color w:val="FFFFFF" w:themeColor="background1"/>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619D96B1"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0E376F">
              <w:rPr>
                <w:rFonts w:ascii="Aptos" w:hAnsi="Aptos" w:cs="Calibri"/>
                <w:color w:val="FFFFFF" w:themeColor="background1"/>
              </w:rPr>
              <w:t>Minimum Marks Required</w:t>
            </w:r>
          </w:p>
        </w:tc>
      </w:tr>
      <w:tr w:rsidR="000F11F9" w:rsidRPr="000E376F" w14:paraId="123F93D2" w14:textId="77777777" w:rsidTr="00A54BB0">
        <w:trPr>
          <w:cnfStyle w:val="000000100000" w:firstRow="0" w:lastRow="0" w:firstColumn="0" w:lastColumn="0" w:oddVBand="0" w:evenVBand="0" w:oddHBand="1" w:evenHBand="0" w:firstRowFirstColumn="0" w:firstRowLastColumn="0" w:lastRowFirstColumn="0" w:lastRowLastColumn="0"/>
          <w:trHeight w:val="523"/>
          <w:jc w:val="center"/>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37103D24" w14:textId="77777777" w:rsidR="000F11F9" w:rsidRPr="000E376F" w:rsidRDefault="000F11F9" w:rsidP="00A54BB0">
            <w:pPr>
              <w:rPr>
                <w:rFonts w:ascii="Aptos" w:hAnsi="Aptos" w:cs="Calibr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05064D8C" w14:textId="6C9866BD" w:rsidR="000F11F9" w:rsidRPr="000E376F" w:rsidRDefault="000B2060"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5</w:t>
            </w:r>
            <w:r w:rsidR="000F11F9" w:rsidRPr="000E376F">
              <w:rPr>
                <w:rFonts w:ascii="Aptos" w:hAnsi="Aptos" w:cs="Calibri"/>
                <w:color w:val="038B91"/>
              </w:rPr>
              <w:t>0%</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5DD9A190" w14:textId="783C7F1A" w:rsidR="000F11F9" w:rsidRPr="000E376F" w:rsidRDefault="000B2060"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5</w:t>
            </w:r>
            <w:r w:rsidR="000F11F9" w:rsidRPr="000E376F">
              <w:rPr>
                <w:rFonts w:ascii="Aptos" w:hAnsi="Aptos" w:cs="Calibri"/>
                <w:color w:val="038B91"/>
              </w:rPr>
              <w:t>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011809E0" w14:textId="283676CF" w:rsidR="000F11F9" w:rsidRPr="000E376F" w:rsidRDefault="000B2060"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30</w:t>
            </w:r>
            <w:r w:rsidR="000F11F9" w:rsidRPr="000E376F">
              <w:rPr>
                <w:rFonts w:ascii="Aptos" w:hAnsi="Aptos" w:cs="Calibri"/>
                <w:color w:val="038B91"/>
              </w:rPr>
              <w:t>0</w:t>
            </w:r>
          </w:p>
        </w:tc>
      </w:tr>
      <w:tr w:rsidR="000F11F9" w:rsidRPr="000E376F" w14:paraId="642A23F9" w14:textId="77777777" w:rsidTr="00CA3752">
        <w:trPr>
          <w:trHeight w:val="603"/>
          <w:jc w:val="center"/>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2C1690AB" w14:textId="77777777" w:rsidR="000F11F9" w:rsidRPr="000E376F" w:rsidRDefault="000F11F9" w:rsidP="00A54BB0">
            <w:pPr>
              <w:rPr>
                <w:rFonts w:ascii="Aptos" w:hAnsi="Aptos" w:cs="Calibri"/>
                <w:color w:val="FFFFFF" w:themeColor="background1"/>
              </w:rPr>
            </w:pPr>
            <w:r w:rsidRPr="000E376F">
              <w:rPr>
                <w:rFonts w:ascii="Aptos" w:hAnsi="Aptos" w:cs="Calibri"/>
                <w:color w:val="FFFFFF" w:themeColor="background1"/>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78B8C9FF" w14:textId="0FF7DAD4" w:rsidR="000F11F9" w:rsidRPr="000E376F" w:rsidRDefault="00CA3752" w:rsidP="00CA3752">
            <w:pPr>
              <w:cnfStyle w:val="000000000000" w:firstRow="0" w:lastRow="0" w:firstColumn="0" w:lastColumn="0" w:oddVBand="0" w:evenVBand="0" w:oddHBand="0" w:evenHBand="0" w:firstRowFirstColumn="0" w:firstRowLastColumn="0" w:lastRowFirstColumn="0" w:lastRowLastColumn="0"/>
              <w:rPr>
                <w:rFonts w:ascii="Aptos" w:hAnsi="Aptos" w:cs="Calibri"/>
                <w:b/>
              </w:rPr>
            </w:pPr>
            <w:r>
              <w:rPr>
                <w:rFonts w:ascii="Aptos" w:hAnsi="Aptos" w:cs="Calibri"/>
                <w:b/>
              </w:rPr>
              <w:t>Suitability of the Products Proposed</w:t>
            </w:r>
            <w:r w:rsidR="000F11F9" w:rsidRPr="000E376F">
              <w:rPr>
                <w:rFonts w:ascii="Aptos" w:hAnsi="Aptos" w:cs="Calibri"/>
                <w:b/>
              </w:rPr>
              <w:t xml:space="preserve"> </w:t>
            </w:r>
          </w:p>
        </w:tc>
      </w:tr>
    </w:tbl>
    <w:p w14:paraId="3FB2F215" w14:textId="77777777" w:rsidR="000F11F9" w:rsidRPr="000E376F" w:rsidRDefault="000F11F9" w:rsidP="000F11F9">
      <w:pPr>
        <w:rPr>
          <w:rFonts w:ascii="Aptos" w:hAnsi="Aptos" w:cs="Calibri"/>
          <w:lang w:val="en-IE"/>
        </w:rPr>
      </w:pPr>
    </w:p>
    <w:tbl>
      <w:tblPr>
        <w:tblStyle w:val="GridTable4-Accent51"/>
        <w:tblW w:w="0" w:type="auto"/>
        <w:jc w:val="center"/>
        <w:tblLayout w:type="fixed"/>
        <w:tblLook w:val="04A0" w:firstRow="1" w:lastRow="0" w:firstColumn="1" w:lastColumn="0" w:noHBand="0" w:noVBand="1"/>
      </w:tblPr>
      <w:tblGrid>
        <w:gridCol w:w="1838"/>
        <w:gridCol w:w="2410"/>
        <w:gridCol w:w="2514"/>
        <w:gridCol w:w="2254"/>
      </w:tblGrid>
      <w:tr w:rsidR="000F11F9" w:rsidRPr="000E376F" w14:paraId="7A8CE37A" w14:textId="77777777" w:rsidTr="00A54B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4EFDD550" w14:textId="77777777" w:rsidR="000F11F9" w:rsidRPr="000E376F" w:rsidRDefault="000F11F9" w:rsidP="00A54BB0">
            <w:pPr>
              <w:rPr>
                <w:rFonts w:ascii="Aptos" w:hAnsi="Aptos" w:cs="Calibri"/>
                <w:color w:val="FFFFFF" w:themeColor="background1"/>
              </w:rPr>
            </w:pPr>
            <w:r w:rsidRPr="000E376F">
              <w:rPr>
                <w:rFonts w:ascii="Aptos" w:hAnsi="Aptos" w:cs="Calibri"/>
                <w:color w:val="FFFFFF" w:themeColor="background1"/>
              </w:rPr>
              <w:t>Criterion B</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7AED350D"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0E376F">
              <w:rPr>
                <w:rFonts w:ascii="Aptos" w:hAnsi="Aptos" w:cs="Calibri"/>
                <w:color w:val="FFFFFF" w:themeColor="background1"/>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79192F80"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0E376F">
              <w:rPr>
                <w:rFonts w:ascii="Aptos" w:hAnsi="Aptos" w:cs="Calibri"/>
                <w:color w:val="FFFFFF" w:themeColor="background1"/>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56404466"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0E376F">
              <w:rPr>
                <w:rFonts w:ascii="Aptos" w:hAnsi="Aptos" w:cs="Calibri"/>
                <w:color w:val="FFFFFF" w:themeColor="background1"/>
              </w:rPr>
              <w:t>Minimum Marks Required</w:t>
            </w:r>
          </w:p>
        </w:tc>
      </w:tr>
      <w:tr w:rsidR="000F11F9" w:rsidRPr="000E376F" w14:paraId="7DE99BB1" w14:textId="77777777" w:rsidTr="00A54BB0">
        <w:trPr>
          <w:cnfStyle w:val="000000100000" w:firstRow="0" w:lastRow="0" w:firstColumn="0" w:lastColumn="0" w:oddVBand="0" w:evenVBand="0" w:oddHBand="1" w:evenHBand="0" w:firstRowFirstColumn="0" w:firstRowLastColumn="0" w:lastRowFirstColumn="0" w:lastRowLastColumn="0"/>
          <w:trHeight w:val="523"/>
          <w:jc w:val="center"/>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09FFCB24" w14:textId="77777777" w:rsidR="000F11F9" w:rsidRPr="000E376F" w:rsidRDefault="000F11F9" w:rsidP="00A54BB0">
            <w:pPr>
              <w:rPr>
                <w:rFonts w:ascii="Aptos" w:hAnsi="Aptos" w:cs="Calibri"/>
                <w:color w:val="FFFFFF" w:themeColor="background1"/>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3520D575" w14:textId="77777777" w:rsidR="000F11F9" w:rsidRPr="000E376F" w:rsidRDefault="000F11F9"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sidRPr="000E376F">
              <w:rPr>
                <w:rFonts w:ascii="Aptos" w:hAnsi="Aptos" w:cs="Calibri"/>
                <w:color w:val="038B91"/>
              </w:rPr>
              <w:t>10%</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47A9B7E1" w14:textId="24C6B16C" w:rsidR="000F11F9" w:rsidRPr="000E376F" w:rsidRDefault="000F11F9"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sidRPr="000E376F">
              <w:rPr>
                <w:rFonts w:ascii="Aptos" w:hAnsi="Aptos" w:cs="Calibri"/>
                <w:color w:val="038B91"/>
              </w:rPr>
              <w:t>10</w:t>
            </w:r>
            <w:r w:rsidR="00CA3752">
              <w:rPr>
                <w:rFonts w:ascii="Aptos" w:hAnsi="Aptos" w:cs="Calibri"/>
                <w:color w:val="038B91"/>
              </w:rPr>
              <w:t>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55000C6D" w14:textId="3734F0A0" w:rsidR="000F11F9" w:rsidRPr="000E376F" w:rsidRDefault="00583894"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6</w:t>
            </w:r>
            <w:r w:rsidR="00CA3752">
              <w:rPr>
                <w:rFonts w:ascii="Aptos" w:hAnsi="Aptos" w:cs="Calibri"/>
                <w:color w:val="038B91"/>
              </w:rPr>
              <w:t>0</w:t>
            </w:r>
          </w:p>
        </w:tc>
      </w:tr>
      <w:tr w:rsidR="000F11F9" w:rsidRPr="000E376F" w14:paraId="39AF50A9" w14:textId="77777777" w:rsidTr="006E1F16">
        <w:trPr>
          <w:trHeight w:val="581"/>
          <w:jc w:val="center"/>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0606DD4D" w14:textId="77777777" w:rsidR="000F11F9" w:rsidRPr="000E376F" w:rsidRDefault="000F11F9" w:rsidP="00A54BB0">
            <w:pPr>
              <w:rPr>
                <w:rFonts w:ascii="Aptos" w:hAnsi="Aptos" w:cs="Calibri"/>
                <w:color w:val="FFFFFF" w:themeColor="background1"/>
              </w:rPr>
            </w:pPr>
            <w:r w:rsidRPr="000E376F">
              <w:rPr>
                <w:rFonts w:ascii="Aptos" w:hAnsi="Aptos" w:cs="Calibri"/>
                <w:color w:val="FFFFFF" w:themeColor="background1"/>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50647A29" w14:textId="77777777" w:rsidR="000F11F9" w:rsidRPr="000E376F" w:rsidRDefault="000F11F9" w:rsidP="006E1F16">
            <w:pPr>
              <w:cnfStyle w:val="000000000000" w:firstRow="0" w:lastRow="0" w:firstColumn="0" w:lastColumn="0" w:oddVBand="0" w:evenVBand="0" w:oddHBand="0" w:evenHBand="0" w:firstRowFirstColumn="0" w:firstRowLastColumn="0" w:lastRowFirstColumn="0" w:lastRowLastColumn="0"/>
              <w:rPr>
                <w:rFonts w:ascii="Aptos" w:hAnsi="Aptos" w:cs="Calibri"/>
                <w:b/>
              </w:rPr>
            </w:pPr>
            <w:r w:rsidRPr="000E376F">
              <w:rPr>
                <w:rFonts w:ascii="Aptos" w:hAnsi="Aptos" w:cs="Calibri"/>
                <w:b/>
              </w:rPr>
              <w:t>Order &amp;</w:t>
            </w:r>
            <w:r w:rsidRPr="000E376F">
              <w:rPr>
                <w:rFonts w:ascii="Aptos" w:hAnsi="Aptos" w:cs="Calibri"/>
              </w:rPr>
              <w:t xml:space="preserve"> </w:t>
            </w:r>
            <w:r w:rsidRPr="000E376F">
              <w:rPr>
                <w:rFonts w:ascii="Aptos" w:hAnsi="Aptos" w:cs="Calibri"/>
                <w:b/>
              </w:rPr>
              <w:t>Delivery Timescales</w:t>
            </w:r>
          </w:p>
        </w:tc>
      </w:tr>
    </w:tbl>
    <w:p w14:paraId="15B62E1A" w14:textId="77777777" w:rsidR="000F11F9" w:rsidRPr="000E376F" w:rsidRDefault="000F11F9" w:rsidP="000F11F9">
      <w:pPr>
        <w:rPr>
          <w:rFonts w:ascii="Aptos" w:hAnsi="Aptos" w:cs="Calibri"/>
          <w:lang w:val="en-IE"/>
        </w:rPr>
      </w:pPr>
    </w:p>
    <w:tbl>
      <w:tblPr>
        <w:tblStyle w:val="GridTable4-Accent51"/>
        <w:tblW w:w="0" w:type="auto"/>
        <w:jc w:val="center"/>
        <w:tblLayout w:type="fixed"/>
        <w:tblLook w:val="04A0" w:firstRow="1" w:lastRow="0" w:firstColumn="1" w:lastColumn="0" w:noHBand="0" w:noVBand="1"/>
      </w:tblPr>
      <w:tblGrid>
        <w:gridCol w:w="1838"/>
        <w:gridCol w:w="2410"/>
        <w:gridCol w:w="2514"/>
        <w:gridCol w:w="2254"/>
      </w:tblGrid>
      <w:tr w:rsidR="000F11F9" w:rsidRPr="000E376F" w14:paraId="0621EA74" w14:textId="77777777" w:rsidTr="00A54B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09135299" w14:textId="77777777" w:rsidR="000F11F9" w:rsidRPr="000E376F" w:rsidRDefault="000F11F9" w:rsidP="00A54BB0">
            <w:pPr>
              <w:rPr>
                <w:rFonts w:ascii="Aptos" w:hAnsi="Aptos" w:cs="Calibri"/>
                <w:color w:val="FFFFFF" w:themeColor="background1"/>
              </w:rPr>
            </w:pPr>
            <w:r w:rsidRPr="000E376F">
              <w:rPr>
                <w:rFonts w:ascii="Aptos" w:hAnsi="Aptos" w:cs="Calibri"/>
                <w:color w:val="FFFFFF" w:themeColor="background1"/>
              </w:rPr>
              <w:t>Criterion C</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45545F12"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0E376F">
              <w:rPr>
                <w:rFonts w:ascii="Aptos" w:hAnsi="Aptos" w:cs="Calibri"/>
                <w:color w:val="FFFFFF" w:themeColor="background1"/>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50D004D0"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0E376F">
              <w:rPr>
                <w:rFonts w:ascii="Aptos" w:hAnsi="Aptos" w:cs="Calibri"/>
                <w:color w:val="FFFFFF" w:themeColor="background1"/>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57558025"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0E376F">
              <w:rPr>
                <w:rFonts w:ascii="Aptos" w:hAnsi="Aptos" w:cs="Calibri"/>
                <w:color w:val="FFFFFF" w:themeColor="background1"/>
              </w:rPr>
              <w:t>Minimum Marks Required</w:t>
            </w:r>
          </w:p>
        </w:tc>
      </w:tr>
      <w:tr w:rsidR="000F11F9" w:rsidRPr="000E376F" w14:paraId="119E2135" w14:textId="77777777" w:rsidTr="00A54BB0">
        <w:trPr>
          <w:cnfStyle w:val="000000100000" w:firstRow="0" w:lastRow="0" w:firstColumn="0" w:lastColumn="0" w:oddVBand="0" w:evenVBand="0" w:oddHBand="1" w:evenHBand="0" w:firstRowFirstColumn="0" w:firstRowLastColumn="0" w:lastRowFirstColumn="0" w:lastRowLastColumn="0"/>
          <w:trHeight w:val="523"/>
          <w:jc w:val="center"/>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5E2C23E7" w14:textId="77777777" w:rsidR="000F11F9" w:rsidRPr="000E376F" w:rsidRDefault="000F11F9" w:rsidP="00A54BB0">
            <w:pPr>
              <w:rPr>
                <w:rFonts w:ascii="Aptos" w:hAnsi="Aptos" w:cs="Calibri"/>
                <w:color w:val="FFFFFF" w:themeColor="background1"/>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E6A44DC" w14:textId="77777777" w:rsidR="000F11F9" w:rsidRPr="000E376F" w:rsidRDefault="000F11F9"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sidRPr="000E376F">
              <w:rPr>
                <w:rFonts w:ascii="Aptos" w:hAnsi="Aptos" w:cs="Calibri"/>
                <w:color w:val="038B91"/>
              </w:rPr>
              <w:t>10%</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2DE09400" w14:textId="77777777" w:rsidR="000F11F9" w:rsidRPr="000E376F" w:rsidRDefault="000F11F9"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sidRPr="000E376F">
              <w:rPr>
                <w:rFonts w:ascii="Aptos" w:hAnsi="Aptos" w:cs="Calibri"/>
                <w:color w:val="038B91"/>
              </w:rPr>
              <w:t>100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1B9A82F1" w14:textId="2B9F993E" w:rsidR="000F11F9" w:rsidRPr="000E376F" w:rsidRDefault="00CA3752"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60</w:t>
            </w:r>
          </w:p>
        </w:tc>
      </w:tr>
      <w:tr w:rsidR="000F11F9" w:rsidRPr="000E376F" w14:paraId="61E2A6D4" w14:textId="77777777" w:rsidTr="00CA3752">
        <w:trPr>
          <w:trHeight w:val="594"/>
          <w:jc w:val="center"/>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7A6CB6EE" w14:textId="77777777" w:rsidR="000F11F9" w:rsidRPr="000E376F" w:rsidRDefault="000F11F9" w:rsidP="00A54BB0">
            <w:pPr>
              <w:rPr>
                <w:rFonts w:ascii="Aptos" w:hAnsi="Aptos" w:cs="Calibri"/>
                <w:color w:val="FFFFFF" w:themeColor="background1"/>
              </w:rPr>
            </w:pPr>
            <w:r w:rsidRPr="000E376F">
              <w:rPr>
                <w:rFonts w:ascii="Aptos" w:hAnsi="Aptos" w:cs="Calibri"/>
                <w:color w:val="FFFFFF" w:themeColor="background1"/>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37B2D002" w14:textId="77777777" w:rsidR="000F11F9" w:rsidRPr="000E376F" w:rsidRDefault="000F11F9" w:rsidP="00A54BB0">
            <w:pPr>
              <w:cnfStyle w:val="000000000000" w:firstRow="0" w:lastRow="0" w:firstColumn="0" w:lastColumn="0" w:oddVBand="0" w:evenVBand="0" w:oddHBand="0" w:evenHBand="0" w:firstRowFirstColumn="0" w:firstRowLastColumn="0" w:lastRowFirstColumn="0" w:lastRowLastColumn="0"/>
              <w:rPr>
                <w:rFonts w:ascii="Aptos" w:hAnsi="Aptos" w:cs="Calibri"/>
              </w:rPr>
            </w:pPr>
            <w:r w:rsidRPr="000E376F">
              <w:rPr>
                <w:rFonts w:ascii="Aptos" w:hAnsi="Aptos" w:cs="Calibri"/>
                <w:b/>
              </w:rPr>
              <w:t>After Sales Support</w:t>
            </w:r>
          </w:p>
        </w:tc>
      </w:tr>
    </w:tbl>
    <w:p w14:paraId="4F270581" w14:textId="77777777" w:rsidR="000F11F9" w:rsidRPr="000E376F" w:rsidRDefault="000F11F9" w:rsidP="000F11F9">
      <w:pPr>
        <w:rPr>
          <w:rFonts w:ascii="Aptos" w:hAnsi="Aptos" w:cs="Calibri"/>
          <w:lang w:val="en-IE"/>
        </w:rPr>
      </w:pPr>
    </w:p>
    <w:tbl>
      <w:tblPr>
        <w:tblStyle w:val="GridTable4-Accent52"/>
        <w:tblW w:w="0" w:type="auto"/>
        <w:jc w:val="center"/>
        <w:tblLook w:val="04A0" w:firstRow="1" w:lastRow="0" w:firstColumn="1" w:lastColumn="0" w:noHBand="0" w:noVBand="1"/>
      </w:tblPr>
      <w:tblGrid>
        <w:gridCol w:w="1838"/>
        <w:gridCol w:w="2410"/>
        <w:gridCol w:w="2514"/>
        <w:gridCol w:w="2254"/>
      </w:tblGrid>
      <w:tr w:rsidR="000F11F9" w:rsidRPr="000E376F" w14:paraId="5D9EEBD7" w14:textId="77777777" w:rsidTr="00A54B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270B14AF" w14:textId="77777777" w:rsidR="000F11F9" w:rsidRPr="000E376F" w:rsidRDefault="000F11F9" w:rsidP="00A54BB0">
            <w:pPr>
              <w:rPr>
                <w:rFonts w:ascii="Aptos" w:hAnsi="Aptos" w:cs="Calibri"/>
                <w:bCs w:val="0"/>
              </w:rPr>
            </w:pPr>
            <w:r w:rsidRPr="000E376F">
              <w:rPr>
                <w:rFonts w:ascii="Aptos" w:hAnsi="Aptos" w:cs="Calibri"/>
              </w:rPr>
              <w:t>Criterion D</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6F2549D9"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rPr>
            </w:pPr>
            <w:r w:rsidRPr="000E376F">
              <w:rPr>
                <w:rFonts w:ascii="Aptos" w:hAnsi="Aptos" w:cs="Calibri"/>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048F0697"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rPr>
            </w:pPr>
            <w:r w:rsidRPr="000E376F">
              <w:rPr>
                <w:rFonts w:ascii="Aptos" w:hAnsi="Aptos" w:cs="Calibri"/>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7DFC92F6"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rPr>
            </w:pPr>
            <w:r w:rsidRPr="000E376F">
              <w:rPr>
                <w:rFonts w:ascii="Aptos" w:hAnsi="Aptos" w:cs="Calibri"/>
              </w:rPr>
              <w:t>Minimum Marks Required</w:t>
            </w:r>
          </w:p>
        </w:tc>
      </w:tr>
      <w:tr w:rsidR="000F11F9" w:rsidRPr="000E376F" w14:paraId="518874D6" w14:textId="77777777" w:rsidTr="00A54BB0">
        <w:trPr>
          <w:cnfStyle w:val="000000100000" w:firstRow="0" w:lastRow="0" w:firstColumn="0" w:lastColumn="0" w:oddVBand="0" w:evenVBand="0" w:oddHBand="1" w:evenHBand="0" w:firstRowFirstColumn="0" w:firstRowLastColumn="0" w:lastRowFirstColumn="0" w:lastRowLastColumn="0"/>
          <w:trHeight w:val="523"/>
          <w:jc w:val="center"/>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34CA7657" w14:textId="77777777" w:rsidR="000F11F9" w:rsidRPr="000E376F" w:rsidRDefault="000F11F9" w:rsidP="00A54BB0">
            <w:pPr>
              <w:spacing w:line="276" w:lineRule="auto"/>
              <w:rPr>
                <w:rFonts w:ascii="Aptos" w:hAnsi="Aptos" w:cs="Calibri"/>
                <w:color w:val="FFFFFF" w:themeColor="background1"/>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62ABC46" w14:textId="4E5AE16B" w:rsidR="000F11F9" w:rsidRPr="000E376F" w:rsidRDefault="000B2060" w:rsidP="00A54BB0">
            <w:pPr>
              <w:spacing w:line="276" w:lineRule="auto"/>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3</w:t>
            </w:r>
            <w:r w:rsidR="000F11F9" w:rsidRPr="000E376F">
              <w:rPr>
                <w:rFonts w:ascii="Aptos" w:hAnsi="Aptos" w:cs="Calibri"/>
                <w:color w:val="038B91"/>
              </w:rPr>
              <w:t>0%</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4085AD02" w14:textId="3A1181A5" w:rsidR="000F11F9" w:rsidRPr="000E376F" w:rsidRDefault="000B2060" w:rsidP="00A54BB0">
            <w:pPr>
              <w:spacing w:line="276" w:lineRule="auto"/>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3</w:t>
            </w:r>
            <w:r w:rsidR="000F11F9" w:rsidRPr="000E376F">
              <w:rPr>
                <w:rFonts w:ascii="Aptos" w:hAnsi="Aptos" w:cs="Calibri"/>
                <w:color w:val="038B91"/>
              </w:rPr>
              <w:t>0</w:t>
            </w:r>
            <w:r w:rsidR="006E1F16">
              <w:rPr>
                <w:rFonts w:ascii="Aptos" w:hAnsi="Aptos" w:cs="Calibri"/>
                <w:color w:val="038B91"/>
              </w:rPr>
              <w:t>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634B0EED" w14:textId="32868302" w:rsidR="000F11F9" w:rsidRPr="000E376F" w:rsidRDefault="00DE2A26" w:rsidP="00A54BB0">
            <w:pPr>
              <w:spacing w:line="276" w:lineRule="auto"/>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N/A</w:t>
            </w:r>
          </w:p>
        </w:tc>
      </w:tr>
      <w:tr w:rsidR="000F11F9" w:rsidRPr="000E376F" w14:paraId="1E07F6E8" w14:textId="77777777" w:rsidTr="00DE2A26">
        <w:trPr>
          <w:trHeight w:val="1365"/>
          <w:jc w:val="center"/>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7AF70E4E" w14:textId="77777777" w:rsidR="000F11F9" w:rsidRPr="000E376F" w:rsidRDefault="000F11F9" w:rsidP="00A54BB0">
            <w:pPr>
              <w:rPr>
                <w:rFonts w:ascii="Aptos" w:hAnsi="Aptos" w:cs="Calibri"/>
                <w:color w:val="FFFFFF" w:themeColor="background1"/>
              </w:rPr>
            </w:pPr>
            <w:r w:rsidRPr="000E376F">
              <w:rPr>
                <w:rFonts w:ascii="Aptos" w:hAnsi="Aptos" w:cs="Calibri"/>
                <w:color w:val="FFFFFF" w:themeColor="background1"/>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72ECBAFF" w14:textId="4719E566" w:rsidR="000F11F9" w:rsidRPr="000E376F" w:rsidRDefault="000F11F9" w:rsidP="00A54BB0">
            <w:pPr>
              <w:cnfStyle w:val="000000000000" w:firstRow="0" w:lastRow="0" w:firstColumn="0" w:lastColumn="0" w:oddVBand="0" w:evenVBand="0" w:oddHBand="0" w:evenHBand="0" w:firstRowFirstColumn="0" w:firstRowLastColumn="0" w:lastRowFirstColumn="0" w:lastRowLastColumn="0"/>
              <w:rPr>
                <w:rFonts w:ascii="Aptos" w:hAnsi="Aptos" w:cs="Calibri"/>
                <w:b/>
                <w:bCs/>
                <w:sz w:val="24"/>
                <w:szCs w:val="24"/>
              </w:rPr>
            </w:pPr>
            <w:r w:rsidRPr="000E376F">
              <w:rPr>
                <w:rFonts w:ascii="Aptos" w:hAnsi="Aptos" w:cs="Calibri"/>
                <w:b/>
                <w:bCs/>
                <w:sz w:val="24"/>
                <w:szCs w:val="24"/>
              </w:rPr>
              <w:t xml:space="preserve">Price, exclusive of VAT, inclusive of </w:t>
            </w:r>
            <w:r w:rsidR="005420C3">
              <w:rPr>
                <w:rFonts w:ascii="Aptos" w:hAnsi="Aptos" w:cs="Calibri"/>
                <w:b/>
                <w:bCs/>
                <w:sz w:val="24"/>
                <w:szCs w:val="24"/>
              </w:rPr>
              <w:t>Delivery. Training and A</w:t>
            </w:r>
            <w:r w:rsidRPr="000E376F">
              <w:rPr>
                <w:rFonts w:ascii="Aptos" w:hAnsi="Aptos" w:cs="Calibri"/>
                <w:b/>
                <w:bCs/>
                <w:sz w:val="24"/>
                <w:szCs w:val="24"/>
              </w:rPr>
              <w:t>ccessories.</w:t>
            </w:r>
          </w:p>
          <w:p w14:paraId="7ECEC1CB" w14:textId="77777777" w:rsidR="000F11F9" w:rsidRPr="000E376F" w:rsidRDefault="000F11F9" w:rsidP="00A54BB0">
            <w:pPr>
              <w:cnfStyle w:val="000000000000" w:firstRow="0" w:lastRow="0" w:firstColumn="0" w:lastColumn="0" w:oddVBand="0" w:evenVBand="0" w:oddHBand="0" w:evenHBand="0" w:firstRowFirstColumn="0" w:firstRowLastColumn="0" w:lastRowFirstColumn="0" w:lastRowLastColumn="0"/>
              <w:rPr>
                <w:rFonts w:ascii="Aptos" w:hAnsi="Aptos" w:cs="Calibri"/>
                <w:b/>
                <w:bCs/>
                <w:sz w:val="24"/>
                <w:szCs w:val="24"/>
              </w:rPr>
            </w:pPr>
          </w:p>
          <w:p w14:paraId="5CED7E02" w14:textId="60F0E77B" w:rsidR="000F11F9" w:rsidRPr="000E376F" w:rsidRDefault="000F11F9" w:rsidP="00A54BB0">
            <w:pPr>
              <w:cnfStyle w:val="000000000000" w:firstRow="0" w:lastRow="0" w:firstColumn="0" w:lastColumn="0" w:oddVBand="0" w:evenVBand="0" w:oddHBand="0" w:evenHBand="0" w:firstRowFirstColumn="0" w:firstRowLastColumn="0" w:lastRowFirstColumn="0" w:lastRowLastColumn="0"/>
              <w:rPr>
                <w:rFonts w:ascii="Aptos" w:hAnsi="Aptos" w:cs="Calibri"/>
                <w:sz w:val="24"/>
                <w:szCs w:val="24"/>
              </w:rPr>
            </w:pPr>
            <w:r w:rsidRPr="000E376F">
              <w:rPr>
                <w:rFonts w:ascii="Aptos" w:hAnsi="Aptos" w:cs="Calibri"/>
                <w:sz w:val="24"/>
                <w:szCs w:val="24"/>
              </w:rPr>
              <w:t>Note - You must use the specification and pricing sheet</w:t>
            </w:r>
            <w:r w:rsidR="00CA3752">
              <w:rPr>
                <w:rFonts w:ascii="Aptos" w:hAnsi="Aptos" w:cs="Calibri"/>
                <w:sz w:val="24"/>
                <w:szCs w:val="24"/>
              </w:rPr>
              <w:t>s</w:t>
            </w:r>
            <w:r w:rsidRPr="000E376F">
              <w:rPr>
                <w:rFonts w:ascii="Aptos" w:hAnsi="Aptos" w:cs="Calibri"/>
                <w:sz w:val="24"/>
                <w:szCs w:val="24"/>
              </w:rPr>
              <w:t xml:space="preserve"> provided.</w:t>
            </w:r>
          </w:p>
        </w:tc>
      </w:tr>
    </w:tbl>
    <w:p w14:paraId="0C0DF025" w14:textId="77777777" w:rsidR="00E379F6" w:rsidRDefault="00E379F6">
      <w:pPr>
        <w:rPr>
          <w:rFonts w:ascii="Aptos" w:hAnsi="Aptos" w:cs="Calibri"/>
          <w:b/>
          <w:bCs/>
          <w:lang w:val="en-IE"/>
        </w:rPr>
      </w:pPr>
      <w:bookmarkStart w:id="22" w:name="_Toc516738144"/>
      <w:r>
        <w:rPr>
          <w:rFonts w:ascii="Aptos" w:hAnsi="Aptos" w:cs="Calibri"/>
          <w:b/>
          <w:bCs/>
          <w:lang w:val="en-IE"/>
        </w:rPr>
        <w:br w:type="page"/>
      </w:r>
    </w:p>
    <w:p w14:paraId="651A718E" w14:textId="1E0DED3F" w:rsidR="001F5B2C" w:rsidRPr="001F5B2C" w:rsidRDefault="001F5B2C" w:rsidP="001F5B2C">
      <w:pPr>
        <w:pStyle w:val="ListParagraph"/>
        <w:numPr>
          <w:ilvl w:val="1"/>
          <w:numId w:val="1"/>
        </w:numPr>
        <w:spacing w:after="200" w:line="276" w:lineRule="auto"/>
        <w:jc w:val="both"/>
        <w:rPr>
          <w:rFonts w:ascii="Aptos" w:hAnsi="Aptos" w:cs="Calibri"/>
          <w:b/>
          <w:bCs/>
          <w:lang w:val="en-IE"/>
        </w:rPr>
      </w:pPr>
      <w:r>
        <w:rPr>
          <w:rFonts w:ascii="Aptos" w:hAnsi="Aptos" w:cs="Calibri"/>
          <w:b/>
          <w:bCs/>
          <w:lang w:val="en-IE"/>
        </w:rPr>
        <w:lastRenderedPageBreak/>
        <w:t>Scoring the Award Criterion</w:t>
      </w:r>
    </w:p>
    <w:tbl>
      <w:tblPr>
        <w:tblStyle w:val="TableGrid"/>
        <w:tblW w:w="0" w:type="auto"/>
        <w:tblLook w:val="04A0" w:firstRow="1" w:lastRow="0" w:firstColumn="1" w:lastColumn="0" w:noHBand="0" w:noVBand="1"/>
      </w:tblPr>
      <w:tblGrid>
        <w:gridCol w:w="1254"/>
        <w:gridCol w:w="1606"/>
        <w:gridCol w:w="6156"/>
      </w:tblGrid>
      <w:tr w:rsidR="001F5B2C" w:rsidRPr="00EB05E5" w14:paraId="296DBEB8" w14:textId="77777777" w:rsidTr="00DE2A26">
        <w:tc>
          <w:tcPr>
            <w:tcW w:w="1271" w:type="dxa"/>
            <w:tcBorders>
              <w:right w:val="single" w:sz="4" w:space="0" w:color="FFFFFF" w:themeColor="background1"/>
            </w:tcBorders>
            <w:shd w:val="clear" w:color="auto" w:fill="038B91"/>
            <w:tcMar>
              <w:top w:w="28" w:type="dxa"/>
              <w:bottom w:w="28" w:type="dxa"/>
            </w:tcMar>
            <w:vAlign w:val="center"/>
          </w:tcPr>
          <w:p w14:paraId="658D6503" w14:textId="77777777" w:rsidR="001F5B2C" w:rsidRPr="00DE2A26" w:rsidRDefault="001F5B2C" w:rsidP="00DE2A26">
            <w:pPr>
              <w:jc w:val="center"/>
              <w:rPr>
                <w:rFonts w:ascii="Aptos" w:hAnsi="Aptos"/>
                <w:b/>
                <w:bCs/>
                <w:color w:val="FFFFFF" w:themeColor="background1"/>
              </w:rPr>
            </w:pPr>
            <w:r w:rsidRPr="00DE2A26">
              <w:rPr>
                <w:rFonts w:ascii="Aptos" w:hAnsi="Aptos"/>
                <w:b/>
                <w:bCs/>
                <w:color w:val="FFFFFF" w:themeColor="background1"/>
              </w:rPr>
              <w:t>Score</w:t>
            </w:r>
          </w:p>
        </w:tc>
        <w:tc>
          <w:tcPr>
            <w:tcW w:w="1418" w:type="dxa"/>
            <w:tcBorders>
              <w:left w:val="single" w:sz="4" w:space="0" w:color="FFFFFF" w:themeColor="background1"/>
              <w:right w:val="single" w:sz="4" w:space="0" w:color="FFFFFF" w:themeColor="background1"/>
            </w:tcBorders>
            <w:shd w:val="clear" w:color="auto" w:fill="038B91"/>
            <w:tcMar>
              <w:top w:w="28" w:type="dxa"/>
              <w:bottom w:w="28" w:type="dxa"/>
            </w:tcMar>
            <w:vAlign w:val="center"/>
          </w:tcPr>
          <w:p w14:paraId="7C691C32" w14:textId="77777777" w:rsidR="001F5B2C" w:rsidRPr="00DE2A26" w:rsidRDefault="001F5B2C" w:rsidP="00DE2A26">
            <w:pPr>
              <w:jc w:val="center"/>
              <w:rPr>
                <w:rFonts w:ascii="Aptos" w:hAnsi="Aptos"/>
                <w:b/>
                <w:bCs/>
                <w:color w:val="FFFFFF" w:themeColor="background1"/>
              </w:rPr>
            </w:pPr>
            <w:r w:rsidRPr="00DE2A26">
              <w:rPr>
                <w:rFonts w:ascii="Aptos" w:hAnsi="Aptos"/>
                <w:b/>
                <w:bCs/>
                <w:color w:val="FFFFFF" w:themeColor="background1"/>
              </w:rPr>
              <w:t>Category</w:t>
            </w:r>
          </w:p>
        </w:tc>
        <w:tc>
          <w:tcPr>
            <w:tcW w:w="6327" w:type="dxa"/>
            <w:tcBorders>
              <w:left w:val="single" w:sz="4" w:space="0" w:color="FFFFFF" w:themeColor="background1"/>
            </w:tcBorders>
            <w:shd w:val="clear" w:color="auto" w:fill="038B91"/>
            <w:tcMar>
              <w:top w:w="28" w:type="dxa"/>
              <w:bottom w:w="28" w:type="dxa"/>
            </w:tcMar>
          </w:tcPr>
          <w:p w14:paraId="676BB0E2" w14:textId="77777777" w:rsidR="001F5B2C" w:rsidRPr="00DE2A26" w:rsidRDefault="001F5B2C" w:rsidP="00DE2A26">
            <w:pPr>
              <w:jc w:val="center"/>
              <w:rPr>
                <w:rFonts w:ascii="Aptos" w:hAnsi="Aptos"/>
                <w:b/>
                <w:bCs/>
                <w:color w:val="FFFFFF" w:themeColor="background1"/>
              </w:rPr>
            </w:pPr>
            <w:r w:rsidRPr="00DE2A26">
              <w:rPr>
                <w:rFonts w:ascii="Aptos" w:hAnsi="Aptos"/>
                <w:b/>
                <w:bCs/>
                <w:color w:val="FFFFFF" w:themeColor="background1"/>
              </w:rPr>
              <w:t>Description</w:t>
            </w:r>
          </w:p>
        </w:tc>
      </w:tr>
      <w:tr w:rsidR="001F5B2C" w:rsidRPr="00EB05E5" w14:paraId="7F0F017E" w14:textId="77777777" w:rsidTr="007507AD">
        <w:tc>
          <w:tcPr>
            <w:tcW w:w="1271" w:type="dxa"/>
            <w:tcMar>
              <w:top w:w="28" w:type="dxa"/>
              <w:bottom w:w="28" w:type="dxa"/>
            </w:tcMar>
            <w:vAlign w:val="center"/>
          </w:tcPr>
          <w:p w14:paraId="723A72E8" w14:textId="7E7A1A08" w:rsidR="001F5B2C" w:rsidRPr="00EB05E5" w:rsidRDefault="001F5B2C" w:rsidP="007507AD">
            <w:pPr>
              <w:jc w:val="both"/>
              <w:rPr>
                <w:rFonts w:ascii="Aptos" w:hAnsi="Aptos"/>
              </w:rPr>
            </w:pPr>
            <w:r w:rsidRPr="00EB05E5">
              <w:rPr>
                <w:rFonts w:ascii="Aptos" w:hAnsi="Aptos"/>
              </w:rPr>
              <w:t>9</w:t>
            </w:r>
            <w:r>
              <w:rPr>
                <w:rFonts w:ascii="Aptos" w:hAnsi="Aptos"/>
              </w:rPr>
              <w:t>1</w:t>
            </w:r>
            <w:r w:rsidRPr="00EB05E5">
              <w:rPr>
                <w:rFonts w:ascii="Aptos" w:hAnsi="Aptos"/>
              </w:rPr>
              <w:t xml:space="preserve"> – 100%</w:t>
            </w:r>
          </w:p>
        </w:tc>
        <w:tc>
          <w:tcPr>
            <w:tcW w:w="1418" w:type="dxa"/>
            <w:tcMar>
              <w:top w:w="28" w:type="dxa"/>
              <w:bottom w:w="28" w:type="dxa"/>
            </w:tcMar>
            <w:vAlign w:val="center"/>
          </w:tcPr>
          <w:p w14:paraId="475714DC" w14:textId="77777777" w:rsidR="001F5B2C" w:rsidRPr="00EB05E5" w:rsidRDefault="001F5B2C" w:rsidP="007507AD">
            <w:pPr>
              <w:jc w:val="both"/>
              <w:rPr>
                <w:rFonts w:ascii="Aptos" w:hAnsi="Aptos"/>
              </w:rPr>
            </w:pPr>
            <w:r w:rsidRPr="00EB05E5">
              <w:rPr>
                <w:rFonts w:ascii="Aptos" w:hAnsi="Aptos"/>
              </w:rPr>
              <w:t>Exceptional</w:t>
            </w:r>
          </w:p>
        </w:tc>
        <w:tc>
          <w:tcPr>
            <w:tcW w:w="6327" w:type="dxa"/>
            <w:tcMar>
              <w:top w:w="28" w:type="dxa"/>
              <w:bottom w:w="28" w:type="dxa"/>
            </w:tcMar>
          </w:tcPr>
          <w:p w14:paraId="72C80905" w14:textId="0DAD647B" w:rsidR="001F5B2C" w:rsidRPr="00EB05E5" w:rsidRDefault="001F5B2C" w:rsidP="007507AD">
            <w:pPr>
              <w:jc w:val="both"/>
              <w:rPr>
                <w:rFonts w:ascii="Aptos" w:hAnsi="Aptos"/>
              </w:rPr>
            </w:pPr>
            <w:r w:rsidRPr="00EB05E5">
              <w:rPr>
                <w:rFonts w:ascii="Aptos" w:hAnsi="Aptos"/>
              </w:rPr>
              <w:t>An exceptional response demonstrating extensive understanding</w:t>
            </w:r>
            <w:r>
              <w:rPr>
                <w:rFonts w:ascii="Aptos" w:hAnsi="Aptos"/>
              </w:rPr>
              <w:t xml:space="preserve"> of the equipment requested and the needs of the Contracting Authority. The Specification for the proposed Mobile Stage meets/exceeds the requirements set out</w:t>
            </w:r>
          </w:p>
        </w:tc>
      </w:tr>
      <w:tr w:rsidR="001F5B2C" w:rsidRPr="00EB05E5" w14:paraId="387E2A33" w14:textId="77777777" w:rsidTr="007507AD">
        <w:tc>
          <w:tcPr>
            <w:tcW w:w="1271" w:type="dxa"/>
            <w:tcMar>
              <w:top w:w="28" w:type="dxa"/>
              <w:bottom w:w="28" w:type="dxa"/>
            </w:tcMar>
            <w:vAlign w:val="center"/>
          </w:tcPr>
          <w:p w14:paraId="7DB94890" w14:textId="1DE0158A" w:rsidR="001F5B2C" w:rsidRPr="00EB05E5" w:rsidRDefault="001F5B2C" w:rsidP="007507AD">
            <w:pPr>
              <w:jc w:val="both"/>
              <w:rPr>
                <w:rFonts w:ascii="Aptos" w:hAnsi="Aptos"/>
              </w:rPr>
            </w:pPr>
            <w:r w:rsidRPr="00EB05E5">
              <w:rPr>
                <w:rFonts w:ascii="Aptos" w:hAnsi="Aptos"/>
              </w:rPr>
              <w:t>8</w:t>
            </w:r>
            <w:r>
              <w:rPr>
                <w:rFonts w:ascii="Aptos" w:hAnsi="Aptos"/>
              </w:rPr>
              <w:t>1</w:t>
            </w:r>
            <w:r w:rsidRPr="00EB05E5">
              <w:rPr>
                <w:rFonts w:ascii="Aptos" w:hAnsi="Aptos"/>
              </w:rPr>
              <w:t xml:space="preserve"> – 9</w:t>
            </w:r>
            <w:r>
              <w:rPr>
                <w:rFonts w:ascii="Aptos" w:hAnsi="Aptos"/>
              </w:rPr>
              <w:t>0</w:t>
            </w:r>
            <w:r w:rsidRPr="00EB05E5">
              <w:rPr>
                <w:rFonts w:ascii="Aptos" w:hAnsi="Aptos"/>
              </w:rPr>
              <w:t>%</w:t>
            </w:r>
          </w:p>
        </w:tc>
        <w:tc>
          <w:tcPr>
            <w:tcW w:w="1418" w:type="dxa"/>
            <w:tcMar>
              <w:top w:w="28" w:type="dxa"/>
              <w:bottom w:w="28" w:type="dxa"/>
            </w:tcMar>
            <w:vAlign w:val="center"/>
          </w:tcPr>
          <w:p w14:paraId="4821BE03" w14:textId="77777777" w:rsidR="001F5B2C" w:rsidRPr="00EB05E5" w:rsidRDefault="001F5B2C" w:rsidP="007507AD">
            <w:pPr>
              <w:jc w:val="both"/>
              <w:rPr>
                <w:rFonts w:ascii="Aptos" w:hAnsi="Aptos"/>
              </w:rPr>
            </w:pPr>
            <w:r w:rsidRPr="00EB05E5">
              <w:rPr>
                <w:rFonts w:ascii="Aptos" w:hAnsi="Aptos"/>
              </w:rPr>
              <w:t>Excellent</w:t>
            </w:r>
          </w:p>
        </w:tc>
        <w:tc>
          <w:tcPr>
            <w:tcW w:w="6327" w:type="dxa"/>
            <w:tcMar>
              <w:top w:w="28" w:type="dxa"/>
              <w:bottom w:w="28" w:type="dxa"/>
            </w:tcMar>
          </w:tcPr>
          <w:p w14:paraId="5183631D" w14:textId="7D37C0D7" w:rsidR="001F5B2C" w:rsidRPr="00EB05E5" w:rsidRDefault="001F5B2C" w:rsidP="007507AD">
            <w:pPr>
              <w:jc w:val="both"/>
              <w:rPr>
                <w:rFonts w:ascii="Aptos" w:hAnsi="Aptos"/>
              </w:rPr>
            </w:pPr>
            <w:r w:rsidRPr="00EB05E5">
              <w:rPr>
                <w:rFonts w:ascii="Aptos" w:hAnsi="Aptos"/>
              </w:rPr>
              <w:t xml:space="preserve">An excellent response demonstrating </w:t>
            </w:r>
            <w:r>
              <w:rPr>
                <w:rFonts w:ascii="Aptos" w:hAnsi="Aptos"/>
              </w:rPr>
              <w:t>a broad</w:t>
            </w:r>
            <w:r w:rsidRPr="00EB05E5">
              <w:rPr>
                <w:rFonts w:ascii="Aptos" w:hAnsi="Aptos"/>
              </w:rPr>
              <w:t xml:space="preserve"> understanding</w:t>
            </w:r>
            <w:r>
              <w:rPr>
                <w:rFonts w:ascii="Aptos" w:hAnsi="Aptos"/>
              </w:rPr>
              <w:t xml:space="preserve"> of the equipment requested and the needs of the CA. The Specification meets the requirements set out</w:t>
            </w:r>
            <w:r w:rsidRPr="00EB05E5">
              <w:rPr>
                <w:rFonts w:ascii="Aptos" w:hAnsi="Aptos"/>
              </w:rPr>
              <w:t>.</w:t>
            </w:r>
          </w:p>
        </w:tc>
      </w:tr>
      <w:tr w:rsidR="001F5B2C" w:rsidRPr="00EB05E5" w14:paraId="26E2F722" w14:textId="77777777" w:rsidTr="007507AD">
        <w:tc>
          <w:tcPr>
            <w:tcW w:w="1271" w:type="dxa"/>
            <w:tcMar>
              <w:top w:w="28" w:type="dxa"/>
              <w:bottom w:w="28" w:type="dxa"/>
            </w:tcMar>
            <w:vAlign w:val="center"/>
          </w:tcPr>
          <w:p w14:paraId="5B25B81F" w14:textId="4325FF21" w:rsidR="001F5B2C" w:rsidRPr="00EB05E5" w:rsidRDefault="001F5B2C" w:rsidP="007507AD">
            <w:pPr>
              <w:jc w:val="both"/>
              <w:rPr>
                <w:rFonts w:ascii="Aptos" w:hAnsi="Aptos"/>
              </w:rPr>
            </w:pPr>
            <w:r>
              <w:rPr>
                <w:rFonts w:ascii="Aptos" w:hAnsi="Aptos"/>
              </w:rPr>
              <w:t>71</w:t>
            </w:r>
            <w:r w:rsidRPr="00EB05E5">
              <w:rPr>
                <w:rFonts w:ascii="Aptos" w:hAnsi="Aptos"/>
              </w:rPr>
              <w:t xml:space="preserve"> – 8</w:t>
            </w:r>
            <w:r>
              <w:rPr>
                <w:rFonts w:ascii="Aptos" w:hAnsi="Aptos"/>
              </w:rPr>
              <w:t>0</w:t>
            </w:r>
            <w:r w:rsidRPr="00EB05E5">
              <w:rPr>
                <w:rFonts w:ascii="Aptos" w:hAnsi="Aptos"/>
              </w:rPr>
              <w:t>%</w:t>
            </w:r>
          </w:p>
        </w:tc>
        <w:tc>
          <w:tcPr>
            <w:tcW w:w="1418" w:type="dxa"/>
            <w:tcMar>
              <w:top w:w="28" w:type="dxa"/>
              <w:bottom w:w="28" w:type="dxa"/>
            </w:tcMar>
            <w:vAlign w:val="center"/>
          </w:tcPr>
          <w:p w14:paraId="5115760C" w14:textId="77777777" w:rsidR="001F5B2C" w:rsidRPr="00EB05E5" w:rsidRDefault="001F5B2C" w:rsidP="007507AD">
            <w:pPr>
              <w:jc w:val="both"/>
              <w:rPr>
                <w:rFonts w:ascii="Aptos" w:hAnsi="Aptos"/>
              </w:rPr>
            </w:pPr>
            <w:r w:rsidRPr="00EB05E5">
              <w:rPr>
                <w:rFonts w:ascii="Aptos" w:hAnsi="Aptos"/>
              </w:rPr>
              <w:t>Good</w:t>
            </w:r>
          </w:p>
        </w:tc>
        <w:tc>
          <w:tcPr>
            <w:tcW w:w="6327" w:type="dxa"/>
            <w:tcMar>
              <w:top w:w="28" w:type="dxa"/>
              <w:bottom w:w="28" w:type="dxa"/>
            </w:tcMar>
          </w:tcPr>
          <w:p w14:paraId="3F5E7CB5" w14:textId="535C9F6D" w:rsidR="001F5B2C" w:rsidRPr="00EB05E5" w:rsidRDefault="001F5B2C" w:rsidP="007507AD">
            <w:pPr>
              <w:jc w:val="both"/>
              <w:rPr>
                <w:rFonts w:ascii="Aptos" w:hAnsi="Aptos"/>
              </w:rPr>
            </w:pPr>
            <w:r w:rsidRPr="00EB05E5">
              <w:rPr>
                <w:rFonts w:ascii="Aptos" w:hAnsi="Aptos"/>
              </w:rPr>
              <w:t xml:space="preserve">A good response demonstrating good understanding offering assurance to </w:t>
            </w:r>
            <w:r w:rsidR="00583894">
              <w:rPr>
                <w:rFonts w:ascii="Aptos" w:hAnsi="Aptos"/>
              </w:rPr>
              <w:t>the CA</w:t>
            </w:r>
            <w:r>
              <w:rPr>
                <w:rFonts w:ascii="Aptos" w:hAnsi="Aptos"/>
              </w:rPr>
              <w:t xml:space="preserve"> that the specification has been met</w:t>
            </w:r>
            <w:r w:rsidRPr="00EB05E5">
              <w:rPr>
                <w:rFonts w:ascii="Aptos" w:hAnsi="Aptos"/>
              </w:rPr>
              <w:t xml:space="preserve"> </w:t>
            </w:r>
            <w:r w:rsidR="00583894">
              <w:rPr>
                <w:rFonts w:ascii="Aptos" w:hAnsi="Aptos"/>
              </w:rPr>
              <w:t xml:space="preserve">and is </w:t>
            </w:r>
            <w:r w:rsidRPr="00EB05E5">
              <w:rPr>
                <w:rFonts w:ascii="Aptos" w:hAnsi="Aptos"/>
              </w:rPr>
              <w:t>well supported</w:t>
            </w:r>
            <w:r>
              <w:rPr>
                <w:rFonts w:ascii="Aptos" w:hAnsi="Aptos"/>
              </w:rPr>
              <w:t xml:space="preserve"> by evidence </w:t>
            </w:r>
            <w:r w:rsidRPr="00EB05E5">
              <w:rPr>
                <w:rFonts w:ascii="Aptos" w:hAnsi="Aptos"/>
              </w:rPr>
              <w:t>.</w:t>
            </w:r>
          </w:p>
        </w:tc>
      </w:tr>
      <w:tr w:rsidR="001F5B2C" w:rsidRPr="00EB05E5" w14:paraId="76A9A9A6" w14:textId="77777777" w:rsidTr="007507AD">
        <w:tc>
          <w:tcPr>
            <w:tcW w:w="1271" w:type="dxa"/>
            <w:tcMar>
              <w:top w:w="28" w:type="dxa"/>
              <w:bottom w:w="28" w:type="dxa"/>
            </w:tcMar>
            <w:vAlign w:val="center"/>
          </w:tcPr>
          <w:p w14:paraId="6C2FA2D9" w14:textId="53F2357F" w:rsidR="001F5B2C" w:rsidRPr="00EB05E5" w:rsidRDefault="001F5B2C" w:rsidP="007507AD">
            <w:pPr>
              <w:jc w:val="both"/>
              <w:rPr>
                <w:rFonts w:ascii="Aptos" w:hAnsi="Aptos"/>
              </w:rPr>
            </w:pPr>
            <w:r>
              <w:rPr>
                <w:rFonts w:ascii="Aptos" w:hAnsi="Aptos"/>
              </w:rPr>
              <w:t>60</w:t>
            </w:r>
            <w:r w:rsidRPr="00EB05E5">
              <w:rPr>
                <w:rFonts w:ascii="Aptos" w:hAnsi="Aptos"/>
              </w:rPr>
              <w:t xml:space="preserve"> – </w:t>
            </w:r>
            <w:r>
              <w:rPr>
                <w:rFonts w:ascii="Aptos" w:hAnsi="Aptos"/>
              </w:rPr>
              <w:t>70</w:t>
            </w:r>
            <w:r w:rsidRPr="00EB05E5">
              <w:rPr>
                <w:rFonts w:ascii="Aptos" w:hAnsi="Aptos"/>
              </w:rPr>
              <w:t>%</w:t>
            </w:r>
          </w:p>
        </w:tc>
        <w:tc>
          <w:tcPr>
            <w:tcW w:w="1418" w:type="dxa"/>
            <w:tcMar>
              <w:top w:w="28" w:type="dxa"/>
              <w:bottom w:w="28" w:type="dxa"/>
            </w:tcMar>
            <w:vAlign w:val="center"/>
          </w:tcPr>
          <w:p w14:paraId="7A875451" w14:textId="77777777" w:rsidR="001F5B2C" w:rsidRPr="00EB05E5" w:rsidRDefault="001F5B2C" w:rsidP="007507AD">
            <w:pPr>
              <w:jc w:val="both"/>
              <w:rPr>
                <w:rFonts w:ascii="Aptos" w:hAnsi="Aptos"/>
              </w:rPr>
            </w:pPr>
            <w:r w:rsidRPr="00EB05E5">
              <w:rPr>
                <w:rFonts w:ascii="Aptos" w:hAnsi="Aptos"/>
              </w:rPr>
              <w:t>Acceptable</w:t>
            </w:r>
          </w:p>
        </w:tc>
        <w:tc>
          <w:tcPr>
            <w:tcW w:w="6327" w:type="dxa"/>
            <w:tcMar>
              <w:top w:w="28" w:type="dxa"/>
              <w:bottom w:w="28" w:type="dxa"/>
            </w:tcMar>
          </w:tcPr>
          <w:p w14:paraId="34BAA070" w14:textId="57D8E6D0" w:rsidR="001F5B2C" w:rsidRPr="00EB05E5" w:rsidRDefault="001F5B2C" w:rsidP="007507AD">
            <w:pPr>
              <w:jc w:val="both"/>
              <w:rPr>
                <w:rFonts w:ascii="Aptos" w:hAnsi="Aptos"/>
              </w:rPr>
            </w:pPr>
            <w:r w:rsidRPr="00EB05E5">
              <w:rPr>
                <w:rFonts w:ascii="Aptos" w:hAnsi="Aptos"/>
              </w:rPr>
              <w:t>An acceptable response demonstrating a minimum understanding</w:t>
            </w:r>
            <w:r w:rsidR="00583894">
              <w:rPr>
                <w:rFonts w:ascii="Aptos" w:hAnsi="Aptos"/>
              </w:rPr>
              <w:t xml:space="preserve"> of the requirements </w:t>
            </w:r>
            <w:r w:rsidRPr="00EB05E5">
              <w:rPr>
                <w:rFonts w:ascii="Aptos" w:hAnsi="Aptos"/>
              </w:rPr>
              <w:t xml:space="preserve"> offering assurance to </w:t>
            </w:r>
            <w:r w:rsidR="00583894">
              <w:rPr>
                <w:rFonts w:ascii="Aptos" w:hAnsi="Aptos"/>
              </w:rPr>
              <w:t xml:space="preserve">the CA </w:t>
            </w:r>
            <w:r>
              <w:rPr>
                <w:rFonts w:ascii="Aptos" w:hAnsi="Aptos"/>
              </w:rPr>
              <w:t xml:space="preserve">that the specification has been met </w:t>
            </w:r>
            <w:r w:rsidRPr="00EB05E5">
              <w:rPr>
                <w:rFonts w:ascii="Aptos" w:hAnsi="Aptos"/>
              </w:rPr>
              <w:t>satisfactorily supported</w:t>
            </w:r>
            <w:r>
              <w:rPr>
                <w:rFonts w:ascii="Aptos" w:hAnsi="Aptos"/>
              </w:rPr>
              <w:t xml:space="preserve"> by evidence</w:t>
            </w:r>
            <w:r w:rsidRPr="00EB05E5">
              <w:rPr>
                <w:rFonts w:ascii="Aptos" w:hAnsi="Aptos"/>
              </w:rPr>
              <w:t>.</w:t>
            </w:r>
          </w:p>
        </w:tc>
      </w:tr>
      <w:tr w:rsidR="001F5B2C" w:rsidRPr="00EB05E5" w14:paraId="4E85F530" w14:textId="77777777" w:rsidTr="007507AD">
        <w:tc>
          <w:tcPr>
            <w:tcW w:w="1271" w:type="dxa"/>
            <w:tcMar>
              <w:top w:w="28" w:type="dxa"/>
              <w:bottom w:w="28" w:type="dxa"/>
            </w:tcMar>
            <w:vAlign w:val="center"/>
          </w:tcPr>
          <w:p w14:paraId="65DE31A6" w14:textId="7DDAC7BB" w:rsidR="001F5B2C" w:rsidRPr="00582582" w:rsidRDefault="001F5B2C" w:rsidP="007507AD">
            <w:pPr>
              <w:jc w:val="both"/>
              <w:rPr>
                <w:rFonts w:ascii="Aptos" w:hAnsi="Aptos"/>
              </w:rPr>
            </w:pPr>
            <w:r>
              <w:rPr>
                <w:rFonts w:ascii="Aptos" w:hAnsi="Aptos"/>
              </w:rPr>
              <w:t>&lt;6</w:t>
            </w:r>
            <w:r w:rsidRPr="00582582">
              <w:rPr>
                <w:rFonts w:ascii="Aptos" w:hAnsi="Aptos"/>
              </w:rPr>
              <w:t>0%</w:t>
            </w:r>
          </w:p>
        </w:tc>
        <w:tc>
          <w:tcPr>
            <w:tcW w:w="1418" w:type="dxa"/>
            <w:tcMar>
              <w:top w:w="28" w:type="dxa"/>
              <w:bottom w:w="28" w:type="dxa"/>
            </w:tcMar>
            <w:vAlign w:val="center"/>
          </w:tcPr>
          <w:p w14:paraId="1823A053" w14:textId="77777777" w:rsidR="001F5B2C" w:rsidRPr="00EB05E5" w:rsidRDefault="001F5B2C" w:rsidP="007507AD">
            <w:pPr>
              <w:jc w:val="both"/>
              <w:rPr>
                <w:rFonts w:ascii="Aptos" w:hAnsi="Aptos"/>
              </w:rPr>
            </w:pPr>
            <w:r>
              <w:rPr>
                <w:rFonts w:ascii="Aptos" w:hAnsi="Aptos"/>
              </w:rPr>
              <w:t>Unsatisfactory</w:t>
            </w:r>
          </w:p>
        </w:tc>
        <w:tc>
          <w:tcPr>
            <w:tcW w:w="6327" w:type="dxa"/>
            <w:tcMar>
              <w:top w:w="28" w:type="dxa"/>
              <w:bottom w:w="28" w:type="dxa"/>
            </w:tcMar>
          </w:tcPr>
          <w:p w14:paraId="29CA3CA9" w14:textId="77777777" w:rsidR="001F5B2C" w:rsidRPr="00EB05E5" w:rsidRDefault="001F5B2C" w:rsidP="007507AD">
            <w:pPr>
              <w:jc w:val="both"/>
              <w:rPr>
                <w:rFonts w:ascii="Aptos" w:hAnsi="Aptos"/>
              </w:rPr>
            </w:pPr>
            <w:r>
              <w:rPr>
                <w:rFonts w:ascii="Aptos" w:hAnsi="Aptos"/>
              </w:rPr>
              <w:t>Fail Min Mark</w:t>
            </w:r>
          </w:p>
        </w:tc>
      </w:tr>
    </w:tbl>
    <w:bookmarkEnd w:id="22"/>
    <w:p w14:paraId="1F104607" w14:textId="27E0B4CD" w:rsidR="001F5B2C" w:rsidRPr="001F5B2C" w:rsidRDefault="001F5B2C" w:rsidP="001F5B2C">
      <w:pPr>
        <w:pStyle w:val="ListParagraph"/>
        <w:numPr>
          <w:ilvl w:val="1"/>
          <w:numId w:val="1"/>
        </w:numPr>
        <w:spacing w:before="120" w:after="120" w:line="276" w:lineRule="auto"/>
        <w:contextualSpacing w:val="0"/>
        <w:jc w:val="both"/>
        <w:rPr>
          <w:rFonts w:ascii="Aptos" w:hAnsi="Aptos" w:cs="Calibri"/>
          <w:b/>
          <w:bCs/>
          <w:lang w:val="en-IE"/>
        </w:rPr>
      </w:pPr>
      <w:r w:rsidRPr="000E376F">
        <w:rPr>
          <w:rFonts w:ascii="Aptos" w:hAnsi="Aptos" w:cs="Calibri"/>
          <w:b/>
          <w:bCs/>
          <w:lang w:val="en-IE"/>
        </w:rPr>
        <w:t>Standstill Period</w:t>
      </w:r>
    </w:p>
    <w:p w14:paraId="7BBEAAEF" w14:textId="0DBA1C25" w:rsidR="00CA3752" w:rsidRPr="001F5B2C" w:rsidRDefault="000F11F9" w:rsidP="001F5B2C">
      <w:pPr>
        <w:pStyle w:val="ListParagraph"/>
        <w:numPr>
          <w:ilvl w:val="2"/>
          <w:numId w:val="1"/>
        </w:numPr>
        <w:spacing w:before="120" w:after="120" w:line="276" w:lineRule="auto"/>
        <w:contextualSpacing w:val="0"/>
        <w:jc w:val="both"/>
        <w:rPr>
          <w:rFonts w:ascii="Aptos" w:hAnsi="Aptos" w:cs="Calibri"/>
          <w:b/>
          <w:bCs/>
          <w:lang w:val="en-IE"/>
        </w:rPr>
      </w:pPr>
      <w:r w:rsidRPr="000E376F">
        <w:rPr>
          <w:rFonts w:ascii="Aptos" w:hAnsi="Aptos" w:cs="Calibri"/>
          <w:lang w:val="en-IE"/>
        </w:rPr>
        <w:t>In</w:t>
      </w:r>
      <w:r w:rsidRPr="000E376F">
        <w:rPr>
          <w:rFonts w:ascii="Aptos" w:hAnsi="Aptos" w:cs="Calibri"/>
          <w:spacing w:val="-13"/>
          <w:lang w:val="en-IE"/>
        </w:rPr>
        <w:t xml:space="preserve"> </w:t>
      </w:r>
      <w:r w:rsidRPr="000E376F">
        <w:rPr>
          <w:rFonts w:ascii="Aptos" w:hAnsi="Aptos" w:cs="Calibri"/>
          <w:lang w:val="en-IE"/>
        </w:rPr>
        <w:t>circumstances</w:t>
      </w:r>
      <w:r w:rsidRPr="000E376F">
        <w:rPr>
          <w:rFonts w:ascii="Aptos" w:hAnsi="Aptos" w:cs="Calibri"/>
          <w:spacing w:val="-12"/>
          <w:lang w:val="en-IE"/>
        </w:rPr>
        <w:t xml:space="preserve"> </w:t>
      </w:r>
      <w:r w:rsidRPr="000E376F">
        <w:rPr>
          <w:rFonts w:ascii="Aptos" w:hAnsi="Aptos" w:cs="Calibri"/>
          <w:lang w:val="en-IE"/>
        </w:rPr>
        <w:t>where</w:t>
      </w:r>
      <w:r w:rsidRPr="000E376F">
        <w:rPr>
          <w:rFonts w:ascii="Aptos" w:hAnsi="Aptos" w:cs="Calibri"/>
          <w:spacing w:val="-11"/>
          <w:lang w:val="en-IE"/>
        </w:rPr>
        <w:t xml:space="preserve"> </w:t>
      </w:r>
      <w:r w:rsidRPr="000E376F">
        <w:rPr>
          <w:rFonts w:ascii="Aptos" w:hAnsi="Aptos" w:cs="Calibri"/>
          <w:lang w:val="en-IE"/>
        </w:rPr>
        <w:t>the</w:t>
      </w:r>
      <w:r w:rsidRPr="000E376F">
        <w:rPr>
          <w:rFonts w:ascii="Aptos" w:hAnsi="Aptos" w:cs="Calibri"/>
          <w:spacing w:val="-11"/>
          <w:lang w:val="en-IE"/>
        </w:rPr>
        <w:t xml:space="preserve"> </w:t>
      </w:r>
      <w:r w:rsidRPr="000E376F">
        <w:rPr>
          <w:rFonts w:ascii="Aptos" w:hAnsi="Aptos" w:cs="Calibri"/>
          <w:lang w:val="en-IE"/>
        </w:rPr>
        <w:t>European</w:t>
      </w:r>
      <w:r w:rsidRPr="000E376F">
        <w:rPr>
          <w:rFonts w:ascii="Aptos" w:hAnsi="Aptos" w:cs="Calibri"/>
          <w:spacing w:val="-11"/>
          <w:lang w:val="en-IE"/>
        </w:rPr>
        <w:t xml:space="preserve"> </w:t>
      </w:r>
      <w:r w:rsidRPr="000E376F">
        <w:rPr>
          <w:rFonts w:ascii="Aptos" w:hAnsi="Aptos" w:cs="Calibri"/>
          <w:lang w:val="en-IE"/>
        </w:rPr>
        <w:t>Communities</w:t>
      </w:r>
      <w:r w:rsidRPr="000E376F">
        <w:rPr>
          <w:rFonts w:ascii="Aptos" w:hAnsi="Aptos" w:cs="Calibri"/>
          <w:spacing w:val="-10"/>
          <w:lang w:val="en-IE"/>
        </w:rPr>
        <w:t xml:space="preserve"> </w:t>
      </w:r>
      <w:r w:rsidRPr="000E376F">
        <w:rPr>
          <w:rFonts w:ascii="Aptos" w:hAnsi="Aptos" w:cs="Calibri"/>
          <w:lang w:val="en-IE"/>
        </w:rPr>
        <w:t>(Public</w:t>
      </w:r>
      <w:r w:rsidRPr="000E376F">
        <w:rPr>
          <w:rFonts w:ascii="Aptos" w:hAnsi="Aptos" w:cs="Calibri"/>
          <w:spacing w:val="-10"/>
          <w:lang w:val="en-IE"/>
        </w:rPr>
        <w:t xml:space="preserve"> </w:t>
      </w:r>
      <w:r w:rsidRPr="000E376F">
        <w:rPr>
          <w:rFonts w:ascii="Aptos" w:hAnsi="Aptos" w:cs="Calibri"/>
          <w:lang w:val="en-IE"/>
        </w:rPr>
        <w:t>Authorities'</w:t>
      </w:r>
      <w:r w:rsidRPr="000E376F">
        <w:rPr>
          <w:rFonts w:ascii="Aptos" w:hAnsi="Aptos" w:cs="Calibri"/>
          <w:spacing w:val="-10"/>
          <w:lang w:val="en-IE"/>
        </w:rPr>
        <w:t xml:space="preserve"> </w:t>
      </w:r>
      <w:r w:rsidRPr="000E376F">
        <w:rPr>
          <w:rFonts w:ascii="Aptos" w:hAnsi="Aptos" w:cs="Calibri"/>
          <w:lang w:val="en-IE"/>
        </w:rPr>
        <w:t>Contracts)</w:t>
      </w:r>
      <w:r w:rsidRPr="000E376F">
        <w:rPr>
          <w:rFonts w:ascii="Aptos" w:hAnsi="Aptos" w:cs="Calibri"/>
          <w:spacing w:val="-9"/>
          <w:lang w:val="en-IE"/>
        </w:rPr>
        <w:t xml:space="preserve"> </w:t>
      </w:r>
      <w:r w:rsidRPr="000E376F">
        <w:rPr>
          <w:rFonts w:ascii="Aptos" w:hAnsi="Aptos" w:cs="Calibri"/>
          <w:spacing w:val="-2"/>
          <w:lang w:val="en-IE"/>
        </w:rPr>
        <w:t xml:space="preserve">(Review </w:t>
      </w:r>
      <w:r w:rsidRPr="000E376F">
        <w:rPr>
          <w:rFonts w:ascii="Aptos" w:hAnsi="Aptos" w:cs="Calibri"/>
          <w:lang w:val="en-IE"/>
        </w:rPr>
        <w:t>Procedures) Regulations 2010 (Statutory Instrument 130 of 2010), as amended by the European</w:t>
      </w:r>
      <w:r w:rsidRPr="000E376F">
        <w:rPr>
          <w:rFonts w:ascii="Aptos" w:hAnsi="Aptos" w:cs="Calibri"/>
          <w:spacing w:val="-1"/>
          <w:lang w:val="en-IE"/>
        </w:rPr>
        <w:t xml:space="preserve"> </w:t>
      </w:r>
      <w:r w:rsidRPr="000E376F">
        <w:rPr>
          <w:rFonts w:ascii="Aptos" w:hAnsi="Aptos" w:cs="Calibri"/>
          <w:lang w:val="en-IE"/>
        </w:rPr>
        <w:t>Communities (Public Authorities’ Contracts)</w:t>
      </w:r>
      <w:r w:rsidRPr="000E376F">
        <w:rPr>
          <w:rFonts w:ascii="Aptos" w:hAnsi="Aptos" w:cs="Calibri"/>
          <w:spacing w:val="-1"/>
          <w:lang w:val="en-IE"/>
        </w:rPr>
        <w:t xml:space="preserve"> </w:t>
      </w:r>
      <w:r w:rsidRPr="000E376F">
        <w:rPr>
          <w:rFonts w:ascii="Aptos" w:hAnsi="Aptos" w:cs="Calibri"/>
          <w:lang w:val="en-IE"/>
        </w:rPr>
        <w:t>(Review</w:t>
      </w:r>
      <w:r w:rsidRPr="000E376F">
        <w:rPr>
          <w:rFonts w:ascii="Aptos" w:hAnsi="Aptos" w:cs="Calibri"/>
          <w:spacing w:val="-1"/>
          <w:lang w:val="en-IE"/>
        </w:rPr>
        <w:t xml:space="preserve"> </w:t>
      </w:r>
      <w:r w:rsidRPr="000E376F">
        <w:rPr>
          <w:rFonts w:ascii="Aptos" w:hAnsi="Aptos" w:cs="Calibri"/>
          <w:lang w:val="en-IE"/>
        </w:rPr>
        <w:t>Procedures) (Amendment) Regulations 2015 (Statutory Instrument 192 of 2015) and the European Communities (Public Authorities’ Contracts (Review Procedures) (Amendment) Regulation 2017 (Statutory</w:t>
      </w:r>
      <w:r w:rsidRPr="000E376F">
        <w:rPr>
          <w:rFonts w:ascii="Aptos" w:hAnsi="Aptos" w:cs="Calibri"/>
          <w:spacing w:val="-8"/>
          <w:lang w:val="en-IE"/>
        </w:rPr>
        <w:t xml:space="preserve"> </w:t>
      </w:r>
      <w:r w:rsidRPr="000E376F">
        <w:rPr>
          <w:rFonts w:ascii="Aptos" w:hAnsi="Aptos" w:cs="Calibri"/>
          <w:lang w:val="en-IE"/>
        </w:rPr>
        <w:t>Instrument</w:t>
      </w:r>
      <w:r w:rsidRPr="000E376F">
        <w:rPr>
          <w:rFonts w:ascii="Aptos" w:hAnsi="Aptos" w:cs="Calibri"/>
          <w:spacing w:val="-8"/>
          <w:lang w:val="en-IE"/>
        </w:rPr>
        <w:t xml:space="preserve"> </w:t>
      </w:r>
      <w:r w:rsidRPr="000E376F">
        <w:rPr>
          <w:rFonts w:ascii="Aptos" w:hAnsi="Aptos" w:cs="Calibri"/>
          <w:lang w:val="en-IE"/>
        </w:rPr>
        <w:t>327</w:t>
      </w:r>
      <w:r w:rsidRPr="000E376F">
        <w:rPr>
          <w:rFonts w:ascii="Aptos" w:hAnsi="Aptos" w:cs="Calibri"/>
          <w:spacing w:val="-13"/>
          <w:lang w:val="en-IE"/>
        </w:rPr>
        <w:t xml:space="preserve"> </w:t>
      </w:r>
      <w:r w:rsidRPr="000E376F">
        <w:rPr>
          <w:rFonts w:ascii="Aptos" w:hAnsi="Aptos" w:cs="Calibri"/>
          <w:lang w:val="en-IE"/>
        </w:rPr>
        <w:t>of</w:t>
      </w:r>
      <w:r w:rsidRPr="000E376F">
        <w:rPr>
          <w:rFonts w:ascii="Aptos" w:hAnsi="Aptos" w:cs="Calibri"/>
          <w:spacing w:val="-8"/>
          <w:lang w:val="en-IE"/>
        </w:rPr>
        <w:t xml:space="preserve"> </w:t>
      </w:r>
      <w:r w:rsidRPr="000E376F">
        <w:rPr>
          <w:rFonts w:ascii="Aptos" w:hAnsi="Aptos" w:cs="Calibri"/>
          <w:lang w:val="en-IE"/>
        </w:rPr>
        <w:t>2017)</w:t>
      </w:r>
      <w:r w:rsidRPr="000E376F">
        <w:rPr>
          <w:rFonts w:ascii="Aptos" w:hAnsi="Aptos" w:cs="Calibri"/>
          <w:spacing w:val="-11"/>
          <w:lang w:val="en-IE"/>
        </w:rPr>
        <w:t xml:space="preserve"> </w:t>
      </w:r>
      <w:r w:rsidRPr="000E376F">
        <w:rPr>
          <w:rFonts w:ascii="Aptos" w:hAnsi="Aptos" w:cs="Calibri"/>
          <w:lang w:val="en-IE"/>
        </w:rPr>
        <w:t>apply,</w:t>
      </w:r>
      <w:r w:rsidRPr="000E376F">
        <w:rPr>
          <w:rFonts w:ascii="Aptos" w:hAnsi="Aptos" w:cs="Calibri"/>
          <w:spacing w:val="-9"/>
          <w:lang w:val="en-IE"/>
        </w:rPr>
        <w:t xml:space="preserve"> </w:t>
      </w:r>
      <w:r w:rsidRPr="000E376F">
        <w:rPr>
          <w:rFonts w:ascii="Aptos" w:hAnsi="Aptos" w:cs="Calibri"/>
          <w:lang w:val="en-IE"/>
        </w:rPr>
        <w:t>no</w:t>
      </w:r>
      <w:r w:rsidRPr="000E376F">
        <w:rPr>
          <w:rFonts w:ascii="Aptos" w:hAnsi="Aptos" w:cs="Calibri"/>
          <w:spacing w:val="-8"/>
          <w:lang w:val="en-IE"/>
        </w:rPr>
        <w:t xml:space="preserve"> </w:t>
      </w:r>
      <w:r w:rsidRPr="000E376F">
        <w:rPr>
          <w:rFonts w:ascii="Aptos" w:hAnsi="Aptos" w:cs="Calibri"/>
          <w:lang w:val="en-IE"/>
        </w:rPr>
        <w:t>contract</w:t>
      </w:r>
      <w:r w:rsidRPr="000E376F">
        <w:rPr>
          <w:rFonts w:ascii="Aptos" w:hAnsi="Aptos" w:cs="Calibri"/>
          <w:spacing w:val="-13"/>
          <w:lang w:val="en-IE"/>
        </w:rPr>
        <w:t xml:space="preserve"> </w:t>
      </w:r>
      <w:r w:rsidRPr="000E376F">
        <w:rPr>
          <w:rFonts w:ascii="Aptos" w:hAnsi="Aptos" w:cs="Calibri"/>
          <w:lang w:val="en-IE"/>
        </w:rPr>
        <w:t>can</w:t>
      </w:r>
      <w:r w:rsidRPr="000E376F">
        <w:rPr>
          <w:rFonts w:ascii="Aptos" w:hAnsi="Aptos" w:cs="Calibri"/>
          <w:spacing w:val="-9"/>
          <w:lang w:val="en-IE"/>
        </w:rPr>
        <w:t xml:space="preserve"> </w:t>
      </w:r>
      <w:r w:rsidRPr="000E376F">
        <w:rPr>
          <w:rFonts w:ascii="Aptos" w:hAnsi="Aptos" w:cs="Calibri"/>
          <w:lang w:val="en-IE"/>
        </w:rPr>
        <w:t>or</w:t>
      </w:r>
      <w:r w:rsidRPr="000E376F">
        <w:rPr>
          <w:rFonts w:ascii="Aptos" w:hAnsi="Aptos" w:cs="Calibri"/>
          <w:spacing w:val="-12"/>
          <w:lang w:val="en-IE"/>
        </w:rPr>
        <w:t xml:space="preserve"> </w:t>
      </w:r>
      <w:r w:rsidRPr="000E376F">
        <w:rPr>
          <w:rFonts w:ascii="Aptos" w:hAnsi="Aptos" w:cs="Calibri"/>
          <w:lang w:val="en-IE"/>
        </w:rPr>
        <w:t>will</w:t>
      </w:r>
      <w:r w:rsidRPr="000E376F">
        <w:rPr>
          <w:rFonts w:ascii="Aptos" w:hAnsi="Aptos" w:cs="Calibri"/>
          <w:spacing w:val="-9"/>
          <w:lang w:val="en-IE"/>
        </w:rPr>
        <w:t xml:space="preserve"> </w:t>
      </w:r>
      <w:r w:rsidRPr="000E376F">
        <w:rPr>
          <w:rFonts w:ascii="Aptos" w:hAnsi="Aptos" w:cs="Calibri"/>
          <w:lang w:val="en-IE"/>
        </w:rPr>
        <w:t>be</w:t>
      </w:r>
      <w:r w:rsidRPr="000E376F">
        <w:rPr>
          <w:rFonts w:ascii="Aptos" w:hAnsi="Aptos" w:cs="Calibri"/>
          <w:spacing w:val="-11"/>
          <w:lang w:val="en-IE"/>
        </w:rPr>
        <w:t xml:space="preserve"> </w:t>
      </w:r>
      <w:r w:rsidRPr="000E376F">
        <w:rPr>
          <w:rFonts w:ascii="Aptos" w:hAnsi="Aptos" w:cs="Calibri"/>
          <w:lang w:val="en-IE"/>
        </w:rPr>
        <w:t>executed</w:t>
      </w:r>
      <w:r w:rsidRPr="000E376F">
        <w:rPr>
          <w:rFonts w:ascii="Aptos" w:hAnsi="Aptos" w:cs="Calibri"/>
          <w:spacing w:val="-12"/>
          <w:lang w:val="en-IE"/>
        </w:rPr>
        <w:t xml:space="preserve"> </w:t>
      </w:r>
      <w:r w:rsidRPr="000E376F">
        <w:rPr>
          <w:rFonts w:ascii="Aptos" w:hAnsi="Aptos" w:cs="Calibri"/>
          <w:lang w:val="en-IE"/>
        </w:rPr>
        <w:t>or</w:t>
      </w:r>
      <w:r w:rsidRPr="000E376F">
        <w:rPr>
          <w:rFonts w:ascii="Aptos" w:hAnsi="Aptos" w:cs="Calibri"/>
          <w:spacing w:val="-9"/>
          <w:lang w:val="en-IE"/>
        </w:rPr>
        <w:t xml:space="preserve"> </w:t>
      </w:r>
      <w:r w:rsidRPr="000E376F">
        <w:rPr>
          <w:rFonts w:ascii="Aptos" w:hAnsi="Aptos" w:cs="Calibri"/>
          <w:lang w:val="en-IE"/>
        </w:rPr>
        <w:t>take</w:t>
      </w:r>
      <w:r w:rsidRPr="000E376F">
        <w:rPr>
          <w:rFonts w:ascii="Aptos" w:hAnsi="Aptos" w:cs="Calibri"/>
          <w:spacing w:val="-8"/>
          <w:lang w:val="en-IE"/>
        </w:rPr>
        <w:t xml:space="preserve"> </w:t>
      </w:r>
      <w:r w:rsidRPr="000E376F">
        <w:rPr>
          <w:rFonts w:ascii="Aptos" w:hAnsi="Aptos" w:cs="Calibri"/>
          <w:lang w:val="en-IE"/>
        </w:rPr>
        <w:t>effect until at least fourteen (14)</w:t>
      </w:r>
      <w:r w:rsidRPr="000E376F">
        <w:rPr>
          <w:rFonts w:ascii="Aptos" w:hAnsi="Aptos" w:cs="Calibri"/>
          <w:spacing w:val="-2"/>
          <w:lang w:val="en-IE"/>
        </w:rPr>
        <w:t xml:space="preserve"> </w:t>
      </w:r>
      <w:r w:rsidRPr="000E376F">
        <w:rPr>
          <w:rFonts w:ascii="Aptos" w:hAnsi="Aptos" w:cs="Calibri"/>
          <w:lang w:val="en-IE"/>
        </w:rPr>
        <w:t>calendar days after the day on which the Tenderers have been sent a notice informing them of the result of this Competition (“Standstill Period”) if such notice</w:t>
      </w:r>
      <w:r w:rsidRPr="000E376F">
        <w:rPr>
          <w:rFonts w:ascii="Aptos" w:hAnsi="Aptos" w:cs="Calibri"/>
          <w:spacing w:val="-8"/>
          <w:lang w:val="en-IE"/>
        </w:rPr>
        <w:t xml:space="preserve"> </w:t>
      </w:r>
      <w:r w:rsidRPr="000E376F">
        <w:rPr>
          <w:rFonts w:ascii="Aptos" w:hAnsi="Aptos" w:cs="Calibri"/>
          <w:lang w:val="en-IE"/>
        </w:rPr>
        <w:t>is</w:t>
      </w:r>
      <w:r w:rsidRPr="000E376F">
        <w:rPr>
          <w:rFonts w:ascii="Aptos" w:hAnsi="Aptos" w:cs="Calibri"/>
          <w:spacing w:val="-7"/>
          <w:lang w:val="en-IE"/>
        </w:rPr>
        <w:t xml:space="preserve"> </w:t>
      </w:r>
      <w:r w:rsidRPr="000E376F">
        <w:rPr>
          <w:rFonts w:ascii="Aptos" w:hAnsi="Aptos" w:cs="Calibri"/>
          <w:lang w:val="en-IE"/>
        </w:rPr>
        <w:t>sent</w:t>
      </w:r>
      <w:r w:rsidRPr="000E376F">
        <w:rPr>
          <w:rFonts w:ascii="Aptos" w:hAnsi="Aptos" w:cs="Calibri"/>
          <w:spacing w:val="-6"/>
          <w:lang w:val="en-IE"/>
        </w:rPr>
        <w:t xml:space="preserve"> </w:t>
      </w:r>
      <w:r w:rsidRPr="000E376F">
        <w:rPr>
          <w:rFonts w:ascii="Aptos" w:hAnsi="Aptos" w:cs="Calibri"/>
          <w:lang w:val="en-IE"/>
        </w:rPr>
        <w:t>by</w:t>
      </w:r>
      <w:r w:rsidRPr="000E376F">
        <w:rPr>
          <w:rFonts w:ascii="Aptos" w:hAnsi="Aptos" w:cs="Calibri"/>
          <w:spacing w:val="-8"/>
          <w:lang w:val="en-IE"/>
        </w:rPr>
        <w:t xml:space="preserve"> </w:t>
      </w:r>
      <w:r w:rsidRPr="000E376F">
        <w:rPr>
          <w:rFonts w:ascii="Aptos" w:hAnsi="Aptos" w:cs="Calibri"/>
          <w:lang w:val="en-IE"/>
        </w:rPr>
        <w:t>electronic</w:t>
      </w:r>
      <w:r w:rsidRPr="000E376F">
        <w:rPr>
          <w:rFonts w:ascii="Aptos" w:hAnsi="Aptos" w:cs="Calibri"/>
          <w:spacing w:val="-9"/>
          <w:lang w:val="en-IE"/>
        </w:rPr>
        <w:t xml:space="preserve"> </w:t>
      </w:r>
      <w:r w:rsidRPr="000E376F">
        <w:rPr>
          <w:rFonts w:ascii="Aptos" w:hAnsi="Aptos" w:cs="Calibri"/>
          <w:lang w:val="en-IE"/>
        </w:rPr>
        <w:t>means.</w:t>
      </w:r>
      <w:r w:rsidRPr="000E376F">
        <w:rPr>
          <w:rFonts w:ascii="Aptos" w:hAnsi="Aptos" w:cs="Calibri"/>
          <w:spacing w:val="40"/>
          <w:lang w:val="en-IE"/>
        </w:rPr>
        <w:t xml:space="preserve"> </w:t>
      </w:r>
      <w:r w:rsidRPr="000E376F">
        <w:rPr>
          <w:rFonts w:ascii="Aptos" w:hAnsi="Aptos" w:cs="Calibri"/>
          <w:lang w:val="en-IE"/>
        </w:rPr>
        <w:t>The</w:t>
      </w:r>
      <w:r w:rsidRPr="000E376F">
        <w:rPr>
          <w:rFonts w:ascii="Aptos" w:hAnsi="Aptos" w:cs="Calibri"/>
          <w:spacing w:val="-6"/>
          <w:lang w:val="en-IE"/>
        </w:rPr>
        <w:t xml:space="preserve"> </w:t>
      </w:r>
      <w:r w:rsidRPr="000E376F">
        <w:rPr>
          <w:rFonts w:ascii="Aptos" w:hAnsi="Aptos" w:cs="Calibri"/>
          <w:lang w:val="en-IE"/>
        </w:rPr>
        <w:t>Standstill</w:t>
      </w:r>
      <w:r w:rsidRPr="000E376F">
        <w:rPr>
          <w:rFonts w:ascii="Aptos" w:hAnsi="Aptos" w:cs="Calibri"/>
          <w:spacing w:val="-9"/>
          <w:lang w:val="en-IE"/>
        </w:rPr>
        <w:t xml:space="preserve"> </w:t>
      </w:r>
      <w:r w:rsidRPr="000E376F">
        <w:rPr>
          <w:rFonts w:ascii="Aptos" w:hAnsi="Aptos" w:cs="Calibri"/>
          <w:lang w:val="en-IE"/>
        </w:rPr>
        <w:t>Period</w:t>
      </w:r>
      <w:r w:rsidRPr="000E376F">
        <w:rPr>
          <w:rFonts w:ascii="Aptos" w:hAnsi="Aptos" w:cs="Calibri"/>
          <w:spacing w:val="-7"/>
          <w:lang w:val="en-IE"/>
        </w:rPr>
        <w:t xml:space="preserve"> </w:t>
      </w:r>
      <w:r w:rsidRPr="000E376F">
        <w:rPr>
          <w:rFonts w:ascii="Aptos" w:hAnsi="Aptos" w:cs="Calibri"/>
          <w:lang w:val="en-IE"/>
        </w:rPr>
        <w:t>shall</w:t>
      </w:r>
      <w:r w:rsidRPr="000E376F">
        <w:rPr>
          <w:rFonts w:ascii="Aptos" w:hAnsi="Aptos" w:cs="Calibri"/>
          <w:spacing w:val="-7"/>
          <w:lang w:val="en-IE"/>
        </w:rPr>
        <w:t xml:space="preserve"> </w:t>
      </w:r>
      <w:r w:rsidRPr="000E376F">
        <w:rPr>
          <w:rFonts w:ascii="Aptos" w:hAnsi="Aptos" w:cs="Calibri"/>
          <w:lang w:val="en-IE"/>
        </w:rPr>
        <w:t>be</w:t>
      </w:r>
      <w:r w:rsidRPr="000E376F">
        <w:rPr>
          <w:rFonts w:ascii="Aptos" w:hAnsi="Aptos" w:cs="Calibri"/>
          <w:spacing w:val="-6"/>
          <w:lang w:val="en-IE"/>
        </w:rPr>
        <w:t xml:space="preserve"> </w:t>
      </w:r>
      <w:r w:rsidRPr="000E376F">
        <w:rPr>
          <w:rFonts w:ascii="Aptos" w:hAnsi="Aptos" w:cs="Calibri"/>
          <w:lang w:val="en-IE"/>
        </w:rPr>
        <w:t>sixteen</w:t>
      </w:r>
      <w:r w:rsidRPr="000E376F">
        <w:rPr>
          <w:rFonts w:ascii="Aptos" w:hAnsi="Aptos" w:cs="Calibri"/>
          <w:spacing w:val="-10"/>
          <w:lang w:val="en-IE"/>
        </w:rPr>
        <w:t xml:space="preserve"> </w:t>
      </w:r>
      <w:r w:rsidRPr="000E376F">
        <w:rPr>
          <w:rFonts w:ascii="Aptos" w:hAnsi="Aptos" w:cs="Calibri"/>
          <w:lang w:val="en-IE"/>
        </w:rPr>
        <w:t>(16)</w:t>
      </w:r>
      <w:r w:rsidRPr="000E376F">
        <w:rPr>
          <w:rFonts w:ascii="Aptos" w:hAnsi="Aptos" w:cs="Calibri"/>
          <w:spacing w:val="-9"/>
          <w:lang w:val="en-IE"/>
        </w:rPr>
        <w:t xml:space="preserve"> </w:t>
      </w:r>
      <w:r w:rsidRPr="000E376F">
        <w:rPr>
          <w:rFonts w:ascii="Aptos" w:hAnsi="Aptos" w:cs="Calibri"/>
          <w:lang w:val="en-IE"/>
        </w:rPr>
        <w:t>calendar</w:t>
      </w:r>
      <w:r w:rsidRPr="000E376F">
        <w:rPr>
          <w:rFonts w:ascii="Aptos" w:hAnsi="Aptos" w:cs="Calibri"/>
          <w:spacing w:val="-7"/>
          <w:lang w:val="en-IE"/>
        </w:rPr>
        <w:t xml:space="preserve"> </w:t>
      </w:r>
      <w:r w:rsidRPr="000E376F">
        <w:rPr>
          <w:rFonts w:ascii="Aptos" w:hAnsi="Aptos" w:cs="Calibri"/>
          <w:lang w:val="en-IE"/>
        </w:rPr>
        <w:t>days if such notice is sent</w:t>
      </w:r>
      <w:r w:rsidRPr="000E376F">
        <w:rPr>
          <w:rFonts w:ascii="Aptos" w:hAnsi="Aptos" w:cs="Calibri"/>
          <w:spacing w:val="-1"/>
          <w:lang w:val="en-IE"/>
        </w:rPr>
        <w:t xml:space="preserve"> </w:t>
      </w:r>
      <w:r w:rsidRPr="000E376F">
        <w:rPr>
          <w:rFonts w:ascii="Aptos" w:hAnsi="Aptos" w:cs="Calibri"/>
          <w:lang w:val="en-IE"/>
        </w:rPr>
        <w:t>by</w:t>
      </w:r>
      <w:r w:rsidRPr="000E376F">
        <w:rPr>
          <w:rFonts w:ascii="Aptos" w:hAnsi="Aptos" w:cs="Calibri"/>
          <w:spacing w:val="-1"/>
          <w:lang w:val="en-IE"/>
        </w:rPr>
        <w:t xml:space="preserve"> </w:t>
      </w:r>
      <w:r w:rsidRPr="000E376F">
        <w:rPr>
          <w:rFonts w:ascii="Aptos" w:hAnsi="Aptos" w:cs="Calibri"/>
          <w:lang w:val="en-IE"/>
        </w:rPr>
        <w:t>other</w:t>
      </w:r>
      <w:r w:rsidRPr="000E376F">
        <w:rPr>
          <w:rFonts w:ascii="Aptos" w:hAnsi="Aptos" w:cs="Calibri"/>
          <w:spacing w:val="-2"/>
          <w:lang w:val="en-IE"/>
        </w:rPr>
        <w:t xml:space="preserve"> </w:t>
      </w:r>
      <w:r w:rsidRPr="000E376F">
        <w:rPr>
          <w:rFonts w:ascii="Aptos" w:hAnsi="Aptos" w:cs="Calibri"/>
          <w:lang w:val="en-IE"/>
        </w:rPr>
        <w:t>means.</w:t>
      </w:r>
      <w:r w:rsidRPr="000E376F">
        <w:rPr>
          <w:rFonts w:ascii="Aptos" w:hAnsi="Aptos" w:cs="Calibri"/>
          <w:spacing w:val="40"/>
          <w:lang w:val="en-IE"/>
        </w:rPr>
        <w:t xml:space="preserve"> </w:t>
      </w:r>
      <w:r w:rsidRPr="000E376F">
        <w:rPr>
          <w:rFonts w:ascii="Aptos" w:hAnsi="Aptos" w:cs="Calibri"/>
          <w:lang w:val="en-IE"/>
        </w:rPr>
        <w:t>The preferred bidder will</w:t>
      </w:r>
      <w:r w:rsidRPr="000E376F">
        <w:rPr>
          <w:rFonts w:ascii="Aptos" w:hAnsi="Aptos" w:cs="Calibri"/>
          <w:spacing w:val="-2"/>
          <w:lang w:val="en-IE"/>
        </w:rPr>
        <w:t xml:space="preserve"> </w:t>
      </w:r>
      <w:r w:rsidRPr="000E376F">
        <w:rPr>
          <w:rFonts w:ascii="Aptos" w:hAnsi="Aptos" w:cs="Calibri"/>
          <w:lang w:val="en-IE"/>
        </w:rPr>
        <w:t>be</w:t>
      </w:r>
      <w:r w:rsidRPr="000E376F">
        <w:rPr>
          <w:rFonts w:ascii="Aptos" w:hAnsi="Aptos" w:cs="Calibri"/>
          <w:spacing w:val="-1"/>
          <w:lang w:val="en-IE"/>
        </w:rPr>
        <w:t xml:space="preserve"> </w:t>
      </w:r>
      <w:r w:rsidRPr="000E376F">
        <w:rPr>
          <w:rFonts w:ascii="Aptos" w:hAnsi="Aptos" w:cs="Calibri"/>
          <w:lang w:val="en-IE"/>
        </w:rPr>
        <w:t>notified</w:t>
      </w:r>
      <w:r w:rsidRPr="000E376F">
        <w:rPr>
          <w:rFonts w:ascii="Aptos" w:hAnsi="Aptos" w:cs="Calibri"/>
          <w:spacing w:val="-3"/>
          <w:lang w:val="en-IE"/>
        </w:rPr>
        <w:t xml:space="preserve"> </w:t>
      </w:r>
      <w:r w:rsidRPr="000E376F">
        <w:rPr>
          <w:rFonts w:ascii="Aptos" w:hAnsi="Aptos" w:cs="Calibri"/>
          <w:lang w:val="en-IE"/>
        </w:rPr>
        <w:t>of</w:t>
      </w:r>
      <w:r w:rsidRPr="000E376F">
        <w:rPr>
          <w:rFonts w:ascii="Aptos" w:hAnsi="Aptos" w:cs="Calibri"/>
          <w:spacing w:val="-2"/>
          <w:lang w:val="en-IE"/>
        </w:rPr>
        <w:t xml:space="preserve"> </w:t>
      </w:r>
      <w:r w:rsidRPr="000E376F">
        <w:rPr>
          <w:rFonts w:ascii="Aptos" w:hAnsi="Aptos" w:cs="Calibri"/>
          <w:lang w:val="en-IE"/>
        </w:rPr>
        <w:t>the</w:t>
      </w:r>
      <w:r w:rsidRPr="000E376F">
        <w:rPr>
          <w:rFonts w:ascii="Aptos" w:hAnsi="Aptos" w:cs="Calibri"/>
          <w:spacing w:val="-4"/>
          <w:lang w:val="en-IE"/>
        </w:rPr>
        <w:t xml:space="preserve"> </w:t>
      </w:r>
      <w:r w:rsidRPr="000E376F">
        <w:rPr>
          <w:rFonts w:ascii="Aptos" w:hAnsi="Aptos" w:cs="Calibri"/>
          <w:lang w:val="en-IE"/>
        </w:rPr>
        <w:t>decision of the Contracting Authority and of the expiry date of the Standstill Period.</w:t>
      </w:r>
    </w:p>
    <w:p w14:paraId="193FD327" w14:textId="07A7751F" w:rsidR="001F5B2C" w:rsidRPr="001F5B2C" w:rsidRDefault="000F11F9" w:rsidP="001F5B2C">
      <w:pPr>
        <w:pStyle w:val="ListParagraph"/>
        <w:numPr>
          <w:ilvl w:val="2"/>
          <w:numId w:val="1"/>
        </w:numPr>
        <w:spacing w:before="120" w:after="120" w:line="276" w:lineRule="auto"/>
        <w:contextualSpacing w:val="0"/>
        <w:jc w:val="both"/>
        <w:rPr>
          <w:rFonts w:ascii="Aptos" w:hAnsi="Aptos" w:cs="Calibri"/>
          <w:b/>
          <w:bCs/>
          <w:lang w:val="en-IE"/>
        </w:rPr>
      </w:pPr>
      <w:r w:rsidRPr="000E376F">
        <w:rPr>
          <w:rFonts w:ascii="Aptos" w:hAnsi="Aptos" w:cs="Calibri"/>
          <w:lang w:val="en-IE"/>
        </w:rPr>
        <w:t>Tenderers should note that the Contracting Authority may, when notifying Tenderers of the results of this public procurement competition, include the scores obtained by the Tenderer concerned and the scores obtained by the preferred bidder in respect of each award criterion assessed by the Contracting Authority.</w:t>
      </w:r>
    </w:p>
    <w:p w14:paraId="40A80D17" w14:textId="0882F9E1" w:rsidR="000F11F9" w:rsidRPr="001F5B2C" w:rsidRDefault="000F11F9" w:rsidP="001F5B2C">
      <w:pPr>
        <w:pStyle w:val="ListParagraph"/>
        <w:numPr>
          <w:ilvl w:val="1"/>
          <w:numId w:val="1"/>
        </w:numPr>
        <w:spacing w:before="120" w:after="120" w:line="276" w:lineRule="auto"/>
        <w:contextualSpacing w:val="0"/>
        <w:jc w:val="both"/>
        <w:rPr>
          <w:rFonts w:ascii="Aptos" w:hAnsi="Aptos" w:cs="Calibri"/>
          <w:b/>
          <w:bCs/>
          <w:sz w:val="24"/>
          <w:szCs w:val="24"/>
          <w:lang w:val="en-IE"/>
        </w:rPr>
      </w:pPr>
      <w:bookmarkStart w:id="23" w:name="_Toc516738145"/>
      <w:r w:rsidRPr="000E376F">
        <w:rPr>
          <w:rFonts w:ascii="Aptos" w:hAnsi="Aptos" w:cs="Calibri"/>
          <w:b/>
          <w:bCs/>
          <w:lang w:val="en-IE"/>
        </w:rPr>
        <w:t>Return of Signed Contracts</w:t>
      </w:r>
      <w:bookmarkEnd w:id="23"/>
    </w:p>
    <w:p w14:paraId="0A0B0E31" w14:textId="031ABAAB" w:rsidR="000F11F9" w:rsidRPr="000E376F" w:rsidRDefault="000F11F9" w:rsidP="001F5B2C">
      <w:pPr>
        <w:pStyle w:val="ListParagraph"/>
        <w:numPr>
          <w:ilvl w:val="2"/>
          <w:numId w:val="1"/>
        </w:numPr>
        <w:spacing w:before="120" w:after="120" w:line="276" w:lineRule="auto"/>
        <w:contextualSpacing w:val="0"/>
        <w:jc w:val="both"/>
        <w:rPr>
          <w:rFonts w:ascii="Aptos" w:hAnsi="Aptos" w:cs="Calibri"/>
          <w:b/>
          <w:bCs/>
          <w:sz w:val="24"/>
          <w:szCs w:val="24"/>
          <w:lang w:val="en-IE"/>
        </w:rPr>
      </w:pPr>
      <w:r w:rsidRPr="000E376F">
        <w:rPr>
          <w:rFonts w:ascii="Aptos" w:hAnsi="Aptos" w:cs="Calibri"/>
          <w:lang w:val="en-IE"/>
        </w:rPr>
        <w:t>The successful Tenderer must sign and return the</w:t>
      </w:r>
      <w:r w:rsidR="00E379F6">
        <w:rPr>
          <w:rFonts w:ascii="Aptos" w:hAnsi="Aptos" w:cs="Calibri"/>
          <w:lang w:val="en-IE"/>
        </w:rPr>
        <w:t xml:space="preserve"> </w:t>
      </w:r>
      <w:r w:rsidRPr="000E376F">
        <w:rPr>
          <w:rFonts w:ascii="Aptos" w:hAnsi="Aptos" w:cs="Calibri"/>
          <w:lang w:val="en-IE"/>
        </w:rPr>
        <w:t xml:space="preserve"> Contract to the Contracting Authority no later than Seven (7) calendar days from the date of expiry of the Standstill Period unless notified otherwise in writing by the Contracting Authority. A signed Contract returned by the successful Tenderer is not binding on the Contracting Authority until the Contracting Authority has signed the Services Contract in accordance with paragraph 2.1.2 above.</w:t>
      </w:r>
    </w:p>
    <w:p w14:paraId="652C1151" w14:textId="77777777" w:rsidR="000F11F9" w:rsidRPr="000E376F" w:rsidRDefault="000F11F9" w:rsidP="000F11F9">
      <w:pPr>
        <w:spacing w:after="200" w:line="276" w:lineRule="auto"/>
        <w:rPr>
          <w:rFonts w:ascii="Aptos" w:hAnsi="Aptos" w:cs="Calibri"/>
          <w:lang w:val="en-IE"/>
        </w:rPr>
      </w:pPr>
      <w:r w:rsidRPr="000E376F">
        <w:rPr>
          <w:rFonts w:ascii="Aptos" w:hAnsi="Aptos" w:cs="Calibri"/>
          <w:lang w:val="en-IE"/>
        </w:rPr>
        <w:br w:type="page"/>
      </w:r>
    </w:p>
    <w:p w14:paraId="66A12E02" w14:textId="77777777" w:rsidR="000F11F9" w:rsidRPr="00960048" w:rsidRDefault="000F11F9" w:rsidP="000F11F9">
      <w:pPr>
        <w:pStyle w:val="Heading1"/>
        <w:shd w:val="clear" w:color="auto" w:fill="059196"/>
        <w:rPr>
          <w:rFonts w:ascii="Aptos" w:hAnsi="Aptos" w:cs="Calibri"/>
          <w:color w:val="FFFFFF" w:themeColor="background1"/>
        </w:rPr>
      </w:pPr>
      <w:bookmarkStart w:id="24" w:name="_Toc244537849"/>
      <w:r w:rsidRPr="00960048">
        <w:rPr>
          <w:rFonts w:ascii="Aptos" w:hAnsi="Aptos" w:cs="Calibri"/>
          <w:color w:val="FFFFFF" w:themeColor="background1"/>
        </w:rPr>
        <w:lastRenderedPageBreak/>
        <w:t>Part 4 Tender Return Documentation (TRD)</w:t>
      </w:r>
      <w:bookmarkEnd w:id="24"/>
    </w:p>
    <w:bookmarkEnd w:id="19"/>
    <w:p w14:paraId="79820F7E" w14:textId="77777777" w:rsidR="00EB03AB" w:rsidRDefault="00EB03AB" w:rsidP="000F11F9">
      <w:pPr>
        <w:spacing w:after="180"/>
        <w:jc w:val="both"/>
        <w:rPr>
          <w:rFonts w:ascii="Aptos" w:hAnsi="Aptos" w:cs="Calibri"/>
          <w:lang w:val="en-IE"/>
        </w:rPr>
      </w:pPr>
    </w:p>
    <w:p w14:paraId="7B7962CF" w14:textId="241218CD" w:rsidR="00FB7C5C" w:rsidRPr="000E376F" w:rsidRDefault="000F11F9" w:rsidP="000F11F9">
      <w:pPr>
        <w:spacing w:after="180"/>
        <w:jc w:val="both"/>
        <w:rPr>
          <w:rFonts w:ascii="Aptos" w:eastAsia="Times New Roman" w:hAnsi="Aptos" w:cs="Calibri"/>
          <w:color w:val="404040"/>
          <w:lang w:val="en-IE" w:eastAsia="ja-JP"/>
        </w:rPr>
      </w:pPr>
      <w:r w:rsidRPr="000E376F">
        <w:rPr>
          <w:rFonts w:ascii="Aptos" w:eastAsia="Times New Roman" w:hAnsi="Aptos" w:cs="Calibri"/>
          <w:color w:val="404040"/>
          <w:lang w:val="en-IE" w:eastAsia="ja-JP"/>
        </w:rPr>
        <w:t>Tenderers must ensure they complete this document in full</w:t>
      </w:r>
      <w:r w:rsidR="006E1F16">
        <w:rPr>
          <w:rFonts w:ascii="Aptos" w:eastAsia="Times New Roman" w:hAnsi="Aptos" w:cs="Calibri"/>
          <w:color w:val="404040"/>
          <w:lang w:val="en-IE" w:eastAsia="ja-JP"/>
        </w:rPr>
        <w:t xml:space="preserve"> - </w:t>
      </w:r>
      <w:r w:rsidRPr="000E376F">
        <w:rPr>
          <w:rFonts w:ascii="Aptos" w:eastAsia="Times New Roman" w:hAnsi="Aptos" w:cs="Calibri"/>
          <w:color w:val="404040"/>
          <w:lang w:val="en-IE" w:eastAsia="ja-JP"/>
        </w:rPr>
        <w:t xml:space="preserve">Part 4 </w:t>
      </w:r>
      <w:r w:rsidR="00E379F6" w:rsidRPr="00E379F6">
        <w:rPr>
          <w:rFonts w:ascii="Aptos" w:eastAsia="Times New Roman" w:hAnsi="Aptos" w:cs="Calibri"/>
          <w:color w:val="404040"/>
          <w:lang w:val="en-IE" w:eastAsia="ja-JP"/>
        </w:rPr>
        <w:t>Tender Return Documentation (TRD)</w:t>
      </w:r>
      <w:r w:rsidR="00E379F6">
        <w:rPr>
          <w:rFonts w:ascii="Aptos" w:eastAsia="Times New Roman" w:hAnsi="Aptos" w:cs="Calibri"/>
          <w:color w:val="404040"/>
          <w:lang w:val="en-IE" w:eastAsia="ja-JP"/>
        </w:rPr>
        <w:t xml:space="preserve"> </w:t>
      </w:r>
      <w:r w:rsidRPr="000E376F">
        <w:rPr>
          <w:rFonts w:ascii="Aptos" w:eastAsia="Times New Roman" w:hAnsi="Aptos" w:cs="Calibri"/>
          <w:color w:val="404040"/>
          <w:lang w:val="en-IE" w:eastAsia="ja-JP"/>
        </w:rPr>
        <w:t>Appendices 1, 2,</w:t>
      </w:r>
      <w:r w:rsidR="006E1F16">
        <w:rPr>
          <w:rFonts w:ascii="Aptos" w:eastAsia="Times New Roman" w:hAnsi="Aptos" w:cs="Calibri"/>
          <w:color w:val="404040"/>
          <w:lang w:val="en-IE" w:eastAsia="ja-JP"/>
        </w:rPr>
        <w:t xml:space="preserve"> </w:t>
      </w:r>
      <w:r w:rsidR="00E379F6">
        <w:rPr>
          <w:rFonts w:ascii="Aptos" w:eastAsia="Times New Roman" w:hAnsi="Aptos" w:cs="Calibri"/>
          <w:color w:val="404040"/>
          <w:lang w:val="en-IE" w:eastAsia="ja-JP"/>
        </w:rPr>
        <w:t xml:space="preserve">3 and </w:t>
      </w:r>
      <w:r w:rsidRPr="000E376F">
        <w:rPr>
          <w:rFonts w:ascii="Aptos" w:eastAsia="Times New Roman" w:hAnsi="Aptos" w:cs="Calibri"/>
          <w:color w:val="404040"/>
          <w:lang w:val="en-IE" w:eastAsia="ja-JP"/>
        </w:rPr>
        <w:t>4</w:t>
      </w:r>
    </w:p>
    <w:p w14:paraId="6B4BD910" w14:textId="77777777" w:rsidR="000F11F9" w:rsidRPr="000E376F" w:rsidRDefault="000F11F9" w:rsidP="000F11F9">
      <w:pPr>
        <w:spacing w:after="180"/>
        <w:jc w:val="both"/>
        <w:rPr>
          <w:rFonts w:ascii="Aptos" w:eastAsia="Times New Roman" w:hAnsi="Aptos" w:cs="Calibri"/>
          <w:color w:val="404040"/>
          <w:lang w:val="en-IE" w:eastAsia="ja-JP"/>
        </w:rPr>
      </w:pPr>
      <w:r w:rsidRPr="000E376F">
        <w:rPr>
          <w:rFonts w:ascii="Aptos" w:eastAsia="Times New Roman" w:hAnsi="Aptos" w:cs="Calibri"/>
          <w:color w:val="404040"/>
          <w:lang w:val="en-IE" w:eastAsia="ja-JP"/>
        </w:rPr>
        <w:t>A blank box will be deemed unanswered.</w:t>
      </w:r>
    </w:p>
    <w:p w14:paraId="57D33CA9" w14:textId="7CD9538A" w:rsidR="000F11F9" w:rsidRPr="000E376F" w:rsidRDefault="000F11F9" w:rsidP="000F11F9">
      <w:pPr>
        <w:spacing w:after="180"/>
        <w:jc w:val="both"/>
        <w:rPr>
          <w:rFonts w:ascii="Aptos" w:eastAsia="Times New Roman" w:hAnsi="Aptos" w:cs="Calibri"/>
          <w:color w:val="404040"/>
          <w:lang w:val="en-IE" w:eastAsia="ja-JP"/>
        </w:rPr>
      </w:pPr>
      <w:r w:rsidRPr="000E376F">
        <w:rPr>
          <w:rFonts w:ascii="Aptos" w:eastAsia="Times New Roman" w:hAnsi="Aptos" w:cs="Calibri"/>
          <w:color w:val="404040"/>
          <w:lang w:val="en-IE" w:eastAsia="ja-JP"/>
        </w:rPr>
        <w:t>Where there is a discrepancy between the contents / instructions in this</w:t>
      </w:r>
      <w:r w:rsidR="00960048">
        <w:rPr>
          <w:rFonts w:ascii="Aptos" w:eastAsia="Times New Roman" w:hAnsi="Aptos" w:cs="Calibri"/>
          <w:color w:val="404040"/>
          <w:lang w:val="en-IE" w:eastAsia="ja-JP"/>
        </w:rPr>
        <w:t xml:space="preserve"> TRD</w:t>
      </w:r>
      <w:r w:rsidRPr="000E376F">
        <w:rPr>
          <w:rFonts w:ascii="Aptos" w:eastAsia="Times New Roman" w:hAnsi="Aptos" w:cs="Calibri"/>
          <w:color w:val="404040"/>
          <w:lang w:val="en-IE" w:eastAsia="ja-JP"/>
        </w:rPr>
        <w:t xml:space="preserve"> document and the  </w:t>
      </w:r>
      <w:r w:rsidR="00960048">
        <w:rPr>
          <w:rFonts w:ascii="Aptos" w:eastAsia="Times New Roman" w:hAnsi="Aptos" w:cs="Calibri"/>
          <w:color w:val="404040"/>
          <w:lang w:val="en-IE" w:eastAsia="ja-JP"/>
        </w:rPr>
        <w:t xml:space="preserve">Request </w:t>
      </w:r>
      <w:r w:rsidRPr="000E376F">
        <w:rPr>
          <w:rFonts w:ascii="Aptos" w:eastAsia="Times New Roman" w:hAnsi="Aptos" w:cs="Calibri"/>
          <w:color w:val="404040"/>
          <w:lang w:val="en-IE" w:eastAsia="ja-JP"/>
        </w:rPr>
        <w:t xml:space="preserve">for </w:t>
      </w:r>
      <w:r w:rsidR="00960048">
        <w:rPr>
          <w:rFonts w:ascii="Aptos" w:eastAsia="Times New Roman" w:hAnsi="Aptos" w:cs="Calibri"/>
          <w:color w:val="404040"/>
          <w:lang w:val="en-IE" w:eastAsia="ja-JP"/>
        </w:rPr>
        <w:t>Quotation information</w:t>
      </w:r>
      <w:r w:rsidRPr="000E376F">
        <w:rPr>
          <w:rFonts w:ascii="Aptos" w:eastAsia="Times New Roman" w:hAnsi="Aptos" w:cs="Calibri"/>
          <w:color w:val="404040"/>
          <w:lang w:val="en-IE" w:eastAsia="ja-JP"/>
        </w:rPr>
        <w:t xml:space="preserve">, the </w:t>
      </w:r>
      <w:r w:rsidR="00960048">
        <w:rPr>
          <w:rFonts w:ascii="Aptos" w:eastAsia="Times New Roman" w:hAnsi="Aptos" w:cs="Calibri"/>
          <w:color w:val="404040"/>
          <w:lang w:val="en-IE" w:eastAsia="ja-JP"/>
        </w:rPr>
        <w:t xml:space="preserve">Request </w:t>
      </w:r>
      <w:r w:rsidR="00960048" w:rsidRPr="000E376F">
        <w:rPr>
          <w:rFonts w:ascii="Aptos" w:eastAsia="Times New Roman" w:hAnsi="Aptos" w:cs="Calibri"/>
          <w:color w:val="404040"/>
          <w:lang w:val="en-IE" w:eastAsia="ja-JP"/>
        </w:rPr>
        <w:t xml:space="preserve">for </w:t>
      </w:r>
      <w:r w:rsidR="00960048">
        <w:rPr>
          <w:rFonts w:ascii="Aptos" w:eastAsia="Times New Roman" w:hAnsi="Aptos" w:cs="Calibri"/>
          <w:color w:val="404040"/>
          <w:lang w:val="en-IE" w:eastAsia="ja-JP"/>
        </w:rPr>
        <w:t xml:space="preserve">Quotation </w:t>
      </w:r>
      <w:r w:rsidRPr="000E376F">
        <w:rPr>
          <w:rFonts w:ascii="Aptos" w:eastAsia="Times New Roman" w:hAnsi="Aptos" w:cs="Calibri"/>
          <w:color w:val="404040"/>
          <w:lang w:val="en-IE" w:eastAsia="ja-JP"/>
        </w:rPr>
        <w:t xml:space="preserve">will take precedence.  Please ensure you contact the Contracting Authority, and they may decide to issue an updated Tender Response Document. </w:t>
      </w:r>
    </w:p>
    <w:p w14:paraId="5DCB175A" w14:textId="77777777" w:rsidR="000F11F9" w:rsidRPr="000E376F" w:rsidRDefault="000F11F9" w:rsidP="000F11F9">
      <w:pPr>
        <w:spacing w:after="180"/>
        <w:jc w:val="both"/>
        <w:rPr>
          <w:rFonts w:ascii="Aptos" w:eastAsia="Times New Roman" w:hAnsi="Aptos" w:cs="Calibri"/>
          <w:color w:val="404040"/>
          <w:lang w:val="en-IE" w:eastAsia="ja-JP"/>
        </w:rPr>
      </w:pPr>
      <w:r w:rsidRPr="000E376F">
        <w:rPr>
          <w:rFonts w:ascii="Aptos" w:eastAsia="Times New Roman" w:hAnsi="Aptos" w:cs="Calibri"/>
          <w:color w:val="404040"/>
          <w:lang w:val="en-IE" w:eastAsia="ja-JP"/>
        </w:rPr>
        <w:t xml:space="preserve">Tenderers must follow the instructions contained in this document in relation to single upload documents, word limits, etc. </w:t>
      </w:r>
    </w:p>
    <w:p w14:paraId="534BD07B" w14:textId="295AEDD5" w:rsidR="000F11F9" w:rsidRPr="000E376F" w:rsidRDefault="000F11F9" w:rsidP="000F11F9">
      <w:pPr>
        <w:spacing w:after="180"/>
        <w:jc w:val="both"/>
        <w:rPr>
          <w:rFonts w:ascii="Aptos" w:eastAsia="Times New Roman" w:hAnsi="Aptos" w:cs="Calibri"/>
          <w:color w:val="404040"/>
          <w:lang w:val="en-IE" w:eastAsia="ja-JP"/>
        </w:rPr>
      </w:pPr>
      <w:r w:rsidRPr="000E376F">
        <w:rPr>
          <w:rFonts w:ascii="Aptos" w:eastAsia="Times New Roman" w:hAnsi="Aptos" w:cs="Calibri"/>
          <w:color w:val="404040"/>
          <w:lang w:val="en-IE" w:eastAsia="ja-JP"/>
        </w:rPr>
        <w:t xml:space="preserve">Tenderers must refer to the </w:t>
      </w:r>
      <w:r w:rsidR="00960048">
        <w:rPr>
          <w:rFonts w:ascii="Aptos" w:eastAsia="Times New Roman" w:hAnsi="Aptos" w:cs="Calibri"/>
          <w:color w:val="404040"/>
          <w:lang w:val="en-IE" w:eastAsia="ja-JP"/>
        </w:rPr>
        <w:t xml:space="preserve">Request </w:t>
      </w:r>
      <w:r w:rsidR="00960048" w:rsidRPr="000E376F">
        <w:rPr>
          <w:rFonts w:ascii="Aptos" w:eastAsia="Times New Roman" w:hAnsi="Aptos" w:cs="Calibri"/>
          <w:color w:val="404040"/>
          <w:lang w:val="en-IE" w:eastAsia="ja-JP"/>
        </w:rPr>
        <w:t xml:space="preserve">for </w:t>
      </w:r>
      <w:r w:rsidR="00960048">
        <w:rPr>
          <w:rFonts w:ascii="Aptos" w:eastAsia="Times New Roman" w:hAnsi="Aptos" w:cs="Calibri"/>
          <w:color w:val="404040"/>
          <w:lang w:val="en-IE" w:eastAsia="ja-JP"/>
        </w:rPr>
        <w:t>Quotation information</w:t>
      </w:r>
      <w:r w:rsidRPr="000E376F">
        <w:rPr>
          <w:rFonts w:ascii="Aptos" w:eastAsia="Times New Roman" w:hAnsi="Aptos" w:cs="Calibri"/>
          <w:color w:val="404040"/>
          <w:lang w:val="en-IE" w:eastAsia="ja-JP"/>
        </w:rPr>
        <w:t xml:space="preserve"> for the minimum rules of the competition.</w:t>
      </w:r>
    </w:p>
    <w:p w14:paraId="1E89D108" w14:textId="77777777" w:rsidR="000F11F9" w:rsidRPr="000E376F" w:rsidRDefault="000F11F9" w:rsidP="000F11F9">
      <w:pPr>
        <w:spacing w:after="180"/>
        <w:jc w:val="both"/>
        <w:rPr>
          <w:rFonts w:ascii="Aptos" w:eastAsia="Times New Roman" w:hAnsi="Aptos" w:cs="Calibri"/>
          <w:color w:val="404040"/>
          <w:lang w:val="en-IE" w:eastAsia="ja-JP"/>
        </w:rPr>
      </w:pPr>
      <w:r w:rsidRPr="000E376F">
        <w:rPr>
          <w:rFonts w:ascii="Aptos" w:eastAsia="Times New Roman" w:hAnsi="Aptos" w:cs="Calibri"/>
          <w:color w:val="404040"/>
          <w:lang w:val="en-IE" w:eastAsia="ja-JP"/>
        </w:rPr>
        <w:t xml:space="preserve">In relation to self-declared information, the tenderer must, when requested by the Contracting Authority, furnish the evidence of compliance within </w:t>
      </w:r>
      <w:r w:rsidRPr="000E376F">
        <w:rPr>
          <w:rFonts w:ascii="Aptos" w:eastAsia="Times New Roman" w:hAnsi="Aptos" w:cs="Calibri"/>
          <w:lang w:val="en-IE" w:eastAsia="ja-JP"/>
        </w:rPr>
        <w:t xml:space="preserve">seven (7) days </w:t>
      </w:r>
      <w:r w:rsidRPr="000E376F">
        <w:rPr>
          <w:rFonts w:ascii="Aptos" w:eastAsia="Times New Roman" w:hAnsi="Aptos" w:cs="Calibri"/>
          <w:color w:val="404040"/>
          <w:lang w:val="en-IE" w:eastAsia="ja-JP"/>
        </w:rPr>
        <w:t xml:space="preserve">of the request.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5245"/>
        <w:gridCol w:w="2410"/>
      </w:tblGrid>
      <w:tr w:rsidR="000F11F9" w:rsidRPr="000E376F" w14:paraId="14A9D1F2" w14:textId="77777777" w:rsidTr="00960048">
        <w:trPr>
          <w:trHeight w:val="1439"/>
          <w:jc w:val="center"/>
        </w:trPr>
        <w:tc>
          <w:tcPr>
            <w:tcW w:w="6550"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2824EB49" w14:textId="77777777" w:rsidR="000F11F9" w:rsidRPr="000E376F" w:rsidRDefault="000F11F9" w:rsidP="00960048">
            <w:pPr>
              <w:spacing w:after="180"/>
              <w:rPr>
                <w:rFonts w:ascii="Aptos" w:eastAsia="Times New Roman" w:hAnsi="Aptos" w:cs="Calibri"/>
                <w:b/>
                <w:bCs/>
                <w:color w:val="FFFFFF" w:themeColor="background1"/>
                <w:lang w:val="en-IE" w:eastAsia="ja-JP"/>
              </w:rPr>
            </w:pPr>
            <w:r w:rsidRPr="000E376F">
              <w:rPr>
                <w:rFonts w:ascii="Aptos" w:eastAsia="Times New Roman" w:hAnsi="Aptos" w:cs="Calibri"/>
                <w:color w:val="FFFFFF" w:themeColor="background1"/>
                <w:lang w:val="en-IE" w:eastAsia="ja-JP"/>
              </w:rPr>
              <w:br w:type="page"/>
            </w:r>
            <w:r w:rsidRPr="000E376F">
              <w:rPr>
                <w:rFonts w:ascii="Aptos" w:eastAsia="Times New Roman" w:hAnsi="Aptos" w:cs="Calibri"/>
                <w:b/>
                <w:bCs/>
                <w:color w:val="FFFFFF" w:themeColor="background1"/>
                <w:lang w:val="en-IE" w:eastAsia="ja-JP"/>
              </w:rPr>
              <w:t>Document Submission</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2B631F05" w14:textId="77777777" w:rsidR="000F11F9" w:rsidRPr="000E376F" w:rsidRDefault="000F11F9" w:rsidP="00960048">
            <w:pPr>
              <w:spacing w:after="180"/>
              <w:rPr>
                <w:rFonts w:ascii="Aptos" w:eastAsia="Times New Roman" w:hAnsi="Aptos" w:cs="Calibri"/>
                <w:b/>
                <w:color w:val="FFFFFF" w:themeColor="background1"/>
                <w:lang w:val="en-IE" w:eastAsia="ja-JP"/>
              </w:rPr>
            </w:pPr>
            <w:r w:rsidRPr="000E376F">
              <w:rPr>
                <w:rFonts w:ascii="Aptos" w:eastAsia="Times New Roman" w:hAnsi="Aptos" w:cs="Calibri"/>
                <w:color w:val="FFFFFF" w:themeColor="background1"/>
                <w:lang w:val="en-IE" w:eastAsia="ja-JP"/>
              </w:rPr>
              <w:t>Please indicate your answer by inserting “Yes” in the box</w:t>
            </w:r>
          </w:p>
        </w:tc>
      </w:tr>
      <w:tr w:rsidR="000F11F9" w:rsidRPr="000E376F" w14:paraId="6DB93CEA" w14:textId="77777777" w:rsidTr="00960048">
        <w:trPr>
          <w:trHeight w:val="2915"/>
          <w:jc w:val="center"/>
        </w:trPr>
        <w:tc>
          <w:tcPr>
            <w:tcW w:w="6550"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51E7DD32" w14:textId="77777777" w:rsidR="000F11F9" w:rsidRPr="000E376F" w:rsidRDefault="000F11F9" w:rsidP="00A54BB0">
            <w:pPr>
              <w:spacing w:after="180"/>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 xml:space="preserve">Tenderers should produce their response as a </w:t>
            </w:r>
            <w:r w:rsidRPr="000E376F">
              <w:rPr>
                <w:rFonts w:ascii="Aptos" w:eastAsia="Times New Roman" w:hAnsi="Aptos" w:cs="Calibri"/>
                <w:b/>
                <w:color w:val="FFFFFF" w:themeColor="background1"/>
                <w:lang w:val="en-IE" w:eastAsia="ja-JP"/>
              </w:rPr>
              <w:t>SINGLE UPLOADED FILE, which is clearly labelled, page numbered and indexed</w:t>
            </w:r>
            <w:r w:rsidRPr="000E376F">
              <w:rPr>
                <w:rFonts w:ascii="Aptos" w:eastAsia="Times New Roman" w:hAnsi="Aptos" w:cs="Calibri"/>
                <w:color w:val="FFFFFF" w:themeColor="background1"/>
                <w:lang w:val="en-IE" w:eastAsia="ja-JP"/>
              </w:rPr>
              <w:t xml:space="preserve">. </w:t>
            </w:r>
          </w:p>
          <w:p w14:paraId="471DAE6A" w14:textId="77777777" w:rsidR="000F11F9" w:rsidRPr="000E376F" w:rsidRDefault="000F11F9" w:rsidP="00A54BB0">
            <w:pPr>
              <w:spacing w:after="180"/>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 xml:space="preserve">For the purposes of clarity, the Tender Response Document is the </w:t>
            </w:r>
            <w:r w:rsidRPr="000E376F">
              <w:rPr>
                <w:rFonts w:ascii="Aptos" w:eastAsia="Times New Roman" w:hAnsi="Aptos" w:cs="Calibri"/>
                <w:color w:val="FFFFFF" w:themeColor="background1"/>
                <w:u w:val="single"/>
                <w:lang w:val="en-IE" w:eastAsia="ja-JP"/>
              </w:rPr>
              <w:t>only</w:t>
            </w:r>
            <w:r w:rsidRPr="000E376F">
              <w:rPr>
                <w:rFonts w:ascii="Aptos" w:eastAsia="Times New Roman" w:hAnsi="Aptos" w:cs="Calibri"/>
                <w:color w:val="FFFFFF" w:themeColor="background1"/>
                <w:lang w:val="en-IE" w:eastAsia="ja-JP"/>
              </w:rPr>
              <w:t xml:space="preserve"> document that will be evaluated – no other uploads will be evaluated for this competition.</w:t>
            </w:r>
          </w:p>
          <w:p w14:paraId="58B8FDE2" w14:textId="77777777" w:rsidR="000F11F9" w:rsidRPr="000E376F" w:rsidRDefault="000F11F9" w:rsidP="00A54BB0">
            <w:pPr>
              <w:spacing w:after="180"/>
              <w:rPr>
                <w:rFonts w:ascii="Aptos" w:eastAsia="Times New Roman" w:hAnsi="Aptos" w:cs="Calibri"/>
                <w:color w:val="404040"/>
                <w:lang w:val="en-IE" w:eastAsia="ja-JP"/>
              </w:rPr>
            </w:pPr>
            <w:r w:rsidRPr="000E376F">
              <w:rPr>
                <w:rFonts w:ascii="Aptos" w:eastAsia="Times New Roman" w:hAnsi="Aptos" w:cs="Calibri"/>
                <w:color w:val="FFFFFF" w:themeColor="background1"/>
                <w:lang w:val="en-IE" w:eastAsia="ja-JP"/>
              </w:rPr>
              <w:t>Please confirm you have uploaded a single file.</w:t>
            </w:r>
          </w:p>
        </w:tc>
        <w:tc>
          <w:tcPr>
            <w:tcW w:w="241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F0BE16" w14:textId="77777777" w:rsidR="000F11F9" w:rsidRPr="000E376F" w:rsidRDefault="000F11F9" w:rsidP="00A54BB0">
            <w:pPr>
              <w:spacing w:after="180"/>
              <w:rPr>
                <w:rFonts w:ascii="Aptos" w:eastAsia="Times New Roman" w:hAnsi="Aptos" w:cs="Calibri"/>
                <w:color w:val="404040"/>
                <w:lang w:val="en-IE" w:eastAsia="ja-JP"/>
              </w:rPr>
            </w:pPr>
          </w:p>
        </w:tc>
      </w:tr>
      <w:tr w:rsidR="000F11F9" w:rsidRPr="000E376F" w14:paraId="3DB29629" w14:textId="77777777" w:rsidTr="00A54BB0">
        <w:trPr>
          <w:trHeight w:val="654"/>
          <w:jc w:val="center"/>
        </w:trPr>
        <w:tc>
          <w:tcPr>
            <w:tcW w:w="1305"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7662BE90" w14:textId="77777777" w:rsidR="000F11F9" w:rsidRPr="000E376F" w:rsidRDefault="000F11F9" w:rsidP="00A54BB0">
            <w:pPr>
              <w:spacing w:after="180"/>
              <w:rPr>
                <w:rFonts w:ascii="Aptos" w:eastAsia="Times New Roman" w:hAnsi="Aptos" w:cs="Calibri"/>
                <w:b/>
                <w:bCs/>
                <w:color w:val="404040"/>
                <w:lang w:val="en-IE" w:eastAsia="ja-JP"/>
              </w:rPr>
            </w:pPr>
            <w:r w:rsidRPr="000E376F">
              <w:rPr>
                <w:rFonts w:ascii="Aptos" w:eastAsia="Times New Roman" w:hAnsi="Aptos" w:cs="Calibri"/>
                <w:b/>
                <w:bCs/>
                <w:color w:val="FFFFFF" w:themeColor="background1"/>
                <w:lang w:val="en-IE" w:eastAsia="ja-JP"/>
              </w:rPr>
              <w:t>Signed:</w:t>
            </w:r>
          </w:p>
        </w:tc>
        <w:tc>
          <w:tcPr>
            <w:tcW w:w="7655"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45358755" w14:textId="77777777" w:rsidR="000F11F9" w:rsidRPr="000E376F" w:rsidRDefault="000F11F9" w:rsidP="00A54BB0">
            <w:pPr>
              <w:spacing w:after="180"/>
              <w:rPr>
                <w:rFonts w:ascii="Aptos" w:eastAsia="Times New Roman" w:hAnsi="Aptos" w:cs="Calibri"/>
                <w:color w:val="404040"/>
                <w:lang w:val="en-IE" w:eastAsia="ja-JP"/>
              </w:rPr>
            </w:pPr>
          </w:p>
          <w:p w14:paraId="3195ACCF" w14:textId="77777777" w:rsidR="000F11F9" w:rsidRPr="000E376F" w:rsidRDefault="000F11F9" w:rsidP="00A54BB0">
            <w:pPr>
              <w:spacing w:after="180"/>
              <w:rPr>
                <w:rFonts w:ascii="Aptos" w:eastAsia="Times New Roman" w:hAnsi="Aptos" w:cs="Calibri"/>
                <w:color w:val="404040"/>
                <w:lang w:val="en-IE" w:eastAsia="ja-JP"/>
              </w:rPr>
            </w:pPr>
          </w:p>
          <w:p w14:paraId="56134E60" w14:textId="77777777" w:rsidR="000F11F9" w:rsidRPr="000E376F" w:rsidRDefault="000F11F9" w:rsidP="00A54BB0">
            <w:pPr>
              <w:spacing w:after="180"/>
              <w:rPr>
                <w:rFonts w:ascii="Aptos" w:eastAsia="Times New Roman" w:hAnsi="Aptos" w:cs="Calibri"/>
                <w:color w:val="404040"/>
                <w:lang w:val="en-IE" w:eastAsia="ja-JP"/>
              </w:rPr>
            </w:pPr>
          </w:p>
        </w:tc>
      </w:tr>
    </w:tbl>
    <w:p w14:paraId="07378235" w14:textId="77777777" w:rsidR="000F11F9" w:rsidRPr="000E376F" w:rsidRDefault="000F11F9" w:rsidP="000F11F9">
      <w:pPr>
        <w:spacing w:after="180"/>
        <w:rPr>
          <w:rFonts w:ascii="Aptos" w:eastAsia="Times New Roman" w:hAnsi="Aptos" w:cs="Calibri"/>
          <w:color w:val="404040"/>
          <w:lang w:val="en-IE" w:eastAsia="ja-JP"/>
        </w:rPr>
      </w:pPr>
    </w:p>
    <w:p w14:paraId="778AE086" w14:textId="77777777" w:rsidR="000F11F9" w:rsidRPr="000E376F" w:rsidRDefault="000F11F9" w:rsidP="000F11F9">
      <w:pPr>
        <w:rPr>
          <w:rFonts w:ascii="Aptos" w:eastAsiaTheme="majorEastAsia" w:hAnsi="Aptos" w:cs="Calibri"/>
          <w:color w:val="2F5496" w:themeColor="accent1" w:themeShade="BF"/>
          <w:sz w:val="40"/>
          <w:szCs w:val="40"/>
          <w:lang w:val="en-IE"/>
        </w:rPr>
      </w:pPr>
      <w:bookmarkStart w:id="25" w:name="_Toc345595152"/>
      <w:bookmarkStart w:id="26" w:name="_Toc450549848"/>
      <w:bookmarkStart w:id="27" w:name="_Toc105168063"/>
      <w:bookmarkStart w:id="28" w:name="_Toc134186033"/>
      <w:r w:rsidRPr="000E376F">
        <w:rPr>
          <w:rFonts w:ascii="Aptos" w:hAnsi="Aptos" w:cs="Calibri"/>
          <w:lang w:val="en-IE"/>
        </w:rPr>
        <w:br w:type="page"/>
      </w:r>
    </w:p>
    <w:p w14:paraId="644E0AA9" w14:textId="1119B04B" w:rsidR="000F11F9" w:rsidRPr="00960048" w:rsidRDefault="000F11F9" w:rsidP="000F11F9">
      <w:pPr>
        <w:pStyle w:val="Heading1"/>
        <w:shd w:val="clear" w:color="auto" w:fill="059196"/>
        <w:rPr>
          <w:rFonts w:ascii="Aptos" w:hAnsi="Aptos" w:cs="Calibri"/>
          <w:color w:val="FFFFFF" w:themeColor="background1"/>
          <w:sz w:val="32"/>
          <w:szCs w:val="32"/>
        </w:rPr>
      </w:pPr>
      <w:bookmarkStart w:id="29" w:name="_Toc244537850"/>
      <w:bookmarkEnd w:id="25"/>
      <w:bookmarkEnd w:id="26"/>
      <w:bookmarkEnd w:id="27"/>
      <w:bookmarkEnd w:id="28"/>
      <w:r w:rsidRPr="00960048">
        <w:rPr>
          <w:rFonts w:ascii="Aptos" w:hAnsi="Aptos" w:cs="Calibri"/>
          <w:color w:val="FFFFFF" w:themeColor="background1"/>
          <w:sz w:val="32"/>
          <w:szCs w:val="32"/>
        </w:rPr>
        <w:lastRenderedPageBreak/>
        <w:t>Appendix 1: Compliance, Financial and Technical Capacity</w:t>
      </w:r>
      <w:bookmarkEnd w:id="29"/>
    </w:p>
    <w:tbl>
      <w:tblPr>
        <w:tblW w:w="9136"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1985"/>
        <w:gridCol w:w="1914"/>
      </w:tblGrid>
      <w:tr w:rsidR="000F11F9" w:rsidRPr="000E376F" w14:paraId="0F9AC8DD" w14:textId="77777777" w:rsidTr="00A54BB0">
        <w:trPr>
          <w:tblCellSpacing w:w="20" w:type="dxa"/>
        </w:trPr>
        <w:tc>
          <w:tcPr>
            <w:tcW w:w="5177" w:type="dxa"/>
            <w:shd w:val="clear" w:color="auto" w:fill="038B91"/>
            <w:vAlign w:val="center"/>
          </w:tcPr>
          <w:p w14:paraId="20FBDFB8" w14:textId="77777777" w:rsidR="000F11F9" w:rsidRPr="000E376F" w:rsidRDefault="000F11F9" w:rsidP="00A54BB0">
            <w:pPr>
              <w:spacing w:after="180"/>
              <w:rPr>
                <w:rFonts w:ascii="Aptos" w:eastAsia="Times New Roman" w:hAnsi="Aptos" w:cs="Calibri"/>
                <w:color w:val="E9E9E3"/>
                <w:lang w:val="en-IE" w:eastAsia="ja-JP"/>
              </w:rPr>
            </w:pPr>
          </w:p>
          <w:p w14:paraId="79C26604" w14:textId="77777777" w:rsidR="000F11F9" w:rsidRPr="000E376F" w:rsidRDefault="000F11F9" w:rsidP="00A54BB0">
            <w:pPr>
              <w:spacing w:after="180"/>
              <w:rPr>
                <w:rFonts w:ascii="Aptos" w:eastAsia="Calibri" w:hAnsi="Aptos" w:cs="Calibri"/>
                <w:noProof/>
                <w:color w:val="FFFFFF" w:themeColor="background1"/>
                <w:lang w:val="en-IE"/>
              </w:rPr>
            </w:pPr>
            <w:r w:rsidRPr="000E376F">
              <w:rPr>
                <w:rFonts w:ascii="Aptos" w:eastAsia="Calibri" w:hAnsi="Aptos" w:cs="Calibri"/>
                <w:noProof/>
                <w:color w:val="FFFFFF" w:themeColor="background1"/>
                <w:lang w:val="en-IE"/>
              </w:rPr>
              <w:t>Please indicate your answer by marking ‘X’ in the relevant box</w:t>
            </w:r>
          </w:p>
          <w:p w14:paraId="31D08EEE" w14:textId="77777777" w:rsidR="000F11F9" w:rsidRPr="000E376F" w:rsidRDefault="000F11F9" w:rsidP="00A54BB0">
            <w:pPr>
              <w:spacing w:after="180"/>
              <w:rPr>
                <w:rFonts w:ascii="Aptos" w:eastAsia="Times New Roman" w:hAnsi="Aptos" w:cs="Calibri"/>
                <w:color w:val="FFFFFF" w:themeColor="background1"/>
                <w:lang w:val="en-IE" w:eastAsia="ja-JP"/>
              </w:rPr>
            </w:pPr>
          </w:p>
        </w:tc>
        <w:tc>
          <w:tcPr>
            <w:tcW w:w="1945" w:type="dxa"/>
            <w:shd w:val="clear" w:color="auto" w:fill="E9E9E3"/>
            <w:vAlign w:val="center"/>
          </w:tcPr>
          <w:p w14:paraId="29081475" w14:textId="77777777" w:rsidR="000F11F9" w:rsidRPr="000E376F" w:rsidRDefault="000F11F9" w:rsidP="00A54BB0">
            <w:pPr>
              <w:spacing w:after="180"/>
              <w:rPr>
                <w:rFonts w:ascii="Aptos" w:eastAsia="Times New Roman" w:hAnsi="Aptos" w:cs="Calibri"/>
                <w:b/>
                <w:bCs/>
                <w:color w:val="000000" w:themeColor="text1"/>
                <w:lang w:val="en-IE" w:eastAsia="ja-JP"/>
              </w:rPr>
            </w:pPr>
            <w:r w:rsidRPr="000E376F">
              <w:rPr>
                <w:rFonts w:ascii="Aptos" w:eastAsia="Times New Roman" w:hAnsi="Aptos" w:cs="Calibri"/>
                <w:b/>
                <w:bCs/>
                <w:color w:val="000000" w:themeColor="text1"/>
                <w:lang w:val="en-IE" w:eastAsia="ja-JP"/>
              </w:rPr>
              <w:t xml:space="preserve">          Yes</w:t>
            </w:r>
          </w:p>
        </w:tc>
        <w:tc>
          <w:tcPr>
            <w:tcW w:w="1854" w:type="dxa"/>
            <w:shd w:val="clear" w:color="auto" w:fill="E9E9E3"/>
            <w:vAlign w:val="center"/>
          </w:tcPr>
          <w:p w14:paraId="360597BC" w14:textId="77777777" w:rsidR="000F11F9" w:rsidRPr="000E376F" w:rsidRDefault="000F11F9" w:rsidP="00A54BB0">
            <w:pPr>
              <w:spacing w:after="180"/>
              <w:rPr>
                <w:rFonts w:ascii="Aptos" w:eastAsia="Times New Roman" w:hAnsi="Aptos" w:cs="Calibri"/>
                <w:b/>
                <w:bCs/>
                <w:color w:val="000000" w:themeColor="text1"/>
                <w:highlight w:val="yellow"/>
                <w:lang w:val="en-IE" w:eastAsia="ja-JP"/>
              </w:rPr>
            </w:pPr>
            <w:r w:rsidRPr="000E376F">
              <w:rPr>
                <w:rFonts w:ascii="Aptos" w:eastAsia="Times New Roman" w:hAnsi="Aptos" w:cs="Calibri"/>
                <w:b/>
                <w:bCs/>
                <w:color w:val="000000" w:themeColor="text1"/>
                <w:lang w:val="en-IE" w:eastAsia="ja-JP"/>
              </w:rPr>
              <w:t xml:space="preserve">        No</w:t>
            </w:r>
          </w:p>
        </w:tc>
      </w:tr>
      <w:tr w:rsidR="000F11F9" w:rsidRPr="000E376F" w14:paraId="1DCB429F" w14:textId="77777777" w:rsidTr="00A54BB0">
        <w:trPr>
          <w:tblCellSpacing w:w="20" w:type="dxa"/>
        </w:trPr>
        <w:tc>
          <w:tcPr>
            <w:tcW w:w="5177" w:type="dxa"/>
            <w:shd w:val="clear" w:color="auto" w:fill="038B91"/>
            <w:vAlign w:val="center"/>
          </w:tcPr>
          <w:p w14:paraId="4018774A" w14:textId="77777777" w:rsidR="000F11F9" w:rsidRPr="000E376F" w:rsidRDefault="000F11F9" w:rsidP="00A54BB0">
            <w:pPr>
              <w:spacing w:after="180"/>
              <w:rPr>
                <w:rFonts w:ascii="Aptos" w:eastAsia="Times New Roman" w:hAnsi="Aptos" w:cs="Calibri"/>
                <w:color w:val="FFFFFF" w:themeColor="background1"/>
                <w:lang w:val="en-IE" w:eastAsia="ja-JP"/>
              </w:rPr>
            </w:pPr>
          </w:p>
          <w:p w14:paraId="05A523C9" w14:textId="77777777" w:rsidR="000F11F9" w:rsidRPr="000E376F" w:rsidRDefault="000F11F9" w:rsidP="00A54BB0">
            <w:pPr>
              <w:spacing w:after="180"/>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I confirm that I have completed the Art. 57 declaration contained in this section, and I acknowledge that any changes in the circumstances confirmed in this declaration will be notified immediately to the Contracting Authority</w:t>
            </w:r>
          </w:p>
          <w:p w14:paraId="2B5A7797" w14:textId="77777777" w:rsidR="000F11F9" w:rsidRPr="000E376F" w:rsidRDefault="000F11F9" w:rsidP="00A54BB0">
            <w:pPr>
              <w:spacing w:after="180"/>
              <w:rPr>
                <w:rFonts w:ascii="Aptos" w:eastAsia="Times New Roman" w:hAnsi="Aptos" w:cs="Calibri"/>
                <w:color w:val="FFFFFF" w:themeColor="background1"/>
                <w:lang w:val="en-IE" w:eastAsia="ja-JP"/>
              </w:rPr>
            </w:pPr>
          </w:p>
        </w:tc>
        <w:tc>
          <w:tcPr>
            <w:tcW w:w="1945" w:type="dxa"/>
            <w:shd w:val="clear" w:color="auto" w:fill="E9E9E3"/>
            <w:vAlign w:val="center"/>
          </w:tcPr>
          <w:p w14:paraId="48AA9DB8" w14:textId="77777777" w:rsidR="000F11F9" w:rsidRPr="000E376F" w:rsidRDefault="000F11F9" w:rsidP="00A54BB0">
            <w:pPr>
              <w:spacing w:after="180"/>
              <w:rPr>
                <w:rFonts w:ascii="Aptos" w:eastAsia="Times New Roman" w:hAnsi="Aptos" w:cs="Calibri"/>
                <w:color w:val="404040"/>
                <w:lang w:val="en-IE" w:eastAsia="ja-JP"/>
              </w:rPr>
            </w:pPr>
          </w:p>
        </w:tc>
        <w:tc>
          <w:tcPr>
            <w:tcW w:w="1854" w:type="dxa"/>
            <w:shd w:val="clear" w:color="auto" w:fill="E9E9E3"/>
            <w:vAlign w:val="center"/>
          </w:tcPr>
          <w:p w14:paraId="547168B8" w14:textId="77777777" w:rsidR="000F11F9" w:rsidRPr="000E376F" w:rsidRDefault="000F11F9" w:rsidP="00A54BB0">
            <w:pPr>
              <w:spacing w:after="180"/>
              <w:rPr>
                <w:rFonts w:ascii="Aptos" w:eastAsia="Times New Roman" w:hAnsi="Aptos" w:cs="Calibri"/>
                <w:color w:val="404040"/>
                <w:highlight w:val="yellow"/>
                <w:lang w:val="en-IE" w:eastAsia="ja-JP"/>
              </w:rPr>
            </w:pPr>
          </w:p>
        </w:tc>
      </w:tr>
      <w:tr w:rsidR="000F11F9" w:rsidRPr="000E376F" w14:paraId="6F77FA10" w14:textId="77777777" w:rsidTr="00A54BB0">
        <w:trPr>
          <w:tblCellSpacing w:w="20" w:type="dxa"/>
        </w:trPr>
        <w:tc>
          <w:tcPr>
            <w:tcW w:w="5177" w:type="dxa"/>
            <w:shd w:val="clear" w:color="auto" w:fill="038B91"/>
            <w:vAlign w:val="center"/>
          </w:tcPr>
          <w:p w14:paraId="19C79732" w14:textId="77777777" w:rsidR="000F11F9" w:rsidRPr="000E376F" w:rsidRDefault="000F11F9" w:rsidP="00A54BB0">
            <w:pPr>
              <w:spacing w:after="180"/>
              <w:rPr>
                <w:rFonts w:ascii="Aptos" w:eastAsia="Times New Roman" w:hAnsi="Aptos" w:cs="Calibri"/>
                <w:color w:val="FFFFFF" w:themeColor="background1"/>
                <w:lang w:val="en-IE" w:eastAsia="ja-JP"/>
              </w:rPr>
            </w:pPr>
          </w:p>
          <w:p w14:paraId="19000CF1" w14:textId="77777777" w:rsidR="000F11F9" w:rsidRPr="000E376F" w:rsidRDefault="000F11F9" w:rsidP="00A54BB0">
            <w:pPr>
              <w:spacing w:after="180"/>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 xml:space="preserve">I confirm that by completing this Tender Response Document that any information self-declared is true and accurate and that evidence will be supplied promptly on request. </w:t>
            </w:r>
          </w:p>
          <w:p w14:paraId="31FD40BC" w14:textId="77777777" w:rsidR="000F11F9" w:rsidRPr="000E376F" w:rsidRDefault="000F11F9" w:rsidP="00A54BB0">
            <w:pPr>
              <w:spacing w:after="180"/>
              <w:rPr>
                <w:rFonts w:ascii="Aptos" w:eastAsia="Times New Roman" w:hAnsi="Aptos" w:cs="Calibri"/>
                <w:color w:val="FFFFFF" w:themeColor="background1"/>
                <w:lang w:val="en-IE" w:eastAsia="ja-JP"/>
              </w:rPr>
            </w:pPr>
          </w:p>
        </w:tc>
        <w:tc>
          <w:tcPr>
            <w:tcW w:w="1945" w:type="dxa"/>
            <w:shd w:val="clear" w:color="auto" w:fill="E9E9E3"/>
            <w:vAlign w:val="center"/>
          </w:tcPr>
          <w:p w14:paraId="5BA93533" w14:textId="77777777" w:rsidR="000F11F9" w:rsidRPr="000E376F" w:rsidRDefault="000F11F9" w:rsidP="00A54BB0">
            <w:pPr>
              <w:spacing w:after="180"/>
              <w:jc w:val="center"/>
              <w:rPr>
                <w:rFonts w:ascii="Aptos" w:eastAsia="Times New Roman" w:hAnsi="Aptos" w:cs="Calibri"/>
                <w:color w:val="404040"/>
                <w:lang w:val="en-IE" w:eastAsia="ja-JP"/>
              </w:rPr>
            </w:pPr>
          </w:p>
        </w:tc>
        <w:tc>
          <w:tcPr>
            <w:tcW w:w="1854" w:type="dxa"/>
            <w:shd w:val="clear" w:color="auto" w:fill="E9E9E3"/>
            <w:vAlign w:val="center"/>
          </w:tcPr>
          <w:p w14:paraId="056ADB9E" w14:textId="77777777" w:rsidR="000F11F9" w:rsidRPr="000E376F" w:rsidRDefault="000F11F9" w:rsidP="00A54BB0">
            <w:pPr>
              <w:spacing w:after="180"/>
              <w:rPr>
                <w:rFonts w:ascii="Aptos" w:eastAsia="Times New Roman" w:hAnsi="Aptos" w:cs="Calibri"/>
                <w:color w:val="404040"/>
                <w:highlight w:val="yellow"/>
                <w:lang w:val="en-IE" w:eastAsia="ja-JP"/>
              </w:rPr>
            </w:pPr>
          </w:p>
        </w:tc>
      </w:tr>
      <w:tr w:rsidR="000F11F9" w:rsidRPr="000E376F" w14:paraId="111738DE" w14:textId="77777777" w:rsidTr="00A54BB0">
        <w:trPr>
          <w:trHeight w:val="495"/>
          <w:tblCellSpacing w:w="20" w:type="dxa"/>
        </w:trPr>
        <w:tc>
          <w:tcPr>
            <w:tcW w:w="5177" w:type="dxa"/>
            <w:shd w:val="clear" w:color="auto" w:fill="038B91"/>
            <w:vAlign w:val="center"/>
          </w:tcPr>
          <w:p w14:paraId="68C12475" w14:textId="77777777" w:rsidR="000F11F9" w:rsidRPr="000E376F" w:rsidRDefault="000F11F9" w:rsidP="00A54BB0">
            <w:pPr>
              <w:rPr>
                <w:rFonts w:ascii="Aptos" w:eastAsia="Times New Roman" w:hAnsi="Aptos" w:cs="Calibri"/>
                <w:color w:val="FFFFFF" w:themeColor="background1"/>
                <w:lang w:val="en-IE" w:eastAsia="ja-JP"/>
              </w:rPr>
            </w:pPr>
          </w:p>
          <w:p w14:paraId="54A08507" w14:textId="77777777" w:rsidR="000F11F9" w:rsidRPr="000E376F" w:rsidRDefault="000F11F9" w:rsidP="00A54BB0">
            <w:pPr>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 xml:space="preserve">SIGNED: </w:t>
            </w:r>
          </w:p>
          <w:p w14:paraId="2D1C464B" w14:textId="77777777" w:rsidR="000F11F9" w:rsidRPr="000E376F" w:rsidRDefault="000F11F9" w:rsidP="00A54BB0">
            <w:pPr>
              <w:rPr>
                <w:rFonts w:ascii="Aptos" w:eastAsia="Times New Roman" w:hAnsi="Aptos" w:cs="Calibri"/>
                <w:color w:val="FFFFFF" w:themeColor="background1"/>
                <w:lang w:val="en-IE" w:eastAsia="ja-JP"/>
              </w:rPr>
            </w:pPr>
          </w:p>
          <w:p w14:paraId="30C1828A" w14:textId="77777777" w:rsidR="000F11F9" w:rsidRPr="000E376F" w:rsidRDefault="000F11F9" w:rsidP="00A54BB0">
            <w:pPr>
              <w:rPr>
                <w:rFonts w:ascii="Aptos" w:eastAsia="Times New Roman" w:hAnsi="Aptos" w:cs="Calibri"/>
                <w:color w:val="FFFFFF" w:themeColor="background1"/>
                <w:lang w:val="en-IE" w:eastAsia="ja-JP"/>
              </w:rPr>
            </w:pPr>
          </w:p>
        </w:tc>
        <w:tc>
          <w:tcPr>
            <w:tcW w:w="3839" w:type="dxa"/>
            <w:gridSpan w:val="2"/>
            <w:shd w:val="clear" w:color="auto" w:fill="E9E9E3"/>
            <w:vAlign w:val="center"/>
          </w:tcPr>
          <w:p w14:paraId="0AB9B311" w14:textId="77777777" w:rsidR="000F11F9" w:rsidRPr="000E376F" w:rsidRDefault="000F11F9" w:rsidP="00A54BB0">
            <w:pPr>
              <w:rPr>
                <w:rFonts w:ascii="Aptos" w:eastAsia="Times New Roman" w:hAnsi="Aptos" w:cs="Calibri"/>
                <w:color w:val="404040"/>
                <w:highlight w:val="yellow"/>
                <w:lang w:val="en-IE" w:eastAsia="ja-JP"/>
              </w:rPr>
            </w:pPr>
          </w:p>
        </w:tc>
      </w:tr>
      <w:tr w:rsidR="000F11F9" w:rsidRPr="000E376F" w14:paraId="12598249" w14:textId="77777777" w:rsidTr="00A54BB0">
        <w:trPr>
          <w:trHeight w:val="503"/>
          <w:tblCellSpacing w:w="20" w:type="dxa"/>
        </w:trPr>
        <w:tc>
          <w:tcPr>
            <w:tcW w:w="5177" w:type="dxa"/>
            <w:shd w:val="clear" w:color="auto" w:fill="038B91"/>
            <w:vAlign w:val="center"/>
          </w:tcPr>
          <w:p w14:paraId="42ED5E23" w14:textId="77777777" w:rsidR="000F11F9" w:rsidRPr="000E376F" w:rsidRDefault="000F11F9" w:rsidP="00A54BB0">
            <w:pPr>
              <w:rPr>
                <w:rFonts w:ascii="Aptos" w:eastAsia="Times New Roman" w:hAnsi="Aptos" w:cs="Calibri"/>
                <w:color w:val="FFFFFF" w:themeColor="background1"/>
                <w:lang w:val="en-IE" w:eastAsia="ja-JP"/>
              </w:rPr>
            </w:pPr>
          </w:p>
          <w:p w14:paraId="2741351D" w14:textId="77777777" w:rsidR="000F11F9" w:rsidRPr="000E376F" w:rsidRDefault="000F11F9" w:rsidP="00A54BB0">
            <w:pPr>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 xml:space="preserve">NAME: </w:t>
            </w:r>
          </w:p>
          <w:p w14:paraId="0B9F6F8E" w14:textId="77777777" w:rsidR="000F11F9" w:rsidRPr="000E376F" w:rsidRDefault="000F11F9" w:rsidP="00A54BB0">
            <w:pPr>
              <w:rPr>
                <w:rFonts w:ascii="Aptos" w:eastAsia="Times New Roman" w:hAnsi="Aptos" w:cs="Calibri"/>
                <w:color w:val="FFFFFF" w:themeColor="background1"/>
                <w:lang w:val="en-IE" w:eastAsia="ja-JP"/>
              </w:rPr>
            </w:pPr>
          </w:p>
          <w:p w14:paraId="7E876224" w14:textId="77777777" w:rsidR="000F11F9" w:rsidRPr="000E376F" w:rsidRDefault="000F11F9" w:rsidP="00A54BB0">
            <w:pPr>
              <w:rPr>
                <w:rFonts w:ascii="Aptos" w:eastAsia="Times New Roman" w:hAnsi="Aptos" w:cs="Calibri"/>
                <w:color w:val="FFFFFF" w:themeColor="background1"/>
                <w:lang w:val="en-IE" w:eastAsia="ja-JP"/>
              </w:rPr>
            </w:pPr>
          </w:p>
        </w:tc>
        <w:tc>
          <w:tcPr>
            <w:tcW w:w="3839" w:type="dxa"/>
            <w:gridSpan w:val="2"/>
            <w:shd w:val="clear" w:color="auto" w:fill="E9E9E3"/>
            <w:vAlign w:val="center"/>
          </w:tcPr>
          <w:p w14:paraId="2ACCEAD4" w14:textId="77777777" w:rsidR="000F11F9" w:rsidRPr="000E376F" w:rsidRDefault="000F11F9" w:rsidP="00A54BB0">
            <w:pPr>
              <w:rPr>
                <w:rFonts w:ascii="Aptos" w:eastAsia="Times New Roman" w:hAnsi="Aptos" w:cs="Calibri"/>
                <w:color w:val="404040"/>
                <w:highlight w:val="yellow"/>
                <w:lang w:val="en-IE" w:eastAsia="ja-JP"/>
              </w:rPr>
            </w:pPr>
          </w:p>
        </w:tc>
      </w:tr>
    </w:tbl>
    <w:p w14:paraId="0EE7F800" w14:textId="77777777" w:rsidR="000F11F9" w:rsidRPr="000E376F" w:rsidRDefault="000F11F9" w:rsidP="000F11F9">
      <w:pPr>
        <w:spacing w:after="200" w:line="276" w:lineRule="auto"/>
        <w:rPr>
          <w:rFonts w:ascii="Aptos" w:eastAsia="Calibri" w:hAnsi="Aptos" w:cs="Calibri"/>
          <w:b/>
          <w:bCs/>
          <w:color w:val="FFFFFF" w:themeColor="background1"/>
          <w:sz w:val="24"/>
          <w:szCs w:val="24"/>
          <w:lang w:val="en-IE"/>
        </w:rPr>
      </w:pPr>
      <w:r w:rsidRPr="000E376F">
        <w:rPr>
          <w:rFonts w:ascii="Aptos" w:eastAsia="Calibri" w:hAnsi="Aptos" w:cs="Calibri"/>
          <w:b/>
          <w:bCs/>
          <w:color w:val="FFFFFF" w:themeColor="background1"/>
          <w:sz w:val="24"/>
          <w:szCs w:val="24"/>
          <w:lang w:val="en-IE"/>
        </w:rPr>
        <w:t>Bona Fides &amp; Statutory Obligations</w:t>
      </w:r>
    </w:p>
    <w:p w14:paraId="7421C46E" w14:textId="77777777" w:rsidR="000F11F9" w:rsidRPr="000E376F" w:rsidRDefault="000F11F9" w:rsidP="000F11F9">
      <w:pPr>
        <w:spacing w:after="200" w:line="276" w:lineRule="auto"/>
        <w:rPr>
          <w:rFonts w:ascii="Aptos" w:eastAsia="Calibri" w:hAnsi="Aptos" w:cs="Calibri"/>
          <w:b/>
          <w:bCs/>
          <w:color w:val="FFFFFF" w:themeColor="background1"/>
          <w:sz w:val="24"/>
          <w:szCs w:val="24"/>
          <w:lang w:val="en-IE"/>
        </w:rPr>
      </w:pPr>
      <w:r w:rsidRPr="000E376F">
        <w:rPr>
          <w:rFonts w:ascii="Aptos" w:eastAsia="Calibri" w:hAnsi="Aptos" w:cs="Calibri"/>
          <w:b/>
          <w:bCs/>
          <w:color w:val="FFFFFF" w:themeColor="background1"/>
          <w:sz w:val="24"/>
          <w:szCs w:val="24"/>
          <w:lang w:val="en-IE"/>
        </w:rPr>
        <w:br w:type="page"/>
      </w:r>
    </w:p>
    <w:p w14:paraId="4E79A526" w14:textId="534D403B" w:rsidR="000F11F9" w:rsidRPr="00FB7C5C" w:rsidRDefault="000F11F9" w:rsidP="000F11F9">
      <w:pPr>
        <w:pStyle w:val="Heading1"/>
        <w:shd w:val="clear" w:color="auto" w:fill="059196"/>
        <w:rPr>
          <w:rFonts w:ascii="Aptos" w:hAnsi="Aptos" w:cs="Calibri"/>
          <w:color w:val="FFFFFF" w:themeColor="background1"/>
          <w:sz w:val="32"/>
          <w:szCs w:val="32"/>
        </w:rPr>
      </w:pPr>
      <w:bookmarkStart w:id="30" w:name="_Toc244537851"/>
      <w:r w:rsidRPr="00FB7C5C">
        <w:rPr>
          <w:rFonts w:ascii="Aptos" w:hAnsi="Aptos" w:cs="Calibri"/>
          <w:color w:val="FFFFFF" w:themeColor="background1"/>
          <w:sz w:val="32"/>
          <w:szCs w:val="32"/>
        </w:rPr>
        <w:lastRenderedPageBreak/>
        <w:t>Section 1 C</w:t>
      </w:r>
      <w:r w:rsidR="00FB7C5C">
        <w:rPr>
          <w:rFonts w:ascii="Aptos" w:hAnsi="Aptos" w:cs="Calibri"/>
          <w:color w:val="FFFFFF" w:themeColor="background1"/>
          <w:sz w:val="32"/>
          <w:szCs w:val="32"/>
        </w:rPr>
        <w:t>ompliance</w:t>
      </w:r>
      <w:bookmarkEnd w:id="30"/>
    </w:p>
    <w:tbl>
      <w:tblPr>
        <w:tblStyle w:val="TableGrid"/>
        <w:tblW w:w="9351" w:type="dxa"/>
        <w:jc w:val="center"/>
        <w:tblLayout w:type="fixed"/>
        <w:tblCellMar>
          <w:top w:w="28" w:type="dxa"/>
          <w:bottom w:w="28" w:type="dxa"/>
        </w:tblCellMar>
        <w:tblLook w:val="04A0" w:firstRow="1" w:lastRow="0" w:firstColumn="1" w:lastColumn="0" w:noHBand="0" w:noVBand="1"/>
      </w:tblPr>
      <w:tblGrid>
        <w:gridCol w:w="704"/>
        <w:gridCol w:w="6804"/>
        <w:gridCol w:w="992"/>
        <w:gridCol w:w="851"/>
      </w:tblGrid>
      <w:tr w:rsidR="000F11F9" w:rsidRPr="000E376F" w14:paraId="05BF05A5" w14:textId="77777777" w:rsidTr="00A54BB0">
        <w:trPr>
          <w:jc w:val="center"/>
        </w:trPr>
        <w:tc>
          <w:tcPr>
            <w:tcW w:w="9351" w:type="dxa"/>
            <w:gridSpan w:val="4"/>
            <w:shd w:val="clear" w:color="auto" w:fill="038B91"/>
            <w:tcMar>
              <w:top w:w="28" w:type="dxa"/>
              <w:bottom w:w="28" w:type="dxa"/>
            </w:tcMar>
          </w:tcPr>
          <w:p w14:paraId="2BC17FF1" w14:textId="77777777" w:rsidR="000F11F9" w:rsidRPr="000E376F" w:rsidRDefault="000F11F9" w:rsidP="00A54BB0">
            <w:pPr>
              <w:rPr>
                <w:rFonts w:ascii="Aptos" w:eastAsia="Calibri" w:hAnsi="Aptos" w:cs="Calibri"/>
                <w:b/>
                <w:bCs/>
                <w:color w:val="FFFFFF" w:themeColor="background1"/>
                <w:sz w:val="24"/>
                <w:szCs w:val="24"/>
                <w:lang w:val="en-IE"/>
              </w:rPr>
            </w:pPr>
          </w:p>
          <w:p w14:paraId="395611EC" w14:textId="77777777" w:rsidR="000F11F9" w:rsidRPr="000E376F" w:rsidRDefault="000F11F9" w:rsidP="00A54BB0">
            <w:pPr>
              <w:rPr>
                <w:rFonts w:ascii="Aptos" w:eastAsia="Calibri" w:hAnsi="Aptos" w:cs="Calibri"/>
                <w:color w:val="FFFFFF" w:themeColor="background1"/>
                <w:lang w:val="en-IE"/>
              </w:rPr>
            </w:pPr>
            <w:bookmarkStart w:id="31" w:name="_Hlk173312071"/>
            <w:r w:rsidRPr="000E376F">
              <w:rPr>
                <w:rFonts w:ascii="Aptos" w:eastAsia="Calibri" w:hAnsi="Aptos" w:cs="Calibri"/>
                <w:b/>
                <w:bCs/>
                <w:color w:val="FFFFFF" w:themeColor="background1"/>
                <w:sz w:val="24"/>
                <w:szCs w:val="24"/>
                <w:lang w:val="en-IE"/>
              </w:rPr>
              <w:t>Declaration of Bona Fides &amp; Statutory Obligations</w:t>
            </w:r>
            <w:r w:rsidRPr="000E376F">
              <w:rPr>
                <w:rFonts w:ascii="Aptos" w:eastAsia="Calibri" w:hAnsi="Aptos" w:cs="Calibri"/>
                <w:color w:val="FFFFFF" w:themeColor="background1"/>
                <w:sz w:val="24"/>
                <w:szCs w:val="24"/>
                <w:lang w:val="en-IE"/>
              </w:rPr>
              <w:t xml:space="preserve"> </w:t>
            </w:r>
            <w:bookmarkEnd w:id="31"/>
            <w:r w:rsidRPr="000E376F">
              <w:rPr>
                <w:rFonts w:ascii="Aptos" w:eastAsia="Calibri" w:hAnsi="Aptos" w:cs="Calibri"/>
                <w:color w:val="FFFFFF" w:themeColor="background1"/>
                <w:lang w:val="en-IE"/>
              </w:rPr>
              <w:t>(Under Public Sector Directive 2014/24/EU - Article 57)</w:t>
            </w:r>
          </w:p>
          <w:p w14:paraId="35FA6E9D" w14:textId="77777777" w:rsidR="000F11F9" w:rsidRPr="000E376F" w:rsidRDefault="000F11F9" w:rsidP="00A54BB0">
            <w:pPr>
              <w:rPr>
                <w:rFonts w:ascii="Aptos" w:eastAsia="Calibri" w:hAnsi="Aptos" w:cs="Calibri"/>
                <w:color w:val="FFFFFF" w:themeColor="background1"/>
                <w:lang w:val="en-IE"/>
              </w:rPr>
            </w:pPr>
          </w:p>
          <w:p w14:paraId="63725BBE" w14:textId="77777777" w:rsidR="000F11F9" w:rsidRPr="000E376F" w:rsidRDefault="000F11F9" w:rsidP="00A54BB0">
            <w:pPr>
              <w:rPr>
                <w:rFonts w:ascii="Aptos" w:eastAsia="Calibri" w:hAnsi="Aptos" w:cs="Calibri"/>
                <w:color w:val="FFFFFF" w:themeColor="background1"/>
                <w:lang w:val="en-IE"/>
              </w:rPr>
            </w:pPr>
            <w:r w:rsidRPr="000E376F">
              <w:rPr>
                <w:rFonts w:ascii="Aptos" w:eastAsia="Calibri" w:hAnsi="Aptos" w:cs="Calibri"/>
                <w:color w:val="FFFFFF" w:themeColor="background1"/>
                <w:lang w:val="en-IE"/>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p w14:paraId="353678A4" w14:textId="77777777" w:rsidR="000F11F9" w:rsidRPr="000E376F" w:rsidRDefault="000F11F9" w:rsidP="00A54BB0">
            <w:pPr>
              <w:rPr>
                <w:rFonts w:ascii="Aptos" w:eastAsia="Calibri" w:hAnsi="Aptos" w:cs="Calibri"/>
                <w:color w:val="FFFFFF" w:themeColor="background1"/>
                <w:lang w:val="en-IE"/>
              </w:rPr>
            </w:pPr>
          </w:p>
        </w:tc>
      </w:tr>
      <w:tr w:rsidR="000F11F9" w:rsidRPr="000E376F" w14:paraId="75B6C028" w14:textId="77777777" w:rsidTr="00960048">
        <w:trPr>
          <w:trHeight w:val="1513"/>
          <w:jc w:val="center"/>
        </w:trPr>
        <w:tc>
          <w:tcPr>
            <w:tcW w:w="704" w:type="dxa"/>
            <w:vMerge w:val="restart"/>
            <w:tcMar>
              <w:top w:w="28" w:type="dxa"/>
              <w:bottom w:w="28" w:type="dxa"/>
            </w:tcMar>
            <w:vAlign w:val="center"/>
          </w:tcPr>
          <w:p w14:paraId="0C484B29"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lang w:val="en-IE"/>
              </w:rPr>
              <w:t>1.1</w:t>
            </w:r>
          </w:p>
        </w:tc>
        <w:tc>
          <w:tcPr>
            <w:tcW w:w="6804" w:type="dxa"/>
            <w:vMerge w:val="restart"/>
            <w:tcMar>
              <w:top w:w="28" w:type="dxa"/>
              <w:bottom w:w="28" w:type="dxa"/>
            </w:tcMar>
            <w:vAlign w:val="center"/>
          </w:tcPr>
          <w:p w14:paraId="4C780A8F" w14:textId="77777777" w:rsidR="000F11F9" w:rsidRPr="000E376F" w:rsidRDefault="000F11F9" w:rsidP="00A54BB0">
            <w:pPr>
              <w:rPr>
                <w:rFonts w:ascii="Aptos" w:eastAsia="Calibri" w:hAnsi="Aptos" w:cs="Calibri"/>
                <w:lang w:val="en-IE"/>
              </w:rPr>
            </w:pPr>
            <w:r w:rsidRPr="000E376F">
              <w:rPr>
                <w:rFonts w:ascii="Aptos" w:eastAsia="Calibri" w:hAnsi="Aptos" w:cs="Calibri"/>
                <w:lang w:val="en-IE"/>
              </w:rPr>
              <w:t>Has the Economic Operator or a member of their proposed consortium, (if applicable), Director, or Partner or any other person who has powers of representation, decision or control, been convicted of any of the following offences?</w:t>
            </w:r>
          </w:p>
        </w:tc>
        <w:tc>
          <w:tcPr>
            <w:tcW w:w="1843" w:type="dxa"/>
            <w:gridSpan w:val="2"/>
            <w:tcMar>
              <w:top w:w="28" w:type="dxa"/>
              <w:bottom w:w="28" w:type="dxa"/>
            </w:tcMar>
            <w:vAlign w:val="center"/>
          </w:tcPr>
          <w:p w14:paraId="3439DF4D"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lang w:val="en-IE"/>
              </w:rPr>
              <w:t>Please indicate your answer by marking ‘X’ in the relevant box</w:t>
            </w:r>
          </w:p>
          <w:p w14:paraId="2B384E29" w14:textId="77777777" w:rsidR="000F11F9" w:rsidRPr="000E376F" w:rsidRDefault="000F11F9" w:rsidP="00A54BB0">
            <w:pPr>
              <w:jc w:val="center"/>
              <w:rPr>
                <w:rFonts w:ascii="Aptos" w:eastAsia="Calibri" w:hAnsi="Aptos" w:cs="Calibri"/>
                <w:b/>
                <w:bCs/>
                <w:lang w:val="en-IE"/>
              </w:rPr>
            </w:pPr>
          </w:p>
          <w:p w14:paraId="2A1B55C9" w14:textId="77777777" w:rsidR="000F11F9" w:rsidRPr="000E376F" w:rsidRDefault="000F11F9" w:rsidP="00A54BB0">
            <w:pPr>
              <w:rPr>
                <w:rFonts w:ascii="Aptos" w:eastAsia="Calibri" w:hAnsi="Aptos" w:cs="Calibri"/>
                <w:b/>
                <w:bCs/>
                <w:lang w:val="en-IE"/>
              </w:rPr>
            </w:pPr>
          </w:p>
        </w:tc>
      </w:tr>
      <w:tr w:rsidR="000F11F9" w:rsidRPr="000E376F" w14:paraId="7FB84B02" w14:textId="77777777" w:rsidTr="00960048">
        <w:trPr>
          <w:trHeight w:val="42"/>
          <w:jc w:val="center"/>
        </w:trPr>
        <w:tc>
          <w:tcPr>
            <w:tcW w:w="704" w:type="dxa"/>
            <w:vMerge/>
            <w:tcMar>
              <w:top w:w="28" w:type="dxa"/>
              <w:bottom w:w="28" w:type="dxa"/>
            </w:tcMar>
            <w:vAlign w:val="center"/>
          </w:tcPr>
          <w:p w14:paraId="7EF6AAF3" w14:textId="77777777" w:rsidR="000F11F9" w:rsidRPr="000E376F" w:rsidRDefault="000F11F9" w:rsidP="00A54BB0">
            <w:pPr>
              <w:jc w:val="center"/>
              <w:rPr>
                <w:rFonts w:ascii="Aptos" w:eastAsia="Calibri" w:hAnsi="Aptos" w:cs="Calibri"/>
                <w:lang w:val="en-IE"/>
              </w:rPr>
            </w:pPr>
          </w:p>
        </w:tc>
        <w:tc>
          <w:tcPr>
            <w:tcW w:w="6804" w:type="dxa"/>
            <w:vMerge/>
            <w:tcMar>
              <w:top w:w="28" w:type="dxa"/>
              <w:bottom w:w="28" w:type="dxa"/>
            </w:tcMar>
            <w:vAlign w:val="center"/>
          </w:tcPr>
          <w:p w14:paraId="5809262F" w14:textId="77777777" w:rsidR="000F11F9" w:rsidRPr="000E376F" w:rsidRDefault="000F11F9" w:rsidP="00A54BB0">
            <w:pPr>
              <w:rPr>
                <w:rFonts w:ascii="Aptos" w:eastAsia="Calibri" w:hAnsi="Aptos" w:cs="Calibri"/>
                <w:lang w:val="en-IE"/>
              </w:rPr>
            </w:pPr>
          </w:p>
        </w:tc>
        <w:tc>
          <w:tcPr>
            <w:tcW w:w="992" w:type="dxa"/>
            <w:tcMar>
              <w:top w:w="28" w:type="dxa"/>
              <w:bottom w:w="28" w:type="dxa"/>
            </w:tcMar>
          </w:tcPr>
          <w:p w14:paraId="720AC74A" w14:textId="77777777" w:rsidR="000F11F9" w:rsidRPr="000E376F" w:rsidRDefault="000F11F9" w:rsidP="00A54BB0">
            <w:pPr>
              <w:jc w:val="center"/>
              <w:rPr>
                <w:rFonts w:ascii="Aptos" w:eastAsia="Calibri" w:hAnsi="Aptos" w:cs="Calibri"/>
                <w:b/>
                <w:bCs/>
                <w:lang w:val="en-IE"/>
              </w:rPr>
            </w:pPr>
            <w:r w:rsidRPr="000E376F">
              <w:rPr>
                <w:rFonts w:ascii="Aptos" w:eastAsia="Calibri" w:hAnsi="Aptos" w:cs="Calibri"/>
                <w:b/>
                <w:bCs/>
                <w:lang w:val="en-IE"/>
              </w:rPr>
              <w:t>Yes</w:t>
            </w:r>
          </w:p>
        </w:tc>
        <w:tc>
          <w:tcPr>
            <w:tcW w:w="851" w:type="dxa"/>
          </w:tcPr>
          <w:p w14:paraId="228C6981" w14:textId="77777777" w:rsidR="000F11F9" w:rsidRPr="000E376F" w:rsidRDefault="000F11F9" w:rsidP="00A54BB0">
            <w:pPr>
              <w:jc w:val="center"/>
              <w:rPr>
                <w:rFonts w:ascii="Aptos" w:eastAsia="Calibri" w:hAnsi="Aptos" w:cs="Calibri"/>
                <w:b/>
                <w:bCs/>
                <w:lang w:val="en-IE"/>
              </w:rPr>
            </w:pPr>
            <w:r w:rsidRPr="000E376F">
              <w:rPr>
                <w:rFonts w:ascii="Aptos" w:eastAsia="Calibri" w:hAnsi="Aptos" w:cs="Calibri"/>
                <w:b/>
                <w:bCs/>
                <w:lang w:val="en-IE"/>
              </w:rPr>
              <w:t>No</w:t>
            </w:r>
          </w:p>
        </w:tc>
      </w:tr>
      <w:tr w:rsidR="000F11F9" w:rsidRPr="000E376F" w14:paraId="1D3411A6" w14:textId="77777777" w:rsidTr="00A54BB0">
        <w:trPr>
          <w:jc w:val="center"/>
        </w:trPr>
        <w:tc>
          <w:tcPr>
            <w:tcW w:w="704" w:type="dxa"/>
            <w:tcMar>
              <w:top w:w="28" w:type="dxa"/>
              <w:bottom w:w="28" w:type="dxa"/>
            </w:tcMar>
            <w:vAlign w:val="center"/>
          </w:tcPr>
          <w:p w14:paraId="5C228110"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lang w:val="en-IE"/>
              </w:rPr>
              <w:t>1.1a</w:t>
            </w:r>
          </w:p>
        </w:tc>
        <w:tc>
          <w:tcPr>
            <w:tcW w:w="6804" w:type="dxa"/>
            <w:tcMar>
              <w:top w:w="28" w:type="dxa"/>
              <w:bottom w:w="28" w:type="dxa"/>
            </w:tcMar>
            <w:vAlign w:val="center"/>
          </w:tcPr>
          <w:p w14:paraId="44F8E656" w14:textId="5D330D25" w:rsidR="000F11F9" w:rsidRPr="000E376F" w:rsidRDefault="000F11F9" w:rsidP="00960048">
            <w:pPr>
              <w:rPr>
                <w:rFonts w:ascii="Aptos" w:eastAsia="Calibri" w:hAnsi="Aptos" w:cs="Calibri"/>
                <w:lang w:val="en-IE"/>
              </w:rPr>
            </w:pPr>
            <w:r w:rsidRPr="000E376F">
              <w:rPr>
                <w:rFonts w:ascii="Aptos" w:eastAsia="Calibri" w:hAnsi="Aptos" w:cs="Calibri"/>
                <w:lang w:val="en-IE"/>
              </w:rPr>
              <w:t>participation in a criminal organisation, as defined in Article 2 of Council Framework decision 2008/841/JHA.</w:t>
            </w:r>
          </w:p>
        </w:tc>
        <w:tc>
          <w:tcPr>
            <w:tcW w:w="992" w:type="dxa"/>
            <w:tcMar>
              <w:top w:w="28" w:type="dxa"/>
              <w:bottom w:w="28" w:type="dxa"/>
            </w:tcMar>
            <w:vAlign w:val="center"/>
          </w:tcPr>
          <w:p w14:paraId="1BA94DA2" w14:textId="77777777" w:rsidR="000F11F9" w:rsidRPr="000E376F" w:rsidRDefault="000F11F9" w:rsidP="00960048">
            <w:pPr>
              <w:jc w:val="center"/>
              <w:rPr>
                <w:rFonts w:ascii="Aptos" w:eastAsia="Calibri" w:hAnsi="Aptos" w:cs="Calibri"/>
                <w:b/>
                <w:bCs/>
                <w:lang w:val="en-IE"/>
              </w:rPr>
            </w:pPr>
          </w:p>
        </w:tc>
        <w:tc>
          <w:tcPr>
            <w:tcW w:w="851" w:type="dxa"/>
            <w:tcMar>
              <w:top w:w="28" w:type="dxa"/>
              <w:bottom w:w="28" w:type="dxa"/>
            </w:tcMar>
            <w:vAlign w:val="center"/>
          </w:tcPr>
          <w:p w14:paraId="4913F1E7" w14:textId="77777777" w:rsidR="000F11F9" w:rsidRPr="000E376F" w:rsidRDefault="000F11F9" w:rsidP="00960048">
            <w:pPr>
              <w:jc w:val="center"/>
              <w:rPr>
                <w:rFonts w:ascii="Aptos" w:eastAsia="Calibri" w:hAnsi="Aptos" w:cs="Calibri"/>
                <w:b/>
                <w:bCs/>
                <w:lang w:val="en-IE"/>
              </w:rPr>
            </w:pPr>
          </w:p>
        </w:tc>
      </w:tr>
      <w:tr w:rsidR="000F11F9" w:rsidRPr="000E376F" w14:paraId="0FCC89F7" w14:textId="77777777" w:rsidTr="00A54BB0">
        <w:trPr>
          <w:jc w:val="center"/>
        </w:trPr>
        <w:tc>
          <w:tcPr>
            <w:tcW w:w="704" w:type="dxa"/>
            <w:tcMar>
              <w:top w:w="28" w:type="dxa"/>
              <w:bottom w:w="28" w:type="dxa"/>
            </w:tcMar>
            <w:vAlign w:val="center"/>
          </w:tcPr>
          <w:p w14:paraId="7195C1E7"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lang w:val="en-IE"/>
              </w:rPr>
              <w:t>1.1b</w:t>
            </w:r>
          </w:p>
        </w:tc>
        <w:tc>
          <w:tcPr>
            <w:tcW w:w="6804" w:type="dxa"/>
            <w:tcMar>
              <w:top w:w="28" w:type="dxa"/>
              <w:bottom w:w="28" w:type="dxa"/>
            </w:tcMar>
            <w:vAlign w:val="center"/>
          </w:tcPr>
          <w:p w14:paraId="4714C657" w14:textId="20D1D178" w:rsidR="000F11F9" w:rsidRPr="000E376F" w:rsidRDefault="000F11F9" w:rsidP="00960048">
            <w:pPr>
              <w:rPr>
                <w:rFonts w:ascii="Aptos" w:eastAsia="Calibri" w:hAnsi="Aptos" w:cs="Calibri"/>
                <w:lang w:val="en-IE"/>
              </w:rPr>
            </w:pPr>
            <w:r w:rsidRPr="000E376F">
              <w:rPr>
                <w:rFonts w:ascii="Aptos" w:eastAsia="Calibri" w:hAnsi="Aptos" w:cs="Calibri"/>
                <w:lang w:val="en-I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992" w:type="dxa"/>
            <w:tcMar>
              <w:top w:w="28" w:type="dxa"/>
              <w:bottom w:w="28" w:type="dxa"/>
            </w:tcMar>
            <w:vAlign w:val="center"/>
          </w:tcPr>
          <w:p w14:paraId="0309D26C" w14:textId="77777777" w:rsidR="000F11F9" w:rsidRPr="000E376F" w:rsidRDefault="000F11F9" w:rsidP="00960048">
            <w:pPr>
              <w:jc w:val="center"/>
              <w:rPr>
                <w:rFonts w:ascii="Aptos" w:eastAsia="Calibri" w:hAnsi="Aptos" w:cs="Calibri"/>
                <w:b/>
                <w:bCs/>
                <w:lang w:val="en-IE"/>
              </w:rPr>
            </w:pPr>
          </w:p>
        </w:tc>
        <w:tc>
          <w:tcPr>
            <w:tcW w:w="851" w:type="dxa"/>
            <w:tcMar>
              <w:top w:w="28" w:type="dxa"/>
              <w:bottom w:w="28" w:type="dxa"/>
            </w:tcMar>
            <w:vAlign w:val="center"/>
          </w:tcPr>
          <w:p w14:paraId="2ADA3268" w14:textId="77777777" w:rsidR="000F11F9" w:rsidRPr="000E376F" w:rsidRDefault="000F11F9" w:rsidP="00960048">
            <w:pPr>
              <w:jc w:val="center"/>
              <w:rPr>
                <w:rFonts w:ascii="Aptos" w:eastAsia="Calibri" w:hAnsi="Aptos" w:cs="Calibri"/>
                <w:b/>
                <w:bCs/>
                <w:lang w:val="en-IE"/>
              </w:rPr>
            </w:pPr>
          </w:p>
        </w:tc>
      </w:tr>
      <w:tr w:rsidR="000F11F9" w:rsidRPr="000E376F" w14:paraId="2A78688D" w14:textId="77777777" w:rsidTr="00A54BB0">
        <w:trPr>
          <w:jc w:val="center"/>
        </w:trPr>
        <w:tc>
          <w:tcPr>
            <w:tcW w:w="704" w:type="dxa"/>
            <w:tcMar>
              <w:top w:w="28" w:type="dxa"/>
              <w:bottom w:w="28" w:type="dxa"/>
            </w:tcMar>
            <w:vAlign w:val="center"/>
          </w:tcPr>
          <w:p w14:paraId="34D58C77"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lang w:val="en-IE"/>
              </w:rPr>
              <w:t>1.1c</w:t>
            </w:r>
          </w:p>
        </w:tc>
        <w:tc>
          <w:tcPr>
            <w:tcW w:w="6804" w:type="dxa"/>
            <w:tcMar>
              <w:top w:w="28" w:type="dxa"/>
              <w:bottom w:w="28" w:type="dxa"/>
            </w:tcMar>
            <w:vAlign w:val="center"/>
          </w:tcPr>
          <w:p w14:paraId="1C60F5C3" w14:textId="15A07E50" w:rsidR="000F11F9" w:rsidRPr="000E376F" w:rsidRDefault="000F11F9" w:rsidP="00960048">
            <w:pPr>
              <w:rPr>
                <w:rFonts w:ascii="Aptos" w:eastAsia="Calibri" w:hAnsi="Aptos" w:cs="Calibri"/>
                <w:lang w:val="en-IE"/>
              </w:rPr>
            </w:pPr>
            <w:r w:rsidRPr="000E376F">
              <w:rPr>
                <w:rFonts w:ascii="Aptos" w:eastAsia="Calibri" w:hAnsi="Aptos" w:cs="Calibri"/>
                <w:lang w:val="en-IE"/>
              </w:rPr>
              <w:t>fraud within the meaning of Article 1 of the Convention on the protection of the European Communities’ financial interests.</w:t>
            </w:r>
          </w:p>
        </w:tc>
        <w:tc>
          <w:tcPr>
            <w:tcW w:w="992" w:type="dxa"/>
            <w:tcMar>
              <w:top w:w="28" w:type="dxa"/>
              <w:bottom w:w="28" w:type="dxa"/>
            </w:tcMar>
            <w:vAlign w:val="center"/>
          </w:tcPr>
          <w:p w14:paraId="4EC10CC9" w14:textId="77777777" w:rsidR="000F11F9" w:rsidRPr="000E376F" w:rsidRDefault="000F11F9" w:rsidP="00960048">
            <w:pPr>
              <w:jc w:val="center"/>
              <w:rPr>
                <w:rFonts w:ascii="Aptos" w:eastAsia="Calibri" w:hAnsi="Aptos" w:cs="Calibri"/>
                <w:b/>
                <w:bCs/>
                <w:lang w:val="en-IE"/>
              </w:rPr>
            </w:pPr>
          </w:p>
        </w:tc>
        <w:tc>
          <w:tcPr>
            <w:tcW w:w="851" w:type="dxa"/>
            <w:tcMar>
              <w:top w:w="28" w:type="dxa"/>
              <w:bottom w:w="28" w:type="dxa"/>
            </w:tcMar>
            <w:vAlign w:val="center"/>
          </w:tcPr>
          <w:p w14:paraId="5F1457C7" w14:textId="77777777" w:rsidR="000F11F9" w:rsidRPr="000E376F" w:rsidRDefault="000F11F9" w:rsidP="00960048">
            <w:pPr>
              <w:jc w:val="center"/>
              <w:rPr>
                <w:rFonts w:ascii="Aptos" w:eastAsia="Calibri" w:hAnsi="Aptos" w:cs="Calibri"/>
                <w:b/>
                <w:bCs/>
                <w:lang w:val="en-IE"/>
              </w:rPr>
            </w:pPr>
          </w:p>
        </w:tc>
      </w:tr>
      <w:tr w:rsidR="000F11F9" w:rsidRPr="000E376F" w14:paraId="062E5F75" w14:textId="77777777" w:rsidTr="00A54BB0">
        <w:trPr>
          <w:jc w:val="center"/>
        </w:trPr>
        <w:tc>
          <w:tcPr>
            <w:tcW w:w="704" w:type="dxa"/>
            <w:tcMar>
              <w:top w:w="28" w:type="dxa"/>
              <w:bottom w:w="28" w:type="dxa"/>
            </w:tcMar>
            <w:vAlign w:val="center"/>
          </w:tcPr>
          <w:p w14:paraId="684FBB58"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lang w:val="en-IE"/>
              </w:rPr>
              <w:t>1.1d</w:t>
            </w:r>
          </w:p>
        </w:tc>
        <w:tc>
          <w:tcPr>
            <w:tcW w:w="6804" w:type="dxa"/>
            <w:tcMar>
              <w:top w:w="28" w:type="dxa"/>
              <w:bottom w:w="28" w:type="dxa"/>
            </w:tcMar>
            <w:vAlign w:val="center"/>
          </w:tcPr>
          <w:p w14:paraId="1A12E9B3" w14:textId="6951B6B3" w:rsidR="000F11F9" w:rsidRPr="000E376F" w:rsidRDefault="000F11F9" w:rsidP="00960048">
            <w:pPr>
              <w:rPr>
                <w:rFonts w:ascii="Aptos" w:eastAsia="Calibri" w:hAnsi="Aptos" w:cs="Calibri"/>
                <w:lang w:val="en-IE"/>
              </w:rPr>
            </w:pPr>
            <w:r w:rsidRPr="000E376F">
              <w:rPr>
                <w:rFonts w:ascii="Aptos" w:eastAsia="Calibri" w:hAnsi="Aptos" w:cs="Calibri"/>
                <w:lang w:val="en-IE"/>
              </w:rPr>
              <w:t>the subject of a conviction for terrorist offences or offences linked to terrorist activities or for inciting or aiding or abetting or attempting to commit an offence.</w:t>
            </w:r>
          </w:p>
        </w:tc>
        <w:tc>
          <w:tcPr>
            <w:tcW w:w="992" w:type="dxa"/>
            <w:tcMar>
              <w:top w:w="28" w:type="dxa"/>
              <w:bottom w:w="28" w:type="dxa"/>
            </w:tcMar>
            <w:vAlign w:val="center"/>
          </w:tcPr>
          <w:p w14:paraId="629C4607" w14:textId="77777777" w:rsidR="000F11F9" w:rsidRPr="000E376F" w:rsidRDefault="000F11F9" w:rsidP="00960048">
            <w:pPr>
              <w:jc w:val="center"/>
              <w:rPr>
                <w:rFonts w:ascii="Aptos" w:eastAsia="Calibri" w:hAnsi="Aptos" w:cs="Calibri"/>
                <w:b/>
                <w:bCs/>
                <w:lang w:val="en-IE"/>
              </w:rPr>
            </w:pPr>
          </w:p>
        </w:tc>
        <w:tc>
          <w:tcPr>
            <w:tcW w:w="851" w:type="dxa"/>
            <w:tcMar>
              <w:top w:w="28" w:type="dxa"/>
              <w:bottom w:w="28" w:type="dxa"/>
            </w:tcMar>
            <w:vAlign w:val="center"/>
          </w:tcPr>
          <w:p w14:paraId="203757C2" w14:textId="77777777" w:rsidR="000F11F9" w:rsidRPr="000E376F" w:rsidRDefault="000F11F9" w:rsidP="00960048">
            <w:pPr>
              <w:jc w:val="center"/>
              <w:rPr>
                <w:rFonts w:ascii="Aptos" w:eastAsia="Calibri" w:hAnsi="Aptos" w:cs="Calibri"/>
                <w:b/>
                <w:bCs/>
                <w:lang w:val="en-IE"/>
              </w:rPr>
            </w:pPr>
          </w:p>
        </w:tc>
      </w:tr>
      <w:tr w:rsidR="000F11F9" w:rsidRPr="000E376F" w14:paraId="2645BCFD" w14:textId="77777777" w:rsidTr="00A54BB0">
        <w:trPr>
          <w:jc w:val="center"/>
        </w:trPr>
        <w:tc>
          <w:tcPr>
            <w:tcW w:w="704" w:type="dxa"/>
            <w:tcMar>
              <w:top w:w="28" w:type="dxa"/>
              <w:bottom w:w="28" w:type="dxa"/>
            </w:tcMar>
            <w:vAlign w:val="center"/>
          </w:tcPr>
          <w:p w14:paraId="3C10C4E6"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lang w:val="en-IE"/>
              </w:rPr>
              <w:t>1.1e</w:t>
            </w:r>
          </w:p>
        </w:tc>
        <w:tc>
          <w:tcPr>
            <w:tcW w:w="6804" w:type="dxa"/>
            <w:tcMar>
              <w:top w:w="28" w:type="dxa"/>
              <w:bottom w:w="28" w:type="dxa"/>
            </w:tcMar>
            <w:vAlign w:val="center"/>
          </w:tcPr>
          <w:p w14:paraId="47F97C4F" w14:textId="16725979" w:rsidR="000F11F9" w:rsidRPr="000E376F" w:rsidRDefault="000F11F9" w:rsidP="00960048">
            <w:pPr>
              <w:rPr>
                <w:rFonts w:ascii="Aptos" w:eastAsia="Calibri" w:hAnsi="Aptos" w:cs="Calibri"/>
                <w:lang w:val="en-IE"/>
              </w:rPr>
            </w:pPr>
            <w:r w:rsidRPr="000E376F">
              <w:rPr>
                <w:rFonts w:ascii="Aptos" w:eastAsia="Calibri" w:hAnsi="Aptos" w:cs="Calibri"/>
                <w:lang w:val="en-IE"/>
              </w:rPr>
              <w:t>the subject of a conviction for money laundering or terrorist financing;</w:t>
            </w:r>
          </w:p>
        </w:tc>
        <w:tc>
          <w:tcPr>
            <w:tcW w:w="992" w:type="dxa"/>
            <w:tcMar>
              <w:top w:w="28" w:type="dxa"/>
              <w:bottom w:w="28" w:type="dxa"/>
            </w:tcMar>
            <w:vAlign w:val="center"/>
          </w:tcPr>
          <w:p w14:paraId="4922CE85" w14:textId="77777777" w:rsidR="000F11F9" w:rsidRPr="000E376F" w:rsidRDefault="000F11F9" w:rsidP="00960048">
            <w:pPr>
              <w:jc w:val="center"/>
              <w:rPr>
                <w:rFonts w:ascii="Aptos" w:eastAsia="Calibri" w:hAnsi="Aptos" w:cs="Calibri"/>
                <w:b/>
                <w:bCs/>
                <w:lang w:val="en-IE"/>
              </w:rPr>
            </w:pPr>
          </w:p>
        </w:tc>
        <w:tc>
          <w:tcPr>
            <w:tcW w:w="851" w:type="dxa"/>
            <w:tcMar>
              <w:top w:w="28" w:type="dxa"/>
              <w:bottom w:w="28" w:type="dxa"/>
            </w:tcMar>
            <w:vAlign w:val="center"/>
          </w:tcPr>
          <w:p w14:paraId="5759ACC4" w14:textId="77777777" w:rsidR="000F11F9" w:rsidRPr="000E376F" w:rsidRDefault="000F11F9" w:rsidP="00960048">
            <w:pPr>
              <w:jc w:val="center"/>
              <w:rPr>
                <w:rFonts w:ascii="Aptos" w:eastAsia="Calibri" w:hAnsi="Aptos" w:cs="Calibri"/>
                <w:b/>
                <w:bCs/>
                <w:lang w:val="en-IE"/>
              </w:rPr>
            </w:pPr>
          </w:p>
        </w:tc>
      </w:tr>
      <w:tr w:rsidR="000F11F9" w:rsidRPr="000E376F" w14:paraId="550936B1" w14:textId="77777777" w:rsidTr="00A54BB0">
        <w:trPr>
          <w:jc w:val="center"/>
        </w:trPr>
        <w:tc>
          <w:tcPr>
            <w:tcW w:w="704" w:type="dxa"/>
            <w:tcMar>
              <w:top w:w="28" w:type="dxa"/>
              <w:bottom w:w="28" w:type="dxa"/>
            </w:tcMar>
            <w:vAlign w:val="center"/>
          </w:tcPr>
          <w:p w14:paraId="5C6FEAF5"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lang w:val="en-IE"/>
              </w:rPr>
              <w:t>1.1f</w:t>
            </w:r>
          </w:p>
        </w:tc>
        <w:tc>
          <w:tcPr>
            <w:tcW w:w="6804" w:type="dxa"/>
            <w:tcMar>
              <w:top w:w="28" w:type="dxa"/>
              <w:bottom w:w="28" w:type="dxa"/>
            </w:tcMar>
            <w:vAlign w:val="center"/>
          </w:tcPr>
          <w:p w14:paraId="24A4924F" w14:textId="38889A45" w:rsidR="000F11F9" w:rsidRPr="000E376F" w:rsidRDefault="000F11F9" w:rsidP="00960048">
            <w:pPr>
              <w:rPr>
                <w:rFonts w:ascii="Aptos" w:eastAsia="Calibri" w:hAnsi="Aptos" w:cs="Calibri"/>
                <w:lang w:val="en-IE"/>
              </w:rPr>
            </w:pPr>
            <w:r w:rsidRPr="000E376F">
              <w:rPr>
                <w:rFonts w:ascii="Aptos" w:eastAsia="Calibri" w:hAnsi="Aptos" w:cs="Calibri"/>
                <w:lang w:val="en-IE"/>
              </w:rPr>
              <w:t>the subject of a conviction of child labour and other forms of trafficking in human beings;</w:t>
            </w:r>
          </w:p>
        </w:tc>
        <w:tc>
          <w:tcPr>
            <w:tcW w:w="992" w:type="dxa"/>
            <w:tcMar>
              <w:top w:w="28" w:type="dxa"/>
              <w:bottom w:w="28" w:type="dxa"/>
            </w:tcMar>
            <w:vAlign w:val="center"/>
          </w:tcPr>
          <w:p w14:paraId="588DB6CA" w14:textId="77777777" w:rsidR="000F11F9" w:rsidRPr="000E376F" w:rsidRDefault="000F11F9" w:rsidP="00960048">
            <w:pPr>
              <w:jc w:val="center"/>
              <w:rPr>
                <w:rFonts w:ascii="Aptos" w:eastAsia="Calibri" w:hAnsi="Aptos" w:cs="Calibri"/>
                <w:b/>
                <w:bCs/>
                <w:lang w:val="en-IE"/>
              </w:rPr>
            </w:pPr>
          </w:p>
        </w:tc>
        <w:tc>
          <w:tcPr>
            <w:tcW w:w="851" w:type="dxa"/>
            <w:tcMar>
              <w:top w:w="28" w:type="dxa"/>
              <w:bottom w:w="28" w:type="dxa"/>
            </w:tcMar>
            <w:vAlign w:val="center"/>
          </w:tcPr>
          <w:p w14:paraId="4FAA5845" w14:textId="77777777" w:rsidR="000F11F9" w:rsidRPr="000E376F" w:rsidRDefault="000F11F9" w:rsidP="00960048">
            <w:pPr>
              <w:jc w:val="center"/>
              <w:rPr>
                <w:rFonts w:ascii="Aptos" w:eastAsia="Calibri" w:hAnsi="Aptos" w:cs="Calibri"/>
                <w:b/>
                <w:bCs/>
                <w:lang w:val="en-IE"/>
              </w:rPr>
            </w:pPr>
          </w:p>
        </w:tc>
      </w:tr>
      <w:tr w:rsidR="000F11F9" w:rsidRPr="000E376F" w14:paraId="36946A4A" w14:textId="77777777" w:rsidTr="00A54BB0">
        <w:trPr>
          <w:jc w:val="center"/>
        </w:trPr>
        <w:tc>
          <w:tcPr>
            <w:tcW w:w="704" w:type="dxa"/>
            <w:tcMar>
              <w:top w:w="28" w:type="dxa"/>
              <w:bottom w:w="28" w:type="dxa"/>
            </w:tcMar>
            <w:vAlign w:val="center"/>
          </w:tcPr>
          <w:p w14:paraId="5D840628"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lang w:val="en-IE"/>
              </w:rPr>
              <w:t>1.2</w:t>
            </w:r>
          </w:p>
        </w:tc>
        <w:tc>
          <w:tcPr>
            <w:tcW w:w="6804" w:type="dxa"/>
            <w:tcMar>
              <w:top w:w="28" w:type="dxa"/>
              <w:bottom w:w="28" w:type="dxa"/>
            </w:tcMar>
            <w:vAlign w:val="center"/>
          </w:tcPr>
          <w:p w14:paraId="2CED0EEA" w14:textId="77777777" w:rsidR="000F11F9" w:rsidRPr="000E376F" w:rsidRDefault="000F11F9" w:rsidP="00A54BB0">
            <w:pPr>
              <w:rPr>
                <w:rFonts w:ascii="Aptos" w:eastAsia="Calibri" w:hAnsi="Aptos" w:cs="Calibri"/>
                <w:b/>
                <w:bCs/>
                <w:lang w:val="en-IE"/>
              </w:rPr>
            </w:pPr>
            <w:r w:rsidRPr="000E376F">
              <w:rPr>
                <w:rFonts w:ascii="Aptos" w:eastAsia="Calibri" w:hAnsi="Aptos" w:cs="Calibri"/>
                <w:b/>
                <w:bCs/>
                <w:lang w:val="en-IE"/>
              </w:rPr>
              <w:t>Non-payment of taxes or social security obligations</w:t>
            </w:r>
          </w:p>
          <w:p w14:paraId="1D61ED71" w14:textId="77777777" w:rsidR="000F11F9" w:rsidRPr="000E376F" w:rsidRDefault="000F11F9" w:rsidP="00A54BB0">
            <w:pPr>
              <w:rPr>
                <w:rFonts w:ascii="Aptos" w:eastAsia="Calibri" w:hAnsi="Aptos" w:cs="Calibri"/>
                <w:lang w:val="en-IE"/>
              </w:rPr>
            </w:pPr>
            <w:r w:rsidRPr="000E376F">
              <w:rPr>
                <w:rFonts w:ascii="Aptos" w:eastAsia="Calibri" w:hAnsi="Aptos" w:cs="Calibri"/>
                <w:lang w:val="en-IE"/>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50DED800" w14:textId="77777777" w:rsidR="000F11F9" w:rsidRPr="000E376F" w:rsidRDefault="000F11F9" w:rsidP="00A54BB0">
            <w:pPr>
              <w:rPr>
                <w:rFonts w:ascii="Aptos" w:eastAsia="Calibri" w:hAnsi="Aptos" w:cs="Calibri"/>
                <w:lang w:val="en-IE"/>
              </w:rPr>
            </w:pPr>
            <w:r w:rsidRPr="000E376F">
              <w:rPr>
                <w:rFonts w:ascii="Aptos" w:eastAsia="Calibri" w:hAnsi="Aptos" w:cs="Calibri"/>
                <w:lang w:val="en-IE"/>
              </w:rPr>
              <w:t>If the response to 1.2 above is in the affirmative, please provide further information on the decision and the amounts involved.</w:t>
            </w:r>
          </w:p>
        </w:tc>
        <w:tc>
          <w:tcPr>
            <w:tcW w:w="992" w:type="dxa"/>
            <w:tcMar>
              <w:top w:w="28" w:type="dxa"/>
              <w:bottom w:w="28" w:type="dxa"/>
            </w:tcMar>
            <w:vAlign w:val="center"/>
          </w:tcPr>
          <w:p w14:paraId="10114A93" w14:textId="77777777" w:rsidR="000F11F9" w:rsidRPr="000E376F" w:rsidRDefault="000F11F9" w:rsidP="00A54BB0">
            <w:pPr>
              <w:jc w:val="center"/>
              <w:rPr>
                <w:rFonts w:ascii="Aptos" w:eastAsia="Calibri" w:hAnsi="Aptos" w:cs="Calibri"/>
                <w:b/>
                <w:bCs/>
                <w:lang w:val="en-IE"/>
              </w:rPr>
            </w:pPr>
          </w:p>
        </w:tc>
        <w:tc>
          <w:tcPr>
            <w:tcW w:w="851" w:type="dxa"/>
            <w:tcMar>
              <w:top w:w="28" w:type="dxa"/>
              <w:bottom w:w="28" w:type="dxa"/>
            </w:tcMar>
            <w:vAlign w:val="center"/>
          </w:tcPr>
          <w:p w14:paraId="0266A353" w14:textId="77777777" w:rsidR="000F11F9" w:rsidRPr="000E376F" w:rsidRDefault="000F11F9" w:rsidP="00A54BB0">
            <w:pPr>
              <w:jc w:val="center"/>
              <w:rPr>
                <w:rFonts w:ascii="Aptos" w:eastAsia="Calibri" w:hAnsi="Aptos" w:cs="Calibri"/>
                <w:b/>
                <w:bCs/>
                <w:lang w:val="en-IE"/>
              </w:rPr>
            </w:pPr>
          </w:p>
        </w:tc>
      </w:tr>
      <w:tr w:rsidR="000F11F9" w:rsidRPr="000E376F" w14:paraId="01D41C71" w14:textId="77777777" w:rsidTr="00A54BB0">
        <w:trPr>
          <w:jc w:val="center"/>
        </w:trPr>
        <w:tc>
          <w:tcPr>
            <w:tcW w:w="9351" w:type="dxa"/>
            <w:gridSpan w:val="4"/>
            <w:shd w:val="clear" w:color="auto" w:fill="038B91"/>
            <w:tcMar>
              <w:top w:w="28" w:type="dxa"/>
              <w:bottom w:w="28" w:type="dxa"/>
            </w:tcMar>
          </w:tcPr>
          <w:p w14:paraId="76BE6921" w14:textId="77777777" w:rsidR="000F11F9" w:rsidRPr="000E376F" w:rsidRDefault="000F11F9" w:rsidP="00A54BB0">
            <w:pPr>
              <w:rPr>
                <w:rFonts w:ascii="Aptos" w:eastAsia="Calibri" w:hAnsi="Aptos" w:cs="Calibri"/>
                <w:b/>
                <w:bCs/>
                <w:color w:val="FFFFFF" w:themeColor="background1"/>
                <w:lang w:val="en-IE"/>
              </w:rPr>
            </w:pPr>
            <w:r w:rsidRPr="000E376F">
              <w:rPr>
                <w:rFonts w:ascii="Aptos" w:eastAsia="Calibri" w:hAnsi="Aptos" w:cs="Calibri"/>
                <w:noProof/>
                <w:color w:val="FFFFFF" w:themeColor="background1"/>
                <w:lang w:val="en-IE"/>
              </w:rPr>
              <w:t>An Economic Operator who answers ‘Yes’ in any of the situations set out in paragraphs 2.1.a to 2.1.i will be excluded.</w:t>
            </w:r>
          </w:p>
        </w:tc>
      </w:tr>
      <w:tr w:rsidR="000F11F9" w:rsidRPr="000E376F" w14:paraId="296D1800" w14:textId="77777777" w:rsidTr="00A54BB0">
        <w:trPr>
          <w:trHeight w:val="523"/>
          <w:jc w:val="center"/>
        </w:trPr>
        <w:tc>
          <w:tcPr>
            <w:tcW w:w="704" w:type="dxa"/>
            <w:vMerge w:val="restart"/>
            <w:tcMar>
              <w:top w:w="28" w:type="dxa"/>
              <w:bottom w:w="28" w:type="dxa"/>
            </w:tcMar>
            <w:vAlign w:val="center"/>
          </w:tcPr>
          <w:p w14:paraId="4153BB7F"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noProof/>
                <w:lang w:val="en-IE"/>
              </w:rPr>
              <w:t>2.1</w:t>
            </w:r>
          </w:p>
        </w:tc>
        <w:tc>
          <w:tcPr>
            <w:tcW w:w="6804" w:type="dxa"/>
            <w:vMerge w:val="restart"/>
            <w:tcMar>
              <w:top w:w="28" w:type="dxa"/>
              <w:bottom w:w="28" w:type="dxa"/>
            </w:tcMar>
          </w:tcPr>
          <w:p w14:paraId="444CC391" w14:textId="77777777" w:rsidR="000F11F9" w:rsidRPr="000E376F" w:rsidRDefault="000F11F9" w:rsidP="00A54BB0">
            <w:pPr>
              <w:rPr>
                <w:rFonts w:ascii="Aptos" w:eastAsia="Calibri" w:hAnsi="Aptos" w:cs="Calibri"/>
                <w:noProof/>
                <w:lang w:val="en-IE"/>
              </w:rPr>
            </w:pPr>
            <w:r w:rsidRPr="000E376F">
              <w:rPr>
                <w:rFonts w:ascii="Aptos" w:eastAsia="Calibri" w:hAnsi="Aptos" w:cs="Calibri"/>
                <w:noProof/>
                <w:lang w:val="en-IE"/>
              </w:rPr>
              <w:t>Please indicate if any of the following situations have applied, within the past three (3) years, or currently apply, to your organisation.</w:t>
            </w:r>
          </w:p>
          <w:p w14:paraId="4FF766A5" w14:textId="77777777" w:rsidR="000F11F9" w:rsidRPr="000E376F" w:rsidRDefault="000F11F9" w:rsidP="00A54BB0">
            <w:pPr>
              <w:rPr>
                <w:rFonts w:ascii="Aptos" w:eastAsia="Calibri" w:hAnsi="Aptos" w:cs="Calibri"/>
                <w:noProof/>
                <w:lang w:val="en-IE"/>
              </w:rPr>
            </w:pPr>
          </w:p>
          <w:p w14:paraId="6129A108" w14:textId="77777777" w:rsidR="000F11F9" w:rsidRPr="000E376F" w:rsidRDefault="000F11F9" w:rsidP="00A54BB0">
            <w:pPr>
              <w:rPr>
                <w:rFonts w:ascii="Aptos" w:eastAsia="Calibri" w:hAnsi="Aptos" w:cs="Calibri"/>
                <w:b/>
                <w:bCs/>
                <w:lang w:val="en-IE"/>
              </w:rPr>
            </w:pPr>
            <w:r w:rsidRPr="000E376F">
              <w:rPr>
                <w:rFonts w:ascii="Aptos" w:eastAsia="Calibri" w:hAnsi="Aptos" w:cs="Calibri"/>
                <w:noProof/>
                <w:lang w:val="en-IE"/>
              </w:rPr>
              <w:t>The Economic Operator:</w:t>
            </w:r>
          </w:p>
        </w:tc>
        <w:tc>
          <w:tcPr>
            <w:tcW w:w="1843" w:type="dxa"/>
            <w:gridSpan w:val="2"/>
            <w:tcMar>
              <w:top w:w="28" w:type="dxa"/>
              <w:bottom w:w="28" w:type="dxa"/>
            </w:tcMar>
            <w:vAlign w:val="center"/>
          </w:tcPr>
          <w:p w14:paraId="151388A0" w14:textId="77777777" w:rsidR="000F11F9" w:rsidRPr="000E376F" w:rsidRDefault="000F11F9" w:rsidP="00A54BB0">
            <w:pPr>
              <w:jc w:val="center"/>
              <w:rPr>
                <w:rFonts w:ascii="Aptos" w:eastAsia="Calibri" w:hAnsi="Aptos" w:cs="Calibri"/>
                <w:b/>
                <w:bCs/>
                <w:lang w:val="en-IE"/>
              </w:rPr>
            </w:pPr>
            <w:r w:rsidRPr="000E376F">
              <w:rPr>
                <w:rFonts w:ascii="Aptos" w:eastAsia="Calibri" w:hAnsi="Aptos" w:cs="Calibri"/>
                <w:noProof/>
                <w:lang w:val="en-IE"/>
              </w:rPr>
              <w:lastRenderedPageBreak/>
              <w:t xml:space="preserve">Please indicate your answer by </w:t>
            </w:r>
            <w:r w:rsidRPr="000E376F">
              <w:rPr>
                <w:rFonts w:ascii="Aptos" w:eastAsia="Calibri" w:hAnsi="Aptos" w:cs="Calibri"/>
                <w:noProof/>
                <w:lang w:val="en-IE"/>
              </w:rPr>
              <w:lastRenderedPageBreak/>
              <w:t>marking ‘X’ in the relevant box</w:t>
            </w:r>
          </w:p>
        </w:tc>
      </w:tr>
      <w:tr w:rsidR="000F11F9" w:rsidRPr="000E376F" w14:paraId="28AA6995" w14:textId="77777777" w:rsidTr="00960048">
        <w:trPr>
          <w:trHeight w:val="462"/>
          <w:jc w:val="center"/>
        </w:trPr>
        <w:tc>
          <w:tcPr>
            <w:tcW w:w="704" w:type="dxa"/>
            <w:vMerge/>
            <w:tcMar>
              <w:top w:w="28" w:type="dxa"/>
              <w:bottom w:w="28" w:type="dxa"/>
            </w:tcMar>
            <w:vAlign w:val="center"/>
          </w:tcPr>
          <w:p w14:paraId="593E827A" w14:textId="77777777" w:rsidR="000F11F9" w:rsidRPr="000E376F" w:rsidRDefault="000F11F9" w:rsidP="00A54BB0">
            <w:pPr>
              <w:jc w:val="center"/>
              <w:rPr>
                <w:rFonts w:ascii="Aptos" w:eastAsia="Calibri" w:hAnsi="Aptos" w:cs="Calibri"/>
                <w:noProof/>
                <w:lang w:val="en-IE"/>
              </w:rPr>
            </w:pPr>
          </w:p>
        </w:tc>
        <w:tc>
          <w:tcPr>
            <w:tcW w:w="6804" w:type="dxa"/>
            <w:vMerge/>
            <w:tcMar>
              <w:top w:w="28" w:type="dxa"/>
              <w:bottom w:w="28" w:type="dxa"/>
            </w:tcMar>
          </w:tcPr>
          <w:p w14:paraId="4E20714A" w14:textId="77777777" w:rsidR="000F11F9" w:rsidRPr="000E376F" w:rsidRDefault="000F11F9" w:rsidP="00A54BB0">
            <w:pPr>
              <w:rPr>
                <w:rFonts w:ascii="Aptos" w:eastAsia="Calibri" w:hAnsi="Aptos" w:cs="Calibri"/>
                <w:noProof/>
                <w:lang w:val="en-IE"/>
              </w:rPr>
            </w:pPr>
          </w:p>
        </w:tc>
        <w:tc>
          <w:tcPr>
            <w:tcW w:w="992" w:type="dxa"/>
            <w:tcMar>
              <w:top w:w="28" w:type="dxa"/>
              <w:bottom w:w="28" w:type="dxa"/>
            </w:tcMar>
            <w:vAlign w:val="center"/>
          </w:tcPr>
          <w:p w14:paraId="4DA6FE19" w14:textId="77777777" w:rsidR="000F11F9" w:rsidRPr="000E376F" w:rsidRDefault="000F11F9" w:rsidP="00A54BB0">
            <w:pPr>
              <w:jc w:val="center"/>
              <w:rPr>
                <w:rFonts w:ascii="Aptos" w:eastAsia="Calibri" w:hAnsi="Aptos" w:cs="Calibri"/>
                <w:b/>
                <w:bCs/>
                <w:noProof/>
                <w:lang w:val="en-IE"/>
              </w:rPr>
            </w:pPr>
            <w:r w:rsidRPr="000E376F">
              <w:rPr>
                <w:rFonts w:ascii="Aptos" w:eastAsia="Calibri" w:hAnsi="Aptos" w:cs="Calibri"/>
                <w:b/>
                <w:bCs/>
                <w:noProof/>
                <w:lang w:val="en-IE"/>
              </w:rPr>
              <w:t>Yes</w:t>
            </w:r>
          </w:p>
        </w:tc>
        <w:tc>
          <w:tcPr>
            <w:tcW w:w="851" w:type="dxa"/>
            <w:vAlign w:val="center"/>
          </w:tcPr>
          <w:p w14:paraId="1A6ED33C" w14:textId="77777777" w:rsidR="000F11F9" w:rsidRPr="000E376F" w:rsidRDefault="000F11F9" w:rsidP="00A54BB0">
            <w:pPr>
              <w:jc w:val="center"/>
              <w:rPr>
                <w:rFonts w:ascii="Aptos" w:eastAsia="Calibri" w:hAnsi="Aptos" w:cs="Calibri"/>
                <w:b/>
                <w:bCs/>
                <w:noProof/>
                <w:lang w:val="en-IE"/>
              </w:rPr>
            </w:pPr>
            <w:r w:rsidRPr="000E376F">
              <w:rPr>
                <w:rFonts w:ascii="Aptos" w:eastAsia="Calibri" w:hAnsi="Aptos" w:cs="Calibri"/>
                <w:b/>
                <w:bCs/>
                <w:noProof/>
                <w:lang w:val="en-IE"/>
              </w:rPr>
              <w:t>No</w:t>
            </w:r>
          </w:p>
        </w:tc>
      </w:tr>
      <w:tr w:rsidR="000F11F9" w:rsidRPr="000E376F" w14:paraId="35BD7533" w14:textId="77777777" w:rsidTr="00A54BB0">
        <w:trPr>
          <w:jc w:val="center"/>
        </w:trPr>
        <w:tc>
          <w:tcPr>
            <w:tcW w:w="704" w:type="dxa"/>
            <w:tcMar>
              <w:top w:w="28" w:type="dxa"/>
              <w:bottom w:w="28" w:type="dxa"/>
            </w:tcMar>
            <w:vAlign w:val="center"/>
          </w:tcPr>
          <w:p w14:paraId="2CA1493B"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noProof/>
                <w:lang w:val="en-IE"/>
              </w:rPr>
              <w:t>2.1a</w:t>
            </w:r>
          </w:p>
        </w:tc>
        <w:tc>
          <w:tcPr>
            <w:tcW w:w="6804" w:type="dxa"/>
            <w:tcMar>
              <w:top w:w="28" w:type="dxa"/>
              <w:bottom w:w="28" w:type="dxa"/>
            </w:tcMar>
          </w:tcPr>
          <w:p w14:paraId="42831694" w14:textId="77777777" w:rsidR="000F11F9" w:rsidRPr="000E376F" w:rsidRDefault="000F11F9" w:rsidP="00A54BB0">
            <w:pPr>
              <w:rPr>
                <w:rFonts w:ascii="Aptos" w:eastAsia="Calibri" w:hAnsi="Aptos" w:cs="Calibri"/>
                <w:lang w:val="en-IE"/>
              </w:rPr>
            </w:pPr>
            <w:r w:rsidRPr="000E376F">
              <w:rPr>
                <w:rFonts w:ascii="Aptos" w:eastAsia="Calibri" w:hAnsi="Aptos" w:cs="Calibri"/>
                <w:noProof/>
                <w:lang w:val="en-IE"/>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92" w:type="dxa"/>
            <w:tcMar>
              <w:top w:w="28" w:type="dxa"/>
              <w:bottom w:w="28" w:type="dxa"/>
            </w:tcMar>
            <w:vAlign w:val="center"/>
          </w:tcPr>
          <w:p w14:paraId="3A0603CF" w14:textId="77777777" w:rsidR="000F11F9" w:rsidRPr="000E376F" w:rsidRDefault="000F11F9" w:rsidP="00A54BB0">
            <w:pPr>
              <w:jc w:val="center"/>
              <w:rPr>
                <w:rFonts w:ascii="Aptos" w:eastAsia="Calibri" w:hAnsi="Aptos" w:cs="Calibri"/>
                <w:b/>
                <w:bCs/>
                <w:lang w:val="en-IE"/>
              </w:rPr>
            </w:pPr>
          </w:p>
        </w:tc>
        <w:tc>
          <w:tcPr>
            <w:tcW w:w="851" w:type="dxa"/>
            <w:tcMar>
              <w:top w:w="28" w:type="dxa"/>
              <w:bottom w:w="28" w:type="dxa"/>
            </w:tcMar>
            <w:vAlign w:val="center"/>
          </w:tcPr>
          <w:p w14:paraId="13CCE016" w14:textId="77777777" w:rsidR="000F11F9" w:rsidRPr="000E376F" w:rsidRDefault="000F11F9" w:rsidP="00A54BB0">
            <w:pPr>
              <w:jc w:val="center"/>
              <w:rPr>
                <w:rFonts w:ascii="Aptos" w:eastAsia="Calibri" w:hAnsi="Aptos" w:cs="Calibri"/>
                <w:b/>
                <w:bCs/>
                <w:lang w:val="en-IE"/>
              </w:rPr>
            </w:pPr>
          </w:p>
        </w:tc>
      </w:tr>
      <w:tr w:rsidR="000F11F9" w:rsidRPr="000E376F" w14:paraId="0F3141F8" w14:textId="77777777" w:rsidTr="00A54BB0">
        <w:trPr>
          <w:jc w:val="center"/>
        </w:trPr>
        <w:tc>
          <w:tcPr>
            <w:tcW w:w="704" w:type="dxa"/>
            <w:tcMar>
              <w:top w:w="28" w:type="dxa"/>
              <w:bottom w:w="28" w:type="dxa"/>
            </w:tcMar>
            <w:vAlign w:val="center"/>
          </w:tcPr>
          <w:p w14:paraId="4045EAC3"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noProof/>
                <w:lang w:val="en-IE"/>
              </w:rPr>
              <w:t>2.1b</w:t>
            </w:r>
          </w:p>
        </w:tc>
        <w:tc>
          <w:tcPr>
            <w:tcW w:w="6804" w:type="dxa"/>
            <w:tcMar>
              <w:top w:w="28" w:type="dxa"/>
              <w:bottom w:w="28" w:type="dxa"/>
            </w:tcMar>
          </w:tcPr>
          <w:p w14:paraId="554C0E62" w14:textId="77777777" w:rsidR="000F11F9" w:rsidRPr="000E376F" w:rsidRDefault="000F11F9" w:rsidP="00A54BB0">
            <w:pPr>
              <w:rPr>
                <w:rFonts w:ascii="Aptos" w:eastAsia="Calibri" w:hAnsi="Aptos" w:cs="Calibri"/>
                <w:lang w:val="en-IE"/>
              </w:rPr>
            </w:pPr>
            <w:r w:rsidRPr="000E376F">
              <w:rPr>
                <w:rFonts w:ascii="Aptos" w:eastAsia="Calibri" w:hAnsi="Aptos" w:cs="Calibri"/>
                <w:noProof/>
                <w:lang w:val="en-IE"/>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92" w:type="dxa"/>
            <w:tcMar>
              <w:top w:w="28" w:type="dxa"/>
              <w:bottom w:w="28" w:type="dxa"/>
            </w:tcMar>
            <w:vAlign w:val="center"/>
          </w:tcPr>
          <w:p w14:paraId="61D0B3BF" w14:textId="77777777" w:rsidR="000F11F9" w:rsidRPr="000E376F" w:rsidRDefault="000F11F9" w:rsidP="00A54BB0">
            <w:pPr>
              <w:jc w:val="center"/>
              <w:rPr>
                <w:rFonts w:ascii="Aptos" w:eastAsia="Calibri" w:hAnsi="Aptos" w:cs="Calibri"/>
                <w:b/>
                <w:bCs/>
                <w:lang w:val="en-IE"/>
              </w:rPr>
            </w:pPr>
          </w:p>
        </w:tc>
        <w:tc>
          <w:tcPr>
            <w:tcW w:w="851" w:type="dxa"/>
            <w:tcMar>
              <w:top w:w="28" w:type="dxa"/>
              <w:bottom w:w="28" w:type="dxa"/>
            </w:tcMar>
            <w:vAlign w:val="center"/>
          </w:tcPr>
          <w:p w14:paraId="1E8C80AD" w14:textId="77777777" w:rsidR="000F11F9" w:rsidRPr="000E376F" w:rsidRDefault="000F11F9" w:rsidP="00A54BB0">
            <w:pPr>
              <w:jc w:val="center"/>
              <w:rPr>
                <w:rFonts w:ascii="Aptos" w:eastAsia="Calibri" w:hAnsi="Aptos" w:cs="Calibri"/>
                <w:b/>
                <w:bCs/>
                <w:lang w:val="en-IE"/>
              </w:rPr>
            </w:pPr>
          </w:p>
        </w:tc>
      </w:tr>
      <w:tr w:rsidR="000F11F9" w:rsidRPr="000E376F" w14:paraId="64E6029E" w14:textId="77777777" w:rsidTr="00A54BB0">
        <w:trPr>
          <w:jc w:val="center"/>
        </w:trPr>
        <w:tc>
          <w:tcPr>
            <w:tcW w:w="704" w:type="dxa"/>
            <w:tcMar>
              <w:top w:w="28" w:type="dxa"/>
              <w:bottom w:w="28" w:type="dxa"/>
            </w:tcMar>
            <w:vAlign w:val="center"/>
          </w:tcPr>
          <w:p w14:paraId="6FBC87C1"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noProof/>
                <w:lang w:val="en-IE"/>
              </w:rPr>
              <w:t>2.1c</w:t>
            </w:r>
          </w:p>
        </w:tc>
        <w:tc>
          <w:tcPr>
            <w:tcW w:w="6804" w:type="dxa"/>
            <w:tcMar>
              <w:top w:w="28" w:type="dxa"/>
              <w:bottom w:w="28" w:type="dxa"/>
            </w:tcMar>
          </w:tcPr>
          <w:p w14:paraId="2EB0EDF3" w14:textId="77777777" w:rsidR="000F11F9" w:rsidRPr="000E376F" w:rsidRDefault="000F11F9" w:rsidP="00A54BB0">
            <w:pPr>
              <w:rPr>
                <w:rFonts w:ascii="Aptos" w:eastAsia="Calibri" w:hAnsi="Aptos" w:cs="Calibri"/>
                <w:lang w:val="en-IE"/>
              </w:rPr>
            </w:pPr>
            <w:r w:rsidRPr="000E376F">
              <w:rPr>
                <w:rFonts w:ascii="Aptos" w:eastAsia="Calibri" w:hAnsi="Aptos" w:cs="Calibri"/>
                <w:noProof/>
                <w:lang w:val="en-IE"/>
              </w:rPr>
              <w:t>is guilty of grave professional misconduct which renders its integrity questionable;</w:t>
            </w:r>
          </w:p>
        </w:tc>
        <w:tc>
          <w:tcPr>
            <w:tcW w:w="992" w:type="dxa"/>
            <w:tcMar>
              <w:top w:w="28" w:type="dxa"/>
              <w:bottom w:w="28" w:type="dxa"/>
            </w:tcMar>
            <w:vAlign w:val="center"/>
          </w:tcPr>
          <w:p w14:paraId="54A5606A" w14:textId="77777777" w:rsidR="000F11F9" w:rsidRPr="000E376F" w:rsidRDefault="000F11F9" w:rsidP="00A54BB0">
            <w:pPr>
              <w:jc w:val="center"/>
              <w:rPr>
                <w:rFonts w:ascii="Aptos" w:eastAsia="Calibri" w:hAnsi="Aptos" w:cs="Calibri"/>
                <w:b/>
                <w:bCs/>
                <w:lang w:val="en-IE"/>
              </w:rPr>
            </w:pPr>
          </w:p>
        </w:tc>
        <w:tc>
          <w:tcPr>
            <w:tcW w:w="851" w:type="dxa"/>
            <w:tcMar>
              <w:top w:w="28" w:type="dxa"/>
              <w:bottom w:w="28" w:type="dxa"/>
            </w:tcMar>
            <w:vAlign w:val="center"/>
          </w:tcPr>
          <w:p w14:paraId="677093E1" w14:textId="77777777" w:rsidR="000F11F9" w:rsidRPr="000E376F" w:rsidRDefault="000F11F9" w:rsidP="00A54BB0">
            <w:pPr>
              <w:jc w:val="center"/>
              <w:rPr>
                <w:rFonts w:ascii="Aptos" w:eastAsia="Calibri" w:hAnsi="Aptos" w:cs="Calibri"/>
                <w:b/>
                <w:bCs/>
                <w:lang w:val="en-IE"/>
              </w:rPr>
            </w:pPr>
          </w:p>
        </w:tc>
      </w:tr>
      <w:tr w:rsidR="000F11F9" w:rsidRPr="000E376F" w14:paraId="16EECB7C" w14:textId="77777777" w:rsidTr="00A54BB0">
        <w:trPr>
          <w:jc w:val="center"/>
        </w:trPr>
        <w:tc>
          <w:tcPr>
            <w:tcW w:w="704" w:type="dxa"/>
            <w:tcMar>
              <w:top w:w="28" w:type="dxa"/>
              <w:bottom w:w="28" w:type="dxa"/>
            </w:tcMar>
            <w:vAlign w:val="center"/>
          </w:tcPr>
          <w:p w14:paraId="66FF461B"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noProof/>
                <w:lang w:val="en-IE"/>
              </w:rPr>
              <w:t>2.1d</w:t>
            </w:r>
          </w:p>
        </w:tc>
        <w:tc>
          <w:tcPr>
            <w:tcW w:w="6804" w:type="dxa"/>
            <w:tcMar>
              <w:top w:w="28" w:type="dxa"/>
              <w:bottom w:w="28" w:type="dxa"/>
            </w:tcMar>
          </w:tcPr>
          <w:p w14:paraId="6A316A6C" w14:textId="77777777" w:rsidR="000F11F9" w:rsidRPr="000E376F" w:rsidRDefault="000F11F9" w:rsidP="00A54BB0">
            <w:pPr>
              <w:rPr>
                <w:rFonts w:ascii="Aptos" w:eastAsia="Calibri" w:hAnsi="Aptos" w:cs="Calibri"/>
                <w:lang w:val="en-IE"/>
              </w:rPr>
            </w:pPr>
            <w:r w:rsidRPr="000E376F">
              <w:rPr>
                <w:rFonts w:ascii="Aptos" w:eastAsia="Calibri" w:hAnsi="Aptos" w:cs="Calibri"/>
                <w:noProof/>
                <w:lang w:val="en-IE"/>
              </w:rPr>
              <w:t>has entered into agreements with other economic operators aimed at distorting competition;</w:t>
            </w:r>
          </w:p>
        </w:tc>
        <w:tc>
          <w:tcPr>
            <w:tcW w:w="992" w:type="dxa"/>
            <w:tcMar>
              <w:top w:w="28" w:type="dxa"/>
              <w:bottom w:w="28" w:type="dxa"/>
            </w:tcMar>
            <w:vAlign w:val="center"/>
          </w:tcPr>
          <w:p w14:paraId="04CCB1AA" w14:textId="77777777" w:rsidR="000F11F9" w:rsidRPr="000E376F" w:rsidRDefault="000F11F9" w:rsidP="00A54BB0">
            <w:pPr>
              <w:jc w:val="center"/>
              <w:rPr>
                <w:rFonts w:ascii="Aptos" w:eastAsia="Calibri" w:hAnsi="Aptos" w:cs="Calibri"/>
                <w:b/>
                <w:bCs/>
                <w:lang w:val="en-IE"/>
              </w:rPr>
            </w:pPr>
          </w:p>
        </w:tc>
        <w:tc>
          <w:tcPr>
            <w:tcW w:w="851" w:type="dxa"/>
            <w:tcMar>
              <w:top w:w="28" w:type="dxa"/>
              <w:bottom w:w="28" w:type="dxa"/>
            </w:tcMar>
            <w:vAlign w:val="center"/>
          </w:tcPr>
          <w:p w14:paraId="3BC886F9" w14:textId="77777777" w:rsidR="000F11F9" w:rsidRPr="000E376F" w:rsidRDefault="000F11F9" w:rsidP="00A54BB0">
            <w:pPr>
              <w:jc w:val="center"/>
              <w:rPr>
                <w:rFonts w:ascii="Aptos" w:eastAsia="Calibri" w:hAnsi="Aptos" w:cs="Calibri"/>
                <w:b/>
                <w:bCs/>
                <w:lang w:val="en-IE"/>
              </w:rPr>
            </w:pPr>
          </w:p>
        </w:tc>
      </w:tr>
      <w:tr w:rsidR="000F11F9" w:rsidRPr="000E376F" w14:paraId="72AB525C" w14:textId="77777777" w:rsidTr="00A54BB0">
        <w:trPr>
          <w:jc w:val="center"/>
        </w:trPr>
        <w:tc>
          <w:tcPr>
            <w:tcW w:w="704" w:type="dxa"/>
            <w:tcMar>
              <w:top w:w="28" w:type="dxa"/>
              <w:bottom w:w="28" w:type="dxa"/>
            </w:tcMar>
            <w:vAlign w:val="center"/>
          </w:tcPr>
          <w:p w14:paraId="62012365"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noProof/>
                <w:lang w:val="en-IE"/>
              </w:rPr>
              <w:t>2.1e</w:t>
            </w:r>
          </w:p>
        </w:tc>
        <w:tc>
          <w:tcPr>
            <w:tcW w:w="6804" w:type="dxa"/>
            <w:tcMar>
              <w:top w:w="28" w:type="dxa"/>
              <w:bottom w:w="28" w:type="dxa"/>
            </w:tcMar>
          </w:tcPr>
          <w:p w14:paraId="60B7C13E" w14:textId="77777777" w:rsidR="000F11F9" w:rsidRPr="000E376F" w:rsidRDefault="000F11F9" w:rsidP="00A54BB0">
            <w:pPr>
              <w:rPr>
                <w:rFonts w:ascii="Aptos" w:eastAsia="Calibri" w:hAnsi="Aptos" w:cs="Calibri"/>
                <w:lang w:val="en-IE"/>
              </w:rPr>
            </w:pPr>
            <w:r w:rsidRPr="000E376F">
              <w:rPr>
                <w:rFonts w:ascii="Aptos" w:eastAsia="Calibri" w:hAnsi="Aptos" w:cs="Calibri"/>
                <w:noProof/>
                <w:lang w:val="en-IE"/>
              </w:rPr>
              <w:t>has a conflict of interest within the meaning of Article 24 of 2014/24/EU that cannot be effectively remedied by other, less intrusive, measures;</w:t>
            </w:r>
          </w:p>
        </w:tc>
        <w:tc>
          <w:tcPr>
            <w:tcW w:w="992" w:type="dxa"/>
            <w:tcMar>
              <w:top w:w="28" w:type="dxa"/>
              <w:bottom w:w="28" w:type="dxa"/>
            </w:tcMar>
            <w:vAlign w:val="center"/>
          </w:tcPr>
          <w:p w14:paraId="047D426A" w14:textId="77777777" w:rsidR="000F11F9" w:rsidRPr="000E376F" w:rsidRDefault="000F11F9" w:rsidP="00A54BB0">
            <w:pPr>
              <w:jc w:val="center"/>
              <w:rPr>
                <w:rFonts w:ascii="Aptos" w:eastAsia="Calibri" w:hAnsi="Aptos" w:cs="Calibri"/>
                <w:b/>
                <w:bCs/>
                <w:lang w:val="en-IE"/>
              </w:rPr>
            </w:pPr>
          </w:p>
        </w:tc>
        <w:tc>
          <w:tcPr>
            <w:tcW w:w="851" w:type="dxa"/>
            <w:tcMar>
              <w:top w:w="28" w:type="dxa"/>
              <w:bottom w:w="28" w:type="dxa"/>
            </w:tcMar>
            <w:vAlign w:val="center"/>
          </w:tcPr>
          <w:p w14:paraId="54699CA5" w14:textId="77777777" w:rsidR="000F11F9" w:rsidRPr="000E376F" w:rsidRDefault="000F11F9" w:rsidP="00A54BB0">
            <w:pPr>
              <w:jc w:val="center"/>
              <w:rPr>
                <w:rFonts w:ascii="Aptos" w:eastAsia="Calibri" w:hAnsi="Aptos" w:cs="Calibri"/>
                <w:b/>
                <w:bCs/>
                <w:lang w:val="en-IE"/>
              </w:rPr>
            </w:pPr>
          </w:p>
        </w:tc>
      </w:tr>
      <w:tr w:rsidR="000F11F9" w:rsidRPr="000E376F" w14:paraId="1456525E" w14:textId="77777777" w:rsidTr="00A54BB0">
        <w:trPr>
          <w:jc w:val="center"/>
        </w:trPr>
        <w:tc>
          <w:tcPr>
            <w:tcW w:w="704" w:type="dxa"/>
            <w:tcMar>
              <w:top w:w="28" w:type="dxa"/>
              <w:bottom w:w="28" w:type="dxa"/>
            </w:tcMar>
            <w:vAlign w:val="center"/>
          </w:tcPr>
          <w:p w14:paraId="31838D42"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noProof/>
                <w:lang w:val="en-IE"/>
              </w:rPr>
              <w:t>2.1f</w:t>
            </w:r>
          </w:p>
        </w:tc>
        <w:tc>
          <w:tcPr>
            <w:tcW w:w="6804" w:type="dxa"/>
            <w:tcMar>
              <w:top w:w="28" w:type="dxa"/>
              <w:bottom w:w="28" w:type="dxa"/>
            </w:tcMar>
          </w:tcPr>
          <w:p w14:paraId="1ECEDDF1" w14:textId="77777777" w:rsidR="000F11F9" w:rsidRPr="000E376F" w:rsidRDefault="000F11F9" w:rsidP="00A54BB0">
            <w:pPr>
              <w:rPr>
                <w:rFonts w:ascii="Aptos" w:eastAsia="Calibri" w:hAnsi="Aptos" w:cs="Calibri"/>
                <w:lang w:val="en-IE"/>
              </w:rPr>
            </w:pPr>
            <w:r w:rsidRPr="000E376F">
              <w:rPr>
                <w:rFonts w:ascii="Aptos" w:eastAsia="Calibri" w:hAnsi="Aptos" w:cs="Calibri"/>
                <w:noProof/>
                <w:lang w:val="en-IE"/>
              </w:rPr>
              <w:t>confirms that it has had prior involvement in the preparation of the procurement procedure which has resulted in a distortion of competition, as referred to in Article 41 of 2014/24/EU, that cannot be remedied by other, less intrusive, measures;</w:t>
            </w:r>
          </w:p>
        </w:tc>
        <w:tc>
          <w:tcPr>
            <w:tcW w:w="992" w:type="dxa"/>
            <w:tcMar>
              <w:top w:w="28" w:type="dxa"/>
              <w:bottom w:w="28" w:type="dxa"/>
            </w:tcMar>
            <w:vAlign w:val="center"/>
          </w:tcPr>
          <w:p w14:paraId="01252C8A" w14:textId="77777777" w:rsidR="000F11F9" w:rsidRPr="000E376F" w:rsidRDefault="000F11F9" w:rsidP="00A54BB0">
            <w:pPr>
              <w:jc w:val="center"/>
              <w:rPr>
                <w:rFonts w:ascii="Aptos" w:eastAsia="Calibri" w:hAnsi="Aptos" w:cs="Calibri"/>
                <w:b/>
                <w:bCs/>
                <w:lang w:val="en-IE"/>
              </w:rPr>
            </w:pPr>
          </w:p>
        </w:tc>
        <w:tc>
          <w:tcPr>
            <w:tcW w:w="851" w:type="dxa"/>
            <w:tcMar>
              <w:top w:w="28" w:type="dxa"/>
              <w:bottom w:w="28" w:type="dxa"/>
            </w:tcMar>
            <w:vAlign w:val="center"/>
          </w:tcPr>
          <w:p w14:paraId="0A2A5046" w14:textId="77777777" w:rsidR="000F11F9" w:rsidRPr="000E376F" w:rsidRDefault="000F11F9" w:rsidP="00A54BB0">
            <w:pPr>
              <w:jc w:val="center"/>
              <w:rPr>
                <w:rFonts w:ascii="Aptos" w:eastAsia="Calibri" w:hAnsi="Aptos" w:cs="Calibri"/>
                <w:b/>
                <w:bCs/>
                <w:lang w:val="en-IE"/>
              </w:rPr>
            </w:pPr>
          </w:p>
        </w:tc>
      </w:tr>
      <w:tr w:rsidR="000F11F9" w:rsidRPr="000E376F" w14:paraId="35F13F2F" w14:textId="77777777" w:rsidTr="00A54BB0">
        <w:trPr>
          <w:jc w:val="center"/>
        </w:trPr>
        <w:tc>
          <w:tcPr>
            <w:tcW w:w="704" w:type="dxa"/>
            <w:tcMar>
              <w:top w:w="28" w:type="dxa"/>
              <w:bottom w:w="28" w:type="dxa"/>
            </w:tcMar>
            <w:vAlign w:val="center"/>
          </w:tcPr>
          <w:p w14:paraId="4EA2A352"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noProof/>
                <w:lang w:val="en-IE"/>
              </w:rPr>
              <w:t>2.1g</w:t>
            </w:r>
          </w:p>
        </w:tc>
        <w:tc>
          <w:tcPr>
            <w:tcW w:w="6804" w:type="dxa"/>
            <w:tcMar>
              <w:top w:w="28" w:type="dxa"/>
              <w:bottom w:w="28" w:type="dxa"/>
            </w:tcMar>
          </w:tcPr>
          <w:p w14:paraId="506067B4" w14:textId="77777777" w:rsidR="000F11F9" w:rsidRPr="000E376F" w:rsidRDefault="000F11F9" w:rsidP="00A54BB0">
            <w:pPr>
              <w:rPr>
                <w:rFonts w:ascii="Aptos" w:eastAsia="Calibri" w:hAnsi="Aptos" w:cs="Calibri"/>
                <w:lang w:val="en-IE"/>
              </w:rPr>
            </w:pPr>
            <w:r w:rsidRPr="000E376F">
              <w:rPr>
                <w:rFonts w:ascii="Aptos" w:eastAsia="Calibri" w:hAnsi="Aptos" w:cs="Calibri"/>
                <w:noProof/>
                <w:lang w:val="en-IE"/>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992" w:type="dxa"/>
            <w:tcMar>
              <w:top w:w="28" w:type="dxa"/>
              <w:bottom w:w="28" w:type="dxa"/>
            </w:tcMar>
            <w:vAlign w:val="center"/>
          </w:tcPr>
          <w:p w14:paraId="1D773D8F" w14:textId="77777777" w:rsidR="000F11F9" w:rsidRPr="000E376F" w:rsidRDefault="000F11F9" w:rsidP="00A54BB0">
            <w:pPr>
              <w:jc w:val="center"/>
              <w:rPr>
                <w:rFonts w:ascii="Aptos" w:eastAsia="Calibri" w:hAnsi="Aptos" w:cs="Calibri"/>
                <w:b/>
                <w:bCs/>
                <w:lang w:val="en-IE"/>
              </w:rPr>
            </w:pPr>
          </w:p>
        </w:tc>
        <w:tc>
          <w:tcPr>
            <w:tcW w:w="851" w:type="dxa"/>
            <w:tcMar>
              <w:top w:w="28" w:type="dxa"/>
              <w:bottom w:w="28" w:type="dxa"/>
            </w:tcMar>
            <w:vAlign w:val="center"/>
          </w:tcPr>
          <w:p w14:paraId="02815046" w14:textId="77777777" w:rsidR="000F11F9" w:rsidRPr="000E376F" w:rsidRDefault="000F11F9" w:rsidP="00A54BB0">
            <w:pPr>
              <w:jc w:val="center"/>
              <w:rPr>
                <w:rFonts w:ascii="Aptos" w:eastAsia="Calibri" w:hAnsi="Aptos" w:cs="Calibri"/>
                <w:b/>
                <w:bCs/>
                <w:lang w:val="en-IE"/>
              </w:rPr>
            </w:pPr>
          </w:p>
        </w:tc>
      </w:tr>
      <w:tr w:rsidR="000F11F9" w:rsidRPr="000E376F" w14:paraId="30229DCF" w14:textId="77777777" w:rsidTr="00A54BB0">
        <w:trPr>
          <w:trHeight w:val="868"/>
          <w:jc w:val="center"/>
        </w:trPr>
        <w:tc>
          <w:tcPr>
            <w:tcW w:w="704" w:type="dxa"/>
            <w:tcMar>
              <w:top w:w="28" w:type="dxa"/>
              <w:bottom w:w="28" w:type="dxa"/>
            </w:tcMar>
            <w:vAlign w:val="center"/>
          </w:tcPr>
          <w:p w14:paraId="0311B8EF"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noProof/>
                <w:lang w:val="en-IE"/>
              </w:rPr>
              <w:t>2.1h</w:t>
            </w:r>
          </w:p>
        </w:tc>
        <w:tc>
          <w:tcPr>
            <w:tcW w:w="6804" w:type="dxa"/>
            <w:tcMar>
              <w:top w:w="28" w:type="dxa"/>
              <w:bottom w:w="28" w:type="dxa"/>
            </w:tcMar>
          </w:tcPr>
          <w:p w14:paraId="59F05E8C" w14:textId="77777777" w:rsidR="000F11F9" w:rsidRPr="000E376F" w:rsidRDefault="000F11F9" w:rsidP="000F11F9">
            <w:pPr>
              <w:numPr>
                <w:ilvl w:val="0"/>
                <w:numId w:val="10"/>
              </w:numPr>
              <w:ind w:left="184" w:hanging="184"/>
              <w:contextualSpacing/>
              <w:rPr>
                <w:rFonts w:ascii="Aptos" w:eastAsia="Calibri" w:hAnsi="Aptos" w:cs="Calibri"/>
                <w:noProof/>
                <w:lang w:val="en-IE"/>
              </w:rPr>
            </w:pPr>
            <w:r w:rsidRPr="000E376F">
              <w:rPr>
                <w:rFonts w:ascii="Aptos" w:eastAsia="Calibri" w:hAnsi="Aptos" w:cs="Calibri"/>
                <w:noProof/>
                <w:lang w:val="en-IE"/>
              </w:rPr>
              <w:t>is guilty of serious misrepresentation in supplying the information required for the verification of the absence of grounds for exclusion or the fulfilment of the selection criteria; or</w:t>
            </w:r>
          </w:p>
          <w:p w14:paraId="756803C4" w14:textId="77777777" w:rsidR="000F11F9" w:rsidRPr="000E376F" w:rsidRDefault="000F11F9" w:rsidP="000F11F9">
            <w:pPr>
              <w:numPr>
                <w:ilvl w:val="0"/>
                <w:numId w:val="12"/>
              </w:numPr>
              <w:ind w:left="184" w:hanging="184"/>
              <w:contextualSpacing/>
              <w:rPr>
                <w:rFonts w:ascii="Aptos" w:eastAsia="Calibri" w:hAnsi="Aptos" w:cs="Calibri"/>
                <w:lang w:val="en-IE"/>
              </w:rPr>
            </w:pPr>
            <w:r w:rsidRPr="000E376F">
              <w:rPr>
                <w:rFonts w:ascii="Aptos" w:eastAsia="Calibri" w:hAnsi="Aptos" w:cs="Calibri"/>
                <w:noProof/>
                <w:lang w:val="en-IE"/>
              </w:rPr>
              <w:t>has withheld such information or is not able to submit supporting documents required under Article 59 of Directive 2014/24/EU; or</w:t>
            </w:r>
          </w:p>
        </w:tc>
        <w:tc>
          <w:tcPr>
            <w:tcW w:w="992" w:type="dxa"/>
            <w:tcMar>
              <w:top w:w="28" w:type="dxa"/>
              <w:bottom w:w="28" w:type="dxa"/>
            </w:tcMar>
            <w:vAlign w:val="center"/>
          </w:tcPr>
          <w:p w14:paraId="32655E0E" w14:textId="77777777" w:rsidR="000F11F9" w:rsidRPr="000E376F" w:rsidRDefault="000F11F9" w:rsidP="00A54BB0">
            <w:pPr>
              <w:jc w:val="center"/>
              <w:rPr>
                <w:rFonts w:ascii="Aptos" w:eastAsia="Calibri" w:hAnsi="Aptos" w:cs="Calibri"/>
                <w:b/>
                <w:bCs/>
                <w:lang w:val="en-IE"/>
              </w:rPr>
            </w:pPr>
          </w:p>
        </w:tc>
        <w:tc>
          <w:tcPr>
            <w:tcW w:w="851" w:type="dxa"/>
            <w:tcMar>
              <w:top w:w="28" w:type="dxa"/>
              <w:bottom w:w="28" w:type="dxa"/>
            </w:tcMar>
            <w:vAlign w:val="center"/>
          </w:tcPr>
          <w:p w14:paraId="75D60FA2" w14:textId="77777777" w:rsidR="000F11F9" w:rsidRPr="000E376F" w:rsidRDefault="000F11F9" w:rsidP="00A54BB0">
            <w:pPr>
              <w:jc w:val="center"/>
              <w:rPr>
                <w:rFonts w:ascii="Aptos" w:eastAsia="Calibri" w:hAnsi="Aptos" w:cs="Calibri"/>
                <w:b/>
                <w:bCs/>
                <w:lang w:val="en-IE"/>
              </w:rPr>
            </w:pPr>
          </w:p>
        </w:tc>
      </w:tr>
      <w:tr w:rsidR="000F11F9" w:rsidRPr="000E376F" w14:paraId="20F9AEDE" w14:textId="77777777" w:rsidTr="00A54BB0">
        <w:trPr>
          <w:jc w:val="center"/>
        </w:trPr>
        <w:tc>
          <w:tcPr>
            <w:tcW w:w="704" w:type="dxa"/>
            <w:tcMar>
              <w:top w:w="28" w:type="dxa"/>
              <w:bottom w:w="28" w:type="dxa"/>
            </w:tcMar>
            <w:vAlign w:val="center"/>
          </w:tcPr>
          <w:p w14:paraId="3B0CCDAA"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noProof/>
                <w:lang w:val="en-IE"/>
              </w:rPr>
              <w:t>2.1i</w:t>
            </w:r>
          </w:p>
        </w:tc>
        <w:tc>
          <w:tcPr>
            <w:tcW w:w="6804" w:type="dxa"/>
            <w:tcMar>
              <w:top w:w="28" w:type="dxa"/>
              <w:bottom w:w="28" w:type="dxa"/>
            </w:tcMar>
          </w:tcPr>
          <w:p w14:paraId="753AC6D3" w14:textId="77777777" w:rsidR="000F11F9" w:rsidRPr="000E376F" w:rsidRDefault="000F11F9" w:rsidP="00A54BB0">
            <w:pPr>
              <w:rPr>
                <w:rFonts w:ascii="Aptos" w:eastAsia="Calibri" w:hAnsi="Aptos" w:cs="Calibri"/>
                <w:noProof/>
                <w:lang w:val="en-IE"/>
              </w:rPr>
            </w:pPr>
            <w:r w:rsidRPr="000E376F">
              <w:rPr>
                <w:rFonts w:ascii="Aptos" w:eastAsia="Calibri" w:hAnsi="Aptos" w:cs="Calibri"/>
                <w:noProof/>
                <w:lang w:val="en-IE"/>
              </w:rPr>
              <w:t>has undertaken to:</w:t>
            </w:r>
          </w:p>
          <w:p w14:paraId="6AEA8536" w14:textId="77777777" w:rsidR="000F11F9" w:rsidRPr="000E376F" w:rsidRDefault="000F11F9" w:rsidP="000F11F9">
            <w:pPr>
              <w:numPr>
                <w:ilvl w:val="0"/>
                <w:numId w:val="11"/>
              </w:numPr>
              <w:ind w:left="325" w:hanging="325"/>
              <w:contextualSpacing/>
              <w:rPr>
                <w:rFonts w:ascii="Aptos" w:eastAsia="Calibri" w:hAnsi="Aptos" w:cs="Calibri"/>
                <w:noProof/>
                <w:lang w:val="en-IE"/>
              </w:rPr>
            </w:pPr>
            <w:r w:rsidRPr="000E376F">
              <w:rPr>
                <w:rFonts w:ascii="Aptos" w:eastAsia="Calibri" w:hAnsi="Aptos" w:cs="Calibri"/>
                <w:noProof/>
                <w:lang w:val="en-IE"/>
              </w:rPr>
              <w:t>unduly influence the decision-making process of the contracting entity, or</w:t>
            </w:r>
          </w:p>
          <w:p w14:paraId="42054C7F" w14:textId="77777777" w:rsidR="000F11F9" w:rsidRPr="000E376F" w:rsidRDefault="000F11F9" w:rsidP="000F11F9">
            <w:pPr>
              <w:numPr>
                <w:ilvl w:val="0"/>
                <w:numId w:val="11"/>
              </w:numPr>
              <w:ind w:left="325" w:hanging="325"/>
              <w:contextualSpacing/>
              <w:rPr>
                <w:rFonts w:ascii="Aptos" w:eastAsia="Calibri" w:hAnsi="Aptos" w:cs="Calibri"/>
                <w:noProof/>
                <w:lang w:val="en-IE"/>
              </w:rPr>
            </w:pPr>
            <w:r w:rsidRPr="000E376F">
              <w:rPr>
                <w:rFonts w:ascii="Aptos" w:eastAsia="Calibri" w:hAnsi="Aptos" w:cs="Calibri"/>
                <w:noProof/>
                <w:lang w:val="en-IE"/>
              </w:rPr>
              <w:t>obtain confidential information that may confer upon the Tenderer undue advantages in the procurement procedure; or</w:t>
            </w:r>
          </w:p>
          <w:p w14:paraId="605482EB" w14:textId="77777777" w:rsidR="000F11F9" w:rsidRPr="000E376F" w:rsidRDefault="000F11F9" w:rsidP="000F11F9">
            <w:pPr>
              <w:numPr>
                <w:ilvl w:val="0"/>
                <w:numId w:val="11"/>
              </w:numPr>
              <w:ind w:left="325" w:hanging="325"/>
              <w:contextualSpacing/>
              <w:rPr>
                <w:rFonts w:ascii="Aptos" w:eastAsia="Calibri" w:hAnsi="Aptos" w:cs="Calibri"/>
                <w:noProof/>
                <w:lang w:val="en-IE"/>
              </w:rPr>
            </w:pPr>
            <w:r w:rsidRPr="000E376F">
              <w:rPr>
                <w:rFonts w:ascii="Aptos" w:eastAsia="Calibri" w:hAnsi="Aptos" w:cs="Calibri"/>
                <w:noProof/>
                <w:lang w:val="en-IE"/>
              </w:rPr>
              <w:t>negligently provide misleading information that may have a material influence on decisions concerning exclusion, selection or award.</w:t>
            </w:r>
          </w:p>
        </w:tc>
        <w:tc>
          <w:tcPr>
            <w:tcW w:w="992" w:type="dxa"/>
            <w:tcMar>
              <w:top w:w="28" w:type="dxa"/>
              <w:bottom w:w="28" w:type="dxa"/>
            </w:tcMar>
            <w:vAlign w:val="center"/>
          </w:tcPr>
          <w:p w14:paraId="252F68F5" w14:textId="77777777" w:rsidR="000F11F9" w:rsidRPr="000E376F" w:rsidRDefault="000F11F9" w:rsidP="00A54BB0">
            <w:pPr>
              <w:jc w:val="center"/>
              <w:rPr>
                <w:rFonts w:ascii="Aptos" w:eastAsia="Calibri" w:hAnsi="Aptos" w:cs="Calibri"/>
                <w:b/>
                <w:bCs/>
                <w:lang w:val="en-IE"/>
              </w:rPr>
            </w:pPr>
          </w:p>
        </w:tc>
        <w:tc>
          <w:tcPr>
            <w:tcW w:w="851" w:type="dxa"/>
            <w:tcMar>
              <w:top w:w="28" w:type="dxa"/>
              <w:bottom w:w="28" w:type="dxa"/>
            </w:tcMar>
            <w:vAlign w:val="center"/>
          </w:tcPr>
          <w:p w14:paraId="26DA54F3" w14:textId="77777777" w:rsidR="000F11F9" w:rsidRPr="000E376F" w:rsidRDefault="000F11F9" w:rsidP="00A54BB0">
            <w:pPr>
              <w:jc w:val="center"/>
              <w:rPr>
                <w:rFonts w:ascii="Aptos" w:eastAsia="Calibri" w:hAnsi="Aptos" w:cs="Calibri"/>
                <w:b/>
                <w:bCs/>
                <w:lang w:val="en-IE"/>
              </w:rPr>
            </w:pPr>
          </w:p>
        </w:tc>
      </w:tr>
    </w:tbl>
    <w:p w14:paraId="25B64428" w14:textId="77777777" w:rsidR="000F11F9" w:rsidRPr="000E376F" w:rsidRDefault="000F11F9" w:rsidP="000F11F9">
      <w:pPr>
        <w:rPr>
          <w:rFonts w:ascii="Aptos" w:hAnsi="Aptos" w:cs="Calibri"/>
          <w:lang w:val="en-IE"/>
        </w:rPr>
      </w:pPr>
      <w:r w:rsidRPr="000E376F">
        <w:rPr>
          <w:rFonts w:ascii="Aptos" w:hAnsi="Aptos" w:cs="Calibri"/>
          <w:lang w:val="en-IE"/>
        </w:rPr>
        <w:br w:type="page"/>
      </w:r>
    </w:p>
    <w:tbl>
      <w:tblPr>
        <w:tblStyle w:val="TableGrid"/>
        <w:tblW w:w="9493" w:type="dxa"/>
        <w:tblLayout w:type="fixed"/>
        <w:tblCellMar>
          <w:top w:w="28" w:type="dxa"/>
          <w:bottom w:w="28" w:type="dxa"/>
        </w:tblCellMar>
        <w:tblLook w:val="04A0" w:firstRow="1" w:lastRow="0" w:firstColumn="1" w:lastColumn="0" w:noHBand="0" w:noVBand="1"/>
      </w:tblPr>
      <w:tblGrid>
        <w:gridCol w:w="714"/>
        <w:gridCol w:w="2334"/>
        <w:gridCol w:w="4460"/>
        <w:gridCol w:w="1134"/>
        <w:gridCol w:w="844"/>
        <w:gridCol w:w="7"/>
      </w:tblGrid>
      <w:tr w:rsidR="000F11F9" w:rsidRPr="000E376F" w14:paraId="20A9FFDB" w14:textId="77777777" w:rsidTr="00A54BB0">
        <w:trPr>
          <w:gridAfter w:val="1"/>
          <w:wAfter w:w="7" w:type="dxa"/>
          <w:trHeight w:val="444"/>
        </w:trPr>
        <w:tc>
          <w:tcPr>
            <w:tcW w:w="9486" w:type="dxa"/>
            <w:gridSpan w:val="5"/>
            <w:shd w:val="clear" w:color="auto" w:fill="038B91"/>
            <w:tcMar>
              <w:top w:w="28" w:type="dxa"/>
              <w:bottom w:w="28" w:type="dxa"/>
            </w:tcMar>
            <w:vAlign w:val="center"/>
          </w:tcPr>
          <w:p w14:paraId="5C616D46" w14:textId="77777777" w:rsidR="000F11F9" w:rsidRPr="000E376F" w:rsidRDefault="000F11F9" w:rsidP="00A54BB0">
            <w:pPr>
              <w:rPr>
                <w:rFonts w:ascii="Aptos" w:eastAsia="Calibri" w:hAnsi="Aptos" w:cs="Calibri"/>
                <w:b/>
                <w:bCs/>
                <w:color w:val="FFFFFF" w:themeColor="background1"/>
                <w:lang w:val="en-IE"/>
              </w:rPr>
            </w:pPr>
            <w:r w:rsidRPr="000E376F">
              <w:rPr>
                <w:rFonts w:ascii="Aptos" w:eastAsia="Calibri" w:hAnsi="Aptos" w:cs="Calibri"/>
                <w:b/>
                <w:bCs/>
                <w:color w:val="FFFFFF" w:themeColor="background1"/>
                <w:lang w:val="en-IE"/>
              </w:rPr>
              <w:lastRenderedPageBreak/>
              <w:t>Declaration re Statutory Obligations</w:t>
            </w:r>
          </w:p>
        </w:tc>
      </w:tr>
      <w:tr w:rsidR="000F11F9" w:rsidRPr="000E376F" w14:paraId="3014FF20" w14:textId="77777777" w:rsidTr="00A54BB0">
        <w:trPr>
          <w:trHeight w:val="270"/>
        </w:trPr>
        <w:tc>
          <w:tcPr>
            <w:tcW w:w="7508"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34C93DD7" w14:textId="77777777" w:rsidR="000F11F9" w:rsidRPr="000E376F" w:rsidRDefault="000F11F9" w:rsidP="00A54BB0">
            <w:pPr>
              <w:rPr>
                <w:rFonts w:ascii="Aptos" w:eastAsia="Calibri" w:hAnsi="Aptos" w:cs="Calibri"/>
                <w:lang w:val="en-IE"/>
              </w:rPr>
            </w:pPr>
            <w:bookmarkStart w:id="32" w:name="_Hlk164253174"/>
            <w:r w:rsidRPr="000E376F">
              <w:rPr>
                <w:rFonts w:ascii="Aptos" w:eastAsia="Calibri" w:hAnsi="Aptos" w:cs="Calibri"/>
                <w:lang w:val="en-IE"/>
              </w:rPr>
              <w:t>We confirm that we are fully compliant with the following legislation, or equivalent legislation in our country of establishment / operation:</w:t>
            </w:r>
          </w:p>
        </w:tc>
        <w:tc>
          <w:tcPr>
            <w:tcW w:w="1985" w:type="dxa"/>
            <w:gridSpan w:val="3"/>
            <w:tcBorders>
              <w:top w:val="single" w:sz="4" w:space="0" w:color="auto"/>
              <w:left w:val="single" w:sz="4" w:space="0" w:color="auto"/>
              <w:bottom w:val="single" w:sz="4" w:space="0" w:color="auto"/>
              <w:right w:val="single" w:sz="4" w:space="0" w:color="auto"/>
            </w:tcBorders>
            <w:vAlign w:val="center"/>
            <w:hideMark/>
          </w:tcPr>
          <w:p w14:paraId="27562D4F" w14:textId="77777777" w:rsidR="000F11F9" w:rsidRPr="000E376F" w:rsidRDefault="000F11F9" w:rsidP="00A54BB0">
            <w:pPr>
              <w:jc w:val="center"/>
              <w:rPr>
                <w:rFonts w:ascii="Aptos" w:eastAsia="Calibri" w:hAnsi="Aptos" w:cs="Calibri"/>
                <w:b/>
                <w:bCs/>
                <w:lang w:val="en-IE"/>
              </w:rPr>
            </w:pPr>
            <w:r w:rsidRPr="000E376F">
              <w:rPr>
                <w:rFonts w:ascii="Aptos" w:eastAsia="Calibri" w:hAnsi="Aptos" w:cs="Calibri"/>
                <w:lang w:val="en-IE"/>
              </w:rPr>
              <w:t>Please indicate your answer by marking ‘X’ in the relevant box</w:t>
            </w:r>
          </w:p>
        </w:tc>
      </w:tr>
      <w:tr w:rsidR="000F11F9" w:rsidRPr="000E376F" w14:paraId="2542AE13" w14:textId="77777777" w:rsidTr="00A54BB0">
        <w:trPr>
          <w:trHeight w:val="270"/>
        </w:trPr>
        <w:tc>
          <w:tcPr>
            <w:tcW w:w="7508" w:type="dxa"/>
            <w:gridSpan w:val="3"/>
            <w:vMerge/>
            <w:tcBorders>
              <w:top w:val="single" w:sz="4" w:space="0" w:color="auto"/>
              <w:left w:val="single" w:sz="4" w:space="0" w:color="auto"/>
              <w:bottom w:val="single" w:sz="4" w:space="0" w:color="auto"/>
              <w:right w:val="single" w:sz="4" w:space="0" w:color="auto"/>
            </w:tcBorders>
            <w:vAlign w:val="center"/>
            <w:hideMark/>
          </w:tcPr>
          <w:p w14:paraId="308C36C8" w14:textId="77777777" w:rsidR="000F11F9" w:rsidRPr="000E376F" w:rsidRDefault="000F11F9" w:rsidP="00A54BB0">
            <w:pPr>
              <w:rPr>
                <w:rFonts w:ascii="Aptos" w:eastAsia="Calibri" w:hAnsi="Aptos" w:cs="Calibri"/>
                <w:lang w:val="en-IE"/>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E1E6D6D" w14:textId="77777777" w:rsidR="000F11F9" w:rsidRPr="000E376F" w:rsidRDefault="000F11F9" w:rsidP="00A54BB0">
            <w:pPr>
              <w:jc w:val="center"/>
              <w:rPr>
                <w:rFonts w:ascii="Aptos" w:eastAsia="Calibri" w:hAnsi="Aptos" w:cs="Calibri"/>
                <w:b/>
                <w:bCs/>
                <w:lang w:val="en-IE"/>
              </w:rPr>
            </w:pPr>
            <w:r w:rsidRPr="000E376F">
              <w:rPr>
                <w:rFonts w:ascii="Aptos" w:eastAsia="Calibri" w:hAnsi="Aptos" w:cs="Calibri"/>
                <w:b/>
                <w:bCs/>
                <w:lang w:val="en-IE"/>
              </w:rPr>
              <w:t>Yes</w:t>
            </w:r>
          </w:p>
        </w:tc>
        <w:tc>
          <w:tcPr>
            <w:tcW w:w="851" w:type="dxa"/>
            <w:gridSpan w:val="2"/>
            <w:tcBorders>
              <w:top w:val="single" w:sz="4" w:space="0" w:color="auto"/>
              <w:left w:val="single" w:sz="4" w:space="0" w:color="auto"/>
              <w:bottom w:val="single" w:sz="4" w:space="0" w:color="auto"/>
              <w:right w:val="single" w:sz="4" w:space="0" w:color="auto"/>
            </w:tcBorders>
            <w:vAlign w:val="center"/>
            <w:hideMark/>
          </w:tcPr>
          <w:p w14:paraId="4058AF1C" w14:textId="77777777" w:rsidR="000F11F9" w:rsidRPr="000E376F" w:rsidRDefault="000F11F9" w:rsidP="00A54BB0">
            <w:pPr>
              <w:jc w:val="center"/>
              <w:rPr>
                <w:rFonts w:ascii="Aptos" w:eastAsia="Calibri" w:hAnsi="Aptos" w:cs="Calibri"/>
                <w:b/>
                <w:bCs/>
                <w:lang w:val="en-IE"/>
              </w:rPr>
            </w:pPr>
            <w:r w:rsidRPr="000E376F">
              <w:rPr>
                <w:rFonts w:ascii="Aptos" w:eastAsia="Calibri" w:hAnsi="Aptos" w:cs="Calibri"/>
                <w:b/>
                <w:bCs/>
                <w:lang w:val="en-IE"/>
              </w:rPr>
              <w:t>No</w:t>
            </w:r>
          </w:p>
        </w:tc>
      </w:tr>
      <w:bookmarkEnd w:id="32"/>
      <w:tr w:rsidR="000F11F9" w:rsidRPr="000E376F" w14:paraId="7823E6F9" w14:textId="77777777" w:rsidTr="00A54BB0">
        <w:trPr>
          <w:gridAfter w:val="1"/>
          <w:wAfter w:w="7" w:type="dxa"/>
          <w:trHeight w:val="285"/>
        </w:trPr>
        <w:tc>
          <w:tcPr>
            <w:tcW w:w="714" w:type="dxa"/>
            <w:tcMar>
              <w:top w:w="28" w:type="dxa"/>
              <w:bottom w:w="28" w:type="dxa"/>
            </w:tcMar>
            <w:vAlign w:val="center"/>
          </w:tcPr>
          <w:p w14:paraId="0A1CCDC5"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lang w:val="en-IE"/>
              </w:rPr>
              <w:t>(</w:t>
            </w:r>
            <w:proofErr w:type="spellStart"/>
            <w:r w:rsidRPr="000E376F">
              <w:rPr>
                <w:rFonts w:ascii="Aptos" w:eastAsia="Calibri" w:hAnsi="Aptos" w:cs="Calibri"/>
                <w:lang w:val="en-IE"/>
              </w:rPr>
              <w:t>i</w:t>
            </w:r>
            <w:proofErr w:type="spellEnd"/>
            <w:r w:rsidRPr="000E376F">
              <w:rPr>
                <w:rFonts w:ascii="Aptos" w:eastAsia="Calibri" w:hAnsi="Aptos" w:cs="Calibri"/>
                <w:lang w:val="en-IE"/>
              </w:rPr>
              <w:t>)</w:t>
            </w:r>
          </w:p>
        </w:tc>
        <w:tc>
          <w:tcPr>
            <w:tcW w:w="6794" w:type="dxa"/>
            <w:gridSpan w:val="2"/>
            <w:tcMar>
              <w:top w:w="28" w:type="dxa"/>
              <w:bottom w:w="28" w:type="dxa"/>
            </w:tcMar>
          </w:tcPr>
          <w:p w14:paraId="0E0EC142" w14:textId="77777777" w:rsidR="000F11F9" w:rsidRPr="000E376F" w:rsidRDefault="000F11F9" w:rsidP="00A54BB0">
            <w:pPr>
              <w:rPr>
                <w:rFonts w:ascii="Aptos" w:eastAsia="Calibri" w:hAnsi="Aptos" w:cs="Calibri"/>
                <w:lang w:val="en-IE"/>
              </w:rPr>
            </w:pPr>
            <w:r w:rsidRPr="000E376F">
              <w:rPr>
                <w:rFonts w:ascii="Aptos" w:eastAsia="Calibri" w:hAnsi="Aptos" w:cs="Calibri"/>
                <w:lang w:val="en-IE"/>
              </w:rPr>
              <w:t>Employment Equality Acts 1998-2011</w:t>
            </w:r>
          </w:p>
        </w:tc>
        <w:tc>
          <w:tcPr>
            <w:tcW w:w="1134" w:type="dxa"/>
            <w:tcMar>
              <w:top w:w="28" w:type="dxa"/>
              <w:bottom w:w="28" w:type="dxa"/>
            </w:tcMar>
            <w:vAlign w:val="center"/>
          </w:tcPr>
          <w:p w14:paraId="6718A76A" w14:textId="77777777" w:rsidR="000F11F9" w:rsidRPr="000E376F" w:rsidRDefault="000F11F9" w:rsidP="00A54BB0">
            <w:pPr>
              <w:jc w:val="center"/>
              <w:rPr>
                <w:rFonts w:ascii="Aptos" w:eastAsia="Calibri" w:hAnsi="Aptos" w:cs="Calibri"/>
                <w:b/>
                <w:bCs/>
                <w:lang w:val="en-IE"/>
              </w:rPr>
            </w:pPr>
          </w:p>
        </w:tc>
        <w:tc>
          <w:tcPr>
            <w:tcW w:w="844" w:type="dxa"/>
            <w:tcMar>
              <w:top w:w="28" w:type="dxa"/>
              <w:bottom w:w="28" w:type="dxa"/>
            </w:tcMar>
            <w:vAlign w:val="center"/>
          </w:tcPr>
          <w:p w14:paraId="37DB6E51" w14:textId="77777777" w:rsidR="000F11F9" w:rsidRPr="000E376F" w:rsidRDefault="000F11F9" w:rsidP="00A54BB0">
            <w:pPr>
              <w:jc w:val="center"/>
              <w:rPr>
                <w:rFonts w:ascii="Aptos" w:eastAsia="Calibri" w:hAnsi="Aptos" w:cs="Calibri"/>
                <w:b/>
                <w:bCs/>
                <w:lang w:val="en-IE"/>
              </w:rPr>
            </w:pPr>
          </w:p>
        </w:tc>
      </w:tr>
      <w:tr w:rsidR="000F11F9" w:rsidRPr="000E376F" w14:paraId="3E97DEB5" w14:textId="77777777" w:rsidTr="00A54BB0">
        <w:trPr>
          <w:gridAfter w:val="1"/>
          <w:wAfter w:w="7" w:type="dxa"/>
          <w:trHeight w:val="271"/>
        </w:trPr>
        <w:tc>
          <w:tcPr>
            <w:tcW w:w="714" w:type="dxa"/>
            <w:tcMar>
              <w:top w:w="28" w:type="dxa"/>
              <w:bottom w:w="28" w:type="dxa"/>
            </w:tcMar>
            <w:vAlign w:val="center"/>
          </w:tcPr>
          <w:p w14:paraId="1460DE96"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lang w:val="en-IE"/>
              </w:rPr>
              <w:t>(ii)</w:t>
            </w:r>
          </w:p>
        </w:tc>
        <w:tc>
          <w:tcPr>
            <w:tcW w:w="6794" w:type="dxa"/>
            <w:gridSpan w:val="2"/>
            <w:tcMar>
              <w:top w:w="28" w:type="dxa"/>
              <w:bottom w:w="28" w:type="dxa"/>
            </w:tcMar>
          </w:tcPr>
          <w:p w14:paraId="6347EB58" w14:textId="77777777" w:rsidR="000F11F9" w:rsidRPr="000E376F" w:rsidRDefault="000F11F9" w:rsidP="00A54BB0">
            <w:pPr>
              <w:rPr>
                <w:rFonts w:ascii="Aptos" w:eastAsia="Calibri" w:hAnsi="Aptos" w:cs="Calibri"/>
                <w:lang w:val="en-IE"/>
              </w:rPr>
            </w:pPr>
            <w:r w:rsidRPr="000E376F">
              <w:rPr>
                <w:rFonts w:ascii="Aptos" w:eastAsia="Calibri" w:hAnsi="Aptos" w:cs="Calibri"/>
                <w:lang w:val="en-IE"/>
              </w:rPr>
              <w:t>Equal Status Acts 2000-2011</w:t>
            </w:r>
          </w:p>
        </w:tc>
        <w:tc>
          <w:tcPr>
            <w:tcW w:w="1134" w:type="dxa"/>
            <w:tcMar>
              <w:top w:w="28" w:type="dxa"/>
              <w:bottom w:w="28" w:type="dxa"/>
            </w:tcMar>
            <w:vAlign w:val="center"/>
          </w:tcPr>
          <w:p w14:paraId="591C7A6A" w14:textId="77777777" w:rsidR="000F11F9" w:rsidRPr="000E376F" w:rsidRDefault="000F11F9" w:rsidP="00A54BB0">
            <w:pPr>
              <w:jc w:val="center"/>
              <w:rPr>
                <w:rFonts w:ascii="Aptos" w:eastAsia="Calibri" w:hAnsi="Aptos" w:cs="Calibri"/>
                <w:b/>
                <w:bCs/>
                <w:lang w:val="en-IE"/>
              </w:rPr>
            </w:pPr>
          </w:p>
        </w:tc>
        <w:tc>
          <w:tcPr>
            <w:tcW w:w="844" w:type="dxa"/>
            <w:tcMar>
              <w:top w:w="28" w:type="dxa"/>
              <w:bottom w:w="28" w:type="dxa"/>
            </w:tcMar>
            <w:vAlign w:val="center"/>
          </w:tcPr>
          <w:p w14:paraId="3491207B" w14:textId="77777777" w:rsidR="000F11F9" w:rsidRPr="000E376F" w:rsidRDefault="000F11F9" w:rsidP="00A54BB0">
            <w:pPr>
              <w:jc w:val="center"/>
              <w:rPr>
                <w:rFonts w:ascii="Aptos" w:eastAsia="Calibri" w:hAnsi="Aptos" w:cs="Calibri"/>
                <w:b/>
                <w:bCs/>
                <w:lang w:val="en-IE"/>
              </w:rPr>
            </w:pPr>
          </w:p>
        </w:tc>
      </w:tr>
      <w:tr w:rsidR="000F11F9" w:rsidRPr="000E376F" w14:paraId="63806450" w14:textId="77777777" w:rsidTr="00A54BB0">
        <w:trPr>
          <w:gridAfter w:val="1"/>
          <w:wAfter w:w="7" w:type="dxa"/>
          <w:trHeight w:val="285"/>
        </w:trPr>
        <w:tc>
          <w:tcPr>
            <w:tcW w:w="714" w:type="dxa"/>
            <w:tcMar>
              <w:top w:w="28" w:type="dxa"/>
              <w:bottom w:w="28" w:type="dxa"/>
            </w:tcMar>
            <w:vAlign w:val="center"/>
          </w:tcPr>
          <w:p w14:paraId="63479F4B"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lang w:val="en-IE"/>
              </w:rPr>
              <w:t>(iii)</w:t>
            </w:r>
          </w:p>
        </w:tc>
        <w:tc>
          <w:tcPr>
            <w:tcW w:w="6794" w:type="dxa"/>
            <w:gridSpan w:val="2"/>
            <w:tcMar>
              <w:top w:w="28" w:type="dxa"/>
              <w:bottom w:w="28" w:type="dxa"/>
            </w:tcMar>
          </w:tcPr>
          <w:p w14:paraId="4DB6DC68" w14:textId="77777777" w:rsidR="000F11F9" w:rsidRPr="000E376F" w:rsidRDefault="000F11F9" w:rsidP="00A54BB0">
            <w:pPr>
              <w:rPr>
                <w:rFonts w:ascii="Aptos" w:eastAsia="Calibri" w:hAnsi="Aptos" w:cs="Calibri"/>
                <w:lang w:val="en-IE"/>
              </w:rPr>
            </w:pPr>
            <w:r w:rsidRPr="000E376F">
              <w:rPr>
                <w:rFonts w:ascii="Aptos" w:eastAsia="Calibri" w:hAnsi="Aptos" w:cs="Calibri"/>
                <w:lang w:val="en-IE"/>
              </w:rPr>
              <w:t>National Minimum Wage Act 2000 as amended</w:t>
            </w:r>
          </w:p>
        </w:tc>
        <w:tc>
          <w:tcPr>
            <w:tcW w:w="1134" w:type="dxa"/>
            <w:tcMar>
              <w:top w:w="28" w:type="dxa"/>
              <w:bottom w:w="28" w:type="dxa"/>
            </w:tcMar>
            <w:vAlign w:val="center"/>
          </w:tcPr>
          <w:p w14:paraId="7B326BA7" w14:textId="77777777" w:rsidR="000F11F9" w:rsidRPr="000E376F" w:rsidRDefault="000F11F9" w:rsidP="00A54BB0">
            <w:pPr>
              <w:jc w:val="center"/>
              <w:rPr>
                <w:rFonts w:ascii="Aptos" w:eastAsia="Calibri" w:hAnsi="Aptos" w:cs="Calibri"/>
                <w:b/>
                <w:bCs/>
                <w:lang w:val="en-IE"/>
              </w:rPr>
            </w:pPr>
          </w:p>
        </w:tc>
        <w:tc>
          <w:tcPr>
            <w:tcW w:w="844" w:type="dxa"/>
            <w:tcMar>
              <w:top w:w="28" w:type="dxa"/>
              <w:bottom w:w="28" w:type="dxa"/>
            </w:tcMar>
            <w:vAlign w:val="center"/>
          </w:tcPr>
          <w:p w14:paraId="5858D8C2" w14:textId="77777777" w:rsidR="000F11F9" w:rsidRPr="000E376F" w:rsidRDefault="000F11F9" w:rsidP="00A54BB0">
            <w:pPr>
              <w:jc w:val="center"/>
              <w:rPr>
                <w:rFonts w:ascii="Aptos" w:eastAsia="Calibri" w:hAnsi="Aptos" w:cs="Calibri"/>
                <w:b/>
                <w:bCs/>
                <w:lang w:val="en-IE"/>
              </w:rPr>
            </w:pPr>
          </w:p>
        </w:tc>
      </w:tr>
      <w:tr w:rsidR="000F11F9" w:rsidRPr="000E376F" w14:paraId="04F24FFF" w14:textId="77777777" w:rsidTr="00A54BB0">
        <w:trPr>
          <w:gridAfter w:val="1"/>
          <w:wAfter w:w="7" w:type="dxa"/>
          <w:trHeight w:val="285"/>
        </w:trPr>
        <w:tc>
          <w:tcPr>
            <w:tcW w:w="714" w:type="dxa"/>
            <w:tcMar>
              <w:top w:w="28" w:type="dxa"/>
              <w:bottom w:w="28" w:type="dxa"/>
            </w:tcMar>
            <w:vAlign w:val="center"/>
          </w:tcPr>
          <w:p w14:paraId="4F954919"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lang w:val="en-IE"/>
              </w:rPr>
              <w:t>(iv)</w:t>
            </w:r>
          </w:p>
        </w:tc>
        <w:tc>
          <w:tcPr>
            <w:tcW w:w="6794" w:type="dxa"/>
            <w:gridSpan w:val="2"/>
            <w:tcMar>
              <w:top w:w="28" w:type="dxa"/>
              <w:bottom w:w="28" w:type="dxa"/>
            </w:tcMar>
          </w:tcPr>
          <w:p w14:paraId="2D221D79" w14:textId="77777777" w:rsidR="000F11F9" w:rsidRPr="000E376F" w:rsidRDefault="000F11F9" w:rsidP="00A54BB0">
            <w:pPr>
              <w:rPr>
                <w:rFonts w:ascii="Aptos" w:eastAsia="Calibri" w:hAnsi="Aptos" w:cs="Calibri"/>
                <w:lang w:val="en-IE"/>
              </w:rPr>
            </w:pPr>
            <w:r w:rsidRPr="000E376F">
              <w:rPr>
                <w:rFonts w:ascii="Aptos" w:eastAsia="Calibri" w:hAnsi="Aptos" w:cs="Calibri"/>
                <w:lang w:val="en-IE"/>
              </w:rPr>
              <w:t>Organisation of Working Time Act 1997 as amended</w:t>
            </w:r>
          </w:p>
        </w:tc>
        <w:tc>
          <w:tcPr>
            <w:tcW w:w="1134" w:type="dxa"/>
            <w:tcMar>
              <w:top w:w="28" w:type="dxa"/>
              <w:bottom w:w="28" w:type="dxa"/>
            </w:tcMar>
            <w:vAlign w:val="center"/>
          </w:tcPr>
          <w:p w14:paraId="10D1792F" w14:textId="77777777" w:rsidR="000F11F9" w:rsidRPr="000E376F" w:rsidRDefault="000F11F9" w:rsidP="00A54BB0">
            <w:pPr>
              <w:jc w:val="center"/>
              <w:rPr>
                <w:rFonts w:ascii="Aptos" w:eastAsia="Calibri" w:hAnsi="Aptos" w:cs="Calibri"/>
                <w:b/>
                <w:bCs/>
                <w:lang w:val="en-IE"/>
              </w:rPr>
            </w:pPr>
          </w:p>
        </w:tc>
        <w:tc>
          <w:tcPr>
            <w:tcW w:w="844" w:type="dxa"/>
            <w:tcMar>
              <w:top w:w="28" w:type="dxa"/>
              <w:bottom w:w="28" w:type="dxa"/>
            </w:tcMar>
            <w:vAlign w:val="center"/>
          </w:tcPr>
          <w:p w14:paraId="4F22CBD3" w14:textId="77777777" w:rsidR="000F11F9" w:rsidRPr="000E376F" w:rsidRDefault="000F11F9" w:rsidP="00A54BB0">
            <w:pPr>
              <w:jc w:val="center"/>
              <w:rPr>
                <w:rFonts w:ascii="Aptos" w:eastAsia="Calibri" w:hAnsi="Aptos" w:cs="Calibri"/>
                <w:b/>
                <w:bCs/>
                <w:lang w:val="en-IE"/>
              </w:rPr>
            </w:pPr>
          </w:p>
        </w:tc>
      </w:tr>
      <w:tr w:rsidR="000F11F9" w:rsidRPr="000E376F" w14:paraId="029D5310" w14:textId="77777777" w:rsidTr="00A54BB0">
        <w:trPr>
          <w:gridAfter w:val="1"/>
          <w:wAfter w:w="7" w:type="dxa"/>
          <w:trHeight w:val="557"/>
        </w:trPr>
        <w:tc>
          <w:tcPr>
            <w:tcW w:w="714" w:type="dxa"/>
            <w:tcMar>
              <w:top w:w="28" w:type="dxa"/>
              <w:bottom w:w="28" w:type="dxa"/>
            </w:tcMar>
            <w:vAlign w:val="center"/>
          </w:tcPr>
          <w:p w14:paraId="5EF3A427"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lang w:val="en-IE"/>
              </w:rPr>
              <w:t>(v)</w:t>
            </w:r>
          </w:p>
        </w:tc>
        <w:tc>
          <w:tcPr>
            <w:tcW w:w="6794" w:type="dxa"/>
            <w:gridSpan w:val="2"/>
            <w:tcMar>
              <w:top w:w="28" w:type="dxa"/>
              <w:bottom w:w="28" w:type="dxa"/>
            </w:tcMar>
          </w:tcPr>
          <w:p w14:paraId="43ED670D" w14:textId="77777777" w:rsidR="000F11F9" w:rsidRPr="000E376F" w:rsidRDefault="000F11F9" w:rsidP="00A54BB0">
            <w:pPr>
              <w:rPr>
                <w:rFonts w:ascii="Aptos" w:eastAsia="Calibri" w:hAnsi="Aptos" w:cs="Calibri"/>
                <w:lang w:val="en-IE"/>
              </w:rPr>
            </w:pPr>
            <w:r w:rsidRPr="000E376F">
              <w:rPr>
                <w:rFonts w:ascii="Aptos" w:eastAsia="Calibri" w:hAnsi="Aptos" w:cs="Calibri"/>
                <w:lang w:val="en-IE"/>
              </w:rPr>
              <w:t>Safety, Health and Welfare at Work Act 2005 and Safety, Health and Welfare at Work (General Application) Regulations 2007</w:t>
            </w:r>
          </w:p>
        </w:tc>
        <w:tc>
          <w:tcPr>
            <w:tcW w:w="1134" w:type="dxa"/>
            <w:tcMar>
              <w:top w:w="28" w:type="dxa"/>
              <w:bottom w:w="28" w:type="dxa"/>
            </w:tcMar>
            <w:vAlign w:val="center"/>
          </w:tcPr>
          <w:p w14:paraId="0597335F" w14:textId="77777777" w:rsidR="000F11F9" w:rsidRPr="000E376F" w:rsidRDefault="000F11F9" w:rsidP="00A54BB0">
            <w:pPr>
              <w:jc w:val="center"/>
              <w:rPr>
                <w:rFonts w:ascii="Aptos" w:eastAsia="Calibri" w:hAnsi="Aptos" w:cs="Calibri"/>
                <w:b/>
                <w:bCs/>
                <w:lang w:val="en-IE"/>
              </w:rPr>
            </w:pPr>
          </w:p>
        </w:tc>
        <w:tc>
          <w:tcPr>
            <w:tcW w:w="844" w:type="dxa"/>
            <w:tcMar>
              <w:top w:w="28" w:type="dxa"/>
              <w:bottom w:w="28" w:type="dxa"/>
            </w:tcMar>
            <w:vAlign w:val="center"/>
          </w:tcPr>
          <w:p w14:paraId="149A683B" w14:textId="77777777" w:rsidR="000F11F9" w:rsidRPr="000E376F" w:rsidRDefault="000F11F9" w:rsidP="00A54BB0">
            <w:pPr>
              <w:jc w:val="center"/>
              <w:rPr>
                <w:rFonts w:ascii="Aptos" w:eastAsia="Calibri" w:hAnsi="Aptos" w:cs="Calibri"/>
                <w:b/>
                <w:bCs/>
                <w:lang w:val="en-IE"/>
              </w:rPr>
            </w:pPr>
          </w:p>
        </w:tc>
      </w:tr>
      <w:tr w:rsidR="000F11F9" w:rsidRPr="000E376F" w14:paraId="248054F6" w14:textId="77777777" w:rsidTr="00A54BB0">
        <w:trPr>
          <w:gridAfter w:val="1"/>
          <w:wAfter w:w="7" w:type="dxa"/>
          <w:trHeight w:val="285"/>
        </w:trPr>
        <w:tc>
          <w:tcPr>
            <w:tcW w:w="714" w:type="dxa"/>
            <w:tcMar>
              <w:top w:w="28" w:type="dxa"/>
              <w:bottom w:w="28" w:type="dxa"/>
            </w:tcMar>
            <w:vAlign w:val="center"/>
          </w:tcPr>
          <w:p w14:paraId="6888460E"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lang w:val="en-IE"/>
              </w:rPr>
              <w:t>(vi)</w:t>
            </w:r>
          </w:p>
        </w:tc>
        <w:tc>
          <w:tcPr>
            <w:tcW w:w="6794" w:type="dxa"/>
            <w:gridSpan w:val="2"/>
            <w:tcMar>
              <w:top w:w="28" w:type="dxa"/>
              <w:bottom w:w="28" w:type="dxa"/>
            </w:tcMar>
          </w:tcPr>
          <w:p w14:paraId="4EF47E99" w14:textId="77777777" w:rsidR="000F11F9" w:rsidRPr="000E376F" w:rsidRDefault="000F11F9" w:rsidP="00A54BB0">
            <w:pPr>
              <w:rPr>
                <w:rFonts w:ascii="Aptos" w:eastAsia="Calibri" w:hAnsi="Aptos" w:cs="Calibri"/>
                <w:lang w:val="en-IE"/>
              </w:rPr>
            </w:pPr>
            <w:r w:rsidRPr="000E376F">
              <w:rPr>
                <w:rFonts w:ascii="Aptos" w:eastAsia="Calibri" w:hAnsi="Aptos" w:cs="Calibri"/>
                <w:lang w:val="en-IE"/>
              </w:rPr>
              <w:t>Disability Act 2005</w:t>
            </w:r>
          </w:p>
        </w:tc>
        <w:tc>
          <w:tcPr>
            <w:tcW w:w="1134" w:type="dxa"/>
            <w:tcMar>
              <w:top w:w="28" w:type="dxa"/>
              <w:bottom w:w="28" w:type="dxa"/>
            </w:tcMar>
            <w:vAlign w:val="center"/>
          </w:tcPr>
          <w:p w14:paraId="14A99990" w14:textId="77777777" w:rsidR="000F11F9" w:rsidRPr="000E376F" w:rsidRDefault="000F11F9" w:rsidP="00A54BB0">
            <w:pPr>
              <w:jc w:val="center"/>
              <w:rPr>
                <w:rFonts w:ascii="Aptos" w:eastAsia="Calibri" w:hAnsi="Aptos" w:cs="Calibri"/>
                <w:b/>
                <w:bCs/>
                <w:lang w:val="en-IE"/>
              </w:rPr>
            </w:pPr>
          </w:p>
        </w:tc>
        <w:tc>
          <w:tcPr>
            <w:tcW w:w="844" w:type="dxa"/>
            <w:tcMar>
              <w:top w:w="28" w:type="dxa"/>
              <w:bottom w:w="28" w:type="dxa"/>
            </w:tcMar>
            <w:vAlign w:val="center"/>
          </w:tcPr>
          <w:p w14:paraId="4974E4F5" w14:textId="77777777" w:rsidR="000F11F9" w:rsidRPr="000E376F" w:rsidRDefault="000F11F9" w:rsidP="00A54BB0">
            <w:pPr>
              <w:jc w:val="center"/>
              <w:rPr>
                <w:rFonts w:ascii="Aptos" w:eastAsia="Calibri" w:hAnsi="Aptos" w:cs="Calibri"/>
                <w:b/>
                <w:bCs/>
                <w:lang w:val="en-IE"/>
              </w:rPr>
            </w:pPr>
          </w:p>
        </w:tc>
      </w:tr>
      <w:tr w:rsidR="000F11F9" w:rsidRPr="000E376F" w14:paraId="606888CE" w14:textId="77777777" w:rsidTr="00A54BB0">
        <w:trPr>
          <w:gridAfter w:val="1"/>
          <w:wAfter w:w="7" w:type="dxa"/>
          <w:trHeight w:val="271"/>
        </w:trPr>
        <w:tc>
          <w:tcPr>
            <w:tcW w:w="714" w:type="dxa"/>
            <w:tcMar>
              <w:top w:w="28" w:type="dxa"/>
              <w:bottom w:w="28" w:type="dxa"/>
            </w:tcMar>
            <w:vAlign w:val="center"/>
          </w:tcPr>
          <w:p w14:paraId="6A481F8E"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lang w:val="en-IE"/>
              </w:rPr>
              <w:t>(vii)</w:t>
            </w:r>
          </w:p>
        </w:tc>
        <w:tc>
          <w:tcPr>
            <w:tcW w:w="6794" w:type="dxa"/>
            <w:gridSpan w:val="2"/>
            <w:tcMar>
              <w:top w:w="28" w:type="dxa"/>
              <w:bottom w:w="28" w:type="dxa"/>
            </w:tcMar>
          </w:tcPr>
          <w:p w14:paraId="6BEF81A5" w14:textId="77777777" w:rsidR="000F11F9" w:rsidRPr="000E376F" w:rsidRDefault="000F11F9" w:rsidP="00A54BB0">
            <w:pPr>
              <w:rPr>
                <w:rFonts w:ascii="Aptos" w:eastAsia="Calibri" w:hAnsi="Aptos" w:cs="Calibri"/>
                <w:lang w:val="en-IE"/>
              </w:rPr>
            </w:pPr>
            <w:r w:rsidRPr="000E376F">
              <w:rPr>
                <w:rFonts w:ascii="Aptos" w:eastAsia="Calibri" w:hAnsi="Aptos" w:cs="Calibri"/>
                <w:lang w:val="en-IE"/>
              </w:rPr>
              <w:t>General Data Protection Regulation 2016/679</w:t>
            </w:r>
          </w:p>
        </w:tc>
        <w:tc>
          <w:tcPr>
            <w:tcW w:w="1134" w:type="dxa"/>
            <w:tcMar>
              <w:top w:w="28" w:type="dxa"/>
              <w:bottom w:w="28" w:type="dxa"/>
            </w:tcMar>
            <w:vAlign w:val="center"/>
          </w:tcPr>
          <w:p w14:paraId="5E4D88D5" w14:textId="77777777" w:rsidR="000F11F9" w:rsidRPr="000E376F" w:rsidRDefault="000F11F9" w:rsidP="00A54BB0">
            <w:pPr>
              <w:jc w:val="center"/>
              <w:rPr>
                <w:rFonts w:ascii="Aptos" w:eastAsia="Calibri" w:hAnsi="Aptos" w:cs="Calibri"/>
                <w:b/>
                <w:bCs/>
                <w:lang w:val="en-IE"/>
              </w:rPr>
            </w:pPr>
          </w:p>
        </w:tc>
        <w:tc>
          <w:tcPr>
            <w:tcW w:w="844" w:type="dxa"/>
            <w:tcMar>
              <w:top w:w="28" w:type="dxa"/>
              <w:bottom w:w="28" w:type="dxa"/>
            </w:tcMar>
            <w:vAlign w:val="center"/>
          </w:tcPr>
          <w:p w14:paraId="5F8730D0" w14:textId="77777777" w:rsidR="000F11F9" w:rsidRPr="000E376F" w:rsidRDefault="000F11F9" w:rsidP="00A54BB0">
            <w:pPr>
              <w:jc w:val="center"/>
              <w:rPr>
                <w:rFonts w:ascii="Aptos" w:eastAsia="Calibri" w:hAnsi="Aptos" w:cs="Calibri"/>
                <w:b/>
                <w:bCs/>
                <w:lang w:val="en-IE"/>
              </w:rPr>
            </w:pPr>
          </w:p>
        </w:tc>
      </w:tr>
      <w:tr w:rsidR="000F11F9" w:rsidRPr="000E376F" w14:paraId="06BFFA22" w14:textId="77777777" w:rsidTr="00A54BB0">
        <w:trPr>
          <w:gridAfter w:val="1"/>
          <w:wAfter w:w="7" w:type="dxa"/>
          <w:trHeight w:val="570"/>
        </w:trPr>
        <w:tc>
          <w:tcPr>
            <w:tcW w:w="714" w:type="dxa"/>
            <w:tcMar>
              <w:top w:w="28" w:type="dxa"/>
              <w:bottom w:w="28" w:type="dxa"/>
            </w:tcMar>
            <w:vAlign w:val="center"/>
          </w:tcPr>
          <w:p w14:paraId="25554099" w14:textId="77777777" w:rsidR="000F11F9" w:rsidRPr="000E376F" w:rsidRDefault="000F11F9" w:rsidP="00A54BB0">
            <w:pPr>
              <w:jc w:val="center"/>
              <w:rPr>
                <w:rFonts w:ascii="Aptos" w:eastAsia="Calibri" w:hAnsi="Aptos" w:cs="Calibri"/>
                <w:lang w:val="en-IE"/>
              </w:rPr>
            </w:pPr>
            <w:r w:rsidRPr="000E376F">
              <w:rPr>
                <w:rFonts w:ascii="Aptos" w:eastAsia="Calibri" w:hAnsi="Aptos" w:cs="Calibri"/>
                <w:lang w:val="en-IE"/>
              </w:rPr>
              <w:t>(viii)</w:t>
            </w:r>
          </w:p>
        </w:tc>
        <w:tc>
          <w:tcPr>
            <w:tcW w:w="6794" w:type="dxa"/>
            <w:gridSpan w:val="2"/>
            <w:tcMar>
              <w:top w:w="28" w:type="dxa"/>
              <w:bottom w:w="28" w:type="dxa"/>
            </w:tcMar>
          </w:tcPr>
          <w:p w14:paraId="529BE76D" w14:textId="77777777" w:rsidR="000F11F9" w:rsidRPr="000E376F" w:rsidRDefault="000F11F9" w:rsidP="00A54BB0">
            <w:pPr>
              <w:rPr>
                <w:rFonts w:ascii="Aptos" w:eastAsia="Calibri" w:hAnsi="Aptos" w:cs="Calibri"/>
                <w:lang w:val="en-IE"/>
              </w:rPr>
            </w:pPr>
            <w:r w:rsidRPr="000E376F">
              <w:rPr>
                <w:rFonts w:ascii="Aptos" w:eastAsia="Calibri" w:hAnsi="Aptos" w:cs="Calibri"/>
                <w:lang w:val="en-IE"/>
              </w:rPr>
              <w:t>We have procedures in place to ensure that our subcontractors, if any are used for this contract, apply the same standards.</w:t>
            </w:r>
          </w:p>
        </w:tc>
        <w:tc>
          <w:tcPr>
            <w:tcW w:w="1134" w:type="dxa"/>
            <w:tcMar>
              <w:top w:w="28" w:type="dxa"/>
              <w:bottom w:w="28" w:type="dxa"/>
            </w:tcMar>
            <w:vAlign w:val="center"/>
          </w:tcPr>
          <w:p w14:paraId="420A2321" w14:textId="77777777" w:rsidR="000F11F9" w:rsidRPr="000E376F" w:rsidRDefault="000F11F9" w:rsidP="00A54BB0">
            <w:pPr>
              <w:jc w:val="center"/>
              <w:rPr>
                <w:rFonts w:ascii="Aptos" w:eastAsia="Calibri" w:hAnsi="Aptos" w:cs="Calibri"/>
                <w:b/>
                <w:bCs/>
                <w:lang w:val="en-IE"/>
              </w:rPr>
            </w:pPr>
          </w:p>
        </w:tc>
        <w:tc>
          <w:tcPr>
            <w:tcW w:w="844" w:type="dxa"/>
            <w:tcMar>
              <w:top w:w="28" w:type="dxa"/>
              <w:bottom w:w="28" w:type="dxa"/>
            </w:tcMar>
            <w:vAlign w:val="center"/>
          </w:tcPr>
          <w:p w14:paraId="19F27D5C" w14:textId="77777777" w:rsidR="000F11F9" w:rsidRPr="000E376F" w:rsidRDefault="000F11F9" w:rsidP="00A54BB0">
            <w:pPr>
              <w:jc w:val="center"/>
              <w:rPr>
                <w:rFonts w:ascii="Aptos" w:eastAsia="Calibri" w:hAnsi="Aptos" w:cs="Calibri"/>
                <w:b/>
                <w:bCs/>
                <w:lang w:val="en-IE"/>
              </w:rPr>
            </w:pPr>
          </w:p>
        </w:tc>
      </w:tr>
      <w:tr w:rsidR="000F11F9" w:rsidRPr="000E376F" w14:paraId="2296FFD7" w14:textId="77777777" w:rsidTr="00A54BB0">
        <w:trPr>
          <w:gridAfter w:val="1"/>
          <w:wAfter w:w="7" w:type="dxa"/>
          <w:trHeight w:val="1399"/>
        </w:trPr>
        <w:tc>
          <w:tcPr>
            <w:tcW w:w="9486" w:type="dxa"/>
            <w:gridSpan w:val="5"/>
            <w:tcMar>
              <w:top w:w="28" w:type="dxa"/>
              <w:bottom w:w="28" w:type="dxa"/>
            </w:tcMar>
            <w:vAlign w:val="center"/>
          </w:tcPr>
          <w:p w14:paraId="0DEB9750" w14:textId="77777777" w:rsidR="000F11F9" w:rsidRPr="000E376F" w:rsidRDefault="000F11F9" w:rsidP="00A54BB0">
            <w:pPr>
              <w:rPr>
                <w:rFonts w:ascii="Aptos" w:eastAsia="Calibri" w:hAnsi="Aptos" w:cs="Calibri"/>
                <w:lang w:val="en-IE"/>
              </w:rPr>
            </w:pPr>
            <w:r w:rsidRPr="000E376F">
              <w:rPr>
                <w:rFonts w:ascii="Aptos" w:eastAsia="Calibri" w:hAnsi="Aptos" w:cs="Calibri"/>
                <w:lang w:val="en-IE"/>
              </w:rPr>
              <w:t xml:space="preserve">This Declaration is made for the benefit of the Contracting Authority  </w:t>
            </w:r>
          </w:p>
          <w:p w14:paraId="22188AF1" w14:textId="77777777" w:rsidR="000F11F9" w:rsidRPr="000E376F" w:rsidRDefault="000F11F9" w:rsidP="00A54BB0">
            <w:pPr>
              <w:rPr>
                <w:rFonts w:ascii="Aptos" w:eastAsia="Calibri" w:hAnsi="Aptos" w:cs="Calibri"/>
                <w:lang w:val="en-IE"/>
              </w:rPr>
            </w:pPr>
            <w:r w:rsidRPr="000E376F">
              <w:rPr>
                <w:rFonts w:ascii="Aptos" w:eastAsia="Calibri" w:hAnsi="Aptos" w:cs="Calibri"/>
                <w:lang w:val="en-IE"/>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0F11F9" w:rsidRPr="000E376F" w14:paraId="13286484" w14:textId="77777777" w:rsidTr="00A54BB0">
        <w:trPr>
          <w:gridAfter w:val="1"/>
          <w:wAfter w:w="7" w:type="dxa"/>
          <w:trHeight w:val="285"/>
        </w:trPr>
        <w:tc>
          <w:tcPr>
            <w:tcW w:w="3048" w:type="dxa"/>
            <w:gridSpan w:val="2"/>
            <w:tcBorders>
              <w:bottom w:val="single" w:sz="4" w:space="0" w:color="FFFFFF"/>
            </w:tcBorders>
            <w:shd w:val="clear" w:color="auto" w:fill="038B91"/>
            <w:tcMar>
              <w:top w:w="28" w:type="dxa"/>
              <w:bottom w:w="28" w:type="dxa"/>
            </w:tcMar>
            <w:vAlign w:val="center"/>
          </w:tcPr>
          <w:p w14:paraId="15E1AF1A" w14:textId="77777777" w:rsidR="000F11F9" w:rsidRPr="000E376F" w:rsidRDefault="000F11F9" w:rsidP="00F46CAC">
            <w:pPr>
              <w:spacing w:before="240" w:after="240"/>
              <w:rPr>
                <w:rFonts w:ascii="Aptos" w:eastAsia="Calibri" w:hAnsi="Aptos" w:cs="Calibri"/>
                <w:color w:val="FFFFFF" w:themeColor="background1"/>
                <w:lang w:val="en-IE"/>
              </w:rPr>
            </w:pPr>
            <w:r w:rsidRPr="000E376F">
              <w:rPr>
                <w:rFonts w:ascii="Aptos" w:eastAsia="Calibri" w:hAnsi="Aptos" w:cs="Calibri"/>
                <w:color w:val="FFFFFF" w:themeColor="background1"/>
                <w:lang w:val="en-IE"/>
              </w:rPr>
              <w:t>Name of Economic Operator:</w:t>
            </w:r>
          </w:p>
        </w:tc>
        <w:tc>
          <w:tcPr>
            <w:tcW w:w="6438" w:type="dxa"/>
            <w:gridSpan w:val="3"/>
            <w:tcMar>
              <w:top w:w="28" w:type="dxa"/>
              <w:bottom w:w="28" w:type="dxa"/>
            </w:tcMar>
            <w:vAlign w:val="center"/>
          </w:tcPr>
          <w:p w14:paraId="0E0743AD" w14:textId="77777777" w:rsidR="000F11F9" w:rsidRPr="000E376F" w:rsidRDefault="000F11F9" w:rsidP="00F46CAC">
            <w:pPr>
              <w:spacing w:before="240" w:after="240"/>
              <w:rPr>
                <w:rFonts w:ascii="Aptos" w:eastAsia="Calibri" w:hAnsi="Aptos" w:cs="Calibri"/>
                <w:lang w:val="en-IE"/>
              </w:rPr>
            </w:pPr>
          </w:p>
          <w:p w14:paraId="47BC0569" w14:textId="77777777" w:rsidR="000F11F9" w:rsidRPr="000E376F" w:rsidRDefault="000F11F9" w:rsidP="00F46CAC">
            <w:pPr>
              <w:spacing w:before="240" w:after="240"/>
              <w:rPr>
                <w:rFonts w:ascii="Aptos" w:eastAsia="Calibri" w:hAnsi="Aptos" w:cs="Calibri"/>
                <w:lang w:val="en-IE"/>
              </w:rPr>
            </w:pPr>
          </w:p>
        </w:tc>
      </w:tr>
      <w:tr w:rsidR="000F11F9" w:rsidRPr="000E376F" w14:paraId="28840342" w14:textId="77777777" w:rsidTr="00A54BB0">
        <w:trPr>
          <w:gridAfter w:val="1"/>
          <w:wAfter w:w="7" w:type="dxa"/>
          <w:trHeight w:val="285"/>
        </w:trPr>
        <w:tc>
          <w:tcPr>
            <w:tcW w:w="3048" w:type="dxa"/>
            <w:gridSpan w:val="2"/>
            <w:tcBorders>
              <w:top w:val="single" w:sz="4" w:space="0" w:color="FFFFFF"/>
              <w:bottom w:val="single" w:sz="4" w:space="0" w:color="FFFFFF"/>
            </w:tcBorders>
            <w:shd w:val="clear" w:color="auto" w:fill="038B91"/>
            <w:tcMar>
              <w:top w:w="28" w:type="dxa"/>
              <w:bottom w:w="28" w:type="dxa"/>
            </w:tcMar>
            <w:vAlign w:val="center"/>
          </w:tcPr>
          <w:p w14:paraId="0FA4C77D" w14:textId="77777777" w:rsidR="000F11F9" w:rsidRPr="000E376F" w:rsidRDefault="000F11F9" w:rsidP="00F46CAC">
            <w:pPr>
              <w:spacing w:before="240" w:after="240"/>
              <w:rPr>
                <w:rFonts w:ascii="Aptos" w:eastAsia="Calibri" w:hAnsi="Aptos" w:cs="Calibri"/>
                <w:color w:val="FFFFFF" w:themeColor="background1"/>
                <w:lang w:val="en-IE"/>
              </w:rPr>
            </w:pPr>
            <w:r w:rsidRPr="000E376F">
              <w:rPr>
                <w:rFonts w:ascii="Aptos" w:eastAsia="Calibri" w:hAnsi="Aptos" w:cs="Calibri"/>
                <w:color w:val="FFFFFF" w:themeColor="background1"/>
                <w:lang w:val="en-IE"/>
              </w:rPr>
              <w:t>Authorised Signatory:</w:t>
            </w:r>
          </w:p>
        </w:tc>
        <w:tc>
          <w:tcPr>
            <w:tcW w:w="6438" w:type="dxa"/>
            <w:gridSpan w:val="3"/>
            <w:tcMar>
              <w:top w:w="28" w:type="dxa"/>
              <w:bottom w:w="28" w:type="dxa"/>
            </w:tcMar>
            <w:vAlign w:val="center"/>
          </w:tcPr>
          <w:p w14:paraId="3F85CE57" w14:textId="77777777" w:rsidR="000F11F9" w:rsidRPr="000E376F" w:rsidRDefault="000F11F9" w:rsidP="00F46CAC">
            <w:pPr>
              <w:spacing w:before="240" w:after="240"/>
              <w:rPr>
                <w:rFonts w:ascii="Aptos" w:eastAsia="Calibri" w:hAnsi="Aptos" w:cs="Calibri"/>
                <w:lang w:val="en-IE"/>
              </w:rPr>
            </w:pPr>
          </w:p>
          <w:p w14:paraId="0B49C7D6" w14:textId="77777777" w:rsidR="000F11F9" w:rsidRPr="000E376F" w:rsidRDefault="000F11F9" w:rsidP="00F46CAC">
            <w:pPr>
              <w:spacing w:before="240" w:after="240"/>
              <w:rPr>
                <w:rFonts w:ascii="Aptos" w:eastAsia="Calibri" w:hAnsi="Aptos" w:cs="Calibri"/>
                <w:lang w:val="en-IE"/>
              </w:rPr>
            </w:pPr>
          </w:p>
        </w:tc>
      </w:tr>
      <w:tr w:rsidR="000F11F9" w:rsidRPr="000E376F" w14:paraId="2C7CE209" w14:textId="77777777" w:rsidTr="00A54BB0">
        <w:trPr>
          <w:gridAfter w:val="1"/>
          <w:wAfter w:w="7" w:type="dxa"/>
          <w:trHeight w:val="640"/>
        </w:trPr>
        <w:tc>
          <w:tcPr>
            <w:tcW w:w="3048" w:type="dxa"/>
            <w:gridSpan w:val="2"/>
            <w:tcBorders>
              <w:top w:val="single" w:sz="4" w:space="0" w:color="FFFFFF"/>
            </w:tcBorders>
            <w:shd w:val="clear" w:color="auto" w:fill="038B91"/>
            <w:tcMar>
              <w:top w:w="28" w:type="dxa"/>
              <w:bottom w:w="28" w:type="dxa"/>
            </w:tcMar>
            <w:vAlign w:val="center"/>
          </w:tcPr>
          <w:p w14:paraId="6B7DBC63" w14:textId="77777777" w:rsidR="000F11F9" w:rsidRPr="000E376F" w:rsidRDefault="000F11F9" w:rsidP="00F46CAC">
            <w:pPr>
              <w:spacing w:before="240" w:after="240"/>
              <w:rPr>
                <w:rFonts w:ascii="Aptos" w:eastAsia="Calibri" w:hAnsi="Aptos" w:cs="Calibri"/>
                <w:color w:val="FFFFFF" w:themeColor="background1"/>
                <w:lang w:val="en-IE"/>
              </w:rPr>
            </w:pPr>
          </w:p>
          <w:p w14:paraId="51B111C2" w14:textId="77777777" w:rsidR="000F11F9" w:rsidRPr="000E376F" w:rsidRDefault="000F11F9" w:rsidP="00F46CAC">
            <w:pPr>
              <w:spacing w:before="240" w:after="240"/>
              <w:rPr>
                <w:rFonts w:ascii="Aptos" w:eastAsia="Calibri" w:hAnsi="Aptos" w:cs="Calibri"/>
                <w:color w:val="FFFFFF" w:themeColor="background1"/>
                <w:lang w:val="en-IE"/>
              </w:rPr>
            </w:pPr>
            <w:r w:rsidRPr="000E376F">
              <w:rPr>
                <w:rFonts w:ascii="Aptos" w:eastAsia="Calibri" w:hAnsi="Aptos" w:cs="Calibri"/>
                <w:color w:val="FFFFFF" w:themeColor="background1"/>
                <w:lang w:val="en-IE"/>
              </w:rPr>
              <w:t>Name in Block Capitals:</w:t>
            </w:r>
          </w:p>
          <w:p w14:paraId="1103199E" w14:textId="77777777" w:rsidR="000F11F9" w:rsidRPr="000E376F" w:rsidRDefault="000F11F9" w:rsidP="00F46CAC">
            <w:pPr>
              <w:spacing w:before="240" w:after="240"/>
              <w:rPr>
                <w:rFonts w:ascii="Aptos" w:eastAsia="Calibri" w:hAnsi="Aptos" w:cs="Calibri"/>
                <w:color w:val="FFFFFF" w:themeColor="background1"/>
                <w:lang w:val="en-IE"/>
              </w:rPr>
            </w:pPr>
          </w:p>
        </w:tc>
        <w:tc>
          <w:tcPr>
            <w:tcW w:w="6438" w:type="dxa"/>
            <w:gridSpan w:val="3"/>
            <w:tcMar>
              <w:top w:w="28" w:type="dxa"/>
              <w:bottom w:w="28" w:type="dxa"/>
            </w:tcMar>
            <w:vAlign w:val="center"/>
          </w:tcPr>
          <w:p w14:paraId="3EFA8995" w14:textId="77777777" w:rsidR="000F11F9" w:rsidRPr="000E376F" w:rsidRDefault="000F11F9" w:rsidP="00F46CAC">
            <w:pPr>
              <w:spacing w:before="240" w:after="240"/>
              <w:rPr>
                <w:rFonts w:ascii="Aptos" w:eastAsia="Calibri" w:hAnsi="Aptos" w:cs="Calibri"/>
                <w:lang w:val="en-IE"/>
              </w:rPr>
            </w:pPr>
          </w:p>
        </w:tc>
      </w:tr>
      <w:tr w:rsidR="000F11F9" w:rsidRPr="000E376F" w14:paraId="791A51C5" w14:textId="77777777" w:rsidTr="00A54BB0">
        <w:trPr>
          <w:gridAfter w:val="1"/>
          <w:wAfter w:w="7" w:type="dxa"/>
          <w:trHeight w:val="285"/>
        </w:trPr>
        <w:tc>
          <w:tcPr>
            <w:tcW w:w="3048" w:type="dxa"/>
            <w:gridSpan w:val="2"/>
            <w:shd w:val="clear" w:color="auto" w:fill="038B91"/>
            <w:tcMar>
              <w:top w:w="28" w:type="dxa"/>
              <w:bottom w:w="28" w:type="dxa"/>
            </w:tcMar>
            <w:vAlign w:val="center"/>
          </w:tcPr>
          <w:p w14:paraId="4DF842FE" w14:textId="77777777" w:rsidR="000F11F9" w:rsidRPr="000E376F" w:rsidRDefault="000F11F9" w:rsidP="00F46CAC">
            <w:pPr>
              <w:spacing w:before="240" w:after="240"/>
              <w:rPr>
                <w:rFonts w:ascii="Aptos" w:eastAsia="Calibri" w:hAnsi="Aptos" w:cs="Calibri"/>
                <w:color w:val="FFFFFF" w:themeColor="background1"/>
                <w:lang w:val="en-IE"/>
              </w:rPr>
            </w:pPr>
            <w:r w:rsidRPr="000E376F">
              <w:rPr>
                <w:rFonts w:ascii="Aptos" w:eastAsia="Calibri" w:hAnsi="Aptos" w:cs="Calibri"/>
                <w:color w:val="FFFFFF" w:themeColor="background1"/>
                <w:lang w:val="en-IE"/>
              </w:rPr>
              <w:t>Position:</w:t>
            </w:r>
          </w:p>
        </w:tc>
        <w:tc>
          <w:tcPr>
            <w:tcW w:w="6438" w:type="dxa"/>
            <w:gridSpan w:val="3"/>
            <w:tcMar>
              <w:top w:w="28" w:type="dxa"/>
              <w:bottom w:w="28" w:type="dxa"/>
            </w:tcMar>
            <w:vAlign w:val="center"/>
          </w:tcPr>
          <w:p w14:paraId="482EEE4D" w14:textId="77777777" w:rsidR="000F11F9" w:rsidRPr="000E376F" w:rsidRDefault="000F11F9" w:rsidP="00F46CAC">
            <w:pPr>
              <w:spacing w:before="240" w:after="240"/>
              <w:rPr>
                <w:rFonts w:ascii="Aptos" w:eastAsia="Calibri" w:hAnsi="Aptos" w:cs="Calibri"/>
                <w:lang w:val="en-IE"/>
              </w:rPr>
            </w:pPr>
          </w:p>
          <w:p w14:paraId="4B78EC9E" w14:textId="77777777" w:rsidR="000F11F9" w:rsidRPr="000E376F" w:rsidRDefault="000F11F9" w:rsidP="00F46CAC">
            <w:pPr>
              <w:spacing w:before="240" w:after="240"/>
              <w:rPr>
                <w:rFonts w:ascii="Aptos" w:eastAsia="Calibri" w:hAnsi="Aptos" w:cs="Calibri"/>
                <w:lang w:val="en-IE"/>
              </w:rPr>
            </w:pPr>
          </w:p>
        </w:tc>
      </w:tr>
    </w:tbl>
    <w:p w14:paraId="01BFF3BF" w14:textId="77777777" w:rsidR="000F11F9" w:rsidRPr="000E376F" w:rsidRDefault="000F11F9" w:rsidP="000F11F9">
      <w:pPr>
        <w:rPr>
          <w:rFonts w:ascii="Aptos" w:eastAsia="Times New Roman" w:hAnsi="Aptos" w:cs="Calibri"/>
          <w:b/>
          <w:color w:val="404040"/>
          <w:kern w:val="28"/>
          <w:lang w:val="en-IE" w:eastAsia="ja-JP"/>
        </w:rPr>
      </w:pPr>
    </w:p>
    <w:p w14:paraId="3BF69F8F" w14:textId="77777777" w:rsidR="000F11F9" w:rsidRPr="000E376F" w:rsidRDefault="000F11F9" w:rsidP="000F11F9">
      <w:pPr>
        <w:spacing w:after="180"/>
        <w:rPr>
          <w:rFonts w:ascii="Aptos" w:eastAsia="Times New Roman" w:hAnsi="Aptos" w:cs="Calibri"/>
          <w:color w:val="404040"/>
          <w:lang w:val="en-IE" w:eastAsia="ja-JP"/>
        </w:rPr>
      </w:pPr>
    </w:p>
    <w:p w14:paraId="7F53FB21" w14:textId="77777777" w:rsidR="000F11F9" w:rsidRPr="000E376F" w:rsidRDefault="000F11F9" w:rsidP="000F11F9">
      <w:pPr>
        <w:rPr>
          <w:rFonts w:ascii="Aptos" w:eastAsia="Times New Roman" w:hAnsi="Aptos" w:cs="Calibri"/>
          <w:color w:val="404040"/>
          <w:lang w:val="en-IE" w:eastAsia="ja-JP"/>
        </w:rPr>
      </w:pPr>
      <w:r w:rsidRPr="000E376F">
        <w:rPr>
          <w:rFonts w:ascii="Aptos" w:eastAsia="Times New Roman" w:hAnsi="Aptos" w:cs="Calibri"/>
          <w:color w:val="404040"/>
          <w:lang w:val="en-IE" w:eastAsia="ja-JP"/>
        </w:rPr>
        <w:br w:type="page"/>
      </w:r>
    </w:p>
    <w:p w14:paraId="53D60B16" w14:textId="71CE3E07" w:rsidR="000F11F9" w:rsidRPr="00960048" w:rsidRDefault="000F11F9" w:rsidP="000F11F9">
      <w:pPr>
        <w:pStyle w:val="Heading1"/>
        <w:shd w:val="clear" w:color="auto" w:fill="059196"/>
        <w:rPr>
          <w:rFonts w:ascii="Aptos" w:hAnsi="Aptos" w:cs="Calibri"/>
          <w:color w:val="FFFFFF" w:themeColor="background1"/>
        </w:rPr>
      </w:pPr>
      <w:bookmarkStart w:id="33" w:name="_Toc487130160"/>
      <w:bookmarkStart w:id="34" w:name="_Toc75944886"/>
      <w:bookmarkStart w:id="35" w:name="_Toc173222912"/>
      <w:bookmarkStart w:id="36" w:name="_Toc244537852"/>
      <w:r w:rsidRPr="00960048">
        <w:rPr>
          <w:rFonts w:ascii="Aptos" w:hAnsi="Aptos" w:cs="Calibri"/>
          <w:color w:val="FFFFFF" w:themeColor="background1"/>
        </w:rPr>
        <w:lastRenderedPageBreak/>
        <w:t xml:space="preserve">Section 2  </w:t>
      </w:r>
      <w:bookmarkEnd w:id="33"/>
      <w:bookmarkEnd w:id="34"/>
      <w:bookmarkEnd w:id="35"/>
      <w:r w:rsidR="00FB7C5C">
        <w:rPr>
          <w:rFonts w:ascii="Aptos" w:hAnsi="Aptos" w:cs="Calibri"/>
          <w:color w:val="FFFFFF" w:themeColor="background1"/>
        </w:rPr>
        <w:t>Financial and Technical Capacity</w:t>
      </w:r>
      <w:bookmarkEnd w:id="36"/>
    </w:p>
    <w:p w14:paraId="55742C9F" w14:textId="77777777" w:rsidR="000F11F9" w:rsidRPr="000E376F" w:rsidRDefault="000F11F9" w:rsidP="000F11F9">
      <w:pPr>
        <w:rPr>
          <w:rFonts w:ascii="Aptos" w:eastAsia="Times New Roman" w:hAnsi="Aptos" w:cs="Calibri"/>
          <w:lang w:val="en-IE" w:eastAsia="ja-JP"/>
        </w:rPr>
      </w:pPr>
      <w:bookmarkStart w:id="37" w:name="_Toc487130161"/>
      <w:bookmarkStart w:id="38" w:name="_Toc75944887"/>
      <w:bookmarkStart w:id="39" w:name="_Toc173222913"/>
    </w:p>
    <w:p w14:paraId="1DBCBDBE" w14:textId="02C2910A" w:rsidR="000F11F9" w:rsidRPr="00F46CAC" w:rsidRDefault="000F11F9" w:rsidP="000F11F9">
      <w:pPr>
        <w:rPr>
          <w:rFonts w:ascii="Aptos" w:eastAsia="Times New Roman" w:hAnsi="Aptos" w:cs="Calibri"/>
          <w:lang w:val="en-IE" w:eastAsia="ja-JP"/>
        </w:rPr>
      </w:pPr>
      <w:r w:rsidRPr="000E376F">
        <w:rPr>
          <w:rFonts w:ascii="Aptos" w:eastAsia="Times New Roman" w:hAnsi="Aptos" w:cs="Calibri"/>
          <w:lang w:val="en-IE" w:eastAsia="ja-JP"/>
        </w:rPr>
        <w:t>GENERAL INFORMATION RELATING TO THE TENDERER</w:t>
      </w:r>
      <w:bookmarkEnd w:id="37"/>
      <w:bookmarkEnd w:id="38"/>
      <w:bookmarkEnd w:id="39"/>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960048" w:rsidRPr="00960048" w14:paraId="4D6F91F8" w14:textId="77777777" w:rsidTr="00960048">
        <w:trPr>
          <w:trHeight w:val="467"/>
          <w:jc w:val="center"/>
        </w:trPr>
        <w:tc>
          <w:tcPr>
            <w:tcW w:w="9016" w:type="dxa"/>
            <w:gridSpan w:val="5"/>
            <w:shd w:val="clear" w:color="auto" w:fill="038B91"/>
            <w:vAlign w:val="center"/>
          </w:tcPr>
          <w:p w14:paraId="6CC7F0D8" w14:textId="77777777" w:rsidR="000F11F9" w:rsidRPr="00960048" w:rsidRDefault="000F11F9" w:rsidP="00960048">
            <w:pPr>
              <w:spacing w:before="60" w:after="60"/>
              <w:rPr>
                <w:rFonts w:ascii="Aptos" w:eastAsia="Times New Roman" w:hAnsi="Aptos" w:cs="Calibri"/>
                <w:color w:val="FFFFFF" w:themeColor="background1"/>
                <w:lang w:val="en-IE" w:eastAsia="ja-JP"/>
              </w:rPr>
            </w:pPr>
            <w:r w:rsidRPr="00960048">
              <w:rPr>
                <w:rFonts w:ascii="Aptos" w:eastAsia="Times New Roman" w:hAnsi="Aptos" w:cs="Calibri"/>
                <w:color w:val="FFFFFF" w:themeColor="background1"/>
                <w:lang w:val="en-IE" w:eastAsia="ja-JP"/>
              </w:rPr>
              <w:t xml:space="preserve">Tendering Party Name: </w:t>
            </w:r>
          </w:p>
        </w:tc>
      </w:tr>
      <w:tr w:rsidR="00960048" w:rsidRPr="00960048" w14:paraId="4131A0FB" w14:textId="77777777" w:rsidTr="00960048">
        <w:trPr>
          <w:jc w:val="center"/>
        </w:trPr>
        <w:tc>
          <w:tcPr>
            <w:tcW w:w="9016" w:type="dxa"/>
            <w:gridSpan w:val="5"/>
            <w:shd w:val="clear" w:color="auto" w:fill="E9E9E3"/>
            <w:vAlign w:val="center"/>
          </w:tcPr>
          <w:p w14:paraId="4C3FA88A" w14:textId="77777777" w:rsidR="000F11F9" w:rsidRPr="00960048" w:rsidRDefault="000F11F9" w:rsidP="00960048">
            <w:pPr>
              <w:spacing w:before="60" w:after="60"/>
              <w:rPr>
                <w:rFonts w:ascii="Aptos" w:eastAsia="Times New Roman" w:hAnsi="Aptos" w:cs="Calibri"/>
                <w:lang w:val="en-IE" w:eastAsia="ja-JP"/>
              </w:rPr>
            </w:pPr>
          </w:p>
        </w:tc>
      </w:tr>
      <w:tr w:rsidR="00960048" w:rsidRPr="00960048" w14:paraId="2D40518F" w14:textId="77777777" w:rsidTr="00960048">
        <w:trPr>
          <w:trHeight w:val="353"/>
          <w:jc w:val="center"/>
        </w:trPr>
        <w:tc>
          <w:tcPr>
            <w:tcW w:w="9016" w:type="dxa"/>
            <w:gridSpan w:val="5"/>
            <w:shd w:val="clear" w:color="auto" w:fill="038B91"/>
            <w:vAlign w:val="center"/>
          </w:tcPr>
          <w:p w14:paraId="27F997C6" w14:textId="77777777" w:rsidR="000F11F9" w:rsidRPr="00960048" w:rsidRDefault="000F11F9" w:rsidP="00960048">
            <w:pPr>
              <w:spacing w:before="60" w:after="60"/>
              <w:rPr>
                <w:rFonts w:ascii="Aptos" w:eastAsia="Times New Roman" w:hAnsi="Aptos" w:cs="Calibri"/>
                <w:color w:val="FFFFFF" w:themeColor="background1"/>
                <w:lang w:val="en-IE" w:eastAsia="ja-JP"/>
              </w:rPr>
            </w:pPr>
            <w:r w:rsidRPr="00960048">
              <w:rPr>
                <w:rFonts w:ascii="Aptos" w:eastAsia="Times New Roman" w:hAnsi="Aptos" w:cs="Calibri"/>
                <w:color w:val="FFFFFF" w:themeColor="background1"/>
                <w:lang w:val="en-IE" w:eastAsia="ja-JP"/>
              </w:rPr>
              <w:t xml:space="preserve">Contact Person: </w:t>
            </w:r>
          </w:p>
        </w:tc>
      </w:tr>
      <w:tr w:rsidR="00960048" w:rsidRPr="00960048" w14:paraId="7EF700BE" w14:textId="77777777" w:rsidTr="00960048">
        <w:trPr>
          <w:jc w:val="center"/>
        </w:trPr>
        <w:tc>
          <w:tcPr>
            <w:tcW w:w="9016" w:type="dxa"/>
            <w:gridSpan w:val="5"/>
            <w:shd w:val="clear" w:color="auto" w:fill="E9E9E3"/>
            <w:vAlign w:val="center"/>
          </w:tcPr>
          <w:p w14:paraId="1785B17F" w14:textId="77777777" w:rsidR="000F11F9" w:rsidRPr="00960048" w:rsidRDefault="000F11F9" w:rsidP="00960048">
            <w:pPr>
              <w:spacing w:before="60" w:after="60"/>
              <w:rPr>
                <w:rFonts w:ascii="Aptos" w:eastAsia="Times New Roman" w:hAnsi="Aptos" w:cs="Calibri"/>
                <w:color w:val="FFFFFF" w:themeColor="background1"/>
                <w:lang w:val="en-IE" w:eastAsia="ja-JP"/>
              </w:rPr>
            </w:pPr>
          </w:p>
        </w:tc>
      </w:tr>
      <w:tr w:rsidR="00960048" w:rsidRPr="00960048" w14:paraId="2A67CAB3" w14:textId="77777777" w:rsidTr="00960048">
        <w:trPr>
          <w:trHeight w:val="352"/>
          <w:jc w:val="center"/>
        </w:trPr>
        <w:tc>
          <w:tcPr>
            <w:tcW w:w="9016" w:type="dxa"/>
            <w:gridSpan w:val="5"/>
            <w:shd w:val="clear" w:color="auto" w:fill="038B91"/>
            <w:vAlign w:val="center"/>
          </w:tcPr>
          <w:p w14:paraId="64E46E49" w14:textId="77777777" w:rsidR="000F11F9" w:rsidRPr="00960048" w:rsidRDefault="000F11F9" w:rsidP="00960048">
            <w:pPr>
              <w:spacing w:before="60" w:after="60"/>
              <w:rPr>
                <w:rFonts w:ascii="Aptos" w:eastAsia="Times New Roman" w:hAnsi="Aptos" w:cs="Calibri"/>
                <w:color w:val="FFFFFF" w:themeColor="background1"/>
                <w:lang w:val="en-IE" w:eastAsia="ja-JP"/>
              </w:rPr>
            </w:pPr>
            <w:r w:rsidRPr="00960048">
              <w:rPr>
                <w:rFonts w:ascii="Aptos" w:eastAsia="Times New Roman" w:hAnsi="Aptos" w:cs="Calibri"/>
                <w:color w:val="FFFFFF" w:themeColor="background1"/>
                <w:lang w:val="en-IE" w:eastAsia="ja-JP"/>
              </w:rPr>
              <w:t xml:space="preserve">Position: </w:t>
            </w:r>
          </w:p>
        </w:tc>
      </w:tr>
      <w:tr w:rsidR="00960048" w:rsidRPr="00960048" w14:paraId="7CE79604" w14:textId="77777777" w:rsidTr="00960048">
        <w:trPr>
          <w:jc w:val="center"/>
        </w:trPr>
        <w:tc>
          <w:tcPr>
            <w:tcW w:w="9016" w:type="dxa"/>
            <w:gridSpan w:val="5"/>
            <w:shd w:val="clear" w:color="auto" w:fill="E9E9E3"/>
            <w:vAlign w:val="center"/>
          </w:tcPr>
          <w:p w14:paraId="6AD8093F" w14:textId="77777777" w:rsidR="000F11F9" w:rsidRPr="00960048" w:rsidRDefault="000F11F9" w:rsidP="00960048">
            <w:pPr>
              <w:spacing w:before="60" w:after="60"/>
              <w:rPr>
                <w:rFonts w:ascii="Aptos" w:eastAsia="Times New Roman" w:hAnsi="Aptos" w:cs="Calibri"/>
                <w:color w:val="FFFFFF" w:themeColor="background1"/>
                <w:lang w:val="en-IE" w:eastAsia="ja-JP"/>
              </w:rPr>
            </w:pPr>
          </w:p>
        </w:tc>
      </w:tr>
      <w:tr w:rsidR="00960048" w:rsidRPr="00960048" w14:paraId="69A456AC" w14:textId="77777777" w:rsidTr="00960048">
        <w:trPr>
          <w:trHeight w:val="381"/>
          <w:jc w:val="center"/>
        </w:trPr>
        <w:tc>
          <w:tcPr>
            <w:tcW w:w="9016" w:type="dxa"/>
            <w:gridSpan w:val="5"/>
            <w:shd w:val="clear" w:color="auto" w:fill="038B91"/>
            <w:vAlign w:val="center"/>
          </w:tcPr>
          <w:p w14:paraId="5B731974" w14:textId="77777777" w:rsidR="000F11F9" w:rsidRPr="00960048" w:rsidRDefault="000F11F9" w:rsidP="00960048">
            <w:pPr>
              <w:spacing w:before="60" w:after="60"/>
              <w:rPr>
                <w:rFonts w:ascii="Aptos" w:eastAsia="Times New Roman" w:hAnsi="Aptos" w:cs="Calibri"/>
                <w:color w:val="FFFFFF" w:themeColor="background1"/>
                <w:lang w:val="en-IE" w:eastAsia="ja-JP"/>
              </w:rPr>
            </w:pPr>
            <w:r w:rsidRPr="00960048">
              <w:rPr>
                <w:rFonts w:ascii="Aptos" w:eastAsia="Times New Roman" w:hAnsi="Aptos" w:cs="Calibri"/>
                <w:color w:val="FFFFFF" w:themeColor="background1"/>
                <w:lang w:val="en-IE" w:eastAsia="ja-JP"/>
              </w:rPr>
              <w:t xml:space="preserve">Address: </w:t>
            </w:r>
          </w:p>
        </w:tc>
      </w:tr>
      <w:tr w:rsidR="00960048" w:rsidRPr="00960048" w14:paraId="26CDE0A4" w14:textId="77777777" w:rsidTr="00960048">
        <w:trPr>
          <w:jc w:val="center"/>
        </w:trPr>
        <w:tc>
          <w:tcPr>
            <w:tcW w:w="9016" w:type="dxa"/>
            <w:gridSpan w:val="5"/>
            <w:shd w:val="clear" w:color="auto" w:fill="E9E9E3"/>
            <w:vAlign w:val="center"/>
          </w:tcPr>
          <w:p w14:paraId="609DF506" w14:textId="77777777" w:rsidR="000F11F9" w:rsidRPr="00960048" w:rsidRDefault="000F11F9" w:rsidP="00960048">
            <w:pPr>
              <w:spacing w:before="60" w:after="60"/>
              <w:rPr>
                <w:rFonts w:ascii="Aptos" w:eastAsia="Times New Roman" w:hAnsi="Aptos" w:cs="Calibri"/>
                <w:color w:val="FFFFFF" w:themeColor="background1"/>
                <w:lang w:val="en-IE" w:eastAsia="ja-JP"/>
              </w:rPr>
            </w:pPr>
          </w:p>
        </w:tc>
      </w:tr>
      <w:tr w:rsidR="00960048" w:rsidRPr="00960048" w14:paraId="18AF58AA" w14:textId="77777777" w:rsidTr="00960048">
        <w:trPr>
          <w:trHeight w:val="345"/>
          <w:jc w:val="center"/>
        </w:trPr>
        <w:tc>
          <w:tcPr>
            <w:tcW w:w="9016" w:type="dxa"/>
            <w:gridSpan w:val="5"/>
            <w:shd w:val="clear" w:color="auto" w:fill="038B91"/>
            <w:vAlign w:val="center"/>
          </w:tcPr>
          <w:p w14:paraId="432FB7EA" w14:textId="77777777" w:rsidR="000F11F9" w:rsidRPr="00960048" w:rsidRDefault="000F11F9" w:rsidP="00960048">
            <w:pPr>
              <w:spacing w:before="60" w:after="60"/>
              <w:rPr>
                <w:rFonts w:ascii="Aptos" w:eastAsia="Times New Roman" w:hAnsi="Aptos" w:cs="Calibri"/>
                <w:color w:val="FFFFFF" w:themeColor="background1"/>
                <w:lang w:val="en-IE" w:eastAsia="ja-JP"/>
              </w:rPr>
            </w:pPr>
            <w:r w:rsidRPr="00960048">
              <w:rPr>
                <w:rFonts w:ascii="Aptos" w:eastAsia="Times New Roman" w:hAnsi="Aptos" w:cs="Calibri"/>
                <w:color w:val="FFFFFF" w:themeColor="background1"/>
                <w:lang w:val="en-IE" w:eastAsia="ja-JP"/>
              </w:rPr>
              <w:t xml:space="preserve">Phone: </w:t>
            </w:r>
          </w:p>
        </w:tc>
      </w:tr>
      <w:tr w:rsidR="00960048" w:rsidRPr="00960048" w14:paraId="1F3AEC80" w14:textId="77777777" w:rsidTr="00960048">
        <w:trPr>
          <w:jc w:val="center"/>
        </w:trPr>
        <w:tc>
          <w:tcPr>
            <w:tcW w:w="9016" w:type="dxa"/>
            <w:gridSpan w:val="5"/>
            <w:shd w:val="clear" w:color="auto" w:fill="E9E9E3"/>
            <w:vAlign w:val="center"/>
          </w:tcPr>
          <w:p w14:paraId="19E91E45" w14:textId="77777777" w:rsidR="000F11F9" w:rsidRPr="00960048" w:rsidRDefault="000F11F9" w:rsidP="00960048">
            <w:pPr>
              <w:spacing w:before="60" w:after="60"/>
              <w:rPr>
                <w:rFonts w:ascii="Aptos" w:eastAsia="Times New Roman" w:hAnsi="Aptos" w:cs="Calibri"/>
                <w:color w:val="FFFFFF" w:themeColor="background1"/>
                <w:lang w:val="en-IE" w:eastAsia="ja-JP"/>
              </w:rPr>
            </w:pPr>
          </w:p>
        </w:tc>
      </w:tr>
      <w:tr w:rsidR="00960048" w:rsidRPr="00960048" w14:paraId="4A8CB2EA" w14:textId="77777777" w:rsidTr="00960048">
        <w:trPr>
          <w:trHeight w:val="356"/>
          <w:jc w:val="center"/>
        </w:trPr>
        <w:tc>
          <w:tcPr>
            <w:tcW w:w="9016" w:type="dxa"/>
            <w:gridSpan w:val="5"/>
            <w:shd w:val="clear" w:color="auto" w:fill="038B91"/>
            <w:vAlign w:val="center"/>
          </w:tcPr>
          <w:p w14:paraId="328F9D27" w14:textId="77777777" w:rsidR="000F11F9" w:rsidRPr="00960048" w:rsidRDefault="000F11F9" w:rsidP="00960048">
            <w:pPr>
              <w:spacing w:before="60" w:after="60"/>
              <w:rPr>
                <w:rFonts w:ascii="Aptos" w:eastAsia="Times New Roman" w:hAnsi="Aptos" w:cs="Calibri"/>
                <w:color w:val="FFFFFF" w:themeColor="background1"/>
                <w:lang w:val="en-IE" w:eastAsia="ja-JP"/>
              </w:rPr>
            </w:pPr>
            <w:r w:rsidRPr="00960048">
              <w:rPr>
                <w:rFonts w:ascii="Aptos" w:eastAsia="Times New Roman" w:hAnsi="Aptos" w:cs="Calibri"/>
                <w:color w:val="FFFFFF" w:themeColor="background1"/>
                <w:lang w:val="en-IE" w:eastAsia="ja-JP"/>
              </w:rPr>
              <w:t>Email:</w:t>
            </w:r>
          </w:p>
        </w:tc>
      </w:tr>
      <w:tr w:rsidR="00960048" w:rsidRPr="00960048" w14:paraId="4F2D2F40" w14:textId="77777777" w:rsidTr="00960048">
        <w:trPr>
          <w:jc w:val="center"/>
        </w:trPr>
        <w:tc>
          <w:tcPr>
            <w:tcW w:w="9016" w:type="dxa"/>
            <w:gridSpan w:val="5"/>
            <w:shd w:val="clear" w:color="auto" w:fill="E9E9E3"/>
            <w:vAlign w:val="center"/>
          </w:tcPr>
          <w:p w14:paraId="12B89B5E" w14:textId="77777777" w:rsidR="000F11F9" w:rsidRPr="00960048" w:rsidRDefault="000F11F9" w:rsidP="00960048">
            <w:pPr>
              <w:spacing w:before="60" w:after="60"/>
              <w:rPr>
                <w:rFonts w:ascii="Aptos" w:eastAsia="Times New Roman" w:hAnsi="Aptos" w:cs="Calibri"/>
                <w:color w:val="FFFFFF" w:themeColor="background1"/>
                <w:lang w:val="en-IE" w:eastAsia="ja-JP"/>
              </w:rPr>
            </w:pPr>
          </w:p>
        </w:tc>
      </w:tr>
      <w:tr w:rsidR="00960048" w:rsidRPr="00960048" w14:paraId="61DBED7A" w14:textId="77777777" w:rsidTr="00960048">
        <w:trPr>
          <w:trHeight w:val="369"/>
          <w:jc w:val="center"/>
        </w:trPr>
        <w:tc>
          <w:tcPr>
            <w:tcW w:w="9016" w:type="dxa"/>
            <w:gridSpan w:val="5"/>
            <w:shd w:val="clear" w:color="auto" w:fill="038B91"/>
            <w:vAlign w:val="center"/>
          </w:tcPr>
          <w:p w14:paraId="137A9CBE" w14:textId="77777777" w:rsidR="000F11F9" w:rsidRPr="00960048" w:rsidRDefault="000F11F9" w:rsidP="00960048">
            <w:pPr>
              <w:spacing w:before="60" w:after="60"/>
              <w:rPr>
                <w:rFonts w:ascii="Aptos" w:eastAsia="Times New Roman" w:hAnsi="Aptos" w:cs="Calibri"/>
                <w:color w:val="FFFFFF" w:themeColor="background1"/>
                <w:lang w:val="en-IE" w:eastAsia="ja-JP"/>
              </w:rPr>
            </w:pPr>
            <w:r w:rsidRPr="00960048">
              <w:rPr>
                <w:rFonts w:ascii="Aptos" w:eastAsia="Times New Roman" w:hAnsi="Aptos" w:cs="Calibri"/>
                <w:color w:val="FFFFFF" w:themeColor="background1"/>
                <w:lang w:val="en-IE" w:eastAsia="ja-JP"/>
              </w:rPr>
              <w:t xml:space="preserve">Website: </w:t>
            </w:r>
          </w:p>
        </w:tc>
      </w:tr>
      <w:tr w:rsidR="00960048" w:rsidRPr="00960048" w14:paraId="1ECBDAC3" w14:textId="77777777" w:rsidTr="00960048">
        <w:trPr>
          <w:jc w:val="center"/>
        </w:trPr>
        <w:tc>
          <w:tcPr>
            <w:tcW w:w="9016" w:type="dxa"/>
            <w:gridSpan w:val="5"/>
            <w:shd w:val="clear" w:color="auto" w:fill="E9E9E3"/>
            <w:vAlign w:val="center"/>
          </w:tcPr>
          <w:p w14:paraId="4D3253F6" w14:textId="77777777" w:rsidR="000F11F9" w:rsidRPr="00960048" w:rsidRDefault="000F11F9" w:rsidP="00960048">
            <w:pPr>
              <w:spacing w:before="60" w:after="60"/>
              <w:rPr>
                <w:rFonts w:ascii="Aptos" w:eastAsia="Times New Roman" w:hAnsi="Aptos" w:cs="Calibri"/>
                <w:color w:val="FFFFFF" w:themeColor="background1"/>
                <w:lang w:val="en-IE" w:eastAsia="ja-JP"/>
              </w:rPr>
            </w:pPr>
          </w:p>
        </w:tc>
      </w:tr>
      <w:tr w:rsidR="00960048" w:rsidRPr="00960048" w14:paraId="3FBA914F" w14:textId="77777777" w:rsidTr="00960048">
        <w:trPr>
          <w:trHeight w:val="366"/>
          <w:jc w:val="center"/>
        </w:trPr>
        <w:tc>
          <w:tcPr>
            <w:tcW w:w="4508" w:type="dxa"/>
            <w:shd w:val="clear" w:color="auto" w:fill="038B91"/>
            <w:vAlign w:val="center"/>
          </w:tcPr>
          <w:p w14:paraId="0D942EE1" w14:textId="77777777" w:rsidR="000F11F9" w:rsidRPr="000E376F" w:rsidRDefault="000F11F9" w:rsidP="00960048">
            <w:pPr>
              <w:spacing w:before="60" w:after="60"/>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Date of Establishment, if applicable</w:t>
            </w:r>
          </w:p>
        </w:tc>
        <w:tc>
          <w:tcPr>
            <w:tcW w:w="4508" w:type="dxa"/>
            <w:gridSpan w:val="4"/>
            <w:shd w:val="clear" w:color="auto" w:fill="038B91"/>
            <w:vAlign w:val="center"/>
          </w:tcPr>
          <w:p w14:paraId="08D71E85" w14:textId="77777777" w:rsidR="000F11F9" w:rsidRPr="00960048" w:rsidRDefault="000F11F9" w:rsidP="00960048">
            <w:pPr>
              <w:spacing w:before="60" w:after="60"/>
              <w:rPr>
                <w:rFonts w:ascii="Aptos" w:eastAsia="Times New Roman" w:hAnsi="Aptos" w:cs="Calibri"/>
                <w:color w:val="FFFFFF" w:themeColor="background1"/>
                <w:lang w:val="en-IE" w:eastAsia="ja-JP"/>
              </w:rPr>
            </w:pPr>
            <w:r w:rsidRPr="00960048">
              <w:rPr>
                <w:rFonts w:ascii="Aptos" w:eastAsia="Times New Roman" w:hAnsi="Aptos" w:cs="Calibri"/>
                <w:color w:val="FFFFFF" w:themeColor="background1"/>
                <w:lang w:val="en-IE" w:eastAsia="ja-JP"/>
              </w:rPr>
              <w:t>VAT Registration No:</w:t>
            </w:r>
          </w:p>
        </w:tc>
      </w:tr>
      <w:tr w:rsidR="00960048" w:rsidRPr="00960048" w14:paraId="62154451" w14:textId="77777777" w:rsidTr="00960048">
        <w:trPr>
          <w:jc w:val="center"/>
        </w:trPr>
        <w:tc>
          <w:tcPr>
            <w:tcW w:w="4508" w:type="dxa"/>
            <w:shd w:val="clear" w:color="auto" w:fill="E9E9E3"/>
            <w:vAlign w:val="center"/>
          </w:tcPr>
          <w:p w14:paraId="736557FE" w14:textId="77777777" w:rsidR="000F11F9" w:rsidRPr="000E376F" w:rsidRDefault="000F11F9" w:rsidP="00960048">
            <w:pPr>
              <w:spacing w:before="60" w:after="60"/>
              <w:rPr>
                <w:rFonts w:ascii="Aptos" w:eastAsia="Times New Roman" w:hAnsi="Aptos" w:cs="Calibri"/>
                <w:color w:val="FFFFFF" w:themeColor="background1"/>
                <w:lang w:val="en-IE" w:eastAsia="ja-JP"/>
              </w:rPr>
            </w:pPr>
          </w:p>
        </w:tc>
        <w:tc>
          <w:tcPr>
            <w:tcW w:w="4508" w:type="dxa"/>
            <w:gridSpan w:val="4"/>
            <w:shd w:val="clear" w:color="auto" w:fill="E9E9E3"/>
            <w:vAlign w:val="center"/>
          </w:tcPr>
          <w:p w14:paraId="11ED9261" w14:textId="77777777" w:rsidR="000F11F9" w:rsidRPr="00960048" w:rsidRDefault="000F11F9" w:rsidP="00960048">
            <w:pPr>
              <w:spacing w:before="60" w:after="60"/>
              <w:rPr>
                <w:rFonts w:ascii="Aptos" w:eastAsia="Times New Roman" w:hAnsi="Aptos" w:cs="Calibri"/>
                <w:color w:val="FFFFFF" w:themeColor="background1"/>
                <w:lang w:val="en-IE" w:eastAsia="ja-JP"/>
              </w:rPr>
            </w:pPr>
          </w:p>
        </w:tc>
      </w:tr>
      <w:tr w:rsidR="00960048" w:rsidRPr="00960048" w14:paraId="53218EAF" w14:textId="77777777" w:rsidTr="00A54BB0">
        <w:trPr>
          <w:jc w:val="center"/>
        </w:trPr>
        <w:tc>
          <w:tcPr>
            <w:tcW w:w="4508" w:type="dxa"/>
            <w:shd w:val="clear" w:color="auto" w:fill="038B91"/>
            <w:vAlign w:val="center"/>
          </w:tcPr>
          <w:p w14:paraId="64EAB04A" w14:textId="77777777" w:rsidR="000F11F9" w:rsidRPr="000E376F" w:rsidRDefault="000F11F9" w:rsidP="00A54BB0">
            <w:pPr>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 xml:space="preserve">Legal Structure – partnership, limited company, DAC, etc. </w:t>
            </w:r>
          </w:p>
        </w:tc>
        <w:tc>
          <w:tcPr>
            <w:tcW w:w="4508" w:type="dxa"/>
            <w:gridSpan w:val="4"/>
            <w:shd w:val="clear" w:color="auto" w:fill="038B91"/>
            <w:vAlign w:val="center"/>
          </w:tcPr>
          <w:p w14:paraId="1A79F10F" w14:textId="77777777" w:rsidR="000F11F9" w:rsidRPr="00960048" w:rsidRDefault="000F11F9" w:rsidP="00A54BB0">
            <w:pPr>
              <w:rPr>
                <w:rFonts w:ascii="Aptos" w:eastAsia="Times New Roman" w:hAnsi="Aptos" w:cs="Calibri"/>
                <w:color w:val="FFFFFF" w:themeColor="background1"/>
                <w:lang w:val="en-IE" w:eastAsia="ja-JP"/>
              </w:rPr>
            </w:pPr>
            <w:r w:rsidRPr="00960048">
              <w:rPr>
                <w:rFonts w:ascii="Aptos" w:eastAsia="Times New Roman" w:hAnsi="Aptos" w:cs="Calibri"/>
                <w:color w:val="FFFFFF" w:themeColor="background1"/>
                <w:lang w:val="en-IE" w:eastAsia="ja-JP"/>
              </w:rPr>
              <w:t>Please confirm if you are an SME (Small and Medium Enterprise) as defined in Commission Recommendation 2003/361/EC</w:t>
            </w:r>
          </w:p>
        </w:tc>
      </w:tr>
      <w:tr w:rsidR="000F11F9" w:rsidRPr="000E376F" w14:paraId="0B21F4D2" w14:textId="77777777" w:rsidTr="00A54BB0">
        <w:trPr>
          <w:trHeight w:val="844"/>
          <w:jc w:val="center"/>
        </w:trPr>
        <w:tc>
          <w:tcPr>
            <w:tcW w:w="4508" w:type="dxa"/>
            <w:shd w:val="clear" w:color="auto" w:fill="E9E9E3"/>
            <w:vAlign w:val="center"/>
          </w:tcPr>
          <w:p w14:paraId="496BBF4B" w14:textId="77777777" w:rsidR="000F11F9" w:rsidRPr="000E376F" w:rsidRDefault="000F11F9" w:rsidP="00A54BB0">
            <w:pPr>
              <w:rPr>
                <w:rFonts w:ascii="Aptos" w:eastAsia="Times New Roman" w:hAnsi="Aptos" w:cs="Calibri"/>
                <w:color w:val="FFFFFF" w:themeColor="background1"/>
                <w:lang w:val="en-IE" w:eastAsia="ja-JP"/>
              </w:rPr>
            </w:pPr>
          </w:p>
        </w:tc>
        <w:tc>
          <w:tcPr>
            <w:tcW w:w="1127" w:type="dxa"/>
            <w:shd w:val="clear" w:color="auto" w:fill="B5D77A"/>
            <w:vAlign w:val="center"/>
          </w:tcPr>
          <w:p w14:paraId="4596736B" w14:textId="77777777" w:rsidR="000F11F9" w:rsidRPr="000E376F" w:rsidRDefault="000F11F9" w:rsidP="00A54BB0">
            <w:pPr>
              <w:jc w:val="center"/>
              <w:rPr>
                <w:rFonts w:ascii="Aptos" w:eastAsia="Times New Roman" w:hAnsi="Aptos" w:cs="Calibri"/>
                <w:lang w:val="en-IE" w:eastAsia="ja-JP"/>
              </w:rPr>
            </w:pPr>
            <w:r w:rsidRPr="000E376F">
              <w:rPr>
                <w:rFonts w:ascii="Aptos" w:eastAsia="Times New Roman" w:hAnsi="Aptos" w:cs="Calibri"/>
                <w:lang w:val="en-IE" w:eastAsia="ja-JP"/>
              </w:rPr>
              <w:t>Yes</w:t>
            </w:r>
          </w:p>
        </w:tc>
        <w:tc>
          <w:tcPr>
            <w:tcW w:w="1127" w:type="dxa"/>
            <w:shd w:val="clear" w:color="auto" w:fill="E9E9E3"/>
            <w:vAlign w:val="center"/>
          </w:tcPr>
          <w:p w14:paraId="37D69B2D" w14:textId="77777777" w:rsidR="000F11F9" w:rsidRPr="000E376F" w:rsidRDefault="000F11F9" w:rsidP="00A54BB0">
            <w:pPr>
              <w:jc w:val="center"/>
              <w:rPr>
                <w:rFonts w:ascii="Aptos" w:eastAsia="Times New Roman" w:hAnsi="Aptos" w:cs="Calibri"/>
                <w:lang w:val="en-IE" w:eastAsia="ja-JP"/>
              </w:rPr>
            </w:pPr>
          </w:p>
        </w:tc>
        <w:tc>
          <w:tcPr>
            <w:tcW w:w="1127" w:type="dxa"/>
            <w:shd w:val="clear" w:color="auto" w:fill="B5D77A"/>
            <w:vAlign w:val="center"/>
          </w:tcPr>
          <w:p w14:paraId="3F0BD5E1" w14:textId="77777777" w:rsidR="000F11F9" w:rsidRPr="000E376F" w:rsidRDefault="000F11F9" w:rsidP="00A54BB0">
            <w:pPr>
              <w:jc w:val="center"/>
              <w:rPr>
                <w:rFonts w:ascii="Aptos" w:eastAsia="Times New Roman" w:hAnsi="Aptos" w:cs="Calibri"/>
                <w:lang w:val="en-IE" w:eastAsia="ja-JP"/>
              </w:rPr>
            </w:pPr>
            <w:r w:rsidRPr="000E376F">
              <w:rPr>
                <w:rFonts w:ascii="Aptos" w:eastAsia="Times New Roman" w:hAnsi="Aptos" w:cs="Calibri"/>
                <w:lang w:val="en-IE" w:eastAsia="ja-JP"/>
              </w:rPr>
              <w:t>No</w:t>
            </w:r>
          </w:p>
        </w:tc>
        <w:tc>
          <w:tcPr>
            <w:tcW w:w="1127" w:type="dxa"/>
            <w:shd w:val="clear" w:color="auto" w:fill="E9E9E3"/>
            <w:vAlign w:val="center"/>
          </w:tcPr>
          <w:p w14:paraId="4418EBFC" w14:textId="77777777" w:rsidR="000F11F9" w:rsidRPr="000E376F" w:rsidRDefault="000F11F9" w:rsidP="00A54BB0">
            <w:pPr>
              <w:rPr>
                <w:rFonts w:ascii="Aptos" w:eastAsia="Times New Roman" w:hAnsi="Aptos" w:cs="Calibri"/>
                <w:color w:val="FFFFFF" w:themeColor="background1"/>
                <w:lang w:val="en-IE" w:eastAsia="ja-JP"/>
              </w:rPr>
            </w:pPr>
          </w:p>
        </w:tc>
      </w:tr>
      <w:tr w:rsidR="000F11F9" w:rsidRPr="000E376F" w14:paraId="7781DD0D" w14:textId="77777777" w:rsidTr="00A54BB0">
        <w:trPr>
          <w:jc w:val="center"/>
        </w:trPr>
        <w:tc>
          <w:tcPr>
            <w:tcW w:w="9016" w:type="dxa"/>
            <w:gridSpan w:val="5"/>
            <w:shd w:val="clear" w:color="auto" w:fill="038B91"/>
            <w:vAlign w:val="center"/>
          </w:tcPr>
          <w:p w14:paraId="30B9E0B3" w14:textId="77777777" w:rsidR="000F11F9" w:rsidRPr="000E376F" w:rsidRDefault="000F11F9" w:rsidP="00A54BB0">
            <w:pPr>
              <w:spacing w:after="180"/>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 xml:space="preserve">Definition as per 2003/361/EC </w:t>
            </w:r>
          </w:p>
          <w:p w14:paraId="65EE06A5" w14:textId="77777777" w:rsidR="000F11F9" w:rsidRPr="000E376F" w:rsidRDefault="000F11F9" w:rsidP="00A54BB0">
            <w:pPr>
              <w:spacing w:after="180"/>
              <w:rPr>
                <w:rFonts w:ascii="Aptos" w:eastAsia="Times New Roman" w:hAnsi="Aptos" w:cs="Calibri"/>
                <w:color w:val="FFFFFF" w:themeColor="background1"/>
                <w:lang w:val="en-IE" w:eastAsia="ja-JP"/>
              </w:rPr>
            </w:pPr>
            <w:r w:rsidRPr="000E376F">
              <w:rPr>
                <w:rFonts w:ascii="Aptos" w:eastAsia="Arial Unicode MS" w:hAnsi="Aptos" w:cs="Calibri"/>
                <w:color w:val="FFFFFF" w:themeColor="background1"/>
                <w:lang w:val="en-IE" w:eastAsia="ja-JP"/>
              </w:rPr>
              <w:t xml:space="preserve">The category of micro, small and medium-sized enterprises (SMEs) is made up of enterprises which employ fewer than 250 </w:t>
            </w:r>
            <w:proofErr w:type="gramStart"/>
            <w:r w:rsidRPr="000E376F">
              <w:rPr>
                <w:rFonts w:ascii="Aptos" w:eastAsia="Arial Unicode MS" w:hAnsi="Aptos" w:cs="Calibri"/>
                <w:color w:val="FFFFFF" w:themeColor="background1"/>
                <w:lang w:val="en-IE" w:eastAsia="ja-JP"/>
              </w:rPr>
              <w:t>persons</w:t>
            </w:r>
            <w:proofErr w:type="gramEnd"/>
            <w:r w:rsidRPr="000E376F">
              <w:rPr>
                <w:rFonts w:ascii="Aptos" w:eastAsia="Arial Unicode MS" w:hAnsi="Aptos" w:cs="Calibri"/>
                <w:color w:val="FFFFFF" w:themeColor="background1"/>
                <w:lang w:val="en-IE" w:eastAsia="ja-JP"/>
              </w:rPr>
              <w:t xml:space="preserve"> and which have an annual turnover not exceeding EUR 50 million, and/or an annual balance sheet total not exceeding EUR 43 million.</w:t>
            </w:r>
          </w:p>
        </w:tc>
      </w:tr>
    </w:tbl>
    <w:p w14:paraId="4C0A3841" w14:textId="77777777" w:rsidR="000F11F9" w:rsidRPr="000E376F" w:rsidRDefault="000F11F9" w:rsidP="000F11F9">
      <w:pPr>
        <w:spacing w:after="180" w:line="288" w:lineRule="auto"/>
        <w:rPr>
          <w:rFonts w:ascii="Aptos" w:eastAsia="Times New Roman" w:hAnsi="Aptos" w:cs="Calibri"/>
          <w:color w:val="404040"/>
          <w:szCs w:val="18"/>
          <w:lang w:val="en-IE" w:eastAsia="ja-JP"/>
        </w:rPr>
      </w:pPr>
    </w:p>
    <w:p w14:paraId="3F1CEB42" w14:textId="77777777" w:rsidR="000F11F9" w:rsidRPr="000E376F" w:rsidRDefault="000F11F9" w:rsidP="000F11F9">
      <w:pPr>
        <w:rPr>
          <w:rFonts w:ascii="Aptos" w:eastAsia="Times New Roman" w:hAnsi="Aptos" w:cs="Calibri"/>
          <w:color w:val="404040"/>
          <w:szCs w:val="18"/>
          <w:lang w:val="en-IE" w:eastAsia="ja-JP"/>
        </w:rPr>
      </w:pPr>
      <w:r w:rsidRPr="000E376F">
        <w:rPr>
          <w:rFonts w:ascii="Aptos" w:eastAsia="Times New Roman" w:hAnsi="Aptos" w:cs="Calibri"/>
          <w:color w:val="404040"/>
          <w:szCs w:val="18"/>
          <w:lang w:val="en-IE" w:eastAsia="ja-JP"/>
        </w:rPr>
        <w:br w:type="page"/>
      </w:r>
    </w:p>
    <w:p w14:paraId="537A0E0E" w14:textId="77777777" w:rsidR="000F11F9" w:rsidRPr="000E376F" w:rsidRDefault="000F11F9" w:rsidP="000F11F9">
      <w:pPr>
        <w:spacing w:after="180"/>
        <w:rPr>
          <w:rFonts w:ascii="Aptos" w:eastAsia="Times New Roman" w:hAnsi="Aptos" w:cs="Calibri"/>
          <w:color w:val="404040"/>
          <w:lang w:val="en-IE" w:eastAsia="ja-JP"/>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6745"/>
      </w:tblGrid>
      <w:tr w:rsidR="000F11F9" w:rsidRPr="000E376F" w14:paraId="40BAFD83" w14:textId="77777777" w:rsidTr="00960048">
        <w:trPr>
          <w:trHeight w:val="456"/>
        </w:trPr>
        <w:tc>
          <w:tcPr>
            <w:tcW w:w="9042"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0C7A0914" w14:textId="77777777" w:rsidR="000F11F9" w:rsidRPr="000E376F" w:rsidRDefault="000F11F9" w:rsidP="00960048">
            <w:pPr>
              <w:spacing w:before="120" w:after="120"/>
              <w:rPr>
                <w:rFonts w:ascii="Aptos" w:hAnsi="Aptos" w:cs="Calibri"/>
                <w:b/>
                <w:color w:val="E9E9E3"/>
                <w:lang w:val="en-IE"/>
              </w:rPr>
            </w:pPr>
            <w:r w:rsidRPr="000E376F">
              <w:rPr>
                <w:rFonts w:ascii="Aptos" w:hAnsi="Aptos" w:cs="Calibri"/>
                <w:b/>
                <w:color w:val="FFFFFF" w:themeColor="background1"/>
                <w:lang w:val="en-IE"/>
              </w:rPr>
              <w:t xml:space="preserve">Contracts  </w:t>
            </w:r>
          </w:p>
        </w:tc>
      </w:tr>
      <w:tr w:rsidR="000F11F9" w:rsidRPr="000E376F" w14:paraId="57C6CA3A" w14:textId="77777777" w:rsidTr="00960048">
        <w:trPr>
          <w:trHeight w:val="1406"/>
        </w:trPr>
        <w:tc>
          <w:tcPr>
            <w:tcW w:w="9042"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609C5BBC" w14:textId="77777777" w:rsidR="000F11F9" w:rsidRPr="000E376F" w:rsidRDefault="000F11F9" w:rsidP="00960048">
            <w:pPr>
              <w:spacing w:before="120" w:after="120"/>
              <w:ind w:right="122"/>
              <w:rPr>
                <w:rFonts w:ascii="Aptos" w:hAnsi="Aptos" w:cs="Calibri"/>
                <w:color w:val="FFFFFF" w:themeColor="background1"/>
                <w:lang w:val="en-IE"/>
              </w:rPr>
            </w:pPr>
          </w:p>
          <w:p w14:paraId="697830A2" w14:textId="77777777" w:rsidR="000F11F9" w:rsidRPr="000E376F" w:rsidRDefault="000F11F9" w:rsidP="00960048">
            <w:pPr>
              <w:spacing w:before="120" w:after="120"/>
              <w:ind w:right="122"/>
              <w:rPr>
                <w:rFonts w:ascii="Aptos" w:hAnsi="Aptos" w:cs="Calibri"/>
                <w:color w:val="FFFFFF" w:themeColor="background1"/>
                <w:lang w:val="en-IE"/>
              </w:rPr>
            </w:pPr>
            <w:r w:rsidRPr="000E376F">
              <w:rPr>
                <w:rFonts w:ascii="Aptos" w:hAnsi="Aptos" w:cs="Calibri"/>
                <w:color w:val="FFFFFF" w:themeColor="background1"/>
                <w:lang w:val="en-IE"/>
              </w:rPr>
              <w:t>The successful tenderer must sign and return the contract no later than 7 calendar days from the date of issue. Please state the Authorised person’s name, which will be included in the contract and their position within the company. Please also state the name of your company’s Data Protection Officer.</w:t>
            </w:r>
          </w:p>
          <w:p w14:paraId="42EEA1ED" w14:textId="77777777" w:rsidR="000F11F9" w:rsidRPr="000E376F" w:rsidRDefault="000F11F9" w:rsidP="00960048">
            <w:pPr>
              <w:spacing w:before="120" w:after="120"/>
              <w:ind w:right="122"/>
              <w:rPr>
                <w:rFonts w:ascii="Aptos" w:hAnsi="Aptos" w:cs="Calibri"/>
                <w:color w:val="FFFFFF" w:themeColor="background1"/>
                <w:lang w:val="en-IE"/>
              </w:rPr>
            </w:pPr>
          </w:p>
        </w:tc>
      </w:tr>
      <w:tr w:rsidR="000F11F9" w:rsidRPr="000E376F" w14:paraId="59702836" w14:textId="77777777" w:rsidTr="00960048">
        <w:trPr>
          <w:trHeight w:val="1077"/>
        </w:trPr>
        <w:tc>
          <w:tcPr>
            <w:tcW w:w="2297"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0A5365B2" w14:textId="1A701D1E" w:rsidR="000F11F9" w:rsidRPr="000E376F" w:rsidRDefault="000F11F9" w:rsidP="00960048">
            <w:pPr>
              <w:spacing w:before="120" w:after="120"/>
              <w:rPr>
                <w:rFonts w:ascii="Aptos" w:hAnsi="Aptos" w:cs="Calibri"/>
                <w:b/>
                <w:color w:val="FFFFFF" w:themeColor="background1"/>
                <w:lang w:val="en-IE"/>
              </w:rPr>
            </w:pPr>
            <w:r w:rsidRPr="000E376F">
              <w:rPr>
                <w:rFonts w:ascii="Aptos" w:hAnsi="Aptos" w:cs="Calibri"/>
                <w:b/>
                <w:color w:val="FFFFFF" w:themeColor="background1"/>
                <w:lang w:val="en-IE"/>
              </w:rPr>
              <w:t>Contact Name:</w:t>
            </w:r>
          </w:p>
          <w:p w14:paraId="3C712513" w14:textId="77777777" w:rsidR="000F11F9" w:rsidRPr="000E376F" w:rsidRDefault="000F11F9" w:rsidP="00960048">
            <w:pPr>
              <w:spacing w:before="120" w:after="120"/>
              <w:rPr>
                <w:rFonts w:ascii="Aptos" w:hAnsi="Aptos" w:cs="Calibri"/>
                <w:b/>
                <w:color w:val="FFFFFF" w:themeColor="background1"/>
                <w:lang w:val="en-IE"/>
              </w:rPr>
            </w:pPr>
          </w:p>
        </w:tc>
        <w:tc>
          <w:tcPr>
            <w:tcW w:w="6745" w:type="dxa"/>
            <w:tcBorders>
              <w:top w:val="single" w:sz="4" w:space="0" w:color="auto"/>
              <w:left w:val="single" w:sz="4" w:space="0" w:color="auto"/>
              <w:bottom w:val="single" w:sz="4" w:space="0" w:color="auto"/>
              <w:right w:val="single" w:sz="4" w:space="0" w:color="auto"/>
            </w:tcBorders>
            <w:shd w:val="clear" w:color="auto" w:fill="E9E9E3"/>
            <w:vAlign w:val="center"/>
          </w:tcPr>
          <w:p w14:paraId="5BA80FBA" w14:textId="77777777" w:rsidR="000F11F9" w:rsidRPr="000E376F" w:rsidRDefault="000F11F9" w:rsidP="00960048">
            <w:pPr>
              <w:spacing w:before="120" w:after="120"/>
              <w:rPr>
                <w:rFonts w:ascii="Aptos" w:hAnsi="Aptos" w:cs="Calibri"/>
                <w:color w:val="FFFFFF" w:themeColor="background1"/>
                <w:lang w:val="en-IE"/>
              </w:rPr>
            </w:pPr>
          </w:p>
        </w:tc>
      </w:tr>
      <w:tr w:rsidR="000F11F9" w:rsidRPr="000E376F" w14:paraId="6D37B2C1" w14:textId="77777777" w:rsidTr="00960048">
        <w:trPr>
          <w:trHeight w:val="1077"/>
        </w:trPr>
        <w:tc>
          <w:tcPr>
            <w:tcW w:w="2297" w:type="dxa"/>
            <w:tcBorders>
              <w:top w:val="single" w:sz="4" w:space="0" w:color="auto"/>
              <w:left w:val="single" w:sz="4" w:space="0" w:color="auto"/>
              <w:bottom w:val="single" w:sz="4" w:space="0" w:color="auto"/>
              <w:right w:val="single" w:sz="4" w:space="0" w:color="auto"/>
            </w:tcBorders>
            <w:shd w:val="clear" w:color="auto" w:fill="038B91"/>
            <w:vAlign w:val="center"/>
          </w:tcPr>
          <w:p w14:paraId="6FA0C66F" w14:textId="17642BFA" w:rsidR="000F11F9" w:rsidRPr="000E376F" w:rsidRDefault="000F11F9" w:rsidP="00960048">
            <w:pPr>
              <w:spacing w:before="120" w:after="120"/>
              <w:rPr>
                <w:rFonts w:ascii="Aptos" w:hAnsi="Aptos" w:cs="Calibri"/>
                <w:b/>
                <w:color w:val="FFFFFF" w:themeColor="background1"/>
                <w:lang w:val="en-IE"/>
              </w:rPr>
            </w:pPr>
            <w:r w:rsidRPr="000E376F">
              <w:rPr>
                <w:rFonts w:ascii="Aptos" w:hAnsi="Aptos" w:cs="Calibri"/>
                <w:b/>
                <w:color w:val="FFFFFF" w:themeColor="background1"/>
                <w:lang w:val="en-IE"/>
              </w:rPr>
              <w:t xml:space="preserve">Contact Signature: </w:t>
            </w:r>
          </w:p>
        </w:tc>
        <w:tc>
          <w:tcPr>
            <w:tcW w:w="6745" w:type="dxa"/>
            <w:tcBorders>
              <w:top w:val="single" w:sz="4" w:space="0" w:color="auto"/>
              <w:left w:val="single" w:sz="4" w:space="0" w:color="auto"/>
              <w:bottom w:val="single" w:sz="4" w:space="0" w:color="auto"/>
              <w:right w:val="single" w:sz="4" w:space="0" w:color="auto"/>
            </w:tcBorders>
            <w:shd w:val="clear" w:color="auto" w:fill="E9E9E3"/>
            <w:vAlign w:val="center"/>
          </w:tcPr>
          <w:p w14:paraId="05E9964D" w14:textId="77777777" w:rsidR="000F11F9" w:rsidRPr="000E376F" w:rsidRDefault="000F11F9" w:rsidP="00960048">
            <w:pPr>
              <w:spacing w:before="120" w:after="120"/>
              <w:rPr>
                <w:rFonts w:ascii="Aptos" w:hAnsi="Aptos" w:cs="Calibri"/>
                <w:color w:val="FFFFFF" w:themeColor="background1"/>
                <w:lang w:val="en-IE"/>
              </w:rPr>
            </w:pPr>
          </w:p>
        </w:tc>
      </w:tr>
      <w:tr w:rsidR="000F11F9" w:rsidRPr="000E376F" w14:paraId="02CAD991" w14:textId="77777777" w:rsidTr="00960048">
        <w:trPr>
          <w:trHeight w:val="1077"/>
        </w:trPr>
        <w:tc>
          <w:tcPr>
            <w:tcW w:w="2297" w:type="dxa"/>
            <w:tcBorders>
              <w:top w:val="single" w:sz="4" w:space="0" w:color="auto"/>
              <w:left w:val="single" w:sz="4" w:space="0" w:color="auto"/>
              <w:bottom w:val="single" w:sz="4" w:space="0" w:color="auto"/>
              <w:right w:val="single" w:sz="4" w:space="0" w:color="auto"/>
            </w:tcBorders>
            <w:shd w:val="clear" w:color="auto" w:fill="038B91"/>
            <w:vAlign w:val="center"/>
          </w:tcPr>
          <w:p w14:paraId="5DDFA600" w14:textId="2E8C3514" w:rsidR="000F11F9" w:rsidRPr="000E376F" w:rsidRDefault="000F11F9" w:rsidP="00960048">
            <w:pPr>
              <w:spacing w:before="120" w:after="120"/>
              <w:rPr>
                <w:rFonts w:ascii="Aptos" w:hAnsi="Aptos" w:cs="Calibri"/>
                <w:b/>
                <w:color w:val="FFFFFF" w:themeColor="background1"/>
                <w:lang w:val="en-IE"/>
              </w:rPr>
            </w:pPr>
            <w:r w:rsidRPr="000E376F">
              <w:rPr>
                <w:rFonts w:ascii="Aptos" w:hAnsi="Aptos" w:cs="Calibri"/>
                <w:b/>
                <w:color w:val="FFFFFF" w:themeColor="background1"/>
                <w:lang w:val="en-IE"/>
              </w:rPr>
              <w:t xml:space="preserve">Contact Position: </w:t>
            </w:r>
          </w:p>
        </w:tc>
        <w:tc>
          <w:tcPr>
            <w:tcW w:w="6745" w:type="dxa"/>
            <w:tcBorders>
              <w:top w:val="single" w:sz="4" w:space="0" w:color="auto"/>
              <w:left w:val="single" w:sz="4" w:space="0" w:color="auto"/>
              <w:bottom w:val="single" w:sz="4" w:space="0" w:color="auto"/>
              <w:right w:val="single" w:sz="4" w:space="0" w:color="auto"/>
            </w:tcBorders>
            <w:shd w:val="clear" w:color="auto" w:fill="E9E9E3"/>
            <w:vAlign w:val="center"/>
          </w:tcPr>
          <w:p w14:paraId="67F02511" w14:textId="77777777" w:rsidR="000F11F9" w:rsidRPr="000E376F" w:rsidRDefault="000F11F9" w:rsidP="00960048">
            <w:pPr>
              <w:spacing w:before="120" w:after="120"/>
              <w:rPr>
                <w:rFonts w:ascii="Aptos" w:hAnsi="Aptos" w:cs="Calibri"/>
                <w:color w:val="FFFFFF" w:themeColor="background1"/>
                <w:lang w:val="en-IE"/>
              </w:rPr>
            </w:pPr>
          </w:p>
        </w:tc>
      </w:tr>
      <w:tr w:rsidR="000F11F9" w:rsidRPr="000E376F" w14:paraId="2BBF87E2" w14:textId="77777777" w:rsidTr="00960048">
        <w:trPr>
          <w:trHeight w:val="1077"/>
        </w:trPr>
        <w:tc>
          <w:tcPr>
            <w:tcW w:w="2297" w:type="dxa"/>
            <w:tcBorders>
              <w:top w:val="single" w:sz="4" w:space="0" w:color="auto"/>
              <w:left w:val="single" w:sz="4" w:space="0" w:color="auto"/>
              <w:bottom w:val="single" w:sz="4" w:space="0" w:color="auto"/>
              <w:right w:val="single" w:sz="4" w:space="0" w:color="auto"/>
            </w:tcBorders>
            <w:shd w:val="clear" w:color="auto" w:fill="038B91"/>
            <w:vAlign w:val="center"/>
          </w:tcPr>
          <w:p w14:paraId="6D2B634C" w14:textId="76FC3BAA" w:rsidR="000F11F9" w:rsidRPr="000E376F" w:rsidRDefault="000F11F9" w:rsidP="00960048">
            <w:pPr>
              <w:spacing w:before="120" w:after="120"/>
              <w:rPr>
                <w:rFonts w:ascii="Aptos" w:hAnsi="Aptos" w:cs="Calibri"/>
                <w:b/>
                <w:color w:val="FFFFFF" w:themeColor="background1"/>
                <w:lang w:val="en-IE"/>
              </w:rPr>
            </w:pPr>
            <w:r w:rsidRPr="000E376F">
              <w:rPr>
                <w:rFonts w:ascii="Aptos" w:hAnsi="Aptos" w:cs="Calibri"/>
                <w:b/>
                <w:color w:val="FFFFFF" w:themeColor="background1"/>
                <w:lang w:val="en-IE"/>
              </w:rPr>
              <w:t>Contact Email Address:</w:t>
            </w:r>
          </w:p>
        </w:tc>
        <w:tc>
          <w:tcPr>
            <w:tcW w:w="6745" w:type="dxa"/>
            <w:tcBorders>
              <w:top w:val="single" w:sz="4" w:space="0" w:color="auto"/>
              <w:left w:val="single" w:sz="4" w:space="0" w:color="auto"/>
              <w:bottom w:val="single" w:sz="4" w:space="0" w:color="auto"/>
              <w:right w:val="single" w:sz="4" w:space="0" w:color="auto"/>
            </w:tcBorders>
            <w:shd w:val="clear" w:color="auto" w:fill="E9E9E3"/>
            <w:vAlign w:val="center"/>
          </w:tcPr>
          <w:p w14:paraId="348D4C94" w14:textId="77777777" w:rsidR="000F11F9" w:rsidRPr="000E376F" w:rsidRDefault="000F11F9" w:rsidP="00960048">
            <w:pPr>
              <w:spacing w:before="120" w:after="120"/>
              <w:rPr>
                <w:rFonts w:ascii="Aptos" w:hAnsi="Aptos" w:cs="Calibri"/>
                <w:color w:val="FFFFFF" w:themeColor="background1"/>
                <w:lang w:val="en-IE"/>
              </w:rPr>
            </w:pPr>
          </w:p>
        </w:tc>
      </w:tr>
      <w:tr w:rsidR="000F11F9" w:rsidRPr="000E376F" w14:paraId="2707D696" w14:textId="77777777" w:rsidTr="00960048">
        <w:trPr>
          <w:trHeight w:val="1077"/>
        </w:trPr>
        <w:tc>
          <w:tcPr>
            <w:tcW w:w="2297" w:type="dxa"/>
            <w:tcBorders>
              <w:top w:val="single" w:sz="4" w:space="0" w:color="auto"/>
              <w:left w:val="single" w:sz="4" w:space="0" w:color="auto"/>
              <w:bottom w:val="single" w:sz="4" w:space="0" w:color="auto"/>
              <w:right w:val="single" w:sz="4" w:space="0" w:color="auto"/>
            </w:tcBorders>
            <w:shd w:val="clear" w:color="auto" w:fill="038B91"/>
            <w:vAlign w:val="center"/>
          </w:tcPr>
          <w:p w14:paraId="60F56507" w14:textId="0ADE6D97" w:rsidR="000F11F9" w:rsidRPr="000E376F" w:rsidRDefault="000F11F9" w:rsidP="00960048">
            <w:pPr>
              <w:spacing w:before="120" w:after="120"/>
              <w:rPr>
                <w:rFonts w:ascii="Aptos" w:hAnsi="Aptos" w:cs="Calibri"/>
                <w:b/>
                <w:color w:val="FFFFFF" w:themeColor="background1"/>
                <w:lang w:val="en-IE"/>
              </w:rPr>
            </w:pPr>
            <w:r w:rsidRPr="000E376F">
              <w:rPr>
                <w:rFonts w:ascii="Aptos" w:hAnsi="Aptos" w:cs="Calibri"/>
                <w:b/>
                <w:color w:val="FFFFFF" w:themeColor="background1"/>
                <w:lang w:val="en-IE"/>
              </w:rPr>
              <w:t>Contact Phone No:</w:t>
            </w:r>
          </w:p>
        </w:tc>
        <w:tc>
          <w:tcPr>
            <w:tcW w:w="6745" w:type="dxa"/>
            <w:tcBorders>
              <w:top w:val="single" w:sz="4" w:space="0" w:color="auto"/>
              <w:left w:val="single" w:sz="4" w:space="0" w:color="auto"/>
              <w:bottom w:val="single" w:sz="4" w:space="0" w:color="auto"/>
              <w:right w:val="single" w:sz="4" w:space="0" w:color="auto"/>
            </w:tcBorders>
            <w:shd w:val="clear" w:color="auto" w:fill="E9E9E3"/>
            <w:vAlign w:val="center"/>
          </w:tcPr>
          <w:p w14:paraId="41319AAE" w14:textId="77777777" w:rsidR="000F11F9" w:rsidRPr="000E376F" w:rsidRDefault="000F11F9" w:rsidP="00960048">
            <w:pPr>
              <w:spacing w:before="120" w:after="120"/>
              <w:rPr>
                <w:rFonts w:ascii="Aptos" w:hAnsi="Aptos" w:cs="Calibri"/>
                <w:color w:val="FFFFFF" w:themeColor="background1"/>
                <w:lang w:val="en-IE"/>
              </w:rPr>
            </w:pPr>
          </w:p>
        </w:tc>
      </w:tr>
      <w:tr w:rsidR="000F11F9" w:rsidRPr="000E376F" w14:paraId="5BA0929D" w14:textId="77777777" w:rsidTr="00960048">
        <w:trPr>
          <w:trHeight w:val="1077"/>
        </w:trPr>
        <w:tc>
          <w:tcPr>
            <w:tcW w:w="2297" w:type="dxa"/>
            <w:tcBorders>
              <w:top w:val="single" w:sz="4" w:space="0" w:color="auto"/>
              <w:left w:val="single" w:sz="4" w:space="0" w:color="auto"/>
              <w:bottom w:val="single" w:sz="4" w:space="0" w:color="auto"/>
              <w:right w:val="single" w:sz="4" w:space="0" w:color="auto"/>
            </w:tcBorders>
            <w:shd w:val="clear" w:color="auto" w:fill="038B91"/>
            <w:vAlign w:val="center"/>
          </w:tcPr>
          <w:p w14:paraId="494D8970" w14:textId="52BC3EBD" w:rsidR="000F11F9" w:rsidRPr="000E376F" w:rsidRDefault="000F11F9" w:rsidP="00960048">
            <w:pPr>
              <w:spacing w:before="120" w:after="120"/>
              <w:rPr>
                <w:rFonts w:ascii="Aptos" w:hAnsi="Aptos" w:cs="Calibri"/>
                <w:b/>
                <w:color w:val="FFFFFF" w:themeColor="background1"/>
                <w:lang w:val="en-IE"/>
              </w:rPr>
            </w:pPr>
            <w:r w:rsidRPr="000E376F">
              <w:rPr>
                <w:rFonts w:ascii="Aptos" w:hAnsi="Aptos" w:cs="Calibri"/>
                <w:b/>
                <w:color w:val="FFFFFF" w:themeColor="background1"/>
                <w:lang w:val="en-IE"/>
              </w:rPr>
              <w:t>Data Protection Officer Name:</w:t>
            </w:r>
          </w:p>
        </w:tc>
        <w:tc>
          <w:tcPr>
            <w:tcW w:w="6745" w:type="dxa"/>
            <w:tcBorders>
              <w:top w:val="single" w:sz="4" w:space="0" w:color="auto"/>
              <w:left w:val="single" w:sz="4" w:space="0" w:color="auto"/>
              <w:bottom w:val="single" w:sz="4" w:space="0" w:color="auto"/>
              <w:right w:val="single" w:sz="4" w:space="0" w:color="auto"/>
            </w:tcBorders>
            <w:shd w:val="clear" w:color="auto" w:fill="E9E9E3"/>
            <w:vAlign w:val="center"/>
          </w:tcPr>
          <w:p w14:paraId="3E9E57F1" w14:textId="77777777" w:rsidR="000F11F9" w:rsidRPr="000E376F" w:rsidRDefault="000F11F9" w:rsidP="00960048">
            <w:pPr>
              <w:spacing w:before="120" w:after="120"/>
              <w:rPr>
                <w:rFonts w:ascii="Aptos" w:hAnsi="Aptos" w:cs="Calibri"/>
                <w:color w:val="FFFFFF" w:themeColor="background1"/>
                <w:lang w:val="en-IE"/>
              </w:rPr>
            </w:pPr>
          </w:p>
        </w:tc>
      </w:tr>
    </w:tbl>
    <w:p w14:paraId="3A25779D" w14:textId="77777777" w:rsidR="000F11F9" w:rsidRPr="000E376F" w:rsidRDefault="000F11F9" w:rsidP="000F11F9">
      <w:pPr>
        <w:spacing w:after="180"/>
        <w:rPr>
          <w:rFonts w:ascii="Aptos" w:eastAsia="Times New Roman" w:hAnsi="Aptos" w:cs="Calibri"/>
          <w:color w:val="404040"/>
          <w:lang w:val="en-IE" w:eastAsia="ja-JP"/>
        </w:rPr>
      </w:pPr>
    </w:p>
    <w:p w14:paraId="4A6A8F10" w14:textId="77777777" w:rsidR="000F11F9" w:rsidRPr="000E376F" w:rsidRDefault="000F11F9" w:rsidP="000F11F9">
      <w:pPr>
        <w:pStyle w:val="Heading2"/>
        <w:ind w:left="576" w:hanging="576"/>
        <w:rPr>
          <w:rFonts w:ascii="Aptos" w:hAnsi="Aptos" w:cs="Calibri"/>
          <w:lang w:val="en-IE"/>
        </w:rPr>
      </w:pPr>
    </w:p>
    <w:p w14:paraId="74FF2829" w14:textId="77777777" w:rsidR="000F11F9" w:rsidRPr="000E376F" w:rsidRDefault="000F11F9" w:rsidP="000F11F9">
      <w:pPr>
        <w:rPr>
          <w:rFonts w:ascii="Aptos" w:eastAsia="Times New Roman" w:hAnsi="Aptos" w:cs="Calibri"/>
          <w:lang w:val="en-IE" w:eastAsia="ja-JP"/>
        </w:rPr>
      </w:pPr>
      <w:r w:rsidRPr="000E376F">
        <w:rPr>
          <w:rFonts w:ascii="Aptos" w:eastAsia="Times New Roman" w:hAnsi="Aptos" w:cs="Calibri"/>
          <w:lang w:val="en-IE" w:eastAsia="ja-JP"/>
        </w:rPr>
        <w:br w:type="page"/>
      </w:r>
    </w:p>
    <w:p w14:paraId="59AFB473" w14:textId="262C28BA" w:rsidR="000F11F9" w:rsidRPr="00960048" w:rsidRDefault="000F11F9" w:rsidP="000F11F9">
      <w:pPr>
        <w:rPr>
          <w:rFonts w:ascii="Aptos" w:eastAsia="Times New Roman" w:hAnsi="Aptos" w:cs="Calibri"/>
          <w:b/>
          <w:bCs/>
          <w:lang w:val="en-IE" w:eastAsia="ja-JP"/>
        </w:rPr>
      </w:pPr>
      <w:bookmarkStart w:id="40" w:name="_Toc487130162"/>
      <w:bookmarkStart w:id="41" w:name="_Toc75944888"/>
      <w:bookmarkStart w:id="42" w:name="_Toc173222914"/>
      <w:r w:rsidRPr="000E376F">
        <w:rPr>
          <w:rFonts w:ascii="Aptos" w:eastAsia="Times New Roman" w:hAnsi="Aptos" w:cs="Calibri"/>
          <w:b/>
          <w:bCs/>
          <w:lang w:val="en-IE" w:eastAsia="ja-JP"/>
        </w:rPr>
        <w:lastRenderedPageBreak/>
        <w:t>FINANCIAL CAPACITY INFORMATION</w:t>
      </w:r>
      <w:bookmarkEnd w:id="40"/>
      <w:r w:rsidRPr="000E376F">
        <w:rPr>
          <w:rFonts w:ascii="Aptos" w:eastAsia="Times New Roman" w:hAnsi="Aptos" w:cs="Calibri"/>
          <w:b/>
          <w:bCs/>
          <w:lang w:val="en-IE" w:eastAsia="ja-JP"/>
        </w:rPr>
        <w:t xml:space="preserve"> </w:t>
      </w:r>
      <w:r w:rsidRPr="000E376F">
        <w:rPr>
          <w:rFonts w:ascii="Aptos" w:eastAsia="Times New Roman" w:hAnsi="Aptos" w:cs="Calibri"/>
          <w:b/>
          <w:bCs/>
          <w:color w:val="FF0000"/>
          <w:lang w:val="en-IE" w:eastAsia="ja-JP"/>
        </w:rPr>
        <w:t>Pass/Fail</w:t>
      </w:r>
      <w:bookmarkEnd w:id="41"/>
      <w:bookmarkEnd w:id="42"/>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622"/>
        <w:gridCol w:w="1933"/>
        <w:gridCol w:w="1875"/>
        <w:gridCol w:w="8"/>
        <w:gridCol w:w="314"/>
        <w:gridCol w:w="1135"/>
        <w:gridCol w:w="859"/>
      </w:tblGrid>
      <w:tr w:rsidR="000F11F9" w:rsidRPr="000E376F" w14:paraId="4844F101" w14:textId="77777777" w:rsidTr="00A54BB0">
        <w:trPr>
          <w:trHeight w:val="686"/>
        </w:trPr>
        <w:tc>
          <w:tcPr>
            <w:tcW w:w="6966" w:type="dxa"/>
            <w:gridSpan w:val="6"/>
            <w:shd w:val="clear" w:color="auto" w:fill="17665C"/>
            <w:vAlign w:val="center"/>
          </w:tcPr>
          <w:p w14:paraId="44AA944A" w14:textId="77777777" w:rsidR="000F11F9" w:rsidRPr="000E376F" w:rsidRDefault="000F11F9" w:rsidP="00A54BB0">
            <w:pPr>
              <w:pStyle w:val="ListParagraph"/>
              <w:numPr>
                <w:ilvl w:val="0"/>
                <w:numId w:val="14"/>
              </w:numPr>
              <w:spacing w:after="180" w:line="300" w:lineRule="auto"/>
              <w:rPr>
                <w:rFonts w:ascii="Aptos" w:eastAsia="Times New Roman" w:hAnsi="Aptos" w:cs="Calibri"/>
                <w:b/>
                <w:color w:val="FFFFFF" w:themeColor="background1"/>
                <w:lang w:val="en-IE" w:eastAsia="ja-JP"/>
              </w:rPr>
            </w:pPr>
            <w:r w:rsidRPr="000E376F">
              <w:rPr>
                <w:rFonts w:ascii="Aptos" w:eastAsia="Times New Roman" w:hAnsi="Aptos" w:cs="Calibri"/>
                <w:color w:val="FFFFFF" w:themeColor="background1"/>
                <w:lang w:val="en-IE" w:eastAsia="ja-JP"/>
              </w:rPr>
              <w:br w:type="page"/>
            </w:r>
            <w:r w:rsidRPr="000E376F">
              <w:rPr>
                <w:rFonts w:ascii="Aptos" w:eastAsia="Times New Roman" w:hAnsi="Aptos" w:cs="Calibri"/>
                <w:b/>
                <w:color w:val="FFFFFF" w:themeColor="background1"/>
                <w:lang w:val="en-IE" w:eastAsia="ja-JP"/>
              </w:rPr>
              <w:t>Tax Clearance</w:t>
            </w:r>
          </w:p>
        </w:tc>
        <w:tc>
          <w:tcPr>
            <w:tcW w:w="1994" w:type="dxa"/>
            <w:gridSpan w:val="2"/>
            <w:shd w:val="clear" w:color="auto" w:fill="17665C"/>
          </w:tcPr>
          <w:p w14:paraId="5F07C607" w14:textId="77777777" w:rsidR="000F11F9" w:rsidRPr="000E376F" w:rsidRDefault="000F11F9" w:rsidP="00A54BB0">
            <w:pPr>
              <w:jc w:val="center"/>
              <w:rPr>
                <w:rFonts w:ascii="Aptos" w:eastAsia="Times New Roman" w:hAnsi="Aptos" w:cs="Calibri"/>
                <w:b/>
                <w:color w:val="FFFFFF" w:themeColor="background1"/>
                <w:lang w:val="en-IE" w:eastAsia="ja-JP"/>
              </w:rPr>
            </w:pPr>
            <w:r w:rsidRPr="000E376F">
              <w:rPr>
                <w:rFonts w:ascii="Aptos" w:eastAsia="Times New Roman" w:hAnsi="Aptos" w:cs="Calibri"/>
                <w:b/>
                <w:color w:val="FFFFFF" w:themeColor="background1"/>
                <w:lang w:val="en-IE" w:eastAsia="ja-JP"/>
              </w:rPr>
              <w:t>Please confirm YES/NO</w:t>
            </w:r>
          </w:p>
        </w:tc>
      </w:tr>
      <w:tr w:rsidR="000F11F9" w:rsidRPr="000E376F" w14:paraId="3EFC20D2" w14:textId="77777777" w:rsidTr="00A30E9F">
        <w:trPr>
          <w:trHeight w:val="773"/>
        </w:trPr>
        <w:tc>
          <w:tcPr>
            <w:tcW w:w="6966" w:type="dxa"/>
            <w:gridSpan w:val="6"/>
            <w:vMerge w:val="restart"/>
            <w:shd w:val="clear" w:color="auto" w:fill="038B91"/>
            <w:vAlign w:val="center"/>
          </w:tcPr>
          <w:p w14:paraId="17DE93E0" w14:textId="77777777" w:rsidR="000F11F9" w:rsidRPr="000E376F" w:rsidRDefault="000F11F9" w:rsidP="00960048">
            <w:pPr>
              <w:rPr>
                <w:rFonts w:ascii="Aptos" w:eastAsia="Calibri" w:hAnsi="Aptos" w:cs="Calibri"/>
                <w:color w:val="FFFFFF" w:themeColor="background1"/>
                <w:lang w:val="en-IE" w:eastAsia="ja-JP"/>
              </w:rPr>
            </w:pPr>
          </w:p>
          <w:p w14:paraId="50DBAA0D" w14:textId="77777777" w:rsidR="000F11F9" w:rsidRPr="00960048" w:rsidRDefault="000F11F9" w:rsidP="00960048">
            <w:pPr>
              <w:rPr>
                <w:rFonts w:ascii="Aptos" w:eastAsia="Calibri" w:hAnsi="Aptos" w:cs="Calibri"/>
                <w:color w:val="FFFFFF" w:themeColor="background1"/>
                <w:lang w:val="en-IE" w:eastAsia="ja-JP"/>
              </w:rPr>
            </w:pPr>
            <w:r w:rsidRPr="00960048">
              <w:rPr>
                <w:rFonts w:ascii="Aptos" w:eastAsia="Calibri" w:hAnsi="Aptos" w:cs="Calibri"/>
                <w:color w:val="FFFFFF" w:themeColor="background1"/>
                <w:lang w:val="en-IE" w:eastAsia="ja-JP"/>
              </w:rPr>
              <w:t xml:space="preserve">I confirm and declare being tax compliant.  </w:t>
            </w:r>
            <w:r w:rsidRPr="00960048">
              <w:rPr>
                <w:rFonts w:ascii="Aptos" w:eastAsia="Times New Roman" w:hAnsi="Aptos" w:cs="Calibri"/>
                <w:color w:val="FFFFFF" w:themeColor="background1"/>
                <w:lang w:val="en-IE" w:eastAsia="ja-JP"/>
              </w:rPr>
              <w:t xml:space="preserve">The Contracting Authority </w:t>
            </w:r>
            <w:r w:rsidRPr="00960048">
              <w:rPr>
                <w:rFonts w:ascii="Aptos" w:eastAsia="Calibri" w:hAnsi="Aptos" w:cs="Calibri"/>
                <w:color w:val="FFFFFF" w:themeColor="background1"/>
                <w:lang w:val="en-IE" w:eastAsia="ja-JP"/>
              </w:rPr>
              <w:t xml:space="preserve">can verify your tax clearance status through Revenue’s online facility at </w:t>
            </w:r>
            <w:hyperlink r:id="rId24" w:history="1">
              <w:r w:rsidRPr="00960048">
                <w:rPr>
                  <w:rFonts w:ascii="Aptos" w:eastAsia="Times New Roman" w:hAnsi="Aptos" w:cs="Calibri"/>
                  <w:color w:val="FFFFFF" w:themeColor="background1"/>
                  <w:u w:val="single"/>
                  <w:lang w:val="en-IE" w:eastAsia="ja-JP"/>
                </w:rPr>
                <w:t>http://www.revenue.ie/en/online/tax-clearance.html</w:t>
              </w:r>
            </w:hyperlink>
            <w:r w:rsidRPr="00960048">
              <w:rPr>
                <w:rFonts w:ascii="Aptos" w:eastAsia="Times New Roman" w:hAnsi="Aptos" w:cs="Calibri"/>
                <w:color w:val="FFFFFF" w:themeColor="background1"/>
                <w:lang w:val="en-IE" w:eastAsia="ja-JP"/>
              </w:rPr>
              <w:t xml:space="preserve"> </w:t>
            </w:r>
            <w:r w:rsidRPr="00960048">
              <w:rPr>
                <w:rFonts w:ascii="Aptos" w:eastAsia="Calibri" w:hAnsi="Aptos" w:cs="Calibri"/>
                <w:color w:val="FFFFFF" w:themeColor="background1"/>
                <w:lang w:val="en-IE" w:eastAsia="ja-JP"/>
              </w:rPr>
              <w:t xml:space="preserve"> To this end, please confirm:</w:t>
            </w:r>
          </w:p>
          <w:p w14:paraId="16179EF9" w14:textId="77777777" w:rsidR="000F11F9" w:rsidRPr="000E376F" w:rsidRDefault="000F11F9" w:rsidP="00960048">
            <w:pPr>
              <w:rPr>
                <w:rFonts w:ascii="Aptos" w:eastAsia="Times New Roman" w:hAnsi="Aptos" w:cs="Calibri"/>
                <w:b/>
                <w:color w:val="FFFFFF" w:themeColor="background1"/>
                <w:lang w:val="en-IE" w:eastAsia="ja-JP"/>
              </w:rPr>
            </w:pPr>
          </w:p>
        </w:tc>
        <w:tc>
          <w:tcPr>
            <w:tcW w:w="1135" w:type="dxa"/>
            <w:shd w:val="clear" w:color="auto" w:fill="B5D77A"/>
            <w:vAlign w:val="center"/>
          </w:tcPr>
          <w:p w14:paraId="233A7FAA" w14:textId="77777777" w:rsidR="000F11F9" w:rsidRPr="000E376F" w:rsidRDefault="000F11F9" w:rsidP="00A30E9F">
            <w:pPr>
              <w:jc w:val="center"/>
              <w:rPr>
                <w:rFonts w:ascii="Aptos" w:eastAsia="Times New Roman" w:hAnsi="Aptos" w:cs="Calibri"/>
                <w:lang w:val="en-IE" w:eastAsia="ja-JP"/>
              </w:rPr>
            </w:pPr>
            <w:r w:rsidRPr="000E376F">
              <w:rPr>
                <w:rFonts w:ascii="Aptos" w:eastAsia="Times New Roman" w:hAnsi="Aptos" w:cs="Calibri"/>
                <w:lang w:val="en-IE" w:eastAsia="ja-JP"/>
              </w:rPr>
              <w:t>Yes</w:t>
            </w:r>
          </w:p>
        </w:tc>
        <w:tc>
          <w:tcPr>
            <w:tcW w:w="859" w:type="dxa"/>
            <w:shd w:val="clear" w:color="auto" w:fill="E9E9E3"/>
            <w:vAlign w:val="center"/>
          </w:tcPr>
          <w:p w14:paraId="164061FF" w14:textId="77777777" w:rsidR="000F11F9" w:rsidRPr="000E376F" w:rsidRDefault="000F11F9" w:rsidP="00960048">
            <w:pPr>
              <w:rPr>
                <w:rFonts w:ascii="Aptos" w:eastAsia="Times New Roman" w:hAnsi="Aptos" w:cs="Calibri"/>
                <w:color w:val="FFFFFF" w:themeColor="background1"/>
                <w:lang w:val="en-IE" w:eastAsia="ja-JP"/>
              </w:rPr>
            </w:pPr>
          </w:p>
        </w:tc>
      </w:tr>
      <w:tr w:rsidR="000F11F9" w:rsidRPr="000E376F" w14:paraId="7D463D60" w14:textId="77777777" w:rsidTr="00A30E9F">
        <w:trPr>
          <w:trHeight w:val="271"/>
        </w:trPr>
        <w:tc>
          <w:tcPr>
            <w:tcW w:w="6966" w:type="dxa"/>
            <w:gridSpan w:val="6"/>
            <w:vMerge/>
            <w:shd w:val="clear" w:color="auto" w:fill="038B91"/>
            <w:vAlign w:val="center"/>
          </w:tcPr>
          <w:p w14:paraId="6983E011" w14:textId="77777777" w:rsidR="000F11F9" w:rsidRPr="000E376F" w:rsidRDefault="000F11F9" w:rsidP="00960048">
            <w:pPr>
              <w:numPr>
                <w:ilvl w:val="0"/>
                <w:numId w:val="8"/>
              </w:numPr>
              <w:spacing w:after="0" w:line="288" w:lineRule="auto"/>
              <w:contextualSpacing/>
              <w:rPr>
                <w:rFonts w:ascii="Aptos" w:eastAsia="Calibri" w:hAnsi="Aptos" w:cs="Calibri"/>
                <w:color w:val="FFFFFF" w:themeColor="background1"/>
                <w:lang w:val="en-IE"/>
              </w:rPr>
            </w:pPr>
          </w:p>
        </w:tc>
        <w:tc>
          <w:tcPr>
            <w:tcW w:w="1135" w:type="dxa"/>
            <w:shd w:val="clear" w:color="auto" w:fill="B5D77A"/>
            <w:vAlign w:val="center"/>
          </w:tcPr>
          <w:p w14:paraId="0337ECD5" w14:textId="77777777" w:rsidR="000F11F9" w:rsidRPr="000E376F" w:rsidRDefault="000F11F9" w:rsidP="00A30E9F">
            <w:pPr>
              <w:jc w:val="center"/>
              <w:rPr>
                <w:rFonts w:ascii="Aptos" w:eastAsia="Times New Roman" w:hAnsi="Aptos" w:cs="Calibri"/>
                <w:lang w:val="en-IE" w:eastAsia="ja-JP"/>
              </w:rPr>
            </w:pPr>
            <w:r w:rsidRPr="000E376F">
              <w:rPr>
                <w:rFonts w:ascii="Aptos" w:eastAsia="Times New Roman" w:hAnsi="Aptos" w:cs="Calibri"/>
                <w:lang w:val="en-IE" w:eastAsia="ja-JP"/>
              </w:rPr>
              <w:t>No</w:t>
            </w:r>
          </w:p>
        </w:tc>
        <w:tc>
          <w:tcPr>
            <w:tcW w:w="859" w:type="dxa"/>
            <w:shd w:val="clear" w:color="auto" w:fill="E9E9E3"/>
            <w:vAlign w:val="center"/>
          </w:tcPr>
          <w:p w14:paraId="13855623" w14:textId="77777777" w:rsidR="000F11F9" w:rsidRPr="000E376F" w:rsidRDefault="000F11F9" w:rsidP="00960048">
            <w:pPr>
              <w:rPr>
                <w:rFonts w:ascii="Aptos" w:eastAsia="Times New Roman" w:hAnsi="Aptos" w:cs="Calibri"/>
                <w:color w:val="FFFFFF" w:themeColor="background1"/>
                <w:lang w:val="en-IE" w:eastAsia="ja-JP"/>
              </w:rPr>
            </w:pPr>
          </w:p>
        </w:tc>
      </w:tr>
      <w:tr w:rsidR="000F11F9" w:rsidRPr="000E376F" w14:paraId="2580748D" w14:textId="77777777" w:rsidTr="00960048">
        <w:trPr>
          <w:trHeight w:val="654"/>
        </w:trPr>
        <w:tc>
          <w:tcPr>
            <w:tcW w:w="4769" w:type="dxa"/>
            <w:gridSpan w:val="3"/>
            <w:shd w:val="clear" w:color="auto" w:fill="038B91"/>
            <w:vAlign w:val="center"/>
          </w:tcPr>
          <w:p w14:paraId="0AAD99B8" w14:textId="77777777" w:rsidR="000F11F9" w:rsidRPr="00960048" w:rsidRDefault="000F11F9" w:rsidP="00960048">
            <w:pPr>
              <w:rPr>
                <w:rFonts w:ascii="Aptos" w:eastAsia="Times New Roman" w:hAnsi="Aptos" w:cs="Calibri"/>
                <w:color w:val="FFFFFF" w:themeColor="background1"/>
                <w:lang w:val="en-IE" w:eastAsia="ja-JP"/>
              </w:rPr>
            </w:pPr>
            <w:r w:rsidRPr="00960048">
              <w:rPr>
                <w:rFonts w:ascii="Aptos" w:eastAsia="Times New Roman" w:hAnsi="Aptos" w:cs="Calibri"/>
                <w:color w:val="FFFFFF" w:themeColor="background1"/>
                <w:lang w:val="en-IE" w:eastAsia="ja-JP"/>
              </w:rPr>
              <w:t>Applicant Name:</w:t>
            </w:r>
          </w:p>
        </w:tc>
        <w:tc>
          <w:tcPr>
            <w:tcW w:w="4191" w:type="dxa"/>
            <w:gridSpan w:val="5"/>
            <w:shd w:val="clear" w:color="auto" w:fill="E9E9E3"/>
            <w:vAlign w:val="center"/>
          </w:tcPr>
          <w:p w14:paraId="40EED57A" w14:textId="77777777" w:rsidR="000F11F9" w:rsidRPr="000E376F" w:rsidRDefault="000F11F9" w:rsidP="00960048">
            <w:pPr>
              <w:rPr>
                <w:rFonts w:ascii="Aptos" w:eastAsia="Times New Roman" w:hAnsi="Aptos" w:cs="Calibri"/>
                <w:color w:val="FFFFFF" w:themeColor="background1"/>
                <w:lang w:val="en-IE" w:eastAsia="ja-JP"/>
              </w:rPr>
            </w:pPr>
          </w:p>
        </w:tc>
      </w:tr>
      <w:tr w:rsidR="000F11F9" w:rsidRPr="000E376F" w14:paraId="7BD1BBDC" w14:textId="77777777" w:rsidTr="00960048">
        <w:trPr>
          <w:trHeight w:val="564"/>
        </w:trPr>
        <w:tc>
          <w:tcPr>
            <w:tcW w:w="4769" w:type="dxa"/>
            <w:gridSpan w:val="3"/>
            <w:shd w:val="clear" w:color="auto" w:fill="038B91"/>
            <w:vAlign w:val="center"/>
          </w:tcPr>
          <w:p w14:paraId="4C0406C9" w14:textId="77777777" w:rsidR="000F11F9" w:rsidRPr="00960048" w:rsidRDefault="000F11F9" w:rsidP="00960048">
            <w:pPr>
              <w:rPr>
                <w:rFonts w:ascii="Aptos" w:eastAsia="Times New Roman" w:hAnsi="Aptos" w:cs="Calibri"/>
                <w:color w:val="FFFFFF" w:themeColor="background1"/>
                <w:lang w:val="en-IE" w:eastAsia="ja-JP"/>
              </w:rPr>
            </w:pPr>
            <w:r w:rsidRPr="00960048">
              <w:rPr>
                <w:rFonts w:ascii="Aptos" w:eastAsia="Times New Roman" w:hAnsi="Aptos" w:cs="Calibri"/>
                <w:color w:val="FFFFFF" w:themeColor="background1"/>
                <w:lang w:val="en-IE" w:eastAsia="ja-JP"/>
              </w:rPr>
              <w:t>Applicant PPSN/ Tax Reference Number</w:t>
            </w:r>
          </w:p>
        </w:tc>
        <w:tc>
          <w:tcPr>
            <w:tcW w:w="4191" w:type="dxa"/>
            <w:gridSpan w:val="5"/>
            <w:shd w:val="clear" w:color="auto" w:fill="E9E9E3"/>
            <w:vAlign w:val="center"/>
          </w:tcPr>
          <w:p w14:paraId="51852463" w14:textId="77777777" w:rsidR="000F11F9" w:rsidRPr="000E376F" w:rsidRDefault="000F11F9" w:rsidP="00960048">
            <w:pPr>
              <w:rPr>
                <w:rFonts w:ascii="Aptos" w:eastAsia="Times New Roman" w:hAnsi="Aptos" w:cs="Calibri"/>
                <w:color w:val="FFFFFF" w:themeColor="background1"/>
                <w:lang w:val="en-IE" w:eastAsia="ja-JP"/>
              </w:rPr>
            </w:pPr>
          </w:p>
        </w:tc>
      </w:tr>
      <w:tr w:rsidR="000F11F9" w:rsidRPr="000E376F" w14:paraId="4F6FC921" w14:textId="77777777" w:rsidTr="00960048">
        <w:trPr>
          <w:trHeight w:val="558"/>
        </w:trPr>
        <w:tc>
          <w:tcPr>
            <w:tcW w:w="4769" w:type="dxa"/>
            <w:gridSpan w:val="3"/>
            <w:shd w:val="clear" w:color="auto" w:fill="038B91"/>
            <w:vAlign w:val="center"/>
          </w:tcPr>
          <w:p w14:paraId="3820D538" w14:textId="77777777" w:rsidR="000F11F9" w:rsidRPr="00960048" w:rsidRDefault="000F11F9" w:rsidP="00960048">
            <w:pPr>
              <w:rPr>
                <w:rFonts w:ascii="Aptos" w:eastAsia="Times New Roman" w:hAnsi="Aptos" w:cs="Calibri"/>
                <w:color w:val="FFFFFF" w:themeColor="background1"/>
                <w:lang w:val="en-IE" w:eastAsia="ja-JP"/>
              </w:rPr>
            </w:pPr>
            <w:r w:rsidRPr="00960048">
              <w:rPr>
                <w:rFonts w:ascii="Aptos" w:eastAsia="Times New Roman" w:hAnsi="Aptos" w:cs="Calibri"/>
                <w:color w:val="FFFFFF" w:themeColor="background1"/>
                <w:lang w:val="en-IE" w:eastAsia="ja-JP"/>
              </w:rPr>
              <w:t>Access Number</w:t>
            </w:r>
          </w:p>
        </w:tc>
        <w:tc>
          <w:tcPr>
            <w:tcW w:w="4191" w:type="dxa"/>
            <w:gridSpan w:val="5"/>
            <w:shd w:val="clear" w:color="auto" w:fill="E9E9E3"/>
            <w:vAlign w:val="center"/>
          </w:tcPr>
          <w:p w14:paraId="5EA08734" w14:textId="77777777" w:rsidR="000F11F9" w:rsidRPr="000E376F" w:rsidRDefault="000F11F9" w:rsidP="00960048">
            <w:pPr>
              <w:rPr>
                <w:rFonts w:ascii="Aptos" w:eastAsia="Times New Roman" w:hAnsi="Aptos" w:cs="Calibri"/>
                <w:color w:val="FFFFFF" w:themeColor="background1"/>
                <w:lang w:val="en-IE" w:eastAsia="ja-JP"/>
              </w:rPr>
            </w:pPr>
          </w:p>
        </w:tc>
      </w:tr>
      <w:tr w:rsidR="000F11F9" w:rsidRPr="000E376F" w14:paraId="1DD4F6FE" w14:textId="77777777" w:rsidTr="00960048">
        <w:trPr>
          <w:trHeight w:val="416"/>
        </w:trPr>
        <w:tc>
          <w:tcPr>
            <w:tcW w:w="8960" w:type="dxa"/>
            <w:gridSpan w:val="8"/>
            <w:shd w:val="clear" w:color="auto" w:fill="038B91"/>
            <w:vAlign w:val="center"/>
          </w:tcPr>
          <w:p w14:paraId="0E83DEC4" w14:textId="77777777" w:rsidR="000F11F9" w:rsidRPr="00960048" w:rsidRDefault="000F11F9" w:rsidP="00960048">
            <w:pPr>
              <w:shd w:val="clear" w:color="auto" w:fill="038B91"/>
              <w:spacing w:after="180"/>
              <w:rPr>
                <w:rFonts w:ascii="Aptos" w:eastAsia="Times New Roman" w:hAnsi="Aptos" w:cs="Calibri"/>
                <w:color w:val="FFFFFF" w:themeColor="background1"/>
                <w:lang w:val="en-IE" w:eastAsia="ja-JP"/>
              </w:rPr>
            </w:pPr>
            <w:r w:rsidRPr="00960048">
              <w:rPr>
                <w:rFonts w:ascii="Aptos" w:eastAsia="Times New Roman" w:hAnsi="Aptos" w:cs="Calibri"/>
                <w:color w:val="FFFFFF" w:themeColor="background1"/>
                <w:lang w:val="en-IE" w:eastAsia="ja-JP"/>
              </w:rPr>
              <w:t xml:space="preserve">OR </w:t>
            </w:r>
          </w:p>
          <w:p w14:paraId="7405CEA1" w14:textId="77777777" w:rsidR="000F11F9" w:rsidRPr="000E376F" w:rsidRDefault="000F11F9" w:rsidP="00960048">
            <w:pPr>
              <w:shd w:val="clear" w:color="auto" w:fill="038B91"/>
              <w:spacing w:after="180"/>
              <w:rPr>
                <w:rFonts w:ascii="Aptos" w:eastAsia="Times New Roman" w:hAnsi="Aptos" w:cs="Calibri"/>
                <w:color w:val="FFFFFF" w:themeColor="background1"/>
                <w:lang w:val="en-IE" w:eastAsia="ja-JP"/>
              </w:rPr>
            </w:pPr>
            <w:r w:rsidRPr="00960048">
              <w:rPr>
                <w:rFonts w:ascii="Aptos" w:eastAsia="Times New Roman" w:hAnsi="Aptos" w:cs="Calibri"/>
                <w:color w:val="FFFFFF" w:themeColor="background1"/>
                <w:lang w:val="en-IE" w:eastAsia="ja-JP"/>
              </w:rPr>
              <w:t>I confirm that I hold a current valid paper Tax Clearance Certificate (generally relates to Non-Residents)</w:t>
            </w:r>
          </w:p>
        </w:tc>
      </w:tr>
      <w:tr w:rsidR="000F11F9" w:rsidRPr="000E376F" w14:paraId="263635DD" w14:textId="77777777" w:rsidTr="00960048">
        <w:trPr>
          <w:trHeight w:val="416"/>
        </w:trPr>
        <w:tc>
          <w:tcPr>
            <w:tcW w:w="2214" w:type="dxa"/>
            <w:shd w:val="clear" w:color="auto" w:fill="038B91"/>
            <w:vAlign w:val="center"/>
          </w:tcPr>
          <w:p w14:paraId="0E143589" w14:textId="77777777" w:rsidR="000F11F9" w:rsidRPr="000E376F" w:rsidRDefault="000F11F9" w:rsidP="00960048">
            <w:pPr>
              <w:spacing w:after="180"/>
              <w:rPr>
                <w:rFonts w:ascii="Aptos" w:eastAsia="Times New Roman" w:hAnsi="Aptos" w:cs="Calibri"/>
                <w:color w:val="FFFFFF" w:themeColor="background1"/>
                <w:lang w:val="en-IE" w:eastAsia="ja-JP"/>
              </w:rPr>
            </w:pPr>
            <w:r w:rsidRPr="00960048">
              <w:rPr>
                <w:rFonts w:ascii="Aptos" w:eastAsia="Times New Roman" w:hAnsi="Aptos" w:cs="Calibri"/>
                <w:color w:val="FFFFFF" w:themeColor="background1"/>
                <w:lang w:val="en-IE" w:eastAsia="ja-JP"/>
              </w:rPr>
              <w:t>Registration Number</w:t>
            </w:r>
          </w:p>
        </w:tc>
        <w:tc>
          <w:tcPr>
            <w:tcW w:w="2555" w:type="dxa"/>
            <w:gridSpan w:val="2"/>
            <w:shd w:val="clear" w:color="auto" w:fill="E9E9E3"/>
            <w:vAlign w:val="center"/>
          </w:tcPr>
          <w:p w14:paraId="38567248" w14:textId="77777777" w:rsidR="000F11F9" w:rsidRPr="000E376F" w:rsidRDefault="000F11F9" w:rsidP="00960048">
            <w:pPr>
              <w:spacing w:after="180"/>
              <w:rPr>
                <w:rFonts w:ascii="Aptos" w:eastAsia="Times New Roman" w:hAnsi="Aptos" w:cs="Calibri"/>
                <w:color w:val="FFFFFF" w:themeColor="background1"/>
                <w:lang w:val="en-IE" w:eastAsia="ja-JP"/>
              </w:rPr>
            </w:pPr>
          </w:p>
        </w:tc>
        <w:tc>
          <w:tcPr>
            <w:tcW w:w="1875" w:type="dxa"/>
            <w:shd w:val="clear" w:color="auto" w:fill="038B91"/>
            <w:vAlign w:val="center"/>
          </w:tcPr>
          <w:p w14:paraId="676AFFC2" w14:textId="77777777" w:rsidR="000F11F9" w:rsidRPr="000E376F" w:rsidRDefault="000F11F9" w:rsidP="00960048">
            <w:pPr>
              <w:spacing w:after="180"/>
              <w:rPr>
                <w:rFonts w:ascii="Aptos" w:eastAsia="Times New Roman" w:hAnsi="Aptos" w:cs="Calibri"/>
                <w:color w:val="FFFFFF" w:themeColor="background1"/>
                <w:lang w:val="en-IE" w:eastAsia="ja-JP"/>
              </w:rPr>
            </w:pPr>
            <w:r w:rsidRPr="00960048">
              <w:rPr>
                <w:rFonts w:ascii="Aptos" w:eastAsia="Times New Roman" w:hAnsi="Aptos" w:cs="Calibri"/>
                <w:color w:val="FFFFFF" w:themeColor="background1"/>
                <w:lang w:val="en-IE" w:eastAsia="ja-JP"/>
              </w:rPr>
              <w:t>Certificate Number</w:t>
            </w:r>
          </w:p>
        </w:tc>
        <w:tc>
          <w:tcPr>
            <w:tcW w:w="2316" w:type="dxa"/>
            <w:gridSpan w:val="4"/>
            <w:shd w:val="clear" w:color="auto" w:fill="E9E9E3"/>
            <w:vAlign w:val="center"/>
          </w:tcPr>
          <w:p w14:paraId="0EE299E2" w14:textId="77777777" w:rsidR="000F11F9" w:rsidRPr="000E376F" w:rsidRDefault="000F11F9" w:rsidP="00960048">
            <w:pPr>
              <w:spacing w:after="180"/>
              <w:rPr>
                <w:rFonts w:ascii="Aptos" w:eastAsia="Times New Roman" w:hAnsi="Aptos" w:cs="Calibri"/>
                <w:color w:val="FFFFFF" w:themeColor="background1"/>
                <w:lang w:val="en-IE" w:eastAsia="ja-JP"/>
              </w:rPr>
            </w:pPr>
          </w:p>
        </w:tc>
      </w:tr>
      <w:tr w:rsidR="000F11F9" w:rsidRPr="000E376F" w14:paraId="7FE7ACEE" w14:textId="77777777" w:rsidTr="00A30E9F">
        <w:trPr>
          <w:trHeight w:val="477"/>
        </w:trPr>
        <w:tc>
          <w:tcPr>
            <w:tcW w:w="6966" w:type="dxa"/>
            <w:gridSpan w:val="6"/>
            <w:vMerge w:val="restart"/>
            <w:tcBorders>
              <w:top w:val="single" w:sz="4" w:space="0" w:color="auto"/>
              <w:left w:val="single" w:sz="4" w:space="0" w:color="auto"/>
              <w:right w:val="single" w:sz="4" w:space="0" w:color="auto"/>
            </w:tcBorders>
            <w:shd w:val="clear" w:color="auto" w:fill="038B91"/>
            <w:vAlign w:val="center"/>
            <w:hideMark/>
          </w:tcPr>
          <w:p w14:paraId="08BD330F" w14:textId="77777777" w:rsidR="000F11F9" w:rsidRPr="000E376F" w:rsidRDefault="000F11F9" w:rsidP="00960048">
            <w:pPr>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OR</w:t>
            </w:r>
          </w:p>
          <w:p w14:paraId="5D5C7CC5" w14:textId="77777777" w:rsidR="000F11F9" w:rsidRPr="000E376F" w:rsidRDefault="000F11F9" w:rsidP="00960048">
            <w:pPr>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I confirm that I have applied for Tax Clearance status or a Tax Clearance Certificate which will be made available on request</w:t>
            </w: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402B85DB" w14:textId="77777777" w:rsidR="000F11F9" w:rsidRPr="000E376F" w:rsidRDefault="000F11F9" w:rsidP="00A30E9F">
            <w:pPr>
              <w:jc w:val="center"/>
              <w:rPr>
                <w:rFonts w:ascii="Aptos" w:eastAsia="Times New Roman" w:hAnsi="Aptos" w:cs="Calibri"/>
                <w:lang w:val="en-IE" w:eastAsia="ja-JP"/>
              </w:rPr>
            </w:pPr>
            <w:r w:rsidRPr="000E376F">
              <w:rPr>
                <w:rFonts w:ascii="Aptos" w:eastAsia="Times New Roman" w:hAnsi="Aptos" w:cs="Calibri"/>
                <w:lang w:val="en-IE" w:eastAsia="ja-JP"/>
              </w:rPr>
              <w:t>Yes</w:t>
            </w:r>
          </w:p>
        </w:tc>
        <w:tc>
          <w:tcPr>
            <w:tcW w:w="859" w:type="dxa"/>
            <w:tcBorders>
              <w:top w:val="single" w:sz="4" w:space="0" w:color="auto"/>
              <w:left w:val="single" w:sz="4" w:space="0" w:color="auto"/>
              <w:right w:val="single" w:sz="4" w:space="0" w:color="auto"/>
            </w:tcBorders>
            <w:shd w:val="clear" w:color="auto" w:fill="E9E9E3"/>
            <w:vAlign w:val="center"/>
          </w:tcPr>
          <w:p w14:paraId="60BAF8CD" w14:textId="77777777" w:rsidR="000F11F9" w:rsidRPr="000E376F" w:rsidRDefault="000F11F9" w:rsidP="00960048">
            <w:pPr>
              <w:rPr>
                <w:rFonts w:ascii="Aptos" w:eastAsia="Times New Roman" w:hAnsi="Aptos" w:cs="Calibri"/>
                <w:color w:val="FFFFFF" w:themeColor="background1"/>
                <w:lang w:val="en-IE" w:eastAsia="ja-JP"/>
              </w:rPr>
            </w:pPr>
          </w:p>
        </w:tc>
      </w:tr>
      <w:tr w:rsidR="000F11F9" w:rsidRPr="000E376F" w14:paraId="0A4345B1" w14:textId="77777777" w:rsidTr="00A30E9F">
        <w:trPr>
          <w:trHeight w:val="629"/>
        </w:trPr>
        <w:tc>
          <w:tcPr>
            <w:tcW w:w="6966" w:type="dxa"/>
            <w:gridSpan w:val="6"/>
            <w:vMerge/>
            <w:tcBorders>
              <w:left w:val="single" w:sz="4" w:space="0" w:color="auto"/>
              <w:right w:val="single" w:sz="4" w:space="0" w:color="auto"/>
            </w:tcBorders>
            <w:shd w:val="clear" w:color="auto" w:fill="038B91"/>
            <w:vAlign w:val="center"/>
          </w:tcPr>
          <w:p w14:paraId="75E22C34" w14:textId="77777777" w:rsidR="000F11F9" w:rsidRPr="000E376F" w:rsidRDefault="000F11F9" w:rsidP="00960048">
            <w:pPr>
              <w:rPr>
                <w:rFonts w:ascii="Aptos" w:eastAsia="Times New Roman" w:hAnsi="Aptos" w:cs="Calibri"/>
                <w:color w:val="FFFFFF" w:themeColor="background1"/>
                <w:lang w:val="en-IE" w:eastAsia="ja-JP"/>
              </w:rPr>
            </w:pPr>
          </w:p>
        </w:tc>
        <w:tc>
          <w:tcPr>
            <w:tcW w:w="1135" w:type="dxa"/>
            <w:tcBorders>
              <w:top w:val="single" w:sz="4" w:space="0" w:color="auto"/>
              <w:left w:val="single" w:sz="4" w:space="0" w:color="auto"/>
              <w:bottom w:val="single" w:sz="4" w:space="0" w:color="auto"/>
              <w:right w:val="single" w:sz="4" w:space="0" w:color="auto"/>
            </w:tcBorders>
            <w:shd w:val="clear" w:color="auto" w:fill="B5D77A"/>
            <w:vAlign w:val="center"/>
          </w:tcPr>
          <w:p w14:paraId="00C6CFF0" w14:textId="77777777" w:rsidR="000F11F9" w:rsidRPr="000E376F" w:rsidRDefault="000F11F9" w:rsidP="00A30E9F">
            <w:pPr>
              <w:jc w:val="center"/>
              <w:rPr>
                <w:rFonts w:ascii="Aptos" w:eastAsia="Times New Roman" w:hAnsi="Aptos" w:cs="Calibri"/>
                <w:lang w:val="en-IE" w:eastAsia="ja-JP"/>
              </w:rPr>
            </w:pPr>
            <w:r w:rsidRPr="000E376F">
              <w:rPr>
                <w:rFonts w:ascii="Aptos" w:eastAsia="Times New Roman" w:hAnsi="Aptos" w:cs="Calibri"/>
                <w:lang w:val="en-IE" w:eastAsia="ja-JP"/>
              </w:rPr>
              <w:t>No</w:t>
            </w:r>
          </w:p>
        </w:tc>
        <w:tc>
          <w:tcPr>
            <w:tcW w:w="859" w:type="dxa"/>
            <w:tcBorders>
              <w:left w:val="single" w:sz="4" w:space="0" w:color="auto"/>
              <w:bottom w:val="single" w:sz="4" w:space="0" w:color="auto"/>
              <w:right w:val="single" w:sz="4" w:space="0" w:color="auto"/>
            </w:tcBorders>
            <w:shd w:val="clear" w:color="auto" w:fill="E9E9E3"/>
            <w:vAlign w:val="center"/>
          </w:tcPr>
          <w:p w14:paraId="6623E634" w14:textId="77777777" w:rsidR="000F11F9" w:rsidRPr="000E376F" w:rsidRDefault="000F11F9" w:rsidP="00960048">
            <w:pPr>
              <w:rPr>
                <w:rFonts w:ascii="Aptos" w:eastAsia="Times New Roman" w:hAnsi="Aptos" w:cs="Calibri"/>
                <w:color w:val="FFFFFF" w:themeColor="background1"/>
                <w:lang w:val="en-IE" w:eastAsia="ja-JP"/>
              </w:rPr>
            </w:pPr>
          </w:p>
        </w:tc>
      </w:tr>
      <w:tr w:rsidR="000F11F9" w:rsidRPr="000E376F" w14:paraId="7EDEE33F" w14:textId="77777777" w:rsidTr="00A54BB0">
        <w:trPr>
          <w:trHeight w:val="547"/>
        </w:trPr>
        <w:tc>
          <w:tcPr>
            <w:tcW w:w="8960" w:type="dxa"/>
            <w:gridSpan w:val="8"/>
            <w:shd w:val="clear" w:color="auto" w:fill="17665C"/>
            <w:vAlign w:val="center"/>
          </w:tcPr>
          <w:p w14:paraId="51D54C59" w14:textId="77777777" w:rsidR="000F11F9" w:rsidRPr="000E376F" w:rsidRDefault="000F11F9" w:rsidP="000F11F9">
            <w:pPr>
              <w:pStyle w:val="ListParagraph"/>
              <w:numPr>
                <w:ilvl w:val="0"/>
                <w:numId w:val="14"/>
              </w:numPr>
              <w:spacing w:after="0" w:line="300" w:lineRule="auto"/>
              <w:rPr>
                <w:rFonts w:ascii="Aptos" w:eastAsia="Times New Roman" w:hAnsi="Aptos" w:cs="Calibri"/>
                <w:b/>
                <w:color w:val="FFFFFF" w:themeColor="background1"/>
                <w:lang w:val="en-IE" w:eastAsia="ja-JP"/>
              </w:rPr>
            </w:pPr>
            <w:r w:rsidRPr="000E376F">
              <w:rPr>
                <w:rFonts w:ascii="Aptos" w:eastAsia="Times New Roman" w:hAnsi="Aptos" w:cs="Calibri"/>
                <w:b/>
                <w:color w:val="FFFFFF" w:themeColor="background1"/>
                <w:lang w:val="en-IE" w:eastAsia="ja-JP"/>
              </w:rPr>
              <w:t>Turnover</w:t>
            </w:r>
          </w:p>
        </w:tc>
      </w:tr>
      <w:tr w:rsidR="000F11F9" w:rsidRPr="000E376F" w14:paraId="4D0ABDE5" w14:textId="77777777" w:rsidTr="00A54BB0">
        <w:trPr>
          <w:trHeight w:val="547"/>
        </w:trPr>
        <w:tc>
          <w:tcPr>
            <w:tcW w:w="8960" w:type="dxa"/>
            <w:gridSpan w:val="8"/>
            <w:shd w:val="clear" w:color="auto" w:fill="038B91"/>
            <w:vAlign w:val="center"/>
          </w:tcPr>
          <w:p w14:paraId="47C0DDD3" w14:textId="2A286733" w:rsidR="000F11F9" w:rsidRPr="00A30E9F" w:rsidRDefault="000F11F9" w:rsidP="00A54BB0">
            <w:pPr>
              <w:ind w:right="43"/>
              <w:contextualSpacing/>
              <w:jc w:val="both"/>
              <w:rPr>
                <w:rFonts w:ascii="Aptos" w:eastAsia="Times New Roman" w:hAnsi="Aptos" w:cs="Calibri"/>
                <w:color w:val="FFFFFF" w:themeColor="background1"/>
                <w:lang w:val="en-IE" w:eastAsia="ja-JP"/>
              </w:rPr>
            </w:pPr>
            <w:r w:rsidRPr="00A30E9F">
              <w:rPr>
                <w:rFonts w:ascii="Aptos" w:eastAsia="Times New Roman" w:hAnsi="Aptos" w:cs="Calibri"/>
                <w:color w:val="FFFFFF" w:themeColor="background1"/>
                <w:lang w:val="en-IE" w:eastAsia="ja-JP"/>
              </w:rPr>
              <w:t>I confirm that we have the requisite turnover of €</w:t>
            </w:r>
            <w:r w:rsidR="00B7597E">
              <w:rPr>
                <w:rFonts w:ascii="Aptos" w:eastAsia="Times New Roman" w:hAnsi="Aptos" w:cs="Calibri"/>
                <w:color w:val="FFFFFF" w:themeColor="background1"/>
                <w:lang w:val="en-IE" w:eastAsia="ja-JP"/>
              </w:rPr>
              <w:t>25</w:t>
            </w:r>
            <w:r w:rsidRPr="00A30E9F">
              <w:rPr>
                <w:rFonts w:ascii="Aptos" w:eastAsia="Times New Roman" w:hAnsi="Aptos" w:cs="Calibri"/>
                <w:color w:val="FFFFFF" w:themeColor="background1"/>
                <w:lang w:val="en-IE" w:eastAsia="ja-JP"/>
              </w:rPr>
              <w:t>0,000, to be considered for the contract.</w:t>
            </w:r>
          </w:p>
        </w:tc>
      </w:tr>
      <w:tr w:rsidR="000F11F9" w:rsidRPr="000E376F" w14:paraId="04E11326" w14:textId="77777777" w:rsidTr="00A54BB0">
        <w:trPr>
          <w:trHeight w:val="469"/>
        </w:trPr>
        <w:tc>
          <w:tcPr>
            <w:tcW w:w="2836" w:type="dxa"/>
            <w:gridSpan w:val="2"/>
            <w:shd w:val="clear" w:color="auto" w:fill="038B91"/>
            <w:vAlign w:val="center"/>
          </w:tcPr>
          <w:p w14:paraId="3023D6A7" w14:textId="77777777" w:rsidR="000F11F9" w:rsidRPr="00A30E9F" w:rsidRDefault="000F11F9" w:rsidP="00A54BB0">
            <w:pPr>
              <w:rPr>
                <w:rFonts w:ascii="Aptos" w:eastAsia="Times New Roman" w:hAnsi="Aptos" w:cs="Calibri"/>
                <w:color w:val="FFFFFF" w:themeColor="background1"/>
                <w:lang w:val="en-IE" w:eastAsia="ja-JP"/>
              </w:rPr>
            </w:pPr>
            <w:r w:rsidRPr="00A30E9F">
              <w:rPr>
                <w:rFonts w:ascii="Aptos" w:eastAsia="Times New Roman" w:hAnsi="Aptos" w:cs="Calibri"/>
                <w:color w:val="FFFFFF" w:themeColor="background1"/>
                <w:lang w:val="en-IE" w:eastAsia="ja-JP"/>
              </w:rPr>
              <w:t>Year</w:t>
            </w:r>
          </w:p>
        </w:tc>
        <w:tc>
          <w:tcPr>
            <w:tcW w:w="1933" w:type="dxa"/>
            <w:shd w:val="clear" w:color="auto" w:fill="038B91"/>
            <w:vAlign w:val="center"/>
          </w:tcPr>
          <w:p w14:paraId="69EEA40D" w14:textId="50922ECC" w:rsidR="000F11F9" w:rsidRPr="00A30E9F" w:rsidRDefault="000F11F9" w:rsidP="00A54BB0">
            <w:pPr>
              <w:jc w:val="center"/>
              <w:rPr>
                <w:rFonts w:ascii="Aptos" w:eastAsia="Times New Roman" w:hAnsi="Aptos" w:cs="Calibri"/>
                <w:color w:val="FFFFFF" w:themeColor="background1"/>
                <w:lang w:val="en-IE" w:eastAsia="ja-JP"/>
              </w:rPr>
            </w:pPr>
            <w:r w:rsidRPr="00A30E9F">
              <w:rPr>
                <w:rFonts w:ascii="Aptos" w:eastAsia="Times New Roman" w:hAnsi="Aptos" w:cs="Calibri"/>
                <w:color w:val="FFFFFF" w:themeColor="background1"/>
                <w:lang w:val="en-IE" w:eastAsia="ja-JP"/>
              </w:rPr>
              <w:t>202</w:t>
            </w:r>
            <w:r w:rsidR="00A30E9F" w:rsidRPr="00A30E9F">
              <w:rPr>
                <w:rFonts w:ascii="Aptos" w:eastAsia="Times New Roman" w:hAnsi="Aptos" w:cs="Calibri"/>
                <w:color w:val="FFFFFF" w:themeColor="background1"/>
                <w:lang w:val="en-IE" w:eastAsia="ja-JP"/>
              </w:rPr>
              <w:t>3</w:t>
            </w:r>
          </w:p>
        </w:tc>
        <w:tc>
          <w:tcPr>
            <w:tcW w:w="1883" w:type="dxa"/>
            <w:gridSpan w:val="2"/>
            <w:shd w:val="clear" w:color="auto" w:fill="038B91"/>
            <w:vAlign w:val="center"/>
          </w:tcPr>
          <w:p w14:paraId="03186955" w14:textId="0B6CD338" w:rsidR="000F11F9" w:rsidRPr="00A30E9F" w:rsidRDefault="000F11F9" w:rsidP="00A54BB0">
            <w:pPr>
              <w:jc w:val="center"/>
              <w:rPr>
                <w:rFonts w:ascii="Aptos" w:eastAsia="Times New Roman" w:hAnsi="Aptos" w:cs="Calibri"/>
                <w:color w:val="FFFFFF" w:themeColor="background1"/>
                <w:lang w:val="en-IE" w:eastAsia="ja-JP"/>
              </w:rPr>
            </w:pPr>
            <w:r w:rsidRPr="00A30E9F">
              <w:rPr>
                <w:rFonts w:ascii="Aptos" w:eastAsia="Times New Roman" w:hAnsi="Aptos" w:cs="Calibri"/>
                <w:color w:val="FFFFFF" w:themeColor="background1"/>
                <w:lang w:val="en-IE" w:eastAsia="ja-JP"/>
              </w:rPr>
              <w:t>202</w:t>
            </w:r>
            <w:r w:rsidR="00A30E9F" w:rsidRPr="00A30E9F">
              <w:rPr>
                <w:rFonts w:ascii="Aptos" w:eastAsia="Times New Roman" w:hAnsi="Aptos" w:cs="Calibri"/>
                <w:color w:val="FFFFFF" w:themeColor="background1"/>
                <w:lang w:val="en-IE" w:eastAsia="ja-JP"/>
              </w:rPr>
              <w:t>4</w:t>
            </w:r>
          </w:p>
        </w:tc>
        <w:tc>
          <w:tcPr>
            <w:tcW w:w="2308" w:type="dxa"/>
            <w:gridSpan w:val="3"/>
            <w:shd w:val="clear" w:color="auto" w:fill="038B91"/>
            <w:vAlign w:val="center"/>
          </w:tcPr>
          <w:p w14:paraId="5A8D96DA" w14:textId="784421EE" w:rsidR="000F11F9" w:rsidRPr="00A30E9F" w:rsidRDefault="000F11F9" w:rsidP="00A54BB0">
            <w:pPr>
              <w:jc w:val="center"/>
              <w:rPr>
                <w:rFonts w:ascii="Aptos" w:eastAsia="Times New Roman" w:hAnsi="Aptos" w:cs="Calibri"/>
                <w:color w:val="FFFFFF" w:themeColor="background1"/>
                <w:lang w:val="en-IE" w:eastAsia="ja-JP"/>
              </w:rPr>
            </w:pPr>
            <w:r w:rsidRPr="00A30E9F">
              <w:rPr>
                <w:rFonts w:ascii="Aptos" w:eastAsia="Times New Roman" w:hAnsi="Aptos" w:cs="Calibri"/>
                <w:color w:val="FFFFFF" w:themeColor="background1"/>
                <w:lang w:val="en-IE" w:eastAsia="ja-JP"/>
              </w:rPr>
              <w:t>202</w:t>
            </w:r>
            <w:r w:rsidR="00A30E9F" w:rsidRPr="00A30E9F">
              <w:rPr>
                <w:rFonts w:ascii="Aptos" w:eastAsia="Times New Roman" w:hAnsi="Aptos" w:cs="Calibri"/>
                <w:color w:val="FFFFFF" w:themeColor="background1"/>
                <w:lang w:val="en-IE" w:eastAsia="ja-JP"/>
              </w:rPr>
              <w:t>5</w:t>
            </w:r>
          </w:p>
        </w:tc>
      </w:tr>
      <w:tr w:rsidR="000F11F9" w:rsidRPr="000E376F" w14:paraId="39C8D781" w14:textId="77777777" w:rsidTr="00A54BB0">
        <w:trPr>
          <w:trHeight w:val="629"/>
        </w:trPr>
        <w:tc>
          <w:tcPr>
            <w:tcW w:w="2836" w:type="dxa"/>
            <w:gridSpan w:val="2"/>
            <w:shd w:val="clear" w:color="auto" w:fill="038B91"/>
            <w:vAlign w:val="center"/>
          </w:tcPr>
          <w:p w14:paraId="49A85D24" w14:textId="77777777" w:rsidR="000F11F9" w:rsidRPr="000E376F" w:rsidRDefault="000F11F9" w:rsidP="00A54BB0">
            <w:pPr>
              <w:rPr>
                <w:rFonts w:ascii="Aptos" w:eastAsia="Times New Roman" w:hAnsi="Aptos" w:cs="Calibri"/>
                <w:color w:val="FFFFFF" w:themeColor="background1"/>
                <w:lang w:val="en-IE" w:eastAsia="ja-JP"/>
              </w:rPr>
            </w:pPr>
            <w:r w:rsidRPr="00A30E9F">
              <w:rPr>
                <w:rFonts w:ascii="Aptos" w:eastAsia="Times New Roman" w:hAnsi="Aptos" w:cs="Calibri"/>
                <w:color w:val="FFFFFF" w:themeColor="background1"/>
                <w:lang w:val="en-IE" w:eastAsia="ja-JP"/>
              </w:rPr>
              <w:t>Turnover €</w:t>
            </w:r>
          </w:p>
        </w:tc>
        <w:tc>
          <w:tcPr>
            <w:tcW w:w="1933" w:type="dxa"/>
            <w:shd w:val="clear" w:color="auto" w:fill="E9E9E3"/>
            <w:vAlign w:val="center"/>
          </w:tcPr>
          <w:p w14:paraId="5B09FABA" w14:textId="77777777" w:rsidR="000F11F9" w:rsidRPr="000E376F" w:rsidRDefault="000F11F9" w:rsidP="00A54BB0">
            <w:pPr>
              <w:rPr>
                <w:rFonts w:ascii="Aptos" w:eastAsia="Times New Roman" w:hAnsi="Aptos" w:cs="Calibri"/>
                <w:lang w:val="en-IE" w:eastAsia="ja-JP"/>
              </w:rPr>
            </w:pPr>
            <w:r w:rsidRPr="000E376F">
              <w:rPr>
                <w:rFonts w:ascii="Aptos" w:eastAsia="Times New Roman" w:hAnsi="Aptos" w:cs="Calibri"/>
                <w:lang w:val="en-IE" w:eastAsia="ja-JP"/>
              </w:rPr>
              <w:t>€</w:t>
            </w:r>
          </w:p>
        </w:tc>
        <w:tc>
          <w:tcPr>
            <w:tcW w:w="1883" w:type="dxa"/>
            <w:gridSpan w:val="2"/>
            <w:shd w:val="clear" w:color="auto" w:fill="E9E9E3"/>
            <w:vAlign w:val="center"/>
          </w:tcPr>
          <w:p w14:paraId="28E4AACE" w14:textId="77777777" w:rsidR="000F11F9" w:rsidRPr="000E376F" w:rsidRDefault="000F11F9" w:rsidP="00A54BB0">
            <w:pPr>
              <w:rPr>
                <w:rFonts w:ascii="Aptos" w:eastAsia="Times New Roman" w:hAnsi="Aptos" w:cs="Calibri"/>
                <w:lang w:val="en-IE" w:eastAsia="ja-JP"/>
              </w:rPr>
            </w:pPr>
            <w:r w:rsidRPr="000E376F">
              <w:rPr>
                <w:rFonts w:ascii="Aptos" w:eastAsia="Times New Roman" w:hAnsi="Aptos" w:cs="Calibri"/>
                <w:lang w:val="en-IE" w:eastAsia="ja-JP"/>
              </w:rPr>
              <w:t>€</w:t>
            </w:r>
          </w:p>
        </w:tc>
        <w:tc>
          <w:tcPr>
            <w:tcW w:w="2308" w:type="dxa"/>
            <w:gridSpan w:val="3"/>
            <w:shd w:val="clear" w:color="auto" w:fill="E9E9E3"/>
            <w:vAlign w:val="center"/>
          </w:tcPr>
          <w:p w14:paraId="677976A0" w14:textId="77777777" w:rsidR="000F11F9" w:rsidRPr="000E376F" w:rsidRDefault="000F11F9" w:rsidP="00A54BB0">
            <w:pPr>
              <w:rPr>
                <w:rFonts w:ascii="Aptos" w:eastAsia="Times New Roman" w:hAnsi="Aptos" w:cs="Calibri"/>
                <w:lang w:val="en-IE" w:eastAsia="ja-JP"/>
              </w:rPr>
            </w:pPr>
            <w:r w:rsidRPr="000E376F">
              <w:rPr>
                <w:rFonts w:ascii="Aptos" w:eastAsia="Times New Roman" w:hAnsi="Aptos" w:cs="Calibri"/>
                <w:lang w:val="en-IE" w:eastAsia="ja-JP"/>
              </w:rPr>
              <w:t>€</w:t>
            </w:r>
          </w:p>
        </w:tc>
      </w:tr>
      <w:tr w:rsidR="000F11F9" w:rsidRPr="000E376F" w14:paraId="1BDD0ACD" w14:textId="77777777" w:rsidTr="00A54BB0">
        <w:trPr>
          <w:trHeight w:val="383"/>
        </w:trPr>
        <w:tc>
          <w:tcPr>
            <w:tcW w:w="6966" w:type="dxa"/>
            <w:gridSpan w:val="6"/>
            <w:vMerge w:val="restart"/>
            <w:shd w:val="clear" w:color="auto" w:fill="038B91"/>
          </w:tcPr>
          <w:p w14:paraId="6900419C" w14:textId="77777777" w:rsidR="000F11F9" w:rsidRPr="000E376F" w:rsidRDefault="000F11F9" w:rsidP="00A54BB0">
            <w:pPr>
              <w:shd w:val="clear" w:color="auto" w:fill="038B91"/>
              <w:rPr>
                <w:rFonts w:ascii="Aptos" w:eastAsia="Times New Roman" w:hAnsi="Aptos" w:cs="Calibri"/>
                <w:b/>
                <w:color w:val="FFFFFF" w:themeColor="background1"/>
                <w:lang w:val="en-IE" w:eastAsia="ja-JP"/>
              </w:rPr>
            </w:pPr>
            <w:r w:rsidRPr="000E376F">
              <w:rPr>
                <w:rFonts w:ascii="Aptos" w:eastAsia="Times New Roman" w:hAnsi="Aptos" w:cs="Calibri"/>
                <w:color w:val="FFFFFF" w:themeColor="background1"/>
                <w:lang w:val="en-IE" w:eastAsia="ja-JP"/>
              </w:rPr>
              <w:t>I confirm that I will provide evidence of turnover promptly on request.</w:t>
            </w:r>
          </w:p>
          <w:p w14:paraId="49E1DE08" w14:textId="77777777" w:rsidR="000F11F9" w:rsidRPr="000E376F" w:rsidRDefault="000F11F9" w:rsidP="00A54BB0">
            <w:pPr>
              <w:shd w:val="clear" w:color="auto" w:fill="038B91"/>
              <w:rPr>
                <w:rFonts w:ascii="Aptos" w:eastAsia="Times New Roman" w:hAnsi="Aptos" w:cs="Calibri"/>
                <w:color w:val="FFFFFF" w:themeColor="background1"/>
                <w:lang w:val="en-IE" w:eastAsia="ja-JP"/>
              </w:rPr>
            </w:pPr>
            <w:r w:rsidRPr="000E376F">
              <w:rPr>
                <w:rFonts w:ascii="Aptos" w:eastAsia="Times New Roman" w:hAnsi="Aptos" w:cs="Calibri"/>
                <w:b/>
                <w:color w:val="FFFFFF" w:themeColor="background1"/>
                <w:lang w:val="en-IE" w:eastAsia="ja-JP"/>
              </w:rPr>
              <w:t>NOTE #1</w:t>
            </w:r>
            <w:r w:rsidRPr="000E376F">
              <w:rPr>
                <w:rFonts w:ascii="Aptos" w:eastAsia="Times New Roman" w:hAnsi="Aptos" w:cs="Calibri"/>
                <w:color w:val="FFFFFF" w:themeColor="background1"/>
                <w:lang w:val="en-IE" w:eastAsia="ja-JP"/>
              </w:rPr>
              <w:t xml:space="preserve">:  In the case of sole traders or partnerships this condition may be satisfied by a letter of confirmation from a senior partner. </w:t>
            </w:r>
          </w:p>
        </w:tc>
        <w:tc>
          <w:tcPr>
            <w:tcW w:w="1135" w:type="dxa"/>
            <w:shd w:val="clear" w:color="auto" w:fill="B5D77A"/>
            <w:vAlign w:val="center"/>
          </w:tcPr>
          <w:p w14:paraId="790FA302" w14:textId="77777777" w:rsidR="000F11F9" w:rsidRPr="000E376F" w:rsidRDefault="000F11F9" w:rsidP="00A54BB0">
            <w:pPr>
              <w:jc w:val="center"/>
              <w:rPr>
                <w:rFonts w:ascii="Aptos" w:eastAsia="Times New Roman" w:hAnsi="Aptos" w:cs="Calibri"/>
                <w:lang w:val="en-IE" w:eastAsia="ja-JP"/>
              </w:rPr>
            </w:pPr>
            <w:r w:rsidRPr="000E376F">
              <w:rPr>
                <w:rFonts w:ascii="Aptos" w:eastAsia="Times New Roman" w:hAnsi="Aptos" w:cs="Calibri"/>
                <w:lang w:val="en-IE" w:eastAsia="ja-JP"/>
              </w:rPr>
              <w:t>Yes</w:t>
            </w:r>
          </w:p>
        </w:tc>
        <w:tc>
          <w:tcPr>
            <w:tcW w:w="859" w:type="dxa"/>
            <w:shd w:val="clear" w:color="auto" w:fill="E9E9E3"/>
            <w:vAlign w:val="center"/>
          </w:tcPr>
          <w:p w14:paraId="67ED7637" w14:textId="77777777" w:rsidR="000F11F9" w:rsidRPr="000E376F" w:rsidRDefault="000F11F9" w:rsidP="00A54BB0">
            <w:pPr>
              <w:jc w:val="center"/>
              <w:rPr>
                <w:rFonts w:ascii="Aptos" w:eastAsia="Times New Roman" w:hAnsi="Aptos" w:cs="Calibri"/>
                <w:color w:val="FFFFFF" w:themeColor="background1"/>
                <w:lang w:val="en-IE" w:eastAsia="ja-JP"/>
              </w:rPr>
            </w:pPr>
          </w:p>
        </w:tc>
      </w:tr>
      <w:tr w:rsidR="000F11F9" w:rsidRPr="000E376F" w14:paraId="59CC0C76" w14:textId="77777777" w:rsidTr="00A54BB0">
        <w:trPr>
          <w:trHeight w:val="382"/>
        </w:trPr>
        <w:tc>
          <w:tcPr>
            <w:tcW w:w="6966" w:type="dxa"/>
            <w:gridSpan w:val="6"/>
            <w:vMerge/>
            <w:shd w:val="clear" w:color="auto" w:fill="038B91"/>
          </w:tcPr>
          <w:p w14:paraId="09F426C1" w14:textId="77777777" w:rsidR="000F11F9" w:rsidRPr="000E376F" w:rsidRDefault="000F11F9" w:rsidP="00A54BB0">
            <w:pPr>
              <w:rPr>
                <w:rFonts w:ascii="Aptos" w:eastAsia="Times New Roman" w:hAnsi="Aptos" w:cs="Calibri"/>
                <w:color w:val="FFFFFF" w:themeColor="background1"/>
                <w:lang w:val="en-IE" w:eastAsia="ja-JP"/>
              </w:rPr>
            </w:pPr>
          </w:p>
        </w:tc>
        <w:tc>
          <w:tcPr>
            <w:tcW w:w="1135" w:type="dxa"/>
            <w:shd w:val="clear" w:color="auto" w:fill="B5D77A"/>
            <w:vAlign w:val="center"/>
          </w:tcPr>
          <w:p w14:paraId="767F6A24" w14:textId="77777777" w:rsidR="000F11F9" w:rsidRPr="000E376F" w:rsidRDefault="000F11F9" w:rsidP="00A54BB0">
            <w:pPr>
              <w:jc w:val="center"/>
              <w:rPr>
                <w:rFonts w:ascii="Aptos" w:eastAsia="Times New Roman" w:hAnsi="Aptos" w:cs="Calibri"/>
                <w:lang w:val="en-IE" w:eastAsia="ja-JP"/>
              </w:rPr>
            </w:pPr>
            <w:r w:rsidRPr="000E376F">
              <w:rPr>
                <w:rFonts w:ascii="Aptos" w:eastAsia="Times New Roman" w:hAnsi="Aptos" w:cs="Calibri"/>
                <w:lang w:val="en-IE" w:eastAsia="ja-JP"/>
              </w:rPr>
              <w:t>No</w:t>
            </w:r>
          </w:p>
        </w:tc>
        <w:tc>
          <w:tcPr>
            <w:tcW w:w="859" w:type="dxa"/>
            <w:shd w:val="clear" w:color="auto" w:fill="E9E9E3"/>
            <w:vAlign w:val="center"/>
          </w:tcPr>
          <w:p w14:paraId="1117D17B" w14:textId="77777777" w:rsidR="000F11F9" w:rsidRPr="000E376F" w:rsidRDefault="000F11F9" w:rsidP="00A54BB0">
            <w:pPr>
              <w:jc w:val="center"/>
              <w:rPr>
                <w:rFonts w:ascii="Aptos" w:eastAsia="Times New Roman" w:hAnsi="Aptos" w:cs="Calibri"/>
                <w:color w:val="FFFFFF" w:themeColor="background1"/>
                <w:lang w:val="en-IE" w:eastAsia="ja-JP"/>
              </w:rPr>
            </w:pPr>
          </w:p>
        </w:tc>
      </w:tr>
    </w:tbl>
    <w:p w14:paraId="0406EE3A" w14:textId="77777777" w:rsidR="000F11F9" w:rsidRPr="000E376F" w:rsidRDefault="000F11F9" w:rsidP="000F11F9">
      <w:pPr>
        <w:spacing w:after="180" w:line="288" w:lineRule="auto"/>
        <w:rPr>
          <w:rFonts w:ascii="Aptos" w:eastAsia="Times New Roman" w:hAnsi="Aptos" w:cs="Calibri"/>
          <w:color w:val="404040"/>
          <w:szCs w:val="18"/>
          <w:lang w:val="en-IE" w:eastAsia="ja-JP"/>
        </w:rPr>
      </w:pPr>
      <w:r w:rsidRPr="000E376F">
        <w:rPr>
          <w:rFonts w:ascii="Aptos" w:eastAsia="Times New Roman" w:hAnsi="Aptos" w:cs="Calibri"/>
          <w:color w:val="404040"/>
          <w:szCs w:val="18"/>
          <w:lang w:val="en-IE" w:eastAsia="ja-JP"/>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414"/>
        <w:gridCol w:w="2050"/>
        <w:gridCol w:w="1923"/>
        <w:gridCol w:w="1271"/>
        <w:gridCol w:w="997"/>
      </w:tblGrid>
      <w:tr w:rsidR="000F11F9" w:rsidRPr="000E376F" w14:paraId="77114819" w14:textId="77777777" w:rsidTr="00A54BB0">
        <w:trPr>
          <w:trHeight w:val="456"/>
        </w:trPr>
        <w:tc>
          <w:tcPr>
            <w:tcW w:w="8960" w:type="dxa"/>
            <w:gridSpan w:val="6"/>
            <w:shd w:val="clear" w:color="auto" w:fill="17665C"/>
            <w:vAlign w:val="center"/>
          </w:tcPr>
          <w:p w14:paraId="18EDD501" w14:textId="77777777" w:rsidR="000F11F9" w:rsidRPr="000E376F" w:rsidRDefault="000F11F9" w:rsidP="000F11F9">
            <w:pPr>
              <w:pStyle w:val="ListParagraph"/>
              <w:numPr>
                <w:ilvl w:val="0"/>
                <w:numId w:val="14"/>
              </w:numPr>
              <w:spacing w:after="0" w:line="300" w:lineRule="auto"/>
              <w:rPr>
                <w:rFonts w:ascii="Aptos" w:eastAsia="Times New Roman" w:hAnsi="Aptos" w:cs="Calibri"/>
                <w:b/>
                <w:color w:val="FFFFFF" w:themeColor="background1"/>
                <w:lang w:val="en-IE" w:eastAsia="ja-JP"/>
              </w:rPr>
            </w:pPr>
            <w:r w:rsidRPr="000E376F">
              <w:rPr>
                <w:rFonts w:ascii="Aptos" w:eastAsia="Times New Roman" w:hAnsi="Aptos" w:cs="Calibri"/>
                <w:b/>
                <w:color w:val="FFFFFF" w:themeColor="background1"/>
                <w:lang w:val="en-IE" w:eastAsia="ja-JP"/>
              </w:rPr>
              <w:lastRenderedPageBreak/>
              <w:t>Insurances</w:t>
            </w:r>
          </w:p>
        </w:tc>
      </w:tr>
      <w:tr w:rsidR="000F11F9" w:rsidRPr="000E376F" w14:paraId="62E4B167" w14:textId="77777777" w:rsidTr="00A54BB0">
        <w:trPr>
          <w:trHeight w:val="456"/>
        </w:trPr>
        <w:tc>
          <w:tcPr>
            <w:tcW w:w="8960" w:type="dxa"/>
            <w:gridSpan w:val="6"/>
            <w:shd w:val="clear" w:color="auto" w:fill="038B91"/>
            <w:vAlign w:val="center"/>
          </w:tcPr>
          <w:p w14:paraId="6D07E4E2" w14:textId="77777777" w:rsidR="000F11F9" w:rsidRPr="000E376F" w:rsidRDefault="000F11F9" w:rsidP="00A54BB0">
            <w:pPr>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 xml:space="preserve">I confirm that we have the following insurances in place </w:t>
            </w:r>
          </w:p>
        </w:tc>
      </w:tr>
      <w:tr w:rsidR="000F11F9" w:rsidRPr="000E376F" w14:paraId="5B6CD77D" w14:textId="77777777" w:rsidTr="00A54BB0">
        <w:trPr>
          <w:trHeight w:val="734"/>
        </w:trPr>
        <w:tc>
          <w:tcPr>
            <w:tcW w:w="2719" w:type="dxa"/>
            <w:gridSpan w:val="2"/>
            <w:shd w:val="clear" w:color="auto" w:fill="038B91"/>
            <w:vAlign w:val="center"/>
          </w:tcPr>
          <w:p w14:paraId="7A76ADA2" w14:textId="77777777" w:rsidR="000F11F9" w:rsidRPr="000E376F" w:rsidRDefault="000F11F9" w:rsidP="00A54BB0">
            <w:pPr>
              <w:spacing w:after="180"/>
              <w:rPr>
                <w:rFonts w:ascii="Aptos" w:eastAsia="Calibri" w:hAnsi="Aptos" w:cs="Calibri"/>
                <w:color w:val="FFFFFF" w:themeColor="background1"/>
                <w:lang w:val="en-IE" w:eastAsia="ja-JP"/>
              </w:rPr>
            </w:pPr>
            <w:r w:rsidRPr="000E376F">
              <w:rPr>
                <w:rFonts w:ascii="Aptos" w:eastAsia="Calibri" w:hAnsi="Aptos" w:cs="Calibri"/>
                <w:color w:val="FFFFFF" w:themeColor="background1"/>
                <w:lang w:val="en-IE" w:eastAsia="ja-JP"/>
              </w:rPr>
              <w:t>Insurance Type</w:t>
            </w:r>
          </w:p>
        </w:tc>
        <w:tc>
          <w:tcPr>
            <w:tcW w:w="2050" w:type="dxa"/>
            <w:shd w:val="clear" w:color="auto" w:fill="038B91"/>
            <w:vAlign w:val="center"/>
          </w:tcPr>
          <w:p w14:paraId="35F00B4D" w14:textId="77777777" w:rsidR="000F11F9" w:rsidRPr="000E376F" w:rsidRDefault="000F11F9" w:rsidP="00A54BB0">
            <w:pPr>
              <w:spacing w:after="180"/>
              <w:jc w:val="center"/>
              <w:rPr>
                <w:rFonts w:ascii="Aptos" w:eastAsia="Calibri" w:hAnsi="Aptos" w:cs="Calibri"/>
                <w:color w:val="FFFFFF" w:themeColor="background1"/>
                <w:lang w:val="en-IE" w:eastAsia="ja-JP"/>
              </w:rPr>
            </w:pPr>
            <w:r w:rsidRPr="000E376F">
              <w:rPr>
                <w:rFonts w:ascii="Aptos" w:eastAsia="Calibri" w:hAnsi="Aptos" w:cs="Calibri"/>
                <w:color w:val="FFFFFF" w:themeColor="background1"/>
                <w:lang w:val="en-IE" w:eastAsia="ja-JP"/>
              </w:rPr>
              <w:t>Level in Place</w:t>
            </w:r>
          </w:p>
        </w:tc>
        <w:tc>
          <w:tcPr>
            <w:tcW w:w="1923" w:type="dxa"/>
            <w:shd w:val="clear" w:color="auto" w:fill="038B91"/>
            <w:vAlign w:val="center"/>
          </w:tcPr>
          <w:p w14:paraId="54EE4EBB" w14:textId="77777777" w:rsidR="000F11F9" w:rsidRPr="000E376F" w:rsidRDefault="000F11F9" w:rsidP="00A54BB0">
            <w:pPr>
              <w:jc w:val="center"/>
              <w:rPr>
                <w:rFonts w:ascii="Aptos" w:eastAsia="Calibri" w:hAnsi="Aptos" w:cs="Calibri"/>
                <w:color w:val="FFFFFF" w:themeColor="background1"/>
                <w:lang w:val="en-IE" w:eastAsia="ja-JP"/>
              </w:rPr>
            </w:pPr>
            <w:r w:rsidRPr="000E376F">
              <w:rPr>
                <w:rFonts w:ascii="Aptos" w:eastAsia="Calibri" w:hAnsi="Aptos" w:cs="Calibri"/>
                <w:color w:val="FFFFFF" w:themeColor="background1"/>
                <w:lang w:val="en-IE" w:eastAsia="ja-JP"/>
              </w:rPr>
              <w:t>Details of Any Excess</w:t>
            </w:r>
          </w:p>
        </w:tc>
        <w:tc>
          <w:tcPr>
            <w:tcW w:w="2268" w:type="dxa"/>
            <w:gridSpan w:val="2"/>
            <w:shd w:val="clear" w:color="auto" w:fill="038B91"/>
            <w:vAlign w:val="center"/>
          </w:tcPr>
          <w:p w14:paraId="554F39E5" w14:textId="77777777" w:rsidR="000F11F9" w:rsidRPr="000E376F" w:rsidRDefault="000F11F9" w:rsidP="00A54BB0">
            <w:pPr>
              <w:spacing w:after="180"/>
              <w:jc w:val="center"/>
              <w:rPr>
                <w:rFonts w:ascii="Aptos" w:eastAsia="Calibri" w:hAnsi="Aptos" w:cs="Calibri"/>
                <w:color w:val="FFFFFF" w:themeColor="background1"/>
                <w:lang w:val="en-IE" w:eastAsia="ja-JP"/>
              </w:rPr>
            </w:pPr>
            <w:r w:rsidRPr="000E376F">
              <w:rPr>
                <w:rFonts w:ascii="Aptos" w:eastAsia="Calibri" w:hAnsi="Aptos" w:cs="Calibri"/>
                <w:color w:val="FFFFFF" w:themeColor="background1"/>
                <w:lang w:val="en-IE" w:eastAsia="ja-JP"/>
              </w:rPr>
              <w:t>Expiry Date</w:t>
            </w:r>
          </w:p>
        </w:tc>
      </w:tr>
      <w:tr w:rsidR="00B7597E" w:rsidRPr="000E376F" w14:paraId="7AB00392" w14:textId="77777777" w:rsidTr="00361C82">
        <w:trPr>
          <w:trHeight w:val="419"/>
        </w:trPr>
        <w:tc>
          <w:tcPr>
            <w:tcW w:w="2719" w:type="dxa"/>
            <w:gridSpan w:val="2"/>
            <w:shd w:val="clear" w:color="auto" w:fill="038B91"/>
            <w:vAlign w:val="center"/>
          </w:tcPr>
          <w:p w14:paraId="30197C23" w14:textId="446F1D6C" w:rsidR="00B7597E" w:rsidRPr="000E376F" w:rsidRDefault="00B7597E" w:rsidP="00B7597E">
            <w:pPr>
              <w:spacing w:after="180"/>
              <w:rPr>
                <w:rFonts w:ascii="Aptos" w:eastAsia="Calibri" w:hAnsi="Aptos" w:cs="Calibri"/>
                <w:color w:val="FFFFFF" w:themeColor="background1"/>
                <w:lang w:val="en-IE" w:eastAsia="ja-JP"/>
              </w:rPr>
            </w:pPr>
            <w:r w:rsidRPr="00B7597E">
              <w:rPr>
                <w:rFonts w:ascii="Aptos" w:eastAsia="Calibri" w:hAnsi="Aptos" w:cs="Calibri"/>
                <w:color w:val="FFFFFF" w:themeColor="background1"/>
                <w:lang w:val="en-IE" w:eastAsia="ja-JP"/>
              </w:rPr>
              <w:t>Product Liability</w:t>
            </w:r>
          </w:p>
        </w:tc>
        <w:tc>
          <w:tcPr>
            <w:tcW w:w="2050" w:type="dxa"/>
            <w:shd w:val="clear" w:color="auto" w:fill="E9E9E3"/>
            <w:vAlign w:val="center"/>
          </w:tcPr>
          <w:p w14:paraId="5CBC1F15" w14:textId="29AA1F4F" w:rsidR="00B7597E" w:rsidRPr="000E376F" w:rsidRDefault="00B7597E" w:rsidP="00B7597E">
            <w:pPr>
              <w:spacing w:after="0"/>
              <w:rPr>
                <w:rFonts w:ascii="Aptos" w:eastAsia="Calibri" w:hAnsi="Aptos" w:cs="Calibri"/>
                <w:lang w:val="en-IE" w:eastAsia="ja-JP"/>
              </w:rPr>
            </w:pPr>
            <w:r w:rsidRPr="00B7597E">
              <w:rPr>
                <w:rFonts w:ascii="Aptos" w:hAnsi="Aptos" w:cs="Calibri"/>
                <w:lang w:val="en-IE"/>
              </w:rPr>
              <w:t>€ 1.5 million</w:t>
            </w:r>
          </w:p>
        </w:tc>
        <w:tc>
          <w:tcPr>
            <w:tcW w:w="1923" w:type="dxa"/>
            <w:shd w:val="clear" w:color="auto" w:fill="E9E9E3"/>
            <w:vAlign w:val="center"/>
          </w:tcPr>
          <w:p w14:paraId="380156B3" w14:textId="77777777" w:rsidR="00B7597E" w:rsidRPr="000E376F" w:rsidRDefault="00B7597E" w:rsidP="00B7597E">
            <w:pPr>
              <w:spacing w:after="0"/>
              <w:rPr>
                <w:rFonts w:ascii="Aptos" w:eastAsia="Calibri" w:hAnsi="Aptos" w:cs="Calibri"/>
                <w:color w:val="FFFFFF" w:themeColor="background1"/>
                <w:lang w:val="en-IE" w:eastAsia="ja-JP"/>
              </w:rPr>
            </w:pPr>
          </w:p>
        </w:tc>
        <w:tc>
          <w:tcPr>
            <w:tcW w:w="2268" w:type="dxa"/>
            <w:gridSpan w:val="2"/>
            <w:shd w:val="clear" w:color="auto" w:fill="E9E9E3"/>
            <w:vAlign w:val="center"/>
          </w:tcPr>
          <w:p w14:paraId="2667E459" w14:textId="77777777" w:rsidR="00B7597E" w:rsidRPr="000E376F" w:rsidRDefault="00B7597E" w:rsidP="00B7597E">
            <w:pPr>
              <w:spacing w:after="0"/>
              <w:rPr>
                <w:rFonts w:ascii="Aptos" w:eastAsia="Calibri" w:hAnsi="Aptos" w:cs="Calibri"/>
                <w:color w:val="FFFFFF" w:themeColor="background1"/>
                <w:lang w:val="en-IE" w:eastAsia="ja-JP"/>
              </w:rPr>
            </w:pPr>
          </w:p>
        </w:tc>
      </w:tr>
      <w:tr w:rsidR="00B7597E" w:rsidRPr="000E376F" w14:paraId="10B65939" w14:textId="77777777" w:rsidTr="00361C82">
        <w:trPr>
          <w:trHeight w:val="419"/>
        </w:trPr>
        <w:tc>
          <w:tcPr>
            <w:tcW w:w="2719" w:type="dxa"/>
            <w:gridSpan w:val="2"/>
            <w:shd w:val="clear" w:color="auto" w:fill="038B91"/>
            <w:vAlign w:val="center"/>
          </w:tcPr>
          <w:p w14:paraId="0CA14BCC" w14:textId="7E7FEFF0" w:rsidR="00B7597E" w:rsidRPr="000E376F" w:rsidRDefault="00B7597E" w:rsidP="00B7597E">
            <w:pPr>
              <w:spacing w:after="180"/>
              <w:rPr>
                <w:rFonts w:ascii="Aptos" w:eastAsia="Calibri" w:hAnsi="Aptos" w:cs="Calibri"/>
                <w:color w:val="FFFFFF" w:themeColor="background1"/>
                <w:lang w:val="en-IE" w:eastAsia="ja-JP"/>
              </w:rPr>
            </w:pPr>
            <w:r w:rsidRPr="00B7597E">
              <w:rPr>
                <w:rFonts w:ascii="Aptos" w:eastAsia="Calibri" w:hAnsi="Aptos" w:cs="Calibri"/>
                <w:color w:val="FFFFFF" w:themeColor="background1"/>
                <w:lang w:val="en-IE" w:eastAsia="ja-JP"/>
              </w:rPr>
              <w:t>Public Liability</w:t>
            </w:r>
          </w:p>
        </w:tc>
        <w:tc>
          <w:tcPr>
            <w:tcW w:w="2050" w:type="dxa"/>
            <w:shd w:val="clear" w:color="auto" w:fill="E9E9E3"/>
            <w:vAlign w:val="center"/>
          </w:tcPr>
          <w:p w14:paraId="22E5870F" w14:textId="0D24CD04" w:rsidR="00B7597E" w:rsidRPr="000E376F" w:rsidRDefault="00B7597E" w:rsidP="00B7597E">
            <w:pPr>
              <w:spacing w:after="0"/>
              <w:rPr>
                <w:rFonts w:ascii="Aptos" w:eastAsia="Calibri" w:hAnsi="Aptos" w:cs="Calibri"/>
                <w:lang w:val="en-IE" w:eastAsia="ja-JP"/>
              </w:rPr>
            </w:pPr>
            <w:r w:rsidRPr="00B7597E">
              <w:rPr>
                <w:rFonts w:ascii="Aptos" w:hAnsi="Aptos" w:cs="Calibri"/>
                <w:lang w:val="en-IE"/>
              </w:rPr>
              <w:t>€6.5 million</w:t>
            </w:r>
          </w:p>
        </w:tc>
        <w:tc>
          <w:tcPr>
            <w:tcW w:w="1923" w:type="dxa"/>
            <w:shd w:val="clear" w:color="auto" w:fill="E9E9E3"/>
            <w:vAlign w:val="center"/>
          </w:tcPr>
          <w:p w14:paraId="5A7B1BE5" w14:textId="77777777" w:rsidR="00B7597E" w:rsidRPr="000E376F" w:rsidRDefault="00B7597E" w:rsidP="00B7597E">
            <w:pPr>
              <w:spacing w:after="0"/>
              <w:rPr>
                <w:rFonts w:ascii="Aptos" w:eastAsia="Calibri" w:hAnsi="Aptos" w:cs="Calibri"/>
                <w:color w:val="FFFFFF" w:themeColor="background1"/>
                <w:lang w:val="en-IE" w:eastAsia="ja-JP"/>
              </w:rPr>
            </w:pPr>
          </w:p>
        </w:tc>
        <w:tc>
          <w:tcPr>
            <w:tcW w:w="2268" w:type="dxa"/>
            <w:gridSpan w:val="2"/>
            <w:shd w:val="clear" w:color="auto" w:fill="E9E9E3"/>
            <w:vAlign w:val="center"/>
          </w:tcPr>
          <w:p w14:paraId="3FEA0B0A" w14:textId="77777777" w:rsidR="00B7597E" w:rsidRPr="000E376F" w:rsidRDefault="00B7597E" w:rsidP="00B7597E">
            <w:pPr>
              <w:spacing w:after="0"/>
              <w:rPr>
                <w:rFonts w:ascii="Aptos" w:eastAsia="Calibri" w:hAnsi="Aptos" w:cs="Calibri"/>
                <w:color w:val="FFFFFF" w:themeColor="background1"/>
                <w:lang w:val="en-IE" w:eastAsia="ja-JP"/>
              </w:rPr>
            </w:pPr>
          </w:p>
        </w:tc>
      </w:tr>
      <w:tr w:rsidR="00B7597E" w:rsidRPr="000E376F" w14:paraId="097EC668" w14:textId="77777777" w:rsidTr="00361C82">
        <w:trPr>
          <w:trHeight w:val="419"/>
        </w:trPr>
        <w:tc>
          <w:tcPr>
            <w:tcW w:w="2719" w:type="dxa"/>
            <w:gridSpan w:val="2"/>
            <w:shd w:val="clear" w:color="auto" w:fill="038B91"/>
            <w:vAlign w:val="center"/>
          </w:tcPr>
          <w:p w14:paraId="6E615616" w14:textId="57D9CB9F" w:rsidR="00B7597E" w:rsidRPr="000E376F" w:rsidRDefault="00B7597E" w:rsidP="00B7597E">
            <w:pPr>
              <w:spacing w:after="180"/>
              <w:rPr>
                <w:rFonts w:ascii="Aptos" w:eastAsia="Calibri" w:hAnsi="Aptos" w:cs="Calibri"/>
                <w:color w:val="FFFFFF" w:themeColor="background1"/>
                <w:lang w:val="en-IE" w:eastAsia="ja-JP"/>
              </w:rPr>
            </w:pPr>
            <w:r w:rsidRPr="00B7597E">
              <w:rPr>
                <w:rFonts w:ascii="Aptos" w:eastAsia="Calibri" w:hAnsi="Aptos" w:cs="Calibri"/>
                <w:color w:val="FFFFFF" w:themeColor="background1"/>
                <w:lang w:val="en-IE" w:eastAsia="ja-JP"/>
              </w:rPr>
              <w:t>Employer Liability</w:t>
            </w:r>
          </w:p>
        </w:tc>
        <w:tc>
          <w:tcPr>
            <w:tcW w:w="2050" w:type="dxa"/>
            <w:shd w:val="clear" w:color="auto" w:fill="E9E9E3"/>
            <w:vAlign w:val="center"/>
          </w:tcPr>
          <w:p w14:paraId="27307D9C" w14:textId="5965834E" w:rsidR="00B7597E" w:rsidRPr="000E376F" w:rsidRDefault="00B7597E" w:rsidP="00B7597E">
            <w:pPr>
              <w:spacing w:after="0"/>
              <w:rPr>
                <w:rFonts w:ascii="Aptos" w:eastAsia="Calibri" w:hAnsi="Aptos" w:cs="Calibri"/>
                <w:lang w:val="en-IE" w:eastAsia="ja-JP"/>
              </w:rPr>
            </w:pPr>
            <w:r w:rsidRPr="00B7597E">
              <w:rPr>
                <w:rFonts w:ascii="Aptos" w:hAnsi="Aptos" w:cs="Calibri"/>
              </w:rPr>
              <w:t xml:space="preserve">€13 million </w:t>
            </w:r>
          </w:p>
        </w:tc>
        <w:tc>
          <w:tcPr>
            <w:tcW w:w="1923" w:type="dxa"/>
            <w:shd w:val="clear" w:color="auto" w:fill="E9E9E3"/>
            <w:vAlign w:val="center"/>
          </w:tcPr>
          <w:p w14:paraId="0A4F87A4" w14:textId="77777777" w:rsidR="00B7597E" w:rsidRPr="000E376F" w:rsidRDefault="00B7597E" w:rsidP="00B7597E">
            <w:pPr>
              <w:spacing w:after="0"/>
              <w:rPr>
                <w:rFonts w:ascii="Aptos" w:eastAsia="Calibri" w:hAnsi="Aptos" w:cs="Calibri"/>
                <w:color w:val="FFFFFF" w:themeColor="background1"/>
                <w:lang w:val="en-IE" w:eastAsia="ja-JP"/>
              </w:rPr>
            </w:pPr>
          </w:p>
        </w:tc>
        <w:tc>
          <w:tcPr>
            <w:tcW w:w="2268" w:type="dxa"/>
            <w:gridSpan w:val="2"/>
            <w:shd w:val="clear" w:color="auto" w:fill="E9E9E3"/>
            <w:vAlign w:val="center"/>
          </w:tcPr>
          <w:p w14:paraId="28135A5F" w14:textId="77777777" w:rsidR="00B7597E" w:rsidRPr="000E376F" w:rsidRDefault="00B7597E" w:rsidP="00B7597E">
            <w:pPr>
              <w:spacing w:after="0"/>
              <w:rPr>
                <w:rFonts w:ascii="Aptos" w:eastAsia="Calibri" w:hAnsi="Aptos" w:cs="Calibri"/>
                <w:color w:val="FFFFFF" w:themeColor="background1"/>
                <w:lang w:val="en-IE" w:eastAsia="ja-JP"/>
              </w:rPr>
            </w:pPr>
          </w:p>
        </w:tc>
      </w:tr>
      <w:tr w:rsidR="000F11F9" w:rsidRPr="000E376F" w14:paraId="24C6EE95" w14:textId="77777777" w:rsidTr="00A54BB0">
        <w:trPr>
          <w:trHeight w:val="954"/>
        </w:trPr>
        <w:tc>
          <w:tcPr>
            <w:tcW w:w="6692" w:type="dxa"/>
            <w:gridSpan w:val="4"/>
            <w:shd w:val="clear" w:color="auto" w:fill="038B91"/>
            <w:vAlign w:val="center"/>
          </w:tcPr>
          <w:p w14:paraId="4D85DEB1" w14:textId="77777777" w:rsidR="000F11F9" w:rsidRPr="000E376F" w:rsidRDefault="000F11F9" w:rsidP="00A54BB0">
            <w:pPr>
              <w:rPr>
                <w:rFonts w:ascii="Aptos" w:eastAsia="Times New Roman" w:hAnsi="Aptos" w:cs="Calibri"/>
                <w:b/>
                <w:color w:val="FFFFFF" w:themeColor="background1"/>
                <w:lang w:val="en-IE" w:eastAsia="ja-JP"/>
              </w:rPr>
            </w:pPr>
            <w:r w:rsidRPr="000E376F">
              <w:rPr>
                <w:rFonts w:ascii="Aptos" w:eastAsia="Times New Roman" w:hAnsi="Aptos" w:cs="Calibri"/>
                <w:b/>
                <w:color w:val="FFFFFF" w:themeColor="background1"/>
                <w:lang w:val="en-IE" w:eastAsia="ja-JP"/>
              </w:rPr>
              <w:t>AND</w:t>
            </w:r>
          </w:p>
        </w:tc>
        <w:tc>
          <w:tcPr>
            <w:tcW w:w="2268" w:type="dxa"/>
            <w:gridSpan w:val="2"/>
            <w:shd w:val="clear" w:color="auto" w:fill="038B91"/>
            <w:vAlign w:val="center"/>
          </w:tcPr>
          <w:p w14:paraId="23BD0073" w14:textId="77777777" w:rsidR="000F11F9" w:rsidRPr="000E376F" w:rsidRDefault="000F11F9" w:rsidP="00A54BB0">
            <w:pPr>
              <w:rPr>
                <w:rFonts w:ascii="Aptos" w:eastAsia="Times New Roman" w:hAnsi="Aptos" w:cs="Calibri"/>
                <w:b/>
                <w:color w:val="E9E9E3"/>
                <w:lang w:val="en-IE" w:eastAsia="ja-JP"/>
              </w:rPr>
            </w:pPr>
            <w:r w:rsidRPr="000E376F">
              <w:rPr>
                <w:rFonts w:ascii="Aptos" w:eastAsia="Calibri" w:hAnsi="Aptos" w:cs="Calibri"/>
                <w:color w:val="FFFFFF" w:themeColor="background1"/>
                <w:lang w:val="en-IE"/>
              </w:rPr>
              <w:t>Please indicate your answer by marking ‘X’ in the relevant box</w:t>
            </w:r>
          </w:p>
        </w:tc>
      </w:tr>
      <w:tr w:rsidR="000F11F9" w:rsidRPr="000E376F" w14:paraId="14D3B5E5" w14:textId="77777777" w:rsidTr="00A54BB0">
        <w:trPr>
          <w:trHeight w:val="863"/>
        </w:trPr>
        <w:tc>
          <w:tcPr>
            <w:tcW w:w="6692" w:type="dxa"/>
            <w:gridSpan w:val="4"/>
            <w:vMerge w:val="restart"/>
            <w:shd w:val="clear" w:color="auto" w:fill="038B91"/>
          </w:tcPr>
          <w:p w14:paraId="7EBB8372" w14:textId="77777777" w:rsidR="000F11F9" w:rsidRPr="000E376F" w:rsidRDefault="000F11F9" w:rsidP="00A54BB0">
            <w:pPr>
              <w:spacing w:after="180"/>
              <w:rPr>
                <w:rFonts w:ascii="Aptos" w:eastAsia="Times New Roman" w:hAnsi="Aptos" w:cs="Calibri"/>
                <w:color w:val="FFFFFF" w:themeColor="background1"/>
                <w:lang w:val="en-IE" w:eastAsia="ja-JP"/>
              </w:rPr>
            </w:pPr>
          </w:p>
          <w:p w14:paraId="7AAEAAE4" w14:textId="499DA5CC" w:rsidR="000F11F9" w:rsidRPr="000E376F" w:rsidRDefault="000F11F9" w:rsidP="00A54BB0">
            <w:pPr>
              <w:spacing w:after="180"/>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I confirm that if successful, where the levels required under the contract are higher than those currently in our possession, I will be in a position to put the required forms and levels of insurances required in place.</w:t>
            </w:r>
          </w:p>
        </w:tc>
        <w:tc>
          <w:tcPr>
            <w:tcW w:w="1271" w:type="dxa"/>
            <w:tcBorders>
              <w:top w:val="single" w:sz="4" w:space="0" w:color="auto"/>
              <w:left w:val="single" w:sz="4" w:space="0" w:color="auto"/>
              <w:bottom w:val="single" w:sz="4" w:space="0" w:color="auto"/>
              <w:right w:val="single" w:sz="4" w:space="0" w:color="auto"/>
            </w:tcBorders>
            <w:shd w:val="clear" w:color="auto" w:fill="92D050"/>
            <w:vAlign w:val="center"/>
          </w:tcPr>
          <w:p w14:paraId="19DEDE0C" w14:textId="77777777" w:rsidR="000F11F9" w:rsidRPr="000E376F" w:rsidRDefault="000F11F9" w:rsidP="00A54BB0">
            <w:pPr>
              <w:spacing w:after="180"/>
              <w:jc w:val="center"/>
              <w:rPr>
                <w:rFonts w:ascii="Aptos" w:eastAsia="Times New Roman" w:hAnsi="Aptos" w:cs="Calibri"/>
                <w:color w:val="404040"/>
                <w:lang w:val="en-IE" w:eastAsia="ja-JP"/>
              </w:rPr>
            </w:pPr>
            <w:r w:rsidRPr="000E376F">
              <w:rPr>
                <w:rFonts w:ascii="Aptos" w:eastAsia="Times New Roman" w:hAnsi="Aptos" w:cs="Calibri"/>
                <w:color w:val="404040"/>
                <w:lang w:val="en-IE" w:eastAsia="ja-JP"/>
              </w:rPr>
              <w:t>Yes</w:t>
            </w:r>
          </w:p>
        </w:tc>
        <w:tc>
          <w:tcPr>
            <w:tcW w:w="997" w:type="dxa"/>
            <w:tcBorders>
              <w:top w:val="single" w:sz="4" w:space="0" w:color="auto"/>
              <w:left w:val="single" w:sz="4" w:space="0" w:color="auto"/>
              <w:bottom w:val="single" w:sz="4" w:space="0" w:color="auto"/>
              <w:right w:val="single" w:sz="4" w:space="0" w:color="auto"/>
            </w:tcBorders>
            <w:shd w:val="clear" w:color="auto" w:fill="E9E9E3"/>
          </w:tcPr>
          <w:p w14:paraId="15F93785" w14:textId="77777777" w:rsidR="000F11F9" w:rsidRPr="000E376F" w:rsidRDefault="000F11F9" w:rsidP="00A54BB0">
            <w:pPr>
              <w:spacing w:after="180"/>
              <w:rPr>
                <w:rFonts w:ascii="Aptos" w:eastAsia="Times New Roman" w:hAnsi="Aptos" w:cs="Calibri"/>
                <w:color w:val="404040"/>
                <w:lang w:val="en-IE" w:eastAsia="ja-JP"/>
              </w:rPr>
            </w:pPr>
          </w:p>
        </w:tc>
      </w:tr>
      <w:tr w:rsidR="000F11F9" w:rsidRPr="000E376F" w14:paraId="7886D20A" w14:textId="77777777" w:rsidTr="00A54BB0">
        <w:trPr>
          <w:trHeight w:val="862"/>
        </w:trPr>
        <w:tc>
          <w:tcPr>
            <w:tcW w:w="6692" w:type="dxa"/>
            <w:gridSpan w:val="4"/>
            <w:vMerge/>
            <w:shd w:val="clear" w:color="auto" w:fill="038B91"/>
          </w:tcPr>
          <w:p w14:paraId="18F5DE19" w14:textId="77777777" w:rsidR="000F11F9" w:rsidRPr="000E376F" w:rsidRDefault="000F11F9" w:rsidP="00A54BB0">
            <w:pPr>
              <w:spacing w:after="180"/>
              <w:rPr>
                <w:rFonts w:ascii="Aptos" w:eastAsia="Times New Roman" w:hAnsi="Aptos" w:cs="Calibri"/>
                <w:color w:val="FFFFFF" w:themeColor="background1"/>
                <w:lang w:val="en-IE" w:eastAsia="ja-JP"/>
              </w:rPr>
            </w:pPr>
          </w:p>
        </w:tc>
        <w:tc>
          <w:tcPr>
            <w:tcW w:w="1271" w:type="dxa"/>
            <w:tcBorders>
              <w:top w:val="single" w:sz="4" w:space="0" w:color="auto"/>
              <w:left w:val="single" w:sz="4" w:space="0" w:color="auto"/>
              <w:bottom w:val="single" w:sz="4" w:space="0" w:color="auto"/>
              <w:right w:val="single" w:sz="4" w:space="0" w:color="auto"/>
            </w:tcBorders>
            <w:shd w:val="clear" w:color="auto" w:fill="92D050"/>
            <w:vAlign w:val="center"/>
          </w:tcPr>
          <w:p w14:paraId="2B5618A2" w14:textId="77777777" w:rsidR="000F11F9" w:rsidRPr="000E376F" w:rsidRDefault="000F11F9" w:rsidP="00A54BB0">
            <w:pPr>
              <w:spacing w:after="180"/>
              <w:jc w:val="center"/>
              <w:rPr>
                <w:rFonts w:ascii="Aptos" w:eastAsia="Times New Roman" w:hAnsi="Aptos" w:cs="Calibri"/>
                <w:color w:val="404040"/>
                <w:lang w:val="en-IE" w:eastAsia="ja-JP"/>
              </w:rPr>
            </w:pPr>
            <w:r w:rsidRPr="000E376F">
              <w:rPr>
                <w:rFonts w:ascii="Aptos" w:eastAsia="Times New Roman" w:hAnsi="Aptos" w:cs="Calibri"/>
                <w:color w:val="404040"/>
                <w:lang w:val="en-IE" w:eastAsia="ja-JP"/>
              </w:rPr>
              <w:t>No</w:t>
            </w:r>
          </w:p>
        </w:tc>
        <w:tc>
          <w:tcPr>
            <w:tcW w:w="997" w:type="dxa"/>
            <w:tcBorders>
              <w:top w:val="single" w:sz="4" w:space="0" w:color="auto"/>
              <w:left w:val="single" w:sz="4" w:space="0" w:color="auto"/>
              <w:bottom w:val="single" w:sz="4" w:space="0" w:color="auto"/>
              <w:right w:val="single" w:sz="4" w:space="0" w:color="auto"/>
            </w:tcBorders>
            <w:shd w:val="clear" w:color="auto" w:fill="E9E9E3"/>
          </w:tcPr>
          <w:p w14:paraId="20FBD77E" w14:textId="77777777" w:rsidR="000F11F9" w:rsidRPr="000E376F" w:rsidRDefault="000F11F9" w:rsidP="00A54BB0">
            <w:pPr>
              <w:spacing w:after="180"/>
              <w:rPr>
                <w:rFonts w:ascii="Aptos" w:eastAsia="Times New Roman" w:hAnsi="Aptos" w:cs="Calibri"/>
                <w:color w:val="404040"/>
                <w:lang w:val="en-IE" w:eastAsia="ja-JP"/>
              </w:rPr>
            </w:pPr>
          </w:p>
        </w:tc>
      </w:tr>
      <w:tr w:rsidR="000F11F9" w:rsidRPr="000E376F" w14:paraId="7EB4D82A" w14:textId="77777777" w:rsidTr="00A54BB0">
        <w:tc>
          <w:tcPr>
            <w:tcW w:w="6692" w:type="dxa"/>
            <w:gridSpan w:val="4"/>
            <w:shd w:val="clear" w:color="auto" w:fill="038B91"/>
            <w:vAlign w:val="center"/>
          </w:tcPr>
          <w:p w14:paraId="6734BE98" w14:textId="77777777" w:rsidR="000F11F9" w:rsidRPr="000E376F" w:rsidRDefault="000F11F9" w:rsidP="00A54BB0">
            <w:pPr>
              <w:rPr>
                <w:rFonts w:ascii="Aptos" w:eastAsia="Times New Roman" w:hAnsi="Aptos" w:cs="Calibri"/>
                <w:b/>
                <w:color w:val="FFFFFF" w:themeColor="background1"/>
                <w:lang w:val="en-IE" w:eastAsia="ja-JP"/>
              </w:rPr>
            </w:pPr>
            <w:r w:rsidRPr="000E376F">
              <w:rPr>
                <w:rFonts w:ascii="Aptos" w:eastAsia="Times New Roman" w:hAnsi="Aptos" w:cs="Calibri"/>
                <w:b/>
                <w:color w:val="FFFFFF" w:themeColor="background1"/>
                <w:lang w:val="en-IE" w:eastAsia="ja-JP"/>
              </w:rPr>
              <w:t>AND</w:t>
            </w:r>
          </w:p>
        </w:tc>
        <w:tc>
          <w:tcPr>
            <w:tcW w:w="2268" w:type="dxa"/>
            <w:gridSpan w:val="2"/>
            <w:shd w:val="clear" w:color="auto" w:fill="038B91"/>
          </w:tcPr>
          <w:p w14:paraId="6D80BBE3" w14:textId="77777777" w:rsidR="000F11F9" w:rsidRPr="000E376F" w:rsidRDefault="000F11F9" w:rsidP="00A54BB0">
            <w:pPr>
              <w:rPr>
                <w:rFonts w:ascii="Aptos" w:eastAsia="Times New Roman" w:hAnsi="Aptos" w:cs="Calibri"/>
                <w:color w:val="404040"/>
                <w:lang w:val="en-IE" w:eastAsia="ja-JP"/>
              </w:rPr>
            </w:pPr>
            <w:r w:rsidRPr="000E376F">
              <w:rPr>
                <w:rFonts w:ascii="Aptos" w:eastAsia="Calibri" w:hAnsi="Aptos" w:cs="Calibri"/>
                <w:color w:val="FFFFFF" w:themeColor="background1"/>
                <w:lang w:val="en-IE"/>
              </w:rPr>
              <w:t>Please indicate your answer by marking ‘X’ in the relevant box</w:t>
            </w:r>
          </w:p>
        </w:tc>
      </w:tr>
      <w:tr w:rsidR="000F11F9" w:rsidRPr="000E376F" w14:paraId="05547323" w14:textId="77777777" w:rsidTr="00A54BB0">
        <w:trPr>
          <w:trHeight w:val="900"/>
        </w:trPr>
        <w:tc>
          <w:tcPr>
            <w:tcW w:w="6692" w:type="dxa"/>
            <w:gridSpan w:val="4"/>
            <w:vMerge w:val="restart"/>
            <w:shd w:val="clear" w:color="auto" w:fill="038B91"/>
          </w:tcPr>
          <w:p w14:paraId="7AD5C841" w14:textId="77777777" w:rsidR="000F11F9" w:rsidRPr="000E376F" w:rsidRDefault="000F11F9" w:rsidP="00A54BB0">
            <w:pPr>
              <w:spacing w:after="180"/>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I confirm that I will provide the following promptly on request:</w:t>
            </w:r>
          </w:p>
          <w:p w14:paraId="76704F56" w14:textId="77777777" w:rsidR="000F11F9" w:rsidRPr="000E376F" w:rsidRDefault="000F11F9" w:rsidP="00A54BB0">
            <w:pPr>
              <w:numPr>
                <w:ilvl w:val="0"/>
                <w:numId w:val="9"/>
              </w:numPr>
              <w:spacing w:after="180" w:line="288" w:lineRule="auto"/>
              <w:contextualSpacing/>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 xml:space="preserve">evidence of insurances in place      </w:t>
            </w:r>
          </w:p>
          <w:p w14:paraId="4DA07B78" w14:textId="77777777" w:rsidR="000F11F9" w:rsidRPr="000E376F" w:rsidRDefault="000F11F9" w:rsidP="00A54BB0">
            <w:pPr>
              <w:spacing w:after="180" w:line="288" w:lineRule="auto"/>
              <w:ind w:left="720"/>
              <w:contextualSpacing/>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 xml:space="preserve">or </w:t>
            </w:r>
          </w:p>
          <w:p w14:paraId="20AD93B8" w14:textId="77777777" w:rsidR="000F11F9" w:rsidRPr="000E376F" w:rsidRDefault="000F11F9" w:rsidP="00A54BB0">
            <w:pPr>
              <w:numPr>
                <w:ilvl w:val="0"/>
                <w:numId w:val="4"/>
              </w:numPr>
              <w:spacing w:after="180" w:line="288" w:lineRule="auto"/>
              <w:ind w:left="767" w:hanging="425"/>
              <w:contextualSpacing/>
              <w:rPr>
                <w:rFonts w:ascii="Aptos" w:eastAsia="Arial" w:hAnsi="Aptos" w:cs="Calibri"/>
                <w:color w:val="FFFFFF" w:themeColor="background1"/>
                <w:lang w:val="en-IE"/>
              </w:rPr>
            </w:pPr>
            <w:r w:rsidRPr="000E376F">
              <w:rPr>
                <w:rFonts w:ascii="Aptos" w:eastAsia="Times New Roman" w:hAnsi="Aptos" w:cs="Calibri"/>
                <w:color w:val="FFFFFF" w:themeColor="background1"/>
                <w:lang w:val="en-IE" w:eastAsia="ja-JP"/>
              </w:rPr>
              <w:t>letter from Insurance Broker confirming that the required levels could be put in place if successful</w:t>
            </w:r>
            <w:r w:rsidRPr="000E376F">
              <w:rPr>
                <w:rFonts w:ascii="Aptos" w:eastAsia="Arial" w:hAnsi="Aptos" w:cs="Calibri"/>
                <w:color w:val="FFFFFF" w:themeColor="background1"/>
                <w:lang w:val="en-IE"/>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92D050"/>
            <w:vAlign w:val="center"/>
          </w:tcPr>
          <w:p w14:paraId="3E08CD9D" w14:textId="77777777" w:rsidR="000F11F9" w:rsidRPr="000E376F" w:rsidRDefault="000F11F9" w:rsidP="00A54BB0">
            <w:pPr>
              <w:spacing w:after="180"/>
              <w:jc w:val="center"/>
              <w:rPr>
                <w:rFonts w:ascii="Aptos" w:eastAsia="Times New Roman" w:hAnsi="Aptos" w:cs="Calibri"/>
                <w:color w:val="404040"/>
                <w:lang w:val="en-IE" w:eastAsia="ja-JP"/>
              </w:rPr>
            </w:pPr>
            <w:r w:rsidRPr="000E376F">
              <w:rPr>
                <w:rFonts w:ascii="Aptos" w:eastAsia="Times New Roman" w:hAnsi="Aptos" w:cs="Calibri"/>
                <w:color w:val="404040"/>
                <w:lang w:val="en-IE" w:eastAsia="ja-JP"/>
              </w:rPr>
              <w:t>Yes</w:t>
            </w:r>
          </w:p>
        </w:tc>
        <w:tc>
          <w:tcPr>
            <w:tcW w:w="997" w:type="dxa"/>
            <w:tcBorders>
              <w:top w:val="single" w:sz="4" w:space="0" w:color="auto"/>
              <w:left w:val="single" w:sz="4" w:space="0" w:color="auto"/>
              <w:bottom w:val="single" w:sz="4" w:space="0" w:color="auto"/>
              <w:right w:val="single" w:sz="4" w:space="0" w:color="auto"/>
            </w:tcBorders>
            <w:shd w:val="clear" w:color="auto" w:fill="E9E9E3"/>
          </w:tcPr>
          <w:p w14:paraId="72C4DCB8" w14:textId="77777777" w:rsidR="000F11F9" w:rsidRPr="000E376F" w:rsidRDefault="000F11F9" w:rsidP="00A54BB0">
            <w:pPr>
              <w:spacing w:after="180"/>
              <w:rPr>
                <w:rFonts w:ascii="Aptos" w:eastAsia="Times New Roman" w:hAnsi="Aptos" w:cs="Calibri"/>
                <w:color w:val="404040"/>
                <w:lang w:val="en-IE" w:eastAsia="ja-JP"/>
              </w:rPr>
            </w:pPr>
          </w:p>
        </w:tc>
      </w:tr>
      <w:tr w:rsidR="000F11F9" w:rsidRPr="000E376F" w14:paraId="630817E6" w14:textId="77777777" w:rsidTr="00A54BB0">
        <w:trPr>
          <w:trHeight w:val="900"/>
        </w:trPr>
        <w:tc>
          <w:tcPr>
            <w:tcW w:w="6692" w:type="dxa"/>
            <w:gridSpan w:val="4"/>
            <w:vMerge/>
            <w:shd w:val="clear" w:color="auto" w:fill="038B91"/>
          </w:tcPr>
          <w:p w14:paraId="13D1B599" w14:textId="77777777" w:rsidR="000F11F9" w:rsidRPr="000E376F" w:rsidRDefault="000F11F9" w:rsidP="00A54BB0">
            <w:pPr>
              <w:spacing w:after="180"/>
              <w:rPr>
                <w:rFonts w:ascii="Aptos" w:eastAsia="Times New Roman" w:hAnsi="Aptos" w:cs="Calibri"/>
                <w:color w:val="E9E9E3"/>
                <w:lang w:val="en-IE" w:eastAsia="ja-JP"/>
              </w:rPr>
            </w:pPr>
          </w:p>
        </w:tc>
        <w:tc>
          <w:tcPr>
            <w:tcW w:w="1271" w:type="dxa"/>
            <w:tcBorders>
              <w:top w:val="single" w:sz="4" w:space="0" w:color="auto"/>
              <w:left w:val="single" w:sz="4" w:space="0" w:color="auto"/>
              <w:bottom w:val="single" w:sz="4" w:space="0" w:color="auto"/>
              <w:right w:val="single" w:sz="4" w:space="0" w:color="auto"/>
            </w:tcBorders>
            <w:shd w:val="clear" w:color="auto" w:fill="92D050"/>
            <w:vAlign w:val="center"/>
          </w:tcPr>
          <w:p w14:paraId="6F3064AD" w14:textId="77777777" w:rsidR="000F11F9" w:rsidRPr="000E376F" w:rsidRDefault="000F11F9" w:rsidP="00A54BB0">
            <w:pPr>
              <w:spacing w:after="180"/>
              <w:jc w:val="center"/>
              <w:rPr>
                <w:rFonts w:ascii="Aptos" w:eastAsia="Times New Roman" w:hAnsi="Aptos" w:cs="Calibri"/>
                <w:color w:val="404040"/>
                <w:lang w:val="en-IE" w:eastAsia="ja-JP"/>
              </w:rPr>
            </w:pPr>
            <w:r w:rsidRPr="000E376F">
              <w:rPr>
                <w:rFonts w:ascii="Aptos" w:eastAsia="Times New Roman" w:hAnsi="Aptos" w:cs="Calibri"/>
                <w:color w:val="404040"/>
                <w:lang w:val="en-IE" w:eastAsia="ja-JP"/>
              </w:rPr>
              <w:t>No</w:t>
            </w:r>
          </w:p>
        </w:tc>
        <w:tc>
          <w:tcPr>
            <w:tcW w:w="997" w:type="dxa"/>
            <w:tcBorders>
              <w:top w:val="single" w:sz="4" w:space="0" w:color="auto"/>
              <w:left w:val="single" w:sz="4" w:space="0" w:color="auto"/>
              <w:bottom w:val="single" w:sz="4" w:space="0" w:color="auto"/>
              <w:right w:val="single" w:sz="4" w:space="0" w:color="auto"/>
            </w:tcBorders>
            <w:shd w:val="clear" w:color="auto" w:fill="E9E9E3"/>
          </w:tcPr>
          <w:p w14:paraId="2E934699" w14:textId="77777777" w:rsidR="000F11F9" w:rsidRPr="000E376F" w:rsidRDefault="000F11F9" w:rsidP="00A54BB0">
            <w:pPr>
              <w:spacing w:after="180"/>
              <w:rPr>
                <w:rFonts w:ascii="Aptos" w:eastAsia="Times New Roman" w:hAnsi="Aptos" w:cs="Calibri"/>
                <w:color w:val="404040"/>
                <w:lang w:val="en-IE" w:eastAsia="ja-JP"/>
              </w:rPr>
            </w:pPr>
          </w:p>
        </w:tc>
      </w:tr>
      <w:tr w:rsidR="000F11F9" w:rsidRPr="000E376F" w14:paraId="33A336D2" w14:textId="77777777" w:rsidTr="00A54BB0">
        <w:trPr>
          <w:trHeight w:val="631"/>
        </w:trPr>
        <w:tc>
          <w:tcPr>
            <w:tcW w:w="1305" w:type="dxa"/>
            <w:shd w:val="clear" w:color="auto" w:fill="038B91"/>
            <w:vAlign w:val="center"/>
          </w:tcPr>
          <w:p w14:paraId="4889B4DC" w14:textId="77777777" w:rsidR="000F11F9" w:rsidRPr="000E376F" w:rsidRDefault="000F11F9" w:rsidP="00A54BB0">
            <w:pPr>
              <w:rPr>
                <w:rFonts w:ascii="Aptos" w:eastAsia="Times New Roman" w:hAnsi="Aptos" w:cs="Calibri"/>
                <w:b/>
                <w:color w:val="404040"/>
                <w:lang w:val="en-IE" w:eastAsia="ja-JP"/>
              </w:rPr>
            </w:pPr>
            <w:r w:rsidRPr="000E376F">
              <w:rPr>
                <w:rFonts w:ascii="Aptos" w:eastAsia="Times New Roman" w:hAnsi="Aptos" w:cs="Calibri"/>
                <w:b/>
                <w:color w:val="FFFFFF" w:themeColor="background1"/>
                <w:lang w:val="en-IE" w:eastAsia="ja-JP"/>
              </w:rPr>
              <w:t>Signed</w:t>
            </w:r>
          </w:p>
        </w:tc>
        <w:tc>
          <w:tcPr>
            <w:tcW w:w="7655" w:type="dxa"/>
            <w:gridSpan w:val="5"/>
            <w:shd w:val="clear" w:color="auto" w:fill="E9E9E3"/>
          </w:tcPr>
          <w:p w14:paraId="65EC41BF" w14:textId="77777777" w:rsidR="000F11F9" w:rsidRPr="000E376F" w:rsidRDefault="000F11F9" w:rsidP="00A54BB0">
            <w:pPr>
              <w:rPr>
                <w:rFonts w:ascii="Aptos" w:eastAsia="Times New Roman" w:hAnsi="Aptos" w:cs="Calibri"/>
                <w:color w:val="404040"/>
                <w:lang w:val="en-IE" w:eastAsia="ja-JP"/>
              </w:rPr>
            </w:pPr>
          </w:p>
        </w:tc>
      </w:tr>
    </w:tbl>
    <w:p w14:paraId="177AE87D" w14:textId="77777777" w:rsidR="000F11F9" w:rsidRPr="000E376F" w:rsidRDefault="000F11F9" w:rsidP="000F11F9">
      <w:pPr>
        <w:spacing w:after="180"/>
        <w:rPr>
          <w:rFonts w:ascii="Aptos" w:eastAsia="Times New Roman" w:hAnsi="Aptos" w:cs="Calibri"/>
          <w:color w:val="404040"/>
          <w:lang w:val="en-IE" w:eastAsia="ja-JP"/>
        </w:rPr>
      </w:pPr>
      <w:bookmarkStart w:id="43" w:name="_Toc460518590"/>
      <w:bookmarkStart w:id="44" w:name="_Toc474254481"/>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5387"/>
        <w:gridCol w:w="1134"/>
        <w:gridCol w:w="1134"/>
      </w:tblGrid>
      <w:tr w:rsidR="000F11F9" w:rsidRPr="000E376F" w14:paraId="7DF8BF8F" w14:textId="77777777" w:rsidTr="00A54BB0">
        <w:trPr>
          <w:trHeight w:val="686"/>
        </w:trPr>
        <w:tc>
          <w:tcPr>
            <w:tcW w:w="6692"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6135C0DA" w14:textId="77777777" w:rsidR="000F11F9" w:rsidRPr="000E376F" w:rsidRDefault="000F11F9" w:rsidP="000F11F9">
            <w:pPr>
              <w:pStyle w:val="ListParagraph"/>
              <w:numPr>
                <w:ilvl w:val="0"/>
                <w:numId w:val="14"/>
              </w:numPr>
              <w:spacing w:after="0" w:line="300" w:lineRule="auto"/>
              <w:rPr>
                <w:rFonts w:ascii="Aptos" w:eastAsia="Times New Roman" w:hAnsi="Aptos" w:cs="Calibri"/>
                <w:b/>
                <w:color w:val="FFFFFF" w:themeColor="background1"/>
                <w:lang w:val="en-IE" w:eastAsia="ja-JP"/>
              </w:rPr>
            </w:pPr>
            <w:r w:rsidRPr="000E376F">
              <w:rPr>
                <w:rFonts w:ascii="Aptos" w:eastAsia="Times New Roman" w:hAnsi="Aptos" w:cs="Calibri"/>
                <w:color w:val="FFFFFF" w:themeColor="background1"/>
                <w:lang w:val="en-IE" w:eastAsia="ja-JP"/>
              </w:rPr>
              <w:br w:type="page"/>
            </w:r>
            <w:r w:rsidRPr="000E376F">
              <w:rPr>
                <w:rFonts w:ascii="Aptos" w:eastAsia="Times New Roman" w:hAnsi="Aptos" w:cs="Calibri"/>
                <w:b/>
                <w:color w:val="FFFFFF" w:themeColor="background1"/>
                <w:lang w:val="en-IE" w:eastAsia="ja-JP"/>
              </w:rPr>
              <w:t>Data Protection</w:t>
            </w:r>
          </w:p>
        </w:tc>
        <w:tc>
          <w:tcPr>
            <w:tcW w:w="2268" w:type="dxa"/>
            <w:gridSpan w:val="2"/>
            <w:tcBorders>
              <w:top w:val="single" w:sz="4" w:space="0" w:color="auto"/>
              <w:left w:val="single" w:sz="4" w:space="0" w:color="auto"/>
              <w:bottom w:val="single" w:sz="4" w:space="0" w:color="auto"/>
              <w:right w:val="single" w:sz="4" w:space="0" w:color="auto"/>
            </w:tcBorders>
            <w:shd w:val="clear" w:color="auto" w:fill="17665C"/>
            <w:hideMark/>
          </w:tcPr>
          <w:p w14:paraId="663442EF" w14:textId="77777777" w:rsidR="000F11F9" w:rsidRPr="000E376F" w:rsidRDefault="000F11F9" w:rsidP="00A54BB0">
            <w:pPr>
              <w:rPr>
                <w:rFonts w:ascii="Aptos" w:eastAsia="Times New Roman" w:hAnsi="Aptos" w:cs="Calibri"/>
                <w:b/>
                <w:color w:val="FFFFFF" w:themeColor="background1"/>
                <w:lang w:val="en-IE" w:eastAsia="ja-JP"/>
              </w:rPr>
            </w:pPr>
            <w:r w:rsidRPr="000E376F">
              <w:rPr>
                <w:rFonts w:ascii="Aptos" w:eastAsia="Calibri" w:hAnsi="Aptos" w:cs="Calibri"/>
                <w:color w:val="FFFFFF" w:themeColor="background1"/>
                <w:lang w:val="en-IE"/>
              </w:rPr>
              <w:t>Please indicate your answer by marking ‘X’ in the relevant box</w:t>
            </w:r>
          </w:p>
        </w:tc>
      </w:tr>
      <w:tr w:rsidR="000F11F9" w:rsidRPr="000E376F" w14:paraId="16A792DA" w14:textId="77777777" w:rsidTr="00A54BB0">
        <w:trPr>
          <w:trHeight w:val="574"/>
        </w:trPr>
        <w:tc>
          <w:tcPr>
            <w:tcW w:w="6692" w:type="dxa"/>
            <w:gridSpan w:val="2"/>
            <w:vMerge w:val="restart"/>
            <w:tcBorders>
              <w:top w:val="single" w:sz="4" w:space="0" w:color="auto"/>
              <w:left w:val="single" w:sz="4" w:space="0" w:color="auto"/>
              <w:bottom w:val="single" w:sz="4" w:space="0" w:color="auto"/>
              <w:right w:val="single" w:sz="4" w:space="0" w:color="auto"/>
            </w:tcBorders>
            <w:shd w:val="clear" w:color="auto" w:fill="038B91"/>
            <w:vAlign w:val="center"/>
            <w:hideMark/>
          </w:tcPr>
          <w:p w14:paraId="4AD9D100" w14:textId="09BA357A" w:rsidR="000F11F9" w:rsidRPr="000E376F" w:rsidRDefault="000F11F9" w:rsidP="00A54BB0">
            <w:pPr>
              <w:rPr>
                <w:rFonts w:ascii="Aptos" w:eastAsia="Times New Roman" w:hAnsi="Aptos" w:cs="Calibri"/>
                <w:b/>
                <w:color w:val="FFFFFF" w:themeColor="background1"/>
                <w:lang w:val="en-IE" w:eastAsia="ja-JP"/>
              </w:rPr>
            </w:pPr>
            <w:r w:rsidRPr="00A30E9F">
              <w:rPr>
                <w:rFonts w:ascii="Aptos" w:hAnsi="Aptos" w:cs="Calibri"/>
                <w:color w:val="FFFFFF" w:themeColor="background1"/>
                <w:lang w:val="en-IE"/>
              </w:rPr>
              <w:t xml:space="preserve">I confirm that all Data subjects whose personal data is provided have consented to the processing of such data </w:t>
            </w:r>
            <w:r w:rsidR="00361C82" w:rsidRPr="00A30E9F">
              <w:rPr>
                <w:rFonts w:ascii="Aptos" w:hAnsi="Aptos" w:cs="Calibri"/>
                <w:color w:val="FFFFFF" w:themeColor="background1"/>
                <w:lang w:val="en-IE"/>
              </w:rPr>
              <w:t>by the</w:t>
            </w:r>
            <w:r w:rsidR="008F14FF">
              <w:rPr>
                <w:rFonts w:ascii="Aptos" w:hAnsi="Aptos"/>
                <w:b/>
                <w:bCs/>
                <w:color w:val="FFFFFF" w:themeColor="background1"/>
                <w:lang w:val="en-IE"/>
              </w:rPr>
              <w:t xml:space="preserve"> Contracting Authority</w:t>
            </w:r>
            <w:r w:rsidR="000E0C84" w:rsidRPr="000E0C84">
              <w:rPr>
                <w:rFonts w:ascii="Aptos" w:hAnsi="Aptos"/>
                <w:b/>
                <w:bCs/>
                <w:color w:val="FFFFFF" w:themeColor="background1"/>
                <w:sz w:val="36"/>
                <w:szCs w:val="36"/>
                <w:lang w:val="en-IE"/>
              </w:rPr>
              <w:t xml:space="preserve"> </w:t>
            </w:r>
            <w:r w:rsidRPr="00A30E9F">
              <w:rPr>
                <w:rFonts w:ascii="Aptos" w:hAnsi="Aptos" w:cs="Calibri"/>
                <w:color w:val="FFFFFF" w:themeColor="background1"/>
                <w:lang w:val="en-IE"/>
              </w:rPr>
              <w:t>evaluation team, supplier of eTenders website for the purpose of this competition.</w:t>
            </w:r>
          </w:p>
        </w:tc>
        <w:tc>
          <w:tcPr>
            <w:tcW w:w="1134" w:type="dxa"/>
            <w:tcBorders>
              <w:top w:val="single" w:sz="4" w:space="0" w:color="auto"/>
              <w:left w:val="single" w:sz="4" w:space="0" w:color="auto"/>
              <w:bottom w:val="single" w:sz="4" w:space="0" w:color="auto"/>
              <w:right w:val="single" w:sz="4" w:space="0" w:color="auto"/>
            </w:tcBorders>
            <w:shd w:val="clear" w:color="auto" w:fill="B5D77A"/>
            <w:vAlign w:val="center"/>
            <w:hideMark/>
          </w:tcPr>
          <w:p w14:paraId="2133D72D" w14:textId="77777777" w:rsidR="000F11F9" w:rsidRPr="000E376F" w:rsidRDefault="000F11F9" w:rsidP="00A54BB0">
            <w:pPr>
              <w:jc w:val="center"/>
              <w:rPr>
                <w:rFonts w:ascii="Aptos" w:eastAsia="Times New Roman" w:hAnsi="Aptos" w:cs="Calibri"/>
                <w:color w:val="404040"/>
                <w:lang w:val="en-IE" w:eastAsia="ja-JP"/>
              </w:rPr>
            </w:pPr>
            <w:r w:rsidRPr="000E376F">
              <w:rPr>
                <w:rFonts w:ascii="Aptos" w:eastAsia="Times New Roman" w:hAnsi="Aptos" w:cs="Calibri"/>
                <w:color w:val="404040"/>
                <w:lang w:val="en-IE" w:eastAsia="ja-JP"/>
              </w:rPr>
              <w:t>Yes</w:t>
            </w:r>
          </w:p>
        </w:tc>
        <w:tc>
          <w:tcPr>
            <w:tcW w:w="1134" w:type="dxa"/>
            <w:tcBorders>
              <w:top w:val="single" w:sz="4" w:space="0" w:color="auto"/>
              <w:left w:val="single" w:sz="4" w:space="0" w:color="auto"/>
              <w:bottom w:val="single" w:sz="4" w:space="0" w:color="auto"/>
              <w:right w:val="single" w:sz="4" w:space="0" w:color="auto"/>
            </w:tcBorders>
            <w:shd w:val="clear" w:color="auto" w:fill="E9E9E3"/>
            <w:vAlign w:val="center"/>
          </w:tcPr>
          <w:p w14:paraId="5CD29B95" w14:textId="77777777" w:rsidR="000F11F9" w:rsidRPr="000E376F" w:rsidRDefault="000F11F9" w:rsidP="00A54BB0">
            <w:pPr>
              <w:jc w:val="center"/>
              <w:rPr>
                <w:rFonts w:ascii="Aptos" w:eastAsia="Times New Roman" w:hAnsi="Aptos" w:cs="Calibri"/>
                <w:color w:val="404040"/>
                <w:lang w:val="en-IE" w:eastAsia="ja-JP"/>
              </w:rPr>
            </w:pPr>
          </w:p>
        </w:tc>
      </w:tr>
      <w:tr w:rsidR="000F11F9" w:rsidRPr="000E376F" w14:paraId="53651747" w14:textId="77777777" w:rsidTr="00A54BB0">
        <w:trPr>
          <w:trHeight w:val="271"/>
        </w:trPr>
        <w:tc>
          <w:tcPr>
            <w:tcW w:w="6692" w:type="dxa"/>
            <w:gridSpan w:val="2"/>
            <w:vMerge/>
            <w:tcBorders>
              <w:top w:val="single" w:sz="4" w:space="0" w:color="auto"/>
              <w:left w:val="single" w:sz="4" w:space="0" w:color="auto"/>
              <w:bottom w:val="single" w:sz="4" w:space="0" w:color="auto"/>
              <w:right w:val="single" w:sz="4" w:space="0" w:color="auto"/>
            </w:tcBorders>
            <w:vAlign w:val="center"/>
            <w:hideMark/>
          </w:tcPr>
          <w:p w14:paraId="35B96201" w14:textId="77777777" w:rsidR="000F11F9" w:rsidRPr="000E376F" w:rsidRDefault="000F11F9" w:rsidP="00A54BB0">
            <w:pPr>
              <w:rPr>
                <w:rFonts w:ascii="Aptos" w:eastAsia="Times New Roman" w:hAnsi="Aptos" w:cs="Calibri"/>
                <w:b/>
                <w:color w:val="FFFFFF" w:themeColor="background1"/>
                <w:lang w:val="en-IE" w:eastAsia="ja-JP"/>
              </w:rPr>
            </w:pPr>
          </w:p>
        </w:tc>
        <w:tc>
          <w:tcPr>
            <w:tcW w:w="1134" w:type="dxa"/>
            <w:tcBorders>
              <w:top w:val="single" w:sz="4" w:space="0" w:color="auto"/>
              <w:left w:val="single" w:sz="4" w:space="0" w:color="auto"/>
              <w:bottom w:val="single" w:sz="4" w:space="0" w:color="auto"/>
              <w:right w:val="single" w:sz="4" w:space="0" w:color="auto"/>
            </w:tcBorders>
            <w:shd w:val="clear" w:color="auto" w:fill="B5D77A"/>
            <w:vAlign w:val="center"/>
            <w:hideMark/>
          </w:tcPr>
          <w:p w14:paraId="23F18BAB" w14:textId="77777777" w:rsidR="000F11F9" w:rsidRPr="000E376F" w:rsidRDefault="000F11F9" w:rsidP="00A54BB0">
            <w:pPr>
              <w:jc w:val="center"/>
              <w:rPr>
                <w:rFonts w:ascii="Aptos" w:eastAsia="Times New Roman" w:hAnsi="Aptos" w:cs="Calibri"/>
                <w:color w:val="404040"/>
                <w:lang w:val="en-IE" w:eastAsia="ja-JP"/>
              </w:rPr>
            </w:pPr>
            <w:r w:rsidRPr="000E376F">
              <w:rPr>
                <w:rFonts w:ascii="Aptos" w:eastAsia="Times New Roman" w:hAnsi="Aptos" w:cs="Calibri"/>
                <w:color w:val="404040"/>
                <w:lang w:val="en-IE" w:eastAsia="ja-JP"/>
              </w:rPr>
              <w:t>No</w:t>
            </w:r>
          </w:p>
        </w:tc>
        <w:tc>
          <w:tcPr>
            <w:tcW w:w="1134" w:type="dxa"/>
            <w:tcBorders>
              <w:top w:val="single" w:sz="4" w:space="0" w:color="auto"/>
              <w:left w:val="single" w:sz="4" w:space="0" w:color="auto"/>
              <w:bottom w:val="single" w:sz="4" w:space="0" w:color="auto"/>
              <w:right w:val="single" w:sz="4" w:space="0" w:color="auto"/>
            </w:tcBorders>
            <w:shd w:val="clear" w:color="auto" w:fill="E9E9E3"/>
            <w:vAlign w:val="center"/>
          </w:tcPr>
          <w:p w14:paraId="0487E7A8" w14:textId="77777777" w:rsidR="000F11F9" w:rsidRPr="000E376F" w:rsidRDefault="000F11F9" w:rsidP="00A54BB0">
            <w:pPr>
              <w:jc w:val="center"/>
              <w:rPr>
                <w:rFonts w:ascii="Aptos" w:eastAsia="Times New Roman" w:hAnsi="Aptos" w:cs="Calibri"/>
                <w:color w:val="404040"/>
                <w:lang w:val="en-IE" w:eastAsia="ja-JP"/>
              </w:rPr>
            </w:pPr>
          </w:p>
          <w:p w14:paraId="6CCEC4E9" w14:textId="77777777" w:rsidR="000F11F9" w:rsidRPr="000E376F" w:rsidRDefault="000F11F9" w:rsidP="00A54BB0">
            <w:pPr>
              <w:jc w:val="center"/>
              <w:rPr>
                <w:rFonts w:ascii="Aptos" w:eastAsia="Times New Roman" w:hAnsi="Aptos" w:cs="Calibri"/>
                <w:color w:val="404040"/>
                <w:lang w:val="en-IE" w:eastAsia="ja-JP"/>
              </w:rPr>
            </w:pPr>
          </w:p>
        </w:tc>
      </w:tr>
      <w:tr w:rsidR="000F11F9" w:rsidRPr="000E376F" w14:paraId="1F8C8D25" w14:textId="77777777" w:rsidTr="00A54BB0">
        <w:trPr>
          <w:trHeight w:val="654"/>
        </w:trPr>
        <w:tc>
          <w:tcPr>
            <w:tcW w:w="1305"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683AE9B7" w14:textId="77777777" w:rsidR="000F11F9" w:rsidRPr="000E376F" w:rsidRDefault="000F11F9" w:rsidP="00A54BB0">
            <w:pPr>
              <w:rPr>
                <w:rFonts w:ascii="Aptos" w:eastAsia="Times New Roman" w:hAnsi="Aptos" w:cs="Calibri"/>
                <w:b/>
                <w:bCs/>
                <w:color w:val="FFFFFF" w:themeColor="background1"/>
                <w:lang w:val="en-IE" w:eastAsia="ja-JP"/>
              </w:rPr>
            </w:pPr>
            <w:r w:rsidRPr="000E376F">
              <w:rPr>
                <w:rFonts w:ascii="Aptos" w:eastAsia="Times New Roman" w:hAnsi="Aptos" w:cs="Calibri"/>
                <w:b/>
                <w:bCs/>
                <w:color w:val="FFFFFF" w:themeColor="background1"/>
                <w:lang w:val="en-IE" w:eastAsia="ja-JP"/>
              </w:rPr>
              <w:t>Signed:</w:t>
            </w:r>
          </w:p>
        </w:tc>
        <w:tc>
          <w:tcPr>
            <w:tcW w:w="7655"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3724F30A" w14:textId="77777777" w:rsidR="000F11F9" w:rsidRPr="000E376F" w:rsidRDefault="000F11F9" w:rsidP="00A54BB0">
            <w:pPr>
              <w:rPr>
                <w:rFonts w:ascii="Aptos" w:eastAsia="Times New Roman" w:hAnsi="Aptos" w:cs="Calibri"/>
                <w:color w:val="FFFFFF" w:themeColor="background1"/>
                <w:lang w:val="en-IE" w:eastAsia="ja-JP"/>
              </w:rPr>
            </w:pPr>
          </w:p>
        </w:tc>
      </w:tr>
    </w:tbl>
    <w:p w14:paraId="1ADA5D35" w14:textId="77777777" w:rsidR="000F11F9" w:rsidRPr="000E376F" w:rsidRDefault="000F11F9" w:rsidP="000F11F9">
      <w:pPr>
        <w:rPr>
          <w:rFonts w:ascii="Aptos" w:hAnsi="Aptos" w:cs="Calibri"/>
          <w:lang w:val="en-IE" w:eastAsia="ja-JP"/>
        </w:rPr>
      </w:pPr>
      <w:bookmarkStart w:id="45" w:name="_Toc487130164"/>
      <w:bookmarkEnd w:id="43"/>
      <w:bookmarkEnd w:id="44"/>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5245"/>
        <w:gridCol w:w="1276"/>
        <w:gridCol w:w="1134"/>
      </w:tblGrid>
      <w:tr w:rsidR="000F11F9" w:rsidRPr="000E376F" w14:paraId="0D987DE3" w14:textId="77777777" w:rsidTr="00A54BB0">
        <w:trPr>
          <w:trHeight w:val="686"/>
        </w:trPr>
        <w:tc>
          <w:tcPr>
            <w:tcW w:w="6550"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46366C3B" w14:textId="77777777" w:rsidR="000F11F9" w:rsidRPr="000E376F" w:rsidRDefault="000F11F9" w:rsidP="00A54BB0">
            <w:pPr>
              <w:pStyle w:val="ListParagraph"/>
              <w:numPr>
                <w:ilvl w:val="0"/>
                <w:numId w:val="17"/>
              </w:numPr>
              <w:spacing w:after="180" w:line="300" w:lineRule="auto"/>
              <w:rPr>
                <w:rFonts w:ascii="Aptos" w:eastAsia="Times New Roman" w:hAnsi="Aptos" w:cs="Calibri"/>
                <w:b/>
                <w:color w:val="FFFFFF" w:themeColor="background1"/>
                <w:lang w:val="en-IE" w:eastAsia="ja-JP"/>
              </w:rPr>
            </w:pPr>
            <w:r w:rsidRPr="000E376F">
              <w:rPr>
                <w:rFonts w:ascii="Aptos" w:eastAsia="Times New Roman" w:hAnsi="Aptos" w:cs="Calibri"/>
                <w:color w:val="FFFFFF" w:themeColor="background1"/>
                <w:lang w:val="en-IE" w:eastAsia="ja-JP"/>
              </w:rPr>
              <w:lastRenderedPageBreak/>
              <w:br w:type="page"/>
            </w:r>
            <w:r w:rsidRPr="000E376F">
              <w:rPr>
                <w:rFonts w:ascii="Aptos" w:hAnsi="Aptos" w:cs="Calibri"/>
                <w:b/>
                <w:color w:val="FFFFFF" w:themeColor="background1"/>
                <w:lang w:val="en-IE"/>
              </w:rPr>
              <w:t>Details of Company Experience</w:t>
            </w:r>
          </w:p>
        </w:tc>
        <w:tc>
          <w:tcPr>
            <w:tcW w:w="2410" w:type="dxa"/>
            <w:gridSpan w:val="2"/>
            <w:tcBorders>
              <w:top w:val="single" w:sz="4" w:space="0" w:color="auto"/>
              <w:left w:val="single" w:sz="4" w:space="0" w:color="auto"/>
              <w:bottom w:val="single" w:sz="4" w:space="0" w:color="auto"/>
              <w:right w:val="single" w:sz="4" w:space="0" w:color="auto"/>
            </w:tcBorders>
            <w:shd w:val="clear" w:color="auto" w:fill="17665C"/>
            <w:hideMark/>
          </w:tcPr>
          <w:p w14:paraId="30E2F331" w14:textId="77777777" w:rsidR="000F11F9" w:rsidRPr="000E376F" w:rsidRDefault="000F11F9" w:rsidP="00A54BB0">
            <w:pPr>
              <w:rPr>
                <w:rFonts w:ascii="Aptos" w:eastAsia="Times New Roman" w:hAnsi="Aptos" w:cs="Calibri"/>
                <w:b/>
                <w:color w:val="FFFFFF" w:themeColor="background1"/>
                <w:lang w:val="en-IE" w:eastAsia="ja-JP"/>
              </w:rPr>
            </w:pPr>
            <w:r w:rsidRPr="000E376F">
              <w:rPr>
                <w:rFonts w:ascii="Aptos" w:eastAsia="Calibri" w:hAnsi="Aptos" w:cs="Calibri"/>
                <w:color w:val="FFFFFF" w:themeColor="background1"/>
                <w:lang w:val="en-IE"/>
              </w:rPr>
              <w:t>Please indicate your answer by marking ‘X’ in the relevant box</w:t>
            </w:r>
          </w:p>
        </w:tc>
      </w:tr>
      <w:tr w:rsidR="000F11F9" w:rsidRPr="000E376F" w14:paraId="28D3AC92" w14:textId="77777777" w:rsidTr="00A54BB0">
        <w:trPr>
          <w:trHeight w:val="1531"/>
        </w:trPr>
        <w:tc>
          <w:tcPr>
            <w:tcW w:w="6550" w:type="dxa"/>
            <w:gridSpan w:val="2"/>
            <w:vMerge w:val="restart"/>
            <w:tcBorders>
              <w:top w:val="single" w:sz="4" w:space="0" w:color="auto"/>
              <w:left w:val="single" w:sz="4" w:space="0" w:color="auto"/>
              <w:bottom w:val="single" w:sz="4" w:space="0" w:color="auto"/>
              <w:right w:val="single" w:sz="4" w:space="0" w:color="auto"/>
            </w:tcBorders>
            <w:shd w:val="clear" w:color="auto" w:fill="038B91"/>
            <w:vAlign w:val="center"/>
            <w:hideMark/>
          </w:tcPr>
          <w:p w14:paraId="2E223433" w14:textId="727AB85B" w:rsidR="000F11F9" w:rsidRPr="000E376F" w:rsidRDefault="000F11F9" w:rsidP="00A54BB0">
            <w:pPr>
              <w:rPr>
                <w:rFonts w:ascii="Aptos" w:eastAsia="Times New Roman" w:hAnsi="Aptos" w:cs="Calibri"/>
                <w:b/>
                <w:color w:val="E9E9E3"/>
                <w:lang w:val="en-IE" w:eastAsia="ja-JP"/>
              </w:rPr>
            </w:pPr>
            <w:r w:rsidRPr="00A30E9F">
              <w:rPr>
                <w:rFonts w:ascii="Aptos" w:hAnsi="Aptos" w:cs="Calibri"/>
                <w:color w:val="FFFFFF" w:themeColor="background1"/>
                <w:lang w:val="en-IE"/>
              </w:rPr>
              <w:t xml:space="preserve">I confirm that I have outlined details of at least two previous contracts </w:t>
            </w:r>
            <w:r w:rsidRPr="00A30E9F">
              <w:rPr>
                <w:rFonts w:ascii="Aptos" w:hAnsi="Aptos" w:cs="Calibri"/>
                <w:color w:val="FFFFFF" w:themeColor="background1"/>
                <w:shd w:val="clear" w:color="auto" w:fill="038B91"/>
                <w:lang w:val="en-IE"/>
              </w:rPr>
              <w:t xml:space="preserve">(excluding Contracts with </w:t>
            </w:r>
            <w:r w:rsidR="008F14FF" w:rsidRPr="008F14FF">
              <w:rPr>
                <w:rFonts w:ascii="Aptos" w:hAnsi="Aptos"/>
                <w:color w:val="FFFFFF" w:themeColor="background1"/>
                <w:lang w:val="en-IE"/>
              </w:rPr>
              <w:t>the Contracting Authority</w:t>
            </w:r>
            <w:r w:rsidR="000E0C84" w:rsidRPr="000E0C84">
              <w:rPr>
                <w:rFonts w:ascii="Aptos" w:hAnsi="Aptos"/>
                <w:color w:val="FFFFFF" w:themeColor="background1"/>
                <w:lang w:val="en-IE"/>
              </w:rPr>
              <w:t xml:space="preserve">) </w:t>
            </w:r>
            <w:r w:rsidRPr="00A30E9F">
              <w:rPr>
                <w:rFonts w:ascii="Aptos" w:hAnsi="Aptos" w:cs="Calibri"/>
                <w:color w:val="FFFFFF" w:themeColor="background1"/>
                <w:shd w:val="clear" w:color="auto" w:fill="038B91"/>
                <w:lang w:val="en-IE"/>
              </w:rPr>
              <w:t>within</w:t>
            </w:r>
            <w:r w:rsidRPr="00A30E9F">
              <w:rPr>
                <w:rFonts w:ascii="Aptos" w:hAnsi="Aptos" w:cs="Calibri"/>
                <w:color w:val="FFFFFF" w:themeColor="background1"/>
                <w:lang w:val="en-IE"/>
              </w:rPr>
              <w:t xml:space="preserve"> the last three years in which we have successfully delivered </w:t>
            </w:r>
            <w:r w:rsidR="00A30E9F">
              <w:rPr>
                <w:rFonts w:ascii="Aptos" w:hAnsi="Aptos" w:cs="Calibri"/>
                <w:color w:val="FFFFFF" w:themeColor="background1"/>
                <w:lang w:val="en-IE"/>
              </w:rPr>
              <w:t xml:space="preserve">Industrial </w:t>
            </w:r>
            <w:r w:rsidRPr="00A30E9F">
              <w:rPr>
                <w:rFonts w:ascii="Aptos" w:hAnsi="Aptos" w:cs="Calibri"/>
                <w:color w:val="FFFFFF" w:themeColor="background1"/>
                <w:lang w:val="en-IE"/>
              </w:rPr>
              <w:t>M</w:t>
            </w:r>
            <w:r w:rsidR="00A30E9F">
              <w:rPr>
                <w:rFonts w:ascii="Aptos" w:hAnsi="Aptos" w:cs="Calibri"/>
                <w:color w:val="FFFFFF" w:themeColor="background1"/>
                <w:lang w:val="en-IE"/>
              </w:rPr>
              <w:t>achinery/</w:t>
            </w:r>
            <w:r w:rsidRPr="00A30E9F">
              <w:rPr>
                <w:rFonts w:ascii="Aptos" w:hAnsi="Aptos" w:cs="Calibri"/>
                <w:color w:val="FFFFFF" w:themeColor="background1"/>
                <w:lang w:val="en-IE"/>
              </w:rPr>
              <w:t>Equipment</w:t>
            </w:r>
            <w:r w:rsidR="00A30E9F">
              <w:rPr>
                <w:rFonts w:ascii="Aptos" w:hAnsi="Aptos" w:cs="Calibri"/>
                <w:color w:val="FFFFFF" w:themeColor="background1"/>
                <w:lang w:val="en-IE"/>
              </w:rPr>
              <w:t xml:space="preserve"> of a comparable nature.</w:t>
            </w:r>
          </w:p>
        </w:tc>
        <w:tc>
          <w:tcPr>
            <w:tcW w:w="1276" w:type="dxa"/>
            <w:tcBorders>
              <w:top w:val="single" w:sz="4" w:space="0" w:color="auto"/>
              <w:left w:val="single" w:sz="4" w:space="0" w:color="auto"/>
              <w:bottom w:val="single" w:sz="4" w:space="0" w:color="auto"/>
              <w:right w:val="single" w:sz="4" w:space="0" w:color="auto"/>
            </w:tcBorders>
            <w:shd w:val="clear" w:color="auto" w:fill="B5D77A"/>
            <w:vAlign w:val="center"/>
            <w:hideMark/>
          </w:tcPr>
          <w:p w14:paraId="71394DFC" w14:textId="77777777" w:rsidR="000F11F9" w:rsidRPr="000E376F" w:rsidRDefault="000F11F9" w:rsidP="00A54BB0">
            <w:pPr>
              <w:jc w:val="center"/>
              <w:rPr>
                <w:rFonts w:ascii="Aptos" w:eastAsia="Times New Roman" w:hAnsi="Aptos" w:cs="Calibri"/>
                <w:color w:val="404040"/>
                <w:lang w:val="en-IE" w:eastAsia="ja-JP"/>
              </w:rPr>
            </w:pPr>
            <w:r w:rsidRPr="000E376F">
              <w:rPr>
                <w:rFonts w:ascii="Aptos" w:eastAsia="Times New Roman" w:hAnsi="Aptos" w:cs="Calibri"/>
                <w:color w:val="404040"/>
                <w:lang w:val="en-IE" w:eastAsia="ja-JP"/>
              </w:rPr>
              <w:t>Yes</w:t>
            </w:r>
          </w:p>
        </w:tc>
        <w:tc>
          <w:tcPr>
            <w:tcW w:w="1134" w:type="dxa"/>
            <w:tcBorders>
              <w:top w:val="single" w:sz="4" w:space="0" w:color="auto"/>
              <w:left w:val="single" w:sz="4" w:space="0" w:color="auto"/>
              <w:bottom w:val="single" w:sz="4" w:space="0" w:color="auto"/>
              <w:right w:val="single" w:sz="4" w:space="0" w:color="auto"/>
            </w:tcBorders>
            <w:shd w:val="clear" w:color="auto" w:fill="E9E9E3"/>
            <w:vAlign w:val="center"/>
          </w:tcPr>
          <w:p w14:paraId="3E71A4FF" w14:textId="77777777" w:rsidR="000F11F9" w:rsidRPr="000E376F" w:rsidRDefault="000F11F9" w:rsidP="00A54BB0">
            <w:pPr>
              <w:jc w:val="center"/>
              <w:rPr>
                <w:rFonts w:ascii="Aptos" w:eastAsia="Times New Roman" w:hAnsi="Aptos" w:cs="Calibri"/>
                <w:color w:val="404040"/>
                <w:lang w:val="en-IE" w:eastAsia="ja-JP"/>
              </w:rPr>
            </w:pPr>
          </w:p>
        </w:tc>
      </w:tr>
      <w:tr w:rsidR="000F11F9" w:rsidRPr="000E376F" w14:paraId="66250BD8" w14:textId="77777777" w:rsidTr="00A54BB0">
        <w:trPr>
          <w:trHeight w:val="1653"/>
        </w:trPr>
        <w:tc>
          <w:tcPr>
            <w:tcW w:w="14205" w:type="dxa"/>
            <w:gridSpan w:val="2"/>
            <w:vMerge/>
            <w:tcBorders>
              <w:top w:val="single" w:sz="4" w:space="0" w:color="auto"/>
              <w:left w:val="single" w:sz="4" w:space="0" w:color="auto"/>
              <w:bottom w:val="single" w:sz="4" w:space="0" w:color="auto"/>
              <w:right w:val="single" w:sz="4" w:space="0" w:color="auto"/>
            </w:tcBorders>
            <w:vAlign w:val="center"/>
            <w:hideMark/>
          </w:tcPr>
          <w:p w14:paraId="5B902006" w14:textId="77777777" w:rsidR="000F11F9" w:rsidRPr="000E376F" w:rsidRDefault="000F11F9" w:rsidP="00A54BB0">
            <w:pPr>
              <w:rPr>
                <w:rFonts w:ascii="Aptos" w:eastAsia="Times New Roman" w:hAnsi="Aptos" w:cs="Calibri"/>
                <w:b/>
                <w:color w:val="E9E9E3"/>
                <w:lang w:val="en-IE" w:eastAsia="ja-JP"/>
              </w:rPr>
            </w:pPr>
          </w:p>
        </w:tc>
        <w:tc>
          <w:tcPr>
            <w:tcW w:w="1276" w:type="dxa"/>
            <w:tcBorders>
              <w:top w:val="single" w:sz="4" w:space="0" w:color="auto"/>
              <w:left w:val="single" w:sz="4" w:space="0" w:color="auto"/>
              <w:bottom w:val="single" w:sz="4" w:space="0" w:color="auto"/>
              <w:right w:val="single" w:sz="4" w:space="0" w:color="auto"/>
            </w:tcBorders>
            <w:shd w:val="clear" w:color="auto" w:fill="B5D77A"/>
            <w:vAlign w:val="center"/>
            <w:hideMark/>
          </w:tcPr>
          <w:p w14:paraId="43296EDB" w14:textId="77777777" w:rsidR="000F11F9" w:rsidRPr="000E376F" w:rsidRDefault="000F11F9" w:rsidP="00A54BB0">
            <w:pPr>
              <w:jc w:val="center"/>
              <w:rPr>
                <w:rFonts w:ascii="Aptos" w:eastAsia="Times New Roman" w:hAnsi="Aptos" w:cs="Calibri"/>
                <w:color w:val="404040"/>
                <w:lang w:val="en-IE" w:eastAsia="ja-JP"/>
              </w:rPr>
            </w:pPr>
            <w:r w:rsidRPr="000E376F">
              <w:rPr>
                <w:rFonts w:ascii="Aptos" w:eastAsia="Times New Roman" w:hAnsi="Aptos" w:cs="Calibri"/>
                <w:color w:val="404040"/>
                <w:lang w:val="en-IE" w:eastAsia="ja-JP"/>
              </w:rPr>
              <w:t>No</w:t>
            </w:r>
          </w:p>
        </w:tc>
        <w:tc>
          <w:tcPr>
            <w:tcW w:w="1134" w:type="dxa"/>
            <w:tcBorders>
              <w:top w:val="single" w:sz="4" w:space="0" w:color="auto"/>
              <w:left w:val="single" w:sz="4" w:space="0" w:color="auto"/>
              <w:bottom w:val="single" w:sz="4" w:space="0" w:color="auto"/>
              <w:right w:val="single" w:sz="4" w:space="0" w:color="auto"/>
            </w:tcBorders>
            <w:shd w:val="clear" w:color="auto" w:fill="E9E9E3"/>
            <w:vAlign w:val="center"/>
          </w:tcPr>
          <w:p w14:paraId="278E97E2" w14:textId="77777777" w:rsidR="000F11F9" w:rsidRPr="000E376F" w:rsidRDefault="000F11F9" w:rsidP="00A54BB0">
            <w:pPr>
              <w:jc w:val="center"/>
              <w:rPr>
                <w:rFonts w:ascii="Aptos" w:eastAsia="Times New Roman" w:hAnsi="Aptos" w:cs="Calibri"/>
                <w:color w:val="404040"/>
                <w:lang w:val="en-IE" w:eastAsia="ja-JP"/>
              </w:rPr>
            </w:pPr>
          </w:p>
          <w:p w14:paraId="24658827" w14:textId="77777777" w:rsidR="000F11F9" w:rsidRPr="000E376F" w:rsidRDefault="000F11F9" w:rsidP="00A54BB0">
            <w:pPr>
              <w:jc w:val="center"/>
              <w:rPr>
                <w:rFonts w:ascii="Aptos" w:eastAsia="Times New Roman" w:hAnsi="Aptos" w:cs="Calibri"/>
                <w:color w:val="404040"/>
                <w:lang w:val="en-IE" w:eastAsia="ja-JP"/>
              </w:rPr>
            </w:pPr>
          </w:p>
        </w:tc>
      </w:tr>
      <w:tr w:rsidR="000F11F9" w:rsidRPr="000E376F" w14:paraId="7E9657A9" w14:textId="77777777" w:rsidTr="00A54BB0">
        <w:trPr>
          <w:trHeight w:val="654"/>
        </w:trPr>
        <w:tc>
          <w:tcPr>
            <w:tcW w:w="1305"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364448D8" w14:textId="77777777" w:rsidR="000F11F9" w:rsidRPr="000E376F" w:rsidRDefault="000F11F9" w:rsidP="00A54BB0">
            <w:pPr>
              <w:rPr>
                <w:rFonts w:ascii="Aptos" w:eastAsia="Times New Roman" w:hAnsi="Aptos" w:cs="Calibri"/>
                <w:b/>
                <w:bCs/>
                <w:color w:val="E9E9E3"/>
                <w:lang w:val="en-IE" w:eastAsia="ja-JP"/>
              </w:rPr>
            </w:pPr>
            <w:r w:rsidRPr="000E376F">
              <w:rPr>
                <w:rFonts w:ascii="Aptos" w:eastAsia="Times New Roman" w:hAnsi="Aptos" w:cs="Calibri"/>
                <w:b/>
                <w:bCs/>
                <w:color w:val="FFFFFF" w:themeColor="background1"/>
                <w:lang w:val="en-IE" w:eastAsia="ja-JP"/>
              </w:rPr>
              <w:t>Signed:</w:t>
            </w:r>
          </w:p>
        </w:tc>
        <w:tc>
          <w:tcPr>
            <w:tcW w:w="7655"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74AB451B" w14:textId="77777777" w:rsidR="000F11F9" w:rsidRPr="000E376F" w:rsidRDefault="000F11F9" w:rsidP="00A54BB0">
            <w:pPr>
              <w:rPr>
                <w:rFonts w:ascii="Aptos" w:eastAsia="Times New Roman" w:hAnsi="Aptos" w:cs="Calibri"/>
                <w:color w:val="404040"/>
                <w:lang w:val="en-IE" w:eastAsia="ja-JP"/>
              </w:rPr>
            </w:pPr>
          </w:p>
          <w:p w14:paraId="69871750" w14:textId="77777777" w:rsidR="000F11F9" w:rsidRPr="000E376F" w:rsidRDefault="000F11F9" w:rsidP="00A54BB0">
            <w:pPr>
              <w:rPr>
                <w:rFonts w:ascii="Aptos" w:eastAsia="Times New Roman" w:hAnsi="Aptos" w:cs="Calibri"/>
                <w:color w:val="404040"/>
                <w:lang w:val="en-IE" w:eastAsia="ja-JP"/>
              </w:rPr>
            </w:pPr>
          </w:p>
        </w:tc>
      </w:tr>
    </w:tbl>
    <w:p w14:paraId="68ADFB68" w14:textId="77777777" w:rsidR="000F11F9" w:rsidRPr="000E376F" w:rsidRDefault="000F11F9" w:rsidP="000F11F9">
      <w:pPr>
        <w:rPr>
          <w:rFonts w:ascii="Aptos" w:hAnsi="Aptos" w:cs="Calibri"/>
          <w:lang w:val="en-IE" w:eastAsia="ja-JP"/>
        </w:rPr>
      </w:pPr>
    </w:p>
    <w:p w14:paraId="7D01E4DA" w14:textId="77777777" w:rsidR="000F11F9" w:rsidRPr="000E376F" w:rsidRDefault="000F11F9" w:rsidP="000F11F9">
      <w:pPr>
        <w:ind w:left="709" w:hanging="709"/>
        <w:jc w:val="both"/>
        <w:rPr>
          <w:rFonts w:ascii="Aptos" w:eastAsia="Times New Roman" w:hAnsi="Aptos" w:cs="Calibri"/>
          <w:b/>
          <w:color w:val="038B91"/>
          <w:szCs w:val="18"/>
          <w:lang w:val="en-IE" w:eastAsia="ja-JP"/>
        </w:rPr>
      </w:pPr>
    </w:p>
    <w:p w14:paraId="4CB5682B" w14:textId="2B9033BC" w:rsidR="000F11F9" w:rsidRPr="000E376F" w:rsidRDefault="000F11F9" w:rsidP="000F11F9">
      <w:pPr>
        <w:jc w:val="both"/>
        <w:rPr>
          <w:rFonts w:ascii="Aptos" w:eastAsia="Times New Roman" w:hAnsi="Aptos" w:cs="Calibri"/>
          <w:szCs w:val="18"/>
          <w:lang w:val="en-IE" w:eastAsia="ja-JP"/>
        </w:rPr>
      </w:pPr>
      <w:r w:rsidRPr="000E376F">
        <w:rPr>
          <w:rFonts w:ascii="Aptos" w:eastAsia="Times New Roman" w:hAnsi="Aptos" w:cs="Calibri"/>
          <w:b/>
          <w:szCs w:val="18"/>
          <w:lang w:val="en-IE" w:eastAsia="ja-JP"/>
        </w:rPr>
        <w:t>RULE:</w:t>
      </w:r>
      <w:r w:rsidRPr="000E376F">
        <w:rPr>
          <w:rFonts w:ascii="Aptos" w:eastAsia="Times New Roman" w:hAnsi="Aptos" w:cs="Calibri"/>
          <w:szCs w:val="18"/>
          <w:lang w:val="en-IE" w:eastAsia="ja-JP"/>
        </w:rPr>
        <w:t xml:space="preserve"> Tenderers must demonstrate comparable experience of a similar nature, scale and value to the required services as identified in this </w:t>
      </w:r>
      <w:r w:rsidR="00F33326">
        <w:rPr>
          <w:rFonts w:ascii="Aptos" w:eastAsia="Times New Roman" w:hAnsi="Aptos" w:cs="Calibri"/>
          <w:szCs w:val="18"/>
          <w:lang w:val="en-IE" w:eastAsia="ja-JP"/>
        </w:rPr>
        <w:t>RFQ</w:t>
      </w:r>
      <w:r w:rsidRPr="000E376F">
        <w:rPr>
          <w:rFonts w:ascii="Aptos" w:eastAsia="Times New Roman" w:hAnsi="Aptos" w:cs="Calibri"/>
          <w:szCs w:val="18"/>
          <w:lang w:val="en-IE" w:eastAsia="ja-JP"/>
        </w:rPr>
        <w:t>. Please note that referees may be contacted in regard to this tender to confirm that information is correct; therefore, please ensure that all contact details are up to date. Please note that a referee that provides different or conflicting information or does not confirm that the information was correct or does not engage, may result in the Tenderer being excluded from the competition.</w:t>
      </w:r>
    </w:p>
    <w:p w14:paraId="6FD54B9E" w14:textId="77777777" w:rsidR="00A30E9F" w:rsidRPr="000E376F" w:rsidRDefault="00A30E9F" w:rsidP="00A30E9F">
      <w:pPr>
        <w:spacing w:line="276" w:lineRule="auto"/>
        <w:rPr>
          <w:rFonts w:ascii="Aptos" w:eastAsia="Times New Roman" w:hAnsi="Aptos" w:cs="Calibri"/>
          <w:lang w:val="en-IE" w:eastAsia="en-GB"/>
        </w:rPr>
      </w:pPr>
    </w:p>
    <w:p w14:paraId="64C2E34F" w14:textId="77777777" w:rsidR="00A30E9F" w:rsidRPr="00A30E9F" w:rsidRDefault="00A30E9F" w:rsidP="00A30E9F">
      <w:pPr>
        <w:rPr>
          <w:rFonts w:ascii="Aptos" w:eastAsia="Arial" w:hAnsi="Aptos" w:cs="Calibri"/>
          <w:i/>
          <w:color w:val="000000" w:themeColor="text1"/>
          <w:lang w:val="en-IE"/>
        </w:rPr>
      </w:pPr>
      <w:r w:rsidRPr="00A30E9F">
        <w:rPr>
          <w:rFonts w:ascii="Aptos" w:eastAsia="Arial" w:hAnsi="Aptos" w:cs="Calibri"/>
          <w:i/>
          <w:color w:val="000000" w:themeColor="text1"/>
          <w:lang w:val="en-IE"/>
        </w:rPr>
        <w:t>Failure to supply 2 references will deem your submission invalid. These references should demonstrate your ability &amp; experience to deliver similar Contracts.</w:t>
      </w:r>
    </w:p>
    <w:p w14:paraId="666A25E4" w14:textId="6D7BEFAB" w:rsidR="000F11F9" w:rsidRPr="000E376F" w:rsidRDefault="000F11F9" w:rsidP="000F11F9">
      <w:pPr>
        <w:spacing w:after="200" w:line="276" w:lineRule="auto"/>
        <w:rPr>
          <w:rFonts w:ascii="Aptos" w:eastAsia="Times New Roman" w:hAnsi="Aptos" w:cs="Calibri"/>
          <w:color w:val="FF0000"/>
          <w:szCs w:val="18"/>
          <w:lang w:val="en-IE" w:eastAsia="ja-JP"/>
        </w:rPr>
      </w:pPr>
      <w:r w:rsidRPr="000E376F">
        <w:rPr>
          <w:rFonts w:ascii="Aptos" w:eastAsia="Times New Roman" w:hAnsi="Aptos" w:cs="Calibri"/>
          <w:color w:val="FF0000"/>
          <w:szCs w:val="18"/>
          <w:lang w:val="en-IE" w:eastAsia="ja-JP"/>
        </w:rPr>
        <w:br w:type="page"/>
      </w:r>
    </w:p>
    <w:p w14:paraId="113C87BA" w14:textId="77777777" w:rsidR="000F11F9" w:rsidRPr="000E376F" w:rsidRDefault="000F11F9" w:rsidP="000F11F9">
      <w:pPr>
        <w:spacing w:after="180"/>
        <w:rPr>
          <w:rFonts w:ascii="Aptos" w:eastAsia="Times New Roman" w:hAnsi="Aptos" w:cs="Calibri"/>
          <w:color w:val="FF0000"/>
          <w:szCs w:val="18"/>
          <w:lang w:val="en-IE" w:eastAsia="ja-JP"/>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0F11F9" w:rsidRPr="000E376F" w14:paraId="0311A0D0" w14:textId="77777777" w:rsidTr="00A54BB0">
        <w:trPr>
          <w:trHeight w:val="419"/>
        </w:trPr>
        <w:tc>
          <w:tcPr>
            <w:tcW w:w="3119" w:type="dxa"/>
            <w:shd w:val="clear" w:color="auto" w:fill="038B91"/>
            <w:vAlign w:val="center"/>
          </w:tcPr>
          <w:p w14:paraId="5A2FB3A0" w14:textId="77777777" w:rsidR="000F11F9" w:rsidRPr="000E376F" w:rsidRDefault="000F11F9" w:rsidP="00F46CAC">
            <w:pPr>
              <w:spacing w:before="120" w:after="120"/>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Reference contract #1</w:t>
            </w:r>
          </w:p>
        </w:tc>
        <w:tc>
          <w:tcPr>
            <w:tcW w:w="5953" w:type="dxa"/>
            <w:shd w:val="clear" w:color="auto" w:fill="E9E9E3"/>
          </w:tcPr>
          <w:p w14:paraId="730ADEC8" w14:textId="77777777" w:rsidR="000F11F9" w:rsidRPr="000E376F" w:rsidRDefault="000F11F9" w:rsidP="00F46CAC">
            <w:pPr>
              <w:spacing w:before="120" w:after="120"/>
              <w:rPr>
                <w:rFonts w:ascii="Aptos" w:eastAsia="Times New Roman" w:hAnsi="Aptos" w:cs="Calibri"/>
                <w:color w:val="404040"/>
                <w:lang w:val="en-IE" w:eastAsia="ja-JP"/>
              </w:rPr>
            </w:pPr>
          </w:p>
        </w:tc>
      </w:tr>
      <w:tr w:rsidR="000F11F9" w:rsidRPr="000E376F" w14:paraId="2CFBDC10" w14:textId="77777777" w:rsidTr="00A54BB0">
        <w:trPr>
          <w:trHeight w:val="411"/>
        </w:trPr>
        <w:tc>
          <w:tcPr>
            <w:tcW w:w="3119" w:type="dxa"/>
            <w:shd w:val="clear" w:color="auto" w:fill="038B91"/>
            <w:vAlign w:val="center"/>
          </w:tcPr>
          <w:p w14:paraId="5652EC4E" w14:textId="77777777" w:rsidR="000F11F9" w:rsidRPr="000E376F" w:rsidRDefault="000F11F9" w:rsidP="00F46CAC">
            <w:pPr>
              <w:spacing w:before="120" w:after="120"/>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Client Name</w:t>
            </w:r>
          </w:p>
        </w:tc>
        <w:tc>
          <w:tcPr>
            <w:tcW w:w="5953" w:type="dxa"/>
            <w:shd w:val="clear" w:color="auto" w:fill="E9E9E3"/>
          </w:tcPr>
          <w:p w14:paraId="464054A3" w14:textId="77777777" w:rsidR="000F11F9" w:rsidRPr="000E376F" w:rsidRDefault="000F11F9" w:rsidP="00F46CAC">
            <w:pPr>
              <w:spacing w:before="120" w:after="120"/>
              <w:rPr>
                <w:rFonts w:ascii="Aptos" w:eastAsia="Times New Roman" w:hAnsi="Aptos" w:cs="Calibri"/>
                <w:color w:val="404040"/>
                <w:lang w:val="en-IE" w:eastAsia="ja-JP"/>
              </w:rPr>
            </w:pPr>
          </w:p>
        </w:tc>
      </w:tr>
      <w:tr w:rsidR="000F11F9" w:rsidRPr="000E376F" w14:paraId="5EF040E6" w14:textId="77777777" w:rsidTr="00A54BB0">
        <w:tc>
          <w:tcPr>
            <w:tcW w:w="3119" w:type="dxa"/>
            <w:shd w:val="clear" w:color="auto" w:fill="038B91"/>
            <w:vAlign w:val="center"/>
          </w:tcPr>
          <w:p w14:paraId="55362C66" w14:textId="77777777" w:rsidR="000F11F9" w:rsidRPr="000E376F" w:rsidRDefault="000F11F9" w:rsidP="00F46CAC">
            <w:pPr>
              <w:spacing w:before="120" w:after="120"/>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Contract Value</w:t>
            </w:r>
          </w:p>
        </w:tc>
        <w:tc>
          <w:tcPr>
            <w:tcW w:w="5953" w:type="dxa"/>
            <w:shd w:val="clear" w:color="auto" w:fill="E9E9E3"/>
          </w:tcPr>
          <w:p w14:paraId="1A52360D" w14:textId="77777777" w:rsidR="000F11F9" w:rsidRPr="000E376F" w:rsidRDefault="000F11F9" w:rsidP="00F46CAC">
            <w:pPr>
              <w:spacing w:before="120" w:after="120"/>
              <w:rPr>
                <w:rFonts w:ascii="Aptos" w:eastAsia="Times New Roman" w:hAnsi="Aptos" w:cs="Calibri"/>
                <w:color w:val="404040"/>
                <w:lang w:val="en-IE" w:eastAsia="ja-JP"/>
              </w:rPr>
            </w:pPr>
          </w:p>
        </w:tc>
      </w:tr>
      <w:tr w:rsidR="000F11F9" w:rsidRPr="000E376F" w14:paraId="6F119FAC" w14:textId="77777777" w:rsidTr="00A54BB0">
        <w:trPr>
          <w:trHeight w:val="409"/>
        </w:trPr>
        <w:tc>
          <w:tcPr>
            <w:tcW w:w="3119" w:type="dxa"/>
            <w:shd w:val="clear" w:color="auto" w:fill="038B91"/>
            <w:vAlign w:val="center"/>
          </w:tcPr>
          <w:p w14:paraId="41F6AFE4" w14:textId="77777777" w:rsidR="000F11F9" w:rsidRPr="000E376F" w:rsidRDefault="000F11F9" w:rsidP="00F46CAC">
            <w:pPr>
              <w:spacing w:before="120" w:after="120"/>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Delivery Date(s)</w:t>
            </w:r>
          </w:p>
        </w:tc>
        <w:tc>
          <w:tcPr>
            <w:tcW w:w="5953" w:type="dxa"/>
            <w:shd w:val="clear" w:color="auto" w:fill="E9E9E3"/>
          </w:tcPr>
          <w:p w14:paraId="2FC68CBB" w14:textId="77777777" w:rsidR="000F11F9" w:rsidRPr="000E376F" w:rsidRDefault="000F11F9" w:rsidP="00F46CAC">
            <w:pPr>
              <w:spacing w:before="120" w:after="120"/>
              <w:rPr>
                <w:rFonts w:ascii="Aptos" w:eastAsia="Times New Roman" w:hAnsi="Aptos" w:cs="Calibri"/>
                <w:color w:val="404040"/>
                <w:lang w:val="en-IE" w:eastAsia="ja-JP"/>
              </w:rPr>
            </w:pPr>
          </w:p>
        </w:tc>
      </w:tr>
      <w:tr w:rsidR="000F11F9" w:rsidRPr="000E376F" w14:paraId="5CC6A364" w14:textId="77777777" w:rsidTr="00A54BB0">
        <w:tc>
          <w:tcPr>
            <w:tcW w:w="3119" w:type="dxa"/>
            <w:shd w:val="clear" w:color="auto" w:fill="038B91"/>
            <w:vAlign w:val="center"/>
          </w:tcPr>
          <w:p w14:paraId="12277D1A" w14:textId="77777777" w:rsidR="000F11F9" w:rsidRPr="000E376F" w:rsidRDefault="000F11F9" w:rsidP="00A54BB0">
            <w:pPr>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Description of the Plant/Machinery/Equipment provided</w:t>
            </w:r>
          </w:p>
        </w:tc>
        <w:tc>
          <w:tcPr>
            <w:tcW w:w="5953" w:type="dxa"/>
            <w:shd w:val="clear" w:color="auto" w:fill="E9E9E3"/>
          </w:tcPr>
          <w:p w14:paraId="0FF70C6A" w14:textId="77777777" w:rsidR="000F11F9" w:rsidRPr="000E376F" w:rsidRDefault="000F11F9" w:rsidP="00A54BB0">
            <w:pPr>
              <w:rPr>
                <w:rFonts w:ascii="Aptos" w:eastAsia="Times New Roman" w:hAnsi="Aptos" w:cs="Calibri"/>
                <w:color w:val="404040"/>
                <w:lang w:val="en-IE" w:eastAsia="ja-JP"/>
              </w:rPr>
            </w:pPr>
          </w:p>
          <w:p w14:paraId="13A3FA4E" w14:textId="77777777" w:rsidR="000F11F9" w:rsidRPr="000E376F" w:rsidRDefault="000F11F9" w:rsidP="00A54BB0">
            <w:pPr>
              <w:rPr>
                <w:rFonts w:ascii="Aptos" w:eastAsia="Times New Roman" w:hAnsi="Aptos" w:cs="Calibri"/>
                <w:color w:val="404040"/>
                <w:lang w:val="en-IE" w:eastAsia="ja-JP"/>
              </w:rPr>
            </w:pPr>
          </w:p>
          <w:p w14:paraId="12C0819A" w14:textId="77777777" w:rsidR="000F11F9" w:rsidRPr="000E376F" w:rsidRDefault="000F11F9" w:rsidP="00A54BB0">
            <w:pPr>
              <w:rPr>
                <w:rFonts w:ascii="Aptos" w:eastAsia="Times New Roman" w:hAnsi="Aptos" w:cs="Calibri"/>
                <w:color w:val="404040"/>
                <w:lang w:val="en-IE" w:eastAsia="ja-JP"/>
              </w:rPr>
            </w:pPr>
          </w:p>
          <w:p w14:paraId="7E389C07" w14:textId="77777777" w:rsidR="000F11F9" w:rsidRPr="000E376F" w:rsidRDefault="000F11F9" w:rsidP="00A54BB0">
            <w:pPr>
              <w:rPr>
                <w:rFonts w:ascii="Aptos" w:eastAsia="Times New Roman" w:hAnsi="Aptos" w:cs="Calibri"/>
                <w:color w:val="404040"/>
                <w:lang w:val="en-IE" w:eastAsia="ja-JP"/>
              </w:rPr>
            </w:pPr>
          </w:p>
        </w:tc>
      </w:tr>
      <w:tr w:rsidR="00F46CAC" w:rsidRPr="000E376F" w14:paraId="31637ABE" w14:textId="77777777" w:rsidTr="00A54BB0">
        <w:trPr>
          <w:trHeight w:val="1526"/>
        </w:trPr>
        <w:tc>
          <w:tcPr>
            <w:tcW w:w="9072" w:type="dxa"/>
            <w:gridSpan w:val="2"/>
            <w:shd w:val="clear" w:color="auto" w:fill="DEEAF6"/>
          </w:tcPr>
          <w:p w14:paraId="4B770E11" w14:textId="305BEC7B" w:rsidR="00F46CAC" w:rsidRPr="000E376F" w:rsidRDefault="00F46CAC" w:rsidP="00F46CAC">
            <w:pPr>
              <w:spacing w:before="120" w:after="120"/>
              <w:rPr>
                <w:rFonts w:ascii="Aptos" w:eastAsia="Times New Roman" w:hAnsi="Aptos" w:cs="Calibri"/>
                <w:color w:val="404040"/>
                <w:highlight w:val="yellow"/>
                <w:lang w:val="en-IE" w:eastAsia="ja-JP"/>
              </w:rPr>
            </w:pPr>
            <w:r w:rsidRPr="000E376F">
              <w:rPr>
                <w:rFonts w:ascii="Aptos" w:eastAsia="Times New Roman" w:hAnsi="Aptos" w:cs="Calibri"/>
                <w:lang w:val="en-IE" w:eastAsia="ja-JP"/>
              </w:rPr>
              <w:t xml:space="preserve">Outline how this contract is comparable with the contract being tendered. Include details on the suitability and robustness/durability of the equipment, lead times, delivery, commissioning, servicing, after sales service, training provided and guarantees and any other further information to demonstrate your experience in providing </w:t>
            </w:r>
            <w:r>
              <w:rPr>
                <w:rFonts w:ascii="Aptos" w:eastAsia="Times New Roman" w:hAnsi="Aptos" w:cs="Calibri"/>
                <w:lang w:val="en-IE" w:eastAsia="ja-JP"/>
              </w:rPr>
              <w:t xml:space="preserve">similar </w:t>
            </w:r>
            <w:r w:rsidRPr="000E376F">
              <w:rPr>
                <w:rFonts w:ascii="Aptos" w:eastAsia="Times New Roman" w:hAnsi="Aptos" w:cs="Calibri"/>
                <w:lang w:val="en-IE" w:eastAsia="ja-JP"/>
              </w:rPr>
              <w:t>equipment</w:t>
            </w:r>
          </w:p>
        </w:tc>
      </w:tr>
      <w:tr w:rsidR="00F46CAC" w:rsidRPr="000E376F" w14:paraId="57CED7DF" w14:textId="77777777" w:rsidTr="00F46CAC">
        <w:trPr>
          <w:trHeight w:val="7503"/>
        </w:trPr>
        <w:tc>
          <w:tcPr>
            <w:tcW w:w="9072" w:type="dxa"/>
            <w:gridSpan w:val="2"/>
            <w:shd w:val="clear" w:color="auto" w:fill="E9E9E3"/>
          </w:tcPr>
          <w:p w14:paraId="50689953" w14:textId="77777777" w:rsidR="00F46CAC" w:rsidRPr="000E376F" w:rsidRDefault="00F46CAC" w:rsidP="00F46CAC">
            <w:pPr>
              <w:spacing w:after="180"/>
              <w:rPr>
                <w:rFonts w:ascii="Aptos" w:eastAsia="Times New Roman" w:hAnsi="Aptos" w:cs="Calibri"/>
                <w:color w:val="404040"/>
                <w:lang w:val="en-IE" w:eastAsia="ja-JP"/>
              </w:rPr>
            </w:pPr>
          </w:p>
        </w:tc>
      </w:tr>
    </w:tbl>
    <w:p w14:paraId="353C743B" w14:textId="7DF4F336" w:rsidR="000F11F9" w:rsidRPr="000E376F" w:rsidRDefault="000F11F9" w:rsidP="000F11F9">
      <w:pPr>
        <w:rPr>
          <w:rFonts w:ascii="Aptos" w:hAnsi="Aptos" w:cs="Calibri"/>
          <w:lang w:val="en-IE"/>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0F11F9" w:rsidRPr="000E376F" w14:paraId="4500A216" w14:textId="77777777" w:rsidTr="00A54BB0">
        <w:trPr>
          <w:trHeight w:val="419"/>
        </w:trPr>
        <w:tc>
          <w:tcPr>
            <w:tcW w:w="3119" w:type="dxa"/>
            <w:shd w:val="clear" w:color="auto" w:fill="038B91"/>
            <w:vAlign w:val="center"/>
          </w:tcPr>
          <w:p w14:paraId="6B43DCB0" w14:textId="77777777" w:rsidR="000F11F9" w:rsidRPr="000E376F" w:rsidRDefault="000F11F9" w:rsidP="00F46CAC">
            <w:pPr>
              <w:spacing w:before="120" w:after="120"/>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lastRenderedPageBreak/>
              <w:t>Reference contract #2</w:t>
            </w:r>
          </w:p>
        </w:tc>
        <w:tc>
          <w:tcPr>
            <w:tcW w:w="5953" w:type="dxa"/>
            <w:shd w:val="clear" w:color="auto" w:fill="E9E9E3"/>
          </w:tcPr>
          <w:p w14:paraId="2576434D" w14:textId="77777777" w:rsidR="000F11F9" w:rsidRPr="000E376F" w:rsidRDefault="000F11F9" w:rsidP="00F46CAC">
            <w:pPr>
              <w:spacing w:before="120" w:after="120"/>
              <w:rPr>
                <w:rFonts w:ascii="Aptos" w:eastAsia="Times New Roman" w:hAnsi="Aptos" w:cs="Calibri"/>
                <w:color w:val="404040"/>
                <w:lang w:val="en-IE" w:eastAsia="ja-JP"/>
              </w:rPr>
            </w:pPr>
          </w:p>
        </w:tc>
      </w:tr>
      <w:tr w:rsidR="000F11F9" w:rsidRPr="000E376F" w14:paraId="3A33FEC0" w14:textId="77777777" w:rsidTr="00A54BB0">
        <w:trPr>
          <w:trHeight w:val="411"/>
        </w:trPr>
        <w:tc>
          <w:tcPr>
            <w:tcW w:w="3119" w:type="dxa"/>
            <w:shd w:val="clear" w:color="auto" w:fill="038B91"/>
            <w:vAlign w:val="center"/>
          </w:tcPr>
          <w:p w14:paraId="4456F9E9" w14:textId="77777777" w:rsidR="000F11F9" w:rsidRPr="000E376F" w:rsidRDefault="000F11F9" w:rsidP="00F46CAC">
            <w:pPr>
              <w:spacing w:before="120" w:after="120"/>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Client Name</w:t>
            </w:r>
          </w:p>
        </w:tc>
        <w:tc>
          <w:tcPr>
            <w:tcW w:w="5953" w:type="dxa"/>
            <w:shd w:val="clear" w:color="auto" w:fill="E9E9E3"/>
          </w:tcPr>
          <w:p w14:paraId="57BE4A44" w14:textId="77777777" w:rsidR="000F11F9" w:rsidRPr="000E376F" w:rsidRDefault="000F11F9" w:rsidP="00F46CAC">
            <w:pPr>
              <w:spacing w:before="120" w:after="120"/>
              <w:rPr>
                <w:rFonts w:ascii="Aptos" w:eastAsia="Times New Roman" w:hAnsi="Aptos" w:cs="Calibri"/>
                <w:color w:val="404040"/>
                <w:lang w:val="en-IE" w:eastAsia="ja-JP"/>
              </w:rPr>
            </w:pPr>
          </w:p>
        </w:tc>
      </w:tr>
      <w:tr w:rsidR="000F11F9" w:rsidRPr="000E376F" w14:paraId="25FE9397" w14:textId="77777777" w:rsidTr="00A54BB0">
        <w:tc>
          <w:tcPr>
            <w:tcW w:w="3119" w:type="dxa"/>
            <w:shd w:val="clear" w:color="auto" w:fill="038B91"/>
            <w:vAlign w:val="center"/>
          </w:tcPr>
          <w:p w14:paraId="77C0E2BD" w14:textId="77777777" w:rsidR="000F11F9" w:rsidRPr="000E376F" w:rsidRDefault="000F11F9" w:rsidP="00F46CAC">
            <w:pPr>
              <w:spacing w:before="120" w:after="120"/>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Contract Value</w:t>
            </w:r>
          </w:p>
        </w:tc>
        <w:tc>
          <w:tcPr>
            <w:tcW w:w="5953" w:type="dxa"/>
            <w:shd w:val="clear" w:color="auto" w:fill="E9E9E3"/>
          </w:tcPr>
          <w:p w14:paraId="3DC76871" w14:textId="77777777" w:rsidR="000F11F9" w:rsidRPr="000E376F" w:rsidRDefault="000F11F9" w:rsidP="00F46CAC">
            <w:pPr>
              <w:spacing w:before="120" w:after="120"/>
              <w:rPr>
                <w:rFonts w:ascii="Aptos" w:eastAsia="Times New Roman" w:hAnsi="Aptos" w:cs="Calibri"/>
                <w:color w:val="404040"/>
                <w:lang w:val="en-IE" w:eastAsia="ja-JP"/>
              </w:rPr>
            </w:pPr>
          </w:p>
        </w:tc>
      </w:tr>
      <w:tr w:rsidR="000F11F9" w:rsidRPr="000E376F" w14:paraId="07FF775B" w14:textId="77777777" w:rsidTr="00A54BB0">
        <w:trPr>
          <w:trHeight w:val="409"/>
        </w:trPr>
        <w:tc>
          <w:tcPr>
            <w:tcW w:w="3119" w:type="dxa"/>
            <w:shd w:val="clear" w:color="auto" w:fill="038B91"/>
            <w:vAlign w:val="center"/>
          </w:tcPr>
          <w:p w14:paraId="3270C7D8" w14:textId="77777777" w:rsidR="000F11F9" w:rsidRPr="000E376F" w:rsidRDefault="000F11F9" w:rsidP="00F46CAC">
            <w:pPr>
              <w:spacing w:before="120" w:after="120"/>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Delivery Date(s)</w:t>
            </w:r>
          </w:p>
        </w:tc>
        <w:tc>
          <w:tcPr>
            <w:tcW w:w="5953" w:type="dxa"/>
            <w:shd w:val="clear" w:color="auto" w:fill="E9E9E3"/>
          </w:tcPr>
          <w:p w14:paraId="2BAF87F4" w14:textId="77777777" w:rsidR="000F11F9" w:rsidRPr="000E376F" w:rsidRDefault="000F11F9" w:rsidP="00F46CAC">
            <w:pPr>
              <w:spacing w:before="120" w:after="120"/>
              <w:rPr>
                <w:rFonts w:ascii="Aptos" w:eastAsia="Times New Roman" w:hAnsi="Aptos" w:cs="Calibri"/>
                <w:color w:val="404040"/>
                <w:lang w:val="en-IE" w:eastAsia="ja-JP"/>
              </w:rPr>
            </w:pPr>
          </w:p>
        </w:tc>
      </w:tr>
      <w:tr w:rsidR="000F11F9" w:rsidRPr="000E376F" w14:paraId="05FC2B19" w14:textId="77777777" w:rsidTr="00A54BB0">
        <w:tc>
          <w:tcPr>
            <w:tcW w:w="3119" w:type="dxa"/>
            <w:shd w:val="clear" w:color="auto" w:fill="038B91"/>
            <w:vAlign w:val="center"/>
          </w:tcPr>
          <w:p w14:paraId="6E929E1F" w14:textId="77777777" w:rsidR="000F11F9" w:rsidRPr="000E376F" w:rsidRDefault="000F11F9" w:rsidP="00A54BB0">
            <w:pPr>
              <w:rPr>
                <w:rFonts w:ascii="Aptos" w:eastAsia="Times New Roman" w:hAnsi="Aptos" w:cs="Calibri"/>
                <w:color w:val="FFFFFF" w:themeColor="background1"/>
                <w:lang w:val="en-IE" w:eastAsia="ja-JP"/>
              </w:rPr>
            </w:pPr>
            <w:r w:rsidRPr="000E376F">
              <w:rPr>
                <w:rFonts w:ascii="Aptos" w:eastAsia="Times New Roman" w:hAnsi="Aptos" w:cs="Calibri"/>
                <w:color w:val="FFFFFF" w:themeColor="background1"/>
                <w:lang w:val="en-IE" w:eastAsia="ja-JP"/>
              </w:rPr>
              <w:t>Description of the Plant/Machinery/Equipment provided</w:t>
            </w:r>
          </w:p>
        </w:tc>
        <w:tc>
          <w:tcPr>
            <w:tcW w:w="5953" w:type="dxa"/>
            <w:shd w:val="clear" w:color="auto" w:fill="E9E9E3"/>
          </w:tcPr>
          <w:p w14:paraId="09C8F0B8" w14:textId="77777777" w:rsidR="000F11F9" w:rsidRPr="000E376F" w:rsidRDefault="000F11F9" w:rsidP="00A54BB0">
            <w:pPr>
              <w:rPr>
                <w:rFonts w:ascii="Aptos" w:eastAsia="Times New Roman" w:hAnsi="Aptos" w:cs="Calibri"/>
                <w:color w:val="404040"/>
                <w:lang w:val="en-IE" w:eastAsia="ja-JP"/>
              </w:rPr>
            </w:pPr>
          </w:p>
          <w:p w14:paraId="7CC77438" w14:textId="77777777" w:rsidR="000F11F9" w:rsidRPr="000E376F" w:rsidRDefault="000F11F9" w:rsidP="00A54BB0">
            <w:pPr>
              <w:rPr>
                <w:rFonts w:ascii="Aptos" w:eastAsia="Times New Roman" w:hAnsi="Aptos" w:cs="Calibri"/>
                <w:color w:val="404040"/>
                <w:lang w:val="en-IE" w:eastAsia="ja-JP"/>
              </w:rPr>
            </w:pPr>
          </w:p>
          <w:p w14:paraId="0AC27D16" w14:textId="77777777" w:rsidR="000F11F9" w:rsidRPr="000E376F" w:rsidRDefault="000F11F9" w:rsidP="00A54BB0">
            <w:pPr>
              <w:rPr>
                <w:rFonts w:ascii="Aptos" w:eastAsia="Times New Roman" w:hAnsi="Aptos" w:cs="Calibri"/>
                <w:color w:val="404040"/>
                <w:lang w:val="en-IE" w:eastAsia="ja-JP"/>
              </w:rPr>
            </w:pPr>
          </w:p>
          <w:p w14:paraId="62456877" w14:textId="77777777" w:rsidR="000F11F9" w:rsidRPr="000E376F" w:rsidRDefault="000F11F9" w:rsidP="00A54BB0">
            <w:pPr>
              <w:rPr>
                <w:rFonts w:ascii="Aptos" w:eastAsia="Times New Roman" w:hAnsi="Aptos" w:cs="Calibri"/>
                <w:color w:val="404040"/>
                <w:lang w:val="en-IE" w:eastAsia="ja-JP"/>
              </w:rPr>
            </w:pPr>
          </w:p>
          <w:p w14:paraId="1BC59545" w14:textId="77777777" w:rsidR="000F11F9" w:rsidRPr="000E376F" w:rsidRDefault="000F11F9" w:rsidP="00A54BB0">
            <w:pPr>
              <w:rPr>
                <w:rFonts w:ascii="Aptos" w:eastAsia="Times New Roman" w:hAnsi="Aptos" w:cs="Calibri"/>
                <w:color w:val="404040"/>
                <w:lang w:val="en-IE" w:eastAsia="ja-JP"/>
              </w:rPr>
            </w:pPr>
          </w:p>
        </w:tc>
      </w:tr>
      <w:tr w:rsidR="000F11F9" w:rsidRPr="000E376F" w14:paraId="5306E0AA" w14:textId="77777777" w:rsidTr="00A54BB0">
        <w:tc>
          <w:tcPr>
            <w:tcW w:w="9072" w:type="dxa"/>
            <w:gridSpan w:val="2"/>
            <w:shd w:val="clear" w:color="auto" w:fill="DEEAF6"/>
          </w:tcPr>
          <w:p w14:paraId="360E05F2" w14:textId="1B2177F3" w:rsidR="000F11F9" w:rsidRPr="000E376F" w:rsidRDefault="000F11F9" w:rsidP="00A54BB0">
            <w:pPr>
              <w:spacing w:before="120" w:after="120"/>
              <w:rPr>
                <w:rFonts w:ascii="Aptos" w:eastAsia="Times New Roman" w:hAnsi="Aptos" w:cs="Calibri"/>
                <w:color w:val="404040"/>
                <w:highlight w:val="yellow"/>
                <w:lang w:val="en-IE" w:eastAsia="ja-JP"/>
              </w:rPr>
            </w:pPr>
            <w:r w:rsidRPr="000E376F">
              <w:rPr>
                <w:rFonts w:ascii="Aptos" w:eastAsia="Times New Roman" w:hAnsi="Aptos" w:cs="Calibri"/>
                <w:lang w:val="en-IE" w:eastAsia="ja-JP"/>
              </w:rPr>
              <w:t xml:space="preserve">Outline how this contract is comparable with the contract being tendered. Include details on the suitability and robustness/durability of the equipment, lead times, delivery, commissioning, servicing, after sales service, training provided and guarantees and any other further information to demonstrate your experience in providing </w:t>
            </w:r>
            <w:r w:rsidR="00F46CAC">
              <w:rPr>
                <w:rFonts w:ascii="Aptos" w:eastAsia="Times New Roman" w:hAnsi="Aptos" w:cs="Calibri"/>
                <w:lang w:val="en-IE" w:eastAsia="ja-JP"/>
              </w:rPr>
              <w:t xml:space="preserve">similar </w:t>
            </w:r>
            <w:r w:rsidRPr="000E376F">
              <w:rPr>
                <w:rFonts w:ascii="Aptos" w:eastAsia="Times New Roman" w:hAnsi="Aptos" w:cs="Calibri"/>
                <w:lang w:val="en-IE" w:eastAsia="ja-JP"/>
              </w:rPr>
              <w:t>equipment</w:t>
            </w:r>
          </w:p>
        </w:tc>
      </w:tr>
      <w:tr w:rsidR="000F11F9" w:rsidRPr="000E376F" w14:paraId="22324705" w14:textId="77777777" w:rsidTr="00A54BB0">
        <w:tc>
          <w:tcPr>
            <w:tcW w:w="9072" w:type="dxa"/>
            <w:gridSpan w:val="2"/>
            <w:shd w:val="clear" w:color="auto" w:fill="E9E9E3"/>
          </w:tcPr>
          <w:p w14:paraId="49E5CC19" w14:textId="77777777" w:rsidR="000F11F9" w:rsidRPr="000E376F" w:rsidRDefault="000F11F9" w:rsidP="00A54BB0">
            <w:pPr>
              <w:spacing w:after="180"/>
              <w:rPr>
                <w:rFonts w:ascii="Aptos" w:eastAsia="Times New Roman" w:hAnsi="Aptos" w:cs="Calibri"/>
                <w:color w:val="404040"/>
                <w:lang w:val="en-IE" w:eastAsia="ja-JP"/>
              </w:rPr>
            </w:pPr>
          </w:p>
          <w:p w14:paraId="0FD3BBF8" w14:textId="77777777" w:rsidR="000F11F9" w:rsidRPr="000E376F" w:rsidRDefault="000F11F9" w:rsidP="00A54BB0">
            <w:pPr>
              <w:spacing w:after="180"/>
              <w:rPr>
                <w:rFonts w:ascii="Aptos" w:eastAsia="Times New Roman" w:hAnsi="Aptos" w:cs="Calibri"/>
                <w:color w:val="404040"/>
                <w:lang w:val="en-IE" w:eastAsia="ja-JP"/>
              </w:rPr>
            </w:pPr>
          </w:p>
          <w:p w14:paraId="48DEC740" w14:textId="77777777" w:rsidR="000F11F9" w:rsidRPr="000E376F" w:rsidRDefault="000F11F9" w:rsidP="00A54BB0">
            <w:pPr>
              <w:spacing w:after="180"/>
              <w:rPr>
                <w:rFonts w:ascii="Aptos" w:eastAsia="Times New Roman" w:hAnsi="Aptos" w:cs="Calibri"/>
                <w:color w:val="404040"/>
                <w:lang w:val="en-IE" w:eastAsia="ja-JP"/>
              </w:rPr>
            </w:pPr>
          </w:p>
          <w:p w14:paraId="258EB7E5" w14:textId="77777777" w:rsidR="000F11F9" w:rsidRPr="000E376F" w:rsidRDefault="000F11F9" w:rsidP="00A54BB0">
            <w:pPr>
              <w:spacing w:after="180"/>
              <w:rPr>
                <w:rFonts w:ascii="Aptos" w:eastAsia="Times New Roman" w:hAnsi="Aptos" w:cs="Calibri"/>
                <w:color w:val="404040"/>
                <w:lang w:val="en-IE" w:eastAsia="ja-JP"/>
              </w:rPr>
            </w:pPr>
          </w:p>
          <w:p w14:paraId="6F319744" w14:textId="77777777" w:rsidR="000F11F9" w:rsidRPr="000E376F" w:rsidRDefault="000F11F9" w:rsidP="00A54BB0">
            <w:pPr>
              <w:spacing w:after="180"/>
              <w:rPr>
                <w:rFonts w:ascii="Aptos" w:eastAsia="Times New Roman" w:hAnsi="Aptos" w:cs="Calibri"/>
                <w:color w:val="404040"/>
                <w:lang w:val="en-IE" w:eastAsia="ja-JP"/>
              </w:rPr>
            </w:pPr>
          </w:p>
          <w:p w14:paraId="5C850C0E" w14:textId="77777777" w:rsidR="000F11F9" w:rsidRPr="000E376F" w:rsidRDefault="000F11F9" w:rsidP="00A54BB0">
            <w:pPr>
              <w:spacing w:after="180"/>
              <w:rPr>
                <w:rFonts w:ascii="Aptos" w:eastAsia="Times New Roman" w:hAnsi="Aptos" w:cs="Calibri"/>
                <w:color w:val="404040"/>
                <w:lang w:val="en-IE" w:eastAsia="ja-JP"/>
              </w:rPr>
            </w:pPr>
          </w:p>
          <w:p w14:paraId="772C54C4" w14:textId="77777777" w:rsidR="000F11F9" w:rsidRPr="000E376F" w:rsidRDefault="000F11F9" w:rsidP="00A54BB0">
            <w:pPr>
              <w:spacing w:after="180"/>
              <w:rPr>
                <w:rFonts w:ascii="Aptos" w:eastAsia="Times New Roman" w:hAnsi="Aptos" w:cs="Calibri"/>
                <w:color w:val="404040"/>
                <w:lang w:val="en-IE" w:eastAsia="ja-JP"/>
              </w:rPr>
            </w:pPr>
          </w:p>
          <w:p w14:paraId="7ABCE1AE" w14:textId="77777777" w:rsidR="000F11F9" w:rsidRPr="000E376F" w:rsidRDefault="000F11F9" w:rsidP="00A54BB0">
            <w:pPr>
              <w:spacing w:after="180"/>
              <w:rPr>
                <w:rFonts w:ascii="Aptos" w:eastAsia="Times New Roman" w:hAnsi="Aptos" w:cs="Calibri"/>
                <w:color w:val="404040"/>
                <w:lang w:val="en-IE" w:eastAsia="ja-JP"/>
              </w:rPr>
            </w:pPr>
          </w:p>
          <w:p w14:paraId="3B2AC16E" w14:textId="77777777" w:rsidR="000F11F9" w:rsidRPr="000E376F" w:rsidRDefault="000F11F9" w:rsidP="00A54BB0">
            <w:pPr>
              <w:spacing w:after="180"/>
              <w:rPr>
                <w:rFonts w:ascii="Aptos" w:eastAsia="Times New Roman" w:hAnsi="Aptos" w:cs="Calibri"/>
                <w:color w:val="404040"/>
                <w:lang w:val="en-IE" w:eastAsia="ja-JP"/>
              </w:rPr>
            </w:pPr>
          </w:p>
          <w:p w14:paraId="724B5E1E" w14:textId="77777777" w:rsidR="000F11F9" w:rsidRPr="000E376F" w:rsidRDefault="000F11F9" w:rsidP="00A54BB0">
            <w:pPr>
              <w:spacing w:after="180"/>
              <w:rPr>
                <w:rFonts w:ascii="Aptos" w:eastAsia="Times New Roman" w:hAnsi="Aptos" w:cs="Calibri"/>
                <w:color w:val="404040"/>
                <w:lang w:val="en-IE" w:eastAsia="ja-JP"/>
              </w:rPr>
            </w:pPr>
          </w:p>
          <w:p w14:paraId="506697D6" w14:textId="77777777" w:rsidR="000F11F9" w:rsidRPr="000E376F" w:rsidRDefault="000F11F9" w:rsidP="00A54BB0">
            <w:pPr>
              <w:spacing w:after="180"/>
              <w:rPr>
                <w:rFonts w:ascii="Aptos" w:eastAsia="Times New Roman" w:hAnsi="Aptos" w:cs="Calibri"/>
                <w:color w:val="404040"/>
                <w:lang w:val="en-IE" w:eastAsia="ja-JP"/>
              </w:rPr>
            </w:pPr>
          </w:p>
          <w:p w14:paraId="0ADBDF29" w14:textId="77777777" w:rsidR="000F11F9" w:rsidRPr="000E376F" w:rsidRDefault="000F11F9" w:rsidP="00A54BB0">
            <w:pPr>
              <w:spacing w:after="180"/>
              <w:rPr>
                <w:rFonts w:ascii="Aptos" w:eastAsia="Times New Roman" w:hAnsi="Aptos" w:cs="Calibri"/>
                <w:color w:val="404040"/>
                <w:lang w:val="en-IE" w:eastAsia="ja-JP"/>
              </w:rPr>
            </w:pPr>
          </w:p>
          <w:p w14:paraId="300CE962" w14:textId="77777777" w:rsidR="000F11F9" w:rsidRPr="000E376F" w:rsidRDefault="000F11F9" w:rsidP="00A54BB0">
            <w:pPr>
              <w:spacing w:after="180"/>
              <w:rPr>
                <w:rFonts w:ascii="Aptos" w:eastAsia="Times New Roman" w:hAnsi="Aptos" w:cs="Calibri"/>
                <w:color w:val="404040"/>
                <w:lang w:val="en-IE" w:eastAsia="ja-JP"/>
              </w:rPr>
            </w:pPr>
          </w:p>
          <w:p w14:paraId="7A6224FF" w14:textId="77777777" w:rsidR="000F11F9" w:rsidRPr="000E376F" w:rsidRDefault="000F11F9" w:rsidP="00A54BB0">
            <w:pPr>
              <w:spacing w:after="180"/>
              <w:rPr>
                <w:rFonts w:ascii="Aptos" w:eastAsia="Times New Roman" w:hAnsi="Aptos" w:cs="Calibri"/>
                <w:color w:val="404040"/>
                <w:lang w:val="en-IE" w:eastAsia="ja-JP"/>
              </w:rPr>
            </w:pPr>
          </w:p>
        </w:tc>
      </w:tr>
    </w:tbl>
    <w:p w14:paraId="7DDB525F" w14:textId="77777777" w:rsidR="000F11F9" w:rsidRPr="000E376F" w:rsidRDefault="000F11F9" w:rsidP="000F11F9">
      <w:pPr>
        <w:spacing w:after="180" w:line="288" w:lineRule="auto"/>
        <w:rPr>
          <w:rFonts w:ascii="Aptos" w:eastAsia="Times New Roman" w:hAnsi="Aptos" w:cs="Calibri"/>
          <w:color w:val="404040"/>
          <w:szCs w:val="18"/>
          <w:lang w:val="en-IE" w:eastAsia="ja-JP"/>
        </w:rPr>
      </w:pPr>
    </w:p>
    <w:p w14:paraId="61F3F242" w14:textId="77777777" w:rsidR="000F11F9" w:rsidRPr="000E376F" w:rsidRDefault="000F11F9" w:rsidP="000F11F9">
      <w:pPr>
        <w:spacing w:after="200" w:line="276" w:lineRule="auto"/>
        <w:rPr>
          <w:rFonts w:ascii="Aptos" w:eastAsia="Times New Roman" w:hAnsi="Aptos" w:cs="Calibri"/>
          <w:color w:val="404040"/>
          <w:szCs w:val="18"/>
          <w:lang w:val="en-IE" w:eastAsia="ja-JP"/>
        </w:rPr>
      </w:pPr>
      <w:r w:rsidRPr="000E376F">
        <w:rPr>
          <w:rFonts w:ascii="Aptos" w:eastAsia="Times New Roman" w:hAnsi="Aptos" w:cs="Calibri"/>
          <w:color w:val="404040"/>
          <w:szCs w:val="18"/>
          <w:lang w:val="en-IE" w:eastAsia="ja-JP"/>
        </w:rPr>
        <w:br w:type="page"/>
      </w:r>
    </w:p>
    <w:p w14:paraId="66A1AF9B" w14:textId="77777777" w:rsidR="000F11F9" w:rsidRPr="000E376F" w:rsidRDefault="000F11F9" w:rsidP="000F11F9">
      <w:pPr>
        <w:spacing w:after="180" w:line="288" w:lineRule="auto"/>
        <w:rPr>
          <w:rFonts w:ascii="Aptos" w:eastAsia="Times New Roman" w:hAnsi="Aptos" w:cs="Calibri"/>
          <w:color w:val="404040"/>
          <w:szCs w:val="18"/>
          <w:lang w:val="en-IE" w:eastAsia="ja-JP"/>
        </w:rPr>
      </w:pPr>
    </w:p>
    <w:p w14:paraId="63DAC125" w14:textId="77777777" w:rsidR="000F11F9" w:rsidRPr="000E376F" w:rsidRDefault="000F11F9" w:rsidP="000F11F9">
      <w:pPr>
        <w:pStyle w:val="FWNormal"/>
        <w:rPr>
          <w:rFonts w:ascii="Aptos" w:hAnsi="Aptos" w:cs="Calibri"/>
          <w:color w:val="FF0000"/>
          <w:lang w:val="en-IE" w:eastAsia="ja-JP"/>
        </w:rPr>
      </w:pPr>
      <w:bookmarkStart w:id="46" w:name="_Toc75944892"/>
      <w:bookmarkStart w:id="47" w:name="_Toc173222916"/>
      <w:r w:rsidRPr="000E376F">
        <w:rPr>
          <w:rFonts w:ascii="Aptos" w:hAnsi="Aptos" w:cs="Calibri"/>
          <w:color w:val="auto"/>
          <w:lang w:val="en-IE" w:eastAsia="ja-JP"/>
        </w:rPr>
        <w:t xml:space="preserve">CERTIFICATES OF COMPLIANCE/TESTING </w:t>
      </w:r>
      <w:r w:rsidRPr="000E376F">
        <w:rPr>
          <w:rFonts w:ascii="Aptos" w:hAnsi="Aptos" w:cs="Calibri"/>
          <w:color w:val="FF0000"/>
          <w:lang w:val="en-IE" w:eastAsia="ja-JP"/>
        </w:rPr>
        <w:t>(Pass/Fail)</w:t>
      </w:r>
      <w:bookmarkEnd w:id="46"/>
      <w:bookmarkEnd w:id="47"/>
    </w:p>
    <w:p w14:paraId="5A30A199" w14:textId="77777777" w:rsidR="000F11F9" w:rsidRPr="000E376F" w:rsidRDefault="000F11F9" w:rsidP="000F11F9">
      <w:pPr>
        <w:rPr>
          <w:rFonts w:ascii="Aptos" w:hAnsi="Aptos" w:cs="Calibri"/>
          <w:lang w:val="en-IE" w:eastAsia="ja-JP"/>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55"/>
      </w:tblGrid>
      <w:tr w:rsidR="000F11F9" w:rsidRPr="000E376F" w14:paraId="20CAE5B4" w14:textId="77777777" w:rsidTr="00A54BB0">
        <w:trPr>
          <w:trHeight w:val="699"/>
        </w:trPr>
        <w:tc>
          <w:tcPr>
            <w:tcW w:w="9033"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16B45FC6" w14:textId="77777777" w:rsidR="000F11F9" w:rsidRPr="00670A11" w:rsidRDefault="000F11F9" w:rsidP="00A54BB0">
            <w:pPr>
              <w:rPr>
                <w:rFonts w:ascii="Aptos" w:hAnsi="Aptos" w:cs="Calibri"/>
                <w:b/>
                <w:color w:val="FFFFFF" w:themeColor="background1"/>
                <w:lang w:val="en-IE"/>
              </w:rPr>
            </w:pPr>
            <w:r w:rsidRPr="00670A11">
              <w:rPr>
                <w:rFonts w:ascii="Aptos" w:hAnsi="Aptos" w:cs="Calibri"/>
                <w:b/>
                <w:color w:val="FFFFFF" w:themeColor="background1"/>
                <w:lang w:val="en-IE"/>
              </w:rPr>
              <w:t>Certificate of Compliance/Testing</w:t>
            </w:r>
          </w:p>
        </w:tc>
      </w:tr>
      <w:tr w:rsidR="000F11F9" w:rsidRPr="000E376F" w14:paraId="45F94BB8" w14:textId="77777777" w:rsidTr="00A54BB0">
        <w:trPr>
          <w:trHeight w:val="1134"/>
        </w:trPr>
        <w:tc>
          <w:tcPr>
            <w:tcW w:w="9033"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22DAFBC4" w14:textId="13DA0300" w:rsidR="000F11F9" w:rsidRPr="00670A11" w:rsidRDefault="000F11F9" w:rsidP="00A54BB0">
            <w:pPr>
              <w:ind w:right="43"/>
              <w:rPr>
                <w:rFonts w:ascii="Aptos" w:hAnsi="Aptos" w:cs="Calibri"/>
                <w:color w:val="FFFFFF" w:themeColor="background1"/>
                <w:lang w:val="en-IE"/>
              </w:rPr>
            </w:pPr>
            <w:r w:rsidRPr="00670A11">
              <w:rPr>
                <w:rFonts w:ascii="Aptos" w:hAnsi="Aptos" w:cs="Calibri"/>
                <w:color w:val="FFFFFF" w:themeColor="background1"/>
                <w:lang w:val="en-IE"/>
              </w:rPr>
              <w:t>I confirm that upon request, I will be able to provide certificates of compliance/test certificates to the appropriate standards</w:t>
            </w:r>
            <w:r w:rsidR="00F46CAC">
              <w:rPr>
                <w:rFonts w:ascii="Aptos" w:hAnsi="Aptos" w:cs="Calibri"/>
                <w:color w:val="FFFFFF" w:themeColor="background1"/>
                <w:lang w:val="en-IE"/>
              </w:rPr>
              <w:t>, roadworthiness  and regulatory compliance</w:t>
            </w:r>
            <w:r w:rsidRPr="00670A11">
              <w:rPr>
                <w:rFonts w:ascii="Aptos" w:hAnsi="Aptos" w:cs="Calibri"/>
                <w:color w:val="FFFFFF" w:themeColor="background1"/>
                <w:lang w:val="en-IE"/>
              </w:rPr>
              <w:t xml:space="preserve">. </w:t>
            </w:r>
          </w:p>
        </w:tc>
      </w:tr>
      <w:tr w:rsidR="000F11F9" w:rsidRPr="000E376F" w14:paraId="73B76F2B" w14:textId="77777777" w:rsidTr="00A54BB0">
        <w:trPr>
          <w:trHeight w:val="1295"/>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07DAB08F" w14:textId="77777777" w:rsidR="000F11F9" w:rsidRPr="000E376F" w:rsidRDefault="000F11F9" w:rsidP="00A54BB0">
            <w:pPr>
              <w:rPr>
                <w:rFonts w:ascii="Aptos" w:hAnsi="Aptos" w:cs="Calibri"/>
                <w:b/>
                <w:color w:val="FFFFFF" w:themeColor="background1"/>
                <w:lang w:val="en-IE"/>
              </w:rPr>
            </w:pPr>
            <w:r w:rsidRPr="000E376F">
              <w:rPr>
                <w:rFonts w:ascii="Aptos" w:hAnsi="Aptos" w:cs="Calibri"/>
                <w:b/>
                <w:color w:val="FFFFFF" w:themeColor="background1"/>
                <w:lang w:val="en-IE"/>
              </w:rPr>
              <w:t>Signed</w:t>
            </w:r>
          </w:p>
        </w:tc>
        <w:tc>
          <w:tcPr>
            <w:tcW w:w="7655" w:type="dxa"/>
            <w:tcBorders>
              <w:top w:val="single" w:sz="4" w:space="0" w:color="auto"/>
              <w:left w:val="single" w:sz="4" w:space="0" w:color="auto"/>
              <w:bottom w:val="single" w:sz="4" w:space="0" w:color="auto"/>
              <w:right w:val="single" w:sz="4" w:space="0" w:color="auto"/>
            </w:tcBorders>
            <w:shd w:val="clear" w:color="auto" w:fill="E9E9E3"/>
          </w:tcPr>
          <w:p w14:paraId="6BB401D6" w14:textId="77777777" w:rsidR="000F11F9" w:rsidRPr="000E376F" w:rsidRDefault="000F11F9" w:rsidP="00A54BB0">
            <w:pPr>
              <w:rPr>
                <w:rFonts w:ascii="Aptos" w:hAnsi="Aptos" w:cs="Calibri"/>
                <w:color w:val="FFFFFF" w:themeColor="background1"/>
                <w:lang w:val="en-IE"/>
              </w:rPr>
            </w:pPr>
          </w:p>
        </w:tc>
      </w:tr>
    </w:tbl>
    <w:p w14:paraId="5F30AB59" w14:textId="77777777" w:rsidR="000F11F9" w:rsidRPr="000E376F" w:rsidRDefault="000F11F9" w:rsidP="000F11F9">
      <w:pPr>
        <w:spacing w:after="180" w:line="288" w:lineRule="auto"/>
        <w:rPr>
          <w:rFonts w:ascii="Aptos" w:eastAsia="Times New Roman" w:hAnsi="Aptos" w:cs="Calibri"/>
          <w:color w:val="404040"/>
          <w:szCs w:val="18"/>
          <w:lang w:val="en-IE" w:eastAsia="ja-JP"/>
        </w:rPr>
      </w:pPr>
    </w:p>
    <w:p w14:paraId="692A505E" w14:textId="77777777" w:rsidR="000F11F9" w:rsidRPr="000E376F" w:rsidRDefault="000F11F9" w:rsidP="000F11F9">
      <w:pPr>
        <w:pStyle w:val="FWNormal"/>
        <w:rPr>
          <w:rFonts w:ascii="Aptos" w:hAnsi="Aptos" w:cs="Calibri"/>
          <w:color w:val="FF0000"/>
          <w:lang w:val="en-IE" w:eastAsia="ja-JP"/>
        </w:rPr>
      </w:pPr>
      <w:bookmarkStart w:id="48" w:name="_Toc75944893"/>
      <w:bookmarkStart w:id="49" w:name="_Toc173222917"/>
      <w:r w:rsidRPr="000E376F">
        <w:rPr>
          <w:rFonts w:ascii="Aptos" w:hAnsi="Aptos" w:cs="Calibri"/>
          <w:color w:val="auto"/>
          <w:lang w:val="en-IE" w:eastAsia="ja-JP"/>
        </w:rPr>
        <w:t>QUALITY AND STANDARDS OF GOODS BEING SUPPLIED (</w:t>
      </w:r>
      <w:r w:rsidRPr="000E376F">
        <w:rPr>
          <w:rFonts w:ascii="Aptos" w:hAnsi="Aptos" w:cs="Calibri"/>
          <w:color w:val="FF0000"/>
          <w:lang w:val="en-IE" w:eastAsia="ja-JP"/>
        </w:rPr>
        <w:t>Pass/Fail)</w:t>
      </w:r>
      <w:bookmarkEnd w:id="48"/>
      <w:bookmarkEnd w:id="49"/>
    </w:p>
    <w:p w14:paraId="175A1A97" w14:textId="77777777" w:rsidR="000F11F9" w:rsidRPr="000E376F" w:rsidRDefault="000F11F9" w:rsidP="000F11F9">
      <w:pPr>
        <w:rPr>
          <w:rFonts w:ascii="Aptos" w:hAnsi="Aptos" w:cs="Calibri"/>
          <w:lang w:val="en-IE" w:eastAsia="ja-JP"/>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7655"/>
      </w:tblGrid>
      <w:tr w:rsidR="000F11F9" w:rsidRPr="000E376F" w14:paraId="77E42AB3" w14:textId="77777777" w:rsidTr="00A54BB0">
        <w:trPr>
          <w:trHeight w:val="809"/>
        </w:trPr>
        <w:tc>
          <w:tcPr>
            <w:tcW w:w="9033" w:type="dxa"/>
            <w:gridSpan w:val="2"/>
            <w:tcBorders>
              <w:top w:val="single" w:sz="4" w:space="0" w:color="auto"/>
              <w:left w:val="single" w:sz="4" w:space="0" w:color="auto"/>
              <w:bottom w:val="single" w:sz="4" w:space="0" w:color="auto"/>
              <w:right w:val="single" w:sz="4" w:space="0" w:color="auto"/>
            </w:tcBorders>
            <w:shd w:val="clear" w:color="auto" w:fill="17665C"/>
            <w:vAlign w:val="center"/>
            <w:hideMark/>
          </w:tcPr>
          <w:p w14:paraId="76BAD0AB" w14:textId="77777777" w:rsidR="000F11F9" w:rsidRPr="000E376F" w:rsidRDefault="000F11F9" w:rsidP="00A54BB0">
            <w:pPr>
              <w:rPr>
                <w:rFonts w:ascii="Aptos" w:hAnsi="Aptos" w:cs="Calibri"/>
                <w:b/>
                <w:color w:val="FFFFFF" w:themeColor="background1"/>
                <w:lang w:val="en-IE"/>
              </w:rPr>
            </w:pPr>
            <w:r w:rsidRPr="000E376F">
              <w:rPr>
                <w:rFonts w:ascii="Aptos" w:hAnsi="Aptos" w:cs="Calibri"/>
                <w:b/>
                <w:color w:val="FFFFFF" w:themeColor="background1"/>
                <w:lang w:val="en-IE"/>
              </w:rPr>
              <w:t>Quality and Standard of Goods being Supplied</w:t>
            </w:r>
          </w:p>
        </w:tc>
      </w:tr>
      <w:tr w:rsidR="000F11F9" w:rsidRPr="000E376F" w14:paraId="347365E3" w14:textId="77777777" w:rsidTr="00A54BB0">
        <w:trPr>
          <w:trHeight w:val="1181"/>
        </w:trPr>
        <w:tc>
          <w:tcPr>
            <w:tcW w:w="9033" w:type="dxa"/>
            <w:gridSpan w:val="2"/>
            <w:tcBorders>
              <w:top w:val="single" w:sz="4" w:space="0" w:color="auto"/>
              <w:left w:val="single" w:sz="4" w:space="0" w:color="auto"/>
              <w:bottom w:val="single" w:sz="4" w:space="0" w:color="auto"/>
              <w:right w:val="single" w:sz="4" w:space="0" w:color="auto"/>
            </w:tcBorders>
            <w:shd w:val="clear" w:color="auto" w:fill="038B91"/>
            <w:vAlign w:val="center"/>
            <w:hideMark/>
          </w:tcPr>
          <w:p w14:paraId="07471B87" w14:textId="77777777" w:rsidR="000F11F9" w:rsidRPr="00670A11" w:rsidRDefault="000F11F9" w:rsidP="00A54BB0">
            <w:pPr>
              <w:rPr>
                <w:rFonts w:ascii="Aptos" w:hAnsi="Aptos" w:cs="Calibri"/>
                <w:color w:val="FFFFFF" w:themeColor="background1"/>
                <w:lang w:val="en-IE"/>
              </w:rPr>
            </w:pPr>
            <w:r w:rsidRPr="00670A11">
              <w:rPr>
                <w:rFonts w:ascii="Aptos" w:hAnsi="Aptos" w:cs="Calibri"/>
                <w:color w:val="FFFFFF" w:themeColor="background1"/>
                <w:lang w:val="en-IE"/>
              </w:rPr>
              <w:t>I confirm that all materials and goods delivered under this contract are rated to the national standards which guarantee safety and suitability for their primary purpose.</w:t>
            </w:r>
          </w:p>
          <w:p w14:paraId="4DF7BF51" w14:textId="77777777" w:rsidR="000F11F9" w:rsidRPr="000E376F" w:rsidRDefault="000F11F9" w:rsidP="00A54BB0">
            <w:pPr>
              <w:rPr>
                <w:rFonts w:ascii="Aptos" w:hAnsi="Aptos" w:cs="Calibri"/>
                <w:color w:val="FFFFFF" w:themeColor="background1"/>
                <w:lang w:val="en-IE"/>
              </w:rPr>
            </w:pPr>
          </w:p>
        </w:tc>
      </w:tr>
      <w:tr w:rsidR="000F11F9" w:rsidRPr="000E376F" w14:paraId="7F0ABC22" w14:textId="77777777" w:rsidTr="00A54BB0">
        <w:trPr>
          <w:trHeight w:val="1727"/>
        </w:trPr>
        <w:tc>
          <w:tcPr>
            <w:tcW w:w="1378" w:type="dxa"/>
            <w:tcBorders>
              <w:top w:val="single" w:sz="4" w:space="0" w:color="auto"/>
              <w:left w:val="single" w:sz="4" w:space="0" w:color="auto"/>
              <w:bottom w:val="single" w:sz="4" w:space="0" w:color="auto"/>
              <w:right w:val="single" w:sz="4" w:space="0" w:color="auto"/>
            </w:tcBorders>
            <w:shd w:val="clear" w:color="auto" w:fill="038B91"/>
            <w:vAlign w:val="center"/>
            <w:hideMark/>
          </w:tcPr>
          <w:p w14:paraId="4A1878AD" w14:textId="77777777" w:rsidR="000F11F9" w:rsidRPr="000E376F" w:rsidRDefault="000F11F9" w:rsidP="00A54BB0">
            <w:pPr>
              <w:rPr>
                <w:rFonts w:ascii="Aptos" w:hAnsi="Aptos" w:cs="Calibri"/>
                <w:b/>
                <w:color w:val="FFFFFF" w:themeColor="background1"/>
                <w:lang w:val="en-IE"/>
              </w:rPr>
            </w:pPr>
            <w:r w:rsidRPr="000E376F">
              <w:rPr>
                <w:rFonts w:ascii="Aptos" w:hAnsi="Aptos" w:cs="Calibri"/>
                <w:b/>
                <w:color w:val="FFFFFF" w:themeColor="background1"/>
                <w:lang w:val="en-IE"/>
              </w:rPr>
              <w:t>Signed</w:t>
            </w:r>
          </w:p>
        </w:tc>
        <w:tc>
          <w:tcPr>
            <w:tcW w:w="7655" w:type="dxa"/>
            <w:tcBorders>
              <w:top w:val="single" w:sz="4" w:space="0" w:color="auto"/>
              <w:left w:val="single" w:sz="4" w:space="0" w:color="auto"/>
              <w:bottom w:val="single" w:sz="4" w:space="0" w:color="auto"/>
              <w:right w:val="single" w:sz="4" w:space="0" w:color="auto"/>
            </w:tcBorders>
            <w:shd w:val="clear" w:color="auto" w:fill="E9E9E3"/>
          </w:tcPr>
          <w:p w14:paraId="27DA5C11" w14:textId="77777777" w:rsidR="000F11F9" w:rsidRPr="000E376F" w:rsidRDefault="000F11F9" w:rsidP="00A54BB0">
            <w:pPr>
              <w:rPr>
                <w:rFonts w:ascii="Aptos" w:hAnsi="Aptos" w:cs="Calibri"/>
                <w:color w:val="FFFFFF" w:themeColor="background1"/>
                <w:lang w:val="en-IE"/>
              </w:rPr>
            </w:pPr>
          </w:p>
        </w:tc>
      </w:tr>
      <w:bookmarkEnd w:id="45"/>
    </w:tbl>
    <w:p w14:paraId="59E05AE3" w14:textId="77777777" w:rsidR="000F11F9" w:rsidRPr="000E376F" w:rsidRDefault="000F11F9" w:rsidP="000F11F9">
      <w:pPr>
        <w:pStyle w:val="DefaultText"/>
        <w:rPr>
          <w:rFonts w:ascii="Aptos" w:hAnsi="Aptos" w:cs="Calibri"/>
          <w:bCs/>
          <w:iCs/>
          <w:color w:val="FFFFFF" w:themeColor="background1"/>
          <w:lang w:val="en-IE"/>
        </w:rPr>
      </w:pPr>
    </w:p>
    <w:p w14:paraId="0F0B9E18" w14:textId="77777777" w:rsidR="000F11F9" w:rsidRPr="000E376F" w:rsidRDefault="000F11F9" w:rsidP="000F11F9">
      <w:pPr>
        <w:spacing w:after="200" w:line="276" w:lineRule="auto"/>
        <w:rPr>
          <w:rFonts w:ascii="Aptos" w:hAnsi="Aptos" w:cs="Calibri"/>
          <w:bCs/>
          <w:iCs/>
          <w:color w:val="FFFFFF" w:themeColor="background1"/>
          <w:sz w:val="24"/>
          <w:szCs w:val="24"/>
          <w:lang w:val="en-IE"/>
        </w:rPr>
      </w:pPr>
      <w:r w:rsidRPr="000E376F">
        <w:rPr>
          <w:rFonts w:ascii="Aptos" w:hAnsi="Aptos" w:cs="Calibri"/>
          <w:bCs/>
          <w:iCs/>
          <w:color w:val="FFFFFF" w:themeColor="background1"/>
          <w:lang w:val="en-IE"/>
        </w:rPr>
        <w:br w:type="page"/>
      </w:r>
    </w:p>
    <w:p w14:paraId="4BBCBA36" w14:textId="08A436CD" w:rsidR="000F11F9" w:rsidRPr="00670A11" w:rsidRDefault="000F11F9" w:rsidP="000F11F9">
      <w:pPr>
        <w:pStyle w:val="Heading1"/>
        <w:shd w:val="clear" w:color="auto" w:fill="059196"/>
        <w:rPr>
          <w:rFonts w:ascii="Aptos" w:hAnsi="Aptos" w:cs="Calibri"/>
          <w:color w:val="FFFFFF" w:themeColor="background1"/>
          <w:sz w:val="36"/>
          <w:szCs w:val="36"/>
        </w:rPr>
      </w:pPr>
      <w:bookmarkStart w:id="50" w:name="_Toc244537853"/>
      <w:r w:rsidRPr="00670A11">
        <w:rPr>
          <w:rFonts w:ascii="Aptos" w:hAnsi="Aptos" w:cs="Calibri"/>
          <w:color w:val="FFFFFF" w:themeColor="background1"/>
          <w:sz w:val="36"/>
          <w:szCs w:val="36"/>
        </w:rPr>
        <w:lastRenderedPageBreak/>
        <w:t>Appendix 2: Award Criteri</w:t>
      </w:r>
      <w:r w:rsidR="00E379F6">
        <w:rPr>
          <w:rFonts w:ascii="Aptos" w:hAnsi="Aptos" w:cs="Calibri"/>
          <w:color w:val="FFFFFF" w:themeColor="background1"/>
          <w:sz w:val="36"/>
          <w:szCs w:val="36"/>
        </w:rPr>
        <w:t>on</w:t>
      </w:r>
      <w:r w:rsidRPr="00670A11">
        <w:rPr>
          <w:rFonts w:ascii="Aptos" w:hAnsi="Aptos" w:cs="Calibri"/>
          <w:color w:val="FFFFFF" w:themeColor="background1"/>
          <w:sz w:val="36"/>
          <w:szCs w:val="36"/>
        </w:rPr>
        <w:t xml:space="preserve"> and Tenderers Responses</w:t>
      </w:r>
      <w:bookmarkEnd w:id="50"/>
    </w:p>
    <w:p w14:paraId="22408C00" w14:textId="77777777" w:rsidR="000F11F9" w:rsidRPr="000E376F" w:rsidRDefault="000F11F9" w:rsidP="000F11F9">
      <w:pPr>
        <w:pStyle w:val="Default"/>
        <w:rPr>
          <w:rFonts w:ascii="Aptos" w:eastAsia="Times New Roman" w:hAnsi="Aptos" w:cs="Calibri"/>
          <w:color w:val="auto"/>
          <w:sz w:val="22"/>
          <w:szCs w:val="22"/>
          <w:lang w:eastAsia="en-IE"/>
        </w:rPr>
      </w:pPr>
      <w:bookmarkStart w:id="51" w:name="_Toc173222921"/>
    </w:p>
    <w:p w14:paraId="2147A26F" w14:textId="77777777" w:rsidR="000F11F9" w:rsidRPr="000E376F" w:rsidRDefault="000F11F9" w:rsidP="000F11F9">
      <w:pPr>
        <w:pStyle w:val="Default"/>
        <w:rPr>
          <w:rFonts w:ascii="Aptos" w:eastAsia="Times New Roman" w:hAnsi="Aptos" w:cs="Calibri"/>
          <w:color w:val="auto"/>
          <w:sz w:val="22"/>
          <w:szCs w:val="22"/>
          <w:lang w:eastAsia="en-IE"/>
        </w:rPr>
      </w:pPr>
      <w:r w:rsidRPr="000E376F">
        <w:rPr>
          <w:rFonts w:ascii="Aptos" w:eastAsia="Times New Roman" w:hAnsi="Aptos" w:cs="Calibri"/>
          <w:color w:val="auto"/>
          <w:sz w:val="22"/>
          <w:szCs w:val="22"/>
          <w:lang w:eastAsia="en-IE"/>
        </w:rPr>
        <w:t>AWARD CRITERIA</w:t>
      </w:r>
      <w:bookmarkEnd w:id="51"/>
    </w:p>
    <w:p w14:paraId="358DEC00" w14:textId="00F1ECE5" w:rsidR="000F11F9" w:rsidRPr="00EB03AB" w:rsidRDefault="000F11F9" w:rsidP="000F11F9">
      <w:pPr>
        <w:rPr>
          <w:rFonts w:ascii="Aptos" w:hAnsi="Aptos" w:cs="Calibri"/>
          <w:b/>
          <w:u w:val="single"/>
          <w:lang w:val="en-IE"/>
        </w:rPr>
      </w:pPr>
      <w:r w:rsidRPr="000E376F">
        <w:rPr>
          <w:rFonts w:ascii="Aptos" w:hAnsi="Aptos" w:cs="Calibri"/>
          <w:b/>
          <w:u w:val="single"/>
          <w:lang w:val="en-IE"/>
        </w:rPr>
        <w:t>Failure to complete this part of the tender response document will deem your tender inadmissible</w:t>
      </w:r>
    </w:p>
    <w:tbl>
      <w:tblPr>
        <w:tblStyle w:val="GridTable4-Accent51"/>
        <w:tblW w:w="0" w:type="auto"/>
        <w:tblLayout w:type="fixed"/>
        <w:tblLook w:val="04A0" w:firstRow="1" w:lastRow="0" w:firstColumn="1" w:lastColumn="0" w:noHBand="0" w:noVBand="1"/>
      </w:tblPr>
      <w:tblGrid>
        <w:gridCol w:w="1838"/>
        <w:gridCol w:w="567"/>
        <w:gridCol w:w="1843"/>
        <w:gridCol w:w="2514"/>
        <w:gridCol w:w="2254"/>
      </w:tblGrid>
      <w:tr w:rsidR="000F11F9" w:rsidRPr="000E376F" w14:paraId="1F937DF6" w14:textId="77777777" w:rsidTr="00A54B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20A39C49" w14:textId="77777777" w:rsidR="000F11F9" w:rsidRPr="00670A11" w:rsidRDefault="000F11F9" w:rsidP="00A54BB0">
            <w:pPr>
              <w:rPr>
                <w:rFonts w:ascii="Aptos" w:hAnsi="Aptos" w:cs="Calibri"/>
                <w:color w:val="FFFFFF" w:themeColor="background1"/>
              </w:rPr>
            </w:pPr>
            <w:r w:rsidRPr="00670A11">
              <w:rPr>
                <w:rFonts w:ascii="Aptos" w:hAnsi="Aptos" w:cs="Calibri"/>
                <w:color w:val="FFFFFF" w:themeColor="background1"/>
              </w:rPr>
              <w:t>Criterion A</w:t>
            </w:r>
          </w:p>
        </w:tc>
        <w:tc>
          <w:tcPr>
            <w:tcW w:w="2410"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3FAF5FA8" w14:textId="77777777" w:rsidR="000F11F9" w:rsidRPr="00670A11"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670A11">
              <w:rPr>
                <w:rFonts w:ascii="Aptos" w:hAnsi="Aptos" w:cs="Calibri"/>
                <w:color w:val="FFFFFF" w:themeColor="background1"/>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45F58048" w14:textId="77777777" w:rsidR="000F11F9" w:rsidRPr="00670A11"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670A11">
              <w:rPr>
                <w:rFonts w:ascii="Aptos" w:hAnsi="Aptos" w:cs="Calibri"/>
                <w:color w:val="FFFFFF" w:themeColor="background1"/>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7647123C" w14:textId="77777777" w:rsidR="000F11F9" w:rsidRPr="00670A11"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670A11">
              <w:rPr>
                <w:rFonts w:ascii="Aptos" w:hAnsi="Aptos" w:cs="Calibri"/>
                <w:color w:val="FFFFFF" w:themeColor="background1"/>
              </w:rPr>
              <w:t>Minimum Marks Required</w:t>
            </w:r>
          </w:p>
        </w:tc>
      </w:tr>
      <w:tr w:rsidR="000F11F9" w:rsidRPr="000E376F" w14:paraId="01EAAEEB" w14:textId="77777777" w:rsidTr="00A54BB0">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78540B13" w14:textId="77777777" w:rsidR="000F11F9" w:rsidRPr="00670A11" w:rsidRDefault="000F11F9" w:rsidP="00A54BB0">
            <w:pPr>
              <w:rPr>
                <w:rFonts w:ascii="Aptos" w:hAnsi="Aptos" w:cs="Calibri"/>
                <w:color w:val="FFFFFF" w:themeColor="background1"/>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4B39C765" w14:textId="3A2A0B44" w:rsidR="000F11F9" w:rsidRPr="000E376F" w:rsidRDefault="000B2060"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5</w:t>
            </w:r>
            <w:r w:rsidR="000F11F9" w:rsidRPr="000E376F">
              <w:rPr>
                <w:rFonts w:ascii="Aptos" w:hAnsi="Aptos" w:cs="Calibri"/>
                <w:color w:val="038B91"/>
              </w:rPr>
              <w:t>0%</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02A35253" w14:textId="48ADA4B4" w:rsidR="000F11F9" w:rsidRPr="000E376F" w:rsidRDefault="000B2060"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5</w:t>
            </w:r>
            <w:r w:rsidR="000F11F9" w:rsidRPr="000E376F">
              <w:rPr>
                <w:rFonts w:ascii="Aptos" w:hAnsi="Aptos" w:cs="Calibri"/>
                <w:color w:val="038B91"/>
              </w:rPr>
              <w:t>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4E99EB74" w14:textId="7E15AD73" w:rsidR="000F11F9" w:rsidRPr="000E376F" w:rsidRDefault="000B2060"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3</w:t>
            </w:r>
            <w:r w:rsidR="000F11F9" w:rsidRPr="000E376F">
              <w:rPr>
                <w:rFonts w:ascii="Aptos" w:hAnsi="Aptos" w:cs="Calibri"/>
                <w:color w:val="038B91"/>
              </w:rPr>
              <w:t>00</w:t>
            </w:r>
          </w:p>
        </w:tc>
      </w:tr>
      <w:tr w:rsidR="000F11F9" w:rsidRPr="000E376F" w14:paraId="6A8C8B34" w14:textId="77777777" w:rsidTr="00526DB6">
        <w:trPr>
          <w:trHeight w:val="1767"/>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23451576" w14:textId="77777777" w:rsidR="000F11F9" w:rsidRPr="00670A11" w:rsidRDefault="000F11F9" w:rsidP="00A54BB0">
            <w:pPr>
              <w:rPr>
                <w:rFonts w:ascii="Aptos" w:hAnsi="Aptos" w:cs="Calibri"/>
                <w:color w:val="FFFFFF" w:themeColor="background1"/>
              </w:rPr>
            </w:pPr>
            <w:r w:rsidRPr="00670A11">
              <w:rPr>
                <w:rFonts w:ascii="Aptos" w:hAnsi="Aptos" w:cs="Calibri"/>
                <w:color w:val="FFFFFF" w:themeColor="background1"/>
              </w:rPr>
              <w:t>Title</w:t>
            </w:r>
          </w:p>
        </w:tc>
        <w:tc>
          <w:tcPr>
            <w:tcW w:w="7178" w:type="dxa"/>
            <w:gridSpan w:val="4"/>
            <w:tcBorders>
              <w:top w:val="single" w:sz="4" w:space="0" w:color="auto"/>
              <w:left w:val="single" w:sz="4" w:space="0" w:color="auto"/>
              <w:bottom w:val="single" w:sz="4" w:space="0" w:color="auto"/>
              <w:right w:val="single" w:sz="4" w:space="0" w:color="auto"/>
            </w:tcBorders>
            <w:shd w:val="clear" w:color="auto" w:fill="E9E9E3"/>
          </w:tcPr>
          <w:p w14:paraId="2C550A2A" w14:textId="24FA2C14" w:rsidR="000F11F9" w:rsidRPr="004B629D" w:rsidRDefault="00526DB6" w:rsidP="00A54BB0">
            <w:pPr>
              <w:cnfStyle w:val="000000000000" w:firstRow="0" w:lastRow="0" w:firstColumn="0" w:lastColumn="0" w:oddVBand="0" w:evenVBand="0" w:oddHBand="0" w:evenHBand="0" w:firstRowFirstColumn="0" w:firstRowLastColumn="0" w:lastRowFirstColumn="0" w:lastRowLastColumn="0"/>
              <w:rPr>
                <w:rFonts w:ascii="Aptos" w:hAnsi="Aptos" w:cs="Calibri"/>
                <w:b/>
              </w:rPr>
            </w:pPr>
            <w:r w:rsidRPr="004B629D">
              <w:rPr>
                <w:rFonts w:ascii="Aptos" w:hAnsi="Aptos" w:cs="Calibri"/>
                <w:b/>
              </w:rPr>
              <w:t xml:space="preserve">Suitability, </w:t>
            </w:r>
            <w:r w:rsidR="000F11F9" w:rsidRPr="004B629D">
              <w:rPr>
                <w:rFonts w:ascii="Aptos" w:hAnsi="Aptos" w:cs="Calibri"/>
                <w:b/>
              </w:rPr>
              <w:t>Quality and fitness for purpose of product offered including clarity of the response.</w:t>
            </w:r>
          </w:p>
          <w:p w14:paraId="5573C3E0" w14:textId="77777777" w:rsidR="000F11F9" w:rsidRPr="00526DB6" w:rsidRDefault="000F11F9" w:rsidP="00A54BB0">
            <w:pPr>
              <w:cnfStyle w:val="000000000000" w:firstRow="0" w:lastRow="0" w:firstColumn="0" w:lastColumn="0" w:oddVBand="0" w:evenVBand="0" w:oddHBand="0" w:evenHBand="0" w:firstRowFirstColumn="0" w:firstRowLastColumn="0" w:lastRowFirstColumn="0" w:lastRowLastColumn="0"/>
              <w:rPr>
                <w:rFonts w:ascii="Aptos" w:hAnsi="Aptos" w:cs="Calibri"/>
                <w:bCs/>
              </w:rPr>
            </w:pPr>
          </w:p>
          <w:p w14:paraId="552E4150" w14:textId="33FA50CA" w:rsidR="000F11F9" w:rsidRPr="000E376F" w:rsidRDefault="000F11F9" w:rsidP="00A54BB0">
            <w:pPr>
              <w:cnfStyle w:val="000000000000" w:firstRow="0" w:lastRow="0" w:firstColumn="0" w:lastColumn="0" w:oddVBand="0" w:evenVBand="0" w:oddHBand="0" w:evenHBand="0" w:firstRowFirstColumn="0" w:firstRowLastColumn="0" w:lastRowFirstColumn="0" w:lastRowLastColumn="0"/>
              <w:rPr>
                <w:rFonts w:ascii="Aptos" w:hAnsi="Aptos" w:cs="Calibri"/>
              </w:rPr>
            </w:pPr>
            <w:r w:rsidRPr="00526DB6">
              <w:rPr>
                <w:rFonts w:ascii="Aptos" w:hAnsi="Aptos" w:cs="Calibri"/>
                <w:bCs/>
              </w:rPr>
              <w:t>Note – the equipment offered must meet/be equivalent to or exceed the equipment/specification stated (where a specification or example is provided).</w:t>
            </w:r>
            <w:r w:rsidRPr="000E376F">
              <w:rPr>
                <w:rFonts w:ascii="Aptos" w:hAnsi="Aptos" w:cs="Calibri"/>
                <w:b/>
              </w:rPr>
              <w:t xml:space="preserve"> </w:t>
            </w:r>
          </w:p>
        </w:tc>
      </w:tr>
      <w:tr w:rsidR="000F11F9" w:rsidRPr="000E376F" w14:paraId="753AC192" w14:textId="77777777" w:rsidTr="00832928">
        <w:trPr>
          <w:cnfStyle w:val="000000100000" w:firstRow="0" w:lastRow="0" w:firstColumn="0" w:lastColumn="0" w:oddVBand="0" w:evenVBand="0" w:oddHBand="1" w:evenHBand="0" w:firstRowFirstColumn="0" w:firstRowLastColumn="0" w:lastRowFirstColumn="0" w:lastRowLastColumn="0"/>
          <w:trHeight w:val="8788"/>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2CC52E5F" w14:textId="77777777" w:rsidR="000F11F9" w:rsidRPr="00670A11" w:rsidRDefault="000F11F9" w:rsidP="00A54BB0">
            <w:pPr>
              <w:rPr>
                <w:rFonts w:ascii="Aptos" w:hAnsi="Aptos" w:cs="Calibri"/>
                <w:color w:val="FFFFFF" w:themeColor="background1"/>
              </w:rPr>
            </w:pPr>
            <w:r w:rsidRPr="00670A11">
              <w:rPr>
                <w:rFonts w:ascii="Aptos" w:hAnsi="Aptos" w:cs="Calibri"/>
                <w:color w:val="FFFFFF" w:themeColor="background1"/>
              </w:rPr>
              <w:t>Instructions</w:t>
            </w:r>
          </w:p>
        </w:tc>
        <w:tc>
          <w:tcPr>
            <w:tcW w:w="7178" w:type="dxa"/>
            <w:gridSpan w:val="4"/>
            <w:tcBorders>
              <w:top w:val="single" w:sz="4" w:space="0" w:color="auto"/>
              <w:left w:val="single" w:sz="4" w:space="0" w:color="auto"/>
              <w:bottom w:val="single" w:sz="4" w:space="0" w:color="auto"/>
              <w:right w:val="single" w:sz="4" w:space="0" w:color="auto"/>
            </w:tcBorders>
            <w:shd w:val="clear" w:color="auto" w:fill="E9E9E3"/>
          </w:tcPr>
          <w:p w14:paraId="2390BC3E" w14:textId="77777777" w:rsidR="000F11F9" w:rsidRPr="000E376F" w:rsidRDefault="000F11F9" w:rsidP="00A54BB0">
            <w:pPr>
              <w:pStyle w:val="Default"/>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r w:rsidRPr="000E376F">
              <w:rPr>
                <w:rFonts w:ascii="Aptos" w:hAnsi="Aptos" w:cs="Calibri"/>
                <w:color w:val="auto"/>
                <w:sz w:val="22"/>
                <w:szCs w:val="22"/>
              </w:rPr>
              <w:t>Tenderers should provide clear and precise information to enable the Contracting Authority to assess their offer under this criterion covering the requirements detailed below:</w:t>
            </w:r>
          </w:p>
          <w:p w14:paraId="0292662D" w14:textId="77777777" w:rsidR="000F11F9" w:rsidRPr="000E376F" w:rsidRDefault="000F11F9" w:rsidP="00A54BB0">
            <w:pPr>
              <w:pStyle w:val="Default"/>
              <w:cnfStyle w:val="000000100000" w:firstRow="0" w:lastRow="0" w:firstColumn="0" w:lastColumn="0" w:oddVBand="0" w:evenVBand="0" w:oddHBand="1" w:evenHBand="0" w:firstRowFirstColumn="0" w:firstRowLastColumn="0" w:lastRowFirstColumn="0" w:lastRowLastColumn="0"/>
              <w:rPr>
                <w:rFonts w:ascii="Aptos" w:hAnsi="Aptos" w:cs="Calibri"/>
                <w:b/>
                <w:bCs/>
                <w:color w:val="auto"/>
                <w:sz w:val="22"/>
                <w:szCs w:val="22"/>
              </w:rPr>
            </w:pPr>
          </w:p>
          <w:p w14:paraId="4566830C" w14:textId="28A9BB5B" w:rsidR="000F11F9" w:rsidRPr="00F018A1" w:rsidRDefault="000F11F9" w:rsidP="008333FB">
            <w:pPr>
              <w:pStyle w:val="Default"/>
              <w:numPr>
                <w:ilvl w:val="0"/>
                <w:numId w:val="27"/>
              </w:numPr>
              <w:ind w:left="461" w:hanging="425"/>
              <w:cnfStyle w:val="000000100000" w:firstRow="0" w:lastRow="0" w:firstColumn="0" w:lastColumn="0" w:oddVBand="0" w:evenVBand="0" w:oddHBand="1" w:evenHBand="0" w:firstRowFirstColumn="0" w:firstRowLastColumn="0" w:lastRowFirstColumn="0" w:lastRowLastColumn="0"/>
              <w:rPr>
                <w:rFonts w:ascii="Aptos" w:hAnsi="Aptos" w:cs="Calibri"/>
                <w:b/>
                <w:bCs/>
                <w:color w:val="auto"/>
                <w:sz w:val="22"/>
                <w:szCs w:val="22"/>
              </w:rPr>
            </w:pPr>
            <w:r w:rsidRPr="000E376F">
              <w:rPr>
                <w:rFonts w:ascii="Aptos" w:hAnsi="Aptos" w:cs="Calibri"/>
                <w:color w:val="auto"/>
                <w:sz w:val="22"/>
                <w:szCs w:val="22"/>
              </w:rPr>
              <w:t xml:space="preserve">Suitability of the proposed  </w:t>
            </w:r>
            <w:r w:rsidR="00DE2E95" w:rsidRPr="00DE2E95">
              <w:rPr>
                <w:rFonts w:ascii="Aptos" w:hAnsi="Aptos" w:cs="Calibri"/>
                <w:color w:val="auto"/>
                <w:sz w:val="22"/>
                <w:szCs w:val="22"/>
                <w:lang w:val="en-GB"/>
              </w:rPr>
              <w:t>Trailer-</w:t>
            </w:r>
            <w:r w:rsidR="00DE2E95">
              <w:rPr>
                <w:rFonts w:ascii="Aptos" w:hAnsi="Aptos" w:cs="Calibri"/>
                <w:color w:val="auto"/>
                <w:sz w:val="22"/>
                <w:szCs w:val="22"/>
                <w:lang w:val="en-GB"/>
              </w:rPr>
              <w:t>M</w:t>
            </w:r>
            <w:r w:rsidR="00DE2E95" w:rsidRPr="00DE2E95">
              <w:rPr>
                <w:rFonts w:ascii="Aptos" w:hAnsi="Aptos" w:cs="Calibri"/>
                <w:color w:val="auto"/>
                <w:sz w:val="22"/>
                <w:szCs w:val="22"/>
                <w:lang w:val="en-GB"/>
              </w:rPr>
              <w:t xml:space="preserve">ounted </w:t>
            </w:r>
            <w:r w:rsidR="00DE2E95">
              <w:rPr>
                <w:rFonts w:ascii="Aptos" w:hAnsi="Aptos" w:cs="Calibri"/>
                <w:color w:val="auto"/>
                <w:sz w:val="22"/>
                <w:szCs w:val="22"/>
                <w:lang w:val="en-GB"/>
              </w:rPr>
              <w:t>M</w:t>
            </w:r>
            <w:r w:rsidR="00DE2E95" w:rsidRPr="00DE2E95">
              <w:rPr>
                <w:rFonts w:ascii="Aptos" w:hAnsi="Aptos" w:cs="Calibri"/>
                <w:color w:val="auto"/>
                <w:sz w:val="22"/>
                <w:szCs w:val="22"/>
                <w:lang w:val="en-GB"/>
              </w:rPr>
              <w:t xml:space="preserve">obile </w:t>
            </w:r>
            <w:r w:rsidR="00DE2E95">
              <w:rPr>
                <w:rFonts w:ascii="Aptos" w:hAnsi="Aptos" w:cs="Calibri"/>
                <w:color w:val="auto"/>
                <w:sz w:val="22"/>
                <w:szCs w:val="22"/>
                <w:lang w:val="en-GB"/>
              </w:rPr>
              <w:t>S</w:t>
            </w:r>
            <w:r w:rsidR="00DE2E95" w:rsidRPr="00DE2E95">
              <w:rPr>
                <w:rFonts w:ascii="Aptos" w:hAnsi="Aptos" w:cs="Calibri"/>
                <w:color w:val="auto"/>
                <w:sz w:val="22"/>
                <w:szCs w:val="22"/>
                <w:lang w:val="en-GB"/>
              </w:rPr>
              <w:t>tage, designed for repeated public-event use</w:t>
            </w:r>
            <w:r w:rsidRPr="000E376F">
              <w:rPr>
                <w:rFonts w:ascii="Aptos" w:hAnsi="Aptos" w:cs="Calibri"/>
                <w:color w:val="auto"/>
                <w:sz w:val="22"/>
                <w:szCs w:val="22"/>
              </w:rPr>
              <w:t xml:space="preserve"> to meet the specifications as provided in this </w:t>
            </w:r>
            <w:r w:rsidR="00F33326">
              <w:rPr>
                <w:rFonts w:ascii="Aptos" w:hAnsi="Aptos" w:cs="Calibri"/>
                <w:color w:val="auto"/>
                <w:sz w:val="22"/>
                <w:szCs w:val="22"/>
              </w:rPr>
              <w:t>RFQ</w:t>
            </w:r>
            <w:r w:rsidR="00F018A1">
              <w:rPr>
                <w:rFonts w:ascii="Aptos" w:hAnsi="Aptos" w:cs="Calibri"/>
                <w:color w:val="auto"/>
                <w:sz w:val="22"/>
                <w:szCs w:val="22"/>
              </w:rPr>
              <w:t>,</w:t>
            </w:r>
            <w:r w:rsidR="00832928">
              <w:rPr>
                <w:rFonts w:ascii="Aptos" w:hAnsi="Aptos" w:cs="Calibri"/>
                <w:color w:val="auto"/>
                <w:sz w:val="22"/>
                <w:szCs w:val="22"/>
              </w:rPr>
              <w:t xml:space="preserve"> </w:t>
            </w:r>
            <w:r w:rsidR="00832928" w:rsidRPr="000E376F">
              <w:rPr>
                <w:rFonts w:ascii="Aptos" w:hAnsi="Aptos" w:cs="Calibri"/>
                <w:color w:val="auto"/>
                <w:sz w:val="22"/>
                <w:szCs w:val="22"/>
              </w:rPr>
              <w:t>(</w:t>
            </w:r>
            <w:r w:rsidR="00832928">
              <w:rPr>
                <w:rFonts w:ascii="Aptos" w:hAnsi="Aptos" w:cs="Calibri"/>
                <w:color w:val="auto"/>
                <w:sz w:val="22"/>
                <w:szCs w:val="22"/>
              </w:rPr>
              <w:t>35</w:t>
            </w:r>
            <w:r w:rsidR="00832928" w:rsidRPr="000E376F">
              <w:rPr>
                <w:rFonts w:ascii="Aptos" w:hAnsi="Aptos" w:cs="Calibri"/>
                <w:color w:val="auto"/>
                <w:sz w:val="22"/>
                <w:szCs w:val="22"/>
              </w:rPr>
              <w:t xml:space="preserve">%) </w:t>
            </w:r>
            <w:r w:rsidR="00F018A1">
              <w:rPr>
                <w:rFonts w:ascii="Aptos" w:hAnsi="Aptos" w:cs="Calibri"/>
                <w:color w:val="auto"/>
                <w:sz w:val="22"/>
                <w:szCs w:val="22"/>
              </w:rPr>
              <w:t xml:space="preserve"> including but not limited to information re</w:t>
            </w:r>
          </w:p>
          <w:p w14:paraId="74D3F1EB" w14:textId="77777777" w:rsidR="00DE2E95" w:rsidRPr="00DE2E95" w:rsidRDefault="00DE2E95" w:rsidP="00E379F6">
            <w:pPr>
              <w:pStyle w:val="Default"/>
              <w:numPr>
                <w:ilvl w:val="0"/>
                <w:numId w:val="46"/>
              </w:numPr>
              <w:spacing w:before="120" w:after="120"/>
              <w:ind w:left="743" w:hanging="284"/>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r>
              <w:rPr>
                <w:rFonts w:ascii="Aptos" w:hAnsi="Aptos" w:cs="Calibri"/>
                <w:color w:val="auto"/>
                <w:sz w:val="22"/>
                <w:szCs w:val="22"/>
                <w:lang w:val="en-GB"/>
              </w:rPr>
              <w:t>D</w:t>
            </w:r>
            <w:r w:rsidRPr="00DE2E95">
              <w:rPr>
                <w:rFonts w:ascii="Aptos" w:hAnsi="Aptos" w:cs="Calibri"/>
                <w:color w:val="auto"/>
                <w:sz w:val="22"/>
                <w:szCs w:val="22"/>
                <w:lang w:val="en-GB"/>
              </w:rPr>
              <w:t>escription of the trailer chassis, axles, braking system, coupling, stage platform, deployment mechanism and included accessories</w:t>
            </w:r>
          </w:p>
          <w:p w14:paraId="21524E60" w14:textId="2FB95A8F" w:rsidR="008333FB" w:rsidRPr="008333FB" w:rsidRDefault="008333FB" w:rsidP="00E379F6">
            <w:pPr>
              <w:pStyle w:val="Default"/>
              <w:numPr>
                <w:ilvl w:val="0"/>
                <w:numId w:val="46"/>
              </w:numPr>
              <w:spacing w:before="120" w:after="120"/>
              <w:ind w:left="743" w:hanging="284"/>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r w:rsidRPr="008333FB">
              <w:rPr>
                <w:rFonts w:ascii="Aptos" w:hAnsi="Aptos" w:cs="Calibri"/>
                <w:color w:val="auto"/>
                <w:sz w:val="22"/>
                <w:szCs w:val="22"/>
                <w:lang w:val="en-GB"/>
              </w:rPr>
              <w:t>Waterproof-treated wooden stage flooring suitable for the intended outdoor use</w:t>
            </w:r>
          </w:p>
          <w:p w14:paraId="6C380A36" w14:textId="23A23830" w:rsidR="00F018A1" w:rsidRPr="008333FB" w:rsidRDefault="008333FB" w:rsidP="00E379F6">
            <w:pPr>
              <w:pStyle w:val="Default"/>
              <w:numPr>
                <w:ilvl w:val="0"/>
                <w:numId w:val="46"/>
              </w:numPr>
              <w:spacing w:before="120" w:after="120"/>
              <w:ind w:left="743" w:hanging="284"/>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r>
              <w:rPr>
                <w:rFonts w:ascii="Aptos" w:hAnsi="Aptos" w:cs="Calibri"/>
                <w:color w:val="auto"/>
                <w:sz w:val="22"/>
                <w:szCs w:val="22"/>
                <w:lang w:val="en-GB"/>
              </w:rPr>
              <w:t>S</w:t>
            </w:r>
            <w:r w:rsidR="00F018A1" w:rsidRPr="00F018A1">
              <w:rPr>
                <w:rFonts w:ascii="Aptos" w:hAnsi="Aptos" w:cs="Calibri"/>
                <w:color w:val="auto"/>
                <w:sz w:val="22"/>
                <w:szCs w:val="22"/>
                <w:lang w:val="en-GB"/>
              </w:rPr>
              <w:t>afe working load capacity, including any relevant distributed and point-load limitations</w:t>
            </w:r>
          </w:p>
          <w:p w14:paraId="190B8321" w14:textId="385E1B9D" w:rsidR="008333FB" w:rsidRPr="00F018A1" w:rsidRDefault="008333FB" w:rsidP="00E379F6">
            <w:pPr>
              <w:pStyle w:val="Default"/>
              <w:numPr>
                <w:ilvl w:val="0"/>
                <w:numId w:val="46"/>
              </w:numPr>
              <w:spacing w:before="120" w:after="120"/>
              <w:ind w:left="743" w:hanging="284"/>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r w:rsidRPr="008333FB">
              <w:rPr>
                <w:rFonts w:ascii="Aptos" w:hAnsi="Aptos" w:cs="Calibri"/>
                <w:color w:val="auto"/>
                <w:sz w:val="22"/>
                <w:szCs w:val="22"/>
                <w:lang w:val="en-GB"/>
              </w:rPr>
              <w:t>A non-slip or suitably textured stage surface to reduce the risk of slipping</w:t>
            </w:r>
          </w:p>
          <w:p w14:paraId="2D6C47DA" w14:textId="6B313EE5" w:rsidR="00F018A1" w:rsidRPr="00F018A1" w:rsidRDefault="008333FB" w:rsidP="00E379F6">
            <w:pPr>
              <w:pStyle w:val="Default"/>
              <w:numPr>
                <w:ilvl w:val="0"/>
                <w:numId w:val="46"/>
              </w:numPr>
              <w:spacing w:before="120" w:after="120"/>
              <w:ind w:left="743" w:hanging="426"/>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r>
              <w:rPr>
                <w:rFonts w:ascii="Aptos" w:hAnsi="Aptos" w:cs="Calibri"/>
                <w:color w:val="auto"/>
                <w:sz w:val="22"/>
                <w:szCs w:val="22"/>
                <w:lang w:val="en-GB"/>
              </w:rPr>
              <w:t>P</w:t>
            </w:r>
            <w:r w:rsidR="00F018A1" w:rsidRPr="00F018A1">
              <w:rPr>
                <w:rFonts w:ascii="Aptos" w:hAnsi="Aptos" w:cs="Calibri"/>
                <w:color w:val="auto"/>
                <w:sz w:val="22"/>
                <w:szCs w:val="22"/>
                <w:lang w:val="en-GB"/>
              </w:rPr>
              <w:t>rotection against weather exposure, with the manufacturer’s operating limitations and maintenance requirements documented</w:t>
            </w:r>
          </w:p>
          <w:p w14:paraId="08BE2DC5" w14:textId="46F59728" w:rsidR="000F11F9" w:rsidRPr="000E376F" w:rsidRDefault="00E92539" w:rsidP="00A54BB0">
            <w:pPr>
              <w:pStyle w:val="Default"/>
              <w:numPr>
                <w:ilvl w:val="0"/>
                <w:numId w:val="27"/>
              </w:numPr>
              <w:ind w:left="319" w:hanging="283"/>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r w:rsidRPr="00E92539">
              <w:rPr>
                <w:rFonts w:ascii="Aptos" w:hAnsi="Aptos" w:cs="Calibri"/>
                <w:color w:val="auto"/>
                <w:sz w:val="22"/>
                <w:szCs w:val="22"/>
                <w:lang w:val="en-GB"/>
              </w:rPr>
              <w:t>A robust platform designed for repeated assembly, deployment and public-event use</w:t>
            </w:r>
            <w:r w:rsidR="00F018A1">
              <w:rPr>
                <w:rFonts w:ascii="Aptos" w:hAnsi="Aptos" w:cs="Calibri"/>
                <w:color w:val="auto"/>
                <w:sz w:val="22"/>
                <w:szCs w:val="22"/>
                <w:lang w:val="en-GB"/>
              </w:rPr>
              <w:t xml:space="preserve">. </w:t>
            </w:r>
            <w:r w:rsidR="000F11F9" w:rsidRPr="000E376F">
              <w:rPr>
                <w:rFonts w:ascii="Aptos" w:hAnsi="Aptos" w:cs="Calibri"/>
                <w:color w:val="auto"/>
                <w:sz w:val="22"/>
                <w:szCs w:val="22"/>
              </w:rPr>
              <w:t>Build quality, demonstratable durability and lifespan (</w:t>
            </w:r>
            <w:r w:rsidR="00766401">
              <w:rPr>
                <w:rFonts w:ascii="Aptos" w:hAnsi="Aptos" w:cs="Calibri"/>
                <w:color w:val="auto"/>
                <w:sz w:val="22"/>
                <w:szCs w:val="22"/>
              </w:rPr>
              <w:t>1</w:t>
            </w:r>
            <w:r w:rsidR="009A578A">
              <w:rPr>
                <w:rFonts w:ascii="Aptos" w:hAnsi="Aptos" w:cs="Calibri"/>
                <w:color w:val="auto"/>
                <w:sz w:val="22"/>
                <w:szCs w:val="22"/>
              </w:rPr>
              <w:t>0</w:t>
            </w:r>
            <w:r w:rsidR="000F11F9" w:rsidRPr="000E376F">
              <w:rPr>
                <w:rFonts w:ascii="Aptos" w:hAnsi="Aptos" w:cs="Calibri"/>
                <w:color w:val="auto"/>
                <w:sz w:val="22"/>
                <w:szCs w:val="22"/>
              </w:rPr>
              <w:t>%)</w:t>
            </w:r>
          </w:p>
          <w:p w14:paraId="02EE90D9" w14:textId="77777777" w:rsidR="000F11F9" w:rsidRDefault="000F11F9" w:rsidP="00A54BB0">
            <w:pPr>
              <w:pStyle w:val="Default"/>
              <w:numPr>
                <w:ilvl w:val="0"/>
                <w:numId w:val="27"/>
              </w:numPr>
              <w:ind w:left="319" w:hanging="283"/>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r w:rsidRPr="000E376F">
              <w:rPr>
                <w:rFonts w:ascii="Aptos" w:hAnsi="Aptos" w:cs="Calibri"/>
                <w:color w:val="auto"/>
                <w:sz w:val="22"/>
                <w:szCs w:val="22"/>
              </w:rPr>
              <w:t>Ease of use, safety features (5%)</w:t>
            </w:r>
          </w:p>
          <w:p w14:paraId="18CFCB55" w14:textId="77777777" w:rsidR="00E379F6" w:rsidRDefault="00E379F6" w:rsidP="00E379F6">
            <w:pPr>
              <w:pStyle w:val="Default"/>
              <w:ind w:left="319"/>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p>
          <w:p w14:paraId="1CA6CFBA" w14:textId="2588815A" w:rsidR="00E379F6" w:rsidRDefault="00832928" w:rsidP="00832928">
            <w:pPr>
              <w:pStyle w:val="Default"/>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r>
              <w:rPr>
                <w:rFonts w:ascii="Aptos" w:hAnsi="Aptos" w:cs="Calibri"/>
                <w:color w:val="auto"/>
                <w:sz w:val="22"/>
                <w:szCs w:val="22"/>
              </w:rPr>
              <w:t xml:space="preserve">Note the responses provided for </w:t>
            </w:r>
            <w:r w:rsidRPr="00832928">
              <w:rPr>
                <w:rFonts w:ascii="Aptos" w:hAnsi="Aptos" w:cs="Calibri"/>
                <w:color w:val="auto"/>
                <w:sz w:val="22"/>
                <w:szCs w:val="22"/>
              </w:rPr>
              <w:t>Appendix 3 Equipment Specification</w:t>
            </w:r>
            <w:r>
              <w:rPr>
                <w:rFonts w:ascii="Aptos" w:hAnsi="Aptos" w:cs="Calibri"/>
                <w:color w:val="auto"/>
                <w:sz w:val="22"/>
                <w:szCs w:val="22"/>
              </w:rPr>
              <w:t xml:space="preserve"> will also inform the Mark awarded under this Criterion</w:t>
            </w:r>
          </w:p>
          <w:p w14:paraId="186629A2" w14:textId="77777777" w:rsidR="00E379F6" w:rsidRPr="000E376F" w:rsidRDefault="00E379F6" w:rsidP="00E379F6">
            <w:pPr>
              <w:pStyle w:val="Default"/>
              <w:ind w:left="319"/>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p>
          <w:p w14:paraId="0DC5B844" w14:textId="3E0D8CE0" w:rsidR="000F11F9" w:rsidRPr="000E376F" w:rsidRDefault="000F11F9" w:rsidP="00A54BB0">
            <w:pPr>
              <w:cnfStyle w:val="000000100000" w:firstRow="0" w:lastRow="0" w:firstColumn="0" w:lastColumn="0" w:oddVBand="0" w:evenVBand="0" w:oddHBand="1" w:evenHBand="0" w:firstRowFirstColumn="0" w:firstRowLastColumn="0" w:lastRowFirstColumn="0" w:lastRowLastColumn="0"/>
              <w:rPr>
                <w:rFonts w:ascii="Aptos" w:hAnsi="Aptos" w:cs="Calibri"/>
              </w:rPr>
            </w:pPr>
          </w:p>
        </w:tc>
      </w:tr>
      <w:tr w:rsidR="000F11F9" w:rsidRPr="000E376F" w14:paraId="32BD26D7" w14:textId="77777777" w:rsidTr="00A54BB0">
        <w:trPr>
          <w:trHeight w:val="647"/>
        </w:trPr>
        <w:tc>
          <w:tcPr>
            <w:cnfStyle w:val="001000000000" w:firstRow="0" w:lastRow="0" w:firstColumn="1" w:lastColumn="0" w:oddVBand="0" w:evenVBand="0" w:oddHBand="0" w:evenHBand="0" w:firstRowFirstColumn="0" w:firstRowLastColumn="0" w:lastRowFirstColumn="0" w:lastRowLastColumn="0"/>
            <w:tcW w:w="2405"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6A20F912" w14:textId="77777777" w:rsidR="000F11F9" w:rsidRPr="000E376F" w:rsidRDefault="000F11F9" w:rsidP="00A54BB0">
            <w:pPr>
              <w:rPr>
                <w:rFonts w:ascii="Aptos" w:hAnsi="Aptos" w:cs="Calibri"/>
                <w:b w:val="0"/>
                <w:bCs w:val="0"/>
              </w:rPr>
            </w:pPr>
            <w:r w:rsidRPr="00670A11">
              <w:rPr>
                <w:rFonts w:ascii="Aptos" w:hAnsi="Aptos" w:cs="Calibri"/>
                <w:color w:val="FFFFFF" w:themeColor="background1"/>
                <w:sz w:val="24"/>
                <w:szCs w:val="24"/>
              </w:rPr>
              <w:lastRenderedPageBreak/>
              <w:t>Tenderer’s Response</w:t>
            </w:r>
          </w:p>
        </w:tc>
        <w:tc>
          <w:tcPr>
            <w:tcW w:w="6611" w:type="dxa"/>
            <w:gridSpan w:val="3"/>
            <w:tcBorders>
              <w:top w:val="single" w:sz="4" w:space="0" w:color="auto"/>
              <w:left w:val="single" w:sz="4" w:space="0" w:color="auto"/>
              <w:bottom w:val="single" w:sz="4" w:space="0" w:color="auto"/>
              <w:right w:val="single" w:sz="4" w:space="0" w:color="auto"/>
            </w:tcBorders>
            <w:shd w:val="clear" w:color="auto" w:fill="038B91"/>
            <w:vAlign w:val="center"/>
          </w:tcPr>
          <w:p w14:paraId="0E000B46" w14:textId="637FAC1A" w:rsidR="000F11F9" w:rsidRPr="00670A11" w:rsidRDefault="000F11F9" w:rsidP="00A54BB0">
            <w:pPr>
              <w:cnfStyle w:val="000000000000" w:firstRow="0" w:lastRow="0" w:firstColumn="0" w:lastColumn="0" w:oddVBand="0" w:evenVBand="0" w:oddHBand="0" w:evenHBand="0" w:firstRowFirstColumn="0" w:firstRowLastColumn="0" w:lastRowFirstColumn="0" w:lastRowLastColumn="0"/>
              <w:rPr>
                <w:rFonts w:ascii="Aptos" w:hAnsi="Aptos" w:cs="Calibri"/>
                <w:b/>
                <w:bCs/>
                <w:color w:val="FFFFFF" w:themeColor="background1"/>
                <w:sz w:val="28"/>
                <w:szCs w:val="28"/>
              </w:rPr>
            </w:pPr>
          </w:p>
        </w:tc>
      </w:tr>
      <w:tr w:rsidR="000F11F9" w:rsidRPr="000E376F" w14:paraId="7F8D6542" w14:textId="77777777" w:rsidTr="00E379F6">
        <w:trPr>
          <w:cnfStyle w:val="000000100000" w:firstRow="0" w:lastRow="0" w:firstColumn="0" w:lastColumn="0" w:oddVBand="0" w:evenVBand="0" w:oddHBand="1" w:evenHBand="0" w:firstRowFirstColumn="0" w:firstRowLastColumn="0" w:lastRowFirstColumn="0" w:lastRowLastColumn="0"/>
          <w:trHeight w:val="12181"/>
        </w:trPr>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87D89B" w14:textId="77777777" w:rsidR="000F11F9" w:rsidRPr="000E376F" w:rsidRDefault="000F11F9" w:rsidP="00E379F6">
            <w:pPr>
              <w:rPr>
                <w:rFonts w:ascii="Aptos" w:hAnsi="Aptos" w:cs="Calibri"/>
              </w:rPr>
            </w:pPr>
          </w:p>
        </w:tc>
      </w:tr>
    </w:tbl>
    <w:p w14:paraId="460DB067" w14:textId="77777777" w:rsidR="00FB7C5C" w:rsidRDefault="00FB7C5C" w:rsidP="000F11F9">
      <w:pPr>
        <w:rPr>
          <w:rFonts w:ascii="Aptos" w:eastAsia="Times New Roman" w:hAnsi="Aptos" w:cs="Calibri"/>
          <w:b/>
          <w:lang w:val="en-IE" w:eastAsia="ja-JP"/>
        </w:rPr>
      </w:pPr>
    </w:p>
    <w:p w14:paraId="3A08F788" w14:textId="359F3F82" w:rsidR="000F11F9" w:rsidRPr="00FB7C5C" w:rsidRDefault="000F11F9" w:rsidP="000F11F9">
      <w:pPr>
        <w:rPr>
          <w:rFonts w:ascii="Aptos" w:hAnsi="Aptos" w:cs="Calibri"/>
          <w:b/>
          <w:color w:val="EE0000"/>
          <w:lang w:val="en-IE"/>
        </w:rPr>
      </w:pPr>
      <w:r w:rsidRPr="000E376F">
        <w:rPr>
          <w:rFonts w:ascii="Aptos" w:hAnsi="Aptos" w:cs="Calibri"/>
          <w:b/>
          <w:bCs/>
          <w:lang w:val="en-IE"/>
        </w:rPr>
        <w:br w:type="page"/>
      </w:r>
    </w:p>
    <w:tbl>
      <w:tblPr>
        <w:tblStyle w:val="GridTable4-Accent51"/>
        <w:tblW w:w="0" w:type="auto"/>
        <w:tblLayout w:type="fixed"/>
        <w:tblLook w:val="04A0" w:firstRow="1" w:lastRow="0" w:firstColumn="1" w:lastColumn="0" w:noHBand="0" w:noVBand="1"/>
      </w:tblPr>
      <w:tblGrid>
        <w:gridCol w:w="1838"/>
        <w:gridCol w:w="567"/>
        <w:gridCol w:w="1843"/>
        <w:gridCol w:w="2514"/>
        <w:gridCol w:w="2254"/>
      </w:tblGrid>
      <w:tr w:rsidR="000F11F9" w:rsidRPr="000E376F" w14:paraId="4A0BEDB5" w14:textId="77777777" w:rsidTr="00A54B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050CEF0E" w14:textId="537B9053" w:rsidR="000F11F9" w:rsidRPr="000E376F" w:rsidRDefault="001256B0" w:rsidP="00A54BB0">
            <w:pPr>
              <w:rPr>
                <w:rFonts w:ascii="Aptos" w:hAnsi="Aptos" w:cs="Calibri"/>
                <w:color w:val="FFFFFF" w:themeColor="background1"/>
              </w:rPr>
            </w:pPr>
            <w:r>
              <w:rPr>
                <w:rFonts w:ascii="Aptos" w:hAnsi="Aptos" w:cs="Calibri"/>
                <w:color w:val="FFFFFF" w:themeColor="background1"/>
              </w:rPr>
              <w:lastRenderedPageBreak/>
              <w:t>C</w:t>
            </w:r>
            <w:r w:rsidR="000F11F9" w:rsidRPr="000E376F">
              <w:rPr>
                <w:rFonts w:ascii="Aptos" w:hAnsi="Aptos" w:cs="Calibri"/>
                <w:color w:val="FFFFFF" w:themeColor="background1"/>
              </w:rPr>
              <w:t>riterion B</w:t>
            </w:r>
          </w:p>
        </w:tc>
        <w:tc>
          <w:tcPr>
            <w:tcW w:w="2410"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5C3BACF9"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0E376F">
              <w:rPr>
                <w:rFonts w:ascii="Aptos" w:hAnsi="Aptos" w:cs="Calibri"/>
                <w:color w:val="FFFFFF" w:themeColor="background1"/>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7867B1D5"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0E376F">
              <w:rPr>
                <w:rFonts w:ascii="Aptos" w:hAnsi="Aptos" w:cs="Calibri"/>
                <w:color w:val="FFFFFF" w:themeColor="background1"/>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3D1E2F5E"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0E376F">
              <w:rPr>
                <w:rFonts w:ascii="Aptos" w:hAnsi="Aptos" w:cs="Calibri"/>
                <w:color w:val="FFFFFF" w:themeColor="background1"/>
              </w:rPr>
              <w:t>Minimum Marks Required</w:t>
            </w:r>
          </w:p>
        </w:tc>
      </w:tr>
      <w:tr w:rsidR="000F11F9" w:rsidRPr="000E376F" w14:paraId="30304BCD" w14:textId="77777777" w:rsidTr="00A54BB0">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46AB1A4F" w14:textId="77777777" w:rsidR="000F11F9" w:rsidRPr="000E376F" w:rsidRDefault="000F11F9" w:rsidP="00A54BB0">
            <w:pPr>
              <w:rPr>
                <w:rFonts w:ascii="Aptos" w:hAnsi="Aptos" w:cs="Calibri"/>
                <w:color w:val="FFFFFF" w:themeColor="background1"/>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2D1D3592" w14:textId="77777777" w:rsidR="000F11F9" w:rsidRPr="000E376F" w:rsidRDefault="000F11F9"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sidRPr="000E376F">
              <w:rPr>
                <w:rFonts w:ascii="Aptos" w:hAnsi="Aptos" w:cs="Calibri"/>
                <w:color w:val="038B91"/>
              </w:rPr>
              <w:t>10%</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549CF8F4" w14:textId="210A52B3" w:rsidR="000F11F9" w:rsidRPr="000E376F" w:rsidRDefault="000F11F9"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sidRPr="000E376F">
              <w:rPr>
                <w:rFonts w:ascii="Aptos" w:hAnsi="Aptos" w:cs="Calibri"/>
                <w:color w:val="038B91"/>
              </w:rPr>
              <w:t>10</w:t>
            </w:r>
            <w:r w:rsidR="00E35CCE">
              <w:rPr>
                <w:rFonts w:ascii="Aptos" w:hAnsi="Aptos" w:cs="Calibri"/>
                <w:color w:val="038B91"/>
              </w:rPr>
              <w:t>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25079D75" w14:textId="74E64F74" w:rsidR="000F11F9" w:rsidRPr="000E376F" w:rsidRDefault="00E35CCE"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60</w:t>
            </w:r>
          </w:p>
        </w:tc>
      </w:tr>
      <w:tr w:rsidR="000F11F9" w:rsidRPr="000E376F" w14:paraId="638A2B31" w14:textId="77777777" w:rsidTr="00A54BB0">
        <w:trPr>
          <w:trHeight w:val="699"/>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47D8B716" w14:textId="77777777" w:rsidR="000F11F9" w:rsidRPr="000E376F" w:rsidRDefault="000F11F9" w:rsidP="00A54BB0">
            <w:pPr>
              <w:rPr>
                <w:rFonts w:ascii="Aptos" w:hAnsi="Aptos" w:cs="Calibri"/>
                <w:color w:val="FFFFFF" w:themeColor="background1"/>
              </w:rPr>
            </w:pPr>
            <w:r w:rsidRPr="000E376F">
              <w:rPr>
                <w:rFonts w:ascii="Aptos" w:hAnsi="Aptos" w:cs="Calibri"/>
                <w:color w:val="FFFFFF" w:themeColor="background1"/>
              </w:rPr>
              <w:t>Title</w:t>
            </w:r>
          </w:p>
        </w:tc>
        <w:tc>
          <w:tcPr>
            <w:tcW w:w="7178" w:type="dxa"/>
            <w:gridSpan w:val="4"/>
            <w:tcBorders>
              <w:top w:val="single" w:sz="4" w:space="0" w:color="auto"/>
              <w:left w:val="single" w:sz="4" w:space="0" w:color="auto"/>
              <w:bottom w:val="single" w:sz="4" w:space="0" w:color="auto"/>
              <w:right w:val="single" w:sz="4" w:space="0" w:color="auto"/>
            </w:tcBorders>
            <w:shd w:val="clear" w:color="auto" w:fill="E9E9E3"/>
          </w:tcPr>
          <w:p w14:paraId="5FF4A8FF" w14:textId="77777777" w:rsidR="000F11F9" w:rsidRPr="000E376F" w:rsidRDefault="000F11F9" w:rsidP="00A54BB0">
            <w:pPr>
              <w:cnfStyle w:val="000000000000" w:firstRow="0" w:lastRow="0" w:firstColumn="0" w:lastColumn="0" w:oddVBand="0" w:evenVBand="0" w:oddHBand="0" w:evenHBand="0" w:firstRowFirstColumn="0" w:firstRowLastColumn="0" w:lastRowFirstColumn="0" w:lastRowLastColumn="0"/>
              <w:rPr>
                <w:rFonts w:ascii="Aptos" w:hAnsi="Aptos" w:cs="Calibri"/>
                <w:b/>
              </w:rPr>
            </w:pPr>
          </w:p>
          <w:p w14:paraId="48042EF4" w14:textId="77777777" w:rsidR="000F11F9" w:rsidRPr="000E376F" w:rsidRDefault="000F11F9" w:rsidP="00A54BB0">
            <w:pPr>
              <w:cnfStyle w:val="000000000000" w:firstRow="0" w:lastRow="0" w:firstColumn="0" w:lastColumn="0" w:oddVBand="0" w:evenVBand="0" w:oddHBand="0" w:evenHBand="0" w:firstRowFirstColumn="0" w:firstRowLastColumn="0" w:lastRowFirstColumn="0" w:lastRowLastColumn="0"/>
              <w:rPr>
                <w:rFonts w:ascii="Aptos" w:hAnsi="Aptos" w:cs="Calibri"/>
                <w:b/>
              </w:rPr>
            </w:pPr>
            <w:r w:rsidRPr="000E376F">
              <w:rPr>
                <w:rFonts w:ascii="Aptos" w:hAnsi="Aptos" w:cs="Calibri"/>
                <w:b/>
              </w:rPr>
              <w:t>Order &amp;</w:t>
            </w:r>
            <w:r w:rsidRPr="000E376F">
              <w:rPr>
                <w:rFonts w:ascii="Aptos" w:hAnsi="Aptos" w:cs="Calibri"/>
              </w:rPr>
              <w:t xml:space="preserve"> </w:t>
            </w:r>
            <w:r w:rsidRPr="000E376F">
              <w:rPr>
                <w:rFonts w:ascii="Aptos" w:hAnsi="Aptos" w:cs="Calibri"/>
                <w:b/>
              </w:rPr>
              <w:t>Delivery Timescales</w:t>
            </w:r>
          </w:p>
        </w:tc>
      </w:tr>
      <w:tr w:rsidR="000F11F9" w:rsidRPr="000E376F" w14:paraId="43F5DDB3" w14:textId="77777777" w:rsidTr="00A54B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46A7EDDD" w14:textId="77777777" w:rsidR="000F11F9" w:rsidRPr="000E376F" w:rsidRDefault="000F11F9" w:rsidP="00A54BB0">
            <w:pPr>
              <w:rPr>
                <w:rFonts w:ascii="Aptos" w:hAnsi="Aptos" w:cs="Calibri"/>
                <w:color w:val="FFFFFF" w:themeColor="background1"/>
              </w:rPr>
            </w:pPr>
            <w:r w:rsidRPr="000E376F">
              <w:rPr>
                <w:rFonts w:ascii="Aptos" w:hAnsi="Aptos" w:cs="Calibri"/>
                <w:color w:val="FFFFFF" w:themeColor="background1"/>
              </w:rPr>
              <w:t>Instructions</w:t>
            </w:r>
          </w:p>
        </w:tc>
        <w:tc>
          <w:tcPr>
            <w:tcW w:w="7178" w:type="dxa"/>
            <w:gridSpan w:val="4"/>
            <w:tcBorders>
              <w:top w:val="single" w:sz="4" w:space="0" w:color="auto"/>
              <w:left w:val="single" w:sz="4" w:space="0" w:color="auto"/>
              <w:bottom w:val="single" w:sz="4" w:space="0" w:color="auto"/>
              <w:right w:val="single" w:sz="4" w:space="0" w:color="auto"/>
            </w:tcBorders>
            <w:shd w:val="clear" w:color="auto" w:fill="E9E9E3"/>
          </w:tcPr>
          <w:p w14:paraId="335D02D0" w14:textId="77777777" w:rsidR="000F11F9" w:rsidRPr="000E376F" w:rsidRDefault="000F11F9" w:rsidP="00A54BB0">
            <w:pPr>
              <w:pStyle w:val="Default"/>
              <w:jc w:val="both"/>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r w:rsidRPr="000E376F">
              <w:rPr>
                <w:rFonts w:ascii="Aptos" w:hAnsi="Aptos" w:cs="Calibri"/>
                <w:color w:val="auto"/>
                <w:sz w:val="22"/>
                <w:szCs w:val="22"/>
              </w:rPr>
              <w:t xml:space="preserve">Tenderers should indicate proposed delivery schedule and address the following: </w:t>
            </w:r>
          </w:p>
          <w:p w14:paraId="1241C300" w14:textId="77777777" w:rsidR="000F11F9" w:rsidRPr="000E376F" w:rsidRDefault="000F11F9" w:rsidP="00A54BB0">
            <w:pPr>
              <w:pStyle w:val="Default"/>
              <w:jc w:val="both"/>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p>
          <w:p w14:paraId="7FE29DE1" w14:textId="68FCFD41" w:rsidR="000F11F9" w:rsidRPr="000E376F" w:rsidRDefault="000F11F9" w:rsidP="00A54BB0">
            <w:pPr>
              <w:pStyle w:val="Default"/>
              <w:numPr>
                <w:ilvl w:val="0"/>
                <w:numId w:val="28"/>
              </w:numPr>
              <w:jc w:val="both"/>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r w:rsidRPr="000E376F">
              <w:rPr>
                <w:rFonts w:ascii="Aptos" w:hAnsi="Aptos" w:cs="Calibri"/>
                <w:color w:val="auto"/>
                <w:sz w:val="22"/>
                <w:szCs w:val="22"/>
              </w:rPr>
              <w:t>Lead Time &amp; Supply Proposal</w:t>
            </w:r>
            <w:r w:rsidR="00F67E95">
              <w:rPr>
                <w:rFonts w:ascii="Aptos" w:hAnsi="Aptos" w:cs="Calibri"/>
                <w:color w:val="auto"/>
                <w:sz w:val="22"/>
                <w:szCs w:val="22"/>
              </w:rPr>
              <w:t xml:space="preserve"> </w:t>
            </w:r>
            <w:r w:rsidRPr="000E376F">
              <w:rPr>
                <w:rFonts w:ascii="Aptos" w:hAnsi="Aptos" w:cs="Calibri"/>
                <w:color w:val="auto"/>
                <w:sz w:val="22"/>
                <w:szCs w:val="22"/>
              </w:rPr>
              <w:t>(2%)</w:t>
            </w:r>
          </w:p>
          <w:p w14:paraId="33CFBA7F" w14:textId="27E58B5E" w:rsidR="000F11F9" w:rsidRPr="000E376F" w:rsidRDefault="000F11F9" w:rsidP="00A54BB0">
            <w:pPr>
              <w:pStyle w:val="Default"/>
              <w:numPr>
                <w:ilvl w:val="0"/>
                <w:numId w:val="28"/>
              </w:numPr>
              <w:jc w:val="both"/>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r w:rsidRPr="000E376F">
              <w:rPr>
                <w:rFonts w:ascii="Aptos" w:hAnsi="Aptos" w:cs="Calibri"/>
                <w:color w:val="auto"/>
                <w:sz w:val="22"/>
                <w:szCs w:val="22"/>
              </w:rPr>
              <w:t>Delivery</w:t>
            </w:r>
            <w:r w:rsidR="00832928">
              <w:rPr>
                <w:rFonts w:ascii="Aptos" w:hAnsi="Aptos" w:cs="Calibri"/>
                <w:color w:val="auto"/>
                <w:sz w:val="22"/>
                <w:szCs w:val="22"/>
              </w:rPr>
              <w:t xml:space="preserve"> Details </w:t>
            </w:r>
            <w:r w:rsidRPr="000E376F">
              <w:rPr>
                <w:rFonts w:ascii="Aptos" w:hAnsi="Aptos" w:cs="Calibri"/>
                <w:color w:val="auto"/>
                <w:sz w:val="22"/>
                <w:szCs w:val="22"/>
              </w:rPr>
              <w:t>(2%)</w:t>
            </w:r>
          </w:p>
          <w:p w14:paraId="43327A6B" w14:textId="732A9126" w:rsidR="000F11F9" w:rsidRPr="000E376F" w:rsidRDefault="00832928" w:rsidP="00A54BB0">
            <w:pPr>
              <w:pStyle w:val="Default"/>
              <w:numPr>
                <w:ilvl w:val="0"/>
                <w:numId w:val="28"/>
              </w:numPr>
              <w:jc w:val="both"/>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r>
              <w:rPr>
                <w:rFonts w:ascii="Aptos" w:hAnsi="Aptos" w:cs="Calibri"/>
                <w:color w:val="auto"/>
                <w:sz w:val="22"/>
                <w:szCs w:val="22"/>
              </w:rPr>
              <w:t xml:space="preserve">Initial Setup and </w:t>
            </w:r>
            <w:r w:rsidR="000F11F9" w:rsidRPr="000E376F">
              <w:rPr>
                <w:rFonts w:ascii="Aptos" w:hAnsi="Aptos" w:cs="Calibri"/>
                <w:color w:val="auto"/>
                <w:sz w:val="22"/>
                <w:szCs w:val="22"/>
              </w:rPr>
              <w:t>Commissioning</w:t>
            </w:r>
            <w:r>
              <w:rPr>
                <w:rFonts w:ascii="Aptos" w:hAnsi="Aptos" w:cs="Calibri"/>
                <w:color w:val="auto"/>
                <w:sz w:val="22"/>
                <w:szCs w:val="22"/>
              </w:rPr>
              <w:t xml:space="preserve"> </w:t>
            </w:r>
            <w:r w:rsidR="000F11F9" w:rsidRPr="000E376F">
              <w:rPr>
                <w:rFonts w:ascii="Aptos" w:hAnsi="Aptos" w:cs="Calibri"/>
                <w:color w:val="auto"/>
                <w:sz w:val="22"/>
                <w:szCs w:val="22"/>
              </w:rPr>
              <w:t>(2%)</w:t>
            </w:r>
          </w:p>
          <w:p w14:paraId="028F4460" w14:textId="26FBBF50" w:rsidR="000F11F9" w:rsidRPr="000E376F" w:rsidRDefault="00E92539" w:rsidP="00A54BB0">
            <w:pPr>
              <w:pStyle w:val="Default"/>
              <w:numPr>
                <w:ilvl w:val="0"/>
                <w:numId w:val="28"/>
              </w:numPr>
              <w:jc w:val="both"/>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r>
              <w:rPr>
                <w:rFonts w:ascii="Aptos" w:hAnsi="Aptos" w:cs="Calibri"/>
                <w:color w:val="auto"/>
                <w:sz w:val="22"/>
                <w:szCs w:val="22"/>
              </w:rPr>
              <w:t xml:space="preserve">Operator </w:t>
            </w:r>
            <w:r w:rsidR="000F11F9" w:rsidRPr="000E376F">
              <w:rPr>
                <w:rFonts w:ascii="Aptos" w:hAnsi="Aptos" w:cs="Calibri"/>
                <w:color w:val="auto"/>
                <w:sz w:val="22"/>
                <w:szCs w:val="22"/>
              </w:rPr>
              <w:t>Training Provided (2%)</w:t>
            </w:r>
            <w:r w:rsidR="00832928">
              <w:rPr>
                <w:rFonts w:ascii="Aptos" w:hAnsi="Aptos" w:cs="Calibri"/>
                <w:color w:val="auto"/>
                <w:sz w:val="22"/>
                <w:szCs w:val="22"/>
              </w:rPr>
              <w:t xml:space="preserve"> </w:t>
            </w:r>
          </w:p>
          <w:p w14:paraId="4D3EC0C2" w14:textId="4F3BB8D9" w:rsidR="000F11F9" w:rsidRPr="000E376F" w:rsidRDefault="00E92539" w:rsidP="00A54BB0">
            <w:pPr>
              <w:pStyle w:val="Default"/>
              <w:numPr>
                <w:ilvl w:val="0"/>
                <w:numId w:val="28"/>
              </w:numPr>
              <w:jc w:val="both"/>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r>
              <w:rPr>
                <w:rFonts w:ascii="Aptos" w:hAnsi="Aptos" w:cs="Calibri"/>
                <w:color w:val="auto"/>
                <w:sz w:val="22"/>
                <w:szCs w:val="22"/>
              </w:rPr>
              <w:t>Documentation confirming all regulatory requirements</w:t>
            </w:r>
            <w:r w:rsidR="000F11F9" w:rsidRPr="000E376F">
              <w:rPr>
                <w:rFonts w:ascii="Aptos" w:hAnsi="Aptos" w:cs="Calibri"/>
                <w:color w:val="auto"/>
                <w:sz w:val="22"/>
                <w:szCs w:val="22"/>
              </w:rPr>
              <w:t>. (2%)</w:t>
            </w:r>
          </w:p>
          <w:p w14:paraId="7B75C0EB" w14:textId="77777777" w:rsidR="000F11F9" w:rsidRPr="000E376F" w:rsidRDefault="000F11F9" w:rsidP="00A54BB0">
            <w:pPr>
              <w:pStyle w:val="Default"/>
              <w:ind w:left="1080"/>
              <w:jc w:val="both"/>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p>
          <w:p w14:paraId="6F770489" w14:textId="77777777" w:rsidR="000F11F9" w:rsidRPr="000E376F" w:rsidRDefault="000F11F9" w:rsidP="00A54BB0">
            <w:pPr>
              <w:cnfStyle w:val="000000100000" w:firstRow="0" w:lastRow="0" w:firstColumn="0" w:lastColumn="0" w:oddVBand="0" w:evenVBand="0" w:oddHBand="1" w:evenHBand="0" w:firstRowFirstColumn="0" w:firstRowLastColumn="0" w:lastRowFirstColumn="0" w:lastRowLastColumn="0"/>
              <w:rPr>
                <w:rFonts w:ascii="Aptos" w:hAnsi="Aptos" w:cs="Calibri"/>
              </w:rPr>
            </w:pPr>
            <w:r w:rsidRPr="000E376F">
              <w:rPr>
                <w:rFonts w:ascii="Aptos" w:hAnsi="Aptos" w:cs="Calibri"/>
                <w:highlight w:val="yellow"/>
              </w:rPr>
              <w:t>Note: Maximum word count 300</w:t>
            </w:r>
          </w:p>
        </w:tc>
      </w:tr>
      <w:tr w:rsidR="000F11F9" w:rsidRPr="000E376F" w14:paraId="6AE8876F" w14:textId="77777777" w:rsidTr="00A54BB0">
        <w:trPr>
          <w:trHeight w:val="647"/>
        </w:trPr>
        <w:tc>
          <w:tcPr>
            <w:cnfStyle w:val="001000000000" w:firstRow="0" w:lastRow="0" w:firstColumn="1" w:lastColumn="0" w:oddVBand="0" w:evenVBand="0" w:oddHBand="0" w:evenHBand="0" w:firstRowFirstColumn="0" w:firstRowLastColumn="0" w:lastRowFirstColumn="0" w:lastRowLastColumn="0"/>
            <w:tcW w:w="2405"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4A470573" w14:textId="77777777" w:rsidR="000F11F9" w:rsidRPr="000E376F" w:rsidRDefault="000F11F9" w:rsidP="00A54BB0">
            <w:pPr>
              <w:rPr>
                <w:rFonts w:ascii="Aptos" w:hAnsi="Aptos" w:cs="Calibri"/>
                <w:color w:val="FFFFFF" w:themeColor="background1"/>
                <w:sz w:val="24"/>
                <w:szCs w:val="24"/>
              </w:rPr>
            </w:pPr>
            <w:r w:rsidRPr="000E376F">
              <w:rPr>
                <w:rFonts w:ascii="Aptos" w:hAnsi="Aptos" w:cs="Calibri"/>
                <w:color w:val="FFFFFF" w:themeColor="background1"/>
                <w:sz w:val="24"/>
                <w:szCs w:val="24"/>
              </w:rPr>
              <w:t>Tenderer’s Response</w:t>
            </w:r>
          </w:p>
        </w:tc>
        <w:tc>
          <w:tcPr>
            <w:tcW w:w="6611" w:type="dxa"/>
            <w:gridSpan w:val="3"/>
            <w:tcBorders>
              <w:top w:val="single" w:sz="4" w:space="0" w:color="auto"/>
              <w:left w:val="single" w:sz="4" w:space="0" w:color="auto"/>
              <w:bottom w:val="single" w:sz="4" w:space="0" w:color="auto"/>
              <w:right w:val="single" w:sz="4" w:space="0" w:color="auto"/>
            </w:tcBorders>
            <w:shd w:val="clear" w:color="auto" w:fill="038B91"/>
            <w:vAlign w:val="center"/>
          </w:tcPr>
          <w:p w14:paraId="21A8FC6C" w14:textId="2BD40623" w:rsidR="000F11F9" w:rsidRPr="000E376F" w:rsidRDefault="000F11F9" w:rsidP="00A54BB0">
            <w:pPr>
              <w:cnfStyle w:val="000000000000" w:firstRow="0" w:lastRow="0" w:firstColumn="0" w:lastColumn="0" w:oddVBand="0" w:evenVBand="0" w:oddHBand="0" w:evenHBand="0" w:firstRowFirstColumn="0" w:firstRowLastColumn="0" w:lastRowFirstColumn="0" w:lastRowLastColumn="0"/>
              <w:rPr>
                <w:rFonts w:ascii="Aptos" w:hAnsi="Aptos" w:cs="Calibri"/>
                <w:b/>
                <w:bCs/>
                <w:color w:val="FFFFFF" w:themeColor="background1"/>
              </w:rPr>
            </w:pPr>
          </w:p>
        </w:tc>
      </w:tr>
      <w:tr w:rsidR="000F11F9" w:rsidRPr="000E376F" w14:paraId="4AEE3357" w14:textId="77777777" w:rsidTr="00F67E95">
        <w:trPr>
          <w:cnfStyle w:val="000000100000" w:firstRow="0" w:lastRow="0" w:firstColumn="0" w:lastColumn="0" w:oddVBand="0" w:evenVBand="0" w:oddHBand="1" w:evenHBand="0" w:firstRowFirstColumn="0" w:firstRowLastColumn="0" w:lastRowFirstColumn="0" w:lastRowLastColumn="0"/>
          <w:trHeight w:val="6530"/>
        </w:trPr>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auto"/>
              <w:left w:val="single" w:sz="4" w:space="0" w:color="auto"/>
              <w:bottom w:val="single" w:sz="4" w:space="0" w:color="auto"/>
              <w:right w:val="single" w:sz="4" w:space="0" w:color="auto"/>
            </w:tcBorders>
            <w:shd w:val="clear" w:color="auto" w:fill="F5F4F4" w:themeFill="background2" w:themeFillTint="66"/>
            <w:vAlign w:val="center"/>
          </w:tcPr>
          <w:p w14:paraId="75A0A31C" w14:textId="77777777" w:rsidR="000F11F9" w:rsidRPr="000E376F" w:rsidRDefault="000F11F9" w:rsidP="00A54BB0">
            <w:pPr>
              <w:rPr>
                <w:rFonts w:ascii="Aptos" w:hAnsi="Aptos" w:cs="Calibri"/>
                <w:color w:val="FFFFFF" w:themeColor="background1"/>
              </w:rPr>
            </w:pPr>
          </w:p>
          <w:p w14:paraId="2E9E57B1" w14:textId="77777777" w:rsidR="000F11F9" w:rsidRPr="000E376F" w:rsidRDefault="000F11F9" w:rsidP="00A54BB0">
            <w:pPr>
              <w:rPr>
                <w:rFonts w:ascii="Aptos" w:hAnsi="Aptos" w:cs="Calibri"/>
                <w:color w:val="FFFFFF" w:themeColor="background1"/>
              </w:rPr>
            </w:pPr>
          </w:p>
          <w:p w14:paraId="0B96F825" w14:textId="77777777" w:rsidR="000F11F9" w:rsidRPr="000E376F" w:rsidRDefault="000F11F9" w:rsidP="00A54BB0">
            <w:pPr>
              <w:rPr>
                <w:rFonts w:ascii="Aptos" w:hAnsi="Aptos" w:cs="Calibri"/>
                <w:color w:val="FFFFFF" w:themeColor="background1"/>
              </w:rPr>
            </w:pPr>
          </w:p>
          <w:p w14:paraId="39BA6AEC" w14:textId="77777777" w:rsidR="000F11F9" w:rsidRPr="000E376F" w:rsidRDefault="000F11F9" w:rsidP="00A54BB0">
            <w:pPr>
              <w:rPr>
                <w:rFonts w:ascii="Aptos" w:hAnsi="Aptos" w:cs="Calibri"/>
                <w:color w:val="FFFFFF" w:themeColor="background1"/>
              </w:rPr>
            </w:pPr>
          </w:p>
          <w:p w14:paraId="3FA4C483" w14:textId="77777777" w:rsidR="000F11F9" w:rsidRPr="000E376F" w:rsidRDefault="000F11F9" w:rsidP="00A54BB0">
            <w:pPr>
              <w:rPr>
                <w:rFonts w:ascii="Aptos" w:hAnsi="Aptos" w:cs="Calibri"/>
                <w:color w:val="FFFFFF" w:themeColor="background1"/>
              </w:rPr>
            </w:pPr>
          </w:p>
          <w:p w14:paraId="2F13BB32" w14:textId="77777777" w:rsidR="000F11F9" w:rsidRPr="000E376F" w:rsidRDefault="000F11F9" w:rsidP="00A54BB0">
            <w:pPr>
              <w:rPr>
                <w:rFonts w:ascii="Aptos" w:hAnsi="Aptos" w:cs="Calibri"/>
                <w:color w:val="FFFFFF" w:themeColor="background1"/>
              </w:rPr>
            </w:pPr>
          </w:p>
          <w:p w14:paraId="23012C55" w14:textId="77777777" w:rsidR="000F11F9" w:rsidRPr="000E376F" w:rsidRDefault="000F11F9" w:rsidP="00A54BB0">
            <w:pPr>
              <w:rPr>
                <w:rFonts w:ascii="Aptos" w:hAnsi="Aptos" w:cs="Calibri"/>
                <w:color w:val="FFFFFF" w:themeColor="background1"/>
              </w:rPr>
            </w:pPr>
          </w:p>
          <w:p w14:paraId="7F0E7112" w14:textId="77777777" w:rsidR="000F11F9" w:rsidRPr="000E376F" w:rsidRDefault="000F11F9" w:rsidP="00A54BB0">
            <w:pPr>
              <w:rPr>
                <w:rFonts w:ascii="Aptos" w:hAnsi="Aptos" w:cs="Calibri"/>
                <w:color w:val="FFFFFF" w:themeColor="background1"/>
              </w:rPr>
            </w:pPr>
          </w:p>
          <w:p w14:paraId="6814C895" w14:textId="77777777" w:rsidR="000F11F9" w:rsidRPr="000E376F" w:rsidRDefault="000F11F9" w:rsidP="00A54BB0">
            <w:pPr>
              <w:rPr>
                <w:rFonts w:ascii="Aptos" w:hAnsi="Aptos" w:cs="Calibri"/>
                <w:color w:val="FFFFFF" w:themeColor="background1"/>
              </w:rPr>
            </w:pPr>
          </w:p>
          <w:p w14:paraId="005FDE84" w14:textId="77777777" w:rsidR="000F11F9" w:rsidRPr="000E376F" w:rsidRDefault="000F11F9" w:rsidP="00A54BB0">
            <w:pPr>
              <w:rPr>
                <w:rFonts w:ascii="Aptos" w:hAnsi="Aptos" w:cs="Calibri"/>
                <w:color w:val="FFFFFF" w:themeColor="background1"/>
              </w:rPr>
            </w:pPr>
          </w:p>
          <w:p w14:paraId="78E80E05" w14:textId="77777777" w:rsidR="000F11F9" w:rsidRPr="000E376F" w:rsidRDefault="000F11F9" w:rsidP="00A54BB0">
            <w:pPr>
              <w:rPr>
                <w:rFonts w:ascii="Aptos" w:hAnsi="Aptos" w:cs="Calibri"/>
                <w:color w:val="FFFFFF" w:themeColor="background1"/>
              </w:rPr>
            </w:pPr>
          </w:p>
          <w:p w14:paraId="796ECC20" w14:textId="77777777" w:rsidR="000F11F9" w:rsidRPr="000E376F" w:rsidRDefault="000F11F9" w:rsidP="00A54BB0">
            <w:pPr>
              <w:rPr>
                <w:rFonts w:ascii="Aptos" w:hAnsi="Aptos" w:cs="Calibri"/>
                <w:color w:val="FFFFFF" w:themeColor="background1"/>
              </w:rPr>
            </w:pPr>
          </w:p>
          <w:p w14:paraId="2A99EF06" w14:textId="77777777" w:rsidR="000F11F9" w:rsidRPr="000E376F" w:rsidRDefault="000F11F9" w:rsidP="00A54BB0">
            <w:pPr>
              <w:rPr>
                <w:rFonts w:ascii="Aptos" w:hAnsi="Aptos" w:cs="Calibri"/>
                <w:color w:val="FFFFFF" w:themeColor="background1"/>
              </w:rPr>
            </w:pPr>
          </w:p>
          <w:p w14:paraId="6E737558" w14:textId="77777777" w:rsidR="000F11F9" w:rsidRPr="000E376F" w:rsidRDefault="000F11F9" w:rsidP="00A54BB0">
            <w:pPr>
              <w:rPr>
                <w:rFonts w:ascii="Aptos" w:hAnsi="Aptos" w:cs="Calibri"/>
                <w:color w:val="FFFFFF" w:themeColor="background1"/>
              </w:rPr>
            </w:pPr>
          </w:p>
          <w:p w14:paraId="5E69ABB3" w14:textId="77777777" w:rsidR="000F11F9" w:rsidRPr="000E376F" w:rsidRDefault="000F11F9" w:rsidP="00A54BB0">
            <w:pPr>
              <w:rPr>
                <w:rFonts w:ascii="Aptos" w:hAnsi="Aptos" w:cs="Calibri"/>
                <w:color w:val="FFFFFF" w:themeColor="background1"/>
              </w:rPr>
            </w:pPr>
          </w:p>
          <w:p w14:paraId="57D6D014" w14:textId="77777777" w:rsidR="000F11F9" w:rsidRPr="000E376F" w:rsidRDefault="000F11F9" w:rsidP="00A54BB0">
            <w:pPr>
              <w:rPr>
                <w:rFonts w:ascii="Aptos" w:hAnsi="Aptos" w:cs="Calibri"/>
                <w:color w:val="FFFFFF" w:themeColor="background1"/>
              </w:rPr>
            </w:pPr>
          </w:p>
          <w:p w14:paraId="66F97AEF" w14:textId="77777777" w:rsidR="000F11F9" w:rsidRPr="000E376F" w:rsidRDefault="000F11F9" w:rsidP="00A54BB0">
            <w:pPr>
              <w:rPr>
                <w:rFonts w:ascii="Aptos" w:hAnsi="Aptos" w:cs="Calibri"/>
                <w:color w:val="FFFFFF" w:themeColor="background1"/>
              </w:rPr>
            </w:pPr>
          </w:p>
          <w:p w14:paraId="0BEE23B4" w14:textId="77777777" w:rsidR="000F11F9" w:rsidRPr="000E376F" w:rsidRDefault="000F11F9" w:rsidP="00A54BB0">
            <w:pPr>
              <w:rPr>
                <w:rFonts w:ascii="Aptos" w:hAnsi="Aptos" w:cs="Calibri"/>
                <w:color w:val="FFFFFF" w:themeColor="background1"/>
              </w:rPr>
            </w:pPr>
          </w:p>
          <w:p w14:paraId="49DC740D" w14:textId="77777777" w:rsidR="000F11F9" w:rsidRPr="000E376F" w:rsidRDefault="000F11F9" w:rsidP="00A54BB0">
            <w:pPr>
              <w:rPr>
                <w:rFonts w:ascii="Aptos" w:hAnsi="Aptos" w:cs="Calibri"/>
                <w:color w:val="FFFFFF" w:themeColor="background1"/>
              </w:rPr>
            </w:pPr>
          </w:p>
          <w:p w14:paraId="295CF163" w14:textId="77777777" w:rsidR="000F11F9" w:rsidRPr="000E376F" w:rsidRDefault="000F11F9" w:rsidP="00A54BB0">
            <w:pPr>
              <w:rPr>
                <w:rFonts w:ascii="Aptos" w:hAnsi="Aptos" w:cs="Calibri"/>
                <w:color w:val="FFFFFF" w:themeColor="background1"/>
              </w:rPr>
            </w:pPr>
          </w:p>
          <w:p w14:paraId="6DA5348F" w14:textId="77777777" w:rsidR="000F11F9" w:rsidRPr="000E376F" w:rsidRDefault="000F11F9" w:rsidP="00A54BB0">
            <w:pPr>
              <w:rPr>
                <w:rFonts w:ascii="Aptos" w:hAnsi="Aptos" w:cs="Calibri"/>
                <w:color w:val="FFFFFF" w:themeColor="background1"/>
              </w:rPr>
            </w:pPr>
          </w:p>
          <w:p w14:paraId="75DE4ABB" w14:textId="77777777" w:rsidR="000F11F9" w:rsidRPr="000E376F" w:rsidRDefault="000F11F9" w:rsidP="00A54BB0">
            <w:pPr>
              <w:rPr>
                <w:rFonts w:ascii="Aptos" w:hAnsi="Aptos" w:cs="Calibri"/>
                <w:color w:val="FFFFFF" w:themeColor="background1"/>
              </w:rPr>
            </w:pPr>
          </w:p>
          <w:p w14:paraId="6BE5E0A4" w14:textId="77777777" w:rsidR="000F11F9" w:rsidRPr="000E376F" w:rsidRDefault="000F11F9" w:rsidP="00A54BB0">
            <w:pPr>
              <w:rPr>
                <w:rFonts w:ascii="Aptos" w:hAnsi="Aptos" w:cs="Calibri"/>
                <w:color w:val="FFFFFF" w:themeColor="background1"/>
              </w:rPr>
            </w:pPr>
          </w:p>
          <w:p w14:paraId="6CE7E564" w14:textId="77777777" w:rsidR="000F11F9" w:rsidRPr="000E376F" w:rsidRDefault="000F11F9" w:rsidP="00A54BB0">
            <w:pPr>
              <w:rPr>
                <w:rFonts w:ascii="Aptos" w:hAnsi="Aptos" w:cs="Calibri"/>
                <w:color w:val="FFFFFF" w:themeColor="background1"/>
              </w:rPr>
            </w:pPr>
          </w:p>
          <w:p w14:paraId="17582A3D" w14:textId="77777777" w:rsidR="000F11F9" w:rsidRPr="000E376F" w:rsidRDefault="000F11F9" w:rsidP="00A54BB0">
            <w:pPr>
              <w:rPr>
                <w:rFonts w:ascii="Aptos" w:hAnsi="Aptos" w:cs="Calibri"/>
                <w:color w:val="FFFFFF" w:themeColor="background1"/>
              </w:rPr>
            </w:pPr>
          </w:p>
          <w:p w14:paraId="3E4A7EC5" w14:textId="77777777" w:rsidR="000F11F9" w:rsidRPr="000E376F" w:rsidRDefault="000F11F9" w:rsidP="00A54BB0">
            <w:pPr>
              <w:rPr>
                <w:rFonts w:ascii="Aptos" w:hAnsi="Aptos" w:cs="Calibri"/>
                <w:b w:val="0"/>
                <w:bCs w:val="0"/>
                <w:color w:val="FFFFFF" w:themeColor="background1"/>
              </w:rPr>
            </w:pPr>
          </w:p>
        </w:tc>
      </w:tr>
    </w:tbl>
    <w:p w14:paraId="2F348066" w14:textId="77777777" w:rsidR="000F11F9" w:rsidRPr="000E376F" w:rsidRDefault="000F11F9" w:rsidP="000F11F9">
      <w:pPr>
        <w:spacing w:after="180"/>
        <w:rPr>
          <w:rFonts w:ascii="Aptos" w:eastAsia="Times New Roman" w:hAnsi="Aptos" w:cs="Calibri"/>
          <w:color w:val="404040"/>
          <w:lang w:val="en-IE" w:eastAsia="ja-JP"/>
        </w:rPr>
      </w:pPr>
    </w:p>
    <w:p w14:paraId="49855ECC" w14:textId="7500B9E0" w:rsidR="0008500C" w:rsidRDefault="0008500C">
      <w:pPr>
        <w:rPr>
          <w:rFonts w:ascii="Aptos" w:eastAsia="Times New Roman" w:hAnsi="Aptos" w:cs="Calibri"/>
          <w:bCs/>
          <w:color w:val="FF0000"/>
          <w:lang w:val="en-IE" w:eastAsia="ja-JP"/>
        </w:rPr>
      </w:pPr>
      <w:r>
        <w:rPr>
          <w:rFonts w:ascii="Aptos" w:eastAsia="Times New Roman" w:hAnsi="Aptos" w:cs="Calibri"/>
          <w:bCs/>
          <w:color w:val="FF0000"/>
          <w:lang w:val="en-IE" w:eastAsia="ja-JP"/>
        </w:rPr>
        <w:br w:type="page"/>
      </w:r>
    </w:p>
    <w:p w14:paraId="37E7CDC5" w14:textId="77777777" w:rsidR="00FB7C5C" w:rsidRPr="00FB7C5C" w:rsidRDefault="00FB7C5C" w:rsidP="000F11F9">
      <w:pPr>
        <w:spacing w:after="180"/>
        <w:rPr>
          <w:rFonts w:ascii="Aptos" w:eastAsia="Times New Roman" w:hAnsi="Aptos" w:cs="Calibri"/>
          <w:bCs/>
          <w:color w:val="FF0000"/>
          <w:lang w:val="en-IE" w:eastAsia="ja-JP"/>
        </w:rPr>
      </w:pPr>
    </w:p>
    <w:tbl>
      <w:tblPr>
        <w:tblStyle w:val="GridTable4-Accent51"/>
        <w:tblW w:w="0" w:type="auto"/>
        <w:tblLayout w:type="fixed"/>
        <w:tblLook w:val="04A0" w:firstRow="1" w:lastRow="0" w:firstColumn="1" w:lastColumn="0" w:noHBand="0" w:noVBand="1"/>
      </w:tblPr>
      <w:tblGrid>
        <w:gridCol w:w="1838"/>
        <w:gridCol w:w="567"/>
        <w:gridCol w:w="1843"/>
        <w:gridCol w:w="2514"/>
        <w:gridCol w:w="2254"/>
      </w:tblGrid>
      <w:tr w:rsidR="000F11F9" w:rsidRPr="000E376F" w14:paraId="4D53516E" w14:textId="77777777" w:rsidTr="00A54B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0FAA2B3E" w14:textId="77777777" w:rsidR="000F11F9" w:rsidRPr="000E376F" w:rsidRDefault="000F11F9" w:rsidP="00A54BB0">
            <w:pPr>
              <w:rPr>
                <w:rFonts w:ascii="Aptos" w:hAnsi="Aptos" w:cs="Calibri"/>
                <w:color w:val="FFFFFF" w:themeColor="background1"/>
              </w:rPr>
            </w:pPr>
            <w:r w:rsidRPr="000E376F">
              <w:rPr>
                <w:rFonts w:ascii="Aptos" w:hAnsi="Aptos" w:cs="Calibri"/>
                <w:color w:val="FFFFFF" w:themeColor="background1"/>
              </w:rPr>
              <w:t>Criterion C</w:t>
            </w:r>
          </w:p>
        </w:tc>
        <w:tc>
          <w:tcPr>
            <w:tcW w:w="2410"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0E4992F6"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0E376F">
              <w:rPr>
                <w:rFonts w:ascii="Aptos" w:hAnsi="Aptos" w:cs="Calibri"/>
                <w:color w:val="FFFFFF" w:themeColor="background1"/>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3797AC01"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0E376F">
              <w:rPr>
                <w:rFonts w:ascii="Aptos" w:hAnsi="Aptos" w:cs="Calibri"/>
                <w:color w:val="FFFFFF" w:themeColor="background1"/>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50AE6486" w14:textId="77777777" w:rsidR="000F11F9" w:rsidRPr="000E376F" w:rsidRDefault="000F11F9" w:rsidP="00A54BB0">
            <w:pPr>
              <w:jc w:val="center"/>
              <w:cnfStyle w:val="100000000000" w:firstRow="1" w:lastRow="0" w:firstColumn="0" w:lastColumn="0" w:oddVBand="0" w:evenVBand="0" w:oddHBand="0" w:evenHBand="0" w:firstRowFirstColumn="0" w:firstRowLastColumn="0" w:lastRowFirstColumn="0" w:lastRowLastColumn="0"/>
              <w:rPr>
                <w:rFonts w:ascii="Aptos" w:hAnsi="Aptos" w:cs="Calibri"/>
                <w:color w:val="FFFFFF" w:themeColor="background1"/>
              </w:rPr>
            </w:pPr>
            <w:r w:rsidRPr="000E376F">
              <w:rPr>
                <w:rFonts w:ascii="Aptos" w:hAnsi="Aptos" w:cs="Calibri"/>
                <w:color w:val="FFFFFF" w:themeColor="background1"/>
              </w:rPr>
              <w:t>Minimum Marks Required</w:t>
            </w:r>
          </w:p>
        </w:tc>
      </w:tr>
      <w:tr w:rsidR="000F11F9" w:rsidRPr="000E376F" w14:paraId="5B311862" w14:textId="77777777" w:rsidTr="00A54BB0">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1067C041" w14:textId="77777777" w:rsidR="000F11F9" w:rsidRPr="000E376F" w:rsidRDefault="000F11F9" w:rsidP="00A54BB0">
            <w:pPr>
              <w:rPr>
                <w:rFonts w:ascii="Aptos" w:hAnsi="Aptos" w:cs="Calibri"/>
                <w:color w:val="FFFFFF" w:themeColor="background1"/>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7747488A" w14:textId="08A5DF68" w:rsidR="000F11F9" w:rsidRPr="000E376F" w:rsidRDefault="000B2060"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1</w:t>
            </w:r>
            <w:r w:rsidR="000F11F9" w:rsidRPr="000E376F">
              <w:rPr>
                <w:rFonts w:ascii="Aptos" w:hAnsi="Aptos" w:cs="Calibri"/>
                <w:color w:val="038B91"/>
              </w:rPr>
              <w:t>0%</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04B6C88D" w14:textId="4ED4C9D3" w:rsidR="000F11F9" w:rsidRPr="000E376F" w:rsidRDefault="000B2060"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100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73388AC8" w14:textId="3E69A77C" w:rsidR="000F11F9" w:rsidRPr="000E376F" w:rsidRDefault="000B2060" w:rsidP="00A54BB0">
            <w:pPr>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60</w:t>
            </w:r>
          </w:p>
        </w:tc>
      </w:tr>
      <w:tr w:rsidR="000F11F9" w:rsidRPr="000E376F" w14:paraId="5E291EFC" w14:textId="77777777" w:rsidTr="00A54BB0">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05816004" w14:textId="77777777" w:rsidR="000F11F9" w:rsidRPr="000E376F" w:rsidRDefault="000F11F9" w:rsidP="00832928">
            <w:pPr>
              <w:spacing w:before="120" w:after="120"/>
              <w:rPr>
                <w:rFonts w:ascii="Aptos" w:hAnsi="Aptos" w:cs="Calibri"/>
                <w:color w:val="FFFFFF" w:themeColor="background1"/>
              </w:rPr>
            </w:pPr>
            <w:r w:rsidRPr="000E376F">
              <w:rPr>
                <w:rFonts w:ascii="Aptos" w:hAnsi="Aptos" w:cs="Calibri"/>
                <w:color w:val="FFFFFF" w:themeColor="background1"/>
              </w:rPr>
              <w:t>Title</w:t>
            </w:r>
          </w:p>
        </w:tc>
        <w:tc>
          <w:tcPr>
            <w:tcW w:w="7178" w:type="dxa"/>
            <w:gridSpan w:val="4"/>
            <w:tcBorders>
              <w:top w:val="single" w:sz="4" w:space="0" w:color="auto"/>
              <w:left w:val="single" w:sz="4" w:space="0" w:color="auto"/>
              <w:bottom w:val="single" w:sz="4" w:space="0" w:color="auto"/>
              <w:right w:val="single" w:sz="4" w:space="0" w:color="auto"/>
            </w:tcBorders>
            <w:shd w:val="clear" w:color="auto" w:fill="E9E9E3"/>
            <w:vAlign w:val="center"/>
          </w:tcPr>
          <w:p w14:paraId="4F4D28F5" w14:textId="77777777" w:rsidR="000F11F9" w:rsidRPr="000E376F" w:rsidRDefault="000F11F9" w:rsidP="00832928">
            <w:pPr>
              <w:spacing w:before="120" w:after="120"/>
              <w:cnfStyle w:val="000000000000" w:firstRow="0" w:lastRow="0" w:firstColumn="0" w:lastColumn="0" w:oddVBand="0" w:evenVBand="0" w:oddHBand="0" w:evenHBand="0" w:firstRowFirstColumn="0" w:firstRowLastColumn="0" w:lastRowFirstColumn="0" w:lastRowLastColumn="0"/>
              <w:rPr>
                <w:rFonts w:ascii="Aptos" w:hAnsi="Aptos" w:cs="Calibri"/>
              </w:rPr>
            </w:pPr>
            <w:r w:rsidRPr="000E376F">
              <w:rPr>
                <w:rFonts w:ascii="Aptos" w:hAnsi="Aptos" w:cs="Calibri"/>
                <w:b/>
              </w:rPr>
              <w:t>After Sales Support</w:t>
            </w:r>
          </w:p>
        </w:tc>
      </w:tr>
      <w:tr w:rsidR="000F11F9" w:rsidRPr="000E376F" w14:paraId="6F5981A5" w14:textId="77777777" w:rsidTr="00A54B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6A969D89" w14:textId="77777777" w:rsidR="000F11F9" w:rsidRPr="000E376F" w:rsidRDefault="000F11F9" w:rsidP="00A54BB0">
            <w:pPr>
              <w:rPr>
                <w:rFonts w:ascii="Aptos" w:hAnsi="Aptos" w:cs="Calibri"/>
                <w:color w:val="FFFFFF" w:themeColor="background1"/>
              </w:rPr>
            </w:pPr>
            <w:r w:rsidRPr="000E376F">
              <w:rPr>
                <w:rFonts w:ascii="Aptos" w:hAnsi="Aptos" w:cs="Calibri"/>
                <w:color w:val="FFFFFF" w:themeColor="background1"/>
              </w:rPr>
              <w:t>Instructions</w:t>
            </w:r>
          </w:p>
        </w:tc>
        <w:tc>
          <w:tcPr>
            <w:tcW w:w="7178" w:type="dxa"/>
            <w:gridSpan w:val="4"/>
            <w:tcBorders>
              <w:top w:val="single" w:sz="4" w:space="0" w:color="auto"/>
              <w:left w:val="single" w:sz="4" w:space="0" w:color="auto"/>
              <w:bottom w:val="single" w:sz="4" w:space="0" w:color="auto"/>
              <w:right w:val="single" w:sz="4" w:space="0" w:color="auto"/>
            </w:tcBorders>
            <w:shd w:val="clear" w:color="auto" w:fill="E9E9E3"/>
          </w:tcPr>
          <w:p w14:paraId="6A83ED94" w14:textId="46F0326B" w:rsidR="00762E1F" w:rsidRPr="00762E1F" w:rsidRDefault="000F11F9" w:rsidP="00832928">
            <w:pPr>
              <w:pStyle w:val="TableParagraph"/>
              <w:kinsoku w:val="0"/>
              <w:overflowPunct w:val="0"/>
              <w:spacing w:before="155"/>
              <w:jc w:val="both"/>
              <w:cnfStyle w:val="000000100000" w:firstRow="0" w:lastRow="0" w:firstColumn="0" w:lastColumn="0" w:oddVBand="0" w:evenVBand="0" w:oddHBand="1" w:evenHBand="0" w:firstRowFirstColumn="0" w:firstRowLastColumn="0" w:lastRowFirstColumn="0" w:lastRowLastColumn="0"/>
              <w:rPr>
                <w:rFonts w:ascii="Aptos" w:hAnsi="Aptos" w:cs="Calibri"/>
                <w:sz w:val="22"/>
                <w:szCs w:val="22"/>
              </w:rPr>
            </w:pPr>
            <w:r w:rsidRPr="00762E1F">
              <w:rPr>
                <w:rFonts w:ascii="Aptos" w:hAnsi="Aptos" w:cs="Calibri"/>
                <w:sz w:val="22"/>
                <w:szCs w:val="22"/>
              </w:rPr>
              <w:t xml:space="preserve">Tenderers should outline their proposed approach for the delivery of the required services as outlined in </w:t>
            </w:r>
            <w:r w:rsidR="00F67E95" w:rsidRPr="00762E1F">
              <w:rPr>
                <w:rFonts w:ascii="Aptos" w:hAnsi="Aptos" w:cs="Calibri"/>
                <w:sz w:val="22"/>
                <w:szCs w:val="22"/>
              </w:rPr>
              <w:t>this RFQ</w:t>
            </w:r>
            <w:r w:rsidRPr="00762E1F">
              <w:rPr>
                <w:rFonts w:ascii="Aptos" w:hAnsi="Aptos" w:cs="Calibri"/>
                <w:sz w:val="22"/>
                <w:szCs w:val="22"/>
              </w:rPr>
              <w:t>. This should include, but not limited to;</w:t>
            </w:r>
          </w:p>
          <w:p w14:paraId="36E661F4" w14:textId="5203D75F" w:rsidR="000F11F9" w:rsidRPr="00762E1F" w:rsidRDefault="000F11F9" w:rsidP="00E92539">
            <w:pPr>
              <w:pStyle w:val="Default"/>
              <w:numPr>
                <w:ilvl w:val="0"/>
                <w:numId w:val="26"/>
              </w:numPr>
              <w:ind w:left="461" w:hanging="283"/>
              <w:jc w:val="both"/>
              <w:cnfStyle w:val="000000100000" w:firstRow="0" w:lastRow="0" w:firstColumn="0" w:lastColumn="0" w:oddVBand="0" w:evenVBand="0" w:oddHBand="1" w:evenHBand="0" w:firstRowFirstColumn="0" w:firstRowLastColumn="0" w:lastRowFirstColumn="0" w:lastRowLastColumn="0"/>
              <w:rPr>
                <w:rFonts w:ascii="Aptos" w:hAnsi="Aptos" w:cs="Calibri"/>
                <w:sz w:val="22"/>
                <w:szCs w:val="22"/>
              </w:rPr>
            </w:pPr>
            <w:r w:rsidRPr="00762E1F">
              <w:rPr>
                <w:rFonts w:ascii="Aptos" w:hAnsi="Aptos" w:cs="Calibri"/>
                <w:color w:val="auto"/>
                <w:sz w:val="22"/>
                <w:szCs w:val="22"/>
              </w:rPr>
              <w:t xml:space="preserve">Procedures for liaising with </w:t>
            </w:r>
            <w:r w:rsidR="0008500C" w:rsidRPr="00762E1F">
              <w:rPr>
                <w:rFonts w:ascii="Aptos" w:hAnsi="Aptos"/>
                <w:color w:val="auto"/>
                <w:sz w:val="22"/>
                <w:szCs w:val="22"/>
              </w:rPr>
              <w:t xml:space="preserve">the Contracting Authority </w:t>
            </w:r>
            <w:r w:rsidRPr="00762E1F">
              <w:rPr>
                <w:rFonts w:ascii="Aptos" w:hAnsi="Aptos" w:cs="Calibri"/>
                <w:color w:val="auto"/>
                <w:sz w:val="22"/>
                <w:szCs w:val="22"/>
              </w:rPr>
              <w:t xml:space="preserve">in relation to equipment faults and failures. </w:t>
            </w:r>
            <w:r w:rsidR="00762E1F" w:rsidRPr="00762E1F">
              <w:rPr>
                <w:rFonts w:ascii="Aptos" w:hAnsi="Aptos" w:cs="Calibri"/>
                <w:sz w:val="22"/>
                <w:szCs w:val="22"/>
              </w:rPr>
              <w:t>Written warranty details, including confirmation of a minimum two-year guarantee. (</w:t>
            </w:r>
            <w:r w:rsidRPr="00762E1F">
              <w:rPr>
                <w:rFonts w:ascii="Aptos" w:hAnsi="Aptos" w:cs="Calibri"/>
                <w:color w:val="auto"/>
                <w:sz w:val="22"/>
                <w:szCs w:val="22"/>
              </w:rPr>
              <w:t>5%</w:t>
            </w:r>
            <w:r w:rsidR="00762E1F" w:rsidRPr="00762E1F">
              <w:rPr>
                <w:rFonts w:ascii="Aptos" w:hAnsi="Aptos" w:cs="Calibri"/>
                <w:color w:val="auto"/>
                <w:sz w:val="22"/>
                <w:szCs w:val="22"/>
              </w:rPr>
              <w:t>)</w:t>
            </w:r>
          </w:p>
          <w:p w14:paraId="5D45F9C8" w14:textId="6B0A038F" w:rsidR="000F11F9" w:rsidRPr="00762E1F" w:rsidRDefault="00762E1F" w:rsidP="00E92539">
            <w:pPr>
              <w:numPr>
                <w:ilvl w:val="0"/>
                <w:numId w:val="26"/>
              </w:numPr>
              <w:spacing w:line="276" w:lineRule="auto"/>
              <w:ind w:left="461" w:hanging="283"/>
              <w:cnfStyle w:val="000000100000" w:firstRow="0" w:lastRow="0" w:firstColumn="0" w:lastColumn="0" w:oddVBand="0" w:evenVBand="0" w:oddHBand="1" w:evenHBand="0" w:firstRowFirstColumn="0" w:firstRowLastColumn="0" w:lastRowFirstColumn="0" w:lastRowLastColumn="0"/>
              <w:rPr>
                <w:sz w:val="22"/>
                <w:szCs w:val="22"/>
              </w:rPr>
            </w:pPr>
            <w:r w:rsidRPr="00762E1F">
              <w:rPr>
                <w:sz w:val="22"/>
                <w:szCs w:val="22"/>
              </w:rPr>
              <w:t>Details of after-sales support, maintenance assistance and replacement-parts availability.</w:t>
            </w:r>
            <w:r w:rsidR="000F11F9" w:rsidRPr="00762E1F">
              <w:rPr>
                <w:rFonts w:ascii="Aptos" w:hAnsi="Aptos" w:cs="Calibri"/>
                <w:sz w:val="22"/>
                <w:szCs w:val="22"/>
              </w:rPr>
              <w:t xml:space="preserve"> </w:t>
            </w:r>
            <w:r w:rsidRPr="00762E1F">
              <w:rPr>
                <w:rFonts w:ascii="Aptos" w:hAnsi="Aptos" w:cs="Calibri"/>
                <w:sz w:val="22"/>
                <w:szCs w:val="22"/>
              </w:rPr>
              <w:t>(</w:t>
            </w:r>
            <w:r w:rsidR="000F11F9" w:rsidRPr="00762E1F">
              <w:rPr>
                <w:rFonts w:ascii="Aptos" w:hAnsi="Aptos" w:cs="Calibri"/>
                <w:sz w:val="22"/>
                <w:szCs w:val="22"/>
              </w:rPr>
              <w:t>5%</w:t>
            </w:r>
            <w:r w:rsidRPr="00762E1F">
              <w:rPr>
                <w:rFonts w:ascii="Aptos" w:hAnsi="Aptos" w:cs="Calibri"/>
                <w:sz w:val="22"/>
                <w:szCs w:val="22"/>
              </w:rPr>
              <w:t>)</w:t>
            </w:r>
          </w:p>
          <w:p w14:paraId="03CD2037" w14:textId="08D19B18" w:rsidR="000F11F9" w:rsidRPr="000E376F" w:rsidRDefault="000F11F9" w:rsidP="00A54BB0">
            <w:pPr>
              <w:pStyle w:val="Default"/>
              <w:cnfStyle w:val="000000100000" w:firstRow="0" w:lastRow="0" w:firstColumn="0" w:lastColumn="0" w:oddVBand="0" w:evenVBand="0" w:oddHBand="1" w:evenHBand="0" w:firstRowFirstColumn="0" w:firstRowLastColumn="0" w:lastRowFirstColumn="0" w:lastRowLastColumn="0"/>
              <w:rPr>
                <w:rFonts w:ascii="Aptos" w:hAnsi="Aptos" w:cs="Calibri"/>
                <w:color w:val="auto"/>
                <w:sz w:val="22"/>
                <w:szCs w:val="22"/>
              </w:rPr>
            </w:pPr>
          </w:p>
        </w:tc>
      </w:tr>
      <w:tr w:rsidR="000F11F9" w:rsidRPr="000E376F" w14:paraId="241C3FF9" w14:textId="77777777" w:rsidTr="00A54BB0">
        <w:trPr>
          <w:trHeight w:val="647"/>
        </w:trPr>
        <w:tc>
          <w:tcPr>
            <w:cnfStyle w:val="001000000000" w:firstRow="0" w:lastRow="0" w:firstColumn="1" w:lastColumn="0" w:oddVBand="0" w:evenVBand="0" w:oddHBand="0" w:evenHBand="0" w:firstRowFirstColumn="0" w:firstRowLastColumn="0" w:lastRowFirstColumn="0" w:lastRowLastColumn="0"/>
            <w:tcW w:w="2405"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57CF8276" w14:textId="77777777" w:rsidR="000F11F9" w:rsidRPr="000E376F" w:rsidRDefault="000F11F9" w:rsidP="00A54BB0">
            <w:pPr>
              <w:rPr>
                <w:rFonts w:ascii="Aptos" w:hAnsi="Aptos" w:cs="Calibri"/>
                <w:color w:val="FFFFFF" w:themeColor="background1"/>
                <w:sz w:val="24"/>
                <w:szCs w:val="24"/>
              </w:rPr>
            </w:pPr>
            <w:r w:rsidRPr="000E376F">
              <w:rPr>
                <w:rFonts w:ascii="Aptos" w:hAnsi="Aptos" w:cs="Calibri"/>
                <w:color w:val="FFFFFF" w:themeColor="background1"/>
                <w:sz w:val="24"/>
                <w:szCs w:val="24"/>
              </w:rPr>
              <w:t>Tenderer’s Response</w:t>
            </w:r>
          </w:p>
        </w:tc>
        <w:tc>
          <w:tcPr>
            <w:tcW w:w="6611" w:type="dxa"/>
            <w:gridSpan w:val="3"/>
            <w:tcBorders>
              <w:top w:val="single" w:sz="4" w:space="0" w:color="auto"/>
              <w:left w:val="single" w:sz="4" w:space="0" w:color="auto"/>
              <w:bottom w:val="single" w:sz="4" w:space="0" w:color="auto"/>
              <w:right w:val="single" w:sz="4" w:space="0" w:color="auto"/>
            </w:tcBorders>
            <w:shd w:val="clear" w:color="auto" w:fill="038B91"/>
            <w:vAlign w:val="center"/>
          </w:tcPr>
          <w:p w14:paraId="4ECCDBE2" w14:textId="0C726FDC" w:rsidR="000F11F9" w:rsidRPr="000E376F" w:rsidRDefault="000F11F9" w:rsidP="00A54BB0">
            <w:pPr>
              <w:cnfStyle w:val="000000000000" w:firstRow="0" w:lastRow="0" w:firstColumn="0" w:lastColumn="0" w:oddVBand="0" w:evenVBand="0" w:oddHBand="0" w:evenHBand="0" w:firstRowFirstColumn="0" w:firstRowLastColumn="0" w:lastRowFirstColumn="0" w:lastRowLastColumn="0"/>
              <w:rPr>
                <w:rFonts w:ascii="Aptos" w:hAnsi="Aptos" w:cs="Calibri"/>
                <w:b/>
                <w:bCs/>
                <w:color w:val="FFFFFF" w:themeColor="background1"/>
                <w:sz w:val="24"/>
                <w:szCs w:val="24"/>
              </w:rPr>
            </w:pPr>
          </w:p>
        </w:tc>
      </w:tr>
      <w:tr w:rsidR="000F11F9" w:rsidRPr="000E376F" w14:paraId="235FB2FF" w14:textId="77777777" w:rsidTr="00A54BB0">
        <w:trPr>
          <w:cnfStyle w:val="000000100000" w:firstRow="0" w:lastRow="0" w:firstColumn="0" w:lastColumn="0" w:oddVBand="0" w:evenVBand="0" w:oddHBand="1"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auto"/>
              <w:left w:val="single" w:sz="4" w:space="0" w:color="auto"/>
              <w:bottom w:val="single" w:sz="4" w:space="0" w:color="auto"/>
              <w:right w:val="single" w:sz="4" w:space="0" w:color="auto"/>
            </w:tcBorders>
            <w:shd w:val="clear" w:color="auto" w:fill="F5F4F4" w:themeFill="background2" w:themeFillTint="66"/>
            <w:vAlign w:val="center"/>
          </w:tcPr>
          <w:p w14:paraId="6ACF093F" w14:textId="77777777" w:rsidR="000F11F9" w:rsidRPr="000E376F" w:rsidRDefault="000F11F9" w:rsidP="00A54BB0">
            <w:pPr>
              <w:rPr>
                <w:rFonts w:ascii="Aptos" w:hAnsi="Aptos" w:cs="Calibri"/>
                <w:color w:val="FFFFFF" w:themeColor="background1"/>
                <w:sz w:val="24"/>
                <w:szCs w:val="24"/>
              </w:rPr>
            </w:pPr>
          </w:p>
          <w:p w14:paraId="23A2B544" w14:textId="77777777" w:rsidR="000F11F9" w:rsidRPr="000E376F" w:rsidRDefault="000F11F9" w:rsidP="00A54BB0">
            <w:pPr>
              <w:rPr>
                <w:rFonts w:ascii="Aptos" w:hAnsi="Aptos" w:cs="Calibri"/>
                <w:color w:val="FFFFFF" w:themeColor="background1"/>
                <w:sz w:val="24"/>
                <w:szCs w:val="24"/>
              </w:rPr>
            </w:pPr>
          </w:p>
          <w:p w14:paraId="3410C373" w14:textId="77777777" w:rsidR="000F11F9" w:rsidRPr="000E376F" w:rsidRDefault="000F11F9" w:rsidP="00A54BB0">
            <w:pPr>
              <w:rPr>
                <w:rFonts w:ascii="Aptos" w:hAnsi="Aptos" w:cs="Calibri"/>
                <w:color w:val="FFFFFF" w:themeColor="background1"/>
                <w:sz w:val="24"/>
                <w:szCs w:val="24"/>
              </w:rPr>
            </w:pPr>
          </w:p>
          <w:p w14:paraId="0226F324" w14:textId="77777777" w:rsidR="000F11F9" w:rsidRPr="000E376F" w:rsidRDefault="000F11F9" w:rsidP="00A54BB0">
            <w:pPr>
              <w:rPr>
                <w:rFonts w:ascii="Aptos" w:hAnsi="Aptos" w:cs="Calibri"/>
                <w:color w:val="FFFFFF" w:themeColor="background1"/>
                <w:sz w:val="24"/>
                <w:szCs w:val="24"/>
              </w:rPr>
            </w:pPr>
          </w:p>
          <w:p w14:paraId="2B4A4FD2" w14:textId="77777777" w:rsidR="000F11F9" w:rsidRPr="000E376F" w:rsidRDefault="000F11F9" w:rsidP="00A54BB0">
            <w:pPr>
              <w:rPr>
                <w:rFonts w:ascii="Aptos" w:hAnsi="Aptos" w:cs="Calibri"/>
                <w:color w:val="FFFFFF" w:themeColor="background1"/>
                <w:sz w:val="24"/>
                <w:szCs w:val="24"/>
              </w:rPr>
            </w:pPr>
          </w:p>
          <w:p w14:paraId="5CE4F76B" w14:textId="77777777" w:rsidR="000F11F9" w:rsidRPr="000E376F" w:rsidRDefault="000F11F9" w:rsidP="00A54BB0">
            <w:pPr>
              <w:rPr>
                <w:rFonts w:ascii="Aptos" w:hAnsi="Aptos" w:cs="Calibri"/>
                <w:color w:val="FFFFFF" w:themeColor="background1"/>
                <w:sz w:val="24"/>
                <w:szCs w:val="24"/>
              </w:rPr>
            </w:pPr>
          </w:p>
          <w:p w14:paraId="56F4A354" w14:textId="77777777" w:rsidR="000F11F9" w:rsidRPr="000E376F" w:rsidRDefault="000F11F9" w:rsidP="00A54BB0">
            <w:pPr>
              <w:rPr>
                <w:rFonts w:ascii="Aptos" w:hAnsi="Aptos" w:cs="Calibri"/>
                <w:color w:val="FFFFFF" w:themeColor="background1"/>
                <w:sz w:val="24"/>
                <w:szCs w:val="24"/>
              </w:rPr>
            </w:pPr>
          </w:p>
          <w:p w14:paraId="022AB718" w14:textId="77777777" w:rsidR="000F11F9" w:rsidRPr="000E376F" w:rsidRDefault="000F11F9" w:rsidP="00A54BB0">
            <w:pPr>
              <w:rPr>
                <w:rFonts w:ascii="Aptos" w:hAnsi="Aptos" w:cs="Calibri"/>
                <w:color w:val="FFFFFF" w:themeColor="background1"/>
                <w:sz w:val="24"/>
                <w:szCs w:val="24"/>
              </w:rPr>
            </w:pPr>
          </w:p>
          <w:p w14:paraId="3BBEC493" w14:textId="77777777" w:rsidR="000F11F9" w:rsidRPr="000E376F" w:rsidRDefault="000F11F9" w:rsidP="00A54BB0">
            <w:pPr>
              <w:rPr>
                <w:rFonts w:ascii="Aptos" w:hAnsi="Aptos" w:cs="Calibri"/>
                <w:color w:val="FFFFFF" w:themeColor="background1"/>
                <w:sz w:val="24"/>
                <w:szCs w:val="24"/>
              </w:rPr>
            </w:pPr>
          </w:p>
          <w:p w14:paraId="2087FF5E" w14:textId="77777777" w:rsidR="000F11F9" w:rsidRPr="000E376F" w:rsidRDefault="000F11F9" w:rsidP="00A54BB0">
            <w:pPr>
              <w:rPr>
                <w:rFonts w:ascii="Aptos" w:hAnsi="Aptos" w:cs="Calibri"/>
                <w:color w:val="FFFFFF" w:themeColor="background1"/>
                <w:sz w:val="24"/>
                <w:szCs w:val="24"/>
              </w:rPr>
            </w:pPr>
          </w:p>
          <w:p w14:paraId="1C5C79F7" w14:textId="77777777" w:rsidR="000F11F9" w:rsidRPr="000E376F" w:rsidRDefault="000F11F9" w:rsidP="00A54BB0">
            <w:pPr>
              <w:rPr>
                <w:rFonts w:ascii="Aptos" w:hAnsi="Aptos" w:cs="Calibri"/>
                <w:color w:val="FFFFFF" w:themeColor="background1"/>
                <w:sz w:val="24"/>
                <w:szCs w:val="24"/>
              </w:rPr>
            </w:pPr>
          </w:p>
          <w:p w14:paraId="22BFB0C7" w14:textId="77777777" w:rsidR="000F11F9" w:rsidRPr="000E376F" w:rsidRDefault="000F11F9" w:rsidP="00A54BB0">
            <w:pPr>
              <w:rPr>
                <w:rFonts w:ascii="Aptos" w:hAnsi="Aptos" w:cs="Calibri"/>
                <w:color w:val="FFFFFF" w:themeColor="background1"/>
                <w:sz w:val="24"/>
                <w:szCs w:val="24"/>
              </w:rPr>
            </w:pPr>
          </w:p>
          <w:p w14:paraId="2EED970A" w14:textId="77777777" w:rsidR="000F11F9" w:rsidRPr="000E376F" w:rsidRDefault="000F11F9" w:rsidP="00A54BB0">
            <w:pPr>
              <w:rPr>
                <w:rFonts w:ascii="Aptos" w:hAnsi="Aptos" w:cs="Calibri"/>
                <w:color w:val="FFFFFF" w:themeColor="background1"/>
                <w:sz w:val="24"/>
                <w:szCs w:val="24"/>
              </w:rPr>
            </w:pPr>
          </w:p>
          <w:p w14:paraId="6BC81ED1" w14:textId="77777777" w:rsidR="000F11F9" w:rsidRPr="000E376F" w:rsidRDefault="000F11F9" w:rsidP="00A54BB0">
            <w:pPr>
              <w:rPr>
                <w:rFonts w:ascii="Aptos" w:hAnsi="Aptos" w:cs="Calibri"/>
                <w:color w:val="FFFFFF" w:themeColor="background1"/>
                <w:sz w:val="24"/>
                <w:szCs w:val="24"/>
              </w:rPr>
            </w:pPr>
          </w:p>
          <w:p w14:paraId="77531D00" w14:textId="77777777" w:rsidR="000F11F9" w:rsidRPr="000E376F" w:rsidRDefault="000F11F9" w:rsidP="00A54BB0">
            <w:pPr>
              <w:rPr>
                <w:rFonts w:ascii="Aptos" w:hAnsi="Aptos" w:cs="Calibri"/>
                <w:color w:val="FFFFFF" w:themeColor="background1"/>
                <w:sz w:val="24"/>
                <w:szCs w:val="24"/>
              </w:rPr>
            </w:pPr>
          </w:p>
          <w:p w14:paraId="4A8C8A8D" w14:textId="77777777" w:rsidR="000F11F9" w:rsidRPr="000E376F" w:rsidRDefault="000F11F9" w:rsidP="00A54BB0">
            <w:pPr>
              <w:rPr>
                <w:rFonts w:ascii="Aptos" w:hAnsi="Aptos" w:cs="Calibri"/>
                <w:color w:val="FFFFFF" w:themeColor="background1"/>
                <w:sz w:val="24"/>
                <w:szCs w:val="24"/>
              </w:rPr>
            </w:pPr>
          </w:p>
          <w:p w14:paraId="0CAC1F50" w14:textId="77777777" w:rsidR="000F11F9" w:rsidRPr="000E376F" w:rsidRDefault="000F11F9" w:rsidP="00A54BB0">
            <w:pPr>
              <w:rPr>
                <w:rFonts w:ascii="Aptos" w:hAnsi="Aptos" w:cs="Calibri"/>
                <w:color w:val="FFFFFF" w:themeColor="background1"/>
                <w:sz w:val="24"/>
                <w:szCs w:val="24"/>
              </w:rPr>
            </w:pPr>
          </w:p>
          <w:p w14:paraId="4239FC9B" w14:textId="77777777" w:rsidR="000F11F9" w:rsidRPr="000E376F" w:rsidRDefault="000F11F9" w:rsidP="00A54BB0">
            <w:pPr>
              <w:rPr>
                <w:rFonts w:ascii="Aptos" w:hAnsi="Aptos" w:cs="Calibri"/>
                <w:color w:val="FFFFFF" w:themeColor="background1"/>
                <w:sz w:val="24"/>
                <w:szCs w:val="24"/>
              </w:rPr>
            </w:pPr>
          </w:p>
          <w:p w14:paraId="459C9728" w14:textId="77777777" w:rsidR="000F11F9" w:rsidRPr="000E376F" w:rsidRDefault="000F11F9" w:rsidP="00A54BB0">
            <w:pPr>
              <w:rPr>
                <w:rFonts w:ascii="Aptos" w:hAnsi="Aptos" w:cs="Calibri"/>
                <w:b w:val="0"/>
                <w:bCs w:val="0"/>
                <w:color w:val="FFFFFF" w:themeColor="background1"/>
                <w:sz w:val="24"/>
                <w:szCs w:val="24"/>
              </w:rPr>
            </w:pPr>
          </w:p>
        </w:tc>
      </w:tr>
    </w:tbl>
    <w:p w14:paraId="2962B5D5" w14:textId="77777777" w:rsidR="000F11F9" w:rsidRPr="000E376F" w:rsidRDefault="000F11F9" w:rsidP="000F11F9">
      <w:pPr>
        <w:rPr>
          <w:rFonts w:ascii="Aptos" w:hAnsi="Aptos" w:cs="Calibri"/>
          <w:b/>
          <w:color w:val="FF0000"/>
          <w:u w:val="single"/>
          <w:lang w:val="en-IE"/>
        </w:rPr>
      </w:pPr>
    </w:p>
    <w:p w14:paraId="4AE67403" w14:textId="77777777" w:rsidR="000F11F9" w:rsidRPr="000E376F" w:rsidRDefault="000F11F9" w:rsidP="000F11F9">
      <w:pPr>
        <w:spacing w:after="200" w:line="276" w:lineRule="auto"/>
        <w:rPr>
          <w:rFonts w:ascii="Aptos" w:hAnsi="Aptos" w:cs="Calibri"/>
          <w:b/>
          <w:color w:val="FF0000"/>
          <w:u w:val="single"/>
          <w:lang w:val="en-IE"/>
        </w:rPr>
      </w:pPr>
    </w:p>
    <w:p w14:paraId="05FD6372" w14:textId="6E167811" w:rsidR="00FF1E88" w:rsidRDefault="00FF1E88">
      <w:pPr>
        <w:rPr>
          <w:rFonts w:ascii="Aptos" w:hAnsi="Aptos" w:cs="Calibri"/>
          <w:b/>
          <w:color w:val="FF0000"/>
          <w:u w:val="single"/>
          <w:lang w:val="en-IE"/>
        </w:rPr>
      </w:pPr>
      <w:r>
        <w:rPr>
          <w:rFonts w:ascii="Aptos" w:hAnsi="Aptos" w:cs="Calibri"/>
          <w:b/>
          <w:color w:val="FF0000"/>
          <w:u w:val="single"/>
          <w:lang w:val="en-IE"/>
        </w:rPr>
        <w:br w:type="page"/>
      </w:r>
    </w:p>
    <w:p w14:paraId="6F0923ED" w14:textId="77777777" w:rsidR="000F11F9" w:rsidRPr="000E376F" w:rsidRDefault="000F11F9" w:rsidP="000F11F9">
      <w:pPr>
        <w:rPr>
          <w:rFonts w:ascii="Aptos" w:hAnsi="Aptos" w:cs="Calibri"/>
          <w:b/>
          <w:color w:val="FF0000"/>
          <w:u w:val="single"/>
          <w:lang w:val="en-IE"/>
        </w:rPr>
      </w:pPr>
    </w:p>
    <w:tbl>
      <w:tblPr>
        <w:tblStyle w:val="GridTable4-Accent52"/>
        <w:tblW w:w="0" w:type="auto"/>
        <w:tblLook w:val="04A0" w:firstRow="1" w:lastRow="0" w:firstColumn="1" w:lastColumn="0" w:noHBand="0" w:noVBand="1"/>
      </w:tblPr>
      <w:tblGrid>
        <w:gridCol w:w="1838"/>
        <w:gridCol w:w="2410"/>
        <w:gridCol w:w="2514"/>
        <w:gridCol w:w="2254"/>
      </w:tblGrid>
      <w:tr w:rsidR="000F11F9" w:rsidRPr="000E376F" w14:paraId="4FC93E2E" w14:textId="77777777" w:rsidTr="00A54B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038B91"/>
            <w:vAlign w:val="center"/>
          </w:tcPr>
          <w:p w14:paraId="64DCC369" w14:textId="77777777" w:rsidR="000F11F9" w:rsidRPr="000E376F" w:rsidRDefault="000F11F9" w:rsidP="00A54BB0">
            <w:pPr>
              <w:rPr>
                <w:rFonts w:ascii="Aptos" w:hAnsi="Aptos" w:cs="Calibri"/>
                <w:bCs w:val="0"/>
              </w:rPr>
            </w:pPr>
            <w:r w:rsidRPr="000E376F">
              <w:rPr>
                <w:rFonts w:ascii="Aptos" w:hAnsi="Aptos" w:cs="Calibri"/>
                <w:color w:val="FF0000"/>
                <w:u w:val="single"/>
              </w:rPr>
              <w:br w:type="page"/>
            </w:r>
            <w:r w:rsidRPr="000E376F">
              <w:rPr>
                <w:rFonts w:ascii="Aptos" w:hAnsi="Aptos" w:cs="Calibri"/>
              </w:rPr>
              <w:t>Criterion D</w:t>
            </w:r>
          </w:p>
        </w:tc>
        <w:tc>
          <w:tcPr>
            <w:tcW w:w="2410" w:type="dxa"/>
            <w:tcBorders>
              <w:top w:val="single" w:sz="4" w:space="0" w:color="auto"/>
              <w:left w:val="single" w:sz="4" w:space="0" w:color="auto"/>
              <w:bottom w:val="single" w:sz="4" w:space="0" w:color="auto"/>
              <w:right w:val="single" w:sz="4" w:space="0" w:color="auto"/>
            </w:tcBorders>
            <w:shd w:val="clear" w:color="auto" w:fill="038B91"/>
            <w:vAlign w:val="center"/>
          </w:tcPr>
          <w:p w14:paraId="0441796D" w14:textId="77777777" w:rsidR="000F11F9" w:rsidRPr="000E376F" w:rsidRDefault="000F11F9" w:rsidP="00A54BB0">
            <w:pPr>
              <w:cnfStyle w:val="100000000000" w:firstRow="1" w:lastRow="0" w:firstColumn="0" w:lastColumn="0" w:oddVBand="0" w:evenVBand="0" w:oddHBand="0" w:evenHBand="0" w:firstRowFirstColumn="0" w:firstRowLastColumn="0" w:lastRowFirstColumn="0" w:lastRowLastColumn="0"/>
              <w:rPr>
                <w:rFonts w:ascii="Aptos" w:hAnsi="Aptos" w:cs="Calibri"/>
              </w:rPr>
            </w:pPr>
            <w:r w:rsidRPr="000E376F">
              <w:rPr>
                <w:rFonts w:ascii="Aptos" w:hAnsi="Aptos" w:cs="Calibri"/>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038B91"/>
            <w:vAlign w:val="center"/>
          </w:tcPr>
          <w:p w14:paraId="5EDBFBC0" w14:textId="77777777" w:rsidR="000F11F9" w:rsidRPr="000E376F" w:rsidRDefault="000F11F9" w:rsidP="00A54BB0">
            <w:pPr>
              <w:cnfStyle w:val="100000000000" w:firstRow="1" w:lastRow="0" w:firstColumn="0" w:lastColumn="0" w:oddVBand="0" w:evenVBand="0" w:oddHBand="0" w:evenHBand="0" w:firstRowFirstColumn="0" w:firstRowLastColumn="0" w:lastRowFirstColumn="0" w:lastRowLastColumn="0"/>
              <w:rPr>
                <w:rFonts w:ascii="Aptos" w:hAnsi="Aptos" w:cs="Calibri"/>
              </w:rPr>
            </w:pPr>
            <w:r w:rsidRPr="000E376F">
              <w:rPr>
                <w:rFonts w:ascii="Aptos" w:hAnsi="Aptos" w:cs="Calibri"/>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038B91"/>
            <w:vAlign w:val="center"/>
          </w:tcPr>
          <w:p w14:paraId="3855D496" w14:textId="77777777" w:rsidR="000F11F9" w:rsidRPr="000E376F" w:rsidRDefault="000F11F9" w:rsidP="00A54BB0">
            <w:pPr>
              <w:cnfStyle w:val="100000000000" w:firstRow="1" w:lastRow="0" w:firstColumn="0" w:lastColumn="0" w:oddVBand="0" w:evenVBand="0" w:oddHBand="0" w:evenHBand="0" w:firstRowFirstColumn="0" w:firstRowLastColumn="0" w:lastRowFirstColumn="0" w:lastRowLastColumn="0"/>
              <w:rPr>
                <w:rFonts w:ascii="Aptos" w:hAnsi="Aptos" w:cs="Calibri"/>
              </w:rPr>
            </w:pPr>
            <w:r w:rsidRPr="000E376F">
              <w:rPr>
                <w:rFonts w:ascii="Aptos" w:hAnsi="Aptos" w:cs="Calibri"/>
              </w:rPr>
              <w:t>Minimum Marks Required</w:t>
            </w:r>
          </w:p>
        </w:tc>
      </w:tr>
      <w:tr w:rsidR="000F11F9" w:rsidRPr="000E376F" w14:paraId="02FDF181" w14:textId="77777777" w:rsidTr="00A54BB0">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766353AF" w14:textId="77777777" w:rsidR="000F11F9" w:rsidRPr="000E376F" w:rsidRDefault="000F11F9" w:rsidP="00A54BB0">
            <w:pPr>
              <w:spacing w:line="276" w:lineRule="auto"/>
              <w:rPr>
                <w:rFonts w:ascii="Aptos" w:hAnsi="Aptos" w:cs="Calibri"/>
                <w:color w:val="FFFFFF" w:themeColor="background1"/>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B8E4CC5" w14:textId="3D53085B" w:rsidR="000F11F9" w:rsidRPr="000E376F" w:rsidRDefault="000B2060" w:rsidP="00A54BB0">
            <w:pPr>
              <w:spacing w:line="276" w:lineRule="auto"/>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3</w:t>
            </w:r>
            <w:r w:rsidR="000F11F9" w:rsidRPr="000E376F">
              <w:rPr>
                <w:rFonts w:ascii="Aptos" w:hAnsi="Aptos" w:cs="Calibri"/>
                <w:color w:val="038B91"/>
              </w:rPr>
              <w:t>0%</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7D24067E" w14:textId="25A3A293" w:rsidR="000F11F9" w:rsidRPr="000E376F" w:rsidRDefault="000B2060" w:rsidP="00A54BB0">
            <w:pPr>
              <w:spacing w:line="276" w:lineRule="auto"/>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3</w:t>
            </w:r>
            <w:r w:rsidR="000F11F9" w:rsidRPr="000E376F">
              <w:rPr>
                <w:rFonts w:ascii="Aptos" w:hAnsi="Aptos" w:cs="Calibri"/>
                <w:color w:val="038B91"/>
              </w:rPr>
              <w:t>0</w:t>
            </w:r>
            <w:r>
              <w:rPr>
                <w:rFonts w:ascii="Aptos" w:hAnsi="Aptos" w:cs="Calibri"/>
                <w:color w:val="038B91"/>
              </w:rPr>
              <w:t>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6A1A0350" w14:textId="311CF507" w:rsidR="000F11F9" w:rsidRPr="000E376F" w:rsidRDefault="00832928" w:rsidP="00A54BB0">
            <w:pPr>
              <w:spacing w:line="276" w:lineRule="auto"/>
              <w:jc w:val="center"/>
              <w:cnfStyle w:val="000000100000" w:firstRow="0" w:lastRow="0" w:firstColumn="0" w:lastColumn="0" w:oddVBand="0" w:evenVBand="0" w:oddHBand="1" w:evenHBand="0" w:firstRowFirstColumn="0" w:firstRowLastColumn="0" w:lastRowFirstColumn="0" w:lastRowLastColumn="0"/>
              <w:rPr>
                <w:rFonts w:ascii="Aptos" w:hAnsi="Aptos" w:cs="Calibri"/>
                <w:color w:val="038B91"/>
              </w:rPr>
            </w:pPr>
            <w:r>
              <w:rPr>
                <w:rFonts w:ascii="Aptos" w:hAnsi="Aptos" w:cs="Calibri"/>
                <w:color w:val="038B91"/>
              </w:rPr>
              <w:t>N/A</w:t>
            </w:r>
          </w:p>
        </w:tc>
      </w:tr>
      <w:tr w:rsidR="000F11F9" w:rsidRPr="000E376F" w14:paraId="6D81ACF1" w14:textId="77777777" w:rsidTr="00A54BB0">
        <w:trPr>
          <w:trHeight w:val="1183"/>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63268261" w14:textId="77777777" w:rsidR="000F11F9" w:rsidRPr="000E376F" w:rsidRDefault="000F11F9" w:rsidP="00A54BB0">
            <w:pPr>
              <w:rPr>
                <w:rFonts w:ascii="Aptos" w:hAnsi="Aptos" w:cs="Calibri"/>
                <w:color w:val="FFFFFF" w:themeColor="background1"/>
              </w:rPr>
            </w:pPr>
            <w:r w:rsidRPr="000E376F">
              <w:rPr>
                <w:rFonts w:ascii="Aptos" w:hAnsi="Aptos" w:cs="Calibri"/>
                <w:color w:val="FFFFFF" w:themeColor="background1"/>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715BD827" w14:textId="77777777" w:rsidR="00832928" w:rsidRDefault="005420C3" w:rsidP="005420C3">
            <w:pPr>
              <w:cnfStyle w:val="000000000000" w:firstRow="0" w:lastRow="0" w:firstColumn="0" w:lastColumn="0" w:oddVBand="0" w:evenVBand="0" w:oddHBand="0" w:evenHBand="0" w:firstRowFirstColumn="0" w:firstRowLastColumn="0" w:lastRowFirstColumn="0" w:lastRowLastColumn="0"/>
              <w:rPr>
                <w:rFonts w:ascii="Aptos" w:hAnsi="Aptos" w:cs="Calibri"/>
                <w:b/>
                <w:bCs/>
                <w:sz w:val="24"/>
                <w:szCs w:val="24"/>
              </w:rPr>
            </w:pPr>
            <w:r w:rsidRPr="000E376F">
              <w:rPr>
                <w:rFonts w:ascii="Aptos" w:hAnsi="Aptos" w:cs="Calibri"/>
                <w:b/>
                <w:bCs/>
                <w:sz w:val="24"/>
                <w:szCs w:val="24"/>
              </w:rPr>
              <w:t xml:space="preserve">Price, </w:t>
            </w:r>
            <w:r w:rsidR="00832928">
              <w:rPr>
                <w:rFonts w:ascii="Aptos" w:hAnsi="Aptos" w:cs="Calibri"/>
                <w:b/>
                <w:bCs/>
                <w:sz w:val="24"/>
                <w:szCs w:val="24"/>
              </w:rPr>
              <w:t>I</w:t>
            </w:r>
            <w:r w:rsidRPr="000E376F">
              <w:rPr>
                <w:rFonts w:ascii="Aptos" w:hAnsi="Aptos" w:cs="Calibri"/>
                <w:b/>
                <w:bCs/>
                <w:sz w:val="24"/>
                <w:szCs w:val="24"/>
              </w:rPr>
              <w:t xml:space="preserve">nclusive of </w:t>
            </w:r>
            <w:r>
              <w:rPr>
                <w:rFonts w:ascii="Aptos" w:hAnsi="Aptos" w:cs="Calibri"/>
                <w:b/>
                <w:bCs/>
                <w:sz w:val="24"/>
                <w:szCs w:val="24"/>
              </w:rPr>
              <w:t>Delivery. Training and A</w:t>
            </w:r>
            <w:r w:rsidRPr="000E376F">
              <w:rPr>
                <w:rFonts w:ascii="Aptos" w:hAnsi="Aptos" w:cs="Calibri"/>
                <w:b/>
                <w:bCs/>
                <w:sz w:val="24"/>
                <w:szCs w:val="24"/>
              </w:rPr>
              <w:t>ccessories</w:t>
            </w:r>
          </w:p>
          <w:p w14:paraId="311466D0" w14:textId="77777777" w:rsidR="00832928" w:rsidRDefault="00832928" w:rsidP="005420C3">
            <w:pPr>
              <w:cnfStyle w:val="000000000000" w:firstRow="0" w:lastRow="0" w:firstColumn="0" w:lastColumn="0" w:oddVBand="0" w:evenVBand="0" w:oddHBand="0" w:evenHBand="0" w:firstRowFirstColumn="0" w:firstRowLastColumn="0" w:lastRowFirstColumn="0" w:lastRowLastColumn="0"/>
              <w:rPr>
                <w:rFonts w:ascii="Aptos" w:hAnsi="Aptos" w:cs="Calibri"/>
                <w:b/>
                <w:bCs/>
                <w:sz w:val="24"/>
                <w:szCs w:val="24"/>
              </w:rPr>
            </w:pPr>
          </w:p>
          <w:p w14:paraId="7D562977" w14:textId="3507A9A5" w:rsidR="000F11F9" w:rsidRPr="000E376F" w:rsidRDefault="00832928" w:rsidP="005420C3">
            <w:pPr>
              <w:cnfStyle w:val="000000000000" w:firstRow="0" w:lastRow="0" w:firstColumn="0" w:lastColumn="0" w:oddVBand="0" w:evenVBand="0" w:oddHBand="0" w:evenHBand="0" w:firstRowFirstColumn="0" w:firstRowLastColumn="0" w:lastRowFirstColumn="0" w:lastRowLastColumn="0"/>
              <w:rPr>
                <w:rFonts w:ascii="Aptos" w:hAnsi="Aptos" w:cs="Calibri"/>
                <w:b/>
                <w:bCs/>
                <w:sz w:val="24"/>
                <w:szCs w:val="24"/>
              </w:rPr>
            </w:pPr>
            <w:r>
              <w:rPr>
                <w:rFonts w:ascii="Aptos" w:hAnsi="Aptos" w:cs="Calibri"/>
                <w:b/>
                <w:bCs/>
                <w:sz w:val="24"/>
                <w:szCs w:val="24"/>
              </w:rPr>
              <w:t>E</w:t>
            </w:r>
            <w:r w:rsidRPr="000E376F">
              <w:rPr>
                <w:rFonts w:ascii="Aptos" w:hAnsi="Aptos" w:cs="Calibri"/>
                <w:b/>
                <w:bCs/>
                <w:sz w:val="24"/>
                <w:szCs w:val="24"/>
              </w:rPr>
              <w:t>xclusive of VAT</w:t>
            </w:r>
          </w:p>
        </w:tc>
      </w:tr>
      <w:tr w:rsidR="005420C3" w:rsidRPr="000E376F" w14:paraId="3646A21D" w14:textId="77777777" w:rsidTr="00A54BB0">
        <w:trPr>
          <w:cnfStyle w:val="000000100000" w:firstRow="0" w:lastRow="0" w:firstColumn="0" w:lastColumn="0" w:oddVBand="0" w:evenVBand="0" w:oddHBand="1" w:evenHBand="0" w:firstRowFirstColumn="0" w:firstRowLastColumn="0" w:lastRowFirstColumn="0" w:lastRowLastColumn="0"/>
          <w:trHeight w:val="1183"/>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42878FC2" w14:textId="391FCC09" w:rsidR="005420C3" w:rsidRPr="000E376F" w:rsidRDefault="005420C3" w:rsidP="00A54BB0">
            <w:pPr>
              <w:rPr>
                <w:rFonts w:ascii="Aptos" w:hAnsi="Aptos" w:cs="Calibri"/>
                <w:color w:val="FFFFFF" w:themeColor="background1"/>
              </w:rPr>
            </w:pPr>
            <w:r>
              <w:rPr>
                <w:rFonts w:ascii="Aptos" w:hAnsi="Aptos" w:cs="Calibri"/>
                <w:color w:val="FFFFFF" w:themeColor="background1"/>
              </w:rPr>
              <w:t>Note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43FC425F" w14:textId="77777777" w:rsidR="005420C3" w:rsidRDefault="005420C3" w:rsidP="005420C3">
            <w:pPr>
              <w:cnfStyle w:val="000000100000" w:firstRow="0" w:lastRow="0" w:firstColumn="0" w:lastColumn="0" w:oddVBand="0" w:evenVBand="0" w:oddHBand="1" w:evenHBand="0" w:firstRowFirstColumn="0" w:firstRowLastColumn="0" w:lastRowFirstColumn="0" w:lastRowLastColumn="0"/>
              <w:rPr>
                <w:rFonts w:ascii="Aptos" w:hAnsi="Aptos" w:cs="Calibri"/>
                <w:sz w:val="24"/>
                <w:szCs w:val="24"/>
                <w:lang w:val="en-GB"/>
              </w:rPr>
            </w:pPr>
            <w:r w:rsidRPr="005420C3">
              <w:rPr>
                <w:rFonts w:ascii="Aptos" w:hAnsi="Aptos" w:cs="Calibri"/>
                <w:sz w:val="24"/>
                <w:szCs w:val="24"/>
                <w:lang w:val="en-GB"/>
              </w:rPr>
              <w:t xml:space="preserve">The currency in which all prices and rates shall be tendered, and which payments under the contract will be paid, shall be Euro (€). </w:t>
            </w:r>
          </w:p>
          <w:p w14:paraId="3F8B10CD" w14:textId="77777777" w:rsidR="005420C3" w:rsidRDefault="005420C3" w:rsidP="005420C3">
            <w:pPr>
              <w:cnfStyle w:val="000000100000" w:firstRow="0" w:lastRow="0" w:firstColumn="0" w:lastColumn="0" w:oddVBand="0" w:evenVBand="0" w:oddHBand="1" w:evenHBand="0" w:firstRowFirstColumn="0" w:firstRowLastColumn="0" w:lastRowFirstColumn="0" w:lastRowLastColumn="0"/>
              <w:rPr>
                <w:rFonts w:ascii="Aptos" w:hAnsi="Aptos" w:cs="Calibri"/>
                <w:sz w:val="24"/>
                <w:szCs w:val="24"/>
                <w:lang w:val="en-GB"/>
              </w:rPr>
            </w:pPr>
          </w:p>
          <w:p w14:paraId="55105D97" w14:textId="77777777" w:rsidR="005420C3" w:rsidRDefault="005420C3" w:rsidP="005420C3">
            <w:pPr>
              <w:cnfStyle w:val="000000100000" w:firstRow="0" w:lastRow="0" w:firstColumn="0" w:lastColumn="0" w:oddVBand="0" w:evenVBand="0" w:oddHBand="1" w:evenHBand="0" w:firstRowFirstColumn="0" w:firstRowLastColumn="0" w:lastRowFirstColumn="0" w:lastRowLastColumn="0"/>
              <w:rPr>
                <w:rFonts w:ascii="Aptos" w:hAnsi="Aptos" w:cs="Calibri"/>
                <w:sz w:val="24"/>
                <w:szCs w:val="24"/>
                <w:lang w:val="en-GB"/>
              </w:rPr>
            </w:pPr>
            <w:r w:rsidRPr="005420C3">
              <w:rPr>
                <w:rFonts w:ascii="Aptos" w:hAnsi="Aptos" w:cs="Calibri"/>
                <w:sz w:val="24"/>
                <w:szCs w:val="24"/>
                <w:lang w:val="en-GB"/>
              </w:rPr>
              <w:t xml:space="preserve">All prices and rates quoted should be exclusive of VAT, with the applicable rate of VAT clearly indicated. </w:t>
            </w:r>
          </w:p>
          <w:p w14:paraId="6FE350E1" w14:textId="77777777" w:rsidR="005420C3" w:rsidRDefault="005420C3" w:rsidP="005420C3">
            <w:pPr>
              <w:cnfStyle w:val="000000100000" w:firstRow="0" w:lastRow="0" w:firstColumn="0" w:lastColumn="0" w:oddVBand="0" w:evenVBand="0" w:oddHBand="1" w:evenHBand="0" w:firstRowFirstColumn="0" w:firstRowLastColumn="0" w:lastRowFirstColumn="0" w:lastRowLastColumn="0"/>
              <w:rPr>
                <w:rFonts w:ascii="Aptos" w:hAnsi="Aptos" w:cs="Calibri"/>
                <w:sz w:val="24"/>
                <w:szCs w:val="24"/>
                <w:lang w:val="en-GB"/>
              </w:rPr>
            </w:pPr>
          </w:p>
          <w:p w14:paraId="7EA2BE92" w14:textId="77777777" w:rsidR="005420C3" w:rsidRPr="005420C3" w:rsidRDefault="005420C3" w:rsidP="005420C3">
            <w:pPr>
              <w:cnfStyle w:val="000000100000" w:firstRow="0" w:lastRow="0" w:firstColumn="0" w:lastColumn="0" w:oddVBand="0" w:evenVBand="0" w:oddHBand="1" w:evenHBand="0" w:firstRowFirstColumn="0" w:firstRowLastColumn="0" w:lastRowFirstColumn="0" w:lastRowLastColumn="0"/>
              <w:rPr>
                <w:rFonts w:ascii="Aptos" w:hAnsi="Aptos" w:cs="Calibri"/>
                <w:sz w:val="24"/>
                <w:szCs w:val="24"/>
              </w:rPr>
            </w:pPr>
            <w:r w:rsidRPr="005420C3">
              <w:rPr>
                <w:rFonts w:ascii="Aptos" w:hAnsi="Aptos" w:cs="Calibri"/>
                <w:sz w:val="24"/>
                <w:szCs w:val="24"/>
              </w:rPr>
              <w:t>Price</w:t>
            </w:r>
            <w:r>
              <w:rPr>
                <w:rFonts w:ascii="Aptos" w:hAnsi="Aptos" w:cs="Calibri"/>
                <w:sz w:val="24"/>
                <w:szCs w:val="24"/>
              </w:rPr>
              <w:t xml:space="preserve"> Quoted must </w:t>
            </w:r>
            <w:r w:rsidRPr="005420C3">
              <w:rPr>
                <w:rFonts w:ascii="Aptos" w:hAnsi="Aptos" w:cs="Calibri"/>
                <w:sz w:val="24"/>
                <w:szCs w:val="24"/>
              </w:rPr>
              <w:t>be inclusive of Delivery,  Commissioning, Training and Accessories.</w:t>
            </w:r>
          </w:p>
          <w:p w14:paraId="4475EA8A" w14:textId="77777777" w:rsidR="005420C3" w:rsidRPr="000E376F" w:rsidRDefault="005420C3" w:rsidP="005420C3">
            <w:pPr>
              <w:cnfStyle w:val="000000100000" w:firstRow="0" w:lastRow="0" w:firstColumn="0" w:lastColumn="0" w:oddVBand="0" w:evenVBand="0" w:oddHBand="1" w:evenHBand="0" w:firstRowFirstColumn="0" w:firstRowLastColumn="0" w:lastRowFirstColumn="0" w:lastRowLastColumn="0"/>
              <w:rPr>
                <w:rFonts w:ascii="Aptos" w:hAnsi="Aptos" w:cs="Calibri"/>
                <w:b/>
                <w:bCs/>
                <w:sz w:val="24"/>
                <w:szCs w:val="24"/>
              </w:rPr>
            </w:pPr>
          </w:p>
          <w:p w14:paraId="7AB38194" w14:textId="77777777" w:rsidR="005420C3" w:rsidRPr="000E376F" w:rsidRDefault="005420C3" w:rsidP="005420C3">
            <w:pPr>
              <w:cnfStyle w:val="000000100000" w:firstRow="0" w:lastRow="0" w:firstColumn="0" w:lastColumn="0" w:oddVBand="0" w:evenVBand="0" w:oddHBand="1" w:evenHBand="0" w:firstRowFirstColumn="0" w:firstRowLastColumn="0" w:lastRowFirstColumn="0" w:lastRowLastColumn="0"/>
              <w:rPr>
                <w:rFonts w:ascii="Aptos" w:hAnsi="Aptos" w:cs="Calibri"/>
                <w:b/>
                <w:bCs/>
                <w:sz w:val="24"/>
                <w:szCs w:val="24"/>
              </w:rPr>
            </w:pPr>
            <w:r w:rsidRPr="000E376F">
              <w:rPr>
                <w:rFonts w:ascii="Aptos" w:hAnsi="Aptos" w:cs="Calibri"/>
                <w:b/>
                <w:bCs/>
                <w:sz w:val="24"/>
                <w:szCs w:val="24"/>
              </w:rPr>
              <w:t>You must use the Specification and pricing sheets provided.</w:t>
            </w:r>
          </w:p>
          <w:p w14:paraId="65A2EC0D" w14:textId="77777777" w:rsidR="005420C3" w:rsidRPr="000E376F" w:rsidRDefault="005420C3" w:rsidP="00A54BB0">
            <w:pPr>
              <w:cnfStyle w:val="000000100000" w:firstRow="0" w:lastRow="0" w:firstColumn="0" w:lastColumn="0" w:oddVBand="0" w:evenVBand="0" w:oddHBand="1" w:evenHBand="0" w:firstRowFirstColumn="0" w:firstRowLastColumn="0" w:lastRowFirstColumn="0" w:lastRowLastColumn="0"/>
              <w:rPr>
                <w:rFonts w:ascii="Aptos" w:hAnsi="Aptos" w:cs="Calibri"/>
                <w:b/>
                <w:bCs/>
                <w:sz w:val="24"/>
                <w:szCs w:val="24"/>
              </w:rPr>
            </w:pPr>
          </w:p>
        </w:tc>
      </w:tr>
      <w:tr w:rsidR="000F11F9" w:rsidRPr="000E376F" w14:paraId="32DD0AC5" w14:textId="77777777" w:rsidTr="00A54BB0">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038B91"/>
            <w:vAlign w:val="center"/>
          </w:tcPr>
          <w:p w14:paraId="22D49D5A" w14:textId="77777777" w:rsidR="000F11F9" w:rsidRPr="000E376F" w:rsidRDefault="000F11F9" w:rsidP="00A54BB0">
            <w:pPr>
              <w:rPr>
                <w:rFonts w:ascii="Aptos" w:hAnsi="Aptos" w:cs="Calibri"/>
                <w:color w:val="FFFFFF" w:themeColor="background1"/>
              </w:rPr>
            </w:pPr>
            <w:r w:rsidRPr="000E376F">
              <w:rPr>
                <w:rFonts w:ascii="Aptos" w:hAnsi="Aptos" w:cs="Calibri"/>
                <w:color w:val="FFFFFF" w:themeColor="background1"/>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1A54CA7" w14:textId="77777777" w:rsidR="000F11F9" w:rsidRPr="000E376F" w:rsidRDefault="000F11F9" w:rsidP="00A54BB0">
            <w:pPr>
              <w:cnfStyle w:val="000000000000" w:firstRow="0" w:lastRow="0" w:firstColumn="0" w:lastColumn="0" w:oddVBand="0" w:evenVBand="0" w:oddHBand="0" w:evenHBand="0" w:firstRowFirstColumn="0" w:firstRowLastColumn="0" w:lastRowFirstColumn="0" w:lastRowLastColumn="0"/>
              <w:rPr>
                <w:rFonts w:ascii="Aptos" w:hAnsi="Aptos" w:cs="Calibri"/>
                <w:sz w:val="24"/>
                <w:szCs w:val="24"/>
              </w:rPr>
            </w:pPr>
          </w:p>
          <w:p w14:paraId="4D7A7D08" w14:textId="77777777" w:rsidR="000F11F9" w:rsidRPr="000E376F" w:rsidRDefault="000F11F9" w:rsidP="00A54BB0">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Calibri"/>
                <w:color w:val="000000"/>
                <w:sz w:val="24"/>
                <w:szCs w:val="24"/>
              </w:rPr>
            </w:pPr>
          </w:p>
          <w:p w14:paraId="6F1B77FE" w14:textId="77777777" w:rsidR="000F11F9" w:rsidRPr="000E376F" w:rsidRDefault="000F11F9" w:rsidP="00A54BB0">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Calibri"/>
                <w:color w:val="000000"/>
                <w:sz w:val="24"/>
                <w:szCs w:val="24"/>
              </w:rPr>
            </w:pPr>
            <w:r w:rsidRPr="000E376F">
              <w:rPr>
                <w:rFonts w:ascii="Aptos" w:hAnsi="Aptos" w:cs="Calibri"/>
                <w:color w:val="000000"/>
                <w:sz w:val="24"/>
                <w:szCs w:val="24"/>
              </w:rPr>
              <w:t>Calculated as</w:t>
            </w:r>
          </w:p>
          <w:p w14:paraId="0BD72E2F" w14:textId="77777777" w:rsidR="000F11F9" w:rsidRPr="000E376F" w:rsidRDefault="000F11F9" w:rsidP="00A54BB0">
            <w:pPr>
              <w:spacing w:line="276" w:lineRule="auto"/>
              <w:cnfStyle w:val="000000000000" w:firstRow="0" w:lastRow="0" w:firstColumn="0" w:lastColumn="0" w:oddVBand="0" w:evenVBand="0" w:oddHBand="0" w:evenHBand="0" w:firstRowFirstColumn="0" w:firstRowLastColumn="0" w:lastRowFirstColumn="0" w:lastRowLastColumn="0"/>
              <w:rPr>
                <w:rFonts w:ascii="Aptos" w:hAnsi="Aptos" w:cs="Calibri"/>
                <w:color w:val="000000"/>
                <w:sz w:val="24"/>
                <w:szCs w:val="24"/>
              </w:rPr>
            </w:pPr>
          </w:p>
          <w:p w14:paraId="59136B8F" w14:textId="2BA05074" w:rsidR="000F11F9" w:rsidRPr="000E376F" w:rsidRDefault="000F11F9" w:rsidP="00A54BB0">
            <w:pPr>
              <w:spacing w:line="276" w:lineRule="auto"/>
              <w:jc w:val="center"/>
              <w:cnfStyle w:val="000000000000" w:firstRow="0" w:lastRow="0" w:firstColumn="0" w:lastColumn="0" w:oddVBand="0" w:evenVBand="0" w:oddHBand="0" w:evenHBand="0" w:firstRowFirstColumn="0" w:firstRowLastColumn="0" w:lastRowFirstColumn="0" w:lastRowLastColumn="0"/>
              <w:rPr>
                <w:rFonts w:ascii="Aptos" w:hAnsi="Aptos" w:cs="Calibri"/>
                <w:color w:val="000000"/>
                <w:sz w:val="36"/>
                <w:szCs w:val="36"/>
              </w:rPr>
            </w:pPr>
            <w:r w:rsidRPr="000E376F">
              <w:rPr>
                <w:rFonts w:ascii="Aptos" w:hAnsi="Aptos" w:cs="Calibri"/>
                <w:color w:val="111111"/>
                <w:sz w:val="36"/>
                <w:szCs w:val="36"/>
                <w:shd w:val="clear" w:color="auto" w:fill="F9F9F9"/>
              </w:rPr>
              <w:t xml:space="preserve">Lowest Price Bid / Tender Price X </w:t>
            </w:r>
            <w:r w:rsidR="000B2060">
              <w:rPr>
                <w:rFonts w:ascii="Aptos" w:hAnsi="Aptos" w:cs="Calibri"/>
                <w:color w:val="111111"/>
                <w:sz w:val="36"/>
                <w:szCs w:val="36"/>
                <w:shd w:val="clear" w:color="auto" w:fill="F9F9F9"/>
              </w:rPr>
              <w:t>3</w:t>
            </w:r>
            <w:r w:rsidRPr="000E376F">
              <w:rPr>
                <w:rFonts w:ascii="Aptos" w:hAnsi="Aptos" w:cs="Calibri"/>
                <w:color w:val="111111"/>
                <w:sz w:val="36"/>
                <w:szCs w:val="36"/>
                <w:shd w:val="clear" w:color="auto" w:fill="F9F9F9"/>
              </w:rPr>
              <w:t>0%</w:t>
            </w:r>
          </w:p>
          <w:p w14:paraId="5912266A" w14:textId="77777777" w:rsidR="000F11F9" w:rsidRPr="000E376F" w:rsidRDefault="000F11F9" w:rsidP="00A54BB0">
            <w:pPr>
              <w:cnfStyle w:val="000000000000" w:firstRow="0" w:lastRow="0" w:firstColumn="0" w:lastColumn="0" w:oddVBand="0" w:evenVBand="0" w:oddHBand="0" w:evenHBand="0" w:firstRowFirstColumn="0" w:firstRowLastColumn="0" w:lastRowFirstColumn="0" w:lastRowLastColumn="0"/>
              <w:rPr>
                <w:rFonts w:ascii="Aptos" w:hAnsi="Aptos" w:cs="Calibri"/>
                <w:color w:val="000000"/>
                <w:highlight w:val="yellow"/>
              </w:rPr>
            </w:pPr>
          </w:p>
          <w:p w14:paraId="285885B4" w14:textId="77777777" w:rsidR="000F11F9" w:rsidRPr="000E376F" w:rsidRDefault="000F11F9" w:rsidP="00A54BB0">
            <w:pPr>
              <w:cnfStyle w:val="000000000000" w:firstRow="0" w:lastRow="0" w:firstColumn="0" w:lastColumn="0" w:oddVBand="0" w:evenVBand="0" w:oddHBand="0" w:evenHBand="0" w:firstRowFirstColumn="0" w:firstRowLastColumn="0" w:lastRowFirstColumn="0" w:lastRowLastColumn="0"/>
              <w:rPr>
                <w:rFonts w:ascii="Aptos" w:hAnsi="Aptos" w:cs="Calibri"/>
                <w:color w:val="000000"/>
              </w:rPr>
            </w:pPr>
            <w:r w:rsidRPr="000E376F">
              <w:rPr>
                <w:rFonts w:ascii="Aptos" w:hAnsi="Aptos" w:cs="Calibri"/>
                <w:color w:val="000000"/>
              </w:rPr>
              <w:t xml:space="preserve">            </w:t>
            </w:r>
          </w:p>
          <w:p w14:paraId="670E1205" w14:textId="2CC49C23" w:rsidR="000F11F9" w:rsidRPr="000E376F" w:rsidRDefault="000F11F9" w:rsidP="00A54BB0">
            <w:pPr>
              <w:pStyle w:val="NoSpacing"/>
              <w:cnfStyle w:val="000000000000" w:firstRow="0" w:lastRow="0" w:firstColumn="0" w:lastColumn="0" w:oddVBand="0" w:evenVBand="0" w:oddHBand="0" w:evenHBand="0" w:firstRowFirstColumn="0" w:firstRowLastColumn="0" w:lastRowFirstColumn="0" w:lastRowLastColumn="0"/>
              <w:rPr>
                <w:rFonts w:ascii="Aptos" w:hAnsi="Aptos" w:cs="Calibri"/>
                <w:color w:val="FF0000"/>
                <w:lang w:val="en-IE"/>
              </w:rPr>
            </w:pPr>
            <w:r w:rsidRPr="000E376F">
              <w:rPr>
                <w:rFonts w:ascii="Aptos" w:hAnsi="Aptos" w:cs="Calibri"/>
                <w:color w:val="FF0000"/>
                <w:lang w:val="en-IE"/>
              </w:rPr>
              <w:t>Note: Price must be submitted on the pricing specification sheet</w:t>
            </w:r>
            <w:r w:rsidR="00F67E95">
              <w:rPr>
                <w:rFonts w:ascii="Aptos" w:hAnsi="Aptos" w:cs="Calibri"/>
                <w:color w:val="FF0000"/>
                <w:lang w:val="en-IE"/>
              </w:rPr>
              <w:t>s</w:t>
            </w:r>
            <w:r w:rsidRPr="000E376F">
              <w:rPr>
                <w:rFonts w:ascii="Aptos" w:hAnsi="Aptos" w:cs="Calibri"/>
                <w:color w:val="FF0000"/>
                <w:lang w:val="en-IE"/>
              </w:rPr>
              <w:t xml:space="preserve"> provided</w:t>
            </w:r>
          </w:p>
          <w:p w14:paraId="21D63C89" w14:textId="77777777" w:rsidR="000F11F9" w:rsidRPr="000E376F" w:rsidRDefault="000F11F9" w:rsidP="00A54BB0">
            <w:pPr>
              <w:pStyle w:val="NoSpacing"/>
              <w:cnfStyle w:val="000000000000" w:firstRow="0" w:lastRow="0" w:firstColumn="0" w:lastColumn="0" w:oddVBand="0" w:evenVBand="0" w:oddHBand="0" w:evenHBand="0" w:firstRowFirstColumn="0" w:firstRowLastColumn="0" w:lastRowFirstColumn="0" w:lastRowLastColumn="0"/>
              <w:rPr>
                <w:rFonts w:ascii="Aptos" w:hAnsi="Aptos" w:cs="Calibri"/>
                <w:lang w:val="en-IE"/>
              </w:rPr>
            </w:pPr>
          </w:p>
        </w:tc>
      </w:tr>
    </w:tbl>
    <w:p w14:paraId="2AAB415D" w14:textId="77777777" w:rsidR="00FA0A8B" w:rsidRDefault="00FA0A8B" w:rsidP="000F11F9">
      <w:pPr>
        <w:rPr>
          <w:rFonts w:ascii="Aptos" w:hAnsi="Aptos" w:cs="Calibri"/>
          <w:b/>
          <w:color w:val="FF0000"/>
          <w:u w:val="single"/>
          <w:lang w:val="en-IE"/>
        </w:rPr>
      </w:pPr>
    </w:p>
    <w:p w14:paraId="327786EE" w14:textId="77777777" w:rsidR="00FB7C5C" w:rsidRDefault="00FB7C5C" w:rsidP="000F11F9">
      <w:pPr>
        <w:rPr>
          <w:rFonts w:ascii="Aptos" w:hAnsi="Aptos" w:cs="Calibri"/>
          <w:b/>
          <w:color w:val="FF0000"/>
          <w:u w:val="single"/>
          <w:lang w:val="en-IE"/>
        </w:rPr>
      </w:pPr>
    </w:p>
    <w:p w14:paraId="03760F6C" w14:textId="77777777" w:rsidR="00FB7C5C" w:rsidRDefault="00FB7C5C" w:rsidP="000F11F9">
      <w:pPr>
        <w:rPr>
          <w:rFonts w:ascii="Aptos" w:hAnsi="Aptos" w:cs="Calibri"/>
          <w:b/>
          <w:color w:val="FF0000"/>
          <w:u w:val="single"/>
          <w:lang w:val="en-IE"/>
        </w:rPr>
      </w:pPr>
    </w:p>
    <w:p w14:paraId="0FFA3FAF" w14:textId="77777777" w:rsidR="00FB7C5C" w:rsidRDefault="00FB7C5C" w:rsidP="000F11F9">
      <w:pPr>
        <w:rPr>
          <w:rFonts w:ascii="Aptos" w:hAnsi="Aptos" w:cs="Calibri"/>
          <w:b/>
          <w:color w:val="FF0000"/>
          <w:u w:val="single"/>
          <w:lang w:val="en-IE"/>
        </w:rPr>
      </w:pPr>
    </w:p>
    <w:p w14:paraId="64F2E77A" w14:textId="0E69DB25" w:rsidR="000F11F9" w:rsidRPr="000E376F" w:rsidRDefault="000F11F9" w:rsidP="000F11F9">
      <w:pPr>
        <w:rPr>
          <w:rFonts w:ascii="Aptos" w:hAnsi="Aptos" w:cs="Calibri"/>
          <w:b/>
          <w:color w:val="FF0000"/>
          <w:u w:val="single"/>
          <w:lang w:val="en-IE"/>
        </w:rPr>
      </w:pPr>
    </w:p>
    <w:p w14:paraId="1514E786" w14:textId="77777777" w:rsidR="005A5FC2" w:rsidRDefault="005A5FC2">
      <w:pPr>
        <w:rPr>
          <w:rFonts w:ascii="Aptos" w:eastAsiaTheme="majorEastAsia" w:hAnsi="Aptos" w:cs="Calibri"/>
          <w:color w:val="FFFFFF" w:themeColor="background1"/>
          <w:sz w:val="36"/>
          <w:szCs w:val="36"/>
        </w:rPr>
      </w:pPr>
      <w:bookmarkStart w:id="52" w:name="_Toc173222922"/>
      <w:bookmarkStart w:id="53" w:name="_Toc75944901"/>
      <w:r>
        <w:rPr>
          <w:rFonts w:ascii="Aptos" w:hAnsi="Aptos" w:cs="Calibri"/>
          <w:color w:val="FFFFFF" w:themeColor="background1"/>
          <w:sz w:val="36"/>
          <w:szCs w:val="36"/>
        </w:rPr>
        <w:br w:type="page"/>
      </w:r>
    </w:p>
    <w:p w14:paraId="0A17515D" w14:textId="12DBB6C6" w:rsidR="00FA0A8B" w:rsidRDefault="00FF1E88" w:rsidP="00FA6074">
      <w:pPr>
        <w:pStyle w:val="Heading1"/>
        <w:shd w:val="clear" w:color="auto" w:fill="059196"/>
        <w:rPr>
          <w:rFonts w:ascii="Aptos" w:hAnsi="Aptos" w:cs="Calibri"/>
          <w:b/>
          <w:bCs/>
          <w:shd w:val="clear" w:color="auto" w:fill="FFFFFF"/>
          <w:lang w:val="en-IE"/>
        </w:rPr>
      </w:pPr>
      <w:bookmarkStart w:id="54" w:name="_Toc244537854"/>
      <w:r>
        <w:rPr>
          <w:rFonts w:ascii="Aptos" w:hAnsi="Aptos" w:cs="Calibri"/>
          <w:color w:val="FFFFFF" w:themeColor="background1"/>
          <w:sz w:val="36"/>
          <w:szCs w:val="36"/>
        </w:rPr>
        <w:lastRenderedPageBreak/>
        <w:t>A</w:t>
      </w:r>
      <w:r w:rsidR="000F11F9" w:rsidRPr="00E55751">
        <w:rPr>
          <w:rFonts w:ascii="Aptos" w:hAnsi="Aptos" w:cs="Calibri"/>
          <w:color w:val="FFFFFF" w:themeColor="background1"/>
          <w:sz w:val="36"/>
          <w:szCs w:val="36"/>
        </w:rPr>
        <w:t>ppendix 3 Equipment Specification and Pricing Sheet</w:t>
      </w:r>
      <w:bookmarkEnd w:id="52"/>
      <w:r w:rsidR="00E55751">
        <w:rPr>
          <w:rFonts w:ascii="Aptos" w:hAnsi="Aptos" w:cs="Calibri"/>
          <w:color w:val="FFFFFF" w:themeColor="background1"/>
          <w:sz w:val="36"/>
          <w:szCs w:val="36"/>
        </w:rPr>
        <w:t>s</w:t>
      </w:r>
      <w:bookmarkEnd w:id="54"/>
    </w:p>
    <w:p w14:paraId="60008338" w14:textId="2B9994EF" w:rsidR="00FA0A8B" w:rsidRPr="00832928" w:rsidRDefault="005A5FC2" w:rsidP="0008500C">
      <w:pPr>
        <w:pStyle w:val="Heading2"/>
        <w:rPr>
          <w:b/>
          <w:bCs/>
          <w:color w:val="2F8C96"/>
          <w:sz w:val="28"/>
          <w:szCs w:val="28"/>
          <w:shd w:val="clear" w:color="auto" w:fill="FFFFFF"/>
          <w:lang w:val="en-US"/>
        </w:rPr>
      </w:pPr>
      <w:bookmarkStart w:id="55" w:name="_Toc244537855"/>
      <w:r w:rsidRPr="00832928">
        <w:rPr>
          <w:b/>
          <w:bCs/>
          <w:color w:val="2F8C96"/>
          <w:sz w:val="28"/>
          <w:szCs w:val="28"/>
          <w:shd w:val="clear" w:color="auto" w:fill="FFFFFF"/>
          <w:lang w:val="en-US"/>
        </w:rPr>
        <w:t>S</w:t>
      </w:r>
      <w:r w:rsidR="00FA0A8B" w:rsidRPr="00832928">
        <w:rPr>
          <w:b/>
          <w:bCs/>
          <w:color w:val="2F8C96"/>
          <w:sz w:val="28"/>
          <w:szCs w:val="28"/>
          <w:shd w:val="clear" w:color="auto" w:fill="FFFFFF"/>
          <w:lang w:val="en-US"/>
        </w:rPr>
        <w:t>pecification Check List and Pricing Sheet</w:t>
      </w:r>
      <w:r w:rsidR="00762E1F" w:rsidRPr="00832928">
        <w:rPr>
          <w:b/>
          <w:bCs/>
          <w:color w:val="2F8C96"/>
          <w:sz w:val="28"/>
          <w:szCs w:val="28"/>
          <w:shd w:val="clear" w:color="auto" w:fill="FFFFFF"/>
          <w:lang w:val="en-US"/>
        </w:rPr>
        <w:t xml:space="preserve"> </w:t>
      </w:r>
      <w:r w:rsidRPr="00832928">
        <w:rPr>
          <w:b/>
          <w:bCs/>
          <w:color w:val="2F8C96"/>
          <w:sz w:val="28"/>
          <w:szCs w:val="28"/>
          <w:shd w:val="clear" w:color="auto" w:fill="FFFFFF"/>
          <w:lang w:val="en-US"/>
        </w:rPr>
        <w:t>Trailer-Mounted Mobile Stage.</w:t>
      </w:r>
      <w:bookmarkEnd w:id="55"/>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4677"/>
      </w:tblGrid>
      <w:tr w:rsidR="00FA0A8B" w:rsidRPr="00FA0A8B" w14:paraId="098642BE" w14:textId="77777777" w:rsidTr="009E1F02">
        <w:trPr>
          <w:trHeight w:val="372"/>
        </w:trPr>
        <w:tc>
          <w:tcPr>
            <w:tcW w:w="9067" w:type="dxa"/>
            <w:gridSpan w:val="2"/>
            <w:tcBorders>
              <w:top w:val="single" w:sz="4" w:space="0" w:color="auto"/>
              <w:left w:val="single" w:sz="4" w:space="0" w:color="auto"/>
              <w:bottom w:val="single" w:sz="4" w:space="0" w:color="auto"/>
              <w:right w:val="single" w:sz="4" w:space="0" w:color="auto"/>
            </w:tcBorders>
            <w:vAlign w:val="bottom"/>
          </w:tcPr>
          <w:p w14:paraId="08D5B4D0" w14:textId="77777777" w:rsidR="00FA0A8B" w:rsidRPr="00FA0A8B" w:rsidRDefault="00FA0A8B" w:rsidP="00AA7C3A">
            <w:pPr>
              <w:spacing w:before="120" w:after="120"/>
              <w:rPr>
                <w:rFonts w:ascii="Aptos" w:hAnsi="Aptos" w:cs="Calibri"/>
                <w:b/>
                <w:bCs/>
                <w:shd w:val="clear" w:color="auto" w:fill="FFFFFF"/>
                <w:lang w:val="en-IE"/>
              </w:rPr>
            </w:pPr>
            <w:r w:rsidRPr="00FA0A8B">
              <w:rPr>
                <w:rFonts w:ascii="Aptos" w:hAnsi="Aptos" w:cs="Calibri"/>
                <w:b/>
                <w:bCs/>
                <w:shd w:val="clear" w:color="auto" w:fill="FFFFFF"/>
                <w:lang w:val="en-US"/>
              </w:rPr>
              <w:t xml:space="preserve">Please </w:t>
            </w:r>
            <w:r>
              <w:rPr>
                <w:rFonts w:ascii="Aptos" w:hAnsi="Aptos" w:cs="Calibri"/>
                <w:b/>
                <w:bCs/>
                <w:shd w:val="clear" w:color="auto" w:fill="FFFFFF"/>
                <w:lang w:val="en-US"/>
              </w:rPr>
              <w:t>provide</w:t>
            </w:r>
            <w:r w:rsidRPr="00FA0A8B">
              <w:rPr>
                <w:rFonts w:ascii="Aptos" w:hAnsi="Aptos" w:cs="Calibri"/>
                <w:b/>
                <w:bCs/>
                <w:shd w:val="clear" w:color="auto" w:fill="FFFFFF"/>
                <w:lang w:val="en-US"/>
              </w:rPr>
              <w:t xml:space="preserve"> </w:t>
            </w:r>
            <w:r>
              <w:rPr>
                <w:rFonts w:ascii="Aptos" w:hAnsi="Aptos" w:cs="Calibri"/>
                <w:b/>
                <w:bCs/>
                <w:shd w:val="clear" w:color="auto" w:fill="FFFFFF"/>
                <w:lang w:val="en-US"/>
              </w:rPr>
              <w:t xml:space="preserve">the </w:t>
            </w:r>
            <w:r w:rsidRPr="00FA0A8B">
              <w:rPr>
                <w:rFonts w:ascii="Aptos" w:hAnsi="Aptos" w:cs="Calibri"/>
                <w:b/>
                <w:bCs/>
                <w:shd w:val="clear" w:color="auto" w:fill="FFFFFF"/>
                <w:lang w:val="en-US"/>
              </w:rPr>
              <w:t xml:space="preserve">make and model for which the quote is provided: </w:t>
            </w:r>
          </w:p>
        </w:tc>
      </w:tr>
      <w:tr w:rsidR="00FA0A8B" w:rsidRPr="00AA7C3A" w14:paraId="16391A10" w14:textId="77777777" w:rsidTr="009E1F02">
        <w:trPr>
          <w:trHeight w:val="477"/>
        </w:trPr>
        <w:tc>
          <w:tcPr>
            <w:tcW w:w="4390" w:type="dxa"/>
            <w:tcBorders>
              <w:top w:val="single" w:sz="4" w:space="0" w:color="auto"/>
              <w:left w:val="single" w:sz="4" w:space="0" w:color="auto"/>
              <w:bottom w:val="single" w:sz="4" w:space="0" w:color="auto"/>
              <w:right w:val="single" w:sz="4" w:space="0" w:color="auto"/>
            </w:tcBorders>
            <w:vAlign w:val="bottom"/>
          </w:tcPr>
          <w:p w14:paraId="7EBB28D2" w14:textId="77777777" w:rsidR="00FA0A8B" w:rsidRPr="00AA7C3A" w:rsidRDefault="00FA0A8B" w:rsidP="00AA7C3A">
            <w:pPr>
              <w:spacing w:before="120" w:after="120"/>
              <w:rPr>
                <w:rFonts w:ascii="Aptos" w:hAnsi="Aptos" w:cs="Calibri"/>
                <w:b/>
                <w:bCs/>
                <w:shd w:val="clear" w:color="auto" w:fill="FFFFFF"/>
                <w:lang w:val="en-US"/>
              </w:rPr>
            </w:pPr>
            <w:r w:rsidRPr="00AA7C3A">
              <w:rPr>
                <w:rFonts w:ascii="Aptos" w:hAnsi="Aptos" w:cs="Calibri"/>
                <w:b/>
                <w:bCs/>
                <w:shd w:val="clear" w:color="auto" w:fill="FFFFFF"/>
                <w:lang w:val="en-US"/>
              </w:rPr>
              <w:t>Make:</w:t>
            </w:r>
          </w:p>
        </w:tc>
        <w:tc>
          <w:tcPr>
            <w:tcW w:w="4677" w:type="dxa"/>
            <w:tcBorders>
              <w:top w:val="single" w:sz="4" w:space="0" w:color="auto"/>
              <w:left w:val="single" w:sz="4" w:space="0" w:color="auto"/>
              <w:bottom w:val="single" w:sz="4" w:space="0" w:color="auto"/>
              <w:right w:val="single" w:sz="4" w:space="0" w:color="auto"/>
            </w:tcBorders>
            <w:vAlign w:val="bottom"/>
          </w:tcPr>
          <w:p w14:paraId="6D19EA29" w14:textId="77777777" w:rsidR="00FA0A8B" w:rsidRPr="00AA7C3A" w:rsidRDefault="00FA0A8B" w:rsidP="00AA7C3A">
            <w:pPr>
              <w:spacing w:before="120" w:after="120"/>
              <w:rPr>
                <w:rFonts w:ascii="Aptos" w:hAnsi="Aptos" w:cs="Calibri"/>
                <w:b/>
                <w:bCs/>
                <w:shd w:val="clear" w:color="auto" w:fill="FFFFFF"/>
                <w:lang w:val="en-US"/>
              </w:rPr>
            </w:pPr>
            <w:r w:rsidRPr="00AA7C3A">
              <w:rPr>
                <w:rFonts w:ascii="Aptos" w:hAnsi="Aptos" w:cs="Calibri"/>
                <w:b/>
                <w:bCs/>
                <w:shd w:val="clear" w:color="auto" w:fill="FFFFFF"/>
                <w:lang w:val="en-US"/>
              </w:rPr>
              <w:t>Model:</w:t>
            </w:r>
          </w:p>
        </w:tc>
      </w:tr>
    </w:tbl>
    <w:p w14:paraId="6C1F4E57" w14:textId="1E6AD882" w:rsidR="00FA0A8B" w:rsidRPr="00AA7C3A" w:rsidRDefault="00FA0A8B" w:rsidP="00FA0A8B">
      <w:pPr>
        <w:rPr>
          <w:rFonts w:ascii="Aptos" w:hAnsi="Aptos" w:cs="Calibri"/>
          <w:b/>
          <w:bCs/>
          <w:color w:val="EE0000"/>
          <w:shd w:val="clear" w:color="auto" w:fill="FFFFFF"/>
          <w:lang w:val="en-US"/>
        </w:rPr>
      </w:pPr>
      <w:r w:rsidRPr="00AA7C3A">
        <w:rPr>
          <w:rFonts w:ascii="Aptos" w:hAnsi="Aptos" w:cs="Calibri"/>
          <w:b/>
          <w:bCs/>
          <w:color w:val="EE0000"/>
          <w:shd w:val="clear" w:color="auto" w:fill="FFFFFF"/>
          <w:lang w:val="en-US"/>
        </w:rPr>
        <w:t>Note: Must Meet or exceed specification below (Yes/No to confirm)</w:t>
      </w:r>
    </w:p>
    <w:p w14:paraId="47064192" w14:textId="7F83EA47" w:rsidR="00E92539" w:rsidRPr="008D393D" w:rsidRDefault="008D393D" w:rsidP="008D393D">
      <w:pPr>
        <w:rPr>
          <w:b/>
          <w:bCs/>
          <w:color w:val="2F8C96"/>
          <w:sz w:val="24"/>
          <w:szCs w:val="24"/>
          <w:shd w:val="clear" w:color="auto" w:fill="FFFFFF"/>
          <w:lang w:val="en-US"/>
        </w:rPr>
      </w:pPr>
      <w:r w:rsidRPr="008D393D">
        <w:rPr>
          <w:b/>
          <w:bCs/>
          <w:color w:val="2F8C96"/>
          <w:sz w:val="24"/>
          <w:szCs w:val="24"/>
          <w:shd w:val="clear" w:color="auto" w:fill="FFFFFF"/>
          <w:lang w:val="en-US"/>
        </w:rPr>
        <w:t>Specifications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1276"/>
        <w:gridCol w:w="2580"/>
      </w:tblGrid>
      <w:tr w:rsidR="00FA0A8B" w:rsidRPr="00FA0A8B" w14:paraId="04BB6A14" w14:textId="77777777" w:rsidTr="009E1F02">
        <w:trPr>
          <w:trHeight w:val="383"/>
        </w:trPr>
        <w:tc>
          <w:tcPr>
            <w:tcW w:w="5211" w:type="dxa"/>
            <w:tcBorders>
              <w:top w:val="single" w:sz="4" w:space="0" w:color="auto"/>
              <w:left w:val="single" w:sz="4" w:space="0" w:color="auto"/>
              <w:bottom w:val="single" w:sz="4" w:space="0" w:color="auto"/>
              <w:right w:val="single" w:sz="4" w:space="0" w:color="auto"/>
            </w:tcBorders>
            <w:vAlign w:val="center"/>
            <w:hideMark/>
          </w:tcPr>
          <w:p w14:paraId="080D4AE8" w14:textId="77777777" w:rsidR="00FA0A8B" w:rsidRPr="00FA0A8B" w:rsidRDefault="00FA0A8B" w:rsidP="00FA0A8B">
            <w:pPr>
              <w:spacing w:after="0"/>
              <w:jc w:val="center"/>
              <w:rPr>
                <w:rFonts w:ascii="Aptos" w:hAnsi="Aptos" w:cs="Calibri"/>
                <w:b/>
                <w:bCs/>
                <w:shd w:val="clear" w:color="auto" w:fill="FFFFFF"/>
                <w:lang w:val="en-IE"/>
              </w:rPr>
            </w:pPr>
            <w:r w:rsidRPr="00FA0A8B">
              <w:rPr>
                <w:rFonts w:ascii="Aptos" w:hAnsi="Aptos" w:cs="Calibri"/>
                <w:b/>
                <w:bCs/>
                <w:shd w:val="clear" w:color="auto" w:fill="FFFFFF"/>
                <w:lang w:val="en-IE"/>
              </w:rPr>
              <w:t>Item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0FF5DF5" w14:textId="77777777" w:rsidR="00FA0A8B" w:rsidRPr="00FA0A8B" w:rsidRDefault="00FA0A8B" w:rsidP="00FA0A8B">
            <w:pPr>
              <w:spacing w:after="0"/>
              <w:jc w:val="center"/>
              <w:rPr>
                <w:rFonts w:ascii="Aptos" w:hAnsi="Aptos" w:cs="Calibri"/>
                <w:b/>
                <w:bCs/>
                <w:shd w:val="clear" w:color="auto" w:fill="FFFFFF"/>
                <w:lang w:val="en-IE"/>
              </w:rPr>
            </w:pPr>
            <w:r w:rsidRPr="00FA0A8B">
              <w:rPr>
                <w:rFonts w:ascii="Aptos" w:hAnsi="Aptos" w:cs="Calibri"/>
                <w:b/>
                <w:bCs/>
                <w:shd w:val="clear" w:color="auto" w:fill="FFFFFF"/>
                <w:lang w:val="en-IE"/>
              </w:rPr>
              <w:t>Included</w:t>
            </w:r>
          </w:p>
        </w:tc>
        <w:tc>
          <w:tcPr>
            <w:tcW w:w="2580" w:type="dxa"/>
            <w:tcBorders>
              <w:top w:val="single" w:sz="4" w:space="0" w:color="auto"/>
              <w:left w:val="single" w:sz="4" w:space="0" w:color="auto"/>
              <w:bottom w:val="single" w:sz="4" w:space="0" w:color="auto"/>
              <w:right w:val="single" w:sz="4" w:space="0" w:color="auto"/>
            </w:tcBorders>
            <w:vAlign w:val="center"/>
            <w:hideMark/>
          </w:tcPr>
          <w:p w14:paraId="5FC431E8" w14:textId="77777777" w:rsidR="00FA0A8B" w:rsidRPr="00FA0A8B" w:rsidRDefault="00FA0A8B" w:rsidP="00FA0A8B">
            <w:pPr>
              <w:spacing w:after="0"/>
              <w:jc w:val="center"/>
              <w:rPr>
                <w:rFonts w:ascii="Aptos" w:hAnsi="Aptos" w:cs="Calibri"/>
                <w:b/>
                <w:bCs/>
                <w:shd w:val="clear" w:color="auto" w:fill="FFFFFF"/>
                <w:lang w:val="en-IE"/>
              </w:rPr>
            </w:pPr>
            <w:r w:rsidRPr="00FA0A8B">
              <w:rPr>
                <w:rFonts w:ascii="Aptos" w:hAnsi="Aptos" w:cs="Calibri"/>
                <w:b/>
                <w:bCs/>
                <w:shd w:val="clear" w:color="auto" w:fill="FFFFFF"/>
                <w:lang w:val="en-IE"/>
              </w:rPr>
              <w:t>Remarks</w:t>
            </w:r>
          </w:p>
        </w:tc>
      </w:tr>
      <w:tr w:rsidR="00DE2E95" w:rsidRPr="00FA0A8B" w14:paraId="5CBC94D4" w14:textId="77777777" w:rsidTr="00F50D76">
        <w:trPr>
          <w:trHeight w:val="408"/>
        </w:trPr>
        <w:tc>
          <w:tcPr>
            <w:tcW w:w="9067" w:type="dxa"/>
            <w:gridSpan w:val="3"/>
            <w:tcBorders>
              <w:top w:val="single" w:sz="4" w:space="0" w:color="auto"/>
              <w:left w:val="single" w:sz="4" w:space="0" w:color="auto"/>
              <w:bottom w:val="single" w:sz="4" w:space="0" w:color="auto"/>
              <w:right w:val="single" w:sz="4" w:space="0" w:color="auto"/>
            </w:tcBorders>
            <w:vAlign w:val="center"/>
          </w:tcPr>
          <w:p w14:paraId="613C2DF9" w14:textId="06BADA10" w:rsidR="00DE2E95" w:rsidRPr="00FA0A8B" w:rsidRDefault="00DE2E95" w:rsidP="00762E1F">
            <w:pPr>
              <w:spacing w:before="60" w:after="60"/>
              <w:rPr>
                <w:rFonts w:ascii="Aptos" w:hAnsi="Aptos" w:cs="Calibri"/>
                <w:shd w:val="clear" w:color="auto" w:fill="FFFFFF"/>
                <w:lang w:val="en-IE"/>
              </w:rPr>
            </w:pPr>
            <w:r w:rsidRPr="00DE2E95">
              <w:rPr>
                <w:rFonts w:ascii="Aptos" w:hAnsi="Aptos" w:cs="Calibri"/>
                <w:shd w:val="clear" w:color="auto" w:fill="FFFFFF"/>
              </w:rPr>
              <w:t>The supplier must state the actual dimensions of the proposed model in each configuration and confirm whether the measurements include the trailer, roof, stage platform, stairs or other projecting components</w:t>
            </w:r>
          </w:p>
        </w:tc>
      </w:tr>
      <w:tr w:rsidR="00DE2E95" w:rsidRPr="00FA0A8B" w14:paraId="24C82D76" w14:textId="77777777" w:rsidTr="00762E1F">
        <w:trPr>
          <w:trHeight w:val="408"/>
        </w:trPr>
        <w:tc>
          <w:tcPr>
            <w:tcW w:w="5211" w:type="dxa"/>
            <w:tcBorders>
              <w:top w:val="single" w:sz="4" w:space="0" w:color="auto"/>
              <w:left w:val="single" w:sz="4" w:space="0" w:color="auto"/>
              <w:bottom w:val="single" w:sz="4" w:space="0" w:color="auto"/>
              <w:right w:val="single" w:sz="4" w:space="0" w:color="auto"/>
            </w:tcBorders>
            <w:vAlign w:val="center"/>
          </w:tcPr>
          <w:p w14:paraId="38E38F46" w14:textId="672CF48C" w:rsidR="00DE2E95" w:rsidRPr="00DE2E95" w:rsidRDefault="00DE2E95" w:rsidP="00762E1F">
            <w:pPr>
              <w:spacing w:before="60" w:after="60"/>
              <w:rPr>
                <w:rFonts w:ascii="Aptos" w:hAnsi="Aptos" w:cs="Calibri"/>
                <w:shd w:val="clear" w:color="auto" w:fill="FFFFFF"/>
              </w:rPr>
            </w:pPr>
            <w:r w:rsidRPr="00762E1F">
              <w:rPr>
                <w:rFonts w:ascii="Aptos" w:hAnsi="Aptos" w:cs="Calibri"/>
                <w:shd w:val="clear" w:color="auto" w:fill="FFFFFF"/>
              </w:rPr>
              <w:t>Stage platform height</w:t>
            </w:r>
            <w:r>
              <w:rPr>
                <w:rFonts w:ascii="Aptos" w:hAnsi="Aptos" w:cs="Calibri"/>
                <w:shd w:val="clear" w:color="auto" w:fill="FFFFFF"/>
              </w:rPr>
              <w:t xml:space="preserve"> - </w:t>
            </w:r>
            <w:r w:rsidRPr="00762E1F">
              <w:rPr>
                <w:rFonts w:ascii="Aptos" w:hAnsi="Aptos" w:cs="Calibri"/>
                <w:shd w:val="clear" w:color="auto" w:fill="FFFFFF"/>
              </w:rPr>
              <w:t>1,000–1,300 mm</w:t>
            </w:r>
          </w:p>
        </w:tc>
        <w:tc>
          <w:tcPr>
            <w:tcW w:w="1276" w:type="dxa"/>
            <w:tcBorders>
              <w:top w:val="single" w:sz="4" w:space="0" w:color="auto"/>
              <w:left w:val="single" w:sz="4" w:space="0" w:color="auto"/>
              <w:bottom w:val="single" w:sz="4" w:space="0" w:color="auto"/>
              <w:right w:val="single" w:sz="4" w:space="0" w:color="auto"/>
            </w:tcBorders>
            <w:vAlign w:val="center"/>
          </w:tcPr>
          <w:p w14:paraId="0CFC4D6B" w14:textId="77777777" w:rsidR="00DE2E95" w:rsidRPr="00FA0A8B" w:rsidRDefault="00DE2E95" w:rsidP="00762E1F">
            <w:pPr>
              <w:spacing w:before="60" w:after="60"/>
              <w:rPr>
                <w:rFonts w:ascii="Aptos" w:hAnsi="Aptos" w:cs="Calibri"/>
                <w:shd w:val="clear" w:color="auto" w:fill="FFFFFF"/>
                <w:lang w:val="en-IE"/>
              </w:rPr>
            </w:pPr>
          </w:p>
        </w:tc>
        <w:tc>
          <w:tcPr>
            <w:tcW w:w="2580" w:type="dxa"/>
            <w:tcBorders>
              <w:top w:val="single" w:sz="4" w:space="0" w:color="auto"/>
              <w:left w:val="single" w:sz="4" w:space="0" w:color="auto"/>
              <w:bottom w:val="single" w:sz="4" w:space="0" w:color="auto"/>
              <w:right w:val="single" w:sz="4" w:space="0" w:color="auto"/>
            </w:tcBorders>
            <w:vAlign w:val="center"/>
          </w:tcPr>
          <w:p w14:paraId="4632C54E" w14:textId="77777777" w:rsidR="00DE2E95" w:rsidRPr="00FA0A8B" w:rsidRDefault="00DE2E95" w:rsidP="00762E1F">
            <w:pPr>
              <w:spacing w:before="60" w:after="60"/>
              <w:rPr>
                <w:rFonts w:ascii="Aptos" w:hAnsi="Aptos" w:cs="Calibri"/>
                <w:shd w:val="clear" w:color="auto" w:fill="FFFFFF"/>
                <w:lang w:val="en-IE"/>
              </w:rPr>
            </w:pPr>
          </w:p>
        </w:tc>
      </w:tr>
      <w:tr w:rsidR="005A5FC2" w:rsidRPr="00FA0A8B" w14:paraId="6263827C" w14:textId="77777777" w:rsidTr="00762E1F">
        <w:trPr>
          <w:trHeight w:val="408"/>
        </w:trPr>
        <w:tc>
          <w:tcPr>
            <w:tcW w:w="5211" w:type="dxa"/>
            <w:tcBorders>
              <w:top w:val="single" w:sz="4" w:space="0" w:color="auto"/>
              <w:left w:val="single" w:sz="4" w:space="0" w:color="auto"/>
              <w:bottom w:val="single" w:sz="4" w:space="0" w:color="auto"/>
              <w:right w:val="single" w:sz="4" w:space="0" w:color="auto"/>
            </w:tcBorders>
            <w:vAlign w:val="center"/>
          </w:tcPr>
          <w:p w14:paraId="5766CA12" w14:textId="7EC71862" w:rsidR="005A5FC2" w:rsidRPr="00762E1F" w:rsidRDefault="005A5FC2" w:rsidP="005A5FC2">
            <w:pPr>
              <w:spacing w:before="60" w:after="60"/>
              <w:rPr>
                <w:rFonts w:ascii="Aptos" w:hAnsi="Aptos" w:cs="Calibri"/>
                <w:shd w:val="clear" w:color="auto" w:fill="FFFFFF"/>
              </w:rPr>
            </w:pPr>
            <w:r>
              <w:t>Closed/transport position - 6,800 × 2,540 × 3,700mm</w:t>
            </w:r>
          </w:p>
        </w:tc>
        <w:tc>
          <w:tcPr>
            <w:tcW w:w="1276" w:type="dxa"/>
            <w:tcBorders>
              <w:top w:val="single" w:sz="4" w:space="0" w:color="auto"/>
              <w:left w:val="single" w:sz="4" w:space="0" w:color="auto"/>
              <w:bottom w:val="single" w:sz="4" w:space="0" w:color="auto"/>
              <w:right w:val="single" w:sz="4" w:space="0" w:color="auto"/>
            </w:tcBorders>
            <w:vAlign w:val="center"/>
          </w:tcPr>
          <w:p w14:paraId="1D630ADA" w14:textId="77777777" w:rsidR="005A5FC2" w:rsidRPr="00FA0A8B" w:rsidRDefault="005A5FC2" w:rsidP="005A5FC2">
            <w:pPr>
              <w:spacing w:before="60" w:after="60"/>
              <w:rPr>
                <w:rFonts w:ascii="Aptos" w:hAnsi="Aptos" w:cs="Calibri"/>
                <w:shd w:val="clear" w:color="auto" w:fill="FFFFFF"/>
                <w:lang w:val="en-IE"/>
              </w:rPr>
            </w:pPr>
          </w:p>
        </w:tc>
        <w:tc>
          <w:tcPr>
            <w:tcW w:w="2580" w:type="dxa"/>
            <w:tcBorders>
              <w:top w:val="single" w:sz="4" w:space="0" w:color="auto"/>
              <w:left w:val="single" w:sz="4" w:space="0" w:color="auto"/>
              <w:bottom w:val="single" w:sz="4" w:space="0" w:color="auto"/>
              <w:right w:val="single" w:sz="4" w:space="0" w:color="auto"/>
            </w:tcBorders>
            <w:vAlign w:val="center"/>
          </w:tcPr>
          <w:p w14:paraId="7BA41FC3" w14:textId="77777777" w:rsidR="005A5FC2" w:rsidRPr="00FA0A8B" w:rsidRDefault="005A5FC2" w:rsidP="005A5FC2">
            <w:pPr>
              <w:spacing w:before="60" w:after="60"/>
              <w:rPr>
                <w:rFonts w:ascii="Aptos" w:hAnsi="Aptos" w:cs="Calibri"/>
                <w:shd w:val="clear" w:color="auto" w:fill="FFFFFF"/>
                <w:lang w:val="en-IE"/>
              </w:rPr>
            </w:pPr>
          </w:p>
        </w:tc>
      </w:tr>
      <w:tr w:rsidR="005A5FC2" w:rsidRPr="00FA0A8B" w14:paraId="2B537ABB" w14:textId="77777777" w:rsidTr="00762E1F">
        <w:trPr>
          <w:trHeight w:val="408"/>
        </w:trPr>
        <w:tc>
          <w:tcPr>
            <w:tcW w:w="5211" w:type="dxa"/>
            <w:tcBorders>
              <w:top w:val="single" w:sz="4" w:space="0" w:color="auto"/>
              <w:left w:val="single" w:sz="4" w:space="0" w:color="auto"/>
              <w:bottom w:val="single" w:sz="4" w:space="0" w:color="auto"/>
              <w:right w:val="single" w:sz="4" w:space="0" w:color="auto"/>
            </w:tcBorders>
            <w:vAlign w:val="center"/>
          </w:tcPr>
          <w:p w14:paraId="60E45C6F" w14:textId="36FF62B6" w:rsidR="005A5FC2" w:rsidRPr="00762E1F" w:rsidRDefault="005A5FC2" w:rsidP="005A5FC2">
            <w:pPr>
              <w:spacing w:before="60" w:after="60"/>
              <w:rPr>
                <w:rFonts w:ascii="Aptos" w:hAnsi="Aptos" w:cs="Calibri"/>
                <w:shd w:val="clear" w:color="auto" w:fill="FFFFFF"/>
              </w:rPr>
            </w:pPr>
            <w:r w:rsidRPr="00762E1F">
              <w:rPr>
                <w:rFonts w:ascii="Aptos" w:hAnsi="Aptos" w:cs="Calibri"/>
                <w:shd w:val="clear" w:color="auto" w:fill="FFFFFF"/>
              </w:rPr>
              <w:t>Open on one side</w:t>
            </w:r>
            <w:r>
              <w:rPr>
                <w:rFonts w:ascii="Aptos" w:hAnsi="Aptos" w:cs="Calibri"/>
                <w:shd w:val="clear" w:color="auto" w:fill="FFFFFF"/>
              </w:rPr>
              <w:t xml:space="preserve"> - </w:t>
            </w:r>
            <w:r w:rsidRPr="00762E1F">
              <w:rPr>
                <w:rFonts w:ascii="Aptos" w:hAnsi="Aptos" w:cs="Calibri"/>
                <w:shd w:val="clear" w:color="auto" w:fill="FFFFFF"/>
              </w:rPr>
              <w:t>6,800 × 4,400 × 4,600 mm</w:t>
            </w:r>
          </w:p>
        </w:tc>
        <w:tc>
          <w:tcPr>
            <w:tcW w:w="1276" w:type="dxa"/>
            <w:tcBorders>
              <w:top w:val="single" w:sz="4" w:space="0" w:color="auto"/>
              <w:left w:val="single" w:sz="4" w:space="0" w:color="auto"/>
              <w:bottom w:val="single" w:sz="4" w:space="0" w:color="auto"/>
              <w:right w:val="single" w:sz="4" w:space="0" w:color="auto"/>
            </w:tcBorders>
            <w:vAlign w:val="center"/>
          </w:tcPr>
          <w:p w14:paraId="33BAF128" w14:textId="77777777" w:rsidR="005A5FC2" w:rsidRPr="00FA0A8B" w:rsidRDefault="005A5FC2" w:rsidP="005A5FC2">
            <w:pPr>
              <w:spacing w:before="60" w:after="60"/>
              <w:rPr>
                <w:rFonts w:ascii="Aptos" w:hAnsi="Aptos" w:cs="Calibri"/>
                <w:shd w:val="clear" w:color="auto" w:fill="FFFFFF"/>
                <w:lang w:val="en-IE"/>
              </w:rPr>
            </w:pPr>
          </w:p>
        </w:tc>
        <w:tc>
          <w:tcPr>
            <w:tcW w:w="2580" w:type="dxa"/>
            <w:tcBorders>
              <w:top w:val="single" w:sz="4" w:space="0" w:color="auto"/>
              <w:left w:val="single" w:sz="4" w:space="0" w:color="auto"/>
              <w:bottom w:val="single" w:sz="4" w:space="0" w:color="auto"/>
              <w:right w:val="single" w:sz="4" w:space="0" w:color="auto"/>
            </w:tcBorders>
            <w:vAlign w:val="center"/>
          </w:tcPr>
          <w:p w14:paraId="25C2556A" w14:textId="77777777" w:rsidR="005A5FC2" w:rsidRPr="00FA0A8B" w:rsidRDefault="005A5FC2" w:rsidP="005A5FC2">
            <w:pPr>
              <w:spacing w:before="60" w:after="60"/>
              <w:rPr>
                <w:rFonts w:ascii="Aptos" w:hAnsi="Aptos" w:cs="Calibri"/>
                <w:shd w:val="clear" w:color="auto" w:fill="FFFFFF"/>
                <w:lang w:val="en-IE"/>
              </w:rPr>
            </w:pPr>
          </w:p>
        </w:tc>
      </w:tr>
      <w:tr w:rsidR="005A5FC2" w:rsidRPr="00FA0A8B" w14:paraId="1A3996DA" w14:textId="77777777" w:rsidTr="00762E1F">
        <w:trPr>
          <w:trHeight w:val="408"/>
        </w:trPr>
        <w:tc>
          <w:tcPr>
            <w:tcW w:w="5211" w:type="dxa"/>
            <w:tcBorders>
              <w:top w:val="single" w:sz="4" w:space="0" w:color="auto"/>
              <w:left w:val="single" w:sz="4" w:space="0" w:color="auto"/>
              <w:bottom w:val="single" w:sz="4" w:space="0" w:color="auto"/>
              <w:right w:val="single" w:sz="4" w:space="0" w:color="auto"/>
            </w:tcBorders>
            <w:vAlign w:val="center"/>
          </w:tcPr>
          <w:p w14:paraId="7E7AA460" w14:textId="77777777" w:rsidR="005A5FC2" w:rsidRPr="00762E1F" w:rsidRDefault="005A5FC2" w:rsidP="005A5FC2">
            <w:r>
              <w:t xml:space="preserve">Fully open, with front and rear sections unfolded - </w:t>
            </w:r>
          </w:p>
          <w:p w14:paraId="46A9AA9D" w14:textId="4200E2EC" w:rsidR="005A5FC2" w:rsidRPr="00762E1F" w:rsidRDefault="005A5FC2" w:rsidP="005A5FC2">
            <w:pPr>
              <w:spacing w:before="60" w:after="60"/>
              <w:rPr>
                <w:rFonts w:ascii="Aptos" w:hAnsi="Aptos" w:cs="Calibri"/>
                <w:shd w:val="clear" w:color="auto" w:fill="FFFFFF"/>
              </w:rPr>
            </w:pPr>
            <w:r>
              <w:t>6,800 × 6,300 × 4,600 mm</w:t>
            </w:r>
          </w:p>
        </w:tc>
        <w:tc>
          <w:tcPr>
            <w:tcW w:w="1276" w:type="dxa"/>
            <w:tcBorders>
              <w:top w:val="single" w:sz="4" w:space="0" w:color="auto"/>
              <w:left w:val="single" w:sz="4" w:space="0" w:color="auto"/>
              <w:bottom w:val="single" w:sz="4" w:space="0" w:color="auto"/>
              <w:right w:val="single" w:sz="4" w:space="0" w:color="auto"/>
            </w:tcBorders>
            <w:vAlign w:val="center"/>
          </w:tcPr>
          <w:p w14:paraId="76033082" w14:textId="77777777" w:rsidR="005A5FC2" w:rsidRPr="00FA0A8B" w:rsidRDefault="005A5FC2" w:rsidP="005A5FC2">
            <w:pPr>
              <w:spacing w:before="60" w:after="60"/>
              <w:rPr>
                <w:rFonts w:ascii="Aptos" w:hAnsi="Aptos" w:cs="Calibri"/>
                <w:shd w:val="clear" w:color="auto" w:fill="FFFFFF"/>
                <w:lang w:val="en-IE"/>
              </w:rPr>
            </w:pPr>
          </w:p>
        </w:tc>
        <w:tc>
          <w:tcPr>
            <w:tcW w:w="2580" w:type="dxa"/>
            <w:tcBorders>
              <w:top w:val="single" w:sz="4" w:space="0" w:color="auto"/>
              <w:left w:val="single" w:sz="4" w:space="0" w:color="auto"/>
              <w:bottom w:val="single" w:sz="4" w:space="0" w:color="auto"/>
              <w:right w:val="single" w:sz="4" w:space="0" w:color="auto"/>
            </w:tcBorders>
            <w:vAlign w:val="center"/>
          </w:tcPr>
          <w:p w14:paraId="7368E582" w14:textId="77777777" w:rsidR="005A5FC2" w:rsidRPr="00FA0A8B" w:rsidRDefault="005A5FC2" w:rsidP="005A5FC2">
            <w:pPr>
              <w:spacing w:before="60" w:after="60"/>
              <w:rPr>
                <w:rFonts w:ascii="Aptos" w:hAnsi="Aptos" w:cs="Calibri"/>
                <w:shd w:val="clear" w:color="auto" w:fill="FFFFFF"/>
                <w:lang w:val="en-IE"/>
              </w:rPr>
            </w:pPr>
          </w:p>
        </w:tc>
      </w:tr>
      <w:tr w:rsidR="005A5FC2" w:rsidRPr="00FA0A8B" w14:paraId="1CAEA7FD" w14:textId="77777777" w:rsidTr="00762E1F">
        <w:trPr>
          <w:trHeight w:val="408"/>
        </w:trPr>
        <w:tc>
          <w:tcPr>
            <w:tcW w:w="5211" w:type="dxa"/>
            <w:tcBorders>
              <w:top w:val="single" w:sz="4" w:space="0" w:color="auto"/>
              <w:left w:val="single" w:sz="4" w:space="0" w:color="auto"/>
              <w:bottom w:val="single" w:sz="4" w:space="0" w:color="auto"/>
              <w:right w:val="single" w:sz="4" w:space="0" w:color="auto"/>
            </w:tcBorders>
            <w:vAlign w:val="center"/>
          </w:tcPr>
          <w:p w14:paraId="00408695" w14:textId="27350EC5" w:rsidR="005A5FC2" w:rsidRDefault="005A5FC2" w:rsidP="005A5FC2">
            <w:pPr>
              <w:spacing w:before="60" w:after="60"/>
            </w:pPr>
            <w:r>
              <w:t>Maximum permissible total weight of 2,500 kg</w:t>
            </w:r>
          </w:p>
        </w:tc>
        <w:tc>
          <w:tcPr>
            <w:tcW w:w="1276" w:type="dxa"/>
            <w:tcBorders>
              <w:top w:val="single" w:sz="4" w:space="0" w:color="auto"/>
              <w:left w:val="single" w:sz="4" w:space="0" w:color="auto"/>
              <w:bottom w:val="single" w:sz="4" w:space="0" w:color="auto"/>
              <w:right w:val="single" w:sz="4" w:space="0" w:color="auto"/>
            </w:tcBorders>
            <w:vAlign w:val="center"/>
          </w:tcPr>
          <w:p w14:paraId="4677A891" w14:textId="77777777" w:rsidR="005A5FC2" w:rsidRPr="00FA0A8B" w:rsidRDefault="005A5FC2" w:rsidP="005A5FC2">
            <w:pPr>
              <w:spacing w:before="60" w:after="60"/>
              <w:rPr>
                <w:rFonts w:ascii="Aptos" w:hAnsi="Aptos" w:cs="Calibri"/>
                <w:shd w:val="clear" w:color="auto" w:fill="FFFFFF"/>
                <w:lang w:val="en-IE"/>
              </w:rPr>
            </w:pPr>
          </w:p>
        </w:tc>
        <w:tc>
          <w:tcPr>
            <w:tcW w:w="2580" w:type="dxa"/>
            <w:tcBorders>
              <w:top w:val="single" w:sz="4" w:space="0" w:color="auto"/>
              <w:left w:val="single" w:sz="4" w:space="0" w:color="auto"/>
              <w:bottom w:val="single" w:sz="4" w:space="0" w:color="auto"/>
              <w:right w:val="single" w:sz="4" w:space="0" w:color="auto"/>
            </w:tcBorders>
            <w:vAlign w:val="center"/>
          </w:tcPr>
          <w:p w14:paraId="778AA37B" w14:textId="77777777" w:rsidR="005A5FC2" w:rsidRPr="00FA0A8B" w:rsidRDefault="005A5FC2" w:rsidP="005A5FC2">
            <w:pPr>
              <w:spacing w:before="60" w:after="60"/>
              <w:rPr>
                <w:rFonts w:ascii="Aptos" w:hAnsi="Aptos" w:cs="Calibri"/>
                <w:shd w:val="clear" w:color="auto" w:fill="FFFFFF"/>
                <w:lang w:val="en-IE"/>
              </w:rPr>
            </w:pPr>
          </w:p>
        </w:tc>
      </w:tr>
      <w:tr w:rsidR="005A5FC2" w:rsidRPr="00FA0A8B" w14:paraId="16FCEA5B" w14:textId="77777777" w:rsidTr="00762E1F">
        <w:trPr>
          <w:trHeight w:val="408"/>
        </w:trPr>
        <w:tc>
          <w:tcPr>
            <w:tcW w:w="5211" w:type="dxa"/>
            <w:tcBorders>
              <w:top w:val="single" w:sz="4" w:space="0" w:color="auto"/>
              <w:left w:val="single" w:sz="4" w:space="0" w:color="auto"/>
              <w:bottom w:val="single" w:sz="4" w:space="0" w:color="auto"/>
              <w:right w:val="single" w:sz="4" w:space="0" w:color="auto"/>
            </w:tcBorders>
            <w:vAlign w:val="center"/>
          </w:tcPr>
          <w:p w14:paraId="1026D358" w14:textId="08EE2AB0" w:rsidR="005A5FC2" w:rsidRPr="00FA0A8B" w:rsidRDefault="005A5FC2" w:rsidP="005A5FC2">
            <w:pPr>
              <w:spacing w:before="60" w:after="60"/>
              <w:rPr>
                <w:rFonts w:ascii="Aptos" w:hAnsi="Aptos" w:cs="Calibri"/>
                <w:shd w:val="clear" w:color="auto" w:fill="FFFFFF"/>
                <w:lang w:val="en-IE"/>
              </w:rPr>
            </w:pPr>
            <w:r>
              <w:t>Tandem axle</w:t>
            </w:r>
          </w:p>
        </w:tc>
        <w:tc>
          <w:tcPr>
            <w:tcW w:w="1276" w:type="dxa"/>
            <w:tcBorders>
              <w:top w:val="single" w:sz="4" w:space="0" w:color="auto"/>
              <w:left w:val="single" w:sz="4" w:space="0" w:color="auto"/>
              <w:bottom w:val="single" w:sz="4" w:space="0" w:color="auto"/>
              <w:right w:val="single" w:sz="4" w:space="0" w:color="auto"/>
            </w:tcBorders>
            <w:vAlign w:val="center"/>
          </w:tcPr>
          <w:p w14:paraId="3C8692B0" w14:textId="77777777" w:rsidR="005A5FC2" w:rsidRPr="00FA0A8B" w:rsidRDefault="005A5FC2" w:rsidP="005A5FC2">
            <w:pPr>
              <w:spacing w:before="60" w:after="60"/>
              <w:rPr>
                <w:rFonts w:ascii="Aptos" w:hAnsi="Aptos" w:cs="Calibri"/>
                <w:shd w:val="clear" w:color="auto" w:fill="FFFFFF"/>
                <w:lang w:val="en-IE"/>
              </w:rPr>
            </w:pPr>
          </w:p>
        </w:tc>
        <w:tc>
          <w:tcPr>
            <w:tcW w:w="2580" w:type="dxa"/>
            <w:tcBorders>
              <w:top w:val="single" w:sz="4" w:space="0" w:color="auto"/>
              <w:left w:val="single" w:sz="4" w:space="0" w:color="auto"/>
              <w:bottom w:val="single" w:sz="4" w:space="0" w:color="auto"/>
              <w:right w:val="single" w:sz="4" w:space="0" w:color="auto"/>
            </w:tcBorders>
            <w:vAlign w:val="center"/>
          </w:tcPr>
          <w:p w14:paraId="11B63ADD" w14:textId="77777777" w:rsidR="005A5FC2" w:rsidRPr="00FA0A8B" w:rsidRDefault="005A5FC2" w:rsidP="005A5FC2">
            <w:pPr>
              <w:spacing w:before="60" w:after="60"/>
              <w:rPr>
                <w:rFonts w:ascii="Aptos" w:hAnsi="Aptos" w:cs="Calibri"/>
                <w:shd w:val="clear" w:color="auto" w:fill="FFFFFF"/>
                <w:lang w:val="en-IE"/>
              </w:rPr>
            </w:pPr>
          </w:p>
        </w:tc>
      </w:tr>
      <w:tr w:rsidR="005A5FC2" w:rsidRPr="00FA0A8B" w14:paraId="0D9A9E3E" w14:textId="77777777" w:rsidTr="00762E1F">
        <w:trPr>
          <w:trHeight w:val="408"/>
        </w:trPr>
        <w:tc>
          <w:tcPr>
            <w:tcW w:w="5211" w:type="dxa"/>
            <w:tcBorders>
              <w:top w:val="single" w:sz="4" w:space="0" w:color="auto"/>
              <w:left w:val="single" w:sz="4" w:space="0" w:color="auto"/>
              <w:bottom w:val="single" w:sz="4" w:space="0" w:color="auto"/>
              <w:right w:val="single" w:sz="4" w:space="0" w:color="auto"/>
            </w:tcBorders>
            <w:vAlign w:val="center"/>
          </w:tcPr>
          <w:p w14:paraId="7FB77621" w14:textId="33E86227" w:rsidR="005A5FC2" w:rsidRPr="00FA0A8B" w:rsidRDefault="005A5FC2" w:rsidP="005A5FC2">
            <w:pPr>
              <w:spacing w:before="60" w:after="60"/>
              <w:rPr>
                <w:rFonts w:ascii="Aptos" w:hAnsi="Aptos" w:cs="Calibri"/>
                <w:shd w:val="clear" w:color="auto" w:fill="FFFFFF"/>
                <w:lang w:val="en-IE"/>
              </w:rPr>
            </w:pPr>
            <w:r>
              <w:t>Overrun braking system with automatic reversing function</w:t>
            </w:r>
          </w:p>
        </w:tc>
        <w:tc>
          <w:tcPr>
            <w:tcW w:w="1276" w:type="dxa"/>
            <w:tcBorders>
              <w:top w:val="single" w:sz="4" w:space="0" w:color="auto"/>
              <w:left w:val="single" w:sz="4" w:space="0" w:color="auto"/>
              <w:bottom w:val="single" w:sz="4" w:space="0" w:color="auto"/>
              <w:right w:val="single" w:sz="4" w:space="0" w:color="auto"/>
            </w:tcBorders>
            <w:vAlign w:val="center"/>
          </w:tcPr>
          <w:p w14:paraId="3C3BBE5C" w14:textId="77777777" w:rsidR="005A5FC2" w:rsidRPr="00FA0A8B" w:rsidRDefault="005A5FC2" w:rsidP="005A5FC2">
            <w:pPr>
              <w:spacing w:before="60" w:after="60"/>
              <w:rPr>
                <w:rFonts w:ascii="Aptos" w:hAnsi="Aptos" w:cs="Calibri"/>
                <w:shd w:val="clear" w:color="auto" w:fill="FFFFFF"/>
                <w:lang w:val="en-IE"/>
              </w:rPr>
            </w:pPr>
          </w:p>
        </w:tc>
        <w:tc>
          <w:tcPr>
            <w:tcW w:w="2580" w:type="dxa"/>
            <w:tcBorders>
              <w:top w:val="single" w:sz="4" w:space="0" w:color="auto"/>
              <w:left w:val="single" w:sz="4" w:space="0" w:color="auto"/>
              <w:bottom w:val="single" w:sz="4" w:space="0" w:color="auto"/>
              <w:right w:val="single" w:sz="4" w:space="0" w:color="auto"/>
            </w:tcBorders>
            <w:vAlign w:val="center"/>
          </w:tcPr>
          <w:p w14:paraId="5B029853" w14:textId="77777777" w:rsidR="005A5FC2" w:rsidRPr="00FA0A8B" w:rsidRDefault="005A5FC2" w:rsidP="005A5FC2">
            <w:pPr>
              <w:spacing w:before="60" w:after="60"/>
              <w:rPr>
                <w:rFonts w:ascii="Aptos" w:hAnsi="Aptos" w:cs="Calibri"/>
                <w:shd w:val="clear" w:color="auto" w:fill="FFFFFF"/>
                <w:lang w:val="en-IE"/>
              </w:rPr>
            </w:pPr>
          </w:p>
        </w:tc>
      </w:tr>
      <w:tr w:rsidR="005A5FC2" w:rsidRPr="00FA0A8B" w14:paraId="456E9C21" w14:textId="77777777" w:rsidTr="00762E1F">
        <w:trPr>
          <w:trHeight w:val="408"/>
        </w:trPr>
        <w:tc>
          <w:tcPr>
            <w:tcW w:w="5211" w:type="dxa"/>
            <w:tcBorders>
              <w:top w:val="single" w:sz="4" w:space="0" w:color="auto"/>
              <w:left w:val="single" w:sz="4" w:space="0" w:color="auto"/>
              <w:bottom w:val="single" w:sz="4" w:space="0" w:color="auto"/>
              <w:right w:val="single" w:sz="4" w:space="0" w:color="auto"/>
            </w:tcBorders>
            <w:vAlign w:val="center"/>
          </w:tcPr>
          <w:p w14:paraId="40A91089" w14:textId="25273084" w:rsidR="005A5FC2" w:rsidRPr="00FA0A8B" w:rsidRDefault="005A5FC2" w:rsidP="005A5FC2">
            <w:pPr>
              <w:spacing w:before="60" w:after="60"/>
              <w:rPr>
                <w:rFonts w:ascii="Aptos" w:hAnsi="Aptos" w:cs="Calibri"/>
                <w:shd w:val="clear" w:color="auto" w:fill="FFFFFF"/>
                <w:lang w:val="en-IE"/>
              </w:rPr>
            </w:pPr>
            <w:r>
              <w:t>Galvanised frame/chassis for corrosion resistance and outdoor durability</w:t>
            </w:r>
          </w:p>
        </w:tc>
        <w:tc>
          <w:tcPr>
            <w:tcW w:w="1276" w:type="dxa"/>
            <w:tcBorders>
              <w:top w:val="single" w:sz="4" w:space="0" w:color="auto"/>
              <w:left w:val="single" w:sz="4" w:space="0" w:color="auto"/>
              <w:bottom w:val="single" w:sz="4" w:space="0" w:color="auto"/>
              <w:right w:val="single" w:sz="4" w:space="0" w:color="auto"/>
            </w:tcBorders>
            <w:vAlign w:val="center"/>
          </w:tcPr>
          <w:p w14:paraId="30EC1E94" w14:textId="77777777" w:rsidR="005A5FC2" w:rsidRPr="00FA0A8B" w:rsidRDefault="005A5FC2" w:rsidP="005A5FC2">
            <w:pPr>
              <w:spacing w:before="60" w:after="60"/>
              <w:rPr>
                <w:rFonts w:ascii="Aptos" w:hAnsi="Aptos" w:cs="Calibri"/>
                <w:shd w:val="clear" w:color="auto" w:fill="FFFFFF"/>
                <w:lang w:val="en-IE"/>
              </w:rPr>
            </w:pPr>
          </w:p>
        </w:tc>
        <w:tc>
          <w:tcPr>
            <w:tcW w:w="2580" w:type="dxa"/>
            <w:tcBorders>
              <w:top w:val="single" w:sz="4" w:space="0" w:color="auto"/>
              <w:left w:val="single" w:sz="4" w:space="0" w:color="auto"/>
              <w:bottom w:val="single" w:sz="4" w:space="0" w:color="auto"/>
              <w:right w:val="single" w:sz="4" w:space="0" w:color="auto"/>
            </w:tcBorders>
            <w:vAlign w:val="center"/>
          </w:tcPr>
          <w:p w14:paraId="6D5DE031" w14:textId="77777777" w:rsidR="005A5FC2" w:rsidRPr="00FA0A8B" w:rsidRDefault="005A5FC2" w:rsidP="005A5FC2">
            <w:pPr>
              <w:spacing w:before="60" w:after="60"/>
              <w:rPr>
                <w:rFonts w:ascii="Aptos" w:hAnsi="Aptos" w:cs="Calibri"/>
                <w:shd w:val="clear" w:color="auto" w:fill="FFFFFF"/>
                <w:lang w:val="en-IE"/>
              </w:rPr>
            </w:pPr>
          </w:p>
        </w:tc>
      </w:tr>
      <w:tr w:rsidR="005A5FC2" w:rsidRPr="00FA0A8B" w14:paraId="55F44973" w14:textId="77777777" w:rsidTr="00762E1F">
        <w:trPr>
          <w:trHeight w:val="408"/>
        </w:trPr>
        <w:tc>
          <w:tcPr>
            <w:tcW w:w="5211" w:type="dxa"/>
            <w:tcBorders>
              <w:top w:val="single" w:sz="4" w:space="0" w:color="auto"/>
              <w:left w:val="single" w:sz="4" w:space="0" w:color="auto"/>
              <w:bottom w:val="single" w:sz="4" w:space="0" w:color="auto"/>
              <w:right w:val="single" w:sz="4" w:space="0" w:color="auto"/>
            </w:tcBorders>
            <w:vAlign w:val="center"/>
          </w:tcPr>
          <w:p w14:paraId="3F688038" w14:textId="64E191FB" w:rsidR="005A5FC2" w:rsidRPr="00FA0A8B" w:rsidRDefault="005A5FC2" w:rsidP="005A5FC2">
            <w:pPr>
              <w:spacing w:before="60" w:after="60"/>
              <w:rPr>
                <w:rFonts w:ascii="Aptos" w:hAnsi="Aptos" w:cs="Calibri"/>
                <w:shd w:val="clear" w:color="auto" w:fill="FFFFFF"/>
                <w:lang w:val="en-IE"/>
              </w:rPr>
            </w:pPr>
            <w:r>
              <w:t>Heavy-duty jockey wheel suitable for manoeuvring and supporting the trailer when stationary, within its rated capacity</w:t>
            </w:r>
          </w:p>
        </w:tc>
        <w:tc>
          <w:tcPr>
            <w:tcW w:w="1276" w:type="dxa"/>
            <w:tcBorders>
              <w:top w:val="single" w:sz="4" w:space="0" w:color="auto"/>
              <w:left w:val="single" w:sz="4" w:space="0" w:color="auto"/>
              <w:bottom w:val="single" w:sz="4" w:space="0" w:color="auto"/>
              <w:right w:val="single" w:sz="4" w:space="0" w:color="auto"/>
            </w:tcBorders>
            <w:vAlign w:val="center"/>
          </w:tcPr>
          <w:p w14:paraId="270BC334" w14:textId="77777777" w:rsidR="005A5FC2" w:rsidRPr="00FA0A8B" w:rsidRDefault="005A5FC2" w:rsidP="005A5FC2">
            <w:pPr>
              <w:spacing w:before="60" w:after="60"/>
              <w:rPr>
                <w:rFonts w:ascii="Aptos" w:hAnsi="Aptos" w:cs="Calibri"/>
                <w:shd w:val="clear" w:color="auto" w:fill="FFFFFF"/>
                <w:lang w:val="en-IE"/>
              </w:rPr>
            </w:pPr>
          </w:p>
        </w:tc>
        <w:tc>
          <w:tcPr>
            <w:tcW w:w="2580" w:type="dxa"/>
            <w:tcBorders>
              <w:top w:val="single" w:sz="4" w:space="0" w:color="auto"/>
              <w:left w:val="single" w:sz="4" w:space="0" w:color="auto"/>
              <w:bottom w:val="single" w:sz="4" w:space="0" w:color="auto"/>
              <w:right w:val="single" w:sz="4" w:space="0" w:color="auto"/>
            </w:tcBorders>
            <w:vAlign w:val="center"/>
          </w:tcPr>
          <w:p w14:paraId="094C7A16" w14:textId="77777777" w:rsidR="005A5FC2" w:rsidRPr="00FA0A8B" w:rsidRDefault="005A5FC2" w:rsidP="005A5FC2">
            <w:pPr>
              <w:spacing w:before="60" w:after="60"/>
              <w:rPr>
                <w:rFonts w:ascii="Aptos" w:hAnsi="Aptos" w:cs="Calibri"/>
                <w:shd w:val="clear" w:color="auto" w:fill="FFFFFF"/>
                <w:lang w:val="en-IE"/>
              </w:rPr>
            </w:pPr>
          </w:p>
        </w:tc>
      </w:tr>
      <w:tr w:rsidR="005A5FC2" w:rsidRPr="00FA0A8B" w14:paraId="7F58152E" w14:textId="77777777" w:rsidTr="00762E1F">
        <w:trPr>
          <w:trHeight w:val="408"/>
        </w:trPr>
        <w:tc>
          <w:tcPr>
            <w:tcW w:w="5211" w:type="dxa"/>
            <w:tcBorders>
              <w:top w:val="single" w:sz="4" w:space="0" w:color="auto"/>
              <w:left w:val="single" w:sz="4" w:space="0" w:color="auto"/>
              <w:bottom w:val="single" w:sz="4" w:space="0" w:color="auto"/>
              <w:right w:val="single" w:sz="4" w:space="0" w:color="auto"/>
            </w:tcBorders>
            <w:vAlign w:val="center"/>
          </w:tcPr>
          <w:p w14:paraId="17B2A81B" w14:textId="3CAA2D9D" w:rsidR="005A5FC2" w:rsidRPr="00FA0A8B" w:rsidRDefault="005A5FC2" w:rsidP="005A5FC2">
            <w:pPr>
              <w:spacing w:before="60" w:after="60"/>
              <w:rPr>
                <w:rFonts w:ascii="Aptos" w:hAnsi="Aptos" w:cs="Calibri"/>
                <w:shd w:val="clear" w:color="auto" w:fill="FFFFFF"/>
                <w:lang w:val="en-IE"/>
              </w:rPr>
            </w:pPr>
            <w:r>
              <w:t>Four main trailer support legs or stabilisers</w:t>
            </w:r>
          </w:p>
        </w:tc>
        <w:tc>
          <w:tcPr>
            <w:tcW w:w="1276" w:type="dxa"/>
            <w:tcBorders>
              <w:top w:val="single" w:sz="4" w:space="0" w:color="auto"/>
              <w:left w:val="single" w:sz="4" w:space="0" w:color="auto"/>
              <w:bottom w:val="single" w:sz="4" w:space="0" w:color="auto"/>
              <w:right w:val="single" w:sz="4" w:space="0" w:color="auto"/>
            </w:tcBorders>
            <w:vAlign w:val="center"/>
          </w:tcPr>
          <w:p w14:paraId="3BE7D9CB" w14:textId="77777777" w:rsidR="005A5FC2" w:rsidRPr="00FA0A8B" w:rsidRDefault="005A5FC2" w:rsidP="005A5FC2">
            <w:pPr>
              <w:spacing w:before="60" w:after="60"/>
              <w:rPr>
                <w:rFonts w:ascii="Aptos" w:hAnsi="Aptos" w:cs="Calibri"/>
                <w:shd w:val="clear" w:color="auto" w:fill="FFFFFF"/>
                <w:lang w:val="en-IE"/>
              </w:rPr>
            </w:pPr>
          </w:p>
        </w:tc>
        <w:tc>
          <w:tcPr>
            <w:tcW w:w="2580" w:type="dxa"/>
            <w:tcBorders>
              <w:top w:val="single" w:sz="4" w:space="0" w:color="auto"/>
              <w:left w:val="single" w:sz="4" w:space="0" w:color="auto"/>
              <w:bottom w:val="single" w:sz="4" w:space="0" w:color="auto"/>
              <w:right w:val="single" w:sz="4" w:space="0" w:color="auto"/>
            </w:tcBorders>
            <w:vAlign w:val="center"/>
          </w:tcPr>
          <w:p w14:paraId="489B0D3F" w14:textId="77777777" w:rsidR="005A5FC2" w:rsidRPr="00FA0A8B" w:rsidRDefault="005A5FC2" w:rsidP="005A5FC2">
            <w:pPr>
              <w:spacing w:before="60" w:after="60"/>
              <w:rPr>
                <w:rFonts w:ascii="Aptos" w:hAnsi="Aptos" w:cs="Calibri"/>
                <w:shd w:val="clear" w:color="auto" w:fill="FFFFFF"/>
                <w:lang w:val="en-IE"/>
              </w:rPr>
            </w:pPr>
          </w:p>
        </w:tc>
      </w:tr>
      <w:tr w:rsidR="005A5FC2" w:rsidRPr="00FA0A8B" w14:paraId="2AB65468" w14:textId="77777777" w:rsidTr="000A4A63">
        <w:trPr>
          <w:trHeight w:val="408"/>
        </w:trPr>
        <w:tc>
          <w:tcPr>
            <w:tcW w:w="9067" w:type="dxa"/>
            <w:gridSpan w:val="3"/>
            <w:tcBorders>
              <w:top w:val="single" w:sz="4" w:space="0" w:color="auto"/>
              <w:left w:val="single" w:sz="4" w:space="0" w:color="auto"/>
              <w:bottom w:val="single" w:sz="4" w:space="0" w:color="auto"/>
              <w:right w:val="single" w:sz="4" w:space="0" w:color="auto"/>
            </w:tcBorders>
            <w:vAlign w:val="center"/>
          </w:tcPr>
          <w:p w14:paraId="3F974EC9" w14:textId="20E0D57F" w:rsidR="005A5FC2" w:rsidRPr="00FA0A8B" w:rsidRDefault="005A5FC2" w:rsidP="005A5FC2">
            <w:pPr>
              <w:spacing w:before="60" w:after="60"/>
              <w:rPr>
                <w:rFonts w:ascii="Aptos" w:hAnsi="Aptos" w:cs="Calibri"/>
                <w:shd w:val="clear" w:color="auto" w:fill="FFFFFF"/>
                <w:lang w:val="en-IE"/>
              </w:rPr>
            </w:pPr>
            <w:r w:rsidRPr="00E92539">
              <w:rPr>
                <w:rFonts w:ascii="Aptos" w:hAnsi="Aptos" w:cs="Calibri"/>
                <w:b/>
                <w:bCs/>
                <w:shd w:val="clear" w:color="auto" w:fill="FFFFFF"/>
                <w:lang w:val="en-IE"/>
              </w:rPr>
              <w:t>Stage Platform and Surface</w:t>
            </w:r>
          </w:p>
        </w:tc>
      </w:tr>
      <w:tr w:rsidR="005A5FC2" w:rsidRPr="00FA0A8B" w14:paraId="5FB1F320" w14:textId="77777777" w:rsidTr="00762E1F">
        <w:trPr>
          <w:trHeight w:val="408"/>
        </w:trPr>
        <w:tc>
          <w:tcPr>
            <w:tcW w:w="5211" w:type="dxa"/>
            <w:tcBorders>
              <w:top w:val="single" w:sz="4" w:space="0" w:color="auto"/>
              <w:left w:val="single" w:sz="4" w:space="0" w:color="auto"/>
              <w:bottom w:val="single" w:sz="4" w:space="0" w:color="auto"/>
              <w:right w:val="single" w:sz="4" w:space="0" w:color="auto"/>
            </w:tcBorders>
            <w:vAlign w:val="center"/>
          </w:tcPr>
          <w:p w14:paraId="5CE1082A" w14:textId="589113BD" w:rsidR="005A5FC2" w:rsidRPr="00FA0A8B" w:rsidRDefault="005A5FC2" w:rsidP="005A5FC2">
            <w:pPr>
              <w:spacing w:before="60" w:after="60"/>
              <w:rPr>
                <w:rFonts w:ascii="Aptos" w:hAnsi="Aptos" w:cs="Calibri"/>
                <w:shd w:val="clear" w:color="auto" w:fill="FFFFFF"/>
                <w:lang w:val="en-IE"/>
              </w:rPr>
            </w:pPr>
            <w:r>
              <w:rPr>
                <w:rFonts w:ascii="Aptos" w:hAnsi="Aptos" w:cs="Calibri"/>
                <w:shd w:val="clear" w:color="auto" w:fill="FFFFFF"/>
              </w:rPr>
              <w:t>Weath</w:t>
            </w:r>
            <w:r w:rsidRPr="00E92539">
              <w:rPr>
                <w:rFonts w:ascii="Aptos" w:hAnsi="Aptos" w:cs="Calibri"/>
                <w:shd w:val="clear" w:color="auto" w:fill="FFFFFF"/>
              </w:rPr>
              <w:t>erproof-treated wooden stage flooring suitable for the intended outdoor use</w:t>
            </w:r>
          </w:p>
        </w:tc>
        <w:tc>
          <w:tcPr>
            <w:tcW w:w="1276" w:type="dxa"/>
            <w:tcBorders>
              <w:top w:val="single" w:sz="4" w:space="0" w:color="auto"/>
              <w:left w:val="single" w:sz="4" w:space="0" w:color="auto"/>
              <w:bottom w:val="single" w:sz="4" w:space="0" w:color="auto"/>
              <w:right w:val="single" w:sz="4" w:space="0" w:color="auto"/>
            </w:tcBorders>
            <w:vAlign w:val="center"/>
          </w:tcPr>
          <w:p w14:paraId="40032C31" w14:textId="77777777" w:rsidR="005A5FC2" w:rsidRPr="00FA0A8B" w:rsidRDefault="005A5FC2" w:rsidP="005A5FC2">
            <w:pPr>
              <w:spacing w:before="60" w:after="60"/>
              <w:rPr>
                <w:rFonts w:ascii="Aptos" w:hAnsi="Aptos" w:cs="Calibri"/>
                <w:shd w:val="clear" w:color="auto" w:fill="FFFFFF"/>
                <w:lang w:val="en-IE"/>
              </w:rPr>
            </w:pPr>
          </w:p>
        </w:tc>
        <w:tc>
          <w:tcPr>
            <w:tcW w:w="2580" w:type="dxa"/>
            <w:tcBorders>
              <w:top w:val="single" w:sz="4" w:space="0" w:color="auto"/>
              <w:left w:val="single" w:sz="4" w:space="0" w:color="auto"/>
              <w:bottom w:val="single" w:sz="4" w:space="0" w:color="auto"/>
              <w:right w:val="single" w:sz="4" w:space="0" w:color="auto"/>
            </w:tcBorders>
            <w:vAlign w:val="center"/>
          </w:tcPr>
          <w:p w14:paraId="54C33415" w14:textId="77777777" w:rsidR="005A5FC2" w:rsidRPr="00FA0A8B" w:rsidRDefault="005A5FC2" w:rsidP="005A5FC2">
            <w:pPr>
              <w:spacing w:before="60" w:after="60"/>
              <w:rPr>
                <w:rFonts w:ascii="Aptos" w:hAnsi="Aptos" w:cs="Calibri"/>
                <w:shd w:val="clear" w:color="auto" w:fill="FFFFFF"/>
                <w:lang w:val="en-IE"/>
              </w:rPr>
            </w:pPr>
          </w:p>
        </w:tc>
      </w:tr>
      <w:tr w:rsidR="005A5FC2" w:rsidRPr="00FA0A8B" w14:paraId="0385FDCF" w14:textId="77777777" w:rsidTr="00762E1F">
        <w:trPr>
          <w:trHeight w:val="408"/>
        </w:trPr>
        <w:tc>
          <w:tcPr>
            <w:tcW w:w="5211" w:type="dxa"/>
            <w:tcBorders>
              <w:top w:val="single" w:sz="4" w:space="0" w:color="auto"/>
              <w:left w:val="single" w:sz="4" w:space="0" w:color="auto"/>
              <w:bottom w:val="single" w:sz="4" w:space="0" w:color="auto"/>
              <w:right w:val="single" w:sz="4" w:space="0" w:color="auto"/>
            </w:tcBorders>
            <w:vAlign w:val="center"/>
          </w:tcPr>
          <w:p w14:paraId="35CE4300" w14:textId="28EF86DB" w:rsidR="005A5FC2" w:rsidRDefault="005A5FC2" w:rsidP="005A5FC2">
            <w:pPr>
              <w:spacing w:before="60" w:after="60"/>
              <w:rPr>
                <w:rFonts w:ascii="Aptos" w:hAnsi="Aptos" w:cs="Calibri"/>
                <w:shd w:val="clear" w:color="auto" w:fill="FFFFFF"/>
              </w:rPr>
            </w:pPr>
            <w:r>
              <w:rPr>
                <w:rFonts w:ascii="Aptos" w:hAnsi="Aptos" w:cs="Calibri"/>
                <w:shd w:val="clear" w:color="auto" w:fill="FFFFFF"/>
              </w:rPr>
              <w:t>N</w:t>
            </w:r>
            <w:r w:rsidRPr="00E92539">
              <w:rPr>
                <w:rFonts w:ascii="Aptos" w:hAnsi="Aptos" w:cs="Calibri"/>
                <w:shd w:val="clear" w:color="auto" w:fill="FFFFFF"/>
              </w:rPr>
              <w:t>on-slip or suitably textured stage surface to reduce the risk of slipping.</w:t>
            </w:r>
          </w:p>
        </w:tc>
        <w:tc>
          <w:tcPr>
            <w:tcW w:w="1276" w:type="dxa"/>
            <w:tcBorders>
              <w:top w:val="single" w:sz="4" w:space="0" w:color="auto"/>
              <w:left w:val="single" w:sz="4" w:space="0" w:color="auto"/>
              <w:bottom w:val="single" w:sz="4" w:space="0" w:color="auto"/>
              <w:right w:val="single" w:sz="4" w:space="0" w:color="auto"/>
            </w:tcBorders>
            <w:vAlign w:val="center"/>
          </w:tcPr>
          <w:p w14:paraId="44ED27D9" w14:textId="77777777" w:rsidR="005A5FC2" w:rsidRPr="00FA0A8B" w:rsidRDefault="005A5FC2" w:rsidP="005A5FC2">
            <w:pPr>
              <w:spacing w:before="60" w:after="60"/>
              <w:rPr>
                <w:rFonts w:ascii="Aptos" w:hAnsi="Aptos" w:cs="Calibri"/>
                <w:shd w:val="clear" w:color="auto" w:fill="FFFFFF"/>
                <w:lang w:val="en-IE"/>
              </w:rPr>
            </w:pPr>
          </w:p>
        </w:tc>
        <w:tc>
          <w:tcPr>
            <w:tcW w:w="2580" w:type="dxa"/>
            <w:tcBorders>
              <w:top w:val="single" w:sz="4" w:space="0" w:color="auto"/>
              <w:left w:val="single" w:sz="4" w:space="0" w:color="auto"/>
              <w:bottom w:val="single" w:sz="4" w:space="0" w:color="auto"/>
              <w:right w:val="single" w:sz="4" w:space="0" w:color="auto"/>
            </w:tcBorders>
            <w:vAlign w:val="center"/>
          </w:tcPr>
          <w:p w14:paraId="591E894C" w14:textId="77777777" w:rsidR="005A5FC2" w:rsidRPr="00FA0A8B" w:rsidRDefault="005A5FC2" w:rsidP="005A5FC2">
            <w:pPr>
              <w:spacing w:before="60" w:after="60"/>
              <w:rPr>
                <w:rFonts w:ascii="Aptos" w:hAnsi="Aptos" w:cs="Calibri"/>
                <w:shd w:val="clear" w:color="auto" w:fill="FFFFFF"/>
                <w:lang w:val="en-IE"/>
              </w:rPr>
            </w:pPr>
          </w:p>
        </w:tc>
      </w:tr>
    </w:tbl>
    <w:p w14:paraId="217E0C09" w14:textId="77777777" w:rsidR="00FA0A8B" w:rsidRDefault="00FA0A8B" w:rsidP="00FA0A8B">
      <w:pPr>
        <w:rPr>
          <w:rFonts w:ascii="Aptos" w:hAnsi="Aptos" w:cs="Calibri"/>
          <w:b/>
          <w:bCs/>
          <w:shd w:val="clear" w:color="auto" w:fill="FFFFFF"/>
          <w:lang w:val="en-IE"/>
        </w:rPr>
      </w:pPr>
    </w:p>
    <w:p w14:paraId="74200C6E" w14:textId="77777777" w:rsidR="00CC08EA" w:rsidRDefault="00CC08EA">
      <w:pPr>
        <w:rPr>
          <w:color w:val="2F8C96"/>
          <w:sz w:val="24"/>
          <w:szCs w:val="24"/>
          <w:shd w:val="clear" w:color="auto" w:fill="FFFFFF"/>
          <w:lang w:val="en-US"/>
        </w:rPr>
      </w:pPr>
      <w:r>
        <w:rPr>
          <w:color w:val="2F8C96"/>
          <w:sz w:val="24"/>
          <w:szCs w:val="24"/>
          <w:shd w:val="clear" w:color="auto" w:fill="FFFFFF"/>
          <w:lang w:val="en-US"/>
        </w:rPr>
        <w:br w:type="page"/>
      </w:r>
    </w:p>
    <w:p w14:paraId="3813D780" w14:textId="48E0D389" w:rsidR="008D393D" w:rsidRPr="008D393D" w:rsidRDefault="008D393D" w:rsidP="008D393D">
      <w:pPr>
        <w:rPr>
          <w:color w:val="2F8C96"/>
          <w:sz w:val="24"/>
          <w:szCs w:val="24"/>
          <w:shd w:val="clear" w:color="auto" w:fill="FFFFFF"/>
          <w:lang w:val="en-US"/>
        </w:rPr>
      </w:pPr>
      <w:r w:rsidRPr="008D393D">
        <w:rPr>
          <w:color w:val="2F8C96"/>
          <w:sz w:val="24"/>
          <w:szCs w:val="24"/>
          <w:shd w:val="clear" w:color="auto" w:fill="FFFFFF"/>
          <w:lang w:val="en-US"/>
        </w:rPr>
        <w:lastRenderedPageBreak/>
        <w:t>Included Components and Accessories</w:t>
      </w:r>
    </w:p>
    <w:p w14:paraId="6C3F2B0E" w14:textId="77777777" w:rsidR="008D393D" w:rsidRDefault="008D393D" w:rsidP="008D393D">
      <w:pPr>
        <w:rPr>
          <w:rFonts w:ascii="Aptos" w:hAnsi="Aptos" w:cs="Calibri"/>
          <w:b/>
          <w:bCs/>
          <w:shd w:val="clear" w:color="auto" w:fill="FFFFFF"/>
          <w:lang w:val="en-IE"/>
        </w:rPr>
      </w:pPr>
      <w:r w:rsidRPr="008D393D">
        <w:rPr>
          <w:rFonts w:ascii="Aptos" w:hAnsi="Aptos" w:cs="Calibri"/>
          <w:b/>
          <w:bCs/>
          <w:shd w:val="clear" w:color="auto" w:fill="FFFFFF"/>
          <w:lang w:val="en-IE"/>
        </w:rPr>
        <w:t>The quotation must include the following items as part of the complete supply:</w:t>
      </w:r>
    </w:p>
    <w:tbl>
      <w:tblPr>
        <w:tblStyle w:val="TableGrid"/>
        <w:tblW w:w="9015" w:type="dxa"/>
        <w:tblLook w:val="04A0" w:firstRow="1" w:lastRow="0" w:firstColumn="1" w:lastColumn="0" w:noHBand="0" w:noVBand="1"/>
      </w:tblPr>
      <w:tblGrid>
        <w:gridCol w:w="5240"/>
        <w:gridCol w:w="1276"/>
        <w:gridCol w:w="2499"/>
      </w:tblGrid>
      <w:tr w:rsidR="005A5FC2" w14:paraId="520DCD5D" w14:textId="77777777" w:rsidTr="008F2AF6">
        <w:tc>
          <w:tcPr>
            <w:tcW w:w="5240" w:type="dxa"/>
            <w:vAlign w:val="center"/>
          </w:tcPr>
          <w:p w14:paraId="6DDF1B9A" w14:textId="732F09B7" w:rsidR="005A5FC2" w:rsidRDefault="005A5FC2" w:rsidP="005A5FC2">
            <w:pPr>
              <w:spacing w:before="120" w:after="120"/>
              <w:rPr>
                <w:rFonts w:ascii="Aptos" w:hAnsi="Aptos" w:cs="Calibri"/>
                <w:b/>
                <w:bCs/>
                <w:shd w:val="clear" w:color="auto" w:fill="FFFFFF"/>
                <w:lang w:val="en-IE"/>
              </w:rPr>
            </w:pPr>
            <w:r w:rsidRPr="00FA0A8B">
              <w:rPr>
                <w:rFonts w:ascii="Aptos" w:hAnsi="Aptos" w:cs="Calibri"/>
                <w:b/>
                <w:bCs/>
                <w:shd w:val="clear" w:color="auto" w:fill="FFFFFF"/>
                <w:lang w:val="en-IE"/>
              </w:rPr>
              <w:t>Item</w:t>
            </w:r>
          </w:p>
        </w:tc>
        <w:tc>
          <w:tcPr>
            <w:tcW w:w="1276" w:type="dxa"/>
            <w:vAlign w:val="center"/>
          </w:tcPr>
          <w:p w14:paraId="0A17B3F0" w14:textId="6E94AFBB" w:rsidR="005A5FC2" w:rsidRDefault="005A5FC2" w:rsidP="005A5FC2">
            <w:pPr>
              <w:spacing w:before="120" w:after="120"/>
              <w:rPr>
                <w:rFonts w:ascii="Aptos" w:hAnsi="Aptos" w:cs="Calibri"/>
                <w:b/>
                <w:bCs/>
                <w:shd w:val="clear" w:color="auto" w:fill="FFFFFF"/>
                <w:lang w:val="en-IE"/>
              </w:rPr>
            </w:pPr>
            <w:r w:rsidRPr="00FA0A8B">
              <w:rPr>
                <w:rFonts w:ascii="Aptos" w:hAnsi="Aptos" w:cs="Calibri"/>
                <w:b/>
                <w:bCs/>
                <w:shd w:val="clear" w:color="auto" w:fill="FFFFFF"/>
                <w:lang w:val="en-IE"/>
              </w:rPr>
              <w:t>Included</w:t>
            </w:r>
          </w:p>
        </w:tc>
        <w:tc>
          <w:tcPr>
            <w:tcW w:w="2499" w:type="dxa"/>
            <w:vAlign w:val="center"/>
          </w:tcPr>
          <w:p w14:paraId="4A5EAD8B" w14:textId="59269BAF" w:rsidR="005A5FC2" w:rsidRDefault="005A5FC2" w:rsidP="005A5FC2">
            <w:pPr>
              <w:spacing w:before="120" w:after="120"/>
              <w:rPr>
                <w:rFonts w:ascii="Aptos" w:hAnsi="Aptos" w:cs="Calibri"/>
                <w:b/>
                <w:bCs/>
                <w:shd w:val="clear" w:color="auto" w:fill="FFFFFF"/>
                <w:lang w:val="en-IE"/>
              </w:rPr>
            </w:pPr>
            <w:r w:rsidRPr="00FA0A8B">
              <w:rPr>
                <w:rFonts w:ascii="Aptos" w:hAnsi="Aptos" w:cs="Calibri"/>
                <w:b/>
                <w:bCs/>
                <w:shd w:val="clear" w:color="auto" w:fill="FFFFFF"/>
                <w:lang w:val="en-IE"/>
              </w:rPr>
              <w:t>Remarks</w:t>
            </w:r>
          </w:p>
        </w:tc>
      </w:tr>
      <w:tr w:rsidR="005A5FC2" w14:paraId="3349396E" w14:textId="77777777" w:rsidTr="005A5FC2">
        <w:tc>
          <w:tcPr>
            <w:tcW w:w="5240" w:type="dxa"/>
            <w:vAlign w:val="center"/>
          </w:tcPr>
          <w:p w14:paraId="6E015219" w14:textId="7666F49F" w:rsidR="005A5FC2" w:rsidRDefault="005A5FC2" w:rsidP="005A5FC2">
            <w:pPr>
              <w:spacing w:before="120" w:after="120"/>
              <w:rPr>
                <w:rFonts w:ascii="Aptos" w:hAnsi="Aptos" w:cs="Calibri"/>
                <w:b/>
                <w:bCs/>
                <w:shd w:val="clear" w:color="auto" w:fill="FFFFFF"/>
                <w:lang w:val="en-IE"/>
              </w:rPr>
            </w:pPr>
            <w:r w:rsidRPr="005A5FC2">
              <w:rPr>
                <w:rFonts w:ascii="Aptos" w:hAnsi="Aptos" w:cs="Calibri"/>
                <w:shd w:val="clear" w:color="auto" w:fill="FFFFFF"/>
              </w:rPr>
              <w:t>Main trailer support legs or stabilisers</w:t>
            </w:r>
          </w:p>
        </w:tc>
        <w:tc>
          <w:tcPr>
            <w:tcW w:w="1276" w:type="dxa"/>
          </w:tcPr>
          <w:p w14:paraId="768C48C4" w14:textId="25133C69" w:rsidR="005A5FC2" w:rsidRDefault="005A5FC2" w:rsidP="005A5FC2">
            <w:pPr>
              <w:spacing w:before="120" w:after="120"/>
              <w:rPr>
                <w:rFonts w:ascii="Aptos" w:hAnsi="Aptos" w:cs="Calibri"/>
                <w:b/>
                <w:bCs/>
                <w:shd w:val="clear" w:color="auto" w:fill="FFFFFF"/>
                <w:lang w:val="en-IE"/>
              </w:rPr>
            </w:pPr>
          </w:p>
        </w:tc>
        <w:tc>
          <w:tcPr>
            <w:tcW w:w="2499" w:type="dxa"/>
          </w:tcPr>
          <w:p w14:paraId="7ED07B30" w14:textId="77777777" w:rsidR="005A5FC2" w:rsidRDefault="005A5FC2" w:rsidP="005A5FC2">
            <w:pPr>
              <w:spacing w:before="120" w:after="120"/>
              <w:rPr>
                <w:rFonts w:ascii="Aptos" w:hAnsi="Aptos" w:cs="Calibri"/>
                <w:b/>
                <w:bCs/>
                <w:shd w:val="clear" w:color="auto" w:fill="FFFFFF"/>
                <w:lang w:val="en-IE"/>
              </w:rPr>
            </w:pPr>
          </w:p>
        </w:tc>
      </w:tr>
      <w:tr w:rsidR="005A5FC2" w14:paraId="5DA73F98" w14:textId="77777777" w:rsidTr="005A5FC2">
        <w:tc>
          <w:tcPr>
            <w:tcW w:w="5240" w:type="dxa"/>
            <w:vAlign w:val="center"/>
          </w:tcPr>
          <w:p w14:paraId="3ABC2B23" w14:textId="66C35C3D" w:rsidR="005A5FC2" w:rsidRDefault="005A5FC2" w:rsidP="005A5FC2">
            <w:pPr>
              <w:spacing w:before="120" w:after="120"/>
              <w:rPr>
                <w:rFonts w:ascii="Aptos" w:hAnsi="Aptos" w:cs="Calibri"/>
                <w:b/>
                <w:bCs/>
                <w:shd w:val="clear" w:color="auto" w:fill="FFFFFF"/>
                <w:lang w:val="en-IE"/>
              </w:rPr>
            </w:pPr>
            <w:r w:rsidRPr="005A5FC2">
              <w:rPr>
                <w:rFonts w:ascii="Aptos" w:hAnsi="Aptos" w:cs="Calibri"/>
                <w:shd w:val="clear" w:color="auto" w:fill="FFFFFF"/>
              </w:rPr>
              <w:t>Folding flap supports</w:t>
            </w:r>
          </w:p>
        </w:tc>
        <w:tc>
          <w:tcPr>
            <w:tcW w:w="1276" w:type="dxa"/>
          </w:tcPr>
          <w:p w14:paraId="1B2CEF74" w14:textId="68485A46" w:rsidR="005A5FC2" w:rsidRDefault="005A5FC2" w:rsidP="005A5FC2">
            <w:pPr>
              <w:spacing w:before="120" w:after="120"/>
              <w:rPr>
                <w:rFonts w:ascii="Aptos" w:hAnsi="Aptos" w:cs="Calibri"/>
                <w:b/>
                <w:bCs/>
                <w:shd w:val="clear" w:color="auto" w:fill="FFFFFF"/>
                <w:lang w:val="en-IE"/>
              </w:rPr>
            </w:pPr>
          </w:p>
        </w:tc>
        <w:tc>
          <w:tcPr>
            <w:tcW w:w="2499" w:type="dxa"/>
          </w:tcPr>
          <w:p w14:paraId="25EAFB5A" w14:textId="77777777" w:rsidR="005A5FC2" w:rsidRDefault="005A5FC2" w:rsidP="005A5FC2">
            <w:pPr>
              <w:spacing w:before="120" w:after="120"/>
              <w:rPr>
                <w:rFonts w:ascii="Aptos" w:hAnsi="Aptos" w:cs="Calibri"/>
                <w:b/>
                <w:bCs/>
                <w:shd w:val="clear" w:color="auto" w:fill="FFFFFF"/>
                <w:lang w:val="en-IE"/>
              </w:rPr>
            </w:pPr>
          </w:p>
        </w:tc>
      </w:tr>
      <w:tr w:rsidR="005A5FC2" w14:paraId="3120A629" w14:textId="77777777" w:rsidTr="005A5FC2">
        <w:tc>
          <w:tcPr>
            <w:tcW w:w="5240" w:type="dxa"/>
            <w:vAlign w:val="center"/>
          </w:tcPr>
          <w:p w14:paraId="32AEE5D1" w14:textId="6FB68053" w:rsidR="005A5FC2" w:rsidRDefault="005A5FC2" w:rsidP="005A5FC2">
            <w:pPr>
              <w:spacing w:before="120" w:after="120"/>
              <w:rPr>
                <w:rFonts w:ascii="Aptos" w:hAnsi="Aptos" w:cs="Calibri"/>
                <w:b/>
                <w:bCs/>
                <w:shd w:val="clear" w:color="auto" w:fill="FFFFFF"/>
                <w:lang w:val="en-IE"/>
              </w:rPr>
            </w:pPr>
            <w:r w:rsidRPr="005A5FC2">
              <w:rPr>
                <w:rFonts w:ascii="Aptos" w:hAnsi="Aptos" w:cs="Calibri"/>
                <w:shd w:val="clear" w:color="auto" w:fill="FFFFFF"/>
              </w:rPr>
              <w:t>Storage compartment</w:t>
            </w:r>
          </w:p>
        </w:tc>
        <w:tc>
          <w:tcPr>
            <w:tcW w:w="1276" w:type="dxa"/>
          </w:tcPr>
          <w:p w14:paraId="743F8960" w14:textId="15B3ED9A" w:rsidR="005A5FC2" w:rsidRDefault="005A5FC2" w:rsidP="005A5FC2">
            <w:pPr>
              <w:spacing w:before="120" w:after="120"/>
              <w:rPr>
                <w:rFonts w:ascii="Aptos" w:hAnsi="Aptos" w:cs="Calibri"/>
                <w:b/>
                <w:bCs/>
                <w:shd w:val="clear" w:color="auto" w:fill="FFFFFF"/>
                <w:lang w:val="en-IE"/>
              </w:rPr>
            </w:pPr>
          </w:p>
        </w:tc>
        <w:tc>
          <w:tcPr>
            <w:tcW w:w="2499" w:type="dxa"/>
          </w:tcPr>
          <w:p w14:paraId="44861BF0" w14:textId="77777777" w:rsidR="005A5FC2" w:rsidRDefault="005A5FC2" w:rsidP="005A5FC2">
            <w:pPr>
              <w:spacing w:before="120" w:after="120"/>
              <w:rPr>
                <w:rFonts w:ascii="Aptos" w:hAnsi="Aptos" w:cs="Calibri"/>
                <w:b/>
                <w:bCs/>
                <w:shd w:val="clear" w:color="auto" w:fill="FFFFFF"/>
                <w:lang w:val="en-IE"/>
              </w:rPr>
            </w:pPr>
          </w:p>
        </w:tc>
      </w:tr>
      <w:tr w:rsidR="005A5FC2" w14:paraId="0525DC16" w14:textId="77777777" w:rsidTr="005A5FC2">
        <w:tc>
          <w:tcPr>
            <w:tcW w:w="5240" w:type="dxa"/>
            <w:vAlign w:val="center"/>
          </w:tcPr>
          <w:p w14:paraId="1E246D4F" w14:textId="4765ED22" w:rsidR="005A5FC2" w:rsidRDefault="005A5FC2" w:rsidP="005A5FC2">
            <w:pPr>
              <w:spacing w:before="120" w:after="120"/>
              <w:rPr>
                <w:rFonts w:ascii="Aptos" w:hAnsi="Aptos" w:cs="Calibri"/>
                <w:b/>
                <w:bCs/>
                <w:shd w:val="clear" w:color="auto" w:fill="FFFFFF"/>
                <w:lang w:val="en-IE"/>
              </w:rPr>
            </w:pPr>
            <w:r w:rsidRPr="005A5FC2">
              <w:rPr>
                <w:rFonts w:ascii="Aptos" w:hAnsi="Aptos" w:cs="Calibri"/>
                <w:shd w:val="clear" w:color="auto" w:fill="FFFFFF"/>
              </w:rPr>
              <w:t>Access stairs</w:t>
            </w:r>
          </w:p>
        </w:tc>
        <w:tc>
          <w:tcPr>
            <w:tcW w:w="1276" w:type="dxa"/>
          </w:tcPr>
          <w:p w14:paraId="4C934D08" w14:textId="69668C62" w:rsidR="005A5FC2" w:rsidRDefault="005A5FC2" w:rsidP="005A5FC2">
            <w:pPr>
              <w:spacing w:before="120" w:after="120"/>
              <w:rPr>
                <w:rFonts w:ascii="Aptos" w:hAnsi="Aptos" w:cs="Calibri"/>
                <w:b/>
                <w:bCs/>
                <w:shd w:val="clear" w:color="auto" w:fill="FFFFFF"/>
                <w:lang w:val="en-IE"/>
              </w:rPr>
            </w:pPr>
          </w:p>
        </w:tc>
        <w:tc>
          <w:tcPr>
            <w:tcW w:w="2499" w:type="dxa"/>
          </w:tcPr>
          <w:p w14:paraId="49FF1973" w14:textId="77777777" w:rsidR="005A5FC2" w:rsidRDefault="005A5FC2" w:rsidP="005A5FC2">
            <w:pPr>
              <w:spacing w:before="120" w:after="120"/>
              <w:rPr>
                <w:rFonts w:ascii="Aptos" w:hAnsi="Aptos" w:cs="Calibri"/>
                <w:b/>
                <w:bCs/>
                <w:shd w:val="clear" w:color="auto" w:fill="FFFFFF"/>
                <w:lang w:val="en-IE"/>
              </w:rPr>
            </w:pPr>
          </w:p>
        </w:tc>
      </w:tr>
      <w:tr w:rsidR="005A5FC2" w14:paraId="3CF23098" w14:textId="77777777" w:rsidTr="005A5FC2">
        <w:tc>
          <w:tcPr>
            <w:tcW w:w="5240" w:type="dxa"/>
            <w:vAlign w:val="center"/>
          </w:tcPr>
          <w:p w14:paraId="1779AC84" w14:textId="2C470A4B" w:rsidR="005A5FC2" w:rsidRDefault="005A5FC2" w:rsidP="005A5FC2">
            <w:pPr>
              <w:spacing w:before="120" w:after="120"/>
              <w:rPr>
                <w:rFonts w:ascii="Aptos" w:hAnsi="Aptos" w:cs="Calibri"/>
                <w:b/>
                <w:bCs/>
                <w:shd w:val="clear" w:color="auto" w:fill="FFFFFF"/>
                <w:lang w:val="en-IE"/>
              </w:rPr>
            </w:pPr>
            <w:r w:rsidRPr="005A5FC2">
              <w:rPr>
                <w:rFonts w:ascii="Aptos" w:hAnsi="Aptos" w:cs="Calibri"/>
                <w:shd w:val="clear" w:color="auto" w:fill="FFFFFF"/>
              </w:rPr>
              <w:t>Stair/upper-stage banister or handrail</w:t>
            </w:r>
          </w:p>
        </w:tc>
        <w:tc>
          <w:tcPr>
            <w:tcW w:w="1276" w:type="dxa"/>
          </w:tcPr>
          <w:p w14:paraId="1878F5A9" w14:textId="1E936440" w:rsidR="005A5FC2" w:rsidRDefault="005A5FC2" w:rsidP="005A5FC2">
            <w:pPr>
              <w:spacing w:before="120" w:after="120"/>
              <w:rPr>
                <w:rFonts w:ascii="Aptos" w:hAnsi="Aptos" w:cs="Calibri"/>
                <w:b/>
                <w:bCs/>
                <w:shd w:val="clear" w:color="auto" w:fill="FFFFFF"/>
                <w:lang w:val="en-IE"/>
              </w:rPr>
            </w:pPr>
          </w:p>
        </w:tc>
        <w:tc>
          <w:tcPr>
            <w:tcW w:w="2499" w:type="dxa"/>
          </w:tcPr>
          <w:p w14:paraId="73751AAD" w14:textId="77777777" w:rsidR="005A5FC2" w:rsidRDefault="005A5FC2" w:rsidP="005A5FC2">
            <w:pPr>
              <w:spacing w:before="120" w:after="120"/>
              <w:rPr>
                <w:rFonts w:ascii="Aptos" w:hAnsi="Aptos" w:cs="Calibri"/>
                <w:b/>
                <w:bCs/>
                <w:shd w:val="clear" w:color="auto" w:fill="FFFFFF"/>
                <w:lang w:val="en-IE"/>
              </w:rPr>
            </w:pPr>
          </w:p>
        </w:tc>
      </w:tr>
      <w:tr w:rsidR="005A5FC2" w14:paraId="16014DE6" w14:textId="77777777" w:rsidTr="005A5FC2">
        <w:tc>
          <w:tcPr>
            <w:tcW w:w="5240" w:type="dxa"/>
            <w:vAlign w:val="center"/>
          </w:tcPr>
          <w:p w14:paraId="2EDC2A7E" w14:textId="4B1638DC" w:rsidR="005A5FC2" w:rsidRPr="005A5FC2" w:rsidRDefault="005A5FC2" w:rsidP="005A5FC2">
            <w:pPr>
              <w:spacing w:before="120" w:after="120"/>
              <w:rPr>
                <w:rFonts w:ascii="Aptos" w:hAnsi="Aptos" w:cs="Calibri"/>
                <w:shd w:val="clear" w:color="auto" w:fill="FFFFFF"/>
              </w:rPr>
            </w:pPr>
            <w:r w:rsidRPr="005A5FC2">
              <w:rPr>
                <w:rFonts w:ascii="Aptos" w:hAnsi="Aptos" w:cs="Calibri"/>
                <w:shd w:val="clear" w:color="auto" w:fill="FFFFFF"/>
              </w:rPr>
              <w:t>Side curtains</w:t>
            </w:r>
          </w:p>
        </w:tc>
        <w:tc>
          <w:tcPr>
            <w:tcW w:w="1276" w:type="dxa"/>
          </w:tcPr>
          <w:p w14:paraId="4F56EE2D" w14:textId="77777777" w:rsidR="005A5FC2" w:rsidRDefault="005A5FC2" w:rsidP="005A5FC2">
            <w:pPr>
              <w:spacing w:before="120" w:after="120"/>
              <w:rPr>
                <w:rFonts w:ascii="Aptos" w:hAnsi="Aptos" w:cs="Calibri"/>
                <w:b/>
                <w:bCs/>
                <w:shd w:val="clear" w:color="auto" w:fill="FFFFFF"/>
                <w:lang w:val="en-IE"/>
              </w:rPr>
            </w:pPr>
          </w:p>
        </w:tc>
        <w:tc>
          <w:tcPr>
            <w:tcW w:w="2499" w:type="dxa"/>
          </w:tcPr>
          <w:p w14:paraId="54FC1C59" w14:textId="77777777" w:rsidR="005A5FC2" w:rsidRDefault="005A5FC2" w:rsidP="005A5FC2">
            <w:pPr>
              <w:spacing w:before="120" w:after="120"/>
              <w:rPr>
                <w:rFonts w:ascii="Aptos" w:hAnsi="Aptos" w:cs="Calibri"/>
                <w:b/>
                <w:bCs/>
                <w:shd w:val="clear" w:color="auto" w:fill="FFFFFF"/>
                <w:lang w:val="en-IE"/>
              </w:rPr>
            </w:pPr>
          </w:p>
        </w:tc>
      </w:tr>
      <w:tr w:rsidR="005A5FC2" w14:paraId="59273E8F" w14:textId="77777777" w:rsidTr="005A5FC2">
        <w:tc>
          <w:tcPr>
            <w:tcW w:w="5240" w:type="dxa"/>
            <w:vAlign w:val="center"/>
          </w:tcPr>
          <w:p w14:paraId="47D39825" w14:textId="5197D222" w:rsidR="005A5FC2" w:rsidRPr="005A5FC2" w:rsidRDefault="005A5FC2" w:rsidP="005A5FC2">
            <w:pPr>
              <w:spacing w:before="120" w:after="120"/>
              <w:rPr>
                <w:rFonts w:ascii="Aptos" w:hAnsi="Aptos" w:cs="Calibri"/>
                <w:shd w:val="clear" w:color="auto" w:fill="FFFFFF"/>
              </w:rPr>
            </w:pPr>
            <w:r w:rsidRPr="005A5FC2">
              <w:rPr>
                <w:rFonts w:ascii="Aptos" w:hAnsi="Aptos" w:cs="Calibri"/>
                <w:shd w:val="clear" w:color="auto" w:fill="FFFFFF"/>
              </w:rPr>
              <w:t>Front and side stage valance</w:t>
            </w:r>
          </w:p>
        </w:tc>
        <w:tc>
          <w:tcPr>
            <w:tcW w:w="1276" w:type="dxa"/>
          </w:tcPr>
          <w:p w14:paraId="1B808BC0" w14:textId="77777777" w:rsidR="005A5FC2" w:rsidRDefault="005A5FC2" w:rsidP="005A5FC2">
            <w:pPr>
              <w:spacing w:before="120" w:after="120"/>
              <w:rPr>
                <w:rFonts w:ascii="Aptos" w:hAnsi="Aptos" w:cs="Calibri"/>
                <w:b/>
                <w:bCs/>
                <w:shd w:val="clear" w:color="auto" w:fill="FFFFFF"/>
                <w:lang w:val="en-IE"/>
              </w:rPr>
            </w:pPr>
          </w:p>
        </w:tc>
        <w:tc>
          <w:tcPr>
            <w:tcW w:w="2499" w:type="dxa"/>
          </w:tcPr>
          <w:p w14:paraId="2D7E0318" w14:textId="77777777" w:rsidR="005A5FC2" w:rsidRDefault="005A5FC2" w:rsidP="005A5FC2">
            <w:pPr>
              <w:spacing w:before="120" w:after="120"/>
              <w:rPr>
                <w:rFonts w:ascii="Aptos" w:hAnsi="Aptos" w:cs="Calibri"/>
                <w:b/>
                <w:bCs/>
                <w:shd w:val="clear" w:color="auto" w:fill="FFFFFF"/>
                <w:lang w:val="en-IE"/>
              </w:rPr>
            </w:pPr>
          </w:p>
        </w:tc>
      </w:tr>
      <w:tr w:rsidR="005A5FC2" w14:paraId="6F7B0395" w14:textId="77777777" w:rsidTr="005A5FC2">
        <w:tc>
          <w:tcPr>
            <w:tcW w:w="5240" w:type="dxa"/>
            <w:vAlign w:val="center"/>
          </w:tcPr>
          <w:p w14:paraId="7282B953" w14:textId="5D456B8E" w:rsidR="005A5FC2" w:rsidRPr="005A5FC2" w:rsidRDefault="005A5FC2" w:rsidP="005A5FC2">
            <w:pPr>
              <w:spacing w:before="120" w:after="120"/>
              <w:rPr>
                <w:rFonts w:ascii="Aptos" w:hAnsi="Aptos" w:cs="Calibri"/>
                <w:shd w:val="clear" w:color="auto" w:fill="FFFFFF"/>
              </w:rPr>
            </w:pPr>
            <w:r w:rsidRPr="005A5FC2">
              <w:rPr>
                <w:rFonts w:ascii="Aptos" w:hAnsi="Aptos" w:cs="Calibri"/>
                <w:shd w:val="clear" w:color="auto" w:fill="FFFFFF"/>
              </w:rPr>
              <w:t>Heavy-duty jockey wheel</w:t>
            </w:r>
          </w:p>
        </w:tc>
        <w:tc>
          <w:tcPr>
            <w:tcW w:w="1276" w:type="dxa"/>
          </w:tcPr>
          <w:p w14:paraId="1C0C9DB7" w14:textId="77777777" w:rsidR="005A5FC2" w:rsidRDefault="005A5FC2" w:rsidP="005A5FC2">
            <w:pPr>
              <w:spacing w:before="120" w:after="120"/>
              <w:rPr>
                <w:rFonts w:ascii="Aptos" w:hAnsi="Aptos" w:cs="Calibri"/>
                <w:b/>
                <w:bCs/>
                <w:shd w:val="clear" w:color="auto" w:fill="FFFFFF"/>
                <w:lang w:val="en-IE"/>
              </w:rPr>
            </w:pPr>
          </w:p>
        </w:tc>
        <w:tc>
          <w:tcPr>
            <w:tcW w:w="2499" w:type="dxa"/>
          </w:tcPr>
          <w:p w14:paraId="2B0B3300" w14:textId="77777777" w:rsidR="005A5FC2" w:rsidRDefault="005A5FC2" w:rsidP="005A5FC2">
            <w:pPr>
              <w:spacing w:before="120" w:after="120"/>
              <w:rPr>
                <w:rFonts w:ascii="Aptos" w:hAnsi="Aptos" w:cs="Calibri"/>
                <w:b/>
                <w:bCs/>
                <w:shd w:val="clear" w:color="auto" w:fill="FFFFFF"/>
                <w:lang w:val="en-IE"/>
              </w:rPr>
            </w:pPr>
          </w:p>
        </w:tc>
      </w:tr>
      <w:tr w:rsidR="005A5FC2" w14:paraId="16726634" w14:textId="77777777" w:rsidTr="005A5FC2">
        <w:tc>
          <w:tcPr>
            <w:tcW w:w="5240" w:type="dxa"/>
            <w:vAlign w:val="center"/>
          </w:tcPr>
          <w:p w14:paraId="20AD3628" w14:textId="3DC7A3AB" w:rsidR="005A5FC2" w:rsidRPr="005A5FC2" w:rsidRDefault="005A5FC2" w:rsidP="005A5FC2">
            <w:pPr>
              <w:spacing w:before="120" w:after="120"/>
              <w:rPr>
                <w:rFonts w:ascii="Aptos" w:hAnsi="Aptos" w:cs="Calibri"/>
                <w:shd w:val="clear" w:color="auto" w:fill="FFFFFF"/>
              </w:rPr>
            </w:pPr>
            <w:r w:rsidRPr="005A5FC2">
              <w:rPr>
                <w:rFonts w:ascii="Aptos" w:hAnsi="Aptos" w:cs="Calibri"/>
                <w:shd w:val="clear" w:color="auto" w:fill="FFFFFF"/>
              </w:rPr>
              <w:t>Operating manual</w:t>
            </w:r>
          </w:p>
        </w:tc>
        <w:tc>
          <w:tcPr>
            <w:tcW w:w="1276" w:type="dxa"/>
          </w:tcPr>
          <w:p w14:paraId="300359D3" w14:textId="77777777" w:rsidR="005A5FC2" w:rsidRDefault="005A5FC2" w:rsidP="005A5FC2">
            <w:pPr>
              <w:spacing w:before="120" w:after="120"/>
              <w:rPr>
                <w:rFonts w:ascii="Aptos" w:hAnsi="Aptos" w:cs="Calibri"/>
                <w:b/>
                <w:bCs/>
                <w:shd w:val="clear" w:color="auto" w:fill="FFFFFF"/>
                <w:lang w:val="en-IE"/>
              </w:rPr>
            </w:pPr>
          </w:p>
        </w:tc>
        <w:tc>
          <w:tcPr>
            <w:tcW w:w="2499" w:type="dxa"/>
          </w:tcPr>
          <w:p w14:paraId="0B99BD76" w14:textId="77777777" w:rsidR="005A5FC2" w:rsidRDefault="005A5FC2" w:rsidP="005A5FC2">
            <w:pPr>
              <w:spacing w:before="120" w:after="120"/>
              <w:rPr>
                <w:rFonts w:ascii="Aptos" w:hAnsi="Aptos" w:cs="Calibri"/>
                <w:b/>
                <w:bCs/>
                <w:shd w:val="clear" w:color="auto" w:fill="FFFFFF"/>
                <w:lang w:val="en-IE"/>
              </w:rPr>
            </w:pPr>
          </w:p>
        </w:tc>
      </w:tr>
      <w:tr w:rsidR="005A5FC2" w14:paraId="23C166B5" w14:textId="77777777" w:rsidTr="005A5FC2">
        <w:tc>
          <w:tcPr>
            <w:tcW w:w="5240" w:type="dxa"/>
            <w:vAlign w:val="center"/>
          </w:tcPr>
          <w:p w14:paraId="544D37EE" w14:textId="4D8DEF8A" w:rsidR="005A5FC2" w:rsidRPr="005A5FC2" w:rsidRDefault="005A5FC2" w:rsidP="005A5FC2">
            <w:pPr>
              <w:spacing w:before="120" w:after="120"/>
              <w:rPr>
                <w:rFonts w:ascii="Aptos" w:hAnsi="Aptos" w:cs="Calibri"/>
                <w:shd w:val="clear" w:color="auto" w:fill="FFFFFF"/>
              </w:rPr>
            </w:pPr>
            <w:r w:rsidRPr="005A5FC2">
              <w:rPr>
                <w:rFonts w:ascii="Aptos" w:hAnsi="Aptos" w:cs="Calibri"/>
                <w:shd w:val="clear" w:color="auto" w:fill="FFFFFF"/>
              </w:rPr>
              <w:t>Technical and safety documentation</w:t>
            </w:r>
          </w:p>
        </w:tc>
        <w:tc>
          <w:tcPr>
            <w:tcW w:w="1276" w:type="dxa"/>
          </w:tcPr>
          <w:p w14:paraId="31678D8A" w14:textId="77777777" w:rsidR="005A5FC2" w:rsidRDefault="005A5FC2" w:rsidP="005A5FC2">
            <w:pPr>
              <w:spacing w:before="120" w:after="120"/>
              <w:rPr>
                <w:rFonts w:ascii="Aptos" w:hAnsi="Aptos" w:cs="Calibri"/>
                <w:b/>
                <w:bCs/>
                <w:shd w:val="clear" w:color="auto" w:fill="FFFFFF"/>
                <w:lang w:val="en-IE"/>
              </w:rPr>
            </w:pPr>
          </w:p>
        </w:tc>
        <w:tc>
          <w:tcPr>
            <w:tcW w:w="2499" w:type="dxa"/>
          </w:tcPr>
          <w:p w14:paraId="6CADA612" w14:textId="77777777" w:rsidR="005A5FC2" w:rsidRDefault="005A5FC2" w:rsidP="005A5FC2">
            <w:pPr>
              <w:spacing w:before="120" w:after="120"/>
              <w:rPr>
                <w:rFonts w:ascii="Aptos" w:hAnsi="Aptos" w:cs="Calibri"/>
                <w:b/>
                <w:bCs/>
                <w:shd w:val="clear" w:color="auto" w:fill="FFFFFF"/>
                <w:lang w:val="en-IE"/>
              </w:rPr>
            </w:pPr>
          </w:p>
        </w:tc>
      </w:tr>
      <w:tr w:rsidR="005A5FC2" w14:paraId="7E939215" w14:textId="77777777" w:rsidTr="005A5FC2">
        <w:tc>
          <w:tcPr>
            <w:tcW w:w="5240" w:type="dxa"/>
            <w:vAlign w:val="center"/>
          </w:tcPr>
          <w:p w14:paraId="708597A0" w14:textId="7E582590" w:rsidR="005A5FC2" w:rsidRPr="005A5FC2" w:rsidRDefault="005A5FC2" w:rsidP="005A5FC2">
            <w:pPr>
              <w:spacing w:before="120" w:after="120"/>
              <w:rPr>
                <w:rFonts w:ascii="Aptos" w:hAnsi="Aptos" w:cs="Calibri"/>
                <w:shd w:val="clear" w:color="auto" w:fill="FFFFFF"/>
              </w:rPr>
            </w:pPr>
            <w:r w:rsidRPr="005A5FC2">
              <w:rPr>
                <w:rFonts w:ascii="Aptos" w:hAnsi="Aptos" w:cs="Calibri"/>
                <w:shd w:val="clear" w:color="auto" w:fill="FFFFFF"/>
              </w:rPr>
              <w:t>Stability documentation</w:t>
            </w:r>
          </w:p>
        </w:tc>
        <w:tc>
          <w:tcPr>
            <w:tcW w:w="1276" w:type="dxa"/>
          </w:tcPr>
          <w:p w14:paraId="5016BE66" w14:textId="77777777" w:rsidR="005A5FC2" w:rsidRDefault="005A5FC2" w:rsidP="005A5FC2">
            <w:pPr>
              <w:spacing w:before="120" w:after="120"/>
              <w:rPr>
                <w:rFonts w:ascii="Aptos" w:hAnsi="Aptos" w:cs="Calibri"/>
                <w:b/>
                <w:bCs/>
                <w:shd w:val="clear" w:color="auto" w:fill="FFFFFF"/>
                <w:lang w:val="en-IE"/>
              </w:rPr>
            </w:pPr>
          </w:p>
        </w:tc>
        <w:tc>
          <w:tcPr>
            <w:tcW w:w="2499" w:type="dxa"/>
          </w:tcPr>
          <w:p w14:paraId="139330D7" w14:textId="77777777" w:rsidR="005A5FC2" w:rsidRDefault="005A5FC2" w:rsidP="005A5FC2">
            <w:pPr>
              <w:spacing w:before="120" w:after="120"/>
              <w:rPr>
                <w:rFonts w:ascii="Aptos" w:hAnsi="Aptos" w:cs="Calibri"/>
                <w:b/>
                <w:bCs/>
                <w:shd w:val="clear" w:color="auto" w:fill="FFFFFF"/>
                <w:lang w:val="en-IE"/>
              </w:rPr>
            </w:pPr>
          </w:p>
        </w:tc>
      </w:tr>
    </w:tbl>
    <w:p w14:paraId="71F2F436" w14:textId="77777777" w:rsidR="005A5FC2" w:rsidRPr="008D393D" w:rsidRDefault="005A5FC2" w:rsidP="008D393D">
      <w:pPr>
        <w:rPr>
          <w:rFonts w:ascii="Aptos" w:hAnsi="Aptos" w:cs="Calibri"/>
          <w:b/>
          <w:bCs/>
          <w:shd w:val="clear" w:color="auto" w:fill="FFFFFF"/>
          <w:lang w:val="en-IE"/>
        </w:rPr>
      </w:pPr>
    </w:p>
    <w:p w14:paraId="358E9535" w14:textId="7338B6C1" w:rsidR="008D393D" w:rsidRPr="008D393D" w:rsidRDefault="008D393D" w:rsidP="00FA0A8B">
      <w:pPr>
        <w:rPr>
          <w:color w:val="2F8C96"/>
          <w:sz w:val="24"/>
          <w:szCs w:val="24"/>
          <w:shd w:val="clear" w:color="auto" w:fill="FFFFFF"/>
          <w:lang w:val="en-US"/>
        </w:rPr>
      </w:pPr>
      <w:r w:rsidRPr="008D393D">
        <w:rPr>
          <w:color w:val="2F8C96"/>
          <w:sz w:val="24"/>
          <w:szCs w:val="24"/>
          <w:shd w:val="clear" w:color="auto" w:fill="FFFFFF"/>
          <w:lang w:val="en-US"/>
        </w:rPr>
        <w:t>Safety, Stability and Technical Documentation</w:t>
      </w:r>
    </w:p>
    <w:tbl>
      <w:tblPr>
        <w:tblStyle w:val="TableGrid"/>
        <w:tblW w:w="0" w:type="auto"/>
        <w:tblLook w:val="04A0" w:firstRow="1" w:lastRow="0" w:firstColumn="1" w:lastColumn="0" w:noHBand="0" w:noVBand="1"/>
      </w:tblPr>
      <w:tblGrid>
        <w:gridCol w:w="5240"/>
        <w:gridCol w:w="1276"/>
        <w:gridCol w:w="2500"/>
      </w:tblGrid>
      <w:tr w:rsidR="008D393D" w14:paraId="41BE7132" w14:textId="77777777" w:rsidTr="00FA6074">
        <w:tc>
          <w:tcPr>
            <w:tcW w:w="5240" w:type="dxa"/>
          </w:tcPr>
          <w:p w14:paraId="508A16B4" w14:textId="58B51D23" w:rsidR="008D393D" w:rsidRPr="008D393D" w:rsidRDefault="008D393D" w:rsidP="005A5FC2">
            <w:pPr>
              <w:spacing w:before="120" w:after="120"/>
              <w:rPr>
                <w:rFonts w:ascii="Aptos" w:hAnsi="Aptos" w:cs="Calibri"/>
                <w:shd w:val="clear" w:color="auto" w:fill="FFFFFF"/>
                <w:lang w:val="en-IE"/>
              </w:rPr>
            </w:pPr>
            <w:r w:rsidRPr="008D393D">
              <w:rPr>
                <w:rFonts w:ascii="Aptos" w:hAnsi="Aptos" w:cs="Calibri"/>
                <w:shd w:val="clear" w:color="auto" w:fill="FFFFFF"/>
              </w:rPr>
              <w:t>Manufacturer’s technical specification and product identification</w:t>
            </w:r>
          </w:p>
        </w:tc>
        <w:tc>
          <w:tcPr>
            <w:tcW w:w="1276" w:type="dxa"/>
          </w:tcPr>
          <w:p w14:paraId="5C95C7A3" w14:textId="77777777" w:rsidR="008D393D" w:rsidRDefault="008D393D" w:rsidP="005A5FC2">
            <w:pPr>
              <w:spacing w:before="120" w:after="120"/>
              <w:rPr>
                <w:rFonts w:ascii="Aptos" w:hAnsi="Aptos" w:cs="Calibri"/>
                <w:b/>
                <w:bCs/>
                <w:shd w:val="clear" w:color="auto" w:fill="FFFFFF"/>
                <w:lang w:val="en-IE"/>
              </w:rPr>
            </w:pPr>
          </w:p>
        </w:tc>
        <w:tc>
          <w:tcPr>
            <w:tcW w:w="2500" w:type="dxa"/>
          </w:tcPr>
          <w:p w14:paraId="7918A6A8" w14:textId="77777777" w:rsidR="008D393D" w:rsidRDefault="008D393D" w:rsidP="005A5FC2">
            <w:pPr>
              <w:spacing w:before="120" w:after="120"/>
              <w:rPr>
                <w:rFonts w:ascii="Aptos" w:hAnsi="Aptos" w:cs="Calibri"/>
                <w:b/>
                <w:bCs/>
                <w:shd w:val="clear" w:color="auto" w:fill="FFFFFF"/>
                <w:lang w:val="en-IE"/>
              </w:rPr>
            </w:pPr>
          </w:p>
        </w:tc>
      </w:tr>
      <w:tr w:rsidR="008D393D" w14:paraId="2107A384" w14:textId="77777777" w:rsidTr="00FA6074">
        <w:tc>
          <w:tcPr>
            <w:tcW w:w="5240" w:type="dxa"/>
          </w:tcPr>
          <w:p w14:paraId="42094FE0" w14:textId="128F53E1" w:rsidR="008D393D" w:rsidRPr="008D393D" w:rsidRDefault="008D393D" w:rsidP="005A5FC2">
            <w:pPr>
              <w:spacing w:before="120" w:after="120"/>
              <w:rPr>
                <w:rFonts w:ascii="Aptos" w:hAnsi="Aptos" w:cs="Calibri"/>
                <w:shd w:val="clear" w:color="auto" w:fill="FFFFFF"/>
              </w:rPr>
            </w:pPr>
            <w:r w:rsidRPr="008D393D">
              <w:rPr>
                <w:rFonts w:ascii="Aptos" w:hAnsi="Aptos" w:cs="Calibri"/>
                <w:shd w:val="clear" w:color="auto" w:fill="FFFFFF"/>
              </w:rPr>
              <w:t>Rated stage load capacity and any load-distribution restrictions.</w:t>
            </w:r>
          </w:p>
        </w:tc>
        <w:tc>
          <w:tcPr>
            <w:tcW w:w="1276" w:type="dxa"/>
          </w:tcPr>
          <w:p w14:paraId="7A4A0D80" w14:textId="77777777" w:rsidR="008D393D" w:rsidRDefault="008D393D" w:rsidP="005A5FC2">
            <w:pPr>
              <w:spacing w:before="120" w:after="120"/>
              <w:rPr>
                <w:rFonts w:ascii="Aptos" w:hAnsi="Aptos" w:cs="Calibri"/>
                <w:b/>
                <w:bCs/>
                <w:shd w:val="clear" w:color="auto" w:fill="FFFFFF"/>
                <w:lang w:val="en-IE"/>
              </w:rPr>
            </w:pPr>
          </w:p>
        </w:tc>
        <w:tc>
          <w:tcPr>
            <w:tcW w:w="2500" w:type="dxa"/>
          </w:tcPr>
          <w:p w14:paraId="05F4F27F" w14:textId="77777777" w:rsidR="008D393D" w:rsidRDefault="008D393D" w:rsidP="005A5FC2">
            <w:pPr>
              <w:spacing w:before="120" w:after="120"/>
              <w:rPr>
                <w:rFonts w:ascii="Aptos" w:hAnsi="Aptos" w:cs="Calibri"/>
                <w:b/>
                <w:bCs/>
                <w:shd w:val="clear" w:color="auto" w:fill="FFFFFF"/>
                <w:lang w:val="en-IE"/>
              </w:rPr>
            </w:pPr>
          </w:p>
        </w:tc>
      </w:tr>
      <w:tr w:rsidR="008D393D" w14:paraId="2BBD208B" w14:textId="77777777" w:rsidTr="00FA6074">
        <w:tc>
          <w:tcPr>
            <w:tcW w:w="5240" w:type="dxa"/>
          </w:tcPr>
          <w:p w14:paraId="3D18CD54" w14:textId="7CEBF899" w:rsidR="008D393D" w:rsidRPr="008D393D" w:rsidRDefault="008D393D" w:rsidP="005A5FC2">
            <w:pPr>
              <w:tabs>
                <w:tab w:val="num" w:pos="720"/>
              </w:tabs>
              <w:spacing w:before="120" w:after="120"/>
              <w:rPr>
                <w:rFonts w:ascii="Aptos" w:hAnsi="Aptos" w:cs="Calibri"/>
                <w:shd w:val="clear" w:color="auto" w:fill="FFFFFF"/>
              </w:rPr>
            </w:pPr>
            <w:r w:rsidRPr="008D393D">
              <w:rPr>
                <w:rFonts w:ascii="Aptos" w:hAnsi="Aptos" w:cs="Calibri"/>
                <w:shd w:val="clear" w:color="auto" w:fill="FFFFFF"/>
              </w:rPr>
              <w:t>Structural and stability documentation, including evidence of the stability of the deployed stage.</w:t>
            </w:r>
          </w:p>
        </w:tc>
        <w:tc>
          <w:tcPr>
            <w:tcW w:w="1276" w:type="dxa"/>
          </w:tcPr>
          <w:p w14:paraId="7B89E934" w14:textId="77777777" w:rsidR="008D393D" w:rsidRDefault="008D393D" w:rsidP="005A5FC2">
            <w:pPr>
              <w:spacing w:before="120" w:after="120"/>
              <w:rPr>
                <w:rFonts w:ascii="Aptos" w:hAnsi="Aptos" w:cs="Calibri"/>
                <w:b/>
                <w:bCs/>
                <w:shd w:val="clear" w:color="auto" w:fill="FFFFFF"/>
                <w:lang w:val="en-IE"/>
              </w:rPr>
            </w:pPr>
          </w:p>
        </w:tc>
        <w:tc>
          <w:tcPr>
            <w:tcW w:w="2500" w:type="dxa"/>
          </w:tcPr>
          <w:p w14:paraId="74C459FC" w14:textId="77777777" w:rsidR="008D393D" w:rsidRDefault="008D393D" w:rsidP="005A5FC2">
            <w:pPr>
              <w:spacing w:before="120" w:after="120"/>
              <w:rPr>
                <w:rFonts w:ascii="Aptos" w:hAnsi="Aptos" w:cs="Calibri"/>
                <w:b/>
                <w:bCs/>
                <w:shd w:val="clear" w:color="auto" w:fill="FFFFFF"/>
                <w:lang w:val="en-IE"/>
              </w:rPr>
            </w:pPr>
          </w:p>
        </w:tc>
      </w:tr>
      <w:tr w:rsidR="008D393D" w14:paraId="174E9207" w14:textId="77777777" w:rsidTr="00FA6074">
        <w:tc>
          <w:tcPr>
            <w:tcW w:w="5240" w:type="dxa"/>
          </w:tcPr>
          <w:p w14:paraId="1196420D" w14:textId="5B25DFB1" w:rsidR="008D393D" w:rsidRPr="008D393D" w:rsidRDefault="008D393D" w:rsidP="005A5FC2">
            <w:pPr>
              <w:spacing w:before="120" w:after="120"/>
              <w:rPr>
                <w:rFonts w:ascii="Aptos" w:hAnsi="Aptos" w:cs="Calibri"/>
                <w:shd w:val="clear" w:color="auto" w:fill="FFFFFF"/>
              </w:rPr>
            </w:pPr>
            <w:r w:rsidRPr="008D393D">
              <w:rPr>
                <w:rFonts w:ascii="Aptos" w:hAnsi="Aptos" w:cs="Calibri"/>
                <w:shd w:val="clear" w:color="auto" w:fill="FFFFFF"/>
              </w:rPr>
              <w:t>Operating, deployment, securing and dismantling instructions</w:t>
            </w:r>
          </w:p>
        </w:tc>
        <w:tc>
          <w:tcPr>
            <w:tcW w:w="1276" w:type="dxa"/>
          </w:tcPr>
          <w:p w14:paraId="4C70A01F" w14:textId="77777777" w:rsidR="008D393D" w:rsidRDefault="008D393D" w:rsidP="005A5FC2">
            <w:pPr>
              <w:spacing w:before="120" w:after="120"/>
              <w:rPr>
                <w:rFonts w:ascii="Aptos" w:hAnsi="Aptos" w:cs="Calibri"/>
                <w:b/>
                <w:bCs/>
                <w:shd w:val="clear" w:color="auto" w:fill="FFFFFF"/>
                <w:lang w:val="en-IE"/>
              </w:rPr>
            </w:pPr>
          </w:p>
        </w:tc>
        <w:tc>
          <w:tcPr>
            <w:tcW w:w="2500" w:type="dxa"/>
          </w:tcPr>
          <w:p w14:paraId="17BBB655" w14:textId="77777777" w:rsidR="008D393D" w:rsidRDefault="008D393D" w:rsidP="005A5FC2">
            <w:pPr>
              <w:spacing w:before="120" w:after="120"/>
              <w:rPr>
                <w:rFonts w:ascii="Aptos" w:hAnsi="Aptos" w:cs="Calibri"/>
                <w:b/>
                <w:bCs/>
                <w:shd w:val="clear" w:color="auto" w:fill="FFFFFF"/>
                <w:lang w:val="en-IE"/>
              </w:rPr>
            </w:pPr>
          </w:p>
        </w:tc>
      </w:tr>
      <w:tr w:rsidR="008D393D" w14:paraId="08665D13" w14:textId="77777777" w:rsidTr="00FA6074">
        <w:tc>
          <w:tcPr>
            <w:tcW w:w="5240" w:type="dxa"/>
          </w:tcPr>
          <w:p w14:paraId="3C44E465" w14:textId="2D5F6883" w:rsidR="008D393D" w:rsidRPr="008D393D" w:rsidRDefault="008D393D" w:rsidP="005A5FC2">
            <w:pPr>
              <w:spacing w:before="120" w:after="120"/>
              <w:rPr>
                <w:rFonts w:ascii="Aptos" w:hAnsi="Aptos" w:cs="Calibri"/>
                <w:shd w:val="clear" w:color="auto" w:fill="FFFFFF"/>
              </w:rPr>
            </w:pPr>
            <w:r w:rsidRPr="008D393D">
              <w:rPr>
                <w:rFonts w:ascii="Aptos" w:hAnsi="Aptos" w:cs="Calibri"/>
                <w:shd w:val="clear" w:color="auto" w:fill="FFFFFF"/>
              </w:rPr>
              <w:t>Safe setup and levelling requirements</w:t>
            </w:r>
          </w:p>
        </w:tc>
        <w:tc>
          <w:tcPr>
            <w:tcW w:w="1276" w:type="dxa"/>
          </w:tcPr>
          <w:p w14:paraId="39FAC5F7" w14:textId="77777777" w:rsidR="008D393D" w:rsidRDefault="008D393D" w:rsidP="005A5FC2">
            <w:pPr>
              <w:spacing w:before="120" w:after="120"/>
              <w:rPr>
                <w:rFonts w:ascii="Aptos" w:hAnsi="Aptos" w:cs="Calibri"/>
                <w:b/>
                <w:bCs/>
                <w:shd w:val="clear" w:color="auto" w:fill="FFFFFF"/>
                <w:lang w:val="en-IE"/>
              </w:rPr>
            </w:pPr>
          </w:p>
        </w:tc>
        <w:tc>
          <w:tcPr>
            <w:tcW w:w="2500" w:type="dxa"/>
          </w:tcPr>
          <w:p w14:paraId="64897550" w14:textId="77777777" w:rsidR="008D393D" w:rsidRDefault="008D393D" w:rsidP="005A5FC2">
            <w:pPr>
              <w:spacing w:before="120" w:after="120"/>
              <w:rPr>
                <w:rFonts w:ascii="Aptos" w:hAnsi="Aptos" w:cs="Calibri"/>
                <w:b/>
                <w:bCs/>
                <w:shd w:val="clear" w:color="auto" w:fill="FFFFFF"/>
                <w:lang w:val="en-IE"/>
              </w:rPr>
            </w:pPr>
          </w:p>
        </w:tc>
      </w:tr>
      <w:tr w:rsidR="008D393D" w14:paraId="0AFA0FC0" w14:textId="77777777" w:rsidTr="00FA6074">
        <w:tc>
          <w:tcPr>
            <w:tcW w:w="5240" w:type="dxa"/>
          </w:tcPr>
          <w:p w14:paraId="5A0D61AA" w14:textId="155406A9" w:rsidR="008D393D" w:rsidRPr="008D393D" w:rsidRDefault="008D393D" w:rsidP="005A5FC2">
            <w:pPr>
              <w:spacing w:before="120" w:after="120"/>
              <w:rPr>
                <w:rFonts w:ascii="Aptos" w:hAnsi="Aptos" w:cs="Calibri"/>
                <w:shd w:val="clear" w:color="auto" w:fill="FFFFFF"/>
              </w:rPr>
            </w:pPr>
            <w:r w:rsidRPr="008D393D">
              <w:rPr>
                <w:rFonts w:ascii="Aptos" w:hAnsi="Aptos" w:cs="Calibri"/>
                <w:shd w:val="clear" w:color="auto" w:fill="FFFFFF"/>
              </w:rPr>
              <w:t>Wind-speed limitations and other environmental operating restrictions</w:t>
            </w:r>
          </w:p>
        </w:tc>
        <w:tc>
          <w:tcPr>
            <w:tcW w:w="1276" w:type="dxa"/>
          </w:tcPr>
          <w:p w14:paraId="4E68A6B3" w14:textId="77777777" w:rsidR="008D393D" w:rsidRDefault="008D393D" w:rsidP="005A5FC2">
            <w:pPr>
              <w:spacing w:before="120" w:after="120"/>
              <w:rPr>
                <w:rFonts w:ascii="Aptos" w:hAnsi="Aptos" w:cs="Calibri"/>
                <w:b/>
                <w:bCs/>
                <w:shd w:val="clear" w:color="auto" w:fill="FFFFFF"/>
                <w:lang w:val="en-IE"/>
              </w:rPr>
            </w:pPr>
          </w:p>
        </w:tc>
        <w:tc>
          <w:tcPr>
            <w:tcW w:w="2500" w:type="dxa"/>
          </w:tcPr>
          <w:p w14:paraId="1FD0091B" w14:textId="77777777" w:rsidR="008D393D" w:rsidRDefault="008D393D" w:rsidP="005A5FC2">
            <w:pPr>
              <w:spacing w:before="120" w:after="120"/>
              <w:rPr>
                <w:rFonts w:ascii="Aptos" w:hAnsi="Aptos" w:cs="Calibri"/>
                <w:b/>
                <w:bCs/>
                <w:shd w:val="clear" w:color="auto" w:fill="FFFFFF"/>
                <w:lang w:val="en-IE"/>
              </w:rPr>
            </w:pPr>
          </w:p>
        </w:tc>
      </w:tr>
      <w:tr w:rsidR="008D393D" w14:paraId="2C72DC98" w14:textId="77777777" w:rsidTr="00FA6074">
        <w:tc>
          <w:tcPr>
            <w:tcW w:w="5240" w:type="dxa"/>
          </w:tcPr>
          <w:p w14:paraId="4F1634C2" w14:textId="0A48E483" w:rsidR="008D393D" w:rsidRPr="008D393D" w:rsidRDefault="008D393D" w:rsidP="005A5FC2">
            <w:pPr>
              <w:spacing w:before="120" w:after="120"/>
              <w:rPr>
                <w:rFonts w:ascii="Aptos" w:hAnsi="Aptos" w:cs="Calibri"/>
                <w:shd w:val="clear" w:color="auto" w:fill="FFFFFF"/>
              </w:rPr>
            </w:pPr>
            <w:r w:rsidRPr="008D393D">
              <w:rPr>
                <w:rFonts w:ascii="Aptos" w:hAnsi="Aptos" w:cs="Calibri"/>
                <w:shd w:val="clear" w:color="auto" w:fill="FFFFFF"/>
              </w:rPr>
              <w:t>Trailer axle, braking, coupling and weight documentation</w:t>
            </w:r>
          </w:p>
        </w:tc>
        <w:tc>
          <w:tcPr>
            <w:tcW w:w="1276" w:type="dxa"/>
          </w:tcPr>
          <w:p w14:paraId="21F2E838" w14:textId="77777777" w:rsidR="008D393D" w:rsidRDefault="008D393D" w:rsidP="005A5FC2">
            <w:pPr>
              <w:spacing w:before="120" w:after="120"/>
              <w:rPr>
                <w:rFonts w:ascii="Aptos" w:hAnsi="Aptos" w:cs="Calibri"/>
                <w:b/>
                <w:bCs/>
                <w:shd w:val="clear" w:color="auto" w:fill="FFFFFF"/>
                <w:lang w:val="en-IE"/>
              </w:rPr>
            </w:pPr>
          </w:p>
        </w:tc>
        <w:tc>
          <w:tcPr>
            <w:tcW w:w="2500" w:type="dxa"/>
          </w:tcPr>
          <w:p w14:paraId="7EC37BD7" w14:textId="77777777" w:rsidR="008D393D" w:rsidRDefault="008D393D" w:rsidP="005A5FC2">
            <w:pPr>
              <w:spacing w:before="120" w:after="120"/>
              <w:rPr>
                <w:rFonts w:ascii="Aptos" w:hAnsi="Aptos" w:cs="Calibri"/>
                <w:b/>
                <w:bCs/>
                <w:shd w:val="clear" w:color="auto" w:fill="FFFFFF"/>
                <w:lang w:val="en-IE"/>
              </w:rPr>
            </w:pPr>
          </w:p>
        </w:tc>
      </w:tr>
      <w:tr w:rsidR="008D393D" w14:paraId="753DEFFD" w14:textId="77777777" w:rsidTr="00FA6074">
        <w:tc>
          <w:tcPr>
            <w:tcW w:w="5240" w:type="dxa"/>
          </w:tcPr>
          <w:p w14:paraId="0A783216" w14:textId="341109F8" w:rsidR="008D393D" w:rsidRPr="008D393D" w:rsidRDefault="008D393D" w:rsidP="005A5FC2">
            <w:pPr>
              <w:tabs>
                <w:tab w:val="num" w:pos="720"/>
              </w:tabs>
              <w:spacing w:before="120" w:after="120"/>
              <w:rPr>
                <w:rFonts w:ascii="Aptos" w:hAnsi="Aptos" w:cs="Calibri"/>
                <w:shd w:val="clear" w:color="auto" w:fill="FFFFFF"/>
              </w:rPr>
            </w:pPr>
            <w:r w:rsidRPr="008D393D">
              <w:rPr>
                <w:rFonts w:ascii="Aptos" w:hAnsi="Aptos" w:cs="Calibri"/>
                <w:shd w:val="clear" w:color="auto" w:fill="FFFFFF"/>
              </w:rPr>
              <w:lastRenderedPageBreak/>
              <w:t>Relevant conformity declarations, certificates and safety documentation.</w:t>
            </w:r>
          </w:p>
        </w:tc>
        <w:tc>
          <w:tcPr>
            <w:tcW w:w="1276" w:type="dxa"/>
          </w:tcPr>
          <w:p w14:paraId="40263D70" w14:textId="77777777" w:rsidR="008D393D" w:rsidRDefault="008D393D" w:rsidP="005A5FC2">
            <w:pPr>
              <w:spacing w:before="120" w:after="120"/>
              <w:rPr>
                <w:rFonts w:ascii="Aptos" w:hAnsi="Aptos" w:cs="Calibri"/>
                <w:b/>
                <w:bCs/>
                <w:shd w:val="clear" w:color="auto" w:fill="FFFFFF"/>
                <w:lang w:val="en-IE"/>
              </w:rPr>
            </w:pPr>
          </w:p>
        </w:tc>
        <w:tc>
          <w:tcPr>
            <w:tcW w:w="2500" w:type="dxa"/>
          </w:tcPr>
          <w:p w14:paraId="160FBFCE" w14:textId="77777777" w:rsidR="008D393D" w:rsidRDefault="008D393D" w:rsidP="005A5FC2">
            <w:pPr>
              <w:spacing w:before="120" w:after="120"/>
              <w:rPr>
                <w:rFonts w:ascii="Aptos" w:hAnsi="Aptos" w:cs="Calibri"/>
                <w:b/>
                <w:bCs/>
                <w:shd w:val="clear" w:color="auto" w:fill="FFFFFF"/>
                <w:lang w:val="en-IE"/>
              </w:rPr>
            </w:pPr>
          </w:p>
        </w:tc>
      </w:tr>
      <w:tr w:rsidR="008D393D" w14:paraId="121BFF96" w14:textId="77777777" w:rsidTr="00FA6074">
        <w:tc>
          <w:tcPr>
            <w:tcW w:w="5240" w:type="dxa"/>
          </w:tcPr>
          <w:p w14:paraId="78423ACC" w14:textId="725373B1" w:rsidR="008D393D" w:rsidRPr="008D393D" w:rsidRDefault="008D393D" w:rsidP="005A5FC2">
            <w:pPr>
              <w:spacing w:before="120" w:after="120"/>
              <w:rPr>
                <w:rFonts w:ascii="Aptos" w:hAnsi="Aptos" w:cs="Calibri"/>
                <w:shd w:val="clear" w:color="auto" w:fill="FFFFFF"/>
              </w:rPr>
            </w:pPr>
            <w:r w:rsidRPr="008D393D">
              <w:rPr>
                <w:rFonts w:ascii="Aptos" w:hAnsi="Aptos" w:cs="Calibri"/>
                <w:shd w:val="clear" w:color="auto" w:fill="FFFFFF"/>
              </w:rPr>
              <w:t>Inspection, maintenance and servicing instructions</w:t>
            </w:r>
          </w:p>
        </w:tc>
        <w:tc>
          <w:tcPr>
            <w:tcW w:w="1276" w:type="dxa"/>
          </w:tcPr>
          <w:p w14:paraId="1FD69C12" w14:textId="77777777" w:rsidR="008D393D" w:rsidRDefault="008D393D" w:rsidP="005A5FC2">
            <w:pPr>
              <w:spacing w:before="120" w:after="120"/>
              <w:rPr>
                <w:rFonts w:ascii="Aptos" w:hAnsi="Aptos" w:cs="Calibri"/>
                <w:b/>
                <w:bCs/>
                <w:shd w:val="clear" w:color="auto" w:fill="FFFFFF"/>
                <w:lang w:val="en-IE"/>
              </w:rPr>
            </w:pPr>
          </w:p>
        </w:tc>
        <w:tc>
          <w:tcPr>
            <w:tcW w:w="2500" w:type="dxa"/>
          </w:tcPr>
          <w:p w14:paraId="072E310A" w14:textId="77777777" w:rsidR="008D393D" w:rsidRDefault="008D393D" w:rsidP="005A5FC2">
            <w:pPr>
              <w:spacing w:before="120" w:after="120"/>
              <w:rPr>
                <w:rFonts w:ascii="Aptos" w:hAnsi="Aptos" w:cs="Calibri"/>
                <w:b/>
                <w:bCs/>
                <w:shd w:val="clear" w:color="auto" w:fill="FFFFFF"/>
                <w:lang w:val="en-IE"/>
              </w:rPr>
            </w:pPr>
          </w:p>
        </w:tc>
      </w:tr>
      <w:tr w:rsidR="008D393D" w14:paraId="48965ADC" w14:textId="77777777" w:rsidTr="00FA6074">
        <w:tc>
          <w:tcPr>
            <w:tcW w:w="5240" w:type="dxa"/>
          </w:tcPr>
          <w:p w14:paraId="4A93BD96" w14:textId="142E41BD" w:rsidR="008D393D" w:rsidRPr="008D393D" w:rsidRDefault="00FA6074" w:rsidP="005A5FC2">
            <w:pPr>
              <w:spacing w:before="120" w:after="120"/>
              <w:rPr>
                <w:rFonts w:ascii="Aptos" w:hAnsi="Aptos" w:cs="Calibri"/>
                <w:shd w:val="clear" w:color="auto" w:fill="FFFFFF"/>
              </w:rPr>
            </w:pPr>
            <w:r>
              <w:rPr>
                <w:rFonts w:ascii="Aptos" w:hAnsi="Aptos" w:cs="Calibri"/>
                <w:shd w:val="clear" w:color="auto" w:fill="FFFFFF"/>
              </w:rPr>
              <w:t xml:space="preserve">Specify </w:t>
            </w:r>
            <w:r w:rsidR="008D393D" w:rsidRPr="008D393D">
              <w:rPr>
                <w:rFonts w:ascii="Aptos" w:hAnsi="Aptos" w:cs="Calibri"/>
                <w:shd w:val="clear" w:color="auto" w:fill="FFFFFF"/>
              </w:rPr>
              <w:t>Stairs, handrails, platform edges, supports, locking mechanisms and other relevant components must be suitable for safe operation</w:t>
            </w:r>
          </w:p>
        </w:tc>
        <w:tc>
          <w:tcPr>
            <w:tcW w:w="1276" w:type="dxa"/>
          </w:tcPr>
          <w:p w14:paraId="20DCF9BD" w14:textId="77777777" w:rsidR="008D393D" w:rsidRDefault="008D393D" w:rsidP="005A5FC2">
            <w:pPr>
              <w:spacing w:before="120" w:after="120"/>
              <w:rPr>
                <w:rFonts w:ascii="Aptos" w:hAnsi="Aptos" w:cs="Calibri"/>
                <w:b/>
                <w:bCs/>
                <w:shd w:val="clear" w:color="auto" w:fill="FFFFFF"/>
                <w:lang w:val="en-IE"/>
              </w:rPr>
            </w:pPr>
          </w:p>
        </w:tc>
        <w:tc>
          <w:tcPr>
            <w:tcW w:w="2500" w:type="dxa"/>
          </w:tcPr>
          <w:p w14:paraId="58657DC2" w14:textId="77777777" w:rsidR="008D393D" w:rsidRDefault="008D393D" w:rsidP="005A5FC2">
            <w:pPr>
              <w:spacing w:before="120" w:after="120"/>
              <w:rPr>
                <w:rFonts w:ascii="Aptos" w:hAnsi="Aptos" w:cs="Calibri"/>
                <w:b/>
                <w:bCs/>
                <w:shd w:val="clear" w:color="auto" w:fill="FFFFFF"/>
                <w:lang w:val="en-IE"/>
              </w:rPr>
            </w:pPr>
          </w:p>
        </w:tc>
      </w:tr>
      <w:tr w:rsidR="008D393D" w14:paraId="0D39C8D8" w14:textId="77777777" w:rsidTr="00FA6074">
        <w:tc>
          <w:tcPr>
            <w:tcW w:w="5240" w:type="dxa"/>
          </w:tcPr>
          <w:p w14:paraId="3481CE49" w14:textId="4266A61C" w:rsidR="008D393D" w:rsidRPr="008D393D" w:rsidRDefault="00FA6074" w:rsidP="005A5FC2">
            <w:pPr>
              <w:spacing w:before="120" w:after="120"/>
              <w:rPr>
                <w:rFonts w:ascii="Aptos" w:hAnsi="Aptos" w:cs="Calibri"/>
                <w:shd w:val="clear" w:color="auto" w:fill="FFFFFF"/>
              </w:rPr>
            </w:pPr>
            <w:r>
              <w:rPr>
                <w:rFonts w:ascii="Aptos" w:hAnsi="Aptos" w:cs="Calibri"/>
                <w:shd w:val="clear" w:color="auto" w:fill="FFFFFF"/>
              </w:rPr>
              <w:t>Specify any a</w:t>
            </w:r>
            <w:r w:rsidRPr="008D393D">
              <w:rPr>
                <w:rFonts w:ascii="Aptos" w:hAnsi="Aptos" w:cs="Calibri"/>
                <w:shd w:val="clear" w:color="auto" w:fill="FFFFFF"/>
              </w:rPr>
              <w:t>dditional</w:t>
            </w:r>
            <w:r w:rsidR="008D393D" w:rsidRPr="008D393D">
              <w:rPr>
                <w:rFonts w:ascii="Aptos" w:hAnsi="Aptos" w:cs="Calibri"/>
                <w:shd w:val="clear" w:color="auto" w:fill="FFFFFF"/>
              </w:rPr>
              <w:t xml:space="preserve"> equipment, anchoring, levelling or site conditions required for safe operation</w:t>
            </w:r>
            <w:r>
              <w:rPr>
                <w:rFonts w:ascii="Aptos" w:hAnsi="Aptos" w:cs="Calibri"/>
                <w:shd w:val="clear" w:color="auto" w:fill="FFFFFF"/>
              </w:rPr>
              <w:t>.</w:t>
            </w:r>
          </w:p>
        </w:tc>
        <w:tc>
          <w:tcPr>
            <w:tcW w:w="1276" w:type="dxa"/>
          </w:tcPr>
          <w:p w14:paraId="72D383CF" w14:textId="77777777" w:rsidR="008D393D" w:rsidRDefault="008D393D" w:rsidP="005A5FC2">
            <w:pPr>
              <w:spacing w:before="120" w:after="120"/>
              <w:rPr>
                <w:rFonts w:ascii="Aptos" w:hAnsi="Aptos" w:cs="Calibri"/>
                <w:b/>
                <w:bCs/>
                <w:shd w:val="clear" w:color="auto" w:fill="FFFFFF"/>
                <w:lang w:val="en-IE"/>
              </w:rPr>
            </w:pPr>
          </w:p>
        </w:tc>
        <w:tc>
          <w:tcPr>
            <w:tcW w:w="2500" w:type="dxa"/>
          </w:tcPr>
          <w:p w14:paraId="37748C5E" w14:textId="77777777" w:rsidR="008D393D" w:rsidRDefault="008D393D" w:rsidP="005A5FC2">
            <w:pPr>
              <w:spacing w:before="120" w:after="120"/>
              <w:rPr>
                <w:rFonts w:ascii="Aptos" w:hAnsi="Aptos" w:cs="Calibri"/>
                <w:b/>
                <w:bCs/>
                <w:shd w:val="clear" w:color="auto" w:fill="FFFFFF"/>
                <w:lang w:val="en-IE"/>
              </w:rPr>
            </w:pPr>
          </w:p>
        </w:tc>
      </w:tr>
    </w:tbl>
    <w:p w14:paraId="563F67F9" w14:textId="77777777" w:rsidR="008D393D" w:rsidRDefault="008D393D" w:rsidP="00FA0A8B">
      <w:pPr>
        <w:rPr>
          <w:rFonts w:ascii="Aptos" w:hAnsi="Aptos" w:cs="Calibri"/>
          <w:b/>
          <w:bCs/>
          <w:shd w:val="clear" w:color="auto" w:fill="FFFFFF"/>
          <w:lang w:val="en-IE"/>
        </w:rPr>
      </w:pPr>
    </w:p>
    <w:p w14:paraId="336F0E31" w14:textId="77777777" w:rsidR="008D393D" w:rsidRDefault="008D393D" w:rsidP="00FA0A8B">
      <w:pPr>
        <w:rPr>
          <w:rFonts w:ascii="Aptos" w:hAnsi="Aptos" w:cs="Calibri"/>
          <w:b/>
          <w:bCs/>
          <w:shd w:val="clear" w:color="auto" w:fill="FFFFFF"/>
          <w:lang w:val="en-I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1276"/>
        <w:gridCol w:w="2580"/>
      </w:tblGrid>
      <w:tr w:rsidR="005A5FC2" w:rsidRPr="00FA0A8B" w14:paraId="77FC2595" w14:textId="77777777" w:rsidTr="002B5012">
        <w:trPr>
          <w:trHeight w:val="408"/>
        </w:trPr>
        <w:tc>
          <w:tcPr>
            <w:tcW w:w="5211" w:type="dxa"/>
            <w:tcBorders>
              <w:top w:val="single" w:sz="4" w:space="0" w:color="auto"/>
              <w:left w:val="single" w:sz="4" w:space="0" w:color="auto"/>
              <w:bottom w:val="single" w:sz="4" w:space="0" w:color="auto"/>
              <w:right w:val="single" w:sz="4" w:space="0" w:color="auto"/>
            </w:tcBorders>
            <w:vAlign w:val="center"/>
          </w:tcPr>
          <w:p w14:paraId="714AA3D1" w14:textId="785459EF" w:rsidR="005A5FC2" w:rsidRPr="005A5FC2" w:rsidRDefault="005A5FC2" w:rsidP="002B5012">
            <w:pPr>
              <w:spacing w:before="60" w:after="60"/>
              <w:rPr>
                <w:rFonts w:ascii="Aptos" w:hAnsi="Aptos" w:cs="Calibri"/>
                <w:iCs/>
                <w:shd w:val="clear" w:color="auto" w:fill="FFFFFF"/>
              </w:rPr>
            </w:pPr>
            <w:r w:rsidRPr="005A5FC2">
              <w:rPr>
                <w:rFonts w:ascii="Aptos" w:hAnsi="Aptos" w:cs="Calibri"/>
                <w:iCs/>
                <w:shd w:val="clear" w:color="auto" w:fill="FFFFFF"/>
              </w:rPr>
              <w:t>Confirm Minimum 2 Years warranty</w:t>
            </w:r>
          </w:p>
        </w:tc>
        <w:tc>
          <w:tcPr>
            <w:tcW w:w="1276" w:type="dxa"/>
            <w:tcBorders>
              <w:top w:val="single" w:sz="4" w:space="0" w:color="auto"/>
              <w:left w:val="single" w:sz="4" w:space="0" w:color="auto"/>
              <w:bottom w:val="single" w:sz="4" w:space="0" w:color="auto"/>
              <w:right w:val="single" w:sz="4" w:space="0" w:color="auto"/>
            </w:tcBorders>
            <w:vAlign w:val="center"/>
          </w:tcPr>
          <w:p w14:paraId="577B780B" w14:textId="77777777" w:rsidR="005A5FC2" w:rsidRPr="00FA0A8B" w:rsidRDefault="005A5FC2" w:rsidP="002B5012">
            <w:pPr>
              <w:spacing w:before="60" w:after="60"/>
              <w:rPr>
                <w:rFonts w:ascii="Aptos" w:hAnsi="Aptos" w:cs="Calibri"/>
                <w:shd w:val="clear" w:color="auto" w:fill="FFFFFF"/>
                <w:lang w:val="en-IE"/>
              </w:rPr>
            </w:pPr>
          </w:p>
        </w:tc>
        <w:tc>
          <w:tcPr>
            <w:tcW w:w="2580" w:type="dxa"/>
            <w:tcBorders>
              <w:top w:val="single" w:sz="4" w:space="0" w:color="auto"/>
              <w:left w:val="single" w:sz="4" w:space="0" w:color="auto"/>
              <w:bottom w:val="single" w:sz="4" w:space="0" w:color="auto"/>
              <w:right w:val="single" w:sz="4" w:space="0" w:color="auto"/>
            </w:tcBorders>
            <w:vAlign w:val="center"/>
          </w:tcPr>
          <w:p w14:paraId="36B92639" w14:textId="77777777" w:rsidR="005A5FC2" w:rsidRPr="00FA0A8B" w:rsidRDefault="005A5FC2" w:rsidP="002B5012">
            <w:pPr>
              <w:spacing w:before="60" w:after="60"/>
              <w:rPr>
                <w:rFonts w:ascii="Aptos" w:hAnsi="Aptos" w:cs="Calibri"/>
                <w:shd w:val="clear" w:color="auto" w:fill="FFFFFF"/>
                <w:lang w:val="en-IE"/>
              </w:rPr>
            </w:pPr>
          </w:p>
        </w:tc>
      </w:tr>
      <w:tr w:rsidR="005A5FC2" w:rsidRPr="00FA0A8B" w14:paraId="54DC529D" w14:textId="77777777" w:rsidTr="002B5012">
        <w:trPr>
          <w:trHeight w:val="408"/>
        </w:trPr>
        <w:tc>
          <w:tcPr>
            <w:tcW w:w="5211" w:type="dxa"/>
            <w:tcBorders>
              <w:top w:val="single" w:sz="4" w:space="0" w:color="auto"/>
              <w:left w:val="single" w:sz="4" w:space="0" w:color="auto"/>
              <w:bottom w:val="single" w:sz="4" w:space="0" w:color="auto"/>
              <w:right w:val="single" w:sz="4" w:space="0" w:color="auto"/>
            </w:tcBorders>
            <w:vAlign w:val="center"/>
          </w:tcPr>
          <w:p w14:paraId="30522D7E" w14:textId="02106312" w:rsidR="005A5FC2" w:rsidRPr="005A5FC2" w:rsidRDefault="005A5FC2" w:rsidP="002B5012">
            <w:pPr>
              <w:spacing w:before="60" w:after="60"/>
              <w:rPr>
                <w:rFonts w:ascii="Aptos" w:hAnsi="Aptos" w:cs="Calibri"/>
                <w:iCs/>
                <w:shd w:val="clear" w:color="auto" w:fill="FFFFFF"/>
              </w:rPr>
            </w:pPr>
            <w:r w:rsidRPr="005A5FC2">
              <w:rPr>
                <w:rFonts w:ascii="Aptos" w:hAnsi="Aptos" w:cs="Calibri"/>
                <w:iCs/>
                <w:shd w:val="clear" w:color="auto" w:fill="FFFFFF"/>
              </w:rPr>
              <w:t>Confirm Delivery</w:t>
            </w:r>
            <w:r w:rsidR="00DE2E95">
              <w:rPr>
                <w:rFonts w:ascii="Aptos" w:hAnsi="Aptos" w:cs="Calibri"/>
                <w:iCs/>
                <w:shd w:val="clear" w:color="auto" w:fill="FFFFFF"/>
              </w:rPr>
              <w:t xml:space="preserve">, </w:t>
            </w:r>
            <w:r w:rsidR="00DE2E95" w:rsidRPr="00DE2E95">
              <w:rPr>
                <w:rFonts w:ascii="Aptos" w:hAnsi="Aptos" w:cs="Calibri"/>
                <w:iCs/>
                <w:shd w:val="clear" w:color="auto" w:fill="FFFFFF"/>
              </w:rPr>
              <w:t>Initial assembly, deployment and commissioning</w:t>
            </w:r>
            <w:r w:rsidRPr="005A5FC2">
              <w:rPr>
                <w:rFonts w:ascii="Aptos" w:hAnsi="Aptos" w:cs="Calibri"/>
                <w:iCs/>
                <w:shd w:val="clear" w:color="auto" w:fill="FFFFFF"/>
              </w:rPr>
              <w:t xml:space="preserve"> included</w:t>
            </w:r>
            <w:r w:rsidR="00FA6074">
              <w:rPr>
                <w:rFonts w:ascii="Aptos" w:hAnsi="Aptos" w:cs="Calibri"/>
                <w:iCs/>
                <w:shd w:val="clear" w:color="auto" w:fill="FFFFFF"/>
              </w:rPr>
              <w:t xml:space="preserve"> in Price</w:t>
            </w:r>
          </w:p>
        </w:tc>
        <w:tc>
          <w:tcPr>
            <w:tcW w:w="1276" w:type="dxa"/>
            <w:tcBorders>
              <w:top w:val="single" w:sz="4" w:space="0" w:color="auto"/>
              <w:left w:val="single" w:sz="4" w:space="0" w:color="auto"/>
              <w:bottom w:val="single" w:sz="4" w:space="0" w:color="auto"/>
              <w:right w:val="single" w:sz="4" w:space="0" w:color="auto"/>
            </w:tcBorders>
            <w:vAlign w:val="center"/>
          </w:tcPr>
          <w:p w14:paraId="5BA7F990" w14:textId="77777777" w:rsidR="005A5FC2" w:rsidRPr="00FA0A8B" w:rsidRDefault="005A5FC2" w:rsidP="002B5012">
            <w:pPr>
              <w:spacing w:before="60" w:after="60"/>
              <w:rPr>
                <w:rFonts w:ascii="Aptos" w:hAnsi="Aptos" w:cs="Calibri"/>
                <w:shd w:val="clear" w:color="auto" w:fill="FFFFFF"/>
                <w:lang w:val="en-IE"/>
              </w:rPr>
            </w:pPr>
          </w:p>
        </w:tc>
        <w:tc>
          <w:tcPr>
            <w:tcW w:w="2580" w:type="dxa"/>
            <w:tcBorders>
              <w:top w:val="single" w:sz="4" w:space="0" w:color="auto"/>
              <w:left w:val="single" w:sz="4" w:space="0" w:color="auto"/>
              <w:bottom w:val="single" w:sz="4" w:space="0" w:color="auto"/>
              <w:right w:val="single" w:sz="4" w:space="0" w:color="auto"/>
            </w:tcBorders>
            <w:vAlign w:val="center"/>
          </w:tcPr>
          <w:p w14:paraId="561DEB65" w14:textId="77777777" w:rsidR="005A5FC2" w:rsidRPr="00FA0A8B" w:rsidRDefault="005A5FC2" w:rsidP="002B5012">
            <w:pPr>
              <w:spacing w:before="60" w:after="60"/>
              <w:rPr>
                <w:rFonts w:ascii="Aptos" w:hAnsi="Aptos" w:cs="Calibri"/>
                <w:shd w:val="clear" w:color="auto" w:fill="FFFFFF"/>
                <w:lang w:val="en-IE"/>
              </w:rPr>
            </w:pPr>
          </w:p>
        </w:tc>
      </w:tr>
      <w:tr w:rsidR="00FA6074" w:rsidRPr="00FA0A8B" w14:paraId="550500CF" w14:textId="77777777" w:rsidTr="002B5012">
        <w:trPr>
          <w:trHeight w:val="408"/>
        </w:trPr>
        <w:tc>
          <w:tcPr>
            <w:tcW w:w="5211" w:type="dxa"/>
            <w:tcBorders>
              <w:top w:val="single" w:sz="4" w:space="0" w:color="auto"/>
              <w:left w:val="single" w:sz="4" w:space="0" w:color="auto"/>
              <w:bottom w:val="single" w:sz="4" w:space="0" w:color="auto"/>
              <w:right w:val="single" w:sz="4" w:space="0" w:color="auto"/>
            </w:tcBorders>
            <w:vAlign w:val="center"/>
          </w:tcPr>
          <w:p w14:paraId="722E65AB" w14:textId="707B12D7" w:rsidR="00FA6074" w:rsidRPr="005A5FC2" w:rsidRDefault="00FA6074" w:rsidP="00FA6074">
            <w:pPr>
              <w:spacing w:before="60" w:after="60"/>
              <w:rPr>
                <w:rFonts w:ascii="Aptos" w:hAnsi="Aptos" w:cs="Calibri"/>
                <w:iCs/>
                <w:shd w:val="clear" w:color="auto" w:fill="FFFFFF"/>
              </w:rPr>
            </w:pPr>
            <w:r w:rsidRPr="00FA0A8B">
              <w:rPr>
                <w:rFonts w:ascii="Aptos" w:hAnsi="Aptos" w:cs="Calibri"/>
                <w:i/>
                <w:shd w:val="clear" w:color="auto" w:fill="FFFFFF"/>
              </w:rPr>
              <w:t>Additional notes (if any)</w:t>
            </w:r>
          </w:p>
        </w:tc>
        <w:tc>
          <w:tcPr>
            <w:tcW w:w="1276" w:type="dxa"/>
            <w:tcBorders>
              <w:top w:val="single" w:sz="4" w:space="0" w:color="auto"/>
              <w:left w:val="single" w:sz="4" w:space="0" w:color="auto"/>
              <w:bottom w:val="single" w:sz="4" w:space="0" w:color="auto"/>
              <w:right w:val="single" w:sz="4" w:space="0" w:color="auto"/>
            </w:tcBorders>
            <w:vAlign w:val="center"/>
          </w:tcPr>
          <w:p w14:paraId="78FF3AEB" w14:textId="77777777" w:rsidR="00FA6074" w:rsidRPr="00FA0A8B" w:rsidRDefault="00FA6074" w:rsidP="00FA6074">
            <w:pPr>
              <w:spacing w:before="60" w:after="60"/>
              <w:rPr>
                <w:rFonts w:ascii="Aptos" w:hAnsi="Aptos" w:cs="Calibri"/>
                <w:shd w:val="clear" w:color="auto" w:fill="FFFFFF"/>
                <w:lang w:val="en-IE"/>
              </w:rPr>
            </w:pPr>
          </w:p>
        </w:tc>
        <w:tc>
          <w:tcPr>
            <w:tcW w:w="2580" w:type="dxa"/>
            <w:tcBorders>
              <w:top w:val="single" w:sz="4" w:space="0" w:color="auto"/>
              <w:left w:val="single" w:sz="4" w:space="0" w:color="auto"/>
              <w:bottom w:val="single" w:sz="4" w:space="0" w:color="auto"/>
              <w:right w:val="single" w:sz="4" w:space="0" w:color="auto"/>
            </w:tcBorders>
            <w:vAlign w:val="center"/>
          </w:tcPr>
          <w:p w14:paraId="7284357D" w14:textId="77777777" w:rsidR="00FA6074" w:rsidRPr="00FA0A8B" w:rsidRDefault="00FA6074" w:rsidP="00FA6074">
            <w:pPr>
              <w:spacing w:before="60" w:after="60"/>
              <w:rPr>
                <w:rFonts w:ascii="Aptos" w:hAnsi="Aptos" w:cs="Calibri"/>
                <w:shd w:val="clear" w:color="auto" w:fill="FFFFFF"/>
                <w:lang w:val="en-IE"/>
              </w:rPr>
            </w:pPr>
          </w:p>
        </w:tc>
      </w:tr>
      <w:tr w:rsidR="00FA6074" w:rsidRPr="00FA0A8B" w14:paraId="0610809F" w14:textId="77777777" w:rsidTr="002B5012">
        <w:trPr>
          <w:trHeight w:val="408"/>
        </w:trPr>
        <w:tc>
          <w:tcPr>
            <w:tcW w:w="5211" w:type="dxa"/>
            <w:tcBorders>
              <w:top w:val="single" w:sz="4" w:space="0" w:color="auto"/>
              <w:left w:val="single" w:sz="4" w:space="0" w:color="auto"/>
              <w:bottom w:val="single" w:sz="4" w:space="0" w:color="auto"/>
              <w:right w:val="single" w:sz="4" w:space="0" w:color="auto"/>
            </w:tcBorders>
            <w:vAlign w:val="center"/>
            <w:hideMark/>
          </w:tcPr>
          <w:p w14:paraId="44D7E649" w14:textId="77777777" w:rsidR="00FA6074" w:rsidRPr="00FA0A8B" w:rsidRDefault="00FA6074" w:rsidP="00FA6074">
            <w:pPr>
              <w:spacing w:before="60" w:after="60"/>
              <w:rPr>
                <w:rFonts w:ascii="Aptos" w:hAnsi="Aptos" w:cs="Calibri"/>
                <w:i/>
                <w:shd w:val="clear" w:color="auto" w:fill="FFFFFF"/>
              </w:rPr>
            </w:pPr>
            <w:r w:rsidRPr="00FA0A8B">
              <w:rPr>
                <w:rFonts w:ascii="Aptos" w:hAnsi="Aptos" w:cs="Calibri"/>
                <w:i/>
                <w:shd w:val="clear" w:color="auto" w:fill="FFFFFF"/>
              </w:rPr>
              <w:t xml:space="preserve">Fixed Price in </w:t>
            </w:r>
            <w:r w:rsidRPr="00FA0A8B">
              <w:rPr>
                <w:rFonts w:ascii="Aptos" w:hAnsi="Aptos" w:cs="Calibri"/>
                <w:shd w:val="clear" w:color="auto" w:fill="FFFFFF"/>
              </w:rPr>
              <w:t>€ Euro exclusive of VAT</w:t>
            </w:r>
          </w:p>
        </w:tc>
        <w:tc>
          <w:tcPr>
            <w:tcW w:w="1276" w:type="dxa"/>
            <w:tcBorders>
              <w:top w:val="single" w:sz="4" w:space="0" w:color="auto"/>
              <w:left w:val="single" w:sz="4" w:space="0" w:color="auto"/>
              <w:bottom w:val="single" w:sz="4" w:space="0" w:color="auto"/>
              <w:right w:val="single" w:sz="4" w:space="0" w:color="auto"/>
            </w:tcBorders>
            <w:vAlign w:val="center"/>
          </w:tcPr>
          <w:p w14:paraId="29AA6925" w14:textId="77777777" w:rsidR="00FA6074" w:rsidRPr="00FA0A8B" w:rsidRDefault="00FA6074" w:rsidP="00FA6074">
            <w:pPr>
              <w:spacing w:before="60" w:after="60"/>
              <w:rPr>
                <w:rFonts w:ascii="Aptos" w:hAnsi="Aptos" w:cs="Calibri"/>
                <w:shd w:val="clear" w:color="auto" w:fill="FFFFFF"/>
                <w:lang w:val="en-IE"/>
              </w:rPr>
            </w:pPr>
          </w:p>
        </w:tc>
        <w:tc>
          <w:tcPr>
            <w:tcW w:w="2580" w:type="dxa"/>
            <w:tcBorders>
              <w:top w:val="single" w:sz="4" w:space="0" w:color="auto"/>
              <w:left w:val="single" w:sz="4" w:space="0" w:color="auto"/>
              <w:bottom w:val="single" w:sz="4" w:space="0" w:color="auto"/>
              <w:right w:val="single" w:sz="4" w:space="0" w:color="auto"/>
            </w:tcBorders>
            <w:vAlign w:val="center"/>
            <w:hideMark/>
          </w:tcPr>
          <w:p w14:paraId="09907621" w14:textId="77777777" w:rsidR="00FA6074" w:rsidRPr="00FA0A8B" w:rsidRDefault="00FA6074" w:rsidP="00FA6074">
            <w:pPr>
              <w:spacing w:before="60" w:after="60"/>
              <w:rPr>
                <w:rFonts w:ascii="Aptos" w:hAnsi="Aptos" w:cs="Calibri"/>
                <w:shd w:val="clear" w:color="auto" w:fill="FFFFFF"/>
                <w:lang w:val="en-IE"/>
              </w:rPr>
            </w:pPr>
            <w:r w:rsidRPr="00FA0A8B">
              <w:rPr>
                <w:rFonts w:ascii="Aptos" w:hAnsi="Aptos" w:cs="Calibri"/>
                <w:shd w:val="clear" w:color="auto" w:fill="FFFFFF"/>
                <w:lang w:val="en-IE"/>
              </w:rPr>
              <w:t>VAT Rate =</w:t>
            </w:r>
          </w:p>
        </w:tc>
      </w:tr>
    </w:tbl>
    <w:p w14:paraId="4085E48E" w14:textId="77777777" w:rsidR="008D393D" w:rsidRDefault="008D393D" w:rsidP="00FA0A8B">
      <w:pPr>
        <w:rPr>
          <w:rFonts w:ascii="Aptos" w:hAnsi="Aptos" w:cs="Calibri"/>
          <w:b/>
          <w:bCs/>
          <w:shd w:val="clear" w:color="auto" w:fill="FFFFFF"/>
          <w:lang w:val="en-IE"/>
        </w:rPr>
      </w:pPr>
    </w:p>
    <w:p w14:paraId="6CD1B9F5" w14:textId="77777777" w:rsidR="008D393D" w:rsidRDefault="008D393D" w:rsidP="00FA0A8B">
      <w:pPr>
        <w:rPr>
          <w:rFonts w:ascii="Aptos" w:hAnsi="Aptos" w:cs="Calibri"/>
          <w:b/>
          <w:bCs/>
          <w:shd w:val="clear" w:color="auto" w:fill="FFFFFF"/>
          <w:lang w:val="en-IE"/>
        </w:rPr>
      </w:pPr>
    </w:p>
    <w:p w14:paraId="5E2AFACF" w14:textId="77777777" w:rsidR="00BA24F7" w:rsidRPr="00FA0A8B" w:rsidRDefault="00BA24F7" w:rsidP="00FA0A8B">
      <w:pPr>
        <w:rPr>
          <w:rFonts w:ascii="Aptos" w:hAnsi="Aptos" w:cs="Calibri"/>
          <w:b/>
          <w:bCs/>
          <w:shd w:val="clear" w:color="auto" w:fill="FFFFFF"/>
          <w:lang w:val="en-I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83"/>
        <w:gridCol w:w="3913"/>
      </w:tblGrid>
      <w:tr w:rsidR="00FA0A8B" w14:paraId="255306EB" w14:textId="77777777" w:rsidTr="00BA24F7">
        <w:tc>
          <w:tcPr>
            <w:tcW w:w="4820" w:type="dxa"/>
            <w:tcBorders>
              <w:bottom w:val="single" w:sz="4" w:space="0" w:color="auto"/>
            </w:tcBorders>
          </w:tcPr>
          <w:p w14:paraId="0040E9D4" w14:textId="176C0BF8" w:rsidR="00FA0A8B" w:rsidRDefault="009E1F02" w:rsidP="00FF1E88">
            <w:pPr>
              <w:spacing w:before="240" w:after="240"/>
              <w:rPr>
                <w:rFonts w:ascii="Aptos" w:hAnsi="Aptos" w:cs="Calibri"/>
                <w:b/>
                <w:bCs/>
                <w:shd w:val="clear" w:color="auto" w:fill="FFFFFF"/>
                <w:lang w:val="en-US"/>
              </w:rPr>
            </w:pPr>
            <w:r>
              <w:rPr>
                <w:rFonts w:ascii="Aptos" w:hAnsi="Aptos" w:cs="Calibri"/>
                <w:b/>
                <w:bCs/>
                <w:shd w:val="clear" w:color="auto" w:fill="FFFFFF"/>
                <w:lang w:val="en-US"/>
              </w:rPr>
              <w:t>Signed</w:t>
            </w:r>
          </w:p>
        </w:tc>
        <w:tc>
          <w:tcPr>
            <w:tcW w:w="283" w:type="dxa"/>
          </w:tcPr>
          <w:p w14:paraId="55570D3B" w14:textId="77777777" w:rsidR="00FA0A8B" w:rsidRDefault="00FA0A8B" w:rsidP="00FF1E88">
            <w:pPr>
              <w:spacing w:before="240" w:after="240"/>
              <w:rPr>
                <w:rFonts w:ascii="Aptos" w:hAnsi="Aptos" w:cs="Calibri"/>
                <w:b/>
                <w:bCs/>
                <w:shd w:val="clear" w:color="auto" w:fill="FFFFFF"/>
                <w:lang w:val="en-US"/>
              </w:rPr>
            </w:pPr>
          </w:p>
        </w:tc>
        <w:tc>
          <w:tcPr>
            <w:tcW w:w="3913" w:type="dxa"/>
            <w:tcBorders>
              <w:bottom w:val="single" w:sz="4" w:space="0" w:color="auto"/>
            </w:tcBorders>
          </w:tcPr>
          <w:p w14:paraId="07A37884" w14:textId="4F72E94D" w:rsidR="00FA0A8B" w:rsidRDefault="009E1F02" w:rsidP="00FF1E88">
            <w:pPr>
              <w:spacing w:before="240" w:after="240"/>
              <w:rPr>
                <w:rFonts w:ascii="Aptos" w:hAnsi="Aptos" w:cs="Calibri"/>
                <w:b/>
                <w:bCs/>
                <w:shd w:val="clear" w:color="auto" w:fill="FFFFFF"/>
                <w:lang w:val="en-US"/>
              </w:rPr>
            </w:pPr>
            <w:r>
              <w:rPr>
                <w:rFonts w:ascii="Aptos" w:hAnsi="Aptos" w:cs="Calibri"/>
                <w:b/>
                <w:bCs/>
                <w:shd w:val="clear" w:color="auto" w:fill="FFFFFF"/>
                <w:lang w:val="en-US"/>
              </w:rPr>
              <w:t>Date</w:t>
            </w:r>
          </w:p>
        </w:tc>
      </w:tr>
      <w:tr w:rsidR="00FA0A8B" w14:paraId="27D1AEA0" w14:textId="77777777" w:rsidTr="00BA24F7">
        <w:tc>
          <w:tcPr>
            <w:tcW w:w="4820" w:type="dxa"/>
            <w:tcBorders>
              <w:top w:val="single" w:sz="4" w:space="0" w:color="auto"/>
              <w:bottom w:val="single" w:sz="4" w:space="0" w:color="auto"/>
            </w:tcBorders>
          </w:tcPr>
          <w:p w14:paraId="7D3D2A3A" w14:textId="42024F0C" w:rsidR="00FA0A8B" w:rsidRDefault="009E1F02" w:rsidP="00FF1E88">
            <w:pPr>
              <w:spacing w:before="240" w:after="240"/>
              <w:rPr>
                <w:rFonts w:ascii="Aptos" w:hAnsi="Aptos" w:cs="Calibri"/>
                <w:b/>
                <w:bCs/>
                <w:shd w:val="clear" w:color="auto" w:fill="FFFFFF"/>
                <w:lang w:val="en-US"/>
              </w:rPr>
            </w:pPr>
            <w:r>
              <w:rPr>
                <w:rFonts w:ascii="Aptos" w:hAnsi="Aptos" w:cs="Calibri"/>
                <w:b/>
                <w:bCs/>
                <w:shd w:val="clear" w:color="auto" w:fill="FFFFFF"/>
                <w:lang w:val="en-US"/>
              </w:rPr>
              <w:t>Name in Capitals</w:t>
            </w:r>
          </w:p>
        </w:tc>
        <w:tc>
          <w:tcPr>
            <w:tcW w:w="283" w:type="dxa"/>
          </w:tcPr>
          <w:p w14:paraId="2E89F080" w14:textId="77777777" w:rsidR="00FA0A8B" w:rsidRDefault="00FA0A8B" w:rsidP="00FF1E88">
            <w:pPr>
              <w:spacing w:before="240" w:after="240"/>
              <w:rPr>
                <w:rFonts w:ascii="Aptos" w:hAnsi="Aptos" w:cs="Calibri"/>
                <w:b/>
                <w:bCs/>
                <w:shd w:val="clear" w:color="auto" w:fill="FFFFFF"/>
                <w:lang w:val="en-US"/>
              </w:rPr>
            </w:pPr>
          </w:p>
        </w:tc>
        <w:tc>
          <w:tcPr>
            <w:tcW w:w="3913" w:type="dxa"/>
            <w:tcBorders>
              <w:top w:val="single" w:sz="4" w:space="0" w:color="auto"/>
              <w:bottom w:val="single" w:sz="4" w:space="0" w:color="auto"/>
            </w:tcBorders>
          </w:tcPr>
          <w:p w14:paraId="7CDC3B08" w14:textId="0037A99F" w:rsidR="00FA0A8B" w:rsidRDefault="009E1F02" w:rsidP="00FF1E88">
            <w:pPr>
              <w:spacing w:before="240" w:after="240"/>
              <w:rPr>
                <w:rFonts w:ascii="Aptos" w:hAnsi="Aptos" w:cs="Calibri"/>
                <w:b/>
                <w:bCs/>
                <w:shd w:val="clear" w:color="auto" w:fill="FFFFFF"/>
                <w:lang w:val="en-US"/>
              </w:rPr>
            </w:pPr>
            <w:r>
              <w:rPr>
                <w:rFonts w:ascii="Aptos" w:hAnsi="Aptos" w:cs="Calibri"/>
                <w:b/>
                <w:bCs/>
                <w:shd w:val="clear" w:color="auto" w:fill="FFFFFF"/>
                <w:lang w:val="en-US"/>
              </w:rPr>
              <w:t>Organisation</w:t>
            </w:r>
          </w:p>
        </w:tc>
      </w:tr>
    </w:tbl>
    <w:p w14:paraId="7BA06C30" w14:textId="7C71C8DE" w:rsidR="003437D6" w:rsidRDefault="003437D6" w:rsidP="00FA0A8B">
      <w:pPr>
        <w:rPr>
          <w:rFonts w:ascii="Aptos" w:hAnsi="Aptos" w:cs="Calibri"/>
          <w:b/>
          <w:bCs/>
          <w:shd w:val="clear" w:color="auto" w:fill="FFFFFF"/>
          <w:lang w:val="en-US"/>
        </w:rPr>
      </w:pPr>
    </w:p>
    <w:p w14:paraId="3433F9BD" w14:textId="77777777" w:rsidR="003437D6" w:rsidRDefault="003437D6">
      <w:pPr>
        <w:rPr>
          <w:rFonts w:ascii="Aptos" w:hAnsi="Aptos" w:cs="Calibri"/>
          <w:b/>
          <w:bCs/>
          <w:shd w:val="clear" w:color="auto" w:fill="FFFFFF"/>
          <w:lang w:val="en-US"/>
        </w:rPr>
      </w:pPr>
      <w:r>
        <w:rPr>
          <w:rFonts w:ascii="Aptos" w:hAnsi="Aptos" w:cs="Calibri"/>
          <w:b/>
          <w:bCs/>
          <w:shd w:val="clear" w:color="auto" w:fill="FFFFFF"/>
          <w:lang w:val="en-US"/>
        </w:rPr>
        <w:br w:type="page"/>
      </w:r>
    </w:p>
    <w:p w14:paraId="5677D79B" w14:textId="77777777" w:rsidR="000F11F9" w:rsidRPr="00697C7C" w:rsidRDefault="000F11F9" w:rsidP="000F11F9">
      <w:pPr>
        <w:pStyle w:val="Heading1"/>
        <w:shd w:val="clear" w:color="auto" w:fill="059196"/>
        <w:rPr>
          <w:rFonts w:ascii="Aptos" w:hAnsi="Aptos" w:cs="Calibri"/>
          <w:color w:val="FFFFFF" w:themeColor="background1"/>
        </w:rPr>
      </w:pPr>
      <w:bookmarkStart w:id="56" w:name="_Toc173222939"/>
      <w:bookmarkStart w:id="57" w:name="_Toc244537856"/>
      <w:r w:rsidRPr="00697C7C">
        <w:rPr>
          <w:rFonts w:ascii="Aptos" w:hAnsi="Aptos" w:cs="Calibri"/>
          <w:color w:val="FFFFFF" w:themeColor="background1"/>
        </w:rPr>
        <w:lastRenderedPageBreak/>
        <w:t>Appendix 4 Form of Tender</w:t>
      </w:r>
      <w:bookmarkEnd w:id="53"/>
      <w:bookmarkEnd w:id="56"/>
      <w:bookmarkEnd w:id="57"/>
      <w:r w:rsidRPr="00697C7C">
        <w:rPr>
          <w:rFonts w:ascii="Aptos" w:hAnsi="Aptos" w:cs="Calibri"/>
          <w:color w:val="FFFFFF" w:themeColor="background1"/>
        </w:rPr>
        <w:t xml:space="preserve">   </w:t>
      </w:r>
    </w:p>
    <w:p w14:paraId="4E973EE2" w14:textId="77777777" w:rsidR="000F11F9" w:rsidRPr="000E376F" w:rsidRDefault="000F11F9" w:rsidP="000F11F9">
      <w:pPr>
        <w:rPr>
          <w:rFonts w:ascii="Aptos" w:hAnsi="Aptos" w:cs="Calibri"/>
          <w:sz w:val="24"/>
          <w:szCs w:val="24"/>
          <w:lang w:val="en-IE"/>
        </w:rPr>
      </w:pPr>
      <w:r w:rsidRPr="000E376F">
        <w:rPr>
          <w:rFonts w:ascii="Aptos" w:hAnsi="Aptos" w:cs="Calibri"/>
          <w:sz w:val="24"/>
          <w:szCs w:val="24"/>
          <w:lang w:val="en-IE"/>
        </w:rPr>
        <w:t xml:space="preserve">THIS FORM OF TENDER MUST BE COMPLETED AND RETURNED BY ALL TENDERERS. </w:t>
      </w:r>
    </w:p>
    <w:p w14:paraId="09747CC1" w14:textId="2AF7FE08" w:rsidR="000F11F9" w:rsidRPr="00FF1E88" w:rsidRDefault="000F11F9" w:rsidP="000F11F9">
      <w:pPr>
        <w:rPr>
          <w:rFonts w:ascii="Aptos" w:hAnsi="Aptos" w:cs="Calibri"/>
          <w:sz w:val="24"/>
          <w:szCs w:val="24"/>
          <w:lang w:val="en-IE"/>
        </w:rPr>
      </w:pPr>
      <w:r w:rsidRPr="000E376F">
        <w:rPr>
          <w:rFonts w:ascii="Aptos" w:hAnsi="Aptos" w:cs="Calibri"/>
          <w:sz w:val="24"/>
          <w:szCs w:val="24"/>
          <w:lang w:val="en-IE"/>
        </w:rPr>
        <w:t>Failure to sign this Form of Tender will invalidate the offer.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7639"/>
      </w:tblGrid>
      <w:tr w:rsidR="000F11F9" w:rsidRPr="000E376F" w14:paraId="156AC237" w14:textId="77777777" w:rsidTr="00A54BB0">
        <w:trPr>
          <w:trHeight w:val="694"/>
          <w:jc w:val="center"/>
        </w:trPr>
        <w:tc>
          <w:tcPr>
            <w:tcW w:w="9033" w:type="dxa"/>
            <w:gridSpan w:val="2"/>
            <w:shd w:val="clear" w:color="auto" w:fill="038B91"/>
            <w:vAlign w:val="center"/>
          </w:tcPr>
          <w:p w14:paraId="54E2A1EC" w14:textId="77777777" w:rsidR="000F11F9" w:rsidRPr="000E376F" w:rsidRDefault="000F11F9" w:rsidP="00A54BB0">
            <w:pPr>
              <w:rPr>
                <w:rFonts w:ascii="Aptos" w:hAnsi="Aptos" w:cs="Calibri"/>
                <w:b/>
                <w:color w:val="FFFFFF" w:themeColor="background1"/>
                <w:sz w:val="24"/>
                <w:szCs w:val="24"/>
                <w:lang w:val="en-IE"/>
              </w:rPr>
            </w:pPr>
            <w:r w:rsidRPr="000E376F">
              <w:rPr>
                <w:rFonts w:ascii="Aptos" w:hAnsi="Aptos" w:cs="Calibri"/>
                <w:b/>
                <w:color w:val="FFFFFF" w:themeColor="background1"/>
                <w:sz w:val="24"/>
                <w:szCs w:val="24"/>
                <w:lang w:val="en-IE"/>
              </w:rPr>
              <w:t>Tenderer’s Response</w:t>
            </w:r>
          </w:p>
        </w:tc>
      </w:tr>
      <w:tr w:rsidR="000F11F9" w:rsidRPr="000E376F" w14:paraId="6CA92364" w14:textId="77777777" w:rsidTr="00A54BB0">
        <w:trPr>
          <w:trHeight w:val="548"/>
          <w:jc w:val="center"/>
        </w:trPr>
        <w:tc>
          <w:tcPr>
            <w:tcW w:w="9033" w:type="dxa"/>
            <w:gridSpan w:val="2"/>
            <w:shd w:val="clear" w:color="auto" w:fill="038B91"/>
            <w:vAlign w:val="center"/>
          </w:tcPr>
          <w:p w14:paraId="3BA9658A" w14:textId="77777777" w:rsidR="000F11F9" w:rsidRPr="000E376F" w:rsidRDefault="000F11F9" w:rsidP="00A54BB0">
            <w:pPr>
              <w:rPr>
                <w:rFonts w:ascii="Aptos" w:hAnsi="Aptos" w:cs="Calibri"/>
                <w:b/>
                <w:color w:val="FFFFFF" w:themeColor="background1"/>
                <w:sz w:val="24"/>
                <w:szCs w:val="24"/>
                <w:lang w:val="en-IE"/>
              </w:rPr>
            </w:pPr>
            <w:bookmarkStart w:id="58" w:name="_Toc74824939"/>
            <w:bookmarkEnd w:id="58"/>
            <w:r w:rsidRPr="000E376F">
              <w:rPr>
                <w:rFonts w:ascii="Aptos" w:hAnsi="Aptos" w:cs="Calibri"/>
                <w:b/>
                <w:color w:val="FFFFFF" w:themeColor="background1"/>
                <w:sz w:val="24"/>
                <w:szCs w:val="24"/>
                <w:lang w:val="en-IE"/>
              </w:rPr>
              <w:t>Ability to Provide the Goods</w:t>
            </w:r>
          </w:p>
        </w:tc>
      </w:tr>
      <w:tr w:rsidR="000F11F9" w:rsidRPr="000E376F" w14:paraId="6551FD04" w14:textId="77777777" w:rsidTr="00A54BB0">
        <w:trPr>
          <w:trHeight w:val="994"/>
          <w:jc w:val="center"/>
        </w:trPr>
        <w:tc>
          <w:tcPr>
            <w:tcW w:w="9033" w:type="dxa"/>
            <w:gridSpan w:val="2"/>
            <w:tcBorders>
              <w:top w:val="single" w:sz="4" w:space="0" w:color="auto"/>
              <w:left w:val="single" w:sz="4" w:space="0" w:color="auto"/>
              <w:bottom w:val="single" w:sz="4" w:space="0" w:color="auto"/>
              <w:right w:val="single" w:sz="4" w:space="0" w:color="auto"/>
            </w:tcBorders>
            <w:shd w:val="clear" w:color="auto" w:fill="038B91"/>
            <w:vAlign w:val="center"/>
          </w:tcPr>
          <w:p w14:paraId="2FBF9F60" w14:textId="77777777" w:rsidR="000F11F9" w:rsidRPr="000E376F" w:rsidRDefault="000F11F9" w:rsidP="00A54BB0">
            <w:pPr>
              <w:rPr>
                <w:rFonts w:ascii="Aptos" w:hAnsi="Aptos" w:cs="Calibri"/>
                <w:b/>
                <w:color w:val="E9E9E3"/>
                <w:sz w:val="24"/>
                <w:szCs w:val="24"/>
                <w:lang w:val="en-IE"/>
              </w:rPr>
            </w:pPr>
            <w:r w:rsidRPr="000E376F">
              <w:rPr>
                <w:rFonts w:ascii="Aptos" w:hAnsi="Aptos" w:cs="Calibri"/>
                <w:b/>
                <w:color w:val="FFFFFF" w:themeColor="background1"/>
                <w:sz w:val="24"/>
                <w:szCs w:val="24"/>
                <w:lang w:val="en-IE"/>
              </w:rPr>
              <w:t>I have reviewed the specified equipment, and I can confirm that I can supply the item proposed by me in the Technical Capacity Section at the price tendered on the Cost Details Table below.</w:t>
            </w:r>
          </w:p>
        </w:tc>
      </w:tr>
      <w:tr w:rsidR="000F11F9" w:rsidRPr="000E376F" w14:paraId="41A7EAE0" w14:textId="77777777" w:rsidTr="00C80625">
        <w:trPr>
          <w:trHeight w:val="631"/>
          <w:jc w:val="center"/>
        </w:trPr>
        <w:tc>
          <w:tcPr>
            <w:tcW w:w="1378" w:type="dxa"/>
            <w:shd w:val="clear" w:color="auto" w:fill="038B91"/>
            <w:vAlign w:val="center"/>
          </w:tcPr>
          <w:p w14:paraId="156465D0" w14:textId="77777777" w:rsidR="000F11F9" w:rsidRPr="000E376F" w:rsidRDefault="000F11F9" w:rsidP="00C80625">
            <w:pPr>
              <w:spacing w:before="120" w:after="120"/>
              <w:rPr>
                <w:rFonts w:ascii="Aptos" w:hAnsi="Aptos" w:cs="Calibri"/>
                <w:b/>
                <w:color w:val="FFFFFF" w:themeColor="background1"/>
                <w:sz w:val="24"/>
                <w:szCs w:val="24"/>
                <w:lang w:val="en-IE"/>
              </w:rPr>
            </w:pPr>
            <w:r w:rsidRPr="000E376F">
              <w:rPr>
                <w:rFonts w:ascii="Aptos" w:hAnsi="Aptos" w:cs="Calibri"/>
                <w:b/>
                <w:color w:val="FFFFFF" w:themeColor="background1"/>
                <w:sz w:val="24"/>
                <w:szCs w:val="24"/>
                <w:lang w:val="en-IE"/>
              </w:rPr>
              <w:t>Signed</w:t>
            </w:r>
          </w:p>
        </w:tc>
        <w:tc>
          <w:tcPr>
            <w:tcW w:w="7655" w:type="dxa"/>
            <w:shd w:val="clear" w:color="auto" w:fill="E9E9E3"/>
            <w:vAlign w:val="center"/>
          </w:tcPr>
          <w:p w14:paraId="47A28A7E" w14:textId="77777777" w:rsidR="000F11F9" w:rsidRPr="000E376F" w:rsidRDefault="000F11F9" w:rsidP="00C80625">
            <w:pPr>
              <w:spacing w:before="120" w:after="120"/>
              <w:rPr>
                <w:rFonts w:ascii="Aptos" w:hAnsi="Aptos" w:cs="Calibri"/>
                <w:sz w:val="24"/>
                <w:szCs w:val="24"/>
                <w:lang w:val="en-IE"/>
              </w:rPr>
            </w:pPr>
          </w:p>
        </w:tc>
      </w:tr>
      <w:tr w:rsidR="000F11F9" w:rsidRPr="000E376F" w14:paraId="0FC1AB8F" w14:textId="77777777" w:rsidTr="00C80625">
        <w:trPr>
          <w:trHeight w:val="523"/>
          <w:jc w:val="center"/>
        </w:trPr>
        <w:tc>
          <w:tcPr>
            <w:tcW w:w="1378" w:type="dxa"/>
            <w:shd w:val="clear" w:color="auto" w:fill="038B91"/>
            <w:vAlign w:val="center"/>
          </w:tcPr>
          <w:p w14:paraId="61EA6AD1" w14:textId="77777777" w:rsidR="000F11F9" w:rsidRPr="000E376F" w:rsidRDefault="000F11F9" w:rsidP="00C80625">
            <w:pPr>
              <w:spacing w:before="120" w:after="120"/>
              <w:rPr>
                <w:rFonts w:ascii="Aptos" w:hAnsi="Aptos" w:cs="Calibri"/>
                <w:b/>
                <w:color w:val="FFFFFF" w:themeColor="background1"/>
                <w:sz w:val="24"/>
                <w:szCs w:val="24"/>
                <w:lang w:val="en-IE"/>
              </w:rPr>
            </w:pPr>
            <w:r w:rsidRPr="000E376F">
              <w:rPr>
                <w:rFonts w:ascii="Aptos" w:hAnsi="Aptos" w:cs="Calibri"/>
                <w:b/>
                <w:bCs/>
                <w:color w:val="FFFFFF" w:themeColor="background1"/>
                <w:lang w:val="en-IE"/>
              </w:rPr>
              <w:t xml:space="preserve">To: </w:t>
            </w:r>
          </w:p>
        </w:tc>
        <w:tc>
          <w:tcPr>
            <w:tcW w:w="7655" w:type="dxa"/>
            <w:shd w:val="clear" w:color="auto" w:fill="E9E9E3"/>
            <w:vAlign w:val="center"/>
          </w:tcPr>
          <w:p w14:paraId="7910ACCA" w14:textId="4D82E134" w:rsidR="000F11F9" w:rsidRPr="000E376F" w:rsidRDefault="000F11F9" w:rsidP="00C80625">
            <w:pPr>
              <w:spacing w:before="120" w:after="120"/>
              <w:rPr>
                <w:rFonts w:ascii="Aptos" w:hAnsi="Aptos" w:cs="Calibri"/>
                <w:sz w:val="24"/>
                <w:szCs w:val="24"/>
                <w:lang w:val="en-IE"/>
              </w:rPr>
            </w:pPr>
            <w:r w:rsidRPr="000E376F">
              <w:rPr>
                <w:rFonts w:ascii="Aptos" w:hAnsi="Aptos" w:cs="Calibri"/>
                <w:lang w:val="en-IE"/>
              </w:rPr>
              <w:t xml:space="preserve"> </w:t>
            </w:r>
            <w:r w:rsidR="00C05737">
              <w:rPr>
                <w:rFonts w:ascii="Aptos" w:hAnsi="Aptos" w:cs="Calibri"/>
                <w:lang w:val="en-IE"/>
              </w:rPr>
              <w:t>Sligo Festival Collective</w:t>
            </w:r>
          </w:p>
        </w:tc>
      </w:tr>
      <w:tr w:rsidR="000F11F9" w:rsidRPr="000E376F" w14:paraId="3F7781CF" w14:textId="77777777" w:rsidTr="00C80625">
        <w:trPr>
          <w:trHeight w:val="631"/>
          <w:jc w:val="center"/>
        </w:trPr>
        <w:tc>
          <w:tcPr>
            <w:tcW w:w="1378" w:type="dxa"/>
            <w:shd w:val="clear" w:color="auto" w:fill="038B91"/>
            <w:vAlign w:val="center"/>
          </w:tcPr>
          <w:p w14:paraId="13DF4F44" w14:textId="77777777" w:rsidR="000F11F9" w:rsidRPr="000E376F" w:rsidRDefault="000F11F9" w:rsidP="00C80625">
            <w:pPr>
              <w:spacing w:before="120" w:after="120"/>
              <w:rPr>
                <w:rFonts w:ascii="Aptos" w:hAnsi="Aptos" w:cs="Calibri"/>
                <w:b/>
                <w:color w:val="FFFFFF" w:themeColor="background1"/>
                <w:sz w:val="24"/>
                <w:szCs w:val="24"/>
                <w:lang w:val="en-IE"/>
              </w:rPr>
            </w:pPr>
            <w:r w:rsidRPr="000E376F">
              <w:rPr>
                <w:rFonts w:ascii="Aptos" w:hAnsi="Aptos" w:cs="Calibri"/>
                <w:b/>
                <w:bCs/>
                <w:color w:val="FFFFFF" w:themeColor="background1"/>
                <w:lang w:val="en-IE"/>
              </w:rPr>
              <w:t xml:space="preserve">From: </w:t>
            </w:r>
          </w:p>
        </w:tc>
        <w:tc>
          <w:tcPr>
            <w:tcW w:w="7655" w:type="dxa"/>
            <w:shd w:val="clear" w:color="auto" w:fill="E9E9E3"/>
            <w:vAlign w:val="center"/>
          </w:tcPr>
          <w:p w14:paraId="78F08DA9" w14:textId="77777777" w:rsidR="000F11F9" w:rsidRPr="000E376F" w:rsidRDefault="000F11F9" w:rsidP="00C80625">
            <w:pPr>
              <w:spacing w:before="120" w:after="120"/>
              <w:rPr>
                <w:rFonts w:ascii="Aptos" w:hAnsi="Aptos" w:cs="Calibri"/>
                <w:sz w:val="24"/>
                <w:szCs w:val="24"/>
                <w:lang w:val="en-IE"/>
              </w:rPr>
            </w:pPr>
          </w:p>
        </w:tc>
      </w:tr>
      <w:tr w:rsidR="000F11F9" w:rsidRPr="000E376F" w14:paraId="1ACECF49" w14:textId="77777777" w:rsidTr="00C80625">
        <w:trPr>
          <w:trHeight w:val="631"/>
          <w:jc w:val="center"/>
        </w:trPr>
        <w:tc>
          <w:tcPr>
            <w:tcW w:w="1378" w:type="dxa"/>
            <w:shd w:val="clear" w:color="auto" w:fill="038B91"/>
            <w:vAlign w:val="center"/>
          </w:tcPr>
          <w:p w14:paraId="66BBADF3" w14:textId="77777777" w:rsidR="000F11F9" w:rsidRPr="000E376F" w:rsidRDefault="000F11F9" w:rsidP="00C80625">
            <w:pPr>
              <w:spacing w:before="120" w:after="120"/>
              <w:rPr>
                <w:rFonts w:ascii="Aptos" w:hAnsi="Aptos" w:cs="Calibri"/>
                <w:b/>
                <w:color w:val="FFFFFF" w:themeColor="background1"/>
                <w:sz w:val="24"/>
                <w:szCs w:val="24"/>
                <w:lang w:val="en-IE"/>
              </w:rPr>
            </w:pPr>
            <w:r w:rsidRPr="000E376F">
              <w:rPr>
                <w:rFonts w:ascii="Aptos" w:hAnsi="Aptos" w:cs="Calibri"/>
                <w:b/>
                <w:bCs/>
                <w:color w:val="FFFFFF" w:themeColor="background1"/>
                <w:lang w:val="en-IE"/>
              </w:rPr>
              <w:t xml:space="preserve">Re: </w:t>
            </w:r>
          </w:p>
        </w:tc>
        <w:tc>
          <w:tcPr>
            <w:tcW w:w="7655" w:type="dxa"/>
            <w:shd w:val="clear" w:color="auto" w:fill="E9E9E3"/>
            <w:vAlign w:val="center"/>
          </w:tcPr>
          <w:p w14:paraId="490D359E" w14:textId="192F870E" w:rsidR="000F11F9" w:rsidRPr="000E376F" w:rsidRDefault="000F11F9" w:rsidP="00C80625">
            <w:pPr>
              <w:spacing w:before="120" w:after="120"/>
              <w:rPr>
                <w:rFonts w:ascii="Aptos" w:hAnsi="Aptos" w:cs="Calibri"/>
                <w:sz w:val="24"/>
                <w:szCs w:val="24"/>
                <w:lang w:val="en-IE"/>
              </w:rPr>
            </w:pPr>
          </w:p>
        </w:tc>
      </w:tr>
    </w:tbl>
    <w:p w14:paraId="0AF2D1AE" w14:textId="77777777" w:rsidR="000F11F9" w:rsidRDefault="000F11F9" w:rsidP="000F11F9">
      <w:pPr>
        <w:rPr>
          <w:rFonts w:ascii="Aptos" w:hAnsi="Aptos" w:cs="Calibri"/>
          <w:lang w:val="en-IE"/>
        </w:rPr>
      </w:pPr>
    </w:p>
    <w:p w14:paraId="2062AF7E" w14:textId="427F7716" w:rsidR="000F11F9" w:rsidRPr="000E376F" w:rsidRDefault="000F11F9" w:rsidP="000F11F9">
      <w:pPr>
        <w:rPr>
          <w:rFonts w:ascii="Aptos" w:hAnsi="Aptos" w:cs="Calibri"/>
          <w:b/>
          <w:bCs/>
          <w:lang w:val="en-IE"/>
        </w:rPr>
      </w:pPr>
      <w:r w:rsidRPr="000E376F">
        <w:rPr>
          <w:rFonts w:ascii="Aptos" w:hAnsi="Aptos" w:cs="Calibri"/>
          <w:lang w:val="en-IE"/>
        </w:rPr>
        <w:t xml:space="preserve">I/We have examined the tender documentation and hereby offer to provide the goods in accordance with the details contained within the </w:t>
      </w:r>
      <w:r w:rsidR="00697C7C">
        <w:rPr>
          <w:rFonts w:ascii="Aptos" w:hAnsi="Aptos" w:cs="Calibri"/>
          <w:lang w:val="en-IE"/>
        </w:rPr>
        <w:t xml:space="preserve">Request for </w:t>
      </w:r>
      <w:r w:rsidR="00232732">
        <w:rPr>
          <w:rFonts w:ascii="Aptos" w:hAnsi="Aptos" w:cs="Calibri"/>
          <w:lang w:val="en-IE"/>
        </w:rPr>
        <w:t>Quotation</w:t>
      </w:r>
      <w:r w:rsidRPr="000E376F">
        <w:rPr>
          <w:rFonts w:ascii="Aptos" w:hAnsi="Aptos" w:cs="Calibri"/>
          <w:lang w:val="en-IE"/>
        </w:rPr>
        <w:t>.</w:t>
      </w:r>
      <w:r w:rsidRPr="000E376F">
        <w:rPr>
          <w:rFonts w:ascii="Aptos" w:hAnsi="Aptos" w:cs="Calibri"/>
          <w:b/>
          <w:bCs/>
          <w:lang w:val="en-IE"/>
        </w:rPr>
        <w:t xml:space="preserve"> </w:t>
      </w:r>
    </w:p>
    <w:p w14:paraId="02E56830" w14:textId="7A929545" w:rsidR="000F11F9" w:rsidRPr="000E376F" w:rsidRDefault="000F11F9" w:rsidP="000F11F9">
      <w:pPr>
        <w:rPr>
          <w:rFonts w:ascii="Aptos" w:hAnsi="Aptos" w:cs="Calibri"/>
          <w:lang w:val="en-IE"/>
        </w:rPr>
      </w:pPr>
      <w:r w:rsidRPr="000E376F">
        <w:rPr>
          <w:rFonts w:ascii="Aptos" w:hAnsi="Aptos" w:cs="Calibri"/>
          <w:b/>
          <w:bCs/>
          <w:lang w:val="en-IE"/>
        </w:rPr>
        <w:t xml:space="preserve">I/We confirm that I/we </w:t>
      </w:r>
    </w:p>
    <w:p w14:paraId="35DAB2AF" w14:textId="77777777" w:rsidR="000F11F9" w:rsidRPr="000E376F" w:rsidRDefault="000F11F9" w:rsidP="000F11F9">
      <w:pPr>
        <w:numPr>
          <w:ilvl w:val="0"/>
          <w:numId w:val="19"/>
        </w:numPr>
        <w:spacing w:after="0" w:line="300" w:lineRule="auto"/>
        <w:jc w:val="both"/>
        <w:rPr>
          <w:rFonts w:ascii="Aptos" w:hAnsi="Aptos" w:cs="Calibri"/>
          <w:lang w:val="en-IE"/>
        </w:rPr>
      </w:pPr>
      <w:r w:rsidRPr="000E376F">
        <w:rPr>
          <w:rFonts w:ascii="Aptos" w:hAnsi="Aptos" w:cs="Calibri"/>
          <w:lang w:val="en-IE"/>
        </w:rPr>
        <w:t>Will keep this offer for the contract open for acceptance by you for a period of 12 months from the date of deadline for submission of Tenders,</w:t>
      </w:r>
    </w:p>
    <w:p w14:paraId="2205B4BA" w14:textId="77777777" w:rsidR="000F11F9" w:rsidRPr="000E376F" w:rsidRDefault="000F11F9" w:rsidP="000F11F9">
      <w:pPr>
        <w:numPr>
          <w:ilvl w:val="0"/>
          <w:numId w:val="19"/>
        </w:numPr>
        <w:spacing w:after="0" w:line="300" w:lineRule="auto"/>
        <w:jc w:val="both"/>
        <w:rPr>
          <w:rFonts w:ascii="Aptos" w:hAnsi="Aptos" w:cs="Calibri"/>
          <w:lang w:val="en-IE"/>
        </w:rPr>
      </w:pPr>
      <w:r w:rsidRPr="000E376F">
        <w:rPr>
          <w:rFonts w:ascii="Aptos" w:hAnsi="Aptos" w:cs="Calibri"/>
          <w:lang w:val="en-IE"/>
        </w:rPr>
        <w:t>Agree that you are not bound to accept the most economically advantageous or any Tender you may receive,</w:t>
      </w:r>
    </w:p>
    <w:p w14:paraId="4FF3032F" w14:textId="77777777" w:rsidR="000F11F9" w:rsidRPr="000E376F" w:rsidRDefault="000F11F9" w:rsidP="000F11F9">
      <w:pPr>
        <w:numPr>
          <w:ilvl w:val="0"/>
          <w:numId w:val="19"/>
        </w:numPr>
        <w:spacing w:after="0" w:line="300" w:lineRule="auto"/>
        <w:jc w:val="both"/>
        <w:rPr>
          <w:rFonts w:ascii="Aptos" w:hAnsi="Aptos" w:cs="Calibri"/>
          <w:lang w:val="en-IE"/>
        </w:rPr>
      </w:pPr>
      <w:r w:rsidRPr="000E376F">
        <w:rPr>
          <w:rFonts w:ascii="Aptos" w:hAnsi="Aptos" w:cs="Calibri"/>
          <w:lang w:val="en-IE"/>
        </w:rPr>
        <w:t xml:space="preserve">Agree that the rates stated are maximum prices for the duration of the contract, </w:t>
      </w:r>
    </w:p>
    <w:p w14:paraId="38CE0415" w14:textId="77777777" w:rsidR="000F11F9" w:rsidRPr="000E376F" w:rsidRDefault="000F11F9" w:rsidP="000F11F9">
      <w:pPr>
        <w:numPr>
          <w:ilvl w:val="0"/>
          <w:numId w:val="19"/>
        </w:numPr>
        <w:spacing w:after="0" w:line="300" w:lineRule="auto"/>
        <w:jc w:val="both"/>
        <w:rPr>
          <w:rFonts w:ascii="Aptos" w:hAnsi="Aptos" w:cs="Calibri"/>
          <w:lang w:val="en-IE"/>
        </w:rPr>
      </w:pPr>
      <w:r w:rsidRPr="000E376F">
        <w:rPr>
          <w:rFonts w:ascii="Aptos" w:hAnsi="Aptos" w:cs="Calibri"/>
          <w:lang w:val="en-IE"/>
        </w:rPr>
        <w:t>Have read and thoroughly examined the Tender Document,</w:t>
      </w:r>
    </w:p>
    <w:p w14:paraId="527F6395" w14:textId="77777777" w:rsidR="000F11F9" w:rsidRPr="000E376F" w:rsidRDefault="000F11F9" w:rsidP="000F11F9">
      <w:pPr>
        <w:numPr>
          <w:ilvl w:val="0"/>
          <w:numId w:val="19"/>
        </w:numPr>
        <w:spacing w:after="0" w:line="300" w:lineRule="auto"/>
        <w:jc w:val="both"/>
        <w:rPr>
          <w:rFonts w:ascii="Aptos" w:hAnsi="Aptos" w:cs="Calibri"/>
          <w:lang w:val="en-IE"/>
        </w:rPr>
      </w:pPr>
      <w:r w:rsidRPr="000E376F">
        <w:rPr>
          <w:rFonts w:ascii="Aptos" w:hAnsi="Aptos" w:cs="Calibri"/>
          <w:lang w:val="en-IE"/>
        </w:rPr>
        <w:t>Fully understand the Tender Document and the Client’s requirements,</w:t>
      </w:r>
    </w:p>
    <w:p w14:paraId="7C1C2FAE" w14:textId="21A6C708" w:rsidR="000F11F9" w:rsidRPr="000E376F" w:rsidRDefault="000F11F9" w:rsidP="000F11F9">
      <w:pPr>
        <w:numPr>
          <w:ilvl w:val="0"/>
          <w:numId w:val="19"/>
        </w:numPr>
        <w:spacing w:after="0" w:line="300" w:lineRule="auto"/>
        <w:jc w:val="both"/>
        <w:rPr>
          <w:rFonts w:ascii="Aptos" w:hAnsi="Aptos" w:cs="Calibri"/>
          <w:lang w:val="en-IE"/>
        </w:rPr>
      </w:pPr>
      <w:r w:rsidRPr="000E376F">
        <w:rPr>
          <w:rFonts w:ascii="Aptos" w:hAnsi="Aptos" w:cs="Calibri"/>
          <w:lang w:val="en-IE"/>
        </w:rPr>
        <w:t xml:space="preserve">Undertake to treat the details of this </w:t>
      </w:r>
      <w:r w:rsidR="00697C7C">
        <w:rPr>
          <w:rFonts w:ascii="Aptos" w:hAnsi="Aptos" w:cs="Calibri"/>
          <w:lang w:val="en-IE"/>
        </w:rPr>
        <w:t>Request for Quotation</w:t>
      </w:r>
      <w:r w:rsidRPr="000E376F">
        <w:rPr>
          <w:rFonts w:ascii="Aptos" w:hAnsi="Aptos" w:cs="Calibri"/>
          <w:lang w:val="en-IE"/>
        </w:rPr>
        <w:t>, its Tender and any subsequent negotiations as private and confidential,</w:t>
      </w:r>
    </w:p>
    <w:p w14:paraId="605E1D45" w14:textId="77777777" w:rsidR="000F11F9" w:rsidRPr="000E376F" w:rsidRDefault="000F11F9" w:rsidP="000F11F9">
      <w:pPr>
        <w:numPr>
          <w:ilvl w:val="0"/>
          <w:numId w:val="19"/>
        </w:numPr>
        <w:spacing w:after="0" w:line="300" w:lineRule="auto"/>
        <w:jc w:val="both"/>
        <w:rPr>
          <w:rFonts w:ascii="Aptos" w:hAnsi="Aptos" w:cs="Calibri"/>
          <w:lang w:val="en-IE"/>
        </w:rPr>
      </w:pPr>
      <w:r w:rsidRPr="000E376F">
        <w:rPr>
          <w:rFonts w:ascii="Aptos" w:hAnsi="Aptos" w:cs="Calibri"/>
          <w:lang w:val="en-IE"/>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1595D209" w14:textId="77777777" w:rsidR="000F11F9" w:rsidRPr="000E376F" w:rsidRDefault="000F11F9" w:rsidP="000F11F9">
      <w:pPr>
        <w:numPr>
          <w:ilvl w:val="0"/>
          <w:numId w:val="19"/>
        </w:numPr>
        <w:spacing w:after="0" w:line="300" w:lineRule="auto"/>
        <w:jc w:val="both"/>
        <w:rPr>
          <w:rFonts w:ascii="Aptos" w:hAnsi="Aptos" w:cs="Calibri"/>
          <w:lang w:val="en-IE"/>
        </w:rPr>
      </w:pPr>
      <w:r w:rsidRPr="000E376F">
        <w:rPr>
          <w:rFonts w:ascii="Aptos" w:hAnsi="Aptos" w:cs="Calibri"/>
          <w:lang w:val="en-IE"/>
        </w:rPr>
        <w:t>Have availed of all offers for additional information or have otherwise satisfied myself/ourselves as to conditions that may in any manner affect the performance of the services required under the contract,</w:t>
      </w:r>
    </w:p>
    <w:p w14:paraId="2FA76150" w14:textId="65836B9A" w:rsidR="000F11F9" w:rsidRPr="000E376F" w:rsidRDefault="000F11F9" w:rsidP="000F11F9">
      <w:pPr>
        <w:numPr>
          <w:ilvl w:val="0"/>
          <w:numId w:val="19"/>
        </w:numPr>
        <w:spacing w:after="0" w:line="300" w:lineRule="auto"/>
        <w:jc w:val="both"/>
        <w:rPr>
          <w:rFonts w:ascii="Aptos" w:hAnsi="Aptos" w:cs="Calibri"/>
          <w:lang w:val="en-IE"/>
        </w:rPr>
      </w:pPr>
      <w:r w:rsidRPr="000E376F">
        <w:rPr>
          <w:rFonts w:ascii="Aptos" w:hAnsi="Aptos" w:cs="Calibri"/>
          <w:lang w:val="en-IE"/>
        </w:rPr>
        <w:lastRenderedPageBreak/>
        <w:t xml:space="preserve">Have included all elements necessary for the performance of the specified services, which are either expressly stated in the Tender Document or contained in any supplementary </w:t>
      </w:r>
      <w:r w:rsidR="00232732" w:rsidRPr="000E376F">
        <w:rPr>
          <w:rFonts w:ascii="Aptos" w:hAnsi="Aptos" w:cs="Calibri"/>
          <w:lang w:val="en-IE"/>
        </w:rPr>
        <w:t>information,</w:t>
      </w:r>
      <w:r w:rsidRPr="000E376F">
        <w:rPr>
          <w:rFonts w:ascii="Aptos" w:hAnsi="Aptos" w:cs="Calibri"/>
          <w:lang w:val="en-IE"/>
        </w:rPr>
        <w:t xml:space="preserve"> or which could reasonably be inferred therefrom,</w:t>
      </w:r>
    </w:p>
    <w:p w14:paraId="434CFCD3" w14:textId="77777777" w:rsidR="000F11F9" w:rsidRPr="000E376F" w:rsidRDefault="000F11F9" w:rsidP="000F11F9">
      <w:pPr>
        <w:numPr>
          <w:ilvl w:val="0"/>
          <w:numId w:val="19"/>
        </w:numPr>
        <w:spacing w:after="0" w:line="300" w:lineRule="auto"/>
        <w:jc w:val="both"/>
        <w:rPr>
          <w:rFonts w:ascii="Aptos" w:hAnsi="Aptos" w:cs="Calibri"/>
          <w:b/>
          <w:bCs/>
          <w:lang w:val="en-IE"/>
        </w:rPr>
      </w:pPr>
      <w:r w:rsidRPr="000E376F">
        <w:rPr>
          <w:rFonts w:ascii="Aptos" w:hAnsi="Aptos" w:cs="Calibri"/>
          <w:lang w:val="en-IE"/>
        </w:rPr>
        <w:t>Have found no errors, omissions, conflicts or ambiguities in the Tender Document except those which I/We have brought to the attention of the Contracting Authority before the latest date for submitting queries,</w:t>
      </w:r>
    </w:p>
    <w:p w14:paraId="7B8BFE6B" w14:textId="77777777" w:rsidR="000F11F9" w:rsidRPr="000E376F" w:rsidRDefault="000F11F9" w:rsidP="000F11F9">
      <w:pPr>
        <w:numPr>
          <w:ilvl w:val="0"/>
          <w:numId w:val="19"/>
        </w:numPr>
        <w:spacing w:after="0" w:line="300" w:lineRule="auto"/>
        <w:jc w:val="both"/>
        <w:rPr>
          <w:rFonts w:ascii="Aptos" w:hAnsi="Aptos" w:cs="Calibri"/>
          <w:b/>
          <w:bCs/>
          <w:lang w:val="en-IE"/>
        </w:rPr>
      </w:pPr>
      <w:r w:rsidRPr="000E376F">
        <w:rPr>
          <w:rFonts w:ascii="Aptos" w:hAnsi="Aptos" w:cs="Calibri"/>
          <w:lang w:val="en-IE"/>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44AC51EC" w14:textId="77777777" w:rsidR="000F11F9" w:rsidRPr="000E376F" w:rsidRDefault="000F11F9" w:rsidP="000F11F9">
      <w:pPr>
        <w:numPr>
          <w:ilvl w:val="0"/>
          <w:numId w:val="19"/>
        </w:numPr>
        <w:spacing w:after="0" w:line="300" w:lineRule="auto"/>
        <w:jc w:val="both"/>
        <w:rPr>
          <w:rFonts w:ascii="Aptos" w:hAnsi="Aptos" w:cs="Calibri"/>
          <w:b/>
          <w:bCs/>
          <w:lang w:val="en-IE"/>
        </w:rPr>
      </w:pPr>
      <w:r w:rsidRPr="000E376F">
        <w:rPr>
          <w:rFonts w:ascii="Aptos" w:hAnsi="Aptos" w:cs="Calibri"/>
          <w:lang w:val="en-IE"/>
        </w:rPr>
        <w:t>Will not, if awarded a contract employ labour in a manner that is discriminatory in relation to gender, race, religious beliefs, age, etc.</w:t>
      </w:r>
    </w:p>
    <w:p w14:paraId="21CF98BD" w14:textId="77777777" w:rsidR="000F11F9" w:rsidRPr="000E376F" w:rsidRDefault="000F11F9" w:rsidP="000F11F9">
      <w:pPr>
        <w:rPr>
          <w:rFonts w:ascii="Aptos" w:hAnsi="Aptos" w:cs="Calibri"/>
          <w:lang w:val="en-IE"/>
        </w:rPr>
      </w:pPr>
    </w:p>
    <w:tbl>
      <w:tblPr>
        <w:tblW w:w="8760" w:type="dxa"/>
        <w:jc w:val="center"/>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814"/>
        <w:gridCol w:w="2410"/>
        <w:gridCol w:w="992"/>
        <w:gridCol w:w="3544"/>
      </w:tblGrid>
      <w:tr w:rsidR="000F11F9" w:rsidRPr="000E376F" w14:paraId="37DDCA6F" w14:textId="77777777" w:rsidTr="00A54BB0">
        <w:trPr>
          <w:jc w:val="center"/>
        </w:trPr>
        <w:tc>
          <w:tcPr>
            <w:tcW w:w="4224" w:type="dxa"/>
            <w:gridSpan w:val="2"/>
            <w:shd w:val="clear" w:color="auto" w:fill="038B91"/>
            <w:hideMark/>
          </w:tcPr>
          <w:p w14:paraId="34234182" w14:textId="77777777" w:rsidR="000F11F9" w:rsidRPr="000E376F" w:rsidRDefault="000F11F9" w:rsidP="00FF1E88">
            <w:pPr>
              <w:spacing w:before="240" w:after="240"/>
              <w:rPr>
                <w:rFonts w:ascii="Aptos" w:hAnsi="Aptos" w:cs="Calibri"/>
                <w:b/>
                <w:color w:val="FFFFFF" w:themeColor="background1"/>
                <w:lang w:val="en-IE"/>
              </w:rPr>
            </w:pPr>
            <w:r w:rsidRPr="000E376F">
              <w:rPr>
                <w:rFonts w:ascii="Aptos" w:hAnsi="Aptos" w:cs="Calibri"/>
                <w:b/>
                <w:color w:val="FFFFFF" w:themeColor="background1"/>
                <w:lang w:val="en-IE"/>
              </w:rPr>
              <w:t>Signed:</w:t>
            </w:r>
          </w:p>
        </w:tc>
        <w:tc>
          <w:tcPr>
            <w:tcW w:w="4536" w:type="dxa"/>
            <w:gridSpan w:val="2"/>
            <w:shd w:val="clear" w:color="auto" w:fill="E9E9E3"/>
          </w:tcPr>
          <w:p w14:paraId="4794F091" w14:textId="77777777" w:rsidR="000F11F9" w:rsidRPr="000E376F" w:rsidRDefault="000F11F9" w:rsidP="00FF1E88">
            <w:pPr>
              <w:spacing w:before="240" w:after="240"/>
              <w:rPr>
                <w:rFonts w:ascii="Aptos" w:hAnsi="Aptos" w:cs="Calibri"/>
                <w:lang w:val="en-IE"/>
              </w:rPr>
            </w:pPr>
          </w:p>
        </w:tc>
      </w:tr>
      <w:tr w:rsidR="000F11F9" w:rsidRPr="000E376F" w14:paraId="5C61F232" w14:textId="77777777" w:rsidTr="00A54BB0">
        <w:trPr>
          <w:jc w:val="center"/>
        </w:trPr>
        <w:tc>
          <w:tcPr>
            <w:tcW w:w="4224" w:type="dxa"/>
            <w:gridSpan w:val="2"/>
            <w:shd w:val="clear" w:color="auto" w:fill="038B91"/>
            <w:hideMark/>
          </w:tcPr>
          <w:p w14:paraId="52ABE368" w14:textId="77777777" w:rsidR="000F11F9" w:rsidRPr="000E376F" w:rsidRDefault="000F11F9" w:rsidP="00FF1E88">
            <w:pPr>
              <w:spacing w:before="240" w:after="240"/>
              <w:rPr>
                <w:rFonts w:ascii="Aptos" w:hAnsi="Aptos" w:cs="Calibri"/>
                <w:b/>
                <w:color w:val="FFFFFF" w:themeColor="background1"/>
                <w:lang w:val="en-IE"/>
              </w:rPr>
            </w:pPr>
            <w:r w:rsidRPr="000E376F">
              <w:rPr>
                <w:rFonts w:ascii="Aptos" w:hAnsi="Aptos" w:cs="Calibri"/>
                <w:b/>
                <w:color w:val="FFFFFF" w:themeColor="background1"/>
                <w:lang w:val="en-IE"/>
              </w:rPr>
              <w:t>Name (in Capital Letters):</w:t>
            </w:r>
          </w:p>
        </w:tc>
        <w:tc>
          <w:tcPr>
            <w:tcW w:w="4536" w:type="dxa"/>
            <w:gridSpan w:val="2"/>
            <w:shd w:val="clear" w:color="auto" w:fill="E9E9E3"/>
          </w:tcPr>
          <w:p w14:paraId="273FF9E1" w14:textId="77777777" w:rsidR="000F11F9" w:rsidRPr="000E376F" w:rsidRDefault="000F11F9" w:rsidP="00FF1E88">
            <w:pPr>
              <w:pStyle w:val="TableText"/>
              <w:keepLines w:val="0"/>
              <w:suppressAutoHyphens w:val="0"/>
              <w:spacing w:before="240" w:after="240" w:line="240" w:lineRule="auto"/>
              <w:rPr>
                <w:rFonts w:ascii="Aptos" w:hAnsi="Aptos" w:cs="Calibri"/>
                <w:kern w:val="0"/>
                <w:lang w:val="en-IE"/>
              </w:rPr>
            </w:pPr>
          </w:p>
        </w:tc>
      </w:tr>
      <w:tr w:rsidR="000F11F9" w:rsidRPr="000E376F" w14:paraId="1421C557" w14:textId="77777777" w:rsidTr="00A54BB0">
        <w:trPr>
          <w:jc w:val="center"/>
        </w:trPr>
        <w:tc>
          <w:tcPr>
            <w:tcW w:w="4224" w:type="dxa"/>
            <w:gridSpan w:val="2"/>
            <w:shd w:val="clear" w:color="auto" w:fill="038B91"/>
            <w:hideMark/>
          </w:tcPr>
          <w:p w14:paraId="3495509D" w14:textId="77777777" w:rsidR="000F11F9" w:rsidRPr="000E376F" w:rsidRDefault="000F11F9" w:rsidP="00FF1E88">
            <w:pPr>
              <w:spacing w:before="240" w:after="240"/>
              <w:rPr>
                <w:rFonts w:ascii="Aptos" w:hAnsi="Aptos" w:cs="Calibri"/>
                <w:b/>
                <w:color w:val="FFFFFF" w:themeColor="background1"/>
                <w:lang w:val="en-IE"/>
              </w:rPr>
            </w:pPr>
            <w:r w:rsidRPr="000E376F">
              <w:rPr>
                <w:rFonts w:ascii="Aptos" w:hAnsi="Aptos" w:cs="Calibri"/>
                <w:b/>
                <w:color w:val="FFFFFF" w:themeColor="background1"/>
                <w:lang w:val="en-IE"/>
              </w:rPr>
              <w:t>On behalf of:</w:t>
            </w:r>
            <w:r w:rsidRPr="000E376F">
              <w:rPr>
                <w:rFonts w:ascii="Aptos" w:hAnsi="Aptos" w:cs="Calibri"/>
                <w:b/>
                <w:color w:val="FFFFFF" w:themeColor="background1"/>
                <w:lang w:val="en-IE"/>
              </w:rPr>
              <w:tab/>
            </w:r>
          </w:p>
        </w:tc>
        <w:tc>
          <w:tcPr>
            <w:tcW w:w="4536" w:type="dxa"/>
            <w:gridSpan w:val="2"/>
            <w:shd w:val="clear" w:color="auto" w:fill="E9E9E3"/>
          </w:tcPr>
          <w:p w14:paraId="5F4278D1" w14:textId="77777777" w:rsidR="000F11F9" w:rsidRPr="000E376F" w:rsidRDefault="000F11F9" w:rsidP="00FF1E88">
            <w:pPr>
              <w:spacing w:before="240" w:after="240"/>
              <w:rPr>
                <w:rFonts w:ascii="Aptos" w:hAnsi="Aptos" w:cs="Calibri"/>
                <w:lang w:val="en-IE"/>
              </w:rPr>
            </w:pPr>
          </w:p>
        </w:tc>
      </w:tr>
      <w:tr w:rsidR="000F11F9" w:rsidRPr="000E376F" w14:paraId="6B95C2D5" w14:textId="77777777" w:rsidTr="00A54BB0">
        <w:trPr>
          <w:jc w:val="center"/>
        </w:trPr>
        <w:tc>
          <w:tcPr>
            <w:tcW w:w="4224" w:type="dxa"/>
            <w:gridSpan w:val="2"/>
            <w:shd w:val="clear" w:color="auto" w:fill="038B91"/>
            <w:hideMark/>
          </w:tcPr>
          <w:p w14:paraId="6E9C6528" w14:textId="77777777" w:rsidR="000F11F9" w:rsidRPr="000E376F" w:rsidRDefault="000F11F9" w:rsidP="00FF1E88">
            <w:pPr>
              <w:spacing w:before="240" w:after="240"/>
              <w:rPr>
                <w:rFonts w:ascii="Aptos" w:hAnsi="Aptos" w:cs="Calibri"/>
                <w:b/>
                <w:color w:val="FFFFFF" w:themeColor="background1"/>
                <w:lang w:val="en-IE"/>
              </w:rPr>
            </w:pPr>
            <w:r w:rsidRPr="000E376F">
              <w:rPr>
                <w:rFonts w:ascii="Aptos" w:hAnsi="Aptos" w:cs="Calibri"/>
                <w:b/>
                <w:color w:val="FFFFFF" w:themeColor="background1"/>
                <w:lang w:val="en-IE"/>
              </w:rPr>
              <w:t>Postal Address:</w:t>
            </w:r>
          </w:p>
        </w:tc>
        <w:tc>
          <w:tcPr>
            <w:tcW w:w="4536" w:type="dxa"/>
            <w:gridSpan w:val="2"/>
            <w:shd w:val="clear" w:color="auto" w:fill="E9E9E3"/>
          </w:tcPr>
          <w:p w14:paraId="00E1A579" w14:textId="77777777" w:rsidR="000F11F9" w:rsidRPr="000E376F" w:rsidRDefault="000F11F9" w:rsidP="00FF1E88">
            <w:pPr>
              <w:spacing w:before="240" w:after="240"/>
              <w:rPr>
                <w:rFonts w:ascii="Aptos" w:hAnsi="Aptos" w:cs="Calibri"/>
                <w:lang w:val="en-IE"/>
              </w:rPr>
            </w:pPr>
          </w:p>
        </w:tc>
      </w:tr>
      <w:tr w:rsidR="00DD3100" w:rsidRPr="000E376F" w14:paraId="5A352B3E" w14:textId="77777777" w:rsidTr="006029CE">
        <w:trPr>
          <w:jc w:val="center"/>
        </w:trPr>
        <w:tc>
          <w:tcPr>
            <w:tcW w:w="1814" w:type="dxa"/>
            <w:shd w:val="clear" w:color="auto" w:fill="038B91"/>
            <w:hideMark/>
          </w:tcPr>
          <w:p w14:paraId="6B606834" w14:textId="77777777" w:rsidR="00DD3100" w:rsidRPr="000E376F" w:rsidRDefault="00DD3100" w:rsidP="00FF1E88">
            <w:pPr>
              <w:spacing w:before="240" w:after="240"/>
              <w:rPr>
                <w:rFonts w:ascii="Aptos" w:hAnsi="Aptos" w:cs="Calibri"/>
                <w:b/>
                <w:color w:val="FFFFFF" w:themeColor="background1"/>
                <w:lang w:val="en-IE"/>
              </w:rPr>
            </w:pPr>
            <w:r w:rsidRPr="000E376F">
              <w:rPr>
                <w:rFonts w:ascii="Aptos" w:hAnsi="Aptos" w:cs="Calibri"/>
                <w:b/>
                <w:color w:val="FFFFFF" w:themeColor="background1"/>
                <w:lang w:val="en-IE"/>
              </w:rPr>
              <w:t>Telephone:</w:t>
            </w:r>
          </w:p>
        </w:tc>
        <w:tc>
          <w:tcPr>
            <w:tcW w:w="6946" w:type="dxa"/>
            <w:gridSpan w:val="3"/>
            <w:shd w:val="clear" w:color="auto" w:fill="E9E9E3"/>
          </w:tcPr>
          <w:p w14:paraId="3E0829B7" w14:textId="77777777" w:rsidR="00DD3100" w:rsidRPr="000E376F" w:rsidRDefault="00DD3100" w:rsidP="00FF1E88">
            <w:pPr>
              <w:spacing w:before="240" w:after="240"/>
              <w:rPr>
                <w:rFonts w:ascii="Aptos" w:hAnsi="Aptos" w:cs="Calibri"/>
                <w:lang w:val="en-IE"/>
              </w:rPr>
            </w:pPr>
          </w:p>
        </w:tc>
      </w:tr>
      <w:tr w:rsidR="000F11F9" w:rsidRPr="000E376F" w14:paraId="67BB0503" w14:textId="77777777" w:rsidTr="00A54BB0">
        <w:trPr>
          <w:jc w:val="center"/>
        </w:trPr>
        <w:tc>
          <w:tcPr>
            <w:tcW w:w="1814" w:type="dxa"/>
            <w:shd w:val="clear" w:color="auto" w:fill="038B91"/>
            <w:hideMark/>
          </w:tcPr>
          <w:p w14:paraId="44C8DA97" w14:textId="77777777" w:rsidR="000F11F9" w:rsidRPr="000E376F" w:rsidRDefault="000F11F9" w:rsidP="00FF1E88">
            <w:pPr>
              <w:spacing w:before="240" w:after="240"/>
              <w:rPr>
                <w:rFonts w:ascii="Aptos" w:hAnsi="Aptos" w:cs="Calibri"/>
                <w:b/>
                <w:color w:val="FFFFFF" w:themeColor="background1"/>
                <w:lang w:val="en-IE"/>
              </w:rPr>
            </w:pPr>
            <w:r w:rsidRPr="000E376F">
              <w:rPr>
                <w:rFonts w:ascii="Aptos" w:hAnsi="Aptos" w:cs="Calibri"/>
                <w:b/>
                <w:color w:val="FFFFFF" w:themeColor="background1"/>
                <w:lang w:val="en-IE"/>
              </w:rPr>
              <w:t>Email:</w:t>
            </w:r>
          </w:p>
        </w:tc>
        <w:tc>
          <w:tcPr>
            <w:tcW w:w="2410" w:type="dxa"/>
            <w:shd w:val="clear" w:color="auto" w:fill="E9E9E3"/>
          </w:tcPr>
          <w:p w14:paraId="6876B05D" w14:textId="77777777" w:rsidR="000F11F9" w:rsidRPr="000E376F" w:rsidRDefault="000F11F9" w:rsidP="00FF1E88">
            <w:pPr>
              <w:spacing w:before="240" w:after="240"/>
              <w:rPr>
                <w:rFonts w:ascii="Aptos" w:hAnsi="Aptos" w:cs="Calibri"/>
                <w:lang w:val="en-IE"/>
              </w:rPr>
            </w:pPr>
          </w:p>
        </w:tc>
        <w:tc>
          <w:tcPr>
            <w:tcW w:w="992" w:type="dxa"/>
            <w:shd w:val="clear" w:color="auto" w:fill="038B91"/>
            <w:hideMark/>
          </w:tcPr>
          <w:p w14:paraId="2C58D400" w14:textId="77777777" w:rsidR="000F11F9" w:rsidRPr="000E376F" w:rsidRDefault="000F11F9" w:rsidP="00FF1E88">
            <w:pPr>
              <w:spacing w:before="240" w:after="240"/>
              <w:rPr>
                <w:rFonts w:ascii="Aptos" w:hAnsi="Aptos" w:cs="Calibri"/>
                <w:b/>
                <w:color w:val="FFFFFF" w:themeColor="background1"/>
                <w:lang w:val="en-IE"/>
              </w:rPr>
            </w:pPr>
            <w:r w:rsidRPr="000E376F">
              <w:rPr>
                <w:rFonts w:ascii="Aptos" w:hAnsi="Aptos" w:cs="Calibri"/>
                <w:b/>
                <w:color w:val="FFFFFF" w:themeColor="background1"/>
                <w:lang w:val="en-IE"/>
              </w:rPr>
              <w:t>Date:</w:t>
            </w:r>
          </w:p>
        </w:tc>
        <w:tc>
          <w:tcPr>
            <w:tcW w:w="3544" w:type="dxa"/>
            <w:shd w:val="clear" w:color="auto" w:fill="E9E9E3"/>
          </w:tcPr>
          <w:p w14:paraId="66C9D346" w14:textId="77777777" w:rsidR="000F11F9" w:rsidRPr="000E376F" w:rsidRDefault="000F11F9" w:rsidP="00FF1E88">
            <w:pPr>
              <w:spacing w:before="240" w:after="240"/>
              <w:rPr>
                <w:rFonts w:ascii="Aptos" w:hAnsi="Aptos" w:cs="Calibri"/>
                <w:lang w:val="en-IE"/>
              </w:rPr>
            </w:pPr>
          </w:p>
        </w:tc>
      </w:tr>
    </w:tbl>
    <w:p w14:paraId="0CBC231A" w14:textId="77777777" w:rsidR="000F11F9" w:rsidRPr="000E376F" w:rsidRDefault="000F11F9" w:rsidP="000F11F9">
      <w:pPr>
        <w:spacing w:after="200" w:line="276" w:lineRule="auto"/>
        <w:rPr>
          <w:rFonts w:ascii="Aptos" w:hAnsi="Aptos" w:cs="Calibri"/>
          <w:lang w:val="en-IE"/>
        </w:rPr>
      </w:pPr>
    </w:p>
    <w:p w14:paraId="7D216104" w14:textId="77777777" w:rsidR="000406E1" w:rsidRDefault="000406E1"/>
    <w:sectPr w:rsidR="000406E1" w:rsidSect="0078113B">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5D191" w14:textId="77777777" w:rsidR="000A2578" w:rsidRDefault="000A2578" w:rsidP="00362C6B">
      <w:pPr>
        <w:spacing w:after="0" w:line="240" w:lineRule="auto"/>
      </w:pPr>
      <w:r>
        <w:separator/>
      </w:r>
    </w:p>
  </w:endnote>
  <w:endnote w:type="continuationSeparator" w:id="0">
    <w:p w14:paraId="3B3BFA74" w14:textId="77777777" w:rsidR="000A2578" w:rsidRDefault="000A2578" w:rsidP="00362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CFaceFront">
    <w:panose1 w:val="00000000000000000000"/>
    <w:charset w:val="00"/>
    <w:family w:val="script"/>
    <w:notTrueType/>
    <w:pitch w:val="variable"/>
    <w:sig w:usb0="00000003" w:usb1="00000000" w:usb2="00000000" w:usb3="00000000" w:csb0="00000001" w:csb1="00000000"/>
  </w:font>
  <w:font w:name="Lato Light">
    <w:charset w:val="00"/>
    <w:family w:val="swiss"/>
    <w:pitch w:val="variable"/>
    <w:sig w:usb0="E10002FF" w:usb1="5000ECFF" w:usb2="00000021" w:usb3="00000000" w:csb0="0000019F" w:csb1="00000000"/>
  </w:font>
  <w:font w:name="Lato Medium">
    <w:charset w:val="00"/>
    <w:family w:val="swiss"/>
    <w:pitch w:val="variable"/>
    <w:sig w:usb0="E10002FF" w:usb1="5000ECFF" w:usb2="00000021" w:usb3="00000000" w:csb0="0000019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6A40" w14:textId="77777777" w:rsidR="00851410" w:rsidRDefault="008514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847197"/>
      <w:docPartObj>
        <w:docPartGallery w:val="Page Numbers (Bottom of Page)"/>
        <w:docPartUnique/>
      </w:docPartObj>
    </w:sdtPr>
    <w:sdtEndPr>
      <w:rPr>
        <w:noProof/>
      </w:rPr>
    </w:sdtEndPr>
    <w:sdtContent>
      <w:p w14:paraId="3C1E22CD" w14:textId="77777777" w:rsidR="0032699D" w:rsidRDefault="0032699D" w:rsidP="0032699D">
        <w:pPr>
          <w:pStyle w:val="Footer"/>
          <w:jc w:val="right"/>
        </w:pPr>
      </w:p>
      <w:p w14:paraId="288349DD" w14:textId="0F72B32C" w:rsidR="0032699D" w:rsidRDefault="0032699D" w:rsidP="0032699D">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57B153C2" w14:textId="77777777" w:rsidR="00137860" w:rsidRDefault="001378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02F79" w14:textId="77777777" w:rsidR="00851410" w:rsidRDefault="008514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8E88F" w14:textId="77777777" w:rsidR="000A2578" w:rsidRDefault="000A2578" w:rsidP="00362C6B">
      <w:pPr>
        <w:spacing w:after="0" w:line="240" w:lineRule="auto"/>
      </w:pPr>
      <w:r>
        <w:separator/>
      </w:r>
    </w:p>
  </w:footnote>
  <w:footnote w:type="continuationSeparator" w:id="0">
    <w:p w14:paraId="6C474E65" w14:textId="77777777" w:rsidR="000A2578" w:rsidRDefault="000A2578" w:rsidP="00362C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0B0E6" w14:textId="77777777" w:rsidR="00851410" w:rsidRDefault="008514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AA4F" w14:textId="3B1DE543" w:rsidR="00137860" w:rsidRDefault="001378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CDE3B" w14:textId="77777777" w:rsidR="00851410" w:rsidRDefault="008514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52F8"/>
    <w:multiLevelType w:val="hybridMultilevel"/>
    <w:tmpl w:val="C9F8DCEC"/>
    <w:lvl w:ilvl="0" w:tplc="688C4A8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3A51351"/>
    <w:multiLevelType w:val="multilevel"/>
    <w:tmpl w:val="9774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C5F98"/>
    <w:multiLevelType w:val="multilevel"/>
    <w:tmpl w:val="2AB8291C"/>
    <w:lvl w:ilvl="0">
      <w:start w:val="1"/>
      <w:numFmt w:val="bullet"/>
      <w:pStyle w:val="Parties"/>
      <w:lvlText w:val=""/>
      <w:lvlJc w:val="left"/>
      <w:pPr>
        <w:tabs>
          <w:tab w:val="num" w:pos="4999"/>
        </w:tabs>
        <w:ind w:left="4999" w:hanging="397"/>
      </w:pPr>
      <w:rPr>
        <w:rFonts w:ascii="Webdings" w:hAnsi="Webdings" w:hint="default"/>
        <w:color w:val="C0C0C0"/>
      </w:rPr>
    </w:lvl>
    <w:lvl w:ilvl="1">
      <w:start w:val="1"/>
      <w:numFmt w:val="bullet"/>
      <w:lvlText w:val="o"/>
      <w:lvlJc w:val="left"/>
      <w:pPr>
        <w:tabs>
          <w:tab w:val="num" w:pos="6042"/>
        </w:tabs>
        <w:ind w:left="6042" w:hanging="360"/>
      </w:pPr>
      <w:rPr>
        <w:rFonts w:ascii="Courier New" w:hAnsi="Courier New" w:cs="Arial" w:hint="default"/>
      </w:rPr>
    </w:lvl>
    <w:lvl w:ilvl="2">
      <w:start w:val="1"/>
      <w:numFmt w:val="bullet"/>
      <w:lvlText w:val=""/>
      <w:lvlJc w:val="left"/>
      <w:pPr>
        <w:tabs>
          <w:tab w:val="num" w:pos="6762"/>
        </w:tabs>
        <w:ind w:left="6762" w:hanging="360"/>
      </w:pPr>
      <w:rPr>
        <w:rFonts w:ascii="Wingdings" w:hAnsi="Wingdings" w:hint="default"/>
      </w:rPr>
    </w:lvl>
    <w:lvl w:ilvl="3">
      <w:start w:val="1"/>
      <w:numFmt w:val="bullet"/>
      <w:lvlText w:val=""/>
      <w:lvlJc w:val="left"/>
      <w:pPr>
        <w:tabs>
          <w:tab w:val="num" w:pos="7482"/>
        </w:tabs>
        <w:ind w:left="7482" w:hanging="360"/>
      </w:pPr>
      <w:rPr>
        <w:rFonts w:ascii="Symbol" w:hAnsi="Symbol" w:hint="default"/>
      </w:rPr>
    </w:lvl>
    <w:lvl w:ilvl="4">
      <w:start w:val="1"/>
      <w:numFmt w:val="bullet"/>
      <w:lvlText w:val="o"/>
      <w:lvlJc w:val="left"/>
      <w:pPr>
        <w:tabs>
          <w:tab w:val="num" w:pos="8202"/>
        </w:tabs>
        <w:ind w:left="8202" w:hanging="360"/>
      </w:pPr>
      <w:rPr>
        <w:rFonts w:ascii="Courier New" w:hAnsi="Courier New" w:cs="Arial" w:hint="default"/>
      </w:rPr>
    </w:lvl>
    <w:lvl w:ilvl="5">
      <w:start w:val="1"/>
      <w:numFmt w:val="bullet"/>
      <w:lvlText w:val=""/>
      <w:lvlJc w:val="left"/>
      <w:pPr>
        <w:tabs>
          <w:tab w:val="num" w:pos="8922"/>
        </w:tabs>
        <w:ind w:left="8922" w:hanging="360"/>
      </w:pPr>
      <w:rPr>
        <w:rFonts w:ascii="Wingdings" w:hAnsi="Wingdings" w:hint="default"/>
      </w:rPr>
    </w:lvl>
    <w:lvl w:ilvl="6">
      <w:start w:val="1"/>
      <w:numFmt w:val="bullet"/>
      <w:lvlText w:val=""/>
      <w:lvlJc w:val="left"/>
      <w:pPr>
        <w:tabs>
          <w:tab w:val="num" w:pos="9642"/>
        </w:tabs>
        <w:ind w:left="9642" w:hanging="360"/>
      </w:pPr>
      <w:rPr>
        <w:rFonts w:ascii="Symbol" w:hAnsi="Symbol" w:hint="default"/>
      </w:rPr>
    </w:lvl>
    <w:lvl w:ilvl="7">
      <w:start w:val="1"/>
      <w:numFmt w:val="bullet"/>
      <w:lvlText w:val="o"/>
      <w:lvlJc w:val="left"/>
      <w:pPr>
        <w:tabs>
          <w:tab w:val="num" w:pos="10362"/>
        </w:tabs>
        <w:ind w:left="10362" w:hanging="360"/>
      </w:pPr>
      <w:rPr>
        <w:rFonts w:ascii="Courier New" w:hAnsi="Courier New" w:cs="Arial" w:hint="default"/>
      </w:rPr>
    </w:lvl>
    <w:lvl w:ilvl="8">
      <w:start w:val="1"/>
      <w:numFmt w:val="bullet"/>
      <w:lvlText w:val=""/>
      <w:lvlJc w:val="left"/>
      <w:pPr>
        <w:tabs>
          <w:tab w:val="num" w:pos="11082"/>
        </w:tabs>
        <w:ind w:left="11082" w:hanging="360"/>
      </w:pPr>
      <w:rPr>
        <w:rFonts w:ascii="Wingdings" w:hAnsi="Wingdings" w:hint="default"/>
      </w:rPr>
    </w:lvl>
  </w:abstractNum>
  <w:abstractNum w:abstractNumId="3"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0BB7988"/>
    <w:multiLevelType w:val="hybridMultilevel"/>
    <w:tmpl w:val="5EF683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17862DA1"/>
    <w:multiLevelType w:val="hybridMultilevel"/>
    <w:tmpl w:val="81168C6C"/>
    <w:lvl w:ilvl="0" w:tplc="A144543A">
      <w:start w:val="1"/>
      <w:numFmt w:val="lowerLetter"/>
      <w:lvlText w:val="%1."/>
      <w:lvlJc w:val="lef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9CF408D"/>
    <w:multiLevelType w:val="hybridMultilevel"/>
    <w:tmpl w:val="53566366"/>
    <w:lvl w:ilvl="0" w:tplc="BBC89142">
      <w:start w:val="1"/>
      <w:numFmt w:val="lowerRoman"/>
      <w:lvlText w:val="(%1)"/>
      <w:lvlJc w:val="left"/>
      <w:pPr>
        <w:ind w:left="1080" w:hanging="72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176B6C"/>
    <w:multiLevelType w:val="hybridMultilevel"/>
    <w:tmpl w:val="2786BDC6"/>
    <w:lvl w:ilvl="0" w:tplc="B080B6CA">
      <w:start w:val="1"/>
      <w:numFmt w:val="lowerRoman"/>
      <w:lvlText w:val="(%1)"/>
      <w:lvlJc w:val="left"/>
      <w:pPr>
        <w:ind w:left="1080" w:hanging="72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1FAE0428"/>
    <w:multiLevelType w:val="multilevel"/>
    <w:tmpl w:val="482E7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F76D95"/>
    <w:multiLevelType w:val="hybridMultilevel"/>
    <w:tmpl w:val="766A59BC"/>
    <w:lvl w:ilvl="0" w:tplc="ADCE2C48">
      <w:start w:val="1"/>
      <w:numFmt w:val="bullet"/>
      <w:lvlText w:val=""/>
      <w:lvlJc w:val="left"/>
      <w:pPr>
        <w:ind w:left="15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11B446A"/>
    <w:multiLevelType w:val="multilevel"/>
    <w:tmpl w:val="D2AE0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755386"/>
    <w:multiLevelType w:val="hybridMultilevel"/>
    <w:tmpl w:val="10B2F6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1F34B6"/>
    <w:multiLevelType w:val="multilevel"/>
    <w:tmpl w:val="D9648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E0817DA"/>
    <w:multiLevelType w:val="hybridMultilevel"/>
    <w:tmpl w:val="BB706C10"/>
    <w:lvl w:ilvl="0" w:tplc="40849428">
      <w:start w:val="1"/>
      <w:numFmt w:val="lowerRoman"/>
      <w:lvlText w:val="(%1)"/>
      <w:lvlJc w:val="left"/>
      <w:pPr>
        <w:ind w:left="1080" w:hanging="720"/>
      </w:pPr>
      <w:rPr>
        <w:rFonts w:hint="default"/>
        <w:b w:val="0"/>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15A7DFB"/>
    <w:multiLevelType w:val="hybridMultilevel"/>
    <w:tmpl w:val="81168C6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2DE1BC4"/>
    <w:multiLevelType w:val="hybridMultilevel"/>
    <w:tmpl w:val="D214B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3131CDA"/>
    <w:multiLevelType w:val="hybridMultilevel"/>
    <w:tmpl w:val="39E80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6A05063"/>
    <w:multiLevelType w:val="hybridMultilevel"/>
    <w:tmpl w:val="2F9A9AF6"/>
    <w:lvl w:ilvl="0" w:tplc="18090001">
      <w:start w:val="1"/>
      <w:numFmt w:val="bullet"/>
      <w:lvlText w:val=""/>
      <w:lvlJc w:val="left"/>
      <w:pPr>
        <w:ind w:left="986" w:hanging="360"/>
      </w:pPr>
      <w:rPr>
        <w:rFonts w:ascii="Symbol" w:hAnsi="Symbol" w:hint="default"/>
      </w:rPr>
    </w:lvl>
    <w:lvl w:ilvl="1" w:tplc="18090003" w:tentative="1">
      <w:start w:val="1"/>
      <w:numFmt w:val="bullet"/>
      <w:lvlText w:val="o"/>
      <w:lvlJc w:val="left"/>
      <w:pPr>
        <w:ind w:left="1706" w:hanging="360"/>
      </w:pPr>
      <w:rPr>
        <w:rFonts w:ascii="Courier New" w:hAnsi="Courier New" w:cs="Courier New" w:hint="default"/>
      </w:rPr>
    </w:lvl>
    <w:lvl w:ilvl="2" w:tplc="18090005" w:tentative="1">
      <w:start w:val="1"/>
      <w:numFmt w:val="bullet"/>
      <w:lvlText w:val=""/>
      <w:lvlJc w:val="left"/>
      <w:pPr>
        <w:ind w:left="2426" w:hanging="360"/>
      </w:pPr>
      <w:rPr>
        <w:rFonts w:ascii="Wingdings" w:hAnsi="Wingdings" w:hint="default"/>
      </w:rPr>
    </w:lvl>
    <w:lvl w:ilvl="3" w:tplc="18090001" w:tentative="1">
      <w:start w:val="1"/>
      <w:numFmt w:val="bullet"/>
      <w:lvlText w:val=""/>
      <w:lvlJc w:val="left"/>
      <w:pPr>
        <w:ind w:left="3146" w:hanging="360"/>
      </w:pPr>
      <w:rPr>
        <w:rFonts w:ascii="Symbol" w:hAnsi="Symbol" w:hint="default"/>
      </w:rPr>
    </w:lvl>
    <w:lvl w:ilvl="4" w:tplc="18090003" w:tentative="1">
      <w:start w:val="1"/>
      <w:numFmt w:val="bullet"/>
      <w:lvlText w:val="o"/>
      <w:lvlJc w:val="left"/>
      <w:pPr>
        <w:ind w:left="3866" w:hanging="360"/>
      </w:pPr>
      <w:rPr>
        <w:rFonts w:ascii="Courier New" w:hAnsi="Courier New" w:cs="Courier New" w:hint="default"/>
      </w:rPr>
    </w:lvl>
    <w:lvl w:ilvl="5" w:tplc="18090005" w:tentative="1">
      <w:start w:val="1"/>
      <w:numFmt w:val="bullet"/>
      <w:lvlText w:val=""/>
      <w:lvlJc w:val="left"/>
      <w:pPr>
        <w:ind w:left="4586" w:hanging="360"/>
      </w:pPr>
      <w:rPr>
        <w:rFonts w:ascii="Wingdings" w:hAnsi="Wingdings" w:hint="default"/>
      </w:rPr>
    </w:lvl>
    <w:lvl w:ilvl="6" w:tplc="18090001" w:tentative="1">
      <w:start w:val="1"/>
      <w:numFmt w:val="bullet"/>
      <w:lvlText w:val=""/>
      <w:lvlJc w:val="left"/>
      <w:pPr>
        <w:ind w:left="5306" w:hanging="360"/>
      </w:pPr>
      <w:rPr>
        <w:rFonts w:ascii="Symbol" w:hAnsi="Symbol" w:hint="default"/>
      </w:rPr>
    </w:lvl>
    <w:lvl w:ilvl="7" w:tplc="18090003" w:tentative="1">
      <w:start w:val="1"/>
      <w:numFmt w:val="bullet"/>
      <w:lvlText w:val="o"/>
      <w:lvlJc w:val="left"/>
      <w:pPr>
        <w:ind w:left="6026" w:hanging="360"/>
      </w:pPr>
      <w:rPr>
        <w:rFonts w:ascii="Courier New" w:hAnsi="Courier New" w:cs="Courier New" w:hint="default"/>
      </w:rPr>
    </w:lvl>
    <w:lvl w:ilvl="8" w:tplc="18090005" w:tentative="1">
      <w:start w:val="1"/>
      <w:numFmt w:val="bullet"/>
      <w:lvlText w:val=""/>
      <w:lvlJc w:val="left"/>
      <w:pPr>
        <w:ind w:left="6746" w:hanging="360"/>
      </w:pPr>
      <w:rPr>
        <w:rFonts w:ascii="Wingdings" w:hAnsi="Wingdings" w:hint="default"/>
      </w:rPr>
    </w:lvl>
  </w:abstractNum>
  <w:abstractNum w:abstractNumId="26" w15:restartNumberingAfterBreak="0">
    <w:nsid w:val="36E93EC3"/>
    <w:multiLevelType w:val="hybridMultilevel"/>
    <w:tmpl w:val="5BB20F2A"/>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E1F69ED"/>
    <w:multiLevelType w:val="hybridMultilevel"/>
    <w:tmpl w:val="7E0627BC"/>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28"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1796E12"/>
    <w:multiLevelType w:val="hybridMultilevel"/>
    <w:tmpl w:val="15ACBF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49AD3A01"/>
    <w:multiLevelType w:val="multilevel"/>
    <w:tmpl w:val="9376832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val="0"/>
        <w:bCs w:val="0"/>
        <w:color w:val="auto"/>
        <w:sz w:val="22"/>
        <w:szCs w:val="22"/>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CDD72FF"/>
    <w:multiLevelType w:val="multilevel"/>
    <w:tmpl w:val="00EA6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7157BE"/>
    <w:multiLevelType w:val="multilevel"/>
    <w:tmpl w:val="974011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572026"/>
    <w:multiLevelType w:val="hybridMultilevel"/>
    <w:tmpl w:val="00D41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E6639FA"/>
    <w:multiLevelType w:val="hybridMultilevel"/>
    <w:tmpl w:val="CD4441E6"/>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F72D9B"/>
    <w:multiLevelType w:val="hybridMultilevel"/>
    <w:tmpl w:val="B03466D6"/>
    <w:lvl w:ilvl="0" w:tplc="3F065AF4">
      <w:start w:val="3"/>
      <w:numFmt w:val="bullet"/>
      <w:lvlText w:val="-"/>
      <w:lvlJc w:val="left"/>
      <w:pPr>
        <w:ind w:left="1800" w:hanging="360"/>
      </w:pPr>
      <w:rPr>
        <w:rFonts w:ascii="Aptos" w:eastAsia="Times New Roman" w:hAnsi="Aptos" w:cs="Calibri" w:hint="default"/>
        <w:b w:val="0"/>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9" w15:restartNumberingAfterBreak="0">
    <w:nsid w:val="6A481F25"/>
    <w:multiLevelType w:val="hybridMultilevel"/>
    <w:tmpl w:val="07CA4D3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6EE7703E"/>
    <w:multiLevelType w:val="hybridMultilevel"/>
    <w:tmpl w:val="8606015E"/>
    <w:lvl w:ilvl="0" w:tplc="CB0E501E">
      <w:start w:val="1"/>
      <w:numFmt w:val="lowerRoman"/>
      <w:lvlText w:val="(%1)"/>
      <w:lvlJc w:val="left"/>
      <w:pPr>
        <w:ind w:left="1080" w:hanging="72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71656"/>
    <w:multiLevelType w:val="multilevel"/>
    <w:tmpl w:val="4CBC5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31446F"/>
    <w:multiLevelType w:val="multilevel"/>
    <w:tmpl w:val="3B802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FD4FF3"/>
    <w:multiLevelType w:val="hybridMultilevel"/>
    <w:tmpl w:val="81168C6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D6D13C8"/>
    <w:multiLevelType w:val="hybridMultilevel"/>
    <w:tmpl w:val="2FB6DEF4"/>
    <w:lvl w:ilvl="0" w:tplc="FDF64B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0543189">
    <w:abstractNumId w:val="31"/>
  </w:num>
  <w:num w:numId="2" w16cid:durableId="1696885884">
    <w:abstractNumId w:val="27"/>
  </w:num>
  <w:num w:numId="3" w16cid:durableId="1862039714">
    <w:abstractNumId w:val="44"/>
  </w:num>
  <w:num w:numId="4" w16cid:durableId="1139227280">
    <w:abstractNumId w:val="11"/>
  </w:num>
  <w:num w:numId="5" w16cid:durableId="924722573">
    <w:abstractNumId w:val="26"/>
  </w:num>
  <w:num w:numId="6" w16cid:durableId="2140104211">
    <w:abstractNumId w:val="15"/>
  </w:num>
  <w:num w:numId="7" w16cid:durableId="942147602">
    <w:abstractNumId w:val="29"/>
  </w:num>
  <w:num w:numId="8" w16cid:durableId="422991453">
    <w:abstractNumId w:val="18"/>
  </w:num>
  <w:num w:numId="9" w16cid:durableId="1368021511">
    <w:abstractNumId w:val="3"/>
  </w:num>
  <w:num w:numId="10" w16cid:durableId="1037122165">
    <w:abstractNumId w:val="4"/>
  </w:num>
  <w:num w:numId="11" w16cid:durableId="827789561">
    <w:abstractNumId w:val="30"/>
  </w:num>
  <w:num w:numId="12" w16cid:durableId="1026374349">
    <w:abstractNumId w:val="20"/>
  </w:num>
  <w:num w:numId="13" w16cid:durableId="117603797">
    <w:abstractNumId w:val="9"/>
  </w:num>
  <w:num w:numId="14" w16cid:durableId="550699813">
    <w:abstractNumId w:val="21"/>
  </w:num>
  <w:num w:numId="15" w16cid:durableId="202985354">
    <w:abstractNumId w:val="40"/>
  </w:num>
  <w:num w:numId="16" w16cid:durableId="75517360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638802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67082079">
    <w:abstractNumId w:val="12"/>
  </w:num>
  <w:num w:numId="19" w16cid:durableId="1959095187">
    <w:abstractNumId w:val="7"/>
  </w:num>
  <w:num w:numId="20" w16cid:durableId="1676760002">
    <w:abstractNumId w:val="37"/>
  </w:num>
  <w:num w:numId="21" w16cid:durableId="1377313206">
    <w:abstractNumId w:val="36"/>
  </w:num>
  <w:num w:numId="22" w16cid:durableId="2080714718">
    <w:abstractNumId w:val="2"/>
  </w:num>
  <w:num w:numId="23" w16cid:durableId="1439333905">
    <w:abstractNumId w:val="28"/>
  </w:num>
  <w:num w:numId="24" w16cid:durableId="451050710">
    <w:abstractNumId w:val="13"/>
  </w:num>
  <w:num w:numId="25" w16cid:durableId="2145199223">
    <w:abstractNumId w:val="5"/>
  </w:num>
  <w:num w:numId="26" w16cid:durableId="1597326451">
    <w:abstractNumId w:val="25"/>
  </w:num>
  <w:num w:numId="27" w16cid:durableId="2101371026">
    <w:abstractNumId w:val="35"/>
  </w:num>
  <w:num w:numId="28" w16cid:durableId="1340498029">
    <w:abstractNumId w:val="39"/>
  </w:num>
  <w:num w:numId="29" w16cid:durableId="1866215798">
    <w:abstractNumId w:val="24"/>
  </w:num>
  <w:num w:numId="30" w16cid:durableId="136531830">
    <w:abstractNumId w:val="23"/>
  </w:num>
  <w:num w:numId="31" w16cid:durableId="1209804225">
    <w:abstractNumId w:val="17"/>
  </w:num>
  <w:num w:numId="32" w16cid:durableId="2131630114">
    <w:abstractNumId w:val="6"/>
  </w:num>
  <w:num w:numId="33" w16cid:durableId="813570685">
    <w:abstractNumId w:val="34"/>
  </w:num>
  <w:num w:numId="34" w16cid:durableId="1956983587">
    <w:abstractNumId w:val="10"/>
  </w:num>
  <w:num w:numId="35" w16cid:durableId="1944534104">
    <w:abstractNumId w:val="0"/>
  </w:num>
  <w:num w:numId="36" w16cid:durableId="1748528696">
    <w:abstractNumId w:val="8"/>
  </w:num>
  <w:num w:numId="37" w16cid:durableId="1792436275">
    <w:abstractNumId w:val="22"/>
  </w:num>
  <w:num w:numId="38" w16cid:durableId="1376268664">
    <w:abstractNumId w:val="43"/>
  </w:num>
  <w:num w:numId="39" w16cid:durableId="1134711462">
    <w:abstractNumId w:val="14"/>
  </w:num>
  <w:num w:numId="40" w16cid:durableId="1593275761">
    <w:abstractNumId w:val="1"/>
  </w:num>
  <w:num w:numId="41" w16cid:durableId="233702834">
    <w:abstractNumId w:val="41"/>
  </w:num>
  <w:num w:numId="42" w16cid:durableId="762918328">
    <w:abstractNumId w:val="19"/>
  </w:num>
  <w:num w:numId="43" w16cid:durableId="20127627">
    <w:abstractNumId w:val="16"/>
  </w:num>
  <w:num w:numId="44" w16cid:durableId="1336615713">
    <w:abstractNumId w:val="32"/>
  </w:num>
  <w:num w:numId="45" w16cid:durableId="767239533">
    <w:abstractNumId w:val="42"/>
  </w:num>
  <w:num w:numId="46" w16cid:durableId="591745733">
    <w:abstractNumId w:val="38"/>
  </w:num>
  <w:num w:numId="47" w16cid:durableId="126904349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3B"/>
    <w:rsid w:val="00015E77"/>
    <w:rsid w:val="000406E1"/>
    <w:rsid w:val="0005103B"/>
    <w:rsid w:val="00053E34"/>
    <w:rsid w:val="0008500C"/>
    <w:rsid w:val="00094AC8"/>
    <w:rsid w:val="000A2578"/>
    <w:rsid w:val="000B2060"/>
    <w:rsid w:val="000E0C84"/>
    <w:rsid w:val="000F11F9"/>
    <w:rsid w:val="001079A9"/>
    <w:rsid w:val="001256B0"/>
    <w:rsid w:val="00137860"/>
    <w:rsid w:val="001D3179"/>
    <w:rsid w:val="001E5C91"/>
    <w:rsid w:val="001F5296"/>
    <w:rsid w:val="001F5B2C"/>
    <w:rsid w:val="002030C8"/>
    <w:rsid w:val="00211581"/>
    <w:rsid w:val="00232732"/>
    <w:rsid w:val="0028022E"/>
    <w:rsid w:val="00283C4E"/>
    <w:rsid w:val="00314B5A"/>
    <w:rsid w:val="0032699D"/>
    <w:rsid w:val="003437D6"/>
    <w:rsid w:val="00345568"/>
    <w:rsid w:val="00361C82"/>
    <w:rsid w:val="00362C6B"/>
    <w:rsid w:val="0036708A"/>
    <w:rsid w:val="003A3EBD"/>
    <w:rsid w:val="00415077"/>
    <w:rsid w:val="004209D2"/>
    <w:rsid w:val="004235C8"/>
    <w:rsid w:val="00446627"/>
    <w:rsid w:val="00451A1F"/>
    <w:rsid w:val="00454B3C"/>
    <w:rsid w:val="00461077"/>
    <w:rsid w:val="004A2D3A"/>
    <w:rsid w:val="004B629D"/>
    <w:rsid w:val="004E6B80"/>
    <w:rsid w:val="004F070C"/>
    <w:rsid w:val="004F3F03"/>
    <w:rsid w:val="00505D9F"/>
    <w:rsid w:val="00511660"/>
    <w:rsid w:val="00526DB6"/>
    <w:rsid w:val="00530226"/>
    <w:rsid w:val="005420C3"/>
    <w:rsid w:val="00560393"/>
    <w:rsid w:val="00561E1E"/>
    <w:rsid w:val="00580C39"/>
    <w:rsid w:val="00583894"/>
    <w:rsid w:val="005A5FC2"/>
    <w:rsid w:val="005A6F34"/>
    <w:rsid w:val="005B2753"/>
    <w:rsid w:val="005D4718"/>
    <w:rsid w:val="005E383D"/>
    <w:rsid w:val="00667C18"/>
    <w:rsid w:val="00670A11"/>
    <w:rsid w:val="006839F7"/>
    <w:rsid w:val="00697C7C"/>
    <w:rsid w:val="006B6D09"/>
    <w:rsid w:val="006D3574"/>
    <w:rsid w:val="006E1F16"/>
    <w:rsid w:val="006E49CB"/>
    <w:rsid w:val="006F68EA"/>
    <w:rsid w:val="00720769"/>
    <w:rsid w:val="00732349"/>
    <w:rsid w:val="00735B70"/>
    <w:rsid w:val="007400A5"/>
    <w:rsid w:val="007447E7"/>
    <w:rsid w:val="00762E1F"/>
    <w:rsid w:val="00766401"/>
    <w:rsid w:val="007701D0"/>
    <w:rsid w:val="0078113B"/>
    <w:rsid w:val="007E7988"/>
    <w:rsid w:val="007E7D80"/>
    <w:rsid w:val="00832928"/>
    <w:rsid w:val="008333FB"/>
    <w:rsid w:val="00851410"/>
    <w:rsid w:val="00864DD4"/>
    <w:rsid w:val="008A1BE7"/>
    <w:rsid w:val="008D393D"/>
    <w:rsid w:val="008D486F"/>
    <w:rsid w:val="008D6EFF"/>
    <w:rsid w:val="008F14FF"/>
    <w:rsid w:val="008F3D59"/>
    <w:rsid w:val="00921756"/>
    <w:rsid w:val="00960048"/>
    <w:rsid w:val="009A578A"/>
    <w:rsid w:val="009D0AFF"/>
    <w:rsid w:val="009E1F02"/>
    <w:rsid w:val="009E2C8D"/>
    <w:rsid w:val="00A0054A"/>
    <w:rsid w:val="00A30E9F"/>
    <w:rsid w:val="00A56E7E"/>
    <w:rsid w:val="00AA7C3A"/>
    <w:rsid w:val="00AA7D56"/>
    <w:rsid w:val="00AD5FBF"/>
    <w:rsid w:val="00AD62DC"/>
    <w:rsid w:val="00B22389"/>
    <w:rsid w:val="00B360F3"/>
    <w:rsid w:val="00B47742"/>
    <w:rsid w:val="00B63BD1"/>
    <w:rsid w:val="00B7597E"/>
    <w:rsid w:val="00B75FDD"/>
    <w:rsid w:val="00BA24F7"/>
    <w:rsid w:val="00BB6AF3"/>
    <w:rsid w:val="00BC5EAA"/>
    <w:rsid w:val="00C016DB"/>
    <w:rsid w:val="00C05737"/>
    <w:rsid w:val="00C26294"/>
    <w:rsid w:val="00C34CE8"/>
    <w:rsid w:val="00C80625"/>
    <w:rsid w:val="00C813B5"/>
    <w:rsid w:val="00C93B7D"/>
    <w:rsid w:val="00CA3752"/>
    <w:rsid w:val="00CA3C34"/>
    <w:rsid w:val="00CB703F"/>
    <w:rsid w:val="00CC08EA"/>
    <w:rsid w:val="00CC5B7B"/>
    <w:rsid w:val="00CD58F3"/>
    <w:rsid w:val="00D239A2"/>
    <w:rsid w:val="00D546D3"/>
    <w:rsid w:val="00D60554"/>
    <w:rsid w:val="00D66278"/>
    <w:rsid w:val="00D87D17"/>
    <w:rsid w:val="00DD3100"/>
    <w:rsid w:val="00DD5307"/>
    <w:rsid w:val="00DE2A26"/>
    <w:rsid w:val="00DE2E95"/>
    <w:rsid w:val="00DE72D0"/>
    <w:rsid w:val="00DF31F1"/>
    <w:rsid w:val="00E35CCE"/>
    <w:rsid w:val="00E379F6"/>
    <w:rsid w:val="00E44A71"/>
    <w:rsid w:val="00E55751"/>
    <w:rsid w:val="00E87CCB"/>
    <w:rsid w:val="00E9033F"/>
    <w:rsid w:val="00E92539"/>
    <w:rsid w:val="00EB03AB"/>
    <w:rsid w:val="00ED00EE"/>
    <w:rsid w:val="00ED2697"/>
    <w:rsid w:val="00ED2C2F"/>
    <w:rsid w:val="00F018A1"/>
    <w:rsid w:val="00F33326"/>
    <w:rsid w:val="00F463E1"/>
    <w:rsid w:val="00F46CAC"/>
    <w:rsid w:val="00F56C13"/>
    <w:rsid w:val="00F67E95"/>
    <w:rsid w:val="00F72862"/>
    <w:rsid w:val="00F73D44"/>
    <w:rsid w:val="00F84069"/>
    <w:rsid w:val="00FA0A8B"/>
    <w:rsid w:val="00FA6074"/>
    <w:rsid w:val="00FB7C5C"/>
    <w:rsid w:val="00FD7F2E"/>
    <w:rsid w:val="00FF1E8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7432D"/>
  <w15:chartTrackingRefBased/>
  <w15:docId w15:val="{460290C4-B31D-4055-9501-215F59455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12"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0C3"/>
  </w:style>
  <w:style w:type="paragraph" w:styleId="Heading1">
    <w:name w:val="heading 1"/>
    <w:basedOn w:val="Normal"/>
    <w:next w:val="Normal"/>
    <w:link w:val="Heading1Char"/>
    <w:uiPriority w:val="9"/>
    <w:qFormat/>
    <w:rsid w:val="007811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811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8113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8113B"/>
    <w:pPr>
      <w:keepNext/>
      <w:keepLines/>
      <w:spacing w:before="80" w:after="40"/>
      <w:outlineLvl w:val="3"/>
    </w:pPr>
    <w:rPr>
      <w:rFonts w:eastAsiaTheme="majorEastAsia" w:cstheme="majorBidi"/>
      <w:i/>
      <w:iCs/>
      <w:color w:val="2F5496" w:themeColor="accent1" w:themeShade="BF"/>
    </w:rPr>
  </w:style>
  <w:style w:type="paragraph" w:styleId="Heading5">
    <w:name w:val="heading 5"/>
    <w:aliases w:val="Block Label"/>
    <w:basedOn w:val="Normal"/>
    <w:next w:val="Normal"/>
    <w:link w:val="Heading5Char"/>
    <w:uiPriority w:val="9"/>
    <w:unhideWhenUsed/>
    <w:qFormat/>
    <w:rsid w:val="0078113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7811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11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11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11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13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811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8113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78113B"/>
    <w:rPr>
      <w:rFonts w:eastAsiaTheme="majorEastAsia" w:cstheme="majorBidi"/>
      <w:i/>
      <w:iCs/>
      <w:color w:val="2F5496" w:themeColor="accent1" w:themeShade="BF"/>
    </w:rPr>
  </w:style>
  <w:style w:type="character" w:customStyle="1" w:styleId="Heading5Char">
    <w:name w:val="Heading 5 Char"/>
    <w:aliases w:val="Block Label Char1"/>
    <w:basedOn w:val="DefaultParagraphFont"/>
    <w:link w:val="Heading5"/>
    <w:uiPriority w:val="9"/>
    <w:rsid w:val="0078113B"/>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7811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1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1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13B"/>
    <w:rPr>
      <w:rFonts w:eastAsiaTheme="majorEastAsia" w:cstheme="majorBidi"/>
      <w:color w:val="272727" w:themeColor="text1" w:themeTint="D8"/>
    </w:rPr>
  </w:style>
  <w:style w:type="paragraph" w:styleId="Title">
    <w:name w:val="Title"/>
    <w:basedOn w:val="Normal"/>
    <w:next w:val="Normal"/>
    <w:link w:val="TitleChar"/>
    <w:uiPriority w:val="10"/>
    <w:qFormat/>
    <w:rsid w:val="007811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1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1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11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113B"/>
    <w:pPr>
      <w:spacing w:before="160"/>
      <w:jc w:val="center"/>
    </w:pPr>
    <w:rPr>
      <w:i/>
      <w:iCs/>
      <w:color w:val="404040" w:themeColor="text1" w:themeTint="BF"/>
    </w:rPr>
  </w:style>
  <w:style w:type="character" w:customStyle="1" w:styleId="QuoteChar">
    <w:name w:val="Quote Char"/>
    <w:basedOn w:val="DefaultParagraphFont"/>
    <w:link w:val="Quote"/>
    <w:uiPriority w:val="29"/>
    <w:rsid w:val="0078113B"/>
    <w:rPr>
      <w:i/>
      <w:iCs/>
      <w:color w:val="404040" w:themeColor="text1" w:themeTint="BF"/>
    </w:r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78113B"/>
    <w:pPr>
      <w:ind w:left="720"/>
      <w:contextualSpacing/>
    </w:pPr>
  </w:style>
  <w:style w:type="character" w:styleId="IntenseEmphasis">
    <w:name w:val="Intense Emphasis"/>
    <w:basedOn w:val="DefaultParagraphFont"/>
    <w:uiPriority w:val="21"/>
    <w:qFormat/>
    <w:rsid w:val="0078113B"/>
    <w:rPr>
      <w:i/>
      <w:iCs/>
      <w:color w:val="2F5496" w:themeColor="accent1" w:themeShade="BF"/>
    </w:rPr>
  </w:style>
  <w:style w:type="paragraph" w:styleId="IntenseQuote">
    <w:name w:val="Intense Quote"/>
    <w:basedOn w:val="Normal"/>
    <w:next w:val="Normal"/>
    <w:link w:val="IntenseQuoteChar"/>
    <w:uiPriority w:val="30"/>
    <w:qFormat/>
    <w:rsid w:val="007811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113B"/>
    <w:rPr>
      <w:i/>
      <w:iCs/>
      <w:color w:val="2F5496" w:themeColor="accent1" w:themeShade="BF"/>
    </w:rPr>
  </w:style>
  <w:style w:type="character" w:styleId="IntenseReference">
    <w:name w:val="Intense Reference"/>
    <w:basedOn w:val="DefaultParagraphFont"/>
    <w:uiPriority w:val="32"/>
    <w:qFormat/>
    <w:rsid w:val="0078113B"/>
    <w:rPr>
      <w:b/>
      <w:bCs/>
      <w:smallCaps/>
      <w:color w:val="2F5496" w:themeColor="accent1" w:themeShade="BF"/>
      <w:spacing w:val="5"/>
    </w:rPr>
  </w:style>
  <w:style w:type="paragraph" w:styleId="NoSpacing">
    <w:name w:val="No Spacing"/>
    <w:link w:val="NoSpacingChar"/>
    <w:uiPriority w:val="1"/>
    <w:qFormat/>
    <w:rsid w:val="0078113B"/>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8113B"/>
    <w:rPr>
      <w:rFonts w:eastAsiaTheme="minorEastAsia"/>
      <w:kern w:val="0"/>
      <w:lang w:val="en-US"/>
      <w14:ligatures w14:val="none"/>
    </w:rPr>
  </w:style>
  <w:style w:type="paragraph" w:styleId="Header">
    <w:name w:val="header"/>
    <w:aliases w:val="Heading"/>
    <w:basedOn w:val="Normal"/>
    <w:link w:val="HeaderChar"/>
    <w:unhideWhenUsed/>
    <w:rsid w:val="00362C6B"/>
    <w:pPr>
      <w:tabs>
        <w:tab w:val="center" w:pos="4513"/>
        <w:tab w:val="right" w:pos="9026"/>
      </w:tabs>
      <w:spacing w:after="0" w:line="240" w:lineRule="auto"/>
    </w:pPr>
  </w:style>
  <w:style w:type="character" w:customStyle="1" w:styleId="HeaderChar">
    <w:name w:val="Header Char"/>
    <w:aliases w:val="Heading Char"/>
    <w:basedOn w:val="DefaultParagraphFont"/>
    <w:link w:val="Header"/>
    <w:rsid w:val="00362C6B"/>
  </w:style>
  <w:style w:type="paragraph" w:styleId="Footer">
    <w:name w:val="footer"/>
    <w:aliases w:val="f,fo,figure"/>
    <w:basedOn w:val="Normal"/>
    <w:link w:val="FooterChar"/>
    <w:uiPriority w:val="99"/>
    <w:unhideWhenUsed/>
    <w:rsid w:val="00362C6B"/>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362C6B"/>
  </w:style>
  <w:style w:type="character" w:styleId="Hyperlink">
    <w:name w:val="Hyperlink"/>
    <w:basedOn w:val="DefaultParagraphFont"/>
    <w:uiPriority w:val="99"/>
    <w:unhideWhenUsed/>
    <w:rsid w:val="000406E1"/>
    <w:rPr>
      <w:color w:val="0563C1" w:themeColor="hyperlink"/>
      <w:u w:val="single"/>
    </w:rPr>
  </w:style>
  <w:style w:type="paragraph" w:styleId="BodyText">
    <w:name w:val="Body Text"/>
    <w:aliases w:val="Normal H,HEA,heading3,Body Text - Level 2,bt"/>
    <w:basedOn w:val="Normal"/>
    <w:link w:val="BodyTextChar"/>
    <w:uiPriority w:val="99"/>
    <w:unhideWhenUsed/>
    <w:rsid w:val="000406E1"/>
    <w:pPr>
      <w:spacing w:after="120" w:line="240" w:lineRule="auto"/>
    </w:pPr>
    <w:rPr>
      <w:kern w:val="0"/>
      <w14:ligatures w14:val="none"/>
    </w:rPr>
  </w:style>
  <w:style w:type="character" w:customStyle="1" w:styleId="BodyTextChar">
    <w:name w:val="Body Text Char"/>
    <w:aliases w:val="Normal H Char,HEA Char,heading3 Char,Body Text - Level 2 Char,bt Char"/>
    <w:basedOn w:val="DefaultParagraphFont"/>
    <w:link w:val="BodyText"/>
    <w:uiPriority w:val="99"/>
    <w:rsid w:val="000406E1"/>
    <w:rPr>
      <w:kern w:val="0"/>
      <w14:ligatures w14:val="none"/>
    </w:rPr>
  </w:style>
  <w:style w:type="character" w:styleId="Strong">
    <w:name w:val="Strong"/>
    <w:basedOn w:val="DefaultParagraphFont"/>
    <w:uiPriority w:val="22"/>
    <w:qFormat/>
    <w:rsid w:val="000406E1"/>
    <w:rPr>
      <w:b/>
      <w:bCs/>
    </w:rPr>
  </w:style>
  <w:style w:type="paragraph" w:styleId="BalloonText">
    <w:name w:val="Balloon Text"/>
    <w:basedOn w:val="Normal"/>
    <w:link w:val="BalloonTextChar"/>
    <w:uiPriority w:val="99"/>
    <w:semiHidden/>
    <w:unhideWhenUsed/>
    <w:rsid w:val="000F11F9"/>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0F11F9"/>
    <w:rPr>
      <w:rFonts w:ascii="Tahoma" w:hAnsi="Tahoma" w:cs="Tahoma"/>
      <w:kern w:val="0"/>
      <w:sz w:val="16"/>
      <w:szCs w:val="16"/>
      <w14:ligatures w14:val="none"/>
    </w:rPr>
  </w:style>
  <w:style w:type="paragraph" w:customStyle="1" w:styleId="Default">
    <w:name w:val="Default"/>
    <w:rsid w:val="000F11F9"/>
    <w:pPr>
      <w:autoSpaceDE w:val="0"/>
      <w:autoSpaceDN w:val="0"/>
      <w:adjustRightInd w:val="0"/>
      <w:spacing w:after="0" w:line="240" w:lineRule="auto"/>
    </w:pPr>
    <w:rPr>
      <w:rFonts w:ascii="Times New Roman" w:hAnsi="Times New Roman" w:cs="Times New Roman"/>
      <w:color w:val="000000"/>
      <w:kern w:val="0"/>
      <w:sz w:val="24"/>
      <w:szCs w:val="24"/>
      <w:lang w:val="en-IE"/>
      <w14:ligatures w14:val="none"/>
    </w:rPr>
  </w:style>
  <w:style w:type="table" w:styleId="TableGrid">
    <w:name w:val="Table Grid"/>
    <w:basedOn w:val="TableNormal"/>
    <w:uiPriority w:val="39"/>
    <w:rsid w:val="000F11F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erttext">
    <w:name w:val="insert text"/>
    <w:basedOn w:val="Normal"/>
    <w:uiPriority w:val="99"/>
    <w:rsid w:val="000F11F9"/>
    <w:pPr>
      <w:tabs>
        <w:tab w:val="left" w:pos="397"/>
      </w:tabs>
      <w:spacing w:after="100" w:line="240" w:lineRule="auto"/>
      <w:ind w:left="794"/>
    </w:pPr>
    <w:rPr>
      <w:rFonts w:ascii="Times New Roman" w:eastAsia="MS Mincho" w:hAnsi="Times New Roman" w:cs="Times New Roman"/>
      <w:kern w:val="0"/>
      <w:szCs w:val="24"/>
      <w:lang w:val="en-US" w:eastAsia="ja-JP"/>
      <w14:ligatures w14:val="none"/>
    </w:rPr>
  </w:style>
  <w:style w:type="paragraph" w:styleId="BodyTextIndent3">
    <w:name w:val="Body Text Indent 3"/>
    <w:basedOn w:val="Normal"/>
    <w:link w:val="BodyTextIndent3Char"/>
    <w:uiPriority w:val="99"/>
    <w:unhideWhenUsed/>
    <w:rsid w:val="000F11F9"/>
    <w:pPr>
      <w:spacing w:after="120" w:line="240" w:lineRule="auto"/>
      <w:ind w:left="283"/>
    </w:pPr>
    <w:rPr>
      <w:rFonts w:ascii="Calibri" w:eastAsia="Times New Roman" w:hAnsi="Calibri" w:cs="Times New Roman"/>
      <w:kern w:val="0"/>
      <w:sz w:val="16"/>
      <w:szCs w:val="16"/>
      <w:lang w:val="en-IE"/>
      <w14:ligatures w14:val="none"/>
    </w:rPr>
  </w:style>
  <w:style w:type="character" w:customStyle="1" w:styleId="BodyTextIndent3Char">
    <w:name w:val="Body Text Indent 3 Char"/>
    <w:basedOn w:val="DefaultParagraphFont"/>
    <w:link w:val="BodyTextIndent3"/>
    <w:uiPriority w:val="99"/>
    <w:rsid w:val="000F11F9"/>
    <w:rPr>
      <w:rFonts w:ascii="Calibri" w:eastAsia="Times New Roman" w:hAnsi="Calibri" w:cs="Times New Roman"/>
      <w:kern w:val="0"/>
      <w:sz w:val="16"/>
      <w:szCs w:val="16"/>
      <w:lang w:val="en-IE"/>
      <w14:ligatures w14:val="none"/>
    </w:rPr>
  </w:style>
  <w:style w:type="character" w:styleId="CommentReference">
    <w:name w:val="annotation reference"/>
    <w:uiPriority w:val="99"/>
    <w:rsid w:val="000F11F9"/>
    <w:rPr>
      <w:sz w:val="16"/>
      <w:szCs w:val="16"/>
    </w:rPr>
  </w:style>
  <w:style w:type="paragraph" w:styleId="CommentText">
    <w:name w:val="annotation text"/>
    <w:basedOn w:val="Normal"/>
    <w:link w:val="CommentTextChar"/>
    <w:uiPriority w:val="99"/>
    <w:rsid w:val="000F11F9"/>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0F11F9"/>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unhideWhenUsed/>
    <w:rsid w:val="000F11F9"/>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rsid w:val="000F11F9"/>
    <w:rPr>
      <w:rFonts w:ascii="Times New Roman" w:eastAsia="Times New Roman" w:hAnsi="Times New Roman" w:cs="Times New Roman"/>
      <w:b/>
      <w:bCs/>
      <w:kern w:val="0"/>
      <w:sz w:val="20"/>
      <w:szCs w:val="20"/>
      <w14:ligatures w14:val="none"/>
    </w:rPr>
  </w:style>
  <w:style w:type="paragraph" w:customStyle="1" w:styleId="TableText">
    <w:name w:val="Table Text"/>
    <w:aliases w:val="Table text"/>
    <w:basedOn w:val="Normal"/>
    <w:uiPriority w:val="99"/>
    <w:rsid w:val="000F11F9"/>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14:ligatures w14:val="none"/>
    </w:rPr>
  </w:style>
  <w:style w:type="character" w:customStyle="1" w:styleId="DefaultTextChar">
    <w:name w:val="Default Text Char"/>
    <w:link w:val="DefaultText"/>
    <w:locked/>
    <w:rsid w:val="000F11F9"/>
    <w:rPr>
      <w:rFonts w:ascii="Times New Roman" w:hAnsi="Times New Roman" w:cs="Times New Roman"/>
      <w:sz w:val="24"/>
      <w:szCs w:val="24"/>
      <w:lang w:val="en-US"/>
    </w:rPr>
  </w:style>
  <w:style w:type="paragraph" w:customStyle="1" w:styleId="DefaultText">
    <w:name w:val="Default Text"/>
    <w:basedOn w:val="Normal"/>
    <w:link w:val="DefaultTextChar"/>
    <w:rsid w:val="000F11F9"/>
    <w:pPr>
      <w:spacing w:after="0" w:line="240" w:lineRule="auto"/>
    </w:pPr>
    <w:rPr>
      <w:rFonts w:ascii="Times New Roman" w:hAnsi="Times New Roman" w:cs="Times New Roman"/>
      <w:sz w:val="24"/>
      <w:szCs w:val="24"/>
      <w:lang w:val="en-US"/>
    </w:rPr>
  </w:style>
  <w:style w:type="paragraph" w:styleId="Revision">
    <w:name w:val="Revision"/>
    <w:hidden/>
    <w:uiPriority w:val="99"/>
    <w:semiHidden/>
    <w:rsid w:val="000F11F9"/>
    <w:pPr>
      <w:spacing w:after="0" w:line="240" w:lineRule="auto"/>
    </w:pPr>
    <w:rPr>
      <w:kern w:val="0"/>
      <w14:ligatures w14:val="none"/>
    </w:rPr>
  </w:style>
  <w:style w:type="paragraph" w:styleId="BodyText2">
    <w:name w:val="Body Text 2"/>
    <w:basedOn w:val="Normal"/>
    <w:link w:val="BodyText2Char"/>
    <w:uiPriority w:val="99"/>
    <w:unhideWhenUsed/>
    <w:rsid w:val="000F11F9"/>
    <w:pPr>
      <w:spacing w:after="120" w:line="480" w:lineRule="auto"/>
    </w:pPr>
    <w:rPr>
      <w:kern w:val="0"/>
      <w14:ligatures w14:val="none"/>
    </w:rPr>
  </w:style>
  <w:style w:type="character" w:customStyle="1" w:styleId="BodyText2Char">
    <w:name w:val="Body Text 2 Char"/>
    <w:basedOn w:val="DefaultParagraphFont"/>
    <w:link w:val="BodyText2"/>
    <w:uiPriority w:val="99"/>
    <w:rsid w:val="000F11F9"/>
    <w:rPr>
      <w:kern w:val="0"/>
      <w14:ligatures w14:val="none"/>
    </w:rPr>
  </w:style>
  <w:style w:type="paragraph" w:customStyle="1" w:styleId="Template2">
    <w:name w:val="Template 2"/>
    <w:basedOn w:val="Heading2"/>
    <w:link w:val="Template2Char"/>
    <w:qFormat/>
    <w:rsid w:val="000F11F9"/>
    <w:pPr>
      <w:shd w:val="clear" w:color="auto" w:fill="767171" w:themeFill="background2" w:themeFillShade="80"/>
      <w:spacing w:before="40" w:after="0" w:line="276" w:lineRule="auto"/>
      <w:ind w:left="720" w:hanging="720"/>
      <w:jc w:val="both"/>
    </w:pPr>
    <w:rPr>
      <w:rFonts w:ascii="Calibri" w:hAnsi="Calibri" w:cstheme="minorHAnsi"/>
      <w:b/>
      <w:color w:val="FFFFFF" w:themeColor="background1"/>
      <w:kern w:val="0"/>
      <w:sz w:val="26"/>
      <w:szCs w:val="26"/>
      <w14:ligatures w14:val="none"/>
    </w:rPr>
  </w:style>
  <w:style w:type="character" w:customStyle="1" w:styleId="Template2Char">
    <w:name w:val="Template 2 Char"/>
    <w:basedOn w:val="DefaultParagraphFont"/>
    <w:link w:val="Template2"/>
    <w:rsid w:val="000F11F9"/>
    <w:rPr>
      <w:rFonts w:ascii="Calibri" w:eastAsiaTheme="majorEastAsia" w:hAnsi="Calibri" w:cstheme="minorHAnsi"/>
      <w:b/>
      <w:color w:val="FFFFFF" w:themeColor="background1"/>
      <w:kern w:val="0"/>
      <w:sz w:val="26"/>
      <w:szCs w:val="26"/>
      <w:shd w:val="clear" w:color="auto" w:fill="767171" w:themeFill="background2" w:themeFillShade="80"/>
      <w14:ligatures w14:val="none"/>
    </w:rPr>
  </w:style>
  <w:style w:type="paragraph" w:styleId="TOCHeading">
    <w:name w:val="TOC Heading"/>
    <w:basedOn w:val="Heading1"/>
    <w:next w:val="Normal"/>
    <w:uiPriority w:val="39"/>
    <w:unhideWhenUsed/>
    <w:qFormat/>
    <w:rsid w:val="000F11F9"/>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qFormat/>
    <w:rsid w:val="000F11F9"/>
    <w:pPr>
      <w:spacing w:after="100" w:line="240" w:lineRule="auto"/>
    </w:pPr>
    <w:rPr>
      <w:kern w:val="0"/>
      <w14:ligatures w14:val="none"/>
    </w:rPr>
  </w:style>
  <w:style w:type="paragraph" w:styleId="TOC2">
    <w:name w:val="toc 2"/>
    <w:basedOn w:val="Normal"/>
    <w:next w:val="Normal"/>
    <w:autoRedefine/>
    <w:uiPriority w:val="39"/>
    <w:unhideWhenUsed/>
    <w:qFormat/>
    <w:rsid w:val="000F11F9"/>
    <w:pPr>
      <w:spacing w:after="100" w:line="240" w:lineRule="auto"/>
      <w:ind w:left="220"/>
    </w:pPr>
    <w:rPr>
      <w:kern w:val="0"/>
      <w14:ligatures w14:val="none"/>
    </w:rPr>
  </w:style>
  <w:style w:type="character" w:customStyle="1" w:styleId="InitialStyle">
    <w:name w:val="InitialStyle"/>
    <w:uiPriority w:val="99"/>
    <w:rsid w:val="000F11F9"/>
    <w:rPr>
      <w:rFonts w:ascii="Courier New" w:hAnsi="Courier New" w:cs="Courier New"/>
      <w:color w:val="auto"/>
      <w:spacing w:val="0"/>
      <w:sz w:val="24"/>
      <w:szCs w:val="24"/>
    </w:rPr>
  </w:style>
  <w:style w:type="table" w:customStyle="1" w:styleId="Calendar2">
    <w:name w:val="Calendar 2"/>
    <w:basedOn w:val="TableNormal"/>
    <w:uiPriority w:val="99"/>
    <w:qFormat/>
    <w:rsid w:val="000F11F9"/>
    <w:pPr>
      <w:spacing w:after="0" w:line="240" w:lineRule="auto"/>
      <w:jc w:val="center"/>
    </w:pPr>
    <w:rPr>
      <w:rFonts w:eastAsiaTheme="minorEastAsia"/>
      <w:kern w:val="0"/>
      <w:sz w:val="28"/>
      <w:szCs w:val="28"/>
      <w:lang w:val="en-US" w:bidi="en-US"/>
      <w14:ligatures w14:val="none"/>
    </w:rPr>
    <w:tblPr>
      <w:tblBorders>
        <w:insideV w:val="single" w:sz="4" w:space="0" w:color="8EAADB" w:themeColor="accent1" w:themeTint="99"/>
      </w:tblBorders>
    </w:tblPr>
    <w:tblStylePr w:type="firstRow">
      <w:rPr>
        <w:rFonts w:asciiTheme="majorHAnsi" w:eastAsiaTheme="majorEastAsia" w:hAnsiTheme="majorHAnsi" w:cstheme="majorBidi"/>
        <w:caps/>
        <w:color w:val="4472C4" w:themeColor="accent1"/>
        <w:spacing w:val="20"/>
        <w:sz w:val="32"/>
        <w:szCs w:val="32"/>
      </w:rPr>
      <w:tblPr/>
      <w:tcPr>
        <w:tcBorders>
          <w:top w:val="nil"/>
          <w:left w:val="nil"/>
          <w:bottom w:val="nil"/>
          <w:right w:val="nil"/>
          <w:insideH w:val="nil"/>
          <w:insideV w:val="nil"/>
          <w:tl2br w:val="nil"/>
          <w:tr2bl w:val="nil"/>
        </w:tcBorders>
      </w:tcPr>
    </w:tblStylePr>
  </w:style>
  <w:style w:type="table" w:customStyle="1" w:styleId="MediumGrid31">
    <w:name w:val="Medium Grid 31"/>
    <w:basedOn w:val="TableNormal"/>
    <w:uiPriority w:val="69"/>
    <w:rsid w:val="000F11F9"/>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styleId="TOC3">
    <w:name w:val="toc 3"/>
    <w:basedOn w:val="Normal"/>
    <w:next w:val="Normal"/>
    <w:autoRedefine/>
    <w:uiPriority w:val="39"/>
    <w:unhideWhenUsed/>
    <w:qFormat/>
    <w:rsid w:val="000F11F9"/>
    <w:pPr>
      <w:spacing w:after="100" w:line="276" w:lineRule="auto"/>
      <w:ind w:left="440"/>
    </w:pPr>
    <w:rPr>
      <w:rFonts w:eastAsiaTheme="minorEastAsia"/>
      <w:kern w:val="0"/>
      <w:lang w:val="en-US"/>
      <w14:ligatures w14:val="none"/>
    </w:rPr>
  </w:style>
  <w:style w:type="table" w:customStyle="1" w:styleId="TableGrid1">
    <w:name w:val="Table Grid1"/>
    <w:basedOn w:val="TableNormal"/>
    <w:next w:val="TableGrid"/>
    <w:uiPriority w:val="59"/>
    <w:rsid w:val="000F11F9"/>
    <w:pPr>
      <w:spacing w:after="0" w:line="240" w:lineRule="auto"/>
    </w:pPr>
    <w:rPr>
      <w:rFonts w:ascii="CCFaceFront" w:eastAsia="Times New Roman" w:hAnsi="CCFaceFront" w:cs="Times New Roman"/>
      <w:kern w:val="0"/>
      <w:sz w:val="20"/>
      <w:szCs w:val="20"/>
      <w:lang w:val="en-IE" w:eastAsia="en-IE"/>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semiHidden/>
    <w:unhideWhenUsed/>
    <w:rsid w:val="000F11F9"/>
    <w:rPr>
      <w:color w:val="954F72" w:themeColor="followedHyperlink"/>
      <w:u w:val="single"/>
    </w:rPr>
  </w:style>
  <w:style w:type="character" w:styleId="UnresolvedMention">
    <w:name w:val="Unresolved Mention"/>
    <w:basedOn w:val="DefaultParagraphFont"/>
    <w:uiPriority w:val="99"/>
    <w:semiHidden/>
    <w:unhideWhenUsed/>
    <w:rsid w:val="000F11F9"/>
    <w:rPr>
      <w:color w:val="605E5C"/>
      <w:shd w:val="clear" w:color="auto" w:fill="E1DFDD"/>
    </w:rPr>
  </w:style>
  <w:style w:type="paragraph" w:customStyle="1" w:styleId="FWNormal">
    <w:name w:val="FW Normal"/>
    <w:basedOn w:val="ListParagraph"/>
    <w:link w:val="FWNormalChar"/>
    <w:qFormat/>
    <w:rsid w:val="000F11F9"/>
    <w:pPr>
      <w:tabs>
        <w:tab w:val="left" w:pos="709"/>
      </w:tabs>
      <w:spacing w:after="0" w:line="240" w:lineRule="auto"/>
      <w:ind w:left="737" w:hanging="737"/>
    </w:pPr>
    <w:rPr>
      <w:rFonts w:ascii="Arial" w:eastAsia="Times New Roman" w:hAnsi="Arial" w:cs="Arial"/>
      <w:color w:val="000000" w:themeColor="text1"/>
      <w:kern w:val="0"/>
      <w:szCs w:val="24"/>
      <w:lang w:val="en-US"/>
      <w14:ligatures w14:val="none"/>
    </w:rPr>
  </w:style>
  <w:style w:type="character" w:customStyle="1" w:styleId="FWNormalChar">
    <w:name w:val="FW Normal Char"/>
    <w:basedOn w:val="DefaultParagraphFont"/>
    <w:link w:val="FWNormal"/>
    <w:rsid w:val="000F11F9"/>
    <w:rPr>
      <w:rFonts w:ascii="Arial" w:eastAsia="Times New Roman" w:hAnsi="Arial" w:cs="Arial"/>
      <w:color w:val="000000" w:themeColor="text1"/>
      <w:kern w:val="0"/>
      <w:szCs w:val="24"/>
      <w:lang w:val="en-US"/>
      <w14:ligatures w14:val="none"/>
    </w:r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qFormat/>
    <w:locked/>
    <w:rsid w:val="000F11F9"/>
  </w:style>
  <w:style w:type="paragraph" w:customStyle="1" w:styleId="TableParagraph">
    <w:name w:val="Table Paragraph"/>
    <w:basedOn w:val="Normal"/>
    <w:uiPriority w:val="1"/>
    <w:qFormat/>
    <w:rsid w:val="000F11F9"/>
    <w:pPr>
      <w:widowControl w:val="0"/>
      <w:autoSpaceDE w:val="0"/>
      <w:autoSpaceDN w:val="0"/>
      <w:adjustRightInd w:val="0"/>
      <w:spacing w:after="0" w:line="240" w:lineRule="auto"/>
      <w:ind w:left="112"/>
    </w:pPr>
    <w:rPr>
      <w:rFonts w:ascii="Arial" w:eastAsia="Times New Roman" w:hAnsi="Arial" w:cs="Arial"/>
      <w:kern w:val="0"/>
      <w:sz w:val="24"/>
      <w:szCs w:val="24"/>
      <w:lang w:val="en-IE" w:eastAsia="en-IE"/>
      <w14:ligatures w14:val="none"/>
    </w:rPr>
  </w:style>
  <w:style w:type="character" w:customStyle="1" w:styleId="A3">
    <w:name w:val="A3"/>
    <w:uiPriority w:val="99"/>
    <w:rsid w:val="000F11F9"/>
    <w:rPr>
      <w:rFonts w:cs="Lato Light"/>
      <w:color w:val="000000"/>
      <w:sz w:val="18"/>
      <w:szCs w:val="18"/>
    </w:rPr>
  </w:style>
  <w:style w:type="paragraph" w:customStyle="1" w:styleId="Pa9">
    <w:name w:val="Pa9"/>
    <w:basedOn w:val="Normal"/>
    <w:next w:val="Normal"/>
    <w:uiPriority w:val="99"/>
    <w:rsid w:val="000F11F9"/>
    <w:pPr>
      <w:autoSpaceDE w:val="0"/>
      <w:autoSpaceDN w:val="0"/>
      <w:adjustRightInd w:val="0"/>
      <w:spacing w:after="0" w:line="241" w:lineRule="atLeast"/>
    </w:pPr>
    <w:rPr>
      <w:rFonts w:ascii="Lato Medium" w:hAnsi="Lato Medium"/>
      <w:kern w:val="0"/>
      <w:sz w:val="24"/>
      <w:szCs w:val="24"/>
      <w:lang w:val="en-IE"/>
      <w14:ligatures w14:val="none"/>
    </w:rPr>
  </w:style>
  <w:style w:type="table" w:customStyle="1" w:styleId="TableGrid2">
    <w:name w:val="Table Grid2"/>
    <w:basedOn w:val="TableNormal"/>
    <w:next w:val="TableGrid"/>
    <w:uiPriority w:val="39"/>
    <w:rsid w:val="000F11F9"/>
    <w:pPr>
      <w:spacing w:after="0" w:line="240" w:lineRule="auto"/>
    </w:pPr>
    <w:rPr>
      <w:rFonts w:eastAsiaTheme="minorEastAsia"/>
      <w:kern w:val="0"/>
      <w:sz w:val="21"/>
      <w:szCs w:val="21"/>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0F11F9"/>
    <w:pPr>
      <w:spacing w:before="100" w:beforeAutospacing="1" w:after="100" w:afterAutospacing="1" w:line="240" w:lineRule="auto"/>
    </w:pPr>
    <w:rPr>
      <w:rFonts w:ascii="Times New Roman" w:eastAsia="Times New Roman" w:hAnsi="Times New Roman" w:cs="Times New Roman"/>
      <w:kern w:val="0"/>
      <w:sz w:val="24"/>
      <w:szCs w:val="24"/>
      <w:lang w:val="en-IE" w:eastAsia="en-IE"/>
      <w14:ligatures w14:val="none"/>
    </w:rPr>
  </w:style>
  <w:style w:type="paragraph" w:styleId="NormalWeb">
    <w:name w:val="Normal (Web)"/>
    <w:basedOn w:val="Normal"/>
    <w:uiPriority w:val="99"/>
    <w:rsid w:val="000F11F9"/>
    <w:pPr>
      <w:spacing w:before="100" w:beforeAutospacing="1" w:after="100" w:afterAutospacing="1" w:line="240" w:lineRule="auto"/>
    </w:pPr>
    <w:rPr>
      <w:rFonts w:ascii="Arial Unicode MS" w:eastAsia="Times New Roman" w:hAnsi="Arial Unicode MS" w:cs="Arial Unicode MS"/>
      <w:kern w:val="0"/>
      <w:sz w:val="24"/>
      <w:szCs w:val="24"/>
      <w14:ligatures w14:val="none"/>
    </w:rPr>
  </w:style>
  <w:style w:type="paragraph" w:styleId="BlockText">
    <w:name w:val="Block Text"/>
    <w:basedOn w:val="Normal"/>
    <w:rsid w:val="000F11F9"/>
    <w:pPr>
      <w:spacing w:after="0" w:line="240" w:lineRule="auto"/>
      <w:ind w:left="-720" w:right="-1054"/>
    </w:pPr>
    <w:rPr>
      <w:rFonts w:ascii="Times New Roman" w:eastAsia="Times New Roman" w:hAnsi="Times New Roman" w:cs="Times New Roman"/>
      <w:b/>
      <w:bCs/>
      <w:kern w:val="0"/>
      <w:sz w:val="20"/>
      <w:szCs w:val="20"/>
      <w14:ligatures w14:val="none"/>
    </w:rPr>
  </w:style>
  <w:style w:type="paragraph" w:styleId="BodyText3">
    <w:name w:val="Body Text 3"/>
    <w:basedOn w:val="Normal"/>
    <w:link w:val="BodyText3Char"/>
    <w:uiPriority w:val="99"/>
    <w:unhideWhenUsed/>
    <w:rsid w:val="000F11F9"/>
    <w:pPr>
      <w:spacing w:after="120" w:line="300" w:lineRule="auto"/>
    </w:pPr>
    <w:rPr>
      <w:rFonts w:eastAsiaTheme="minorEastAsia"/>
      <w:kern w:val="0"/>
      <w:sz w:val="16"/>
      <w:szCs w:val="16"/>
      <w14:ligatures w14:val="none"/>
    </w:rPr>
  </w:style>
  <w:style w:type="character" w:customStyle="1" w:styleId="BodyText3Char">
    <w:name w:val="Body Text 3 Char"/>
    <w:basedOn w:val="DefaultParagraphFont"/>
    <w:link w:val="BodyText3"/>
    <w:uiPriority w:val="99"/>
    <w:rsid w:val="000F11F9"/>
    <w:rPr>
      <w:rFonts w:eastAsiaTheme="minorEastAsia"/>
      <w:kern w:val="0"/>
      <w:sz w:val="16"/>
      <w:szCs w:val="16"/>
      <w14:ligatures w14:val="none"/>
    </w:rPr>
  </w:style>
  <w:style w:type="paragraph" w:styleId="BodyTextIndent">
    <w:name w:val="Body Text Indent"/>
    <w:basedOn w:val="Normal"/>
    <w:link w:val="BodyTextIndentChar"/>
    <w:uiPriority w:val="99"/>
    <w:unhideWhenUsed/>
    <w:rsid w:val="000F11F9"/>
    <w:pPr>
      <w:spacing w:after="120" w:line="300" w:lineRule="auto"/>
      <w:ind w:left="283"/>
    </w:pPr>
    <w:rPr>
      <w:rFonts w:eastAsiaTheme="minorEastAsia"/>
      <w:kern w:val="0"/>
      <w:sz w:val="21"/>
      <w:szCs w:val="21"/>
      <w14:ligatures w14:val="none"/>
    </w:rPr>
  </w:style>
  <w:style w:type="character" w:customStyle="1" w:styleId="BodyTextIndentChar">
    <w:name w:val="Body Text Indent Char"/>
    <w:basedOn w:val="DefaultParagraphFont"/>
    <w:link w:val="BodyTextIndent"/>
    <w:uiPriority w:val="99"/>
    <w:rsid w:val="000F11F9"/>
    <w:rPr>
      <w:rFonts w:eastAsiaTheme="minorEastAsia"/>
      <w:kern w:val="0"/>
      <w:sz w:val="21"/>
      <w:szCs w:val="21"/>
      <w14:ligatures w14:val="none"/>
    </w:rPr>
  </w:style>
  <w:style w:type="paragraph" w:customStyle="1" w:styleId="NormalWeb0">
    <w:name w:val="Normal(Web)"/>
    <w:basedOn w:val="Normal"/>
    <w:uiPriority w:val="99"/>
    <w:rsid w:val="000F11F9"/>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kern w:val="0"/>
      <w:sz w:val="24"/>
      <w:szCs w:val="24"/>
      <w:lang w:eastAsia="en-GB"/>
      <w14:ligatures w14:val="none"/>
    </w:rPr>
  </w:style>
  <w:style w:type="paragraph" w:styleId="EndnoteText">
    <w:name w:val="endnote text"/>
    <w:basedOn w:val="Normal"/>
    <w:link w:val="EndnoteTextChar"/>
    <w:uiPriority w:val="99"/>
    <w:semiHidden/>
    <w:unhideWhenUsed/>
    <w:rsid w:val="000F11F9"/>
    <w:pPr>
      <w:spacing w:after="0" w:line="240" w:lineRule="auto"/>
    </w:pPr>
    <w:rPr>
      <w:rFonts w:eastAsiaTheme="minorEastAsia" w:cs="Arial"/>
      <w:kern w:val="0"/>
      <w:sz w:val="20"/>
      <w:szCs w:val="20"/>
      <w14:ligatures w14:val="none"/>
    </w:rPr>
  </w:style>
  <w:style w:type="character" w:customStyle="1" w:styleId="EndnoteTextChar">
    <w:name w:val="Endnote Text Char"/>
    <w:basedOn w:val="DefaultParagraphFont"/>
    <w:link w:val="EndnoteText"/>
    <w:uiPriority w:val="99"/>
    <w:semiHidden/>
    <w:rsid w:val="000F11F9"/>
    <w:rPr>
      <w:rFonts w:eastAsiaTheme="minorEastAsia" w:cs="Arial"/>
      <w:kern w:val="0"/>
      <w:sz w:val="20"/>
      <w:szCs w:val="20"/>
      <w14:ligatures w14:val="none"/>
    </w:rPr>
  </w:style>
  <w:style w:type="character" w:styleId="EndnoteReference">
    <w:name w:val="endnote reference"/>
    <w:basedOn w:val="DefaultParagraphFont"/>
    <w:uiPriority w:val="99"/>
    <w:semiHidden/>
    <w:unhideWhenUsed/>
    <w:rsid w:val="000F11F9"/>
    <w:rPr>
      <w:vertAlign w:val="superscript"/>
    </w:rPr>
  </w:style>
  <w:style w:type="paragraph" w:styleId="FootnoteText">
    <w:name w:val="footnote text"/>
    <w:basedOn w:val="Normal"/>
    <w:link w:val="FootnoteTextChar"/>
    <w:uiPriority w:val="99"/>
    <w:unhideWhenUsed/>
    <w:rsid w:val="000F11F9"/>
    <w:pPr>
      <w:spacing w:after="0" w:line="240" w:lineRule="auto"/>
    </w:pPr>
    <w:rPr>
      <w:rFonts w:eastAsiaTheme="minorEastAsia" w:cs="Arial"/>
      <w:kern w:val="0"/>
      <w:sz w:val="20"/>
      <w:szCs w:val="20"/>
      <w14:ligatures w14:val="none"/>
    </w:rPr>
  </w:style>
  <w:style w:type="character" w:customStyle="1" w:styleId="FootnoteTextChar">
    <w:name w:val="Footnote Text Char"/>
    <w:basedOn w:val="DefaultParagraphFont"/>
    <w:link w:val="FootnoteText"/>
    <w:uiPriority w:val="99"/>
    <w:rsid w:val="000F11F9"/>
    <w:rPr>
      <w:rFonts w:eastAsiaTheme="minorEastAsia" w:cs="Arial"/>
      <w:kern w:val="0"/>
      <w:sz w:val="20"/>
      <w:szCs w:val="20"/>
      <w14:ligatures w14:val="none"/>
    </w:rPr>
  </w:style>
  <w:style w:type="character" w:styleId="FootnoteReference">
    <w:name w:val="footnote reference"/>
    <w:basedOn w:val="DefaultParagraphFont"/>
    <w:uiPriority w:val="99"/>
    <w:unhideWhenUsed/>
    <w:rsid w:val="000F11F9"/>
    <w:rPr>
      <w:vertAlign w:val="superscript"/>
    </w:rPr>
  </w:style>
  <w:style w:type="paragraph" w:styleId="TOC4">
    <w:name w:val="toc 4"/>
    <w:basedOn w:val="Normal"/>
    <w:next w:val="Normal"/>
    <w:autoRedefine/>
    <w:uiPriority w:val="39"/>
    <w:unhideWhenUsed/>
    <w:rsid w:val="000F11F9"/>
    <w:pPr>
      <w:spacing w:after="100"/>
      <w:ind w:left="660"/>
    </w:pPr>
    <w:rPr>
      <w:rFonts w:eastAsiaTheme="minorEastAsia"/>
      <w:kern w:val="0"/>
      <w:sz w:val="21"/>
      <w:szCs w:val="21"/>
      <w:lang w:eastAsia="en-GB"/>
      <w14:ligatures w14:val="none"/>
    </w:rPr>
  </w:style>
  <w:style w:type="paragraph" w:styleId="TOC5">
    <w:name w:val="toc 5"/>
    <w:basedOn w:val="Normal"/>
    <w:next w:val="Normal"/>
    <w:autoRedefine/>
    <w:uiPriority w:val="39"/>
    <w:unhideWhenUsed/>
    <w:rsid w:val="000F11F9"/>
    <w:pPr>
      <w:spacing w:after="100"/>
      <w:ind w:left="880"/>
    </w:pPr>
    <w:rPr>
      <w:rFonts w:eastAsiaTheme="minorEastAsia"/>
      <w:kern w:val="0"/>
      <w:sz w:val="21"/>
      <w:szCs w:val="21"/>
      <w:lang w:eastAsia="en-GB"/>
      <w14:ligatures w14:val="none"/>
    </w:rPr>
  </w:style>
  <w:style w:type="paragraph" w:styleId="TOC6">
    <w:name w:val="toc 6"/>
    <w:basedOn w:val="Normal"/>
    <w:next w:val="Normal"/>
    <w:autoRedefine/>
    <w:uiPriority w:val="39"/>
    <w:unhideWhenUsed/>
    <w:rsid w:val="000F11F9"/>
    <w:pPr>
      <w:spacing w:after="100"/>
      <w:ind w:left="1100"/>
    </w:pPr>
    <w:rPr>
      <w:rFonts w:eastAsiaTheme="minorEastAsia"/>
      <w:kern w:val="0"/>
      <w:sz w:val="21"/>
      <w:szCs w:val="21"/>
      <w:lang w:eastAsia="en-GB"/>
      <w14:ligatures w14:val="none"/>
    </w:rPr>
  </w:style>
  <w:style w:type="paragraph" w:styleId="TOC7">
    <w:name w:val="toc 7"/>
    <w:basedOn w:val="Normal"/>
    <w:next w:val="Normal"/>
    <w:autoRedefine/>
    <w:uiPriority w:val="39"/>
    <w:unhideWhenUsed/>
    <w:rsid w:val="000F11F9"/>
    <w:pPr>
      <w:spacing w:after="100"/>
      <w:ind w:left="1320"/>
    </w:pPr>
    <w:rPr>
      <w:rFonts w:eastAsiaTheme="minorEastAsia"/>
      <w:kern w:val="0"/>
      <w:sz w:val="21"/>
      <w:szCs w:val="21"/>
      <w:lang w:eastAsia="en-GB"/>
      <w14:ligatures w14:val="none"/>
    </w:rPr>
  </w:style>
  <w:style w:type="paragraph" w:styleId="TOC8">
    <w:name w:val="toc 8"/>
    <w:basedOn w:val="Normal"/>
    <w:next w:val="Normal"/>
    <w:autoRedefine/>
    <w:uiPriority w:val="39"/>
    <w:unhideWhenUsed/>
    <w:rsid w:val="000F11F9"/>
    <w:pPr>
      <w:spacing w:after="100"/>
      <w:ind w:left="1540"/>
    </w:pPr>
    <w:rPr>
      <w:rFonts w:eastAsiaTheme="minorEastAsia"/>
      <w:kern w:val="0"/>
      <w:sz w:val="21"/>
      <w:szCs w:val="21"/>
      <w:lang w:eastAsia="en-GB"/>
      <w14:ligatures w14:val="none"/>
    </w:rPr>
  </w:style>
  <w:style w:type="paragraph" w:styleId="TOC9">
    <w:name w:val="toc 9"/>
    <w:basedOn w:val="Normal"/>
    <w:next w:val="Normal"/>
    <w:autoRedefine/>
    <w:uiPriority w:val="39"/>
    <w:unhideWhenUsed/>
    <w:rsid w:val="000F11F9"/>
    <w:pPr>
      <w:spacing w:after="100"/>
      <w:ind w:left="1760"/>
    </w:pPr>
    <w:rPr>
      <w:rFonts w:eastAsiaTheme="minorEastAsia"/>
      <w:kern w:val="0"/>
      <w:sz w:val="21"/>
      <w:szCs w:val="21"/>
      <w:lang w:eastAsia="en-GB"/>
      <w14:ligatures w14:val="none"/>
    </w:rPr>
  </w:style>
  <w:style w:type="paragraph" w:customStyle="1" w:styleId="Style1">
    <w:name w:val="Style1"/>
    <w:basedOn w:val="Heading1"/>
    <w:link w:val="Style1Char"/>
    <w:uiPriority w:val="99"/>
    <w:rsid w:val="000F11F9"/>
    <w:pPr>
      <w:numPr>
        <w:numId w:val="18"/>
      </w:numPr>
      <w:spacing w:before="320" w:line="240" w:lineRule="auto"/>
      <w:ind w:left="0" w:firstLine="0"/>
      <w:jc w:val="center"/>
    </w:pPr>
    <w:rPr>
      <w:color w:val="17665C"/>
      <w:kern w:val="32"/>
      <w:lang w:val="en-IE" w:eastAsia="en-IE"/>
      <w14:ligatures w14:val="none"/>
    </w:rPr>
  </w:style>
  <w:style w:type="paragraph" w:customStyle="1" w:styleId="Style2">
    <w:name w:val="Style2"/>
    <w:basedOn w:val="Heading2"/>
    <w:link w:val="Style2Char"/>
    <w:rsid w:val="000F11F9"/>
    <w:pPr>
      <w:spacing w:after="40" w:line="240" w:lineRule="auto"/>
      <w:ind w:left="709" w:hanging="360"/>
      <w:jc w:val="center"/>
    </w:pPr>
    <w:rPr>
      <w:kern w:val="0"/>
      <w14:ligatures w14:val="none"/>
    </w:rPr>
  </w:style>
  <w:style w:type="character" w:customStyle="1" w:styleId="Style1Char">
    <w:name w:val="Style1 Char"/>
    <w:basedOn w:val="Heading1Char"/>
    <w:link w:val="Style1"/>
    <w:uiPriority w:val="99"/>
    <w:rsid w:val="000F11F9"/>
    <w:rPr>
      <w:rFonts w:asciiTheme="majorHAnsi" w:eastAsiaTheme="majorEastAsia" w:hAnsiTheme="majorHAnsi" w:cstheme="majorBidi"/>
      <w:color w:val="17665C"/>
      <w:kern w:val="32"/>
      <w:sz w:val="40"/>
      <w:szCs w:val="40"/>
      <w:lang w:val="en-IE" w:eastAsia="en-IE"/>
      <w14:ligatures w14:val="none"/>
    </w:rPr>
  </w:style>
  <w:style w:type="character" w:customStyle="1" w:styleId="Style2Char">
    <w:name w:val="Style2 Char"/>
    <w:basedOn w:val="Heading2Char"/>
    <w:link w:val="Style2"/>
    <w:rsid w:val="000F11F9"/>
    <w:rPr>
      <w:rFonts w:asciiTheme="majorHAnsi" w:eastAsiaTheme="majorEastAsia" w:hAnsiTheme="majorHAnsi" w:cstheme="majorBidi"/>
      <w:color w:val="2F5496" w:themeColor="accent1" w:themeShade="BF"/>
      <w:kern w:val="0"/>
      <w:sz w:val="32"/>
      <w:szCs w:val="32"/>
      <w14:ligatures w14:val="none"/>
    </w:rPr>
  </w:style>
  <w:style w:type="numbering" w:customStyle="1" w:styleId="NoList1">
    <w:name w:val="No List1"/>
    <w:next w:val="NoList"/>
    <w:uiPriority w:val="99"/>
    <w:semiHidden/>
    <w:unhideWhenUsed/>
    <w:rsid w:val="000F11F9"/>
  </w:style>
  <w:style w:type="paragraph" w:customStyle="1" w:styleId="Subtitle1">
    <w:name w:val="Subtitle1"/>
    <w:basedOn w:val="Normal"/>
    <w:next w:val="Normal"/>
    <w:uiPriority w:val="11"/>
    <w:rsid w:val="000F11F9"/>
    <w:pPr>
      <w:numPr>
        <w:ilvl w:val="1"/>
      </w:numPr>
      <w:pBdr>
        <w:left w:val="double" w:sz="18" w:space="4" w:color="1F4E79"/>
      </w:pBdr>
      <w:spacing w:before="80" w:after="0" w:line="280" w:lineRule="exact"/>
    </w:pPr>
    <w:rPr>
      <w:rFonts w:ascii="Trebuchet MS" w:eastAsia="Times New Roman" w:hAnsi="Trebuchet MS"/>
      <w:b/>
      <w:bCs/>
      <w:color w:val="5B9BD5"/>
      <w:kern w:val="0"/>
      <w:sz w:val="24"/>
      <w:szCs w:val="24"/>
      <w:lang w:val="en-US" w:eastAsia="ja-JP"/>
      <w14:ligatures w14:val="none"/>
    </w:rPr>
  </w:style>
  <w:style w:type="table" w:customStyle="1" w:styleId="TipTable">
    <w:name w:val="Tip Table"/>
    <w:basedOn w:val="TableNormal"/>
    <w:uiPriority w:val="99"/>
    <w:rsid w:val="000F11F9"/>
    <w:pPr>
      <w:spacing w:after="0" w:line="240" w:lineRule="auto"/>
    </w:pPr>
    <w:rPr>
      <w:rFonts w:eastAsia="Times New Roman"/>
      <w:color w:val="404040"/>
      <w:kern w:val="0"/>
      <w:sz w:val="18"/>
      <w:szCs w:val="18"/>
      <w:lang w:val="en-US" w:eastAsia="ja-JP"/>
      <w14:ligatures w14:val="none"/>
    </w:rPr>
    <w:tblPr>
      <w:tblCellMar>
        <w:top w:w="144" w:type="dxa"/>
        <w:left w:w="0" w:type="dxa"/>
        <w:right w:w="0" w:type="dxa"/>
      </w:tblCellMar>
    </w:tblPr>
    <w:tcPr>
      <w:shd w:val="clear" w:color="auto" w:fill="DEEAF6"/>
    </w:tcPr>
    <w:tblStylePr w:type="firstCol">
      <w:pPr>
        <w:wordWrap/>
        <w:jc w:val="center"/>
      </w:pPr>
    </w:tblStylePr>
  </w:style>
  <w:style w:type="paragraph" w:customStyle="1" w:styleId="TipText">
    <w:name w:val="Tip Text"/>
    <w:basedOn w:val="Normal"/>
    <w:uiPriority w:val="99"/>
    <w:rsid w:val="000F11F9"/>
    <w:pPr>
      <w:spacing w:line="264" w:lineRule="auto"/>
      <w:ind w:right="576"/>
    </w:pPr>
    <w:rPr>
      <w:rFonts w:ascii="Trebuchet MS" w:eastAsia="Times New Roman" w:hAnsi="Trebuchet MS"/>
      <w:i/>
      <w:iCs/>
      <w:color w:val="7F7F7F"/>
      <w:kern w:val="0"/>
      <w:sz w:val="16"/>
      <w:szCs w:val="16"/>
      <w:lang w:val="en-US" w:eastAsia="ja-JP"/>
      <w14:ligatures w14:val="none"/>
    </w:rPr>
  </w:style>
  <w:style w:type="character" w:styleId="PlaceholderText">
    <w:name w:val="Placeholder Text"/>
    <w:basedOn w:val="DefaultParagraphFont"/>
    <w:uiPriority w:val="99"/>
    <w:rsid w:val="000F11F9"/>
    <w:rPr>
      <w:color w:val="808080"/>
    </w:rPr>
  </w:style>
  <w:style w:type="paragraph" w:styleId="ListBullet">
    <w:name w:val="List Bullet"/>
    <w:basedOn w:val="Normal"/>
    <w:uiPriority w:val="1"/>
    <w:unhideWhenUsed/>
    <w:rsid w:val="000F11F9"/>
    <w:pPr>
      <w:numPr>
        <w:numId w:val="20"/>
      </w:numPr>
      <w:tabs>
        <w:tab w:val="clear" w:pos="360"/>
      </w:tabs>
      <w:spacing w:after="60" w:line="288" w:lineRule="auto"/>
      <w:ind w:left="0" w:firstLine="0"/>
    </w:pPr>
    <w:rPr>
      <w:rFonts w:ascii="Trebuchet MS" w:eastAsia="Times New Roman" w:hAnsi="Trebuchet MS"/>
      <w:color w:val="404040"/>
      <w:kern w:val="0"/>
      <w:sz w:val="21"/>
      <w:szCs w:val="18"/>
      <w:lang w:val="en-US" w:eastAsia="ja-JP"/>
      <w14:ligatures w14:val="none"/>
    </w:rPr>
  </w:style>
  <w:style w:type="table" w:customStyle="1" w:styleId="GridTable4-Accent11">
    <w:name w:val="Grid Table 4 - Accent 11"/>
    <w:basedOn w:val="TableNormal"/>
    <w:next w:val="GridTable4-Accent1"/>
    <w:uiPriority w:val="49"/>
    <w:rsid w:val="000F11F9"/>
    <w:pPr>
      <w:spacing w:after="0" w:line="240" w:lineRule="auto"/>
    </w:pPr>
    <w:rPr>
      <w:rFonts w:eastAsia="Times New Roman"/>
      <w:color w:val="404040"/>
      <w:kern w:val="0"/>
      <w:sz w:val="18"/>
      <w:szCs w:val="18"/>
      <w:lang w:val="en-US" w:eastAsia="ja-JP"/>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
    <w:name w:val="Table Grid Light1"/>
    <w:basedOn w:val="TableNormal"/>
    <w:next w:val="TableGridLight"/>
    <w:uiPriority w:val="40"/>
    <w:rsid w:val="000F11F9"/>
    <w:pPr>
      <w:spacing w:after="0" w:line="240" w:lineRule="auto"/>
    </w:pPr>
    <w:rPr>
      <w:rFonts w:eastAsia="Times New Roman"/>
      <w:color w:val="404040"/>
      <w:kern w:val="0"/>
      <w:sz w:val="18"/>
      <w:szCs w:val="18"/>
      <w:lang w:val="en-US" w:eastAsia="ja-JP"/>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rojectTable">
    <w:name w:val="Project Table"/>
    <w:basedOn w:val="TableNormal"/>
    <w:uiPriority w:val="99"/>
    <w:rsid w:val="000F11F9"/>
    <w:pPr>
      <w:spacing w:before="120" w:after="120" w:line="240" w:lineRule="auto"/>
    </w:pPr>
    <w:rPr>
      <w:rFonts w:eastAsia="Times New Roman"/>
      <w:color w:val="404040"/>
      <w:kern w:val="0"/>
      <w:sz w:val="18"/>
      <w:szCs w:val="18"/>
      <w:lang w:val="en-US" w:eastAsia="ja-JP"/>
      <w14:ligatures w14:val="none"/>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customStyle="1" w:styleId="TableTextDecimal">
    <w:name w:val="Table Text Decimal"/>
    <w:basedOn w:val="Normal"/>
    <w:uiPriority w:val="12"/>
    <w:rsid w:val="000F11F9"/>
    <w:pPr>
      <w:tabs>
        <w:tab w:val="decimal" w:pos="936"/>
      </w:tabs>
      <w:spacing w:before="120" w:after="120" w:line="240" w:lineRule="auto"/>
    </w:pPr>
    <w:rPr>
      <w:rFonts w:ascii="Trebuchet MS" w:eastAsia="Times New Roman" w:hAnsi="Trebuchet MS"/>
      <w:color w:val="404040"/>
      <w:kern w:val="0"/>
      <w:sz w:val="21"/>
      <w:szCs w:val="18"/>
      <w:lang w:val="en-US" w:eastAsia="ja-JP"/>
      <w14:ligatures w14:val="none"/>
    </w:rPr>
  </w:style>
  <w:style w:type="paragraph" w:styleId="Signature">
    <w:name w:val="Signature"/>
    <w:basedOn w:val="Normal"/>
    <w:link w:val="SignatureChar"/>
    <w:uiPriority w:val="12"/>
    <w:unhideWhenUsed/>
    <w:rsid w:val="000F11F9"/>
    <w:pPr>
      <w:spacing w:before="960" w:after="0" w:line="240" w:lineRule="auto"/>
    </w:pPr>
    <w:rPr>
      <w:rFonts w:ascii="Trebuchet MS" w:eastAsia="Times New Roman" w:hAnsi="Trebuchet MS"/>
      <w:color w:val="404040"/>
      <w:kern w:val="0"/>
      <w:sz w:val="21"/>
      <w:szCs w:val="18"/>
      <w:lang w:val="en-US" w:eastAsia="ja-JP"/>
      <w14:ligatures w14:val="none"/>
    </w:rPr>
  </w:style>
  <w:style w:type="character" w:customStyle="1" w:styleId="SignatureChar">
    <w:name w:val="Signature Char"/>
    <w:basedOn w:val="DefaultParagraphFont"/>
    <w:link w:val="Signature"/>
    <w:uiPriority w:val="12"/>
    <w:rsid w:val="000F11F9"/>
    <w:rPr>
      <w:rFonts w:ascii="Trebuchet MS" w:eastAsia="Times New Roman" w:hAnsi="Trebuchet MS"/>
      <w:color w:val="404040"/>
      <w:kern w:val="0"/>
      <w:sz w:val="21"/>
      <w:szCs w:val="18"/>
      <w:lang w:val="en-US" w:eastAsia="ja-JP"/>
      <w14:ligatures w14:val="none"/>
    </w:rPr>
  </w:style>
  <w:style w:type="paragraph" w:customStyle="1" w:styleId="SpaceBefore">
    <w:name w:val="Space Before"/>
    <w:basedOn w:val="Normal"/>
    <w:uiPriority w:val="2"/>
    <w:rsid w:val="000F11F9"/>
    <w:pPr>
      <w:spacing w:before="240" w:after="180" w:line="288" w:lineRule="auto"/>
    </w:pPr>
    <w:rPr>
      <w:rFonts w:ascii="Trebuchet MS" w:eastAsia="Times New Roman" w:hAnsi="Trebuchet MS"/>
      <w:color w:val="404040"/>
      <w:kern w:val="0"/>
      <w:sz w:val="21"/>
      <w:szCs w:val="18"/>
      <w:lang w:val="en-US" w:eastAsia="ja-JP"/>
      <w14:ligatures w14:val="none"/>
    </w:rPr>
  </w:style>
  <w:style w:type="table" w:customStyle="1" w:styleId="GridTable4-Accent51">
    <w:name w:val="Grid Table 4 - Accent 51"/>
    <w:basedOn w:val="TableNormal"/>
    <w:next w:val="GridTable4-Accent5"/>
    <w:uiPriority w:val="49"/>
    <w:rsid w:val="000F11F9"/>
    <w:pPr>
      <w:spacing w:after="0" w:line="240" w:lineRule="auto"/>
    </w:pPr>
    <w:rPr>
      <w:rFonts w:eastAsia="Times New Roman" w:hAnsi="Times New Roman" w:cs="Times New Roman"/>
      <w:kern w:val="0"/>
      <w:sz w:val="21"/>
      <w:szCs w:val="21"/>
      <w:lang w:val="en-IE" w:eastAsia="en-IE"/>
      <w14:ligatures w14:val="non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paragraph" w:customStyle="1" w:styleId="TOCHeading1">
    <w:name w:val="TOC Heading1"/>
    <w:basedOn w:val="Heading1"/>
    <w:next w:val="Normal"/>
    <w:uiPriority w:val="39"/>
    <w:unhideWhenUsed/>
    <w:rsid w:val="000F11F9"/>
    <w:pPr>
      <w:pBdr>
        <w:left w:val="double" w:sz="18" w:space="4" w:color="1F4E79"/>
      </w:pBdr>
      <w:spacing w:before="320" w:after="0" w:line="240" w:lineRule="auto"/>
      <w:outlineLvl w:val="9"/>
    </w:pPr>
    <w:rPr>
      <w:rFonts w:ascii="Arial Black" w:hAnsi="Arial Black" w:cs="Times New Roman"/>
      <w:bCs/>
      <w:caps/>
      <w:color w:val="2E74B5"/>
      <w:kern w:val="28"/>
      <w:sz w:val="32"/>
      <w:szCs w:val="32"/>
      <w:lang w:val="en-US"/>
      <w14:ligatures w14:val="none"/>
    </w:rPr>
  </w:style>
  <w:style w:type="character" w:customStyle="1" w:styleId="SubtitleChar1">
    <w:name w:val="Subtitle Char1"/>
    <w:basedOn w:val="DefaultParagraphFont"/>
    <w:uiPriority w:val="11"/>
    <w:rsid w:val="000F11F9"/>
    <w:rPr>
      <w:rFonts w:eastAsiaTheme="minorEastAsia"/>
      <w:color w:val="5A5A5A" w:themeColor="text1" w:themeTint="A5"/>
      <w:spacing w:val="15"/>
      <w:lang w:val="en-IE"/>
    </w:rPr>
  </w:style>
  <w:style w:type="table" w:styleId="GridTable4-Accent1">
    <w:name w:val="Grid Table 4 Accent 1"/>
    <w:basedOn w:val="TableNormal"/>
    <w:uiPriority w:val="49"/>
    <w:rsid w:val="000F11F9"/>
    <w:pPr>
      <w:spacing w:after="0" w:line="240" w:lineRule="auto"/>
    </w:pPr>
    <w:rPr>
      <w:rFonts w:eastAsiaTheme="minorEastAsia"/>
      <w:kern w:val="0"/>
      <w:sz w:val="21"/>
      <w:szCs w:val="21"/>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GridLight">
    <w:name w:val="Grid Table Light"/>
    <w:basedOn w:val="TableNormal"/>
    <w:uiPriority w:val="40"/>
    <w:rsid w:val="000F11F9"/>
    <w:pPr>
      <w:spacing w:after="0" w:line="240" w:lineRule="auto"/>
    </w:pPr>
    <w:rPr>
      <w:rFonts w:eastAsiaTheme="minorEastAsia"/>
      <w:kern w:val="0"/>
      <w:sz w:val="21"/>
      <w:szCs w:val="21"/>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0F11F9"/>
    <w:pPr>
      <w:spacing w:after="0" w:line="240" w:lineRule="auto"/>
    </w:pPr>
    <w:rPr>
      <w:rFonts w:eastAsiaTheme="minorEastAsia"/>
      <w:kern w:val="0"/>
      <w:sz w:val="21"/>
      <w:szCs w:val="21"/>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5Char1">
    <w:name w:val="Heading 5 Char1"/>
    <w:aliases w:val="Block Label Char"/>
    <w:basedOn w:val="DefaultParagraphFont"/>
    <w:semiHidden/>
    <w:rsid w:val="000F11F9"/>
    <w:rPr>
      <w:rFonts w:asciiTheme="majorHAnsi" w:eastAsiaTheme="majorEastAsia" w:hAnsiTheme="majorHAnsi" w:cstheme="majorBidi"/>
      <w:color w:val="2F5496" w:themeColor="accent1" w:themeShade="BF"/>
      <w:sz w:val="24"/>
      <w:szCs w:val="24"/>
      <w:lang w:val="en-GB" w:eastAsia="en-US"/>
    </w:rPr>
  </w:style>
  <w:style w:type="paragraph" w:styleId="Date">
    <w:name w:val="Date"/>
    <w:basedOn w:val="Normal"/>
    <w:next w:val="Normal"/>
    <w:link w:val="DateChar"/>
    <w:uiPriority w:val="99"/>
    <w:unhideWhenUsed/>
    <w:rsid w:val="000F11F9"/>
    <w:pPr>
      <w:tabs>
        <w:tab w:val="left" w:pos="397"/>
      </w:tabs>
      <w:spacing w:after="100" w:line="300" w:lineRule="auto"/>
      <w:jc w:val="both"/>
    </w:pPr>
    <w:rPr>
      <w:rFonts w:ascii="Calibri" w:eastAsia="MS Mincho" w:hAnsi="Calibri" w:cs="Times New Roman"/>
      <w:kern w:val="0"/>
      <w:sz w:val="21"/>
      <w:szCs w:val="24"/>
      <w:lang w:eastAsia="ja-JP"/>
      <w14:ligatures w14:val="none"/>
    </w:rPr>
  </w:style>
  <w:style w:type="character" w:customStyle="1" w:styleId="DateChar">
    <w:name w:val="Date Char"/>
    <w:basedOn w:val="DefaultParagraphFont"/>
    <w:link w:val="Date"/>
    <w:uiPriority w:val="99"/>
    <w:rsid w:val="000F11F9"/>
    <w:rPr>
      <w:rFonts w:ascii="Calibri" w:eastAsia="MS Mincho" w:hAnsi="Calibri" w:cs="Times New Roman"/>
      <w:kern w:val="0"/>
      <w:sz w:val="21"/>
      <w:szCs w:val="24"/>
      <w:lang w:eastAsia="ja-JP"/>
      <w14:ligatures w14:val="none"/>
    </w:rPr>
  </w:style>
  <w:style w:type="paragraph" w:styleId="BodyTextIndent2">
    <w:name w:val="Body Text Indent 2"/>
    <w:basedOn w:val="Normal"/>
    <w:link w:val="BodyTextIndent2Char"/>
    <w:uiPriority w:val="99"/>
    <w:unhideWhenUsed/>
    <w:rsid w:val="000F11F9"/>
    <w:pPr>
      <w:spacing w:line="360" w:lineRule="auto"/>
      <w:ind w:left="360"/>
      <w:jc w:val="both"/>
    </w:pPr>
    <w:rPr>
      <w:rFonts w:ascii="Calibri" w:eastAsia="Times New Roman" w:hAnsi="Calibri" w:cs="Times New Roman"/>
      <w:noProof/>
      <w:kern w:val="0"/>
      <w:sz w:val="21"/>
      <w:szCs w:val="24"/>
      <w14:ligatures w14:val="none"/>
    </w:rPr>
  </w:style>
  <w:style w:type="character" w:customStyle="1" w:styleId="BodyTextIndent2Char">
    <w:name w:val="Body Text Indent 2 Char"/>
    <w:basedOn w:val="DefaultParagraphFont"/>
    <w:link w:val="BodyTextIndent2"/>
    <w:uiPriority w:val="99"/>
    <w:rsid w:val="000F11F9"/>
    <w:rPr>
      <w:rFonts w:ascii="Calibri" w:eastAsia="Times New Roman" w:hAnsi="Calibri" w:cs="Times New Roman"/>
      <w:noProof/>
      <w:kern w:val="0"/>
      <w:sz w:val="21"/>
      <w:szCs w:val="24"/>
      <w14:ligatures w14:val="none"/>
    </w:rPr>
  </w:style>
  <w:style w:type="paragraph" w:customStyle="1" w:styleId="Bullet">
    <w:name w:val="Bullet"/>
    <w:basedOn w:val="Normal"/>
    <w:uiPriority w:val="99"/>
    <w:rsid w:val="000F11F9"/>
    <w:pPr>
      <w:numPr>
        <w:numId w:val="21"/>
      </w:numPr>
      <w:tabs>
        <w:tab w:val="clear" w:pos="397"/>
      </w:tabs>
      <w:spacing w:after="100" w:line="300" w:lineRule="auto"/>
      <w:ind w:left="0" w:firstLine="0"/>
      <w:jc w:val="both"/>
    </w:pPr>
    <w:rPr>
      <w:rFonts w:ascii="Calibri" w:eastAsia="MS Mincho" w:hAnsi="Calibri" w:cs="Times New Roman"/>
      <w:kern w:val="0"/>
      <w:sz w:val="21"/>
      <w:szCs w:val="24"/>
      <w:lang w:eastAsia="ja-JP"/>
      <w14:ligatures w14:val="none"/>
    </w:rPr>
  </w:style>
  <w:style w:type="paragraph" w:customStyle="1" w:styleId="DocTitle">
    <w:name w:val="Doc Title"/>
    <w:basedOn w:val="Heading1"/>
    <w:uiPriority w:val="99"/>
    <w:rsid w:val="000F11F9"/>
    <w:pPr>
      <w:keepLines w:val="0"/>
      <w:pageBreakBefore/>
      <w:pBdr>
        <w:bottom w:val="single" w:sz="18" w:space="1" w:color="333399"/>
      </w:pBdr>
      <w:tabs>
        <w:tab w:val="left" w:pos="397"/>
        <w:tab w:val="left" w:pos="907"/>
        <w:tab w:val="left" w:pos="1134"/>
      </w:tabs>
      <w:spacing w:before="320" w:after="160" w:line="276" w:lineRule="auto"/>
      <w:jc w:val="center"/>
    </w:pPr>
    <w:rPr>
      <w:rFonts w:cs="Times New Roman"/>
      <w:color w:val="333399"/>
      <w:kern w:val="0"/>
      <w:sz w:val="32"/>
      <w:szCs w:val="32"/>
      <w14:ligatures w14:val="none"/>
    </w:rPr>
  </w:style>
  <w:style w:type="paragraph" w:customStyle="1" w:styleId="Parties">
    <w:name w:val="Parties"/>
    <w:basedOn w:val="Normal"/>
    <w:uiPriority w:val="99"/>
    <w:rsid w:val="000F11F9"/>
    <w:pPr>
      <w:numPr>
        <w:numId w:val="22"/>
      </w:numPr>
      <w:tabs>
        <w:tab w:val="clear" w:pos="4999"/>
      </w:tabs>
      <w:suppressAutoHyphens/>
      <w:spacing w:after="240" w:line="312" w:lineRule="auto"/>
      <w:ind w:left="0" w:firstLine="0"/>
      <w:jc w:val="both"/>
    </w:pPr>
    <w:rPr>
      <w:rFonts w:ascii="Calibri" w:eastAsia="Times New Roman" w:hAnsi="Calibri" w:cs="Times New Roman"/>
      <w:kern w:val="0"/>
      <w:sz w:val="21"/>
      <w:szCs w:val="20"/>
      <w:lang w:eastAsia="ar-SA"/>
      <w14:ligatures w14:val="none"/>
    </w:rPr>
  </w:style>
  <w:style w:type="paragraph" w:customStyle="1" w:styleId="Level1">
    <w:name w:val="Level 1"/>
    <w:basedOn w:val="Normal"/>
    <w:uiPriority w:val="99"/>
    <w:rsid w:val="000F11F9"/>
    <w:pPr>
      <w:numPr>
        <w:numId w:val="23"/>
      </w:numPr>
      <w:tabs>
        <w:tab w:val="clear" w:pos="720"/>
        <w:tab w:val="left" w:pos="851"/>
      </w:tabs>
      <w:suppressAutoHyphens/>
      <w:spacing w:after="240" w:line="312" w:lineRule="auto"/>
      <w:ind w:left="0" w:firstLine="0"/>
      <w:jc w:val="both"/>
      <w:outlineLvl w:val="0"/>
    </w:pPr>
    <w:rPr>
      <w:rFonts w:ascii="Calibri" w:eastAsia="Times New Roman" w:hAnsi="Calibri" w:cs="Times New Roman"/>
      <w:kern w:val="0"/>
      <w:sz w:val="21"/>
      <w:szCs w:val="20"/>
      <w:lang w:eastAsia="ar-SA"/>
      <w14:ligatures w14:val="none"/>
    </w:rPr>
  </w:style>
  <w:style w:type="paragraph" w:customStyle="1" w:styleId="No2">
    <w:name w:val="No 2"/>
    <w:basedOn w:val="Normal"/>
    <w:uiPriority w:val="99"/>
    <w:rsid w:val="000F11F9"/>
    <w:pPr>
      <w:tabs>
        <w:tab w:val="left" w:pos="-720"/>
      </w:tabs>
      <w:suppressAutoHyphens/>
      <w:spacing w:after="240" w:line="300" w:lineRule="auto"/>
      <w:ind w:left="720" w:hanging="720"/>
      <w:jc w:val="both"/>
    </w:pPr>
    <w:rPr>
      <w:rFonts w:ascii="Calibri" w:eastAsia="Times New Roman" w:hAnsi="Calibri" w:cs="Times New Roman"/>
      <w:spacing w:val="-3"/>
      <w:kern w:val="0"/>
      <w:sz w:val="21"/>
      <w:szCs w:val="20"/>
      <w:lang w:eastAsia="ar-SA"/>
      <w14:ligatures w14:val="none"/>
    </w:rPr>
  </w:style>
  <w:style w:type="paragraph" w:customStyle="1" w:styleId="Level2">
    <w:name w:val="Level 2"/>
    <w:basedOn w:val="Normal"/>
    <w:uiPriority w:val="99"/>
    <w:rsid w:val="000F11F9"/>
    <w:pPr>
      <w:numPr>
        <w:ilvl w:val="1"/>
        <w:numId w:val="23"/>
      </w:numPr>
      <w:tabs>
        <w:tab w:val="clear" w:pos="1440"/>
        <w:tab w:val="left" w:pos="851"/>
      </w:tabs>
      <w:suppressAutoHyphens/>
      <w:spacing w:after="240" w:line="312" w:lineRule="auto"/>
      <w:ind w:left="0" w:firstLine="0"/>
      <w:jc w:val="both"/>
      <w:outlineLvl w:val="1"/>
    </w:pPr>
    <w:rPr>
      <w:rFonts w:ascii="Calibri" w:eastAsia="Times New Roman" w:hAnsi="Calibri" w:cs="Times New Roman"/>
      <w:kern w:val="0"/>
      <w:sz w:val="21"/>
      <w:szCs w:val="20"/>
      <w:lang w:eastAsia="ar-SA"/>
      <w14:ligatures w14:val="none"/>
    </w:rPr>
  </w:style>
  <w:style w:type="paragraph" w:customStyle="1" w:styleId="StyleBullet12ptAfter10ptLinespacingMultiple133li">
    <w:name w:val="Style Bullet + 12 pt After:  10 pt Line spacing:  Multiple 1.33 li"/>
    <w:basedOn w:val="Bullet"/>
    <w:uiPriority w:val="99"/>
    <w:semiHidden/>
    <w:rsid w:val="000F11F9"/>
    <w:pPr>
      <w:numPr>
        <w:numId w:val="0"/>
      </w:numPr>
      <w:tabs>
        <w:tab w:val="num" w:pos="397"/>
      </w:tabs>
      <w:spacing w:after="200"/>
      <w:ind w:left="397" w:hanging="397"/>
    </w:pPr>
    <w:rPr>
      <w:sz w:val="24"/>
      <w:szCs w:val="20"/>
    </w:rPr>
  </w:style>
  <w:style w:type="paragraph" w:customStyle="1" w:styleId="western">
    <w:name w:val="western"/>
    <w:basedOn w:val="Normal"/>
    <w:rsid w:val="000F11F9"/>
    <w:pPr>
      <w:suppressAutoHyphens/>
      <w:spacing w:before="280" w:after="120" w:line="300" w:lineRule="auto"/>
      <w:jc w:val="both"/>
    </w:pPr>
    <w:rPr>
      <w:rFonts w:ascii="Arial Unicode MS" w:eastAsia="Arial Unicode MS" w:hAnsi="Arial Unicode MS" w:cs="Times New Roman"/>
      <w:kern w:val="0"/>
      <w:sz w:val="21"/>
      <w:szCs w:val="24"/>
      <w:lang w:eastAsia="ar-SA"/>
      <w14:ligatures w14:val="none"/>
    </w:rPr>
  </w:style>
  <w:style w:type="paragraph" w:customStyle="1" w:styleId="Paragraph1">
    <w:name w:val="Paragraph 1"/>
    <w:basedOn w:val="Normal"/>
    <w:uiPriority w:val="99"/>
    <w:semiHidden/>
    <w:rsid w:val="000F11F9"/>
    <w:pPr>
      <w:widowControl w:val="0"/>
      <w:suppressAutoHyphens/>
      <w:spacing w:after="120" w:line="300" w:lineRule="auto"/>
      <w:jc w:val="both"/>
    </w:pPr>
    <w:rPr>
      <w:rFonts w:ascii="Calibri" w:eastAsia="Lucida Sans Unicode" w:hAnsi="Calibri" w:cs="Times New Roman"/>
      <w:b/>
      <w:sz w:val="21"/>
      <w:szCs w:val="24"/>
      <w:lang w:eastAsia="ar-SA"/>
      <w14:ligatures w14:val="none"/>
    </w:rPr>
  </w:style>
  <w:style w:type="paragraph" w:customStyle="1" w:styleId="TableContents">
    <w:name w:val="Table Contents"/>
    <w:basedOn w:val="Normal"/>
    <w:uiPriority w:val="99"/>
    <w:semiHidden/>
    <w:rsid w:val="000F11F9"/>
    <w:pPr>
      <w:widowControl w:val="0"/>
      <w:suppressLineNumbers/>
      <w:suppressAutoHyphens/>
      <w:spacing w:after="120" w:line="300" w:lineRule="auto"/>
      <w:jc w:val="both"/>
    </w:pPr>
    <w:rPr>
      <w:rFonts w:ascii="Calibri" w:eastAsia="SimSun" w:hAnsi="Calibri" w:cs="Times New Roman"/>
      <w:sz w:val="21"/>
      <w:szCs w:val="24"/>
      <w:lang w:eastAsia="hi-IN"/>
      <w14:ligatures w14:val="none"/>
    </w:rPr>
  </w:style>
  <w:style w:type="paragraph" w:customStyle="1" w:styleId="Paragraph3">
    <w:name w:val="Paragraph 3"/>
    <w:basedOn w:val="Normal"/>
    <w:uiPriority w:val="99"/>
    <w:semiHidden/>
    <w:rsid w:val="000F11F9"/>
    <w:pPr>
      <w:widowControl w:val="0"/>
      <w:suppressAutoHyphens/>
      <w:spacing w:after="120" w:line="300" w:lineRule="auto"/>
      <w:jc w:val="both"/>
    </w:pPr>
    <w:rPr>
      <w:rFonts w:ascii="Calibri" w:eastAsia="Lucida Sans Unicode" w:hAnsi="Calibri" w:cs="Times New Roman"/>
      <w:sz w:val="21"/>
      <w:szCs w:val="24"/>
      <w:lang w:eastAsia="ar-SA"/>
      <w14:ligatures w14:val="none"/>
    </w:rPr>
  </w:style>
  <w:style w:type="paragraph" w:customStyle="1" w:styleId="Index">
    <w:name w:val="Index"/>
    <w:basedOn w:val="Normal"/>
    <w:uiPriority w:val="99"/>
    <w:semiHidden/>
    <w:rsid w:val="000F11F9"/>
    <w:pPr>
      <w:suppressLineNumbers/>
      <w:suppressAutoHyphens/>
      <w:spacing w:after="120" w:line="300" w:lineRule="auto"/>
      <w:jc w:val="both"/>
    </w:pPr>
    <w:rPr>
      <w:rFonts w:ascii="Calibri" w:eastAsia="Times New Roman" w:hAnsi="Calibri" w:cs="Times New Roman"/>
      <w:kern w:val="0"/>
      <w:sz w:val="21"/>
      <w:szCs w:val="24"/>
      <w:lang w:eastAsia="ar-SA"/>
      <w14:ligatures w14:val="none"/>
    </w:rPr>
  </w:style>
  <w:style w:type="character" w:customStyle="1" w:styleId="Level1asHeadingtext">
    <w:name w:val="Level 1 as Heading (text)"/>
    <w:rsid w:val="000F11F9"/>
    <w:rPr>
      <w:b/>
      <w:bCs w:val="0"/>
    </w:rPr>
  </w:style>
  <w:style w:type="character" w:customStyle="1" w:styleId="searchword1">
    <w:name w:val="searchword1"/>
    <w:basedOn w:val="DefaultParagraphFont"/>
    <w:rsid w:val="000F11F9"/>
    <w:rPr>
      <w:shd w:val="clear" w:color="auto" w:fill="FFFF00"/>
    </w:rPr>
  </w:style>
  <w:style w:type="character" w:styleId="PageNumber">
    <w:name w:val="page number"/>
    <w:basedOn w:val="DefaultParagraphFont"/>
    <w:rsid w:val="000F11F9"/>
  </w:style>
  <w:style w:type="paragraph" w:styleId="DocumentMap">
    <w:name w:val="Document Map"/>
    <w:basedOn w:val="Normal"/>
    <w:link w:val="DocumentMapChar"/>
    <w:uiPriority w:val="99"/>
    <w:semiHidden/>
    <w:unhideWhenUsed/>
    <w:rsid w:val="000F11F9"/>
    <w:pPr>
      <w:spacing w:after="120" w:line="300" w:lineRule="auto"/>
      <w:jc w:val="both"/>
    </w:pPr>
    <w:rPr>
      <w:rFonts w:ascii="Tahoma" w:eastAsia="Times New Roman" w:hAnsi="Tahoma" w:cs="Tahoma"/>
      <w:kern w:val="0"/>
      <w:sz w:val="16"/>
      <w:szCs w:val="16"/>
      <w14:ligatures w14:val="none"/>
    </w:rPr>
  </w:style>
  <w:style w:type="character" w:customStyle="1" w:styleId="DocumentMapChar">
    <w:name w:val="Document Map Char"/>
    <w:basedOn w:val="DefaultParagraphFont"/>
    <w:link w:val="DocumentMap"/>
    <w:uiPriority w:val="99"/>
    <w:semiHidden/>
    <w:rsid w:val="000F11F9"/>
    <w:rPr>
      <w:rFonts w:ascii="Tahoma" w:eastAsia="Times New Roman" w:hAnsi="Tahoma" w:cs="Tahoma"/>
      <w:kern w:val="0"/>
      <w:sz w:val="16"/>
      <w:szCs w:val="16"/>
      <w14:ligatures w14:val="none"/>
    </w:rPr>
  </w:style>
  <w:style w:type="character" w:styleId="LineNumber">
    <w:name w:val="line number"/>
    <w:basedOn w:val="DefaultParagraphFont"/>
    <w:semiHidden/>
    <w:unhideWhenUsed/>
    <w:rsid w:val="000F11F9"/>
  </w:style>
  <w:style w:type="paragraph" w:customStyle="1" w:styleId="TableHeader">
    <w:name w:val="Table Header"/>
    <w:basedOn w:val="Normal"/>
    <w:uiPriority w:val="99"/>
    <w:rsid w:val="000F11F9"/>
    <w:pPr>
      <w:spacing w:before="60" w:after="120" w:line="300" w:lineRule="auto"/>
      <w:jc w:val="center"/>
    </w:pPr>
    <w:rPr>
      <w:rFonts w:ascii="Arial Black" w:eastAsia="Times New Roman" w:hAnsi="Arial Black" w:cs="Times New Roman"/>
      <w:spacing w:val="-5"/>
      <w:kern w:val="0"/>
      <w:sz w:val="16"/>
      <w:szCs w:val="20"/>
      <w14:ligatures w14:val="none"/>
    </w:rPr>
  </w:style>
  <w:style w:type="paragraph" w:customStyle="1" w:styleId="P1">
    <w:name w:val="P1"/>
    <w:basedOn w:val="Normal"/>
    <w:uiPriority w:val="99"/>
    <w:rsid w:val="000F11F9"/>
    <w:pPr>
      <w:tabs>
        <w:tab w:val="right" w:pos="993"/>
      </w:tabs>
      <w:autoSpaceDE w:val="0"/>
      <w:autoSpaceDN w:val="0"/>
      <w:adjustRightInd w:val="0"/>
      <w:spacing w:after="120" w:line="300" w:lineRule="exact"/>
      <w:ind w:left="1138" w:hanging="1138"/>
      <w:jc w:val="both"/>
    </w:pPr>
    <w:rPr>
      <w:rFonts w:ascii="Calibri" w:eastAsia="Times New Roman" w:hAnsi="Calibri" w:cs="Times New Roman"/>
      <w:kern w:val="0"/>
      <w:sz w:val="21"/>
      <w:szCs w:val="24"/>
      <w:lang w:eastAsia="en-GB"/>
      <w14:ligatures w14:val="none"/>
    </w:rPr>
  </w:style>
  <w:style w:type="paragraph" w:customStyle="1" w:styleId="R2">
    <w:name w:val="R2"/>
    <w:basedOn w:val="Normal"/>
    <w:uiPriority w:val="99"/>
    <w:rsid w:val="000F11F9"/>
    <w:pPr>
      <w:tabs>
        <w:tab w:val="left" w:pos="540"/>
      </w:tabs>
      <w:autoSpaceDE w:val="0"/>
      <w:autoSpaceDN w:val="0"/>
      <w:adjustRightInd w:val="0"/>
      <w:spacing w:before="240" w:after="120" w:line="300" w:lineRule="atLeast"/>
      <w:ind w:firstLine="180"/>
      <w:jc w:val="both"/>
    </w:pPr>
    <w:rPr>
      <w:rFonts w:ascii="Calibri" w:eastAsia="Times New Roman" w:hAnsi="Calibri" w:cs="Times New Roman"/>
      <w:kern w:val="0"/>
      <w:sz w:val="21"/>
      <w:szCs w:val="24"/>
      <w:lang w:eastAsia="en-GB"/>
      <w14:ligatures w14:val="none"/>
    </w:rPr>
  </w:style>
  <w:style w:type="paragraph" w:customStyle="1" w:styleId="ACBody3">
    <w:name w:val="AC Body 3"/>
    <w:basedOn w:val="Normal"/>
    <w:uiPriority w:val="99"/>
    <w:rsid w:val="000F11F9"/>
    <w:pPr>
      <w:adjustRightInd w:val="0"/>
      <w:spacing w:after="220" w:line="300" w:lineRule="auto"/>
      <w:ind w:left="2160"/>
      <w:jc w:val="both"/>
    </w:pPr>
    <w:rPr>
      <w:rFonts w:ascii="Calibri" w:eastAsia="Times New Roman" w:hAnsi="Calibri" w:cs="Times New Roman"/>
      <w:kern w:val="0"/>
      <w:sz w:val="21"/>
      <w:szCs w:val="21"/>
      <w14:ligatures w14:val="none"/>
    </w:rPr>
  </w:style>
  <w:style w:type="paragraph" w:customStyle="1" w:styleId="Body">
    <w:name w:val="Body"/>
    <w:basedOn w:val="Normal"/>
    <w:uiPriority w:val="99"/>
    <w:rsid w:val="000F11F9"/>
    <w:pPr>
      <w:adjustRightInd w:val="0"/>
      <w:spacing w:after="220" w:line="300" w:lineRule="auto"/>
      <w:jc w:val="both"/>
    </w:pPr>
    <w:rPr>
      <w:rFonts w:ascii="Calibri" w:eastAsia="Times New Roman" w:hAnsi="Calibri" w:cs="Times New Roman"/>
      <w:kern w:val="0"/>
      <w:sz w:val="21"/>
      <w:szCs w:val="21"/>
      <w14:ligatures w14:val="none"/>
    </w:rPr>
  </w:style>
  <w:style w:type="character" w:customStyle="1" w:styleId="pgsubtitle">
    <w:name w:val="pgsubtitle"/>
    <w:rsid w:val="000F11F9"/>
  </w:style>
  <w:style w:type="character" w:customStyle="1" w:styleId="st1">
    <w:name w:val="st1"/>
    <w:basedOn w:val="DefaultParagraphFont"/>
    <w:rsid w:val="000F11F9"/>
  </w:style>
  <w:style w:type="paragraph" w:customStyle="1" w:styleId="OpenFormatting">
    <w:name w:val="Open Formatting"/>
    <w:basedOn w:val="Normal"/>
    <w:link w:val="OpenFormattingChar"/>
    <w:locked/>
    <w:rsid w:val="000F11F9"/>
    <w:pPr>
      <w:spacing w:after="120" w:line="300" w:lineRule="auto"/>
      <w:jc w:val="both"/>
    </w:pPr>
    <w:rPr>
      <w:rFonts w:ascii="Calibri" w:eastAsia="Times New Roman" w:hAnsi="Calibri" w:cs="Times New Roman"/>
      <w:color w:val="FF0000"/>
      <w:kern w:val="0"/>
      <w:sz w:val="21"/>
      <w:szCs w:val="21"/>
      <w14:ligatures w14:val="none"/>
    </w:rPr>
  </w:style>
  <w:style w:type="character" w:customStyle="1" w:styleId="OpenFormattingChar">
    <w:name w:val="Open Formatting Char"/>
    <w:basedOn w:val="DefaultParagraphFont"/>
    <w:link w:val="OpenFormatting"/>
    <w:rsid w:val="000F11F9"/>
    <w:rPr>
      <w:rFonts w:ascii="Calibri" w:eastAsia="Times New Roman" w:hAnsi="Calibri" w:cs="Times New Roman"/>
      <w:color w:val="FF0000"/>
      <w:kern w:val="0"/>
      <w:sz w:val="21"/>
      <w:szCs w:val="21"/>
      <w14:ligatures w14:val="none"/>
    </w:rPr>
  </w:style>
  <w:style w:type="table" w:customStyle="1" w:styleId="ListTable3-Accent11">
    <w:name w:val="List Table 3 - Accent 11"/>
    <w:basedOn w:val="TableNormal"/>
    <w:uiPriority w:val="48"/>
    <w:rsid w:val="000F11F9"/>
    <w:pPr>
      <w:spacing w:after="0" w:line="240" w:lineRule="auto"/>
    </w:pPr>
    <w:rPr>
      <w:rFonts w:eastAsiaTheme="minorEastAsia"/>
      <w:kern w:val="0"/>
      <w:sz w:val="21"/>
      <w:szCs w:val="21"/>
      <w:lang w:val="en-IE"/>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eGrid3">
    <w:name w:val="Table Grid3"/>
    <w:basedOn w:val="TableNormal"/>
    <w:next w:val="TableGrid"/>
    <w:uiPriority w:val="39"/>
    <w:rsid w:val="000F11F9"/>
    <w:pPr>
      <w:spacing w:after="0" w:line="240" w:lineRule="auto"/>
    </w:pPr>
    <w:rPr>
      <w:rFonts w:eastAsiaTheme="minorEastAsia"/>
      <w:kern w:val="0"/>
      <w:sz w:val="21"/>
      <w:szCs w:val="21"/>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F11F9"/>
    <w:pPr>
      <w:spacing w:after="0" w:line="240" w:lineRule="auto"/>
    </w:pPr>
    <w:rPr>
      <w:rFonts w:eastAsiaTheme="minorEastAsia"/>
      <w:kern w:val="0"/>
      <w:sz w:val="21"/>
      <w:szCs w:val="21"/>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0F11F9"/>
    <w:pPr>
      <w:spacing w:after="0" w:line="240" w:lineRule="auto"/>
    </w:pPr>
    <w:rPr>
      <w:rFonts w:eastAsiaTheme="minorEastAsia"/>
      <w:kern w:val="0"/>
      <w:sz w:val="21"/>
      <w:szCs w:val="21"/>
      <w:lang w:val="en-IE" w:eastAsia="en-IE"/>
      <w14:ligatures w14:val="non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0F11F9"/>
    <w:pPr>
      <w:spacing w:after="0" w:line="240" w:lineRule="auto"/>
    </w:pPr>
    <w:rPr>
      <w:rFonts w:eastAsiaTheme="minorEastAsia"/>
      <w:kern w:val="0"/>
      <w:sz w:val="21"/>
      <w:szCs w:val="21"/>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F11F9"/>
    <w:pPr>
      <w:spacing w:after="0" w:line="240" w:lineRule="auto"/>
    </w:pPr>
    <w:rPr>
      <w:rFonts w:eastAsiaTheme="minorEastAsia"/>
      <w:kern w:val="0"/>
      <w:sz w:val="21"/>
      <w:szCs w:val="21"/>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0F11F9"/>
    <w:pPr>
      <w:spacing w:after="0" w:line="240" w:lineRule="auto"/>
    </w:pPr>
    <w:rPr>
      <w:rFonts w:eastAsiaTheme="minorEastAsia"/>
      <w:kern w:val="0"/>
      <w:sz w:val="21"/>
      <w:szCs w:val="21"/>
      <w:lang w:val="en-IE"/>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4-Accent111">
    <w:name w:val="Grid Table 4 - Accent 111"/>
    <w:basedOn w:val="TableNormal"/>
    <w:next w:val="GridTable4-Accent11"/>
    <w:uiPriority w:val="49"/>
    <w:rsid w:val="000F11F9"/>
    <w:pPr>
      <w:spacing w:after="0" w:line="240" w:lineRule="auto"/>
    </w:pPr>
    <w:rPr>
      <w:rFonts w:eastAsiaTheme="minorEastAsia"/>
      <w:kern w:val="0"/>
      <w:sz w:val="21"/>
      <w:szCs w:val="21"/>
      <w:lang w:val="en-IE"/>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10">
    <w:name w:val="TableGrid1"/>
    <w:rsid w:val="000F11F9"/>
    <w:pPr>
      <w:spacing w:after="0" w:line="240" w:lineRule="auto"/>
    </w:pPr>
    <w:rPr>
      <w:rFonts w:eastAsiaTheme="minorEastAsia"/>
      <w:kern w:val="0"/>
      <w:sz w:val="21"/>
      <w:szCs w:val="21"/>
      <w:lang w:val="en-IE" w:eastAsia="en-IE"/>
      <w14:ligatures w14:val="non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0F11F9"/>
    <w:pPr>
      <w:spacing w:after="0" w:line="240" w:lineRule="auto"/>
    </w:pPr>
    <w:rPr>
      <w:rFonts w:eastAsiaTheme="minorEastAsia"/>
      <w:kern w:val="0"/>
      <w:sz w:val="21"/>
      <w:szCs w:val="21"/>
      <w:lang w:val="en-IE"/>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
    <w:name w:val="Grid Table 4 - Accent 311"/>
    <w:basedOn w:val="TableNormal"/>
    <w:next w:val="TableNormal"/>
    <w:uiPriority w:val="49"/>
    <w:rsid w:val="000F11F9"/>
    <w:pPr>
      <w:spacing w:after="0" w:line="240" w:lineRule="auto"/>
    </w:pPr>
    <w:rPr>
      <w:rFonts w:eastAsiaTheme="minorEastAsia"/>
      <w:kern w:val="0"/>
      <w:sz w:val="21"/>
      <w:szCs w:val="21"/>
      <w:lang w:val="en-IE"/>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1">
    <w:name w:val="Grid Table 4 - Accent 3111"/>
    <w:basedOn w:val="TableNormal"/>
    <w:next w:val="TableNormal"/>
    <w:uiPriority w:val="49"/>
    <w:rsid w:val="000F11F9"/>
    <w:pPr>
      <w:spacing w:after="0" w:line="240" w:lineRule="auto"/>
    </w:pPr>
    <w:rPr>
      <w:rFonts w:eastAsiaTheme="minorEastAsia"/>
      <w:kern w:val="0"/>
      <w:sz w:val="21"/>
      <w:szCs w:val="21"/>
      <w:lang w:val="en-IE"/>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2">
    <w:name w:val="Grid Table 4 - Accent 312"/>
    <w:basedOn w:val="TableNormal"/>
    <w:next w:val="TableNormal"/>
    <w:uiPriority w:val="49"/>
    <w:rsid w:val="000F11F9"/>
    <w:pPr>
      <w:spacing w:after="0" w:line="240" w:lineRule="auto"/>
    </w:pPr>
    <w:rPr>
      <w:rFonts w:eastAsiaTheme="minorEastAsia"/>
      <w:kern w:val="0"/>
      <w:sz w:val="21"/>
      <w:szCs w:val="21"/>
      <w:lang w:val="en-IE"/>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3">
    <w:name w:val="Grid Table 4 - Accent 313"/>
    <w:basedOn w:val="TableNormal"/>
    <w:next w:val="TableNormal"/>
    <w:uiPriority w:val="49"/>
    <w:rsid w:val="000F11F9"/>
    <w:pPr>
      <w:spacing w:after="0" w:line="240" w:lineRule="auto"/>
    </w:pPr>
    <w:rPr>
      <w:rFonts w:eastAsiaTheme="minorEastAsia"/>
      <w:kern w:val="0"/>
      <w:sz w:val="21"/>
      <w:szCs w:val="21"/>
      <w:lang w:val="en-IE"/>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4">
    <w:name w:val="Grid Table 4 - Accent 314"/>
    <w:basedOn w:val="TableNormal"/>
    <w:next w:val="TableNormal"/>
    <w:uiPriority w:val="49"/>
    <w:rsid w:val="000F11F9"/>
    <w:pPr>
      <w:spacing w:after="0" w:line="240" w:lineRule="auto"/>
    </w:pPr>
    <w:rPr>
      <w:rFonts w:eastAsiaTheme="minorEastAsia"/>
      <w:kern w:val="0"/>
      <w:sz w:val="21"/>
      <w:szCs w:val="21"/>
      <w:lang w:val="en-IE"/>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1">
    <w:name w:val="Grid Table 5 Dark - Accent 11"/>
    <w:basedOn w:val="TableNormal"/>
    <w:uiPriority w:val="50"/>
    <w:rsid w:val="000F11F9"/>
    <w:pPr>
      <w:spacing w:after="0" w:line="240" w:lineRule="auto"/>
    </w:pPr>
    <w:rPr>
      <w:rFonts w:eastAsiaTheme="minorEastAsia"/>
      <w:kern w:val="0"/>
      <w:sz w:val="21"/>
      <w:szCs w:val="21"/>
      <w:lang w:val="en-IE"/>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112">
    <w:name w:val="Grid Table 5 Dark - Accent 112"/>
    <w:basedOn w:val="TableNormal"/>
    <w:next w:val="GridTable5Dark-Accent11"/>
    <w:uiPriority w:val="50"/>
    <w:rsid w:val="000F11F9"/>
    <w:pPr>
      <w:spacing w:after="0" w:line="240" w:lineRule="auto"/>
    </w:pPr>
    <w:rPr>
      <w:rFonts w:eastAsiaTheme="minorEastAsia"/>
      <w:kern w:val="0"/>
      <w:sz w:val="21"/>
      <w:szCs w:val="21"/>
      <w:lang w:val="en-IE"/>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4-Accent315">
    <w:name w:val="Grid Table 4 - Accent 315"/>
    <w:basedOn w:val="TableNormal"/>
    <w:next w:val="TableNormal"/>
    <w:uiPriority w:val="49"/>
    <w:rsid w:val="000F11F9"/>
    <w:pPr>
      <w:spacing w:after="0" w:line="240" w:lineRule="auto"/>
    </w:pPr>
    <w:rPr>
      <w:rFonts w:eastAsiaTheme="minorEastAsia"/>
      <w:kern w:val="0"/>
      <w:sz w:val="21"/>
      <w:szCs w:val="21"/>
      <w:lang w:val="en-IE"/>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6">
    <w:name w:val="Grid Table 4 - Accent 316"/>
    <w:basedOn w:val="TableNormal"/>
    <w:next w:val="TableNormal"/>
    <w:uiPriority w:val="49"/>
    <w:rsid w:val="000F11F9"/>
    <w:pPr>
      <w:spacing w:after="0" w:line="240" w:lineRule="auto"/>
    </w:pPr>
    <w:rPr>
      <w:rFonts w:eastAsiaTheme="minorEastAsia"/>
      <w:kern w:val="0"/>
      <w:sz w:val="21"/>
      <w:szCs w:val="21"/>
      <w:lang w:val="en-IE"/>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2">
    <w:name w:val="Grid Table 5 Dark - Accent 12"/>
    <w:basedOn w:val="TableNormal"/>
    <w:next w:val="GridTable5Dark-Accent11"/>
    <w:uiPriority w:val="50"/>
    <w:rsid w:val="000F11F9"/>
    <w:pPr>
      <w:spacing w:after="0" w:line="240" w:lineRule="auto"/>
    </w:pPr>
    <w:rPr>
      <w:rFonts w:eastAsiaTheme="minorEastAsia"/>
      <w:kern w:val="0"/>
      <w:sz w:val="21"/>
      <w:szCs w:val="21"/>
      <w:lang w:val="en-IE"/>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111">
    <w:name w:val="Grid Table 5 Dark - Accent 111"/>
    <w:basedOn w:val="TableNormal"/>
    <w:next w:val="GridTable5Dark-Accent11"/>
    <w:uiPriority w:val="50"/>
    <w:rsid w:val="000F11F9"/>
    <w:pPr>
      <w:spacing w:after="0" w:line="240" w:lineRule="auto"/>
    </w:pPr>
    <w:rPr>
      <w:rFonts w:eastAsiaTheme="minorEastAsia"/>
      <w:kern w:val="0"/>
      <w:sz w:val="21"/>
      <w:szCs w:val="21"/>
      <w:lang w:val="en-IE"/>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6">
    <w:name w:val="Table Grid6"/>
    <w:basedOn w:val="TableNormal"/>
    <w:next w:val="TableGrid"/>
    <w:uiPriority w:val="39"/>
    <w:rsid w:val="000F11F9"/>
    <w:pPr>
      <w:spacing w:after="0" w:line="240" w:lineRule="auto"/>
    </w:pPr>
    <w:rPr>
      <w:rFonts w:eastAsiaTheme="minorEastAsia"/>
      <w:kern w:val="0"/>
      <w:sz w:val="21"/>
      <w:szCs w:val="21"/>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F11F9"/>
    <w:pPr>
      <w:spacing w:line="240" w:lineRule="auto"/>
    </w:pPr>
    <w:rPr>
      <w:rFonts w:eastAsiaTheme="minorEastAsia"/>
      <w:b/>
      <w:bCs/>
      <w:color w:val="404040" w:themeColor="text1" w:themeTint="BF"/>
      <w:kern w:val="0"/>
      <w:sz w:val="16"/>
      <w:szCs w:val="16"/>
      <w14:ligatures w14:val="none"/>
    </w:rPr>
  </w:style>
  <w:style w:type="paragraph" w:customStyle="1" w:styleId="Indent1">
    <w:name w:val="Indent 1"/>
    <w:basedOn w:val="Normal"/>
    <w:uiPriority w:val="99"/>
    <w:rsid w:val="000F11F9"/>
    <w:pPr>
      <w:overflowPunct w:val="0"/>
      <w:autoSpaceDE w:val="0"/>
      <w:autoSpaceDN w:val="0"/>
      <w:adjustRightInd w:val="0"/>
      <w:spacing w:after="240" w:line="240" w:lineRule="auto"/>
      <w:ind w:left="720"/>
      <w:jc w:val="both"/>
      <w:textAlignment w:val="baseline"/>
    </w:pPr>
    <w:rPr>
      <w:rFonts w:ascii="Times New Roman" w:eastAsia="Times New Roman" w:hAnsi="Times New Roman" w:cs="Times New Roman"/>
      <w:kern w:val="0"/>
      <w:sz w:val="24"/>
      <w:szCs w:val="20"/>
      <w14:ligatures w14:val="none"/>
    </w:rPr>
  </w:style>
  <w:style w:type="paragraph" w:customStyle="1" w:styleId="CM1">
    <w:name w:val="CM1"/>
    <w:basedOn w:val="Default"/>
    <w:next w:val="Default"/>
    <w:uiPriority w:val="99"/>
    <w:rsid w:val="000F11F9"/>
    <w:rPr>
      <w:rFonts w:ascii="EUAlbertina" w:hAnsi="EUAlbertina" w:cstheme="minorBidi"/>
      <w:color w:val="auto"/>
    </w:rPr>
  </w:style>
  <w:style w:type="paragraph" w:customStyle="1" w:styleId="CM3">
    <w:name w:val="CM3"/>
    <w:basedOn w:val="Default"/>
    <w:next w:val="Default"/>
    <w:uiPriority w:val="99"/>
    <w:rsid w:val="000F11F9"/>
    <w:rPr>
      <w:rFonts w:ascii="EUAlbertina" w:hAnsi="EUAlbertina" w:cstheme="minorBidi"/>
      <w:color w:val="auto"/>
    </w:rPr>
  </w:style>
  <w:style w:type="paragraph" w:styleId="List3">
    <w:name w:val="List 3"/>
    <w:basedOn w:val="Normal"/>
    <w:uiPriority w:val="99"/>
    <w:unhideWhenUsed/>
    <w:rsid w:val="000F11F9"/>
    <w:pPr>
      <w:spacing w:after="0" w:line="240" w:lineRule="auto"/>
      <w:ind w:left="849" w:hanging="283"/>
      <w:contextualSpacing/>
    </w:pPr>
    <w:rPr>
      <w:rFonts w:ascii="Times New Roman" w:eastAsia="Times New Roman" w:hAnsi="Times New Roman" w:cs="Times New Roman"/>
      <w:kern w:val="0"/>
      <w:sz w:val="20"/>
      <w:szCs w:val="24"/>
      <w14:ligatures w14:val="none"/>
    </w:rPr>
  </w:style>
  <w:style w:type="paragraph" w:customStyle="1" w:styleId="HeaderFooter">
    <w:name w:val="Header &amp; Footer"/>
    <w:rsid w:val="000F11F9"/>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kern w:val="0"/>
      <w:sz w:val="24"/>
      <w:szCs w:val="24"/>
      <w:bdr w:val="nil"/>
      <w:lang w:val="en-IE" w:eastAsia="en-IE"/>
      <w14:ligatures w14:val="none"/>
    </w:rPr>
  </w:style>
  <w:style w:type="numbering" w:customStyle="1" w:styleId="ImportedStyle2">
    <w:name w:val="Imported Style 2"/>
    <w:rsid w:val="000F11F9"/>
    <w:pPr>
      <w:numPr>
        <w:numId w:val="24"/>
      </w:numPr>
    </w:pPr>
  </w:style>
  <w:style w:type="numbering" w:customStyle="1" w:styleId="ImportedStyle3">
    <w:name w:val="Imported Style 3"/>
    <w:rsid w:val="000F11F9"/>
    <w:pPr>
      <w:numPr>
        <w:numId w:val="25"/>
      </w:numPr>
    </w:pPr>
  </w:style>
  <w:style w:type="table" w:customStyle="1" w:styleId="TableGrid11">
    <w:name w:val="Table Grid11"/>
    <w:basedOn w:val="TableNormal"/>
    <w:next w:val="TableGrid"/>
    <w:rsid w:val="000F11F9"/>
    <w:pPr>
      <w:spacing w:after="0" w:line="240" w:lineRule="auto"/>
    </w:pPr>
    <w:rPr>
      <w:rFonts w:ascii="Times New Roman" w:eastAsia="Times New Roman" w:hAnsi="Times New Roman" w:cs="Times New Roman"/>
      <w:kern w:val="0"/>
      <w:sz w:val="20"/>
      <w:szCs w:val="20"/>
      <w:lang w:val="en-IE"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NotIndented">
    <w:name w:val="Outline (Not Indented)"/>
    <w:basedOn w:val="Normal"/>
    <w:rsid w:val="000F11F9"/>
    <w:pPr>
      <w:overflowPunct w:val="0"/>
      <w:autoSpaceDE w:val="0"/>
      <w:autoSpaceDN w:val="0"/>
      <w:adjustRightInd w:val="0"/>
      <w:spacing w:after="0" w:line="240" w:lineRule="auto"/>
      <w:textAlignment w:val="baseline"/>
    </w:pPr>
    <w:rPr>
      <w:rFonts w:ascii="Verdana" w:eastAsia="Calibri" w:hAnsi="Verdana" w:cs="Times New Roman"/>
      <w:kern w:val="0"/>
      <w:sz w:val="20"/>
      <w:szCs w:val="20"/>
      <w14:ligatures w14:val="none"/>
    </w:rPr>
  </w:style>
  <w:style w:type="character" w:customStyle="1" w:styleId="BodyText3Char1">
    <w:name w:val="Body Text 3 Char1"/>
    <w:basedOn w:val="DefaultParagraphFont"/>
    <w:uiPriority w:val="99"/>
    <w:semiHidden/>
    <w:rsid w:val="000F11F9"/>
    <w:rPr>
      <w:sz w:val="16"/>
      <w:szCs w:val="16"/>
      <w:lang w:val="en-US" w:eastAsia="en-US"/>
    </w:rPr>
  </w:style>
  <w:style w:type="character" w:customStyle="1" w:styleId="BodyTextIndent2Char1">
    <w:name w:val="Body Text Indent 2 Char1"/>
    <w:basedOn w:val="DefaultParagraphFont"/>
    <w:uiPriority w:val="99"/>
    <w:semiHidden/>
    <w:rsid w:val="000F11F9"/>
    <w:rPr>
      <w:rFonts w:ascii="Trebuchet MS" w:hAnsi="Trebuchet MS"/>
      <w:sz w:val="22"/>
    </w:rPr>
  </w:style>
  <w:style w:type="character" w:customStyle="1" w:styleId="DocumentMapChar1">
    <w:name w:val="Document Map Char1"/>
    <w:basedOn w:val="DefaultParagraphFont"/>
    <w:uiPriority w:val="99"/>
    <w:semiHidden/>
    <w:rsid w:val="000F11F9"/>
    <w:rPr>
      <w:rFonts w:ascii="Segoe UI" w:hAnsi="Segoe UI" w:cs="Segoe UI"/>
      <w:sz w:val="16"/>
      <w:szCs w:val="16"/>
    </w:rPr>
  </w:style>
  <w:style w:type="paragraph" w:customStyle="1" w:styleId="msonormal0">
    <w:name w:val="msonormal"/>
    <w:basedOn w:val="Normal"/>
    <w:uiPriority w:val="99"/>
    <w:rsid w:val="000F11F9"/>
    <w:pPr>
      <w:suppressAutoHyphens/>
      <w:spacing w:before="100" w:after="100" w:line="300" w:lineRule="auto"/>
      <w:jc w:val="both"/>
    </w:pPr>
    <w:rPr>
      <w:rFonts w:ascii="Calibri" w:eastAsia="Times New Roman" w:hAnsi="Calibri" w:cs="Times New Roman"/>
      <w:kern w:val="0"/>
      <w:sz w:val="21"/>
      <w:szCs w:val="24"/>
      <w:lang w:eastAsia="ar-SA"/>
      <w14:ligatures w14:val="none"/>
    </w:rPr>
  </w:style>
  <w:style w:type="character" w:customStyle="1" w:styleId="HeaderChar1">
    <w:name w:val="Header Char1"/>
    <w:aliases w:val="Heading Char1"/>
    <w:basedOn w:val="DefaultParagraphFont"/>
    <w:semiHidden/>
    <w:rsid w:val="000F11F9"/>
    <w:rPr>
      <w:rFonts w:ascii="Calibri" w:eastAsia="Times New Roman" w:hAnsi="Calibri"/>
      <w:sz w:val="22"/>
      <w:szCs w:val="24"/>
      <w:bdr w:val="none" w:sz="0" w:space="0" w:color="auto"/>
      <w:lang w:val="en-GB" w:eastAsia="en-US"/>
    </w:rPr>
  </w:style>
  <w:style w:type="character" w:customStyle="1" w:styleId="UnresolvedMention1">
    <w:name w:val="Unresolved Mention1"/>
    <w:basedOn w:val="DefaultParagraphFont"/>
    <w:uiPriority w:val="99"/>
    <w:semiHidden/>
    <w:unhideWhenUsed/>
    <w:rsid w:val="000F11F9"/>
    <w:rPr>
      <w:color w:val="605E5C"/>
      <w:shd w:val="clear" w:color="auto" w:fill="E1DFDD"/>
    </w:rPr>
  </w:style>
  <w:style w:type="character" w:customStyle="1" w:styleId="y0nh2b">
    <w:name w:val="y0nh2b"/>
    <w:rsid w:val="000F11F9"/>
  </w:style>
  <w:style w:type="table" w:customStyle="1" w:styleId="GridTable4-Accent52">
    <w:name w:val="Grid Table 4 - Accent 52"/>
    <w:basedOn w:val="TableNormal"/>
    <w:next w:val="GridTable4-Accent5"/>
    <w:uiPriority w:val="49"/>
    <w:rsid w:val="000F11F9"/>
    <w:pPr>
      <w:spacing w:after="0" w:line="240" w:lineRule="auto"/>
    </w:pPr>
    <w:rPr>
      <w:rFonts w:eastAsia="Times New Roman" w:hAnsi="Times New Roman" w:cs="Times New Roman"/>
      <w:kern w:val="0"/>
      <w:sz w:val="21"/>
      <w:szCs w:val="21"/>
      <w:lang w:val="en-IE" w:eastAsia="en-IE"/>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PlainText">
    <w:name w:val="Plain Text"/>
    <w:basedOn w:val="Normal"/>
    <w:link w:val="PlainTextChar"/>
    <w:uiPriority w:val="99"/>
    <w:rsid w:val="000F11F9"/>
    <w:pPr>
      <w:spacing w:after="0" w:line="240" w:lineRule="auto"/>
    </w:pPr>
    <w:rPr>
      <w:rFonts w:ascii="Courier New" w:eastAsia="SimSun" w:hAnsi="Courier New" w:cs="Times New Roman"/>
      <w:kern w:val="0"/>
      <w:sz w:val="20"/>
      <w:szCs w:val="20"/>
      <w14:ligatures w14:val="none"/>
    </w:rPr>
  </w:style>
  <w:style w:type="character" w:customStyle="1" w:styleId="PlainTextChar">
    <w:name w:val="Plain Text Char"/>
    <w:basedOn w:val="DefaultParagraphFont"/>
    <w:link w:val="PlainText"/>
    <w:uiPriority w:val="99"/>
    <w:rsid w:val="000F11F9"/>
    <w:rPr>
      <w:rFonts w:ascii="Courier New" w:eastAsia="SimSun" w:hAnsi="Courier New" w:cs="Times New Roman"/>
      <w:kern w:val="0"/>
      <w:sz w:val="20"/>
      <w:szCs w:val="20"/>
      <w14:ligatures w14:val="none"/>
    </w:rPr>
  </w:style>
  <w:style w:type="character" w:styleId="Emphasis">
    <w:name w:val="Emphasis"/>
    <w:basedOn w:val="DefaultParagraphFont"/>
    <w:uiPriority w:val="20"/>
    <w:qFormat/>
    <w:rsid w:val="000F11F9"/>
    <w:rPr>
      <w:i/>
      <w:iCs/>
      <w:color w:val="000000" w:themeColor="text1"/>
    </w:rPr>
  </w:style>
  <w:style w:type="character" w:styleId="SubtleEmphasis">
    <w:name w:val="Subtle Emphasis"/>
    <w:basedOn w:val="DefaultParagraphFont"/>
    <w:uiPriority w:val="19"/>
    <w:qFormat/>
    <w:rsid w:val="000F11F9"/>
    <w:rPr>
      <w:i/>
      <w:iCs/>
      <w:color w:val="595959" w:themeColor="text1" w:themeTint="A6"/>
    </w:rPr>
  </w:style>
  <w:style w:type="character" w:styleId="SubtleReference">
    <w:name w:val="Subtle Reference"/>
    <w:basedOn w:val="DefaultParagraphFont"/>
    <w:uiPriority w:val="31"/>
    <w:qFormat/>
    <w:rsid w:val="000F11F9"/>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0F11F9"/>
    <w:rPr>
      <w:b/>
      <w:bCs/>
      <w:caps w:val="0"/>
      <w:smallCaps/>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gif"/><Relationship Id="rId18" Type="http://schemas.openxmlformats.org/officeDocument/2006/relationships/hyperlink" Target="http://www.etenders.gov.ie"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www.etenders.gov.ie/"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www.sligobid.ie/"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www.revenue.ie/en/online/tax-clearance.html"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arrickamorequarries.ie/about" TargetMode="External"/><Relationship Id="rId23" Type="http://schemas.openxmlformats.org/officeDocument/2006/relationships/hyperlink" Target="http://www.revenue.ie" TargetMode="External"/><Relationship Id="rId28"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hyperlink" Target="http://www.etenders.gov.ie/"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hyperlink" Target="http://www.irishstatutebook.ie"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4472C4"/>
      </a:accent1>
      <a:accent2>
        <a:srgbClr val="F7CBAC"/>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40</Pages>
  <Words>8734</Words>
  <Characters>48913</Characters>
  <Application>Microsoft Office Word</Application>
  <DocSecurity>0</DocSecurity>
  <Lines>1746</Lines>
  <Paragraphs>748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Burke</dc:creator>
  <cp:keywords/>
  <dc:description/>
  <cp:lastModifiedBy>Sean Burke</cp:lastModifiedBy>
  <cp:revision>51</cp:revision>
  <dcterms:created xsi:type="dcterms:W3CDTF">2026-11-02T10:02:00Z</dcterms:created>
  <dcterms:modified xsi:type="dcterms:W3CDTF">2026-11-02T18:50:00Z</dcterms:modified>
</cp:coreProperties>
</file>