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C46F9" w14:textId="77777777" w:rsidR="006136D9" w:rsidRDefault="006136D9">
      <w:pPr>
        <w:pStyle w:val="Title"/>
        <w:kinsoku w:val="0"/>
        <w:overflowPunct w:val="0"/>
        <w:spacing w:line="367" w:lineRule="auto"/>
        <w:rPr>
          <w:color w:val="0D846C"/>
          <w:spacing w:val="-7"/>
          <w:w w:val="115"/>
        </w:rPr>
      </w:pPr>
      <w:r>
        <w:rPr>
          <w:color w:val="0D846C"/>
          <w:w w:val="115"/>
        </w:rPr>
        <w:t>REQUEST FOR TENDERS FOR</w:t>
      </w:r>
      <w:r>
        <w:rPr>
          <w:color w:val="0D846C"/>
          <w:spacing w:val="-5"/>
          <w:w w:val="115"/>
        </w:rPr>
        <w:t xml:space="preserve"> </w:t>
      </w:r>
      <w:r>
        <w:rPr>
          <w:color w:val="0D846C"/>
          <w:w w:val="115"/>
        </w:rPr>
        <w:t>THE</w:t>
      </w:r>
      <w:r>
        <w:rPr>
          <w:color w:val="0D846C"/>
          <w:spacing w:val="-4"/>
          <w:w w:val="115"/>
        </w:rPr>
        <w:t xml:space="preserve"> </w:t>
      </w:r>
      <w:r>
        <w:rPr>
          <w:color w:val="0D846C"/>
          <w:w w:val="115"/>
        </w:rPr>
        <w:t>PROVISION</w:t>
      </w:r>
      <w:r>
        <w:rPr>
          <w:color w:val="0D846C"/>
          <w:spacing w:val="-4"/>
          <w:w w:val="115"/>
        </w:rPr>
        <w:t xml:space="preserve"> </w:t>
      </w:r>
      <w:r>
        <w:rPr>
          <w:color w:val="0D846C"/>
          <w:spacing w:val="-7"/>
          <w:w w:val="115"/>
        </w:rPr>
        <w:t>OF:</w:t>
      </w:r>
    </w:p>
    <w:p w14:paraId="60ABC6C0" w14:textId="77777777" w:rsidR="006136D9" w:rsidRDefault="006136D9">
      <w:pPr>
        <w:pStyle w:val="BodyText"/>
        <w:kinsoku w:val="0"/>
        <w:overflowPunct w:val="0"/>
        <w:spacing w:before="103"/>
        <w:rPr>
          <w:sz w:val="39"/>
          <w:szCs w:val="39"/>
        </w:rPr>
      </w:pPr>
    </w:p>
    <w:p w14:paraId="38F49D2D" w14:textId="77777777" w:rsidR="006136D9" w:rsidRDefault="006136D9">
      <w:pPr>
        <w:pStyle w:val="BodyText"/>
        <w:kinsoku w:val="0"/>
        <w:overflowPunct w:val="0"/>
        <w:spacing w:line="384" w:lineRule="auto"/>
        <w:ind w:left="1479" w:right="1646"/>
        <w:jc w:val="center"/>
        <w:rPr>
          <w:color w:val="0D846C"/>
          <w:spacing w:val="-4"/>
          <w:w w:val="115"/>
          <w:sz w:val="30"/>
          <w:szCs w:val="30"/>
        </w:rPr>
      </w:pPr>
      <w:r>
        <w:rPr>
          <w:color w:val="0D846C"/>
          <w:w w:val="115"/>
          <w:sz w:val="30"/>
          <w:szCs w:val="30"/>
        </w:rPr>
        <w:t>Works Contractor</w:t>
      </w:r>
      <w:r>
        <w:rPr>
          <w:color w:val="0D846C"/>
          <w:spacing w:val="-1"/>
          <w:w w:val="115"/>
          <w:sz w:val="30"/>
          <w:szCs w:val="30"/>
        </w:rPr>
        <w:t xml:space="preserve"> </w:t>
      </w:r>
      <w:r>
        <w:rPr>
          <w:color w:val="0D846C"/>
          <w:w w:val="115"/>
          <w:sz w:val="30"/>
          <w:szCs w:val="30"/>
        </w:rPr>
        <w:t>as PSCS, Designer</w:t>
      </w:r>
      <w:r>
        <w:rPr>
          <w:color w:val="0D846C"/>
          <w:spacing w:val="-1"/>
          <w:w w:val="115"/>
          <w:sz w:val="30"/>
          <w:szCs w:val="30"/>
        </w:rPr>
        <w:t xml:space="preserve"> </w:t>
      </w:r>
      <w:r>
        <w:rPr>
          <w:color w:val="0D846C"/>
          <w:w w:val="115"/>
          <w:sz w:val="30"/>
          <w:szCs w:val="30"/>
        </w:rPr>
        <w:t>and</w:t>
      </w:r>
      <w:r>
        <w:rPr>
          <w:color w:val="0D846C"/>
          <w:spacing w:val="-1"/>
          <w:w w:val="115"/>
          <w:sz w:val="30"/>
          <w:szCs w:val="30"/>
        </w:rPr>
        <w:t xml:space="preserve"> </w:t>
      </w:r>
      <w:r>
        <w:rPr>
          <w:color w:val="0D846C"/>
          <w:w w:val="115"/>
          <w:sz w:val="30"/>
          <w:szCs w:val="30"/>
        </w:rPr>
        <w:t xml:space="preserve">PSDP </w:t>
      </w:r>
      <w:r>
        <w:rPr>
          <w:color w:val="0D846C"/>
          <w:spacing w:val="-4"/>
          <w:w w:val="115"/>
          <w:sz w:val="30"/>
          <w:szCs w:val="30"/>
        </w:rPr>
        <w:t>FOR</w:t>
      </w:r>
    </w:p>
    <w:p w14:paraId="1B3E90A1" w14:textId="77777777" w:rsidR="006136D9" w:rsidRDefault="006136D9">
      <w:pPr>
        <w:pStyle w:val="BodyText"/>
        <w:kinsoku w:val="0"/>
        <w:overflowPunct w:val="0"/>
        <w:spacing w:before="213"/>
        <w:rPr>
          <w:sz w:val="30"/>
          <w:szCs w:val="30"/>
        </w:rPr>
      </w:pPr>
    </w:p>
    <w:p w14:paraId="4A3F3CB1" w14:textId="77777777" w:rsidR="006136D9" w:rsidRDefault="00E30E40">
      <w:pPr>
        <w:pStyle w:val="BodyText"/>
        <w:kinsoku w:val="0"/>
        <w:overflowPunct w:val="0"/>
        <w:spacing w:line="307" w:lineRule="auto"/>
        <w:ind w:left="312" w:right="478"/>
        <w:jc w:val="center"/>
        <w:rPr>
          <w:color w:val="0D846C"/>
          <w:w w:val="110"/>
          <w:sz w:val="30"/>
          <w:szCs w:val="30"/>
        </w:rPr>
      </w:pPr>
      <w:r>
        <w:rPr>
          <w:color w:val="0D846C"/>
          <w:w w:val="110"/>
          <w:sz w:val="30"/>
          <w:szCs w:val="30"/>
        </w:rPr>
        <w:t xml:space="preserve">Design and build Dublin Air Traffic Control Centre </w:t>
      </w:r>
      <w:r w:rsidR="004F6CD5">
        <w:rPr>
          <w:color w:val="0D846C"/>
          <w:w w:val="110"/>
          <w:sz w:val="30"/>
          <w:szCs w:val="30"/>
        </w:rPr>
        <w:t xml:space="preserve">(ATCC) </w:t>
      </w:r>
      <w:r>
        <w:rPr>
          <w:color w:val="0D846C"/>
          <w:w w:val="110"/>
          <w:sz w:val="30"/>
          <w:szCs w:val="30"/>
        </w:rPr>
        <w:t>contingency room</w:t>
      </w:r>
      <w:r w:rsidR="006136D9">
        <w:rPr>
          <w:color w:val="0D846C"/>
          <w:w w:val="110"/>
          <w:sz w:val="30"/>
          <w:szCs w:val="30"/>
        </w:rPr>
        <w:t xml:space="preserve">, </w:t>
      </w:r>
      <w:proofErr w:type="spellStart"/>
      <w:r>
        <w:rPr>
          <w:color w:val="0D846C"/>
          <w:w w:val="110"/>
          <w:sz w:val="30"/>
          <w:szCs w:val="30"/>
        </w:rPr>
        <w:t>Huntstown</w:t>
      </w:r>
      <w:proofErr w:type="spellEnd"/>
      <w:r w:rsidR="006136D9">
        <w:rPr>
          <w:color w:val="0D846C"/>
          <w:w w:val="110"/>
          <w:sz w:val="30"/>
          <w:szCs w:val="30"/>
        </w:rPr>
        <w:t>, Co</w:t>
      </w:r>
      <w:r w:rsidR="007F4C84">
        <w:rPr>
          <w:color w:val="0D846C"/>
          <w:w w:val="110"/>
          <w:sz w:val="30"/>
          <w:szCs w:val="30"/>
        </w:rPr>
        <w:t>.</w:t>
      </w:r>
      <w:r w:rsidR="006136D9">
        <w:rPr>
          <w:color w:val="0D846C"/>
          <w:w w:val="110"/>
          <w:sz w:val="30"/>
          <w:szCs w:val="30"/>
        </w:rPr>
        <w:t xml:space="preserve"> </w:t>
      </w:r>
      <w:r>
        <w:rPr>
          <w:color w:val="0D846C"/>
          <w:w w:val="110"/>
          <w:sz w:val="30"/>
          <w:szCs w:val="30"/>
        </w:rPr>
        <w:t>Dublin</w:t>
      </w:r>
      <w:r w:rsidR="007F4C84">
        <w:rPr>
          <w:color w:val="0D846C"/>
          <w:w w:val="110"/>
          <w:sz w:val="30"/>
          <w:szCs w:val="30"/>
        </w:rPr>
        <w:t>, Eircode K67 FD45</w:t>
      </w:r>
    </w:p>
    <w:p w14:paraId="770821B9" w14:textId="77777777" w:rsidR="006136D9" w:rsidRDefault="006136D9">
      <w:pPr>
        <w:pStyle w:val="BodyText"/>
        <w:kinsoku w:val="0"/>
        <w:overflowPunct w:val="0"/>
        <w:spacing w:before="333"/>
        <w:rPr>
          <w:sz w:val="30"/>
          <w:szCs w:val="30"/>
        </w:rPr>
      </w:pPr>
    </w:p>
    <w:p w14:paraId="0E02A4BB" w14:textId="77777777" w:rsidR="006136D9" w:rsidRDefault="006136D9">
      <w:pPr>
        <w:pStyle w:val="BodyText"/>
        <w:kinsoku w:val="0"/>
        <w:overflowPunct w:val="0"/>
        <w:ind w:left="1481" w:right="1646"/>
        <w:jc w:val="center"/>
        <w:rPr>
          <w:color w:val="0D846C"/>
          <w:spacing w:val="-5"/>
          <w:w w:val="115"/>
          <w:sz w:val="30"/>
          <w:szCs w:val="30"/>
        </w:rPr>
      </w:pPr>
      <w:r>
        <w:rPr>
          <w:color w:val="0D846C"/>
          <w:spacing w:val="-5"/>
          <w:w w:val="115"/>
          <w:sz w:val="30"/>
          <w:szCs w:val="30"/>
        </w:rPr>
        <w:t>FOR</w:t>
      </w:r>
    </w:p>
    <w:p w14:paraId="16764A6A" w14:textId="77777777" w:rsidR="006136D9" w:rsidRDefault="006136D9">
      <w:pPr>
        <w:pStyle w:val="BodyText"/>
        <w:kinsoku w:val="0"/>
        <w:overflowPunct w:val="0"/>
        <w:rPr>
          <w:sz w:val="30"/>
          <w:szCs w:val="30"/>
        </w:rPr>
      </w:pPr>
    </w:p>
    <w:p w14:paraId="53118BFD" w14:textId="77777777" w:rsidR="006136D9" w:rsidRDefault="006136D9">
      <w:pPr>
        <w:pStyle w:val="BodyText"/>
        <w:kinsoku w:val="0"/>
        <w:overflowPunct w:val="0"/>
        <w:spacing w:before="68"/>
        <w:rPr>
          <w:sz w:val="30"/>
          <w:szCs w:val="30"/>
        </w:rPr>
      </w:pPr>
    </w:p>
    <w:p w14:paraId="63344DB0" w14:textId="77777777" w:rsidR="006136D9" w:rsidRDefault="006136D9">
      <w:pPr>
        <w:pStyle w:val="BodyText"/>
        <w:kinsoku w:val="0"/>
        <w:overflowPunct w:val="0"/>
        <w:spacing w:line="381" w:lineRule="auto"/>
        <w:ind w:left="2397" w:right="2562"/>
        <w:jc w:val="center"/>
        <w:rPr>
          <w:color w:val="0D846C"/>
          <w:w w:val="110"/>
          <w:sz w:val="30"/>
          <w:szCs w:val="30"/>
        </w:rPr>
      </w:pPr>
      <w:r>
        <w:rPr>
          <w:color w:val="0D846C"/>
          <w:w w:val="110"/>
          <w:sz w:val="30"/>
          <w:szCs w:val="30"/>
        </w:rPr>
        <w:t>The Irish Air Navigation Service (</w:t>
      </w:r>
      <w:proofErr w:type="spellStart"/>
      <w:r>
        <w:rPr>
          <w:color w:val="0D846C"/>
          <w:w w:val="110"/>
          <w:sz w:val="30"/>
          <w:szCs w:val="30"/>
        </w:rPr>
        <w:t>AirNav</w:t>
      </w:r>
      <w:proofErr w:type="spellEnd"/>
      <w:r>
        <w:rPr>
          <w:color w:val="0D846C"/>
          <w:w w:val="110"/>
          <w:sz w:val="30"/>
          <w:szCs w:val="30"/>
        </w:rPr>
        <w:t xml:space="preserve"> Ireland)</w:t>
      </w:r>
    </w:p>
    <w:p w14:paraId="68953E8A" w14:textId="77777777" w:rsidR="006136D9" w:rsidRDefault="006136D9">
      <w:pPr>
        <w:pStyle w:val="BodyText"/>
        <w:kinsoku w:val="0"/>
        <w:overflowPunct w:val="0"/>
        <w:spacing w:before="218"/>
        <w:rPr>
          <w:sz w:val="30"/>
          <w:szCs w:val="30"/>
        </w:rPr>
      </w:pPr>
    </w:p>
    <w:p w14:paraId="408D19A9" w14:textId="77777777" w:rsidR="006136D9" w:rsidRDefault="006136D9">
      <w:pPr>
        <w:pStyle w:val="BodyText"/>
        <w:kinsoku w:val="0"/>
        <w:overflowPunct w:val="0"/>
        <w:spacing w:before="1"/>
        <w:ind w:left="1481" w:right="1646"/>
        <w:jc w:val="center"/>
        <w:rPr>
          <w:color w:val="0D846C"/>
          <w:spacing w:val="-4"/>
          <w:w w:val="110"/>
          <w:sz w:val="30"/>
          <w:szCs w:val="30"/>
        </w:rPr>
      </w:pPr>
      <w:r>
        <w:rPr>
          <w:color w:val="0D846C"/>
          <w:w w:val="110"/>
          <w:sz w:val="30"/>
          <w:szCs w:val="30"/>
        </w:rPr>
        <w:t>TENDER</w:t>
      </w:r>
      <w:r>
        <w:rPr>
          <w:color w:val="0D846C"/>
          <w:spacing w:val="22"/>
          <w:w w:val="110"/>
          <w:sz w:val="30"/>
          <w:szCs w:val="30"/>
        </w:rPr>
        <w:t xml:space="preserve"> </w:t>
      </w:r>
      <w:r>
        <w:rPr>
          <w:color w:val="0D846C"/>
          <w:w w:val="110"/>
          <w:sz w:val="30"/>
          <w:szCs w:val="30"/>
        </w:rPr>
        <w:t>PROCEDURE:</w:t>
      </w:r>
      <w:r>
        <w:rPr>
          <w:color w:val="0D846C"/>
          <w:spacing w:val="23"/>
          <w:w w:val="110"/>
          <w:sz w:val="30"/>
          <w:szCs w:val="30"/>
        </w:rPr>
        <w:t xml:space="preserve"> </w:t>
      </w:r>
      <w:r>
        <w:rPr>
          <w:color w:val="0D846C"/>
          <w:spacing w:val="-4"/>
          <w:w w:val="110"/>
          <w:sz w:val="30"/>
          <w:szCs w:val="30"/>
        </w:rPr>
        <w:t>OPEN</w:t>
      </w:r>
    </w:p>
    <w:p w14:paraId="001E46F5" w14:textId="77777777" w:rsidR="006136D9" w:rsidRDefault="006136D9">
      <w:pPr>
        <w:pStyle w:val="BodyText"/>
        <w:kinsoku w:val="0"/>
        <w:overflowPunct w:val="0"/>
        <w:rPr>
          <w:sz w:val="30"/>
          <w:szCs w:val="30"/>
        </w:rPr>
      </w:pPr>
    </w:p>
    <w:p w14:paraId="2494E153" w14:textId="77777777" w:rsidR="006136D9" w:rsidRDefault="006136D9">
      <w:pPr>
        <w:pStyle w:val="BodyText"/>
        <w:kinsoku w:val="0"/>
        <w:overflowPunct w:val="0"/>
        <w:spacing w:before="68"/>
        <w:rPr>
          <w:sz w:val="30"/>
          <w:szCs w:val="30"/>
        </w:rPr>
      </w:pPr>
    </w:p>
    <w:p w14:paraId="7E94E918" w14:textId="77777777" w:rsidR="006136D9" w:rsidRDefault="006136D9">
      <w:pPr>
        <w:pStyle w:val="BodyText"/>
        <w:kinsoku w:val="0"/>
        <w:overflowPunct w:val="0"/>
        <w:ind w:left="1481" w:right="1646"/>
        <w:jc w:val="center"/>
        <w:rPr>
          <w:color w:val="0D846C"/>
          <w:spacing w:val="-2"/>
          <w:w w:val="110"/>
          <w:sz w:val="30"/>
          <w:szCs w:val="30"/>
        </w:rPr>
      </w:pPr>
      <w:r>
        <w:rPr>
          <w:color w:val="0D846C"/>
          <w:w w:val="110"/>
          <w:sz w:val="30"/>
          <w:szCs w:val="30"/>
        </w:rPr>
        <w:t>TENDER</w:t>
      </w:r>
      <w:r>
        <w:rPr>
          <w:color w:val="0D846C"/>
          <w:spacing w:val="23"/>
          <w:w w:val="110"/>
          <w:sz w:val="30"/>
          <w:szCs w:val="30"/>
        </w:rPr>
        <w:t xml:space="preserve"> </w:t>
      </w:r>
      <w:r>
        <w:rPr>
          <w:color w:val="0D846C"/>
          <w:spacing w:val="-2"/>
          <w:w w:val="110"/>
          <w:sz w:val="30"/>
          <w:szCs w:val="30"/>
        </w:rPr>
        <w:t>DEADLINE:</w:t>
      </w:r>
    </w:p>
    <w:p w14:paraId="5E5FC029" w14:textId="77777777" w:rsidR="00F1069A" w:rsidRDefault="00F1069A">
      <w:pPr>
        <w:pStyle w:val="BodyText"/>
        <w:kinsoku w:val="0"/>
        <w:overflowPunct w:val="0"/>
        <w:ind w:left="1481" w:right="1646"/>
        <w:jc w:val="center"/>
        <w:rPr>
          <w:color w:val="0D846C"/>
          <w:spacing w:val="-2"/>
          <w:w w:val="110"/>
          <w:sz w:val="30"/>
          <w:szCs w:val="30"/>
        </w:rPr>
      </w:pPr>
    </w:p>
    <w:p w14:paraId="4E65F050" w14:textId="6C267535" w:rsidR="00F1069A" w:rsidRDefault="00F1069A">
      <w:pPr>
        <w:pStyle w:val="BodyText"/>
        <w:kinsoku w:val="0"/>
        <w:overflowPunct w:val="0"/>
        <w:ind w:left="1481" w:right="1646"/>
        <w:jc w:val="center"/>
        <w:rPr>
          <w:color w:val="0D846C"/>
          <w:spacing w:val="-2"/>
          <w:w w:val="110"/>
          <w:sz w:val="30"/>
          <w:szCs w:val="30"/>
        </w:rPr>
      </w:pPr>
      <w:r>
        <w:rPr>
          <w:color w:val="0D846C"/>
          <w:spacing w:val="-2"/>
          <w:w w:val="110"/>
          <w:sz w:val="30"/>
          <w:szCs w:val="30"/>
        </w:rPr>
        <w:t>December 9</w:t>
      </w:r>
      <w:r w:rsidRPr="00F1069A">
        <w:rPr>
          <w:color w:val="0D846C"/>
          <w:spacing w:val="-2"/>
          <w:w w:val="110"/>
          <w:sz w:val="30"/>
          <w:szCs w:val="30"/>
          <w:vertAlign w:val="superscript"/>
        </w:rPr>
        <w:t>th</w:t>
      </w:r>
      <w:proofErr w:type="gramStart"/>
      <w:r>
        <w:rPr>
          <w:color w:val="0D846C"/>
          <w:spacing w:val="-2"/>
          <w:w w:val="110"/>
          <w:sz w:val="30"/>
          <w:szCs w:val="30"/>
        </w:rPr>
        <w:t xml:space="preserve"> 2026</w:t>
      </w:r>
      <w:proofErr w:type="gramEnd"/>
      <w:r>
        <w:rPr>
          <w:color w:val="0D846C"/>
          <w:spacing w:val="-2"/>
          <w:w w:val="110"/>
          <w:sz w:val="30"/>
          <w:szCs w:val="30"/>
        </w:rPr>
        <w:t xml:space="preserve"> 12 NOON</w:t>
      </w:r>
    </w:p>
    <w:p w14:paraId="31BF31EF" w14:textId="77777777" w:rsidR="006136D9" w:rsidRDefault="006136D9">
      <w:pPr>
        <w:pStyle w:val="BodyText"/>
        <w:kinsoku w:val="0"/>
        <w:overflowPunct w:val="0"/>
        <w:rPr>
          <w:sz w:val="30"/>
          <w:szCs w:val="30"/>
        </w:rPr>
      </w:pPr>
    </w:p>
    <w:p w14:paraId="0EEB6D2D" w14:textId="77777777" w:rsidR="006136D9" w:rsidRDefault="006136D9">
      <w:pPr>
        <w:pStyle w:val="BodyText"/>
        <w:kinsoku w:val="0"/>
        <w:overflowPunct w:val="0"/>
        <w:spacing w:before="56"/>
        <w:rPr>
          <w:sz w:val="30"/>
          <w:szCs w:val="30"/>
        </w:rPr>
      </w:pPr>
    </w:p>
    <w:p w14:paraId="78C81888" w14:textId="01306A4C" w:rsidR="006136D9" w:rsidRDefault="006136D9" w:rsidP="00F1069A">
      <w:pPr>
        <w:pStyle w:val="BodyText"/>
        <w:kinsoku w:val="0"/>
        <w:overflowPunct w:val="0"/>
        <w:ind w:left="1481" w:right="1646"/>
        <w:rPr>
          <w:rFonts w:ascii="Arial" w:hAnsi="Arial" w:cs="Arial"/>
          <w:color w:val="000000"/>
          <w:sz w:val="30"/>
          <w:szCs w:val="30"/>
        </w:rPr>
      </w:pPr>
    </w:p>
    <w:p w14:paraId="2F621AA9" w14:textId="77777777" w:rsidR="006136D9" w:rsidRDefault="006136D9">
      <w:pPr>
        <w:pStyle w:val="BodyText"/>
        <w:kinsoku w:val="0"/>
        <w:overflowPunct w:val="0"/>
        <w:ind w:left="1481" w:right="1646"/>
        <w:jc w:val="center"/>
        <w:rPr>
          <w:rFonts w:ascii="Arial" w:hAnsi="Arial" w:cs="Arial"/>
          <w:color w:val="000000"/>
          <w:sz w:val="30"/>
          <w:szCs w:val="30"/>
        </w:rPr>
        <w:sectPr w:rsidR="006136D9">
          <w:type w:val="continuous"/>
          <w:pgSz w:w="12240" w:h="15840"/>
          <w:pgMar w:top="1740" w:right="1080" w:bottom="280" w:left="1080" w:header="720" w:footer="720" w:gutter="0"/>
          <w:cols w:space="720"/>
          <w:noEndnote/>
        </w:sectPr>
      </w:pPr>
    </w:p>
    <w:p w14:paraId="61A5859B" w14:textId="77777777" w:rsidR="006136D9" w:rsidRDefault="006136D9">
      <w:pPr>
        <w:pStyle w:val="BodyText"/>
        <w:kinsoku w:val="0"/>
        <w:overflowPunct w:val="0"/>
        <w:spacing w:before="99"/>
        <w:ind w:left="638"/>
        <w:rPr>
          <w:color w:val="0D846C"/>
          <w:spacing w:val="-2"/>
          <w:w w:val="115"/>
          <w:sz w:val="26"/>
          <w:szCs w:val="26"/>
        </w:rPr>
      </w:pPr>
      <w:r>
        <w:rPr>
          <w:color w:val="0D846C"/>
          <w:w w:val="115"/>
          <w:sz w:val="26"/>
          <w:szCs w:val="26"/>
        </w:rPr>
        <w:lastRenderedPageBreak/>
        <w:t>Document</w:t>
      </w:r>
      <w:r>
        <w:rPr>
          <w:color w:val="0D846C"/>
          <w:spacing w:val="4"/>
          <w:w w:val="115"/>
          <w:sz w:val="26"/>
          <w:szCs w:val="26"/>
        </w:rPr>
        <w:t xml:space="preserve"> </w:t>
      </w:r>
      <w:r>
        <w:rPr>
          <w:color w:val="0D846C"/>
          <w:spacing w:val="-2"/>
          <w:w w:val="115"/>
          <w:sz w:val="26"/>
          <w:szCs w:val="26"/>
        </w:rPr>
        <w:t>Details</w:t>
      </w:r>
    </w:p>
    <w:p w14:paraId="26037EB3" w14:textId="77777777" w:rsidR="006136D9" w:rsidRDefault="006136D9">
      <w:pPr>
        <w:pStyle w:val="BodyText"/>
        <w:kinsoku w:val="0"/>
        <w:overflowPunct w:val="0"/>
        <w:spacing w:before="5"/>
        <w:rPr>
          <w:sz w:val="16"/>
          <w:szCs w:val="16"/>
        </w:rPr>
      </w:pPr>
    </w:p>
    <w:p w14:paraId="6F206860" w14:textId="77777777" w:rsidR="006136D9" w:rsidRDefault="006136D9">
      <w:pPr>
        <w:pStyle w:val="BodyText"/>
        <w:kinsoku w:val="0"/>
        <w:overflowPunct w:val="0"/>
        <w:spacing w:before="5"/>
        <w:rPr>
          <w:sz w:val="16"/>
          <w:szCs w:val="16"/>
        </w:rPr>
        <w:sectPr w:rsidR="006136D9">
          <w:pgSz w:w="12240" w:h="15840"/>
          <w:pgMar w:top="1200" w:right="1080" w:bottom="280" w:left="1080" w:header="720" w:footer="720" w:gutter="0"/>
          <w:cols w:space="720"/>
          <w:noEndnote/>
        </w:sectPr>
      </w:pPr>
    </w:p>
    <w:p w14:paraId="4951126D" w14:textId="77777777" w:rsidR="006136D9" w:rsidRDefault="006136D9">
      <w:pPr>
        <w:pStyle w:val="BodyText"/>
        <w:kinsoku w:val="0"/>
        <w:overflowPunct w:val="0"/>
        <w:spacing w:before="100" w:line="307" w:lineRule="auto"/>
        <w:ind w:left="2" w:right="78"/>
        <w:rPr>
          <w:rFonts w:ascii="Century Gothic" w:hAnsi="Century Gothic" w:cs="Century Gothic"/>
          <w:b/>
          <w:bCs/>
          <w:color w:val="0D846C"/>
          <w:sz w:val="15"/>
          <w:szCs w:val="15"/>
        </w:rPr>
      </w:pPr>
      <w:proofErr w:type="spellStart"/>
      <w:r>
        <w:rPr>
          <w:rFonts w:ascii="Century Gothic" w:hAnsi="Century Gothic" w:cs="Century Gothic"/>
          <w:b/>
          <w:bCs/>
          <w:color w:val="0D846C"/>
          <w:sz w:val="15"/>
          <w:szCs w:val="15"/>
        </w:rPr>
        <w:t>Seirbhís</w:t>
      </w:r>
      <w:proofErr w:type="spellEnd"/>
      <w:r>
        <w:rPr>
          <w:rFonts w:ascii="Century Gothic" w:hAnsi="Century Gothic" w:cs="Century Gothic"/>
          <w:b/>
          <w:bCs/>
          <w:color w:val="0D846C"/>
          <w:spacing w:val="-11"/>
          <w:sz w:val="15"/>
          <w:szCs w:val="15"/>
        </w:rPr>
        <w:t xml:space="preserve"> </w:t>
      </w:r>
      <w:proofErr w:type="spellStart"/>
      <w:r>
        <w:rPr>
          <w:rFonts w:ascii="Century Gothic" w:hAnsi="Century Gothic" w:cs="Century Gothic"/>
          <w:b/>
          <w:bCs/>
          <w:color w:val="0D846C"/>
          <w:sz w:val="15"/>
          <w:szCs w:val="15"/>
        </w:rPr>
        <w:t>Aerloingseoireachta</w:t>
      </w:r>
      <w:proofErr w:type="spellEnd"/>
      <w:r>
        <w:rPr>
          <w:rFonts w:ascii="Century Gothic" w:hAnsi="Century Gothic" w:cs="Century Gothic"/>
          <w:b/>
          <w:bCs/>
          <w:color w:val="0D846C"/>
          <w:sz w:val="15"/>
          <w:szCs w:val="15"/>
        </w:rPr>
        <w:t xml:space="preserve"> </w:t>
      </w:r>
      <w:proofErr w:type="spellStart"/>
      <w:r>
        <w:rPr>
          <w:rFonts w:ascii="Century Gothic" w:hAnsi="Century Gothic" w:cs="Century Gothic"/>
          <w:b/>
          <w:bCs/>
          <w:color w:val="0D846C"/>
          <w:sz w:val="15"/>
          <w:szCs w:val="15"/>
        </w:rPr>
        <w:t>na</w:t>
      </w:r>
      <w:proofErr w:type="spellEnd"/>
      <w:r>
        <w:rPr>
          <w:rFonts w:ascii="Century Gothic" w:hAnsi="Century Gothic" w:cs="Century Gothic"/>
          <w:b/>
          <w:bCs/>
          <w:color w:val="0D846C"/>
          <w:spacing w:val="-11"/>
          <w:sz w:val="15"/>
          <w:szCs w:val="15"/>
        </w:rPr>
        <w:t xml:space="preserve"> </w:t>
      </w:r>
      <w:proofErr w:type="spellStart"/>
      <w:r>
        <w:rPr>
          <w:rFonts w:ascii="Century Gothic" w:hAnsi="Century Gothic" w:cs="Century Gothic"/>
          <w:b/>
          <w:bCs/>
          <w:color w:val="0D846C"/>
          <w:sz w:val="15"/>
          <w:szCs w:val="15"/>
        </w:rPr>
        <w:t>hÉireann</w:t>
      </w:r>
      <w:proofErr w:type="spellEnd"/>
    </w:p>
    <w:p w14:paraId="463CBAA3" w14:textId="77777777" w:rsidR="006136D9" w:rsidRDefault="006136D9">
      <w:pPr>
        <w:pStyle w:val="BodyText"/>
        <w:kinsoku w:val="0"/>
        <w:overflowPunct w:val="0"/>
        <w:spacing w:line="244" w:lineRule="auto"/>
        <w:ind w:left="2" w:right="78"/>
        <w:rPr>
          <w:rFonts w:ascii="Century Gothic" w:hAnsi="Century Gothic" w:cs="Century Gothic"/>
          <w:b/>
          <w:bCs/>
          <w:color w:val="0D846C"/>
          <w:spacing w:val="-2"/>
          <w:w w:val="105"/>
          <w:sz w:val="15"/>
          <w:szCs w:val="15"/>
        </w:rPr>
      </w:pPr>
      <w:r>
        <w:rPr>
          <w:w w:val="105"/>
          <w:sz w:val="15"/>
          <w:szCs w:val="15"/>
        </w:rPr>
        <w:t>ag</w:t>
      </w:r>
      <w:r>
        <w:rPr>
          <w:spacing w:val="-8"/>
          <w:w w:val="105"/>
          <w:sz w:val="15"/>
          <w:szCs w:val="15"/>
        </w:rPr>
        <w:t xml:space="preserve"> </w:t>
      </w:r>
      <w:proofErr w:type="spellStart"/>
      <w:r>
        <w:rPr>
          <w:w w:val="105"/>
          <w:sz w:val="15"/>
          <w:szCs w:val="15"/>
        </w:rPr>
        <w:t>trádáil</w:t>
      </w:r>
      <w:proofErr w:type="spellEnd"/>
      <w:r>
        <w:rPr>
          <w:spacing w:val="-3"/>
          <w:w w:val="105"/>
          <w:sz w:val="15"/>
          <w:szCs w:val="15"/>
        </w:rPr>
        <w:t xml:space="preserve"> </w:t>
      </w:r>
      <w:r>
        <w:rPr>
          <w:w w:val="105"/>
          <w:sz w:val="15"/>
          <w:szCs w:val="15"/>
        </w:rPr>
        <w:t>mar</w:t>
      </w:r>
      <w:r>
        <w:rPr>
          <w:spacing w:val="-4"/>
          <w:w w:val="105"/>
          <w:sz w:val="15"/>
          <w:szCs w:val="15"/>
        </w:rPr>
        <w:t xml:space="preserve"> </w:t>
      </w:r>
      <w:proofErr w:type="spellStart"/>
      <w:r>
        <w:rPr>
          <w:rFonts w:ascii="Century Gothic" w:hAnsi="Century Gothic" w:cs="Century Gothic"/>
          <w:b/>
          <w:bCs/>
          <w:color w:val="0D846C"/>
          <w:w w:val="105"/>
          <w:sz w:val="15"/>
          <w:szCs w:val="15"/>
        </w:rPr>
        <w:t>AirNav</w:t>
      </w:r>
      <w:proofErr w:type="spellEnd"/>
      <w:r>
        <w:rPr>
          <w:rFonts w:ascii="Century Gothic" w:hAnsi="Century Gothic" w:cs="Century Gothic"/>
          <w:b/>
          <w:bCs/>
          <w:color w:val="0D846C"/>
          <w:spacing w:val="-12"/>
          <w:w w:val="105"/>
          <w:sz w:val="15"/>
          <w:szCs w:val="15"/>
        </w:rPr>
        <w:t xml:space="preserve"> </w:t>
      </w:r>
      <w:proofErr w:type="spellStart"/>
      <w:r>
        <w:rPr>
          <w:rFonts w:ascii="Century Gothic" w:hAnsi="Century Gothic" w:cs="Century Gothic"/>
          <w:b/>
          <w:bCs/>
          <w:color w:val="0D846C"/>
          <w:w w:val="105"/>
          <w:sz w:val="15"/>
          <w:szCs w:val="15"/>
        </w:rPr>
        <w:t>na</w:t>
      </w:r>
      <w:proofErr w:type="spellEnd"/>
      <w:r>
        <w:rPr>
          <w:rFonts w:ascii="Century Gothic" w:hAnsi="Century Gothic" w:cs="Century Gothic"/>
          <w:b/>
          <w:bCs/>
          <w:color w:val="0D846C"/>
          <w:w w:val="105"/>
          <w:sz w:val="15"/>
          <w:szCs w:val="15"/>
        </w:rPr>
        <w:t xml:space="preserve"> </w:t>
      </w:r>
      <w:proofErr w:type="spellStart"/>
      <w:r>
        <w:rPr>
          <w:rFonts w:ascii="Century Gothic" w:hAnsi="Century Gothic" w:cs="Century Gothic"/>
          <w:b/>
          <w:bCs/>
          <w:color w:val="0D846C"/>
          <w:spacing w:val="-2"/>
          <w:w w:val="105"/>
          <w:sz w:val="15"/>
          <w:szCs w:val="15"/>
        </w:rPr>
        <w:t>hÉireann</w:t>
      </w:r>
      <w:proofErr w:type="spellEnd"/>
    </w:p>
    <w:p w14:paraId="22D0CD4B" w14:textId="77777777" w:rsidR="006136D9" w:rsidRDefault="006136D9">
      <w:pPr>
        <w:pStyle w:val="BodyText"/>
        <w:kinsoku w:val="0"/>
        <w:overflowPunct w:val="0"/>
        <w:spacing w:before="16" w:line="256" w:lineRule="auto"/>
        <w:ind w:left="2" w:right="476"/>
        <w:rPr>
          <w:w w:val="105"/>
          <w:sz w:val="15"/>
          <w:szCs w:val="15"/>
        </w:rPr>
      </w:pPr>
      <w:proofErr w:type="spellStart"/>
      <w:r>
        <w:rPr>
          <w:w w:val="105"/>
          <w:sz w:val="15"/>
          <w:szCs w:val="15"/>
        </w:rPr>
        <w:t>Foirgneamh</w:t>
      </w:r>
      <w:proofErr w:type="spellEnd"/>
      <w:r>
        <w:rPr>
          <w:w w:val="105"/>
          <w:sz w:val="15"/>
          <w:szCs w:val="15"/>
        </w:rPr>
        <w:t xml:space="preserve"> </w:t>
      </w:r>
      <w:proofErr w:type="spellStart"/>
      <w:r>
        <w:rPr>
          <w:w w:val="105"/>
          <w:sz w:val="15"/>
          <w:szCs w:val="15"/>
        </w:rPr>
        <w:t>na</w:t>
      </w:r>
      <w:proofErr w:type="spellEnd"/>
      <w:r>
        <w:rPr>
          <w:w w:val="105"/>
          <w:sz w:val="15"/>
          <w:szCs w:val="15"/>
        </w:rPr>
        <w:t xml:space="preserve"> </w:t>
      </w:r>
      <w:proofErr w:type="spellStart"/>
      <w:r>
        <w:rPr>
          <w:w w:val="105"/>
          <w:sz w:val="15"/>
          <w:szCs w:val="15"/>
        </w:rPr>
        <w:t>hAmanna</w:t>
      </w:r>
      <w:proofErr w:type="spellEnd"/>
      <w:r>
        <w:rPr>
          <w:spacing w:val="40"/>
          <w:w w:val="105"/>
          <w:sz w:val="15"/>
          <w:szCs w:val="15"/>
        </w:rPr>
        <w:t xml:space="preserve"> </w:t>
      </w:r>
      <w:r>
        <w:rPr>
          <w:w w:val="105"/>
          <w:sz w:val="15"/>
          <w:szCs w:val="15"/>
        </w:rPr>
        <w:t xml:space="preserve">11–12 </w:t>
      </w:r>
      <w:proofErr w:type="spellStart"/>
      <w:r>
        <w:rPr>
          <w:w w:val="105"/>
          <w:sz w:val="15"/>
          <w:szCs w:val="15"/>
        </w:rPr>
        <w:t>Sráid</w:t>
      </w:r>
      <w:proofErr w:type="spellEnd"/>
      <w:r>
        <w:rPr>
          <w:w w:val="105"/>
          <w:sz w:val="15"/>
          <w:szCs w:val="15"/>
        </w:rPr>
        <w:t xml:space="preserve"> </w:t>
      </w:r>
      <w:proofErr w:type="spellStart"/>
      <w:r>
        <w:rPr>
          <w:w w:val="105"/>
          <w:sz w:val="15"/>
          <w:szCs w:val="15"/>
        </w:rPr>
        <w:t>D’Olier</w:t>
      </w:r>
      <w:proofErr w:type="spellEnd"/>
    </w:p>
    <w:p w14:paraId="3F607410" w14:textId="77777777" w:rsidR="006136D9" w:rsidRDefault="006136D9">
      <w:pPr>
        <w:pStyle w:val="BodyText"/>
        <w:kinsoku w:val="0"/>
        <w:overflowPunct w:val="0"/>
        <w:spacing w:line="182" w:lineRule="exact"/>
        <w:ind w:left="2"/>
        <w:rPr>
          <w:spacing w:val="-4"/>
          <w:w w:val="110"/>
          <w:sz w:val="15"/>
          <w:szCs w:val="15"/>
        </w:rPr>
      </w:pPr>
      <w:r>
        <w:rPr>
          <w:w w:val="110"/>
          <w:sz w:val="15"/>
          <w:szCs w:val="15"/>
        </w:rPr>
        <w:t>Baile</w:t>
      </w:r>
      <w:r>
        <w:rPr>
          <w:spacing w:val="-1"/>
          <w:w w:val="110"/>
          <w:sz w:val="15"/>
          <w:szCs w:val="15"/>
        </w:rPr>
        <w:t xml:space="preserve"> </w:t>
      </w:r>
      <w:proofErr w:type="spellStart"/>
      <w:r>
        <w:rPr>
          <w:w w:val="110"/>
          <w:sz w:val="15"/>
          <w:szCs w:val="15"/>
        </w:rPr>
        <w:t>Átha</w:t>
      </w:r>
      <w:proofErr w:type="spellEnd"/>
      <w:r>
        <w:rPr>
          <w:w w:val="110"/>
          <w:sz w:val="15"/>
          <w:szCs w:val="15"/>
        </w:rPr>
        <w:t xml:space="preserve"> Cliath</w:t>
      </w:r>
      <w:r>
        <w:rPr>
          <w:spacing w:val="-1"/>
          <w:w w:val="110"/>
          <w:sz w:val="15"/>
          <w:szCs w:val="15"/>
        </w:rPr>
        <w:t xml:space="preserve"> </w:t>
      </w:r>
      <w:r>
        <w:rPr>
          <w:w w:val="110"/>
          <w:sz w:val="15"/>
          <w:szCs w:val="15"/>
        </w:rPr>
        <w:t>2,</w:t>
      </w:r>
      <w:r>
        <w:rPr>
          <w:spacing w:val="1"/>
          <w:w w:val="110"/>
          <w:sz w:val="15"/>
          <w:szCs w:val="15"/>
        </w:rPr>
        <w:t xml:space="preserve"> </w:t>
      </w:r>
      <w:r>
        <w:rPr>
          <w:w w:val="110"/>
          <w:sz w:val="15"/>
          <w:szCs w:val="15"/>
        </w:rPr>
        <w:t>D02</w:t>
      </w:r>
      <w:r>
        <w:rPr>
          <w:spacing w:val="-1"/>
          <w:w w:val="110"/>
          <w:sz w:val="15"/>
          <w:szCs w:val="15"/>
        </w:rPr>
        <w:t xml:space="preserve"> </w:t>
      </w:r>
      <w:r>
        <w:rPr>
          <w:w w:val="110"/>
          <w:sz w:val="15"/>
          <w:szCs w:val="15"/>
        </w:rPr>
        <w:t xml:space="preserve">T449, </w:t>
      </w:r>
      <w:r>
        <w:rPr>
          <w:spacing w:val="-4"/>
          <w:w w:val="110"/>
          <w:sz w:val="15"/>
          <w:szCs w:val="15"/>
        </w:rPr>
        <w:t>Éire</w:t>
      </w:r>
    </w:p>
    <w:p w14:paraId="72515E07" w14:textId="77777777" w:rsidR="006136D9" w:rsidRDefault="006136D9">
      <w:pPr>
        <w:pStyle w:val="BodyText"/>
        <w:kinsoku w:val="0"/>
        <w:overflowPunct w:val="0"/>
        <w:spacing w:before="99" w:line="256" w:lineRule="auto"/>
        <w:ind w:left="2"/>
        <w:rPr>
          <w:rFonts w:ascii="Century Gothic" w:hAnsi="Century Gothic" w:cs="Century Gothic"/>
          <w:b/>
          <w:bCs/>
          <w:color w:val="0D846C"/>
          <w:spacing w:val="-2"/>
          <w:w w:val="105"/>
          <w:sz w:val="15"/>
          <w:szCs w:val="15"/>
        </w:rPr>
      </w:pPr>
      <w:r>
        <w:rPr>
          <w:rFonts w:ascii="Times New Roman" w:hAnsi="Times New Roman" w:cs="Times New Roman"/>
          <w:sz w:val="24"/>
          <w:szCs w:val="24"/>
        </w:rPr>
        <w:br w:type="column"/>
      </w:r>
      <w:r>
        <w:rPr>
          <w:rFonts w:ascii="Century Gothic" w:hAnsi="Century Gothic" w:cs="Century Gothic"/>
          <w:b/>
          <w:bCs/>
          <w:color w:val="0D846C"/>
          <w:sz w:val="15"/>
          <w:szCs w:val="15"/>
        </w:rPr>
        <w:t>The</w:t>
      </w:r>
      <w:r>
        <w:rPr>
          <w:rFonts w:ascii="Century Gothic" w:hAnsi="Century Gothic" w:cs="Century Gothic"/>
          <w:b/>
          <w:bCs/>
          <w:color w:val="0D846C"/>
          <w:spacing w:val="-3"/>
          <w:sz w:val="15"/>
          <w:szCs w:val="15"/>
        </w:rPr>
        <w:t xml:space="preserve"> </w:t>
      </w:r>
      <w:r>
        <w:rPr>
          <w:rFonts w:ascii="Century Gothic" w:hAnsi="Century Gothic" w:cs="Century Gothic"/>
          <w:b/>
          <w:bCs/>
          <w:color w:val="0D846C"/>
          <w:sz w:val="15"/>
          <w:szCs w:val="15"/>
        </w:rPr>
        <w:t>Irish</w:t>
      </w:r>
      <w:r>
        <w:rPr>
          <w:rFonts w:ascii="Century Gothic" w:hAnsi="Century Gothic" w:cs="Century Gothic"/>
          <w:b/>
          <w:bCs/>
          <w:color w:val="0D846C"/>
          <w:spacing w:val="-4"/>
          <w:sz w:val="15"/>
          <w:szCs w:val="15"/>
        </w:rPr>
        <w:t xml:space="preserve"> </w:t>
      </w:r>
      <w:r>
        <w:rPr>
          <w:rFonts w:ascii="Century Gothic" w:hAnsi="Century Gothic" w:cs="Century Gothic"/>
          <w:b/>
          <w:bCs/>
          <w:color w:val="0D846C"/>
          <w:sz w:val="15"/>
          <w:szCs w:val="15"/>
        </w:rPr>
        <w:t>Air</w:t>
      </w:r>
      <w:r>
        <w:rPr>
          <w:rFonts w:ascii="Century Gothic" w:hAnsi="Century Gothic" w:cs="Century Gothic"/>
          <w:b/>
          <w:bCs/>
          <w:color w:val="0D846C"/>
          <w:spacing w:val="-6"/>
          <w:sz w:val="15"/>
          <w:szCs w:val="15"/>
        </w:rPr>
        <w:t xml:space="preserve"> </w:t>
      </w:r>
      <w:r>
        <w:rPr>
          <w:rFonts w:ascii="Century Gothic" w:hAnsi="Century Gothic" w:cs="Century Gothic"/>
          <w:b/>
          <w:bCs/>
          <w:color w:val="0D846C"/>
          <w:sz w:val="15"/>
          <w:szCs w:val="15"/>
        </w:rPr>
        <w:t xml:space="preserve">Navigation </w:t>
      </w:r>
      <w:r>
        <w:rPr>
          <w:rFonts w:ascii="Century Gothic" w:hAnsi="Century Gothic" w:cs="Century Gothic"/>
          <w:b/>
          <w:bCs/>
          <w:color w:val="0D846C"/>
          <w:spacing w:val="-2"/>
          <w:w w:val="105"/>
          <w:sz w:val="15"/>
          <w:szCs w:val="15"/>
        </w:rPr>
        <w:t>Service</w:t>
      </w:r>
    </w:p>
    <w:p w14:paraId="3691390A" w14:textId="77777777" w:rsidR="006136D9" w:rsidRDefault="006136D9">
      <w:pPr>
        <w:pStyle w:val="BodyText"/>
        <w:kinsoku w:val="0"/>
        <w:overflowPunct w:val="0"/>
        <w:spacing w:line="190" w:lineRule="exact"/>
        <w:ind w:left="2"/>
        <w:rPr>
          <w:rFonts w:ascii="Century Gothic" w:hAnsi="Century Gothic" w:cs="Century Gothic"/>
          <w:b/>
          <w:bCs/>
          <w:color w:val="0D846C"/>
          <w:spacing w:val="-2"/>
          <w:sz w:val="15"/>
          <w:szCs w:val="15"/>
        </w:rPr>
      </w:pPr>
      <w:r>
        <w:rPr>
          <w:sz w:val="15"/>
          <w:szCs w:val="15"/>
        </w:rPr>
        <w:t>trading</w:t>
      </w:r>
      <w:r>
        <w:rPr>
          <w:spacing w:val="28"/>
          <w:sz w:val="15"/>
          <w:szCs w:val="15"/>
        </w:rPr>
        <w:t xml:space="preserve"> </w:t>
      </w:r>
      <w:r>
        <w:rPr>
          <w:sz w:val="15"/>
          <w:szCs w:val="15"/>
        </w:rPr>
        <w:t>as</w:t>
      </w:r>
      <w:r>
        <w:rPr>
          <w:spacing w:val="28"/>
          <w:sz w:val="15"/>
          <w:szCs w:val="15"/>
        </w:rPr>
        <w:t xml:space="preserve"> </w:t>
      </w:r>
      <w:proofErr w:type="spellStart"/>
      <w:r>
        <w:rPr>
          <w:rFonts w:ascii="Century Gothic" w:hAnsi="Century Gothic" w:cs="Century Gothic"/>
          <w:b/>
          <w:bCs/>
          <w:color w:val="0D846C"/>
          <w:sz w:val="15"/>
          <w:szCs w:val="15"/>
        </w:rPr>
        <w:t>AirNav</w:t>
      </w:r>
      <w:proofErr w:type="spellEnd"/>
      <w:r>
        <w:rPr>
          <w:rFonts w:ascii="Century Gothic" w:hAnsi="Century Gothic" w:cs="Century Gothic"/>
          <w:b/>
          <w:bCs/>
          <w:color w:val="0D846C"/>
          <w:spacing w:val="14"/>
          <w:sz w:val="15"/>
          <w:szCs w:val="15"/>
        </w:rPr>
        <w:t xml:space="preserve"> </w:t>
      </w:r>
      <w:r>
        <w:rPr>
          <w:rFonts w:ascii="Century Gothic" w:hAnsi="Century Gothic" w:cs="Century Gothic"/>
          <w:b/>
          <w:bCs/>
          <w:color w:val="0D846C"/>
          <w:spacing w:val="-2"/>
          <w:sz w:val="15"/>
          <w:szCs w:val="15"/>
        </w:rPr>
        <w:t>Ireland</w:t>
      </w:r>
    </w:p>
    <w:p w14:paraId="7C461044" w14:textId="77777777" w:rsidR="006136D9" w:rsidRDefault="006136D9">
      <w:pPr>
        <w:pStyle w:val="BodyText"/>
        <w:kinsoku w:val="0"/>
        <w:overflowPunct w:val="0"/>
        <w:spacing w:before="12" w:line="256" w:lineRule="auto"/>
        <w:ind w:left="2" w:right="388"/>
        <w:rPr>
          <w:spacing w:val="-2"/>
          <w:w w:val="110"/>
          <w:sz w:val="15"/>
          <w:szCs w:val="15"/>
        </w:rPr>
      </w:pPr>
      <w:r>
        <w:rPr>
          <w:w w:val="110"/>
          <w:sz w:val="15"/>
          <w:szCs w:val="15"/>
        </w:rPr>
        <w:t>The Times Building</w:t>
      </w:r>
      <w:r>
        <w:rPr>
          <w:spacing w:val="40"/>
          <w:w w:val="110"/>
          <w:sz w:val="15"/>
          <w:szCs w:val="15"/>
        </w:rPr>
        <w:t xml:space="preserve"> </w:t>
      </w:r>
      <w:r>
        <w:rPr>
          <w:w w:val="110"/>
          <w:sz w:val="15"/>
          <w:szCs w:val="15"/>
        </w:rPr>
        <w:t>11–12</w:t>
      </w:r>
      <w:r>
        <w:rPr>
          <w:spacing w:val="-10"/>
          <w:w w:val="110"/>
          <w:sz w:val="15"/>
          <w:szCs w:val="15"/>
        </w:rPr>
        <w:t xml:space="preserve"> </w:t>
      </w:r>
      <w:proofErr w:type="spellStart"/>
      <w:r>
        <w:rPr>
          <w:w w:val="110"/>
          <w:sz w:val="15"/>
          <w:szCs w:val="15"/>
        </w:rPr>
        <w:t>D’Olier</w:t>
      </w:r>
      <w:proofErr w:type="spellEnd"/>
      <w:r>
        <w:rPr>
          <w:spacing w:val="-9"/>
          <w:w w:val="110"/>
          <w:sz w:val="15"/>
          <w:szCs w:val="15"/>
        </w:rPr>
        <w:t xml:space="preserve"> </w:t>
      </w:r>
      <w:r>
        <w:rPr>
          <w:w w:val="110"/>
          <w:sz w:val="15"/>
          <w:szCs w:val="15"/>
        </w:rPr>
        <w:t>Street</w:t>
      </w:r>
      <w:r>
        <w:rPr>
          <w:spacing w:val="40"/>
          <w:w w:val="110"/>
          <w:sz w:val="15"/>
          <w:szCs w:val="15"/>
        </w:rPr>
        <w:t xml:space="preserve"> </w:t>
      </w:r>
      <w:r>
        <w:rPr>
          <w:w w:val="110"/>
          <w:sz w:val="15"/>
          <w:szCs w:val="15"/>
        </w:rPr>
        <w:t>Dublin 2, D02 T449,</w:t>
      </w:r>
      <w:r>
        <w:rPr>
          <w:spacing w:val="40"/>
          <w:w w:val="110"/>
          <w:sz w:val="15"/>
          <w:szCs w:val="15"/>
        </w:rPr>
        <w:t xml:space="preserve"> </w:t>
      </w:r>
      <w:r>
        <w:rPr>
          <w:spacing w:val="-2"/>
          <w:w w:val="110"/>
          <w:sz w:val="15"/>
          <w:szCs w:val="15"/>
        </w:rPr>
        <w:t>Ireland</w:t>
      </w:r>
    </w:p>
    <w:p w14:paraId="26EB0687" w14:textId="77777777" w:rsidR="006136D9" w:rsidRDefault="006136D9">
      <w:pPr>
        <w:pStyle w:val="BodyText"/>
        <w:kinsoku w:val="0"/>
        <w:overflowPunct w:val="0"/>
        <w:spacing w:before="107"/>
        <w:ind w:left="2"/>
        <w:rPr>
          <w:spacing w:val="-4"/>
          <w:w w:val="105"/>
          <w:sz w:val="15"/>
          <w:szCs w:val="15"/>
        </w:rPr>
      </w:pPr>
      <w:r>
        <w:rPr>
          <w:rFonts w:ascii="Times New Roman" w:hAnsi="Times New Roman" w:cs="Times New Roman"/>
          <w:sz w:val="24"/>
          <w:szCs w:val="24"/>
        </w:rPr>
        <w:br w:type="column"/>
      </w:r>
      <w:r>
        <w:rPr>
          <w:w w:val="105"/>
          <w:sz w:val="15"/>
          <w:szCs w:val="15"/>
        </w:rPr>
        <w:t>T:</w:t>
      </w:r>
      <w:r>
        <w:rPr>
          <w:spacing w:val="15"/>
          <w:w w:val="105"/>
          <w:sz w:val="15"/>
          <w:szCs w:val="15"/>
        </w:rPr>
        <w:t xml:space="preserve"> </w:t>
      </w:r>
      <w:r>
        <w:rPr>
          <w:w w:val="105"/>
          <w:sz w:val="15"/>
          <w:szCs w:val="15"/>
        </w:rPr>
        <w:t>+353</w:t>
      </w:r>
      <w:r>
        <w:rPr>
          <w:spacing w:val="15"/>
          <w:w w:val="105"/>
          <w:sz w:val="15"/>
          <w:szCs w:val="15"/>
        </w:rPr>
        <w:t xml:space="preserve"> </w:t>
      </w:r>
      <w:r>
        <w:rPr>
          <w:sz w:val="15"/>
          <w:szCs w:val="15"/>
        </w:rPr>
        <w:t>1</w:t>
      </w:r>
      <w:r>
        <w:rPr>
          <w:spacing w:val="14"/>
          <w:w w:val="105"/>
          <w:sz w:val="15"/>
          <w:szCs w:val="15"/>
        </w:rPr>
        <w:t xml:space="preserve"> </w:t>
      </w:r>
      <w:r>
        <w:rPr>
          <w:w w:val="105"/>
          <w:sz w:val="15"/>
          <w:szCs w:val="15"/>
        </w:rPr>
        <w:t>603</w:t>
      </w:r>
      <w:r>
        <w:rPr>
          <w:spacing w:val="15"/>
          <w:w w:val="105"/>
          <w:sz w:val="15"/>
          <w:szCs w:val="15"/>
        </w:rPr>
        <w:t xml:space="preserve"> </w:t>
      </w:r>
      <w:r>
        <w:rPr>
          <w:spacing w:val="-4"/>
          <w:w w:val="105"/>
          <w:sz w:val="15"/>
          <w:szCs w:val="15"/>
        </w:rPr>
        <w:t>1505</w:t>
      </w:r>
    </w:p>
    <w:p w14:paraId="21662C68" w14:textId="13AD0667" w:rsidR="006136D9" w:rsidRDefault="00F1069A">
      <w:pPr>
        <w:pStyle w:val="BodyText"/>
        <w:kinsoku w:val="0"/>
        <w:overflowPunct w:val="0"/>
        <w:spacing w:before="13"/>
        <w:ind w:left="2"/>
        <w:rPr>
          <w:color w:val="0D846C"/>
          <w:spacing w:val="-2"/>
          <w:w w:val="105"/>
          <w:sz w:val="15"/>
          <w:szCs w:val="15"/>
        </w:rPr>
      </w:pPr>
      <w:r>
        <w:rPr>
          <w:noProof/>
        </w:rPr>
        <mc:AlternateContent>
          <mc:Choice Requires="wps">
            <w:drawing>
              <wp:anchor distT="0" distB="0" distL="114300" distR="114300" simplePos="0" relativeHeight="251641344" behindDoc="0" locked="0" layoutInCell="0" allowOverlap="1" wp14:anchorId="4AF59E09" wp14:editId="77A86EBB">
                <wp:simplePos x="0" y="0"/>
                <wp:positionH relativeFrom="page">
                  <wp:posOffset>4736465</wp:posOffset>
                </wp:positionH>
                <wp:positionV relativeFrom="paragraph">
                  <wp:posOffset>-118745</wp:posOffset>
                </wp:positionV>
                <wp:extent cx="2222500" cy="508000"/>
                <wp:effectExtent l="0" t="0" r="0" b="0"/>
                <wp:wrapNone/>
                <wp:docPr id="6751167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0" cy="50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A8975" w14:textId="57BE5A91" w:rsidR="006136D9" w:rsidRDefault="00F1069A">
                            <w:pPr>
                              <w:widowControl/>
                              <w:autoSpaceDE/>
                              <w:autoSpaceDN/>
                              <w:adjustRightInd/>
                              <w:spacing w:line="8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9384CF5" wp14:editId="06E9F08F">
                                  <wp:extent cx="2222500" cy="501650"/>
                                  <wp:effectExtent l="0" t="0" r="0" b="0"/>
                                  <wp:docPr id="2"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2500" cy="501650"/>
                                          </a:xfrm>
                                          <a:prstGeom prst="rect">
                                            <a:avLst/>
                                          </a:prstGeom>
                                          <a:noFill/>
                                          <a:ln>
                                            <a:noFill/>
                                          </a:ln>
                                        </pic:spPr>
                                      </pic:pic>
                                    </a:graphicData>
                                  </a:graphic>
                                </wp:inline>
                              </w:drawing>
                            </w:r>
                          </w:p>
                          <w:p w14:paraId="50F82C10" w14:textId="77777777" w:rsidR="006136D9" w:rsidRDefault="006136D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59E09" id="Rectangle 2" o:spid="_x0000_s1026" style="position:absolute;left:0;text-align:left;margin-left:372.95pt;margin-top:-9.35pt;width:175pt;height:40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" o:allowincell="f" filled="f" stroked="f">
                <v:textbox inset="0,0,0,0">
                  <w:txbxContent>
                    <w:p w14:paraId="2D7A8975" w14:textId="57BE5A91" w:rsidR="006136D9" w:rsidRDefault="00F1069A">
                      <w:pPr>
                        <w:widowControl/>
                        <w:autoSpaceDE/>
                        <w:autoSpaceDN/>
                        <w:adjustRightInd/>
                        <w:spacing w:line="8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9384CF5" wp14:editId="06E9F08F">
                            <wp:extent cx="2222500" cy="501650"/>
                            <wp:effectExtent l="0" t="0" r="0" b="0"/>
                            <wp:docPr id="2"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2500" cy="501650"/>
                                    </a:xfrm>
                                    <a:prstGeom prst="rect">
                                      <a:avLst/>
                                    </a:prstGeom>
                                    <a:noFill/>
                                    <a:ln>
                                      <a:noFill/>
                                    </a:ln>
                                  </pic:spPr>
                                </pic:pic>
                              </a:graphicData>
                            </a:graphic>
                          </wp:inline>
                        </w:drawing>
                      </w:r>
                    </w:p>
                    <w:p w14:paraId="50F82C10" w14:textId="77777777" w:rsidR="006136D9" w:rsidRDefault="006136D9">
                      <w:pPr>
                        <w:rPr>
                          <w:rFonts w:ascii="Times New Roman" w:hAnsi="Times New Roman" w:cs="Times New Roman"/>
                          <w:sz w:val="24"/>
                          <w:szCs w:val="24"/>
                        </w:rPr>
                      </w:pPr>
                    </w:p>
                  </w:txbxContent>
                </v:textbox>
                <w10:wrap anchorx="page"/>
              </v:rect>
            </w:pict>
          </mc:Fallback>
        </mc:AlternateContent>
      </w:r>
      <w:hyperlink r:id="rId9" w:history="1">
        <w:r w:rsidR="006136D9">
          <w:rPr>
            <w:color w:val="0D846C"/>
            <w:spacing w:val="-2"/>
            <w:w w:val="105"/>
            <w:sz w:val="15"/>
            <w:szCs w:val="15"/>
          </w:rPr>
          <w:t>www.airnav.ie</w:t>
        </w:r>
      </w:hyperlink>
    </w:p>
    <w:p w14:paraId="67C25092" w14:textId="77777777" w:rsidR="006136D9" w:rsidRDefault="006136D9">
      <w:pPr>
        <w:pStyle w:val="BodyText"/>
        <w:kinsoku w:val="0"/>
        <w:overflowPunct w:val="0"/>
        <w:spacing w:before="13"/>
        <w:ind w:left="2"/>
        <w:rPr>
          <w:color w:val="0D846C"/>
          <w:spacing w:val="-2"/>
          <w:w w:val="105"/>
          <w:sz w:val="15"/>
          <w:szCs w:val="15"/>
        </w:rPr>
        <w:sectPr w:rsidR="006136D9">
          <w:type w:val="continuous"/>
          <w:pgSz w:w="12240" w:h="15840"/>
          <w:pgMar w:top="1740" w:right="1080" w:bottom="280" w:left="1080" w:header="720" w:footer="720" w:gutter="0"/>
          <w:cols w:num="3" w:space="720" w:equalWidth="0">
            <w:col w:w="2308" w:space="200"/>
            <w:col w:w="1758" w:space="510"/>
            <w:col w:w="5304"/>
          </w:cols>
          <w:noEndnote/>
        </w:sectPr>
      </w:pPr>
    </w:p>
    <w:p w14:paraId="2499D31F" w14:textId="77777777" w:rsidR="006136D9" w:rsidRDefault="006136D9">
      <w:pPr>
        <w:pStyle w:val="BodyText"/>
        <w:kinsoku w:val="0"/>
        <w:overflowPunct w:val="0"/>
      </w:pPr>
    </w:p>
    <w:p w14:paraId="3C451D2F" w14:textId="77777777" w:rsidR="006136D9" w:rsidRDefault="006136D9">
      <w:pPr>
        <w:pStyle w:val="BodyText"/>
        <w:kinsoku w:val="0"/>
        <w:overflowPunct w:val="0"/>
        <w:spacing w:before="62"/>
      </w:pPr>
    </w:p>
    <w:p w14:paraId="2027725C" w14:textId="77777777" w:rsidR="006136D9" w:rsidRDefault="006136D9">
      <w:pPr>
        <w:pStyle w:val="BodyText"/>
        <w:kinsoku w:val="0"/>
        <w:overflowPunct w:val="0"/>
        <w:rPr>
          <w:sz w:val="26"/>
          <w:szCs w:val="26"/>
        </w:rPr>
      </w:pPr>
    </w:p>
    <w:p w14:paraId="245B0266" w14:textId="77777777" w:rsidR="006136D9" w:rsidRDefault="006136D9">
      <w:pPr>
        <w:pStyle w:val="BodyText"/>
        <w:kinsoku w:val="0"/>
        <w:overflowPunct w:val="0"/>
        <w:rPr>
          <w:sz w:val="26"/>
          <w:szCs w:val="26"/>
        </w:rPr>
      </w:pPr>
    </w:p>
    <w:p w14:paraId="5277C7C3" w14:textId="77777777" w:rsidR="006136D9" w:rsidRDefault="006136D9">
      <w:pPr>
        <w:pStyle w:val="BodyText"/>
        <w:kinsoku w:val="0"/>
        <w:overflowPunct w:val="0"/>
        <w:rPr>
          <w:sz w:val="26"/>
          <w:szCs w:val="26"/>
        </w:rPr>
      </w:pPr>
    </w:p>
    <w:p w14:paraId="58377355" w14:textId="77777777" w:rsidR="006136D9" w:rsidRDefault="006136D9">
      <w:pPr>
        <w:pStyle w:val="BodyText"/>
        <w:kinsoku w:val="0"/>
        <w:overflowPunct w:val="0"/>
        <w:rPr>
          <w:sz w:val="26"/>
          <w:szCs w:val="26"/>
        </w:rPr>
      </w:pPr>
    </w:p>
    <w:p w14:paraId="41C61AE5" w14:textId="5C62F6FF" w:rsidR="006136D9" w:rsidRDefault="006136D9" w:rsidP="00F1069A">
      <w:pPr>
        <w:pStyle w:val="BodyText"/>
        <w:kinsoku w:val="0"/>
        <w:overflowPunct w:val="0"/>
        <w:rPr>
          <w:color w:val="0D846C"/>
          <w:spacing w:val="-2"/>
          <w:w w:val="115"/>
          <w:sz w:val="26"/>
          <w:szCs w:val="26"/>
        </w:rPr>
      </w:pPr>
    </w:p>
    <w:p w14:paraId="68028A99" w14:textId="77777777" w:rsidR="006136D9" w:rsidRDefault="006136D9">
      <w:pPr>
        <w:pStyle w:val="BodyText"/>
        <w:kinsoku w:val="0"/>
        <w:overflowPunct w:val="0"/>
        <w:spacing w:before="1" w:after="1"/>
        <w:rPr>
          <w:sz w:val="10"/>
          <w:szCs w:val="10"/>
        </w:rPr>
      </w:pPr>
    </w:p>
    <w:p w14:paraId="457C3CA7" w14:textId="77777777" w:rsidR="006136D9" w:rsidRDefault="006136D9">
      <w:pPr>
        <w:pStyle w:val="BodyText"/>
        <w:kinsoku w:val="0"/>
        <w:overflowPunct w:val="0"/>
        <w:spacing w:before="1" w:line="304" w:lineRule="auto"/>
        <w:ind w:left="638" w:right="739"/>
        <w:rPr>
          <w:w w:val="110"/>
          <w:sz w:val="19"/>
          <w:szCs w:val="19"/>
        </w:rPr>
        <w:sectPr w:rsidR="006136D9">
          <w:type w:val="continuous"/>
          <w:pgSz w:w="12240" w:h="15840"/>
          <w:pgMar w:top="1740" w:right="1080" w:bottom="280" w:left="1080" w:header="720" w:footer="720" w:gutter="0"/>
          <w:cols w:space="720" w:equalWidth="0">
            <w:col w:w="10080"/>
          </w:cols>
          <w:noEndnote/>
        </w:sectPr>
      </w:pPr>
    </w:p>
    <w:p w14:paraId="4A2F9C2C" w14:textId="77777777" w:rsidR="006136D9" w:rsidRDefault="006136D9">
      <w:pPr>
        <w:pStyle w:val="BodyText"/>
        <w:kinsoku w:val="0"/>
        <w:overflowPunct w:val="0"/>
        <w:spacing w:before="361"/>
        <w:ind w:left="1603"/>
        <w:rPr>
          <w:color w:val="0D846C"/>
          <w:spacing w:val="-2"/>
          <w:w w:val="115"/>
          <w:sz w:val="30"/>
          <w:szCs w:val="30"/>
        </w:rPr>
      </w:pPr>
      <w:r>
        <w:rPr>
          <w:color w:val="0D846C"/>
          <w:w w:val="115"/>
          <w:sz w:val="30"/>
          <w:szCs w:val="30"/>
        </w:rPr>
        <w:lastRenderedPageBreak/>
        <w:t>Table</w:t>
      </w:r>
      <w:r>
        <w:rPr>
          <w:color w:val="0D846C"/>
          <w:spacing w:val="-10"/>
          <w:w w:val="115"/>
          <w:sz w:val="30"/>
          <w:szCs w:val="30"/>
        </w:rPr>
        <w:t xml:space="preserve"> </w:t>
      </w:r>
      <w:r>
        <w:rPr>
          <w:color w:val="0D846C"/>
          <w:w w:val="115"/>
          <w:sz w:val="30"/>
          <w:szCs w:val="30"/>
        </w:rPr>
        <w:t>of</w:t>
      </w:r>
      <w:r>
        <w:rPr>
          <w:color w:val="0D846C"/>
          <w:spacing w:val="-10"/>
          <w:w w:val="115"/>
          <w:sz w:val="30"/>
          <w:szCs w:val="30"/>
        </w:rPr>
        <w:t xml:space="preserve"> </w:t>
      </w:r>
      <w:r>
        <w:rPr>
          <w:color w:val="0D846C"/>
          <w:spacing w:val="-2"/>
          <w:w w:val="115"/>
          <w:sz w:val="30"/>
          <w:szCs w:val="30"/>
        </w:rPr>
        <w:t>Contents</w:t>
      </w:r>
    </w:p>
    <w:p w14:paraId="1F872518" w14:textId="77777777" w:rsidR="006136D9" w:rsidRDefault="006136D9">
      <w:pPr>
        <w:pStyle w:val="BodyText"/>
        <w:tabs>
          <w:tab w:val="right" w:pos="7453"/>
        </w:tabs>
        <w:kinsoku w:val="0"/>
        <w:overflowPunct w:val="0"/>
        <w:spacing w:before="437"/>
        <w:ind w:left="1603"/>
        <w:rPr>
          <w:rFonts w:ascii="Arial" w:hAnsi="Arial" w:cs="Arial"/>
          <w:b/>
          <w:bCs/>
          <w:spacing w:val="-5"/>
          <w:sz w:val="19"/>
          <w:szCs w:val="19"/>
        </w:rPr>
      </w:pPr>
      <w:r>
        <w:rPr>
          <w:rFonts w:ascii="Century Gothic" w:hAnsi="Century Gothic" w:cs="Century Gothic"/>
          <w:b/>
          <w:bCs/>
          <w:sz w:val="19"/>
          <w:szCs w:val="19"/>
        </w:rPr>
        <w:t>Table</w:t>
      </w:r>
      <w:r>
        <w:rPr>
          <w:rFonts w:ascii="Century Gothic" w:hAnsi="Century Gothic" w:cs="Century Gothic"/>
          <w:b/>
          <w:bCs/>
          <w:spacing w:val="-5"/>
          <w:sz w:val="19"/>
          <w:szCs w:val="19"/>
        </w:rPr>
        <w:t xml:space="preserve"> </w:t>
      </w:r>
      <w:r>
        <w:rPr>
          <w:rFonts w:ascii="Century Gothic" w:hAnsi="Century Gothic" w:cs="Century Gothic"/>
          <w:b/>
          <w:bCs/>
          <w:sz w:val="19"/>
          <w:szCs w:val="19"/>
        </w:rPr>
        <w:t>of</w:t>
      </w:r>
      <w:r>
        <w:rPr>
          <w:rFonts w:ascii="Century Gothic" w:hAnsi="Century Gothic" w:cs="Century Gothic"/>
          <w:b/>
          <w:bCs/>
          <w:spacing w:val="-7"/>
          <w:sz w:val="19"/>
          <w:szCs w:val="19"/>
        </w:rPr>
        <w:t xml:space="preserve"> </w:t>
      </w:r>
      <w:r>
        <w:rPr>
          <w:rFonts w:ascii="Century Gothic" w:hAnsi="Century Gothic" w:cs="Century Gothic"/>
          <w:b/>
          <w:bCs/>
          <w:spacing w:val="-2"/>
          <w:sz w:val="19"/>
          <w:szCs w:val="19"/>
        </w:rPr>
        <w:t>Contents</w:t>
      </w:r>
      <w:r>
        <w:rPr>
          <w:rFonts w:ascii="Century Gothic" w:hAnsi="Century Gothic" w:cs="Century Gothic"/>
          <w:b/>
          <w:bCs/>
          <w:sz w:val="19"/>
          <w:szCs w:val="19"/>
        </w:rPr>
        <w:tab/>
      </w:r>
      <w:r>
        <w:rPr>
          <w:rFonts w:ascii="Arial" w:hAnsi="Arial" w:cs="Arial"/>
          <w:b/>
          <w:bCs/>
          <w:spacing w:val="-5"/>
          <w:sz w:val="19"/>
          <w:szCs w:val="19"/>
        </w:rPr>
        <w:t>iii</w:t>
      </w:r>
    </w:p>
    <w:p w14:paraId="1EA6CCC8" w14:textId="77777777" w:rsidR="006136D9" w:rsidRDefault="006136D9">
      <w:pPr>
        <w:pStyle w:val="ListParagraph"/>
        <w:numPr>
          <w:ilvl w:val="0"/>
          <w:numId w:val="25"/>
        </w:numPr>
        <w:tabs>
          <w:tab w:val="left" w:pos="2451"/>
          <w:tab w:val="right" w:pos="7454"/>
        </w:tabs>
        <w:kinsoku w:val="0"/>
        <w:overflowPunct w:val="0"/>
        <w:spacing w:before="121"/>
        <w:ind w:hanging="848"/>
        <w:rPr>
          <w:rFonts w:ascii="Arial" w:hAnsi="Arial" w:cs="Arial"/>
          <w:b/>
          <w:bCs/>
          <w:color w:val="000000"/>
          <w:spacing w:val="-10"/>
          <w:sz w:val="19"/>
          <w:szCs w:val="19"/>
        </w:rPr>
      </w:pPr>
      <w:r>
        <w:rPr>
          <w:rFonts w:ascii="Arial" w:hAnsi="Arial" w:cs="Arial"/>
          <w:b/>
          <w:bCs/>
          <w:spacing w:val="-2"/>
          <w:sz w:val="19"/>
          <w:szCs w:val="19"/>
        </w:rPr>
        <w:t>Introduction</w:t>
      </w:r>
      <w:r>
        <w:rPr>
          <w:rFonts w:ascii="Arial" w:hAnsi="Arial" w:cs="Arial"/>
          <w:b/>
          <w:bCs/>
          <w:sz w:val="19"/>
          <w:szCs w:val="19"/>
        </w:rPr>
        <w:tab/>
      </w:r>
      <w:r>
        <w:rPr>
          <w:rFonts w:ascii="Arial" w:hAnsi="Arial" w:cs="Arial"/>
          <w:b/>
          <w:bCs/>
          <w:spacing w:val="-10"/>
          <w:sz w:val="19"/>
          <w:szCs w:val="19"/>
        </w:rPr>
        <w:t>1</w:t>
      </w:r>
    </w:p>
    <w:p w14:paraId="000ADDF1" w14:textId="77777777" w:rsidR="006136D9" w:rsidRDefault="006136D9">
      <w:pPr>
        <w:pStyle w:val="ListParagraph"/>
        <w:numPr>
          <w:ilvl w:val="0"/>
          <w:numId w:val="25"/>
        </w:numPr>
        <w:tabs>
          <w:tab w:val="left" w:pos="2451"/>
          <w:tab w:val="right" w:pos="7453"/>
        </w:tabs>
        <w:kinsoku w:val="0"/>
        <w:overflowPunct w:val="0"/>
        <w:spacing w:before="98"/>
        <w:ind w:hanging="848"/>
        <w:rPr>
          <w:rFonts w:ascii="Arial" w:hAnsi="Arial" w:cs="Arial"/>
          <w:b/>
          <w:bCs/>
          <w:color w:val="000000"/>
          <w:spacing w:val="-10"/>
          <w:sz w:val="19"/>
          <w:szCs w:val="19"/>
        </w:rPr>
      </w:pPr>
      <w:r>
        <w:rPr>
          <w:rFonts w:ascii="Arial" w:hAnsi="Arial" w:cs="Arial"/>
          <w:b/>
          <w:bCs/>
          <w:sz w:val="19"/>
          <w:szCs w:val="19"/>
        </w:rPr>
        <w:t>Instructions</w:t>
      </w:r>
      <w:r>
        <w:rPr>
          <w:rFonts w:ascii="Arial" w:hAnsi="Arial" w:cs="Arial"/>
          <w:b/>
          <w:bCs/>
          <w:spacing w:val="-11"/>
          <w:sz w:val="19"/>
          <w:szCs w:val="19"/>
        </w:rPr>
        <w:t xml:space="preserve"> </w:t>
      </w:r>
      <w:r>
        <w:rPr>
          <w:rFonts w:ascii="Arial" w:hAnsi="Arial" w:cs="Arial"/>
          <w:b/>
          <w:bCs/>
          <w:sz w:val="19"/>
          <w:szCs w:val="19"/>
        </w:rPr>
        <w:t>to</w:t>
      </w:r>
      <w:r>
        <w:rPr>
          <w:rFonts w:ascii="Arial" w:hAnsi="Arial" w:cs="Arial"/>
          <w:b/>
          <w:bCs/>
          <w:spacing w:val="-10"/>
          <w:sz w:val="19"/>
          <w:szCs w:val="19"/>
        </w:rPr>
        <w:t xml:space="preserve"> </w:t>
      </w:r>
      <w:r>
        <w:rPr>
          <w:rFonts w:ascii="Arial" w:hAnsi="Arial" w:cs="Arial"/>
          <w:b/>
          <w:bCs/>
          <w:spacing w:val="-2"/>
          <w:sz w:val="19"/>
          <w:szCs w:val="19"/>
        </w:rPr>
        <w:t>Tenderer</w:t>
      </w:r>
      <w:r>
        <w:rPr>
          <w:rFonts w:ascii="Arial" w:hAnsi="Arial" w:cs="Arial"/>
          <w:b/>
          <w:bCs/>
          <w:sz w:val="19"/>
          <w:szCs w:val="19"/>
        </w:rPr>
        <w:tab/>
      </w:r>
      <w:r>
        <w:rPr>
          <w:rFonts w:ascii="Arial" w:hAnsi="Arial" w:cs="Arial"/>
          <w:b/>
          <w:bCs/>
          <w:spacing w:val="-10"/>
          <w:sz w:val="19"/>
          <w:szCs w:val="19"/>
        </w:rPr>
        <w:t>3</w:t>
      </w:r>
    </w:p>
    <w:p w14:paraId="3BF10C64" w14:textId="77777777" w:rsidR="006136D9" w:rsidRDefault="006136D9">
      <w:pPr>
        <w:pStyle w:val="ListParagraph"/>
        <w:numPr>
          <w:ilvl w:val="1"/>
          <w:numId w:val="25"/>
        </w:numPr>
        <w:tabs>
          <w:tab w:val="left" w:pos="2775"/>
          <w:tab w:val="right" w:pos="7454"/>
        </w:tabs>
        <w:kinsoku w:val="0"/>
        <w:overflowPunct w:val="0"/>
        <w:spacing w:before="98"/>
        <w:rPr>
          <w:rFonts w:ascii="Arial" w:hAnsi="Arial" w:cs="Arial"/>
          <w:spacing w:val="-10"/>
          <w:sz w:val="19"/>
          <w:szCs w:val="19"/>
        </w:rPr>
      </w:pPr>
      <w:r>
        <w:rPr>
          <w:rFonts w:ascii="Arial" w:hAnsi="Arial" w:cs="Arial"/>
          <w:spacing w:val="-2"/>
          <w:sz w:val="19"/>
          <w:szCs w:val="19"/>
        </w:rPr>
        <w:t>IMPORTANT</w:t>
      </w:r>
      <w:r>
        <w:rPr>
          <w:rFonts w:ascii="Arial" w:hAnsi="Arial" w:cs="Arial"/>
          <w:sz w:val="19"/>
          <w:szCs w:val="19"/>
        </w:rPr>
        <w:t xml:space="preserve"> </w:t>
      </w:r>
      <w:r>
        <w:rPr>
          <w:rFonts w:ascii="Arial" w:hAnsi="Arial" w:cs="Arial"/>
          <w:spacing w:val="-2"/>
          <w:sz w:val="19"/>
          <w:szCs w:val="19"/>
        </w:rPr>
        <w:t>NOTICES</w:t>
      </w:r>
      <w:r>
        <w:rPr>
          <w:rFonts w:ascii="Arial" w:hAnsi="Arial" w:cs="Arial"/>
          <w:sz w:val="19"/>
          <w:szCs w:val="19"/>
        </w:rPr>
        <w:tab/>
      </w:r>
      <w:r>
        <w:rPr>
          <w:rFonts w:ascii="Arial" w:hAnsi="Arial" w:cs="Arial"/>
          <w:spacing w:val="-10"/>
          <w:sz w:val="19"/>
          <w:szCs w:val="19"/>
        </w:rPr>
        <w:t>3</w:t>
      </w:r>
    </w:p>
    <w:p w14:paraId="297527C1" w14:textId="77777777" w:rsidR="006136D9" w:rsidRDefault="006136D9">
      <w:pPr>
        <w:pStyle w:val="ListParagraph"/>
        <w:numPr>
          <w:ilvl w:val="1"/>
          <w:numId w:val="25"/>
        </w:numPr>
        <w:tabs>
          <w:tab w:val="left" w:pos="2775"/>
          <w:tab w:val="right" w:pos="7453"/>
        </w:tabs>
        <w:kinsoku w:val="0"/>
        <w:overflowPunct w:val="0"/>
        <w:spacing w:before="98"/>
        <w:rPr>
          <w:rFonts w:ascii="Arial" w:hAnsi="Arial" w:cs="Arial"/>
          <w:spacing w:val="-10"/>
          <w:sz w:val="19"/>
          <w:szCs w:val="19"/>
        </w:rPr>
      </w:pPr>
      <w:r>
        <w:rPr>
          <w:rFonts w:ascii="Arial" w:hAnsi="Arial" w:cs="Arial"/>
          <w:spacing w:val="-2"/>
          <w:sz w:val="19"/>
          <w:szCs w:val="19"/>
        </w:rPr>
        <w:t>COMPLIANT</w:t>
      </w:r>
      <w:r>
        <w:rPr>
          <w:rFonts w:ascii="Arial" w:hAnsi="Arial" w:cs="Arial"/>
          <w:spacing w:val="2"/>
          <w:sz w:val="19"/>
          <w:szCs w:val="19"/>
        </w:rPr>
        <w:t xml:space="preserve"> </w:t>
      </w:r>
      <w:r>
        <w:rPr>
          <w:rFonts w:ascii="Arial" w:hAnsi="Arial" w:cs="Arial"/>
          <w:spacing w:val="-2"/>
          <w:sz w:val="19"/>
          <w:szCs w:val="19"/>
        </w:rPr>
        <w:t>TENDERS</w:t>
      </w:r>
      <w:r>
        <w:rPr>
          <w:rFonts w:ascii="Arial" w:hAnsi="Arial" w:cs="Arial"/>
          <w:sz w:val="19"/>
          <w:szCs w:val="19"/>
        </w:rPr>
        <w:tab/>
      </w:r>
      <w:r>
        <w:rPr>
          <w:rFonts w:ascii="Arial" w:hAnsi="Arial" w:cs="Arial"/>
          <w:spacing w:val="-10"/>
          <w:sz w:val="19"/>
          <w:szCs w:val="19"/>
        </w:rPr>
        <w:t>4</w:t>
      </w:r>
    </w:p>
    <w:p w14:paraId="0E82ECE9" w14:textId="77777777" w:rsidR="006136D9" w:rsidRDefault="006136D9">
      <w:pPr>
        <w:pStyle w:val="ListParagraph"/>
        <w:numPr>
          <w:ilvl w:val="1"/>
          <w:numId w:val="25"/>
        </w:numPr>
        <w:tabs>
          <w:tab w:val="left" w:pos="2775"/>
          <w:tab w:val="right" w:pos="7454"/>
        </w:tabs>
        <w:kinsoku w:val="0"/>
        <w:overflowPunct w:val="0"/>
        <w:spacing w:before="97"/>
        <w:rPr>
          <w:rFonts w:ascii="Arial" w:hAnsi="Arial" w:cs="Arial"/>
          <w:spacing w:val="-10"/>
          <w:sz w:val="19"/>
          <w:szCs w:val="19"/>
        </w:rPr>
      </w:pPr>
      <w:r>
        <w:rPr>
          <w:rFonts w:ascii="Arial" w:hAnsi="Arial" w:cs="Arial"/>
          <w:spacing w:val="-2"/>
          <w:sz w:val="19"/>
          <w:szCs w:val="19"/>
        </w:rPr>
        <w:t>CONTRACT</w:t>
      </w:r>
      <w:r>
        <w:rPr>
          <w:rFonts w:ascii="Arial" w:hAnsi="Arial" w:cs="Arial"/>
          <w:spacing w:val="-1"/>
          <w:sz w:val="19"/>
          <w:szCs w:val="19"/>
        </w:rPr>
        <w:t xml:space="preserve"> </w:t>
      </w:r>
      <w:r>
        <w:rPr>
          <w:rFonts w:ascii="Arial" w:hAnsi="Arial" w:cs="Arial"/>
          <w:spacing w:val="-2"/>
          <w:sz w:val="19"/>
          <w:szCs w:val="19"/>
        </w:rPr>
        <w:t>CONDITIONS</w:t>
      </w:r>
      <w:r>
        <w:rPr>
          <w:rFonts w:ascii="Arial" w:hAnsi="Arial" w:cs="Arial"/>
          <w:sz w:val="19"/>
          <w:szCs w:val="19"/>
        </w:rPr>
        <w:tab/>
      </w:r>
      <w:r>
        <w:rPr>
          <w:rFonts w:ascii="Arial" w:hAnsi="Arial" w:cs="Arial"/>
          <w:spacing w:val="-10"/>
          <w:sz w:val="19"/>
          <w:szCs w:val="19"/>
        </w:rPr>
        <w:t>5</w:t>
      </w:r>
    </w:p>
    <w:p w14:paraId="4FC7594C" w14:textId="77777777" w:rsidR="006136D9" w:rsidRDefault="006136D9">
      <w:pPr>
        <w:pStyle w:val="ListParagraph"/>
        <w:numPr>
          <w:ilvl w:val="1"/>
          <w:numId w:val="25"/>
        </w:numPr>
        <w:tabs>
          <w:tab w:val="left" w:pos="2775"/>
          <w:tab w:val="right" w:pos="7453"/>
        </w:tabs>
        <w:kinsoku w:val="0"/>
        <w:overflowPunct w:val="0"/>
        <w:spacing w:before="97"/>
        <w:rPr>
          <w:rFonts w:ascii="Arial" w:hAnsi="Arial" w:cs="Arial"/>
          <w:spacing w:val="-10"/>
          <w:sz w:val="19"/>
          <w:szCs w:val="19"/>
        </w:rPr>
      </w:pPr>
      <w:r>
        <w:rPr>
          <w:rFonts w:ascii="Arial" w:hAnsi="Arial" w:cs="Arial"/>
          <w:sz w:val="19"/>
          <w:szCs w:val="19"/>
        </w:rPr>
        <w:t>ACCEPTANCE</w:t>
      </w:r>
      <w:r>
        <w:rPr>
          <w:rFonts w:ascii="Arial" w:hAnsi="Arial" w:cs="Arial"/>
          <w:spacing w:val="-10"/>
          <w:sz w:val="19"/>
          <w:szCs w:val="19"/>
        </w:rPr>
        <w:t xml:space="preserve"> </w:t>
      </w:r>
      <w:r>
        <w:rPr>
          <w:rFonts w:ascii="Arial" w:hAnsi="Arial" w:cs="Arial"/>
          <w:sz w:val="19"/>
          <w:szCs w:val="19"/>
        </w:rPr>
        <w:t>OF</w:t>
      </w:r>
      <w:r>
        <w:rPr>
          <w:rFonts w:ascii="Arial" w:hAnsi="Arial" w:cs="Arial"/>
          <w:spacing w:val="-10"/>
          <w:sz w:val="19"/>
          <w:szCs w:val="19"/>
        </w:rPr>
        <w:t xml:space="preserve"> </w:t>
      </w:r>
      <w:r>
        <w:rPr>
          <w:rFonts w:ascii="Arial" w:hAnsi="Arial" w:cs="Arial"/>
          <w:sz w:val="19"/>
          <w:szCs w:val="19"/>
        </w:rPr>
        <w:t>RFT</w:t>
      </w:r>
      <w:r>
        <w:rPr>
          <w:rFonts w:ascii="Arial" w:hAnsi="Arial" w:cs="Arial"/>
          <w:spacing w:val="-10"/>
          <w:sz w:val="19"/>
          <w:szCs w:val="19"/>
        </w:rPr>
        <w:t xml:space="preserve"> </w:t>
      </w:r>
      <w:r>
        <w:rPr>
          <w:rFonts w:ascii="Arial" w:hAnsi="Arial" w:cs="Arial"/>
          <w:spacing w:val="-2"/>
          <w:sz w:val="19"/>
          <w:szCs w:val="19"/>
        </w:rPr>
        <w:t>REQUIREMENTS</w:t>
      </w:r>
      <w:r>
        <w:rPr>
          <w:rFonts w:ascii="Arial" w:hAnsi="Arial" w:cs="Arial"/>
          <w:sz w:val="19"/>
          <w:szCs w:val="19"/>
        </w:rPr>
        <w:tab/>
      </w:r>
      <w:r>
        <w:rPr>
          <w:rFonts w:ascii="Arial" w:hAnsi="Arial" w:cs="Arial"/>
          <w:spacing w:val="-10"/>
          <w:sz w:val="19"/>
          <w:szCs w:val="19"/>
        </w:rPr>
        <w:t>5</w:t>
      </w:r>
    </w:p>
    <w:p w14:paraId="2DB98A5C" w14:textId="77777777" w:rsidR="006136D9" w:rsidRDefault="006136D9">
      <w:pPr>
        <w:pStyle w:val="ListParagraph"/>
        <w:numPr>
          <w:ilvl w:val="1"/>
          <w:numId w:val="25"/>
        </w:numPr>
        <w:tabs>
          <w:tab w:val="left" w:pos="2775"/>
          <w:tab w:val="right" w:pos="7453"/>
        </w:tabs>
        <w:kinsoku w:val="0"/>
        <w:overflowPunct w:val="0"/>
        <w:spacing w:before="98"/>
        <w:rPr>
          <w:rFonts w:ascii="Arial" w:hAnsi="Arial" w:cs="Arial"/>
          <w:spacing w:val="-10"/>
          <w:sz w:val="19"/>
          <w:szCs w:val="19"/>
        </w:rPr>
      </w:pPr>
      <w:r>
        <w:rPr>
          <w:rFonts w:ascii="Arial" w:hAnsi="Arial" w:cs="Arial"/>
          <w:sz w:val="19"/>
          <w:szCs w:val="19"/>
        </w:rPr>
        <w:t>CONSORTIA</w:t>
      </w:r>
      <w:r>
        <w:rPr>
          <w:rFonts w:ascii="Arial" w:hAnsi="Arial" w:cs="Arial"/>
          <w:spacing w:val="-12"/>
          <w:sz w:val="19"/>
          <w:szCs w:val="19"/>
        </w:rPr>
        <w:t xml:space="preserve"> </w:t>
      </w:r>
      <w:r>
        <w:rPr>
          <w:rFonts w:ascii="Arial" w:hAnsi="Arial" w:cs="Arial"/>
          <w:sz w:val="19"/>
          <w:szCs w:val="19"/>
        </w:rPr>
        <w:t>AND</w:t>
      </w:r>
      <w:r>
        <w:rPr>
          <w:rFonts w:ascii="Arial" w:hAnsi="Arial" w:cs="Arial"/>
          <w:spacing w:val="-12"/>
          <w:sz w:val="19"/>
          <w:szCs w:val="19"/>
        </w:rPr>
        <w:t xml:space="preserve"> </w:t>
      </w:r>
      <w:r>
        <w:rPr>
          <w:rFonts w:ascii="Arial" w:hAnsi="Arial" w:cs="Arial"/>
          <w:spacing w:val="-2"/>
          <w:sz w:val="19"/>
          <w:szCs w:val="19"/>
        </w:rPr>
        <w:t>PRIME/SUBCONTRACTORS</w:t>
      </w:r>
      <w:r>
        <w:rPr>
          <w:rFonts w:ascii="Arial" w:hAnsi="Arial" w:cs="Arial"/>
          <w:sz w:val="19"/>
          <w:szCs w:val="19"/>
        </w:rPr>
        <w:tab/>
      </w:r>
      <w:r>
        <w:rPr>
          <w:rFonts w:ascii="Arial" w:hAnsi="Arial" w:cs="Arial"/>
          <w:spacing w:val="-10"/>
          <w:sz w:val="19"/>
          <w:szCs w:val="19"/>
        </w:rPr>
        <w:t>6</w:t>
      </w:r>
    </w:p>
    <w:p w14:paraId="41FDA56B" w14:textId="77777777" w:rsidR="006136D9" w:rsidRDefault="006136D9">
      <w:pPr>
        <w:pStyle w:val="ListParagraph"/>
        <w:numPr>
          <w:ilvl w:val="1"/>
          <w:numId w:val="25"/>
        </w:numPr>
        <w:tabs>
          <w:tab w:val="left" w:pos="2775"/>
          <w:tab w:val="right" w:pos="7453"/>
        </w:tabs>
        <w:kinsoku w:val="0"/>
        <w:overflowPunct w:val="0"/>
        <w:spacing w:before="98"/>
        <w:rPr>
          <w:rFonts w:ascii="Arial" w:hAnsi="Arial" w:cs="Arial"/>
          <w:spacing w:val="-10"/>
          <w:sz w:val="19"/>
          <w:szCs w:val="19"/>
        </w:rPr>
      </w:pPr>
      <w:r>
        <w:rPr>
          <w:rFonts w:ascii="Arial" w:hAnsi="Arial" w:cs="Arial"/>
          <w:spacing w:val="-2"/>
          <w:sz w:val="19"/>
          <w:szCs w:val="19"/>
        </w:rPr>
        <w:t>TENDER</w:t>
      </w:r>
      <w:r>
        <w:rPr>
          <w:rFonts w:ascii="Arial" w:hAnsi="Arial" w:cs="Arial"/>
          <w:spacing w:val="1"/>
          <w:sz w:val="19"/>
          <w:szCs w:val="19"/>
        </w:rPr>
        <w:t xml:space="preserve"> </w:t>
      </w:r>
      <w:r>
        <w:rPr>
          <w:rFonts w:ascii="Arial" w:hAnsi="Arial" w:cs="Arial"/>
          <w:spacing w:val="-2"/>
          <w:sz w:val="19"/>
          <w:szCs w:val="19"/>
        </w:rPr>
        <w:t>SUBMISSION</w:t>
      </w:r>
      <w:r>
        <w:rPr>
          <w:rFonts w:ascii="Arial" w:hAnsi="Arial" w:cs="Arial"/>
          <w:spacing w:val="1"/>
          <w:sz w:val="19"/>
          <w:szCs w:val="19"/>
        </w:rPr>
        <w:t xml:space="preserve"> </w:t>
      </w:r>
      <w:r>
        <w:rPr>
          <w:rFonts w:ascii="Arial" w:hAnsi="Arial" w:cs="Arial"/>
          <w:spacing w:val="-2"/>
          <w:sz w:val="19"/>
          <w:szCs w:val="19"/>
        </w:rPr>
        <w:t>REQUIREMENTS</w:t>
      </w:r>
      <w:r>
        <w:rPr>
          <w:rFonts w:ascii="Arial" w:hAnsi="Arial" w:cs="Arial"/>
          <w:sz w:val="19"/>
          <w:szCs w:val="19"/>
        </w:rPr>
        <w:tab/>
      </w:r>
      <w:r>
        <w:rPr>
          <w:rFonts w:ascii="Arial" w:hAnsi="Arial" w:cs="Arial"/>
          <w:spacing w:val="-10"/>
          <w:sz w:val="19"/>
          <w:szCs w:val="19"/>
        </w:rPr>
        <w:t>7</w:t>
      </w:r>
    </w:p>
    <w:p w14:paraId="3ABFC3FA" w14:textId="77777777" w:rsidR="006136D9" w:rsidRDefault="006136D9">
      <w:pPr>
        <w:pStyle w:val="ListParagraph"/>
        <w:numPr>
          <w:ilvl w:val="1"/>
          <w:numId w:val="25"/>
        </w:numPr>
        <w:tabs>
          <w:tab w:val="left" w:pos="2775"/>
          <w:tab w:val="right" w:pos="7453"/>
        </w:tabs>
        <w:kinsoku w:val="0"/>
        <w:overflowPunct w:val="0"/>
        <w:spacing w:before="98"/>
        <w:rPr>
          <w:rFonts w:ascii="Arial" w:hAnsi="Arial" w:cs="Arial"/>
          <w:spacing w:val="-10"/>
          <w:sz w:val="19"/>
          <w:szCs w:val="19"/>
        </w:rPr>
      </w:pPr>
      <w:r>
        <w:rPr>
          <w:rFonts w:ascii="Arial" w:hAnsi="Arial" w:cs="Arial"/>
          <w:sz w:val="19"/>
          <w:szCs w:val="19"/>
        </w:rPr>
        <w:t>QUERIES</w:t>
      </w:r>
      <w:r>
        <w:rPr>
          <w:rFonts w:ascii="Arial" w:hAnsi="Arial" w:cs="Arial"/>
          <w:spacing w:val="-9"/>
          <w:sz w:val="19"/>
          <w:szCs w:val="19"/>
        </w:rPr>
        <w:t xml:space="preserve"> </w:t>
      </w:r>
      <w:r>
        <w:rPr>
          <w:rFonts w:ascii="Arial" w:hAnsi="Arial" w:cs="Arial"/>
          <w:sz w:val="19"/>
          <w:szCs w:val="19"/>
        </w:rPr>
        <w:t>AND</w:t>
      </w:r>
      <w:r>
        <w:rPr>
          <w:rFonts w:ascii="Arial" w:hAnsi="Arial" w:cs="Arial"/>
          <w:spacing w:val="-10"/>
          <w:sz w:val="19"/>
          <w:szCs w:val="19"/>
        </w:rPr>
        <w:t xml:space="preserve"> </w:t>
      </w:r>
      <w:r>
        <w:rPr>
          <w:rFonts w:ascii="Arial" w:hAnsi="Arial" w:cs="Arial"/>
          <w:spacing w:val="-2"/>
          <w:sz w:val="19"/>
          <w:szCs w:val="19"/>
        </w:rPr>
        <w:t>CLARIFICATIONS</w:t>
      </w:r>
      <w:r>
        <w:rPr>
          <w:rFonts w:ascii="Arial" w:hAnsi="Arial" w:cs="Arial"/>
          <w:sz w:val="19"/>
          <w:szCs w:val="19"/>
        </w:rPr>
        <w:tab/>
      </w:r>
      <w:r>
        <w:rPr>
          <w:rFonts w:ascii="Arial" w:hAnsi="Arial" w:cs="Arial"/>
          <w:spacing w:val="-10"/>
          <w:sz w:val="19"/>
          <w:szCs w:val="19"/>
        </w:rPr>
        <w:t>8</w:t>
      </w:r>
    </w:p>
    <w:p w14:paraId="69CE19F2" w14:textId="77777777" w:rsidR="006136D9" w:rsidRDefault="006136D9">
      <w:pPr>
        <w:pStyle w:val="ListParagraph"/>
        <w:numPr>
          <w:ilvl w:val="1"/>
          <w:numId w:val="25"/>
        </w:numPr>
        <w:tabs>
          <w:tab w:val="left" w:pos="2775"/>
          <w:tab w:val="right" w:pos="7453"/>
        </w:tabs>
        <w:kinsoku w:val="0"/>
        <w:overflowPunct w:val="0"/>
        <w:spacing w:before="97"/>
        <w:rPr>
          <w:rFonts w:ascii="Arial" w:hAnsi="Arial" w:cs="Arial"/>
          <w:spacing w:val="-10"/>
          <w:sz w:val="19"/>
          <w:szCs w:val="19"/>
        </w:rPr>
      </w:pPr>
      <w:r>
        <w:rPr>
          <w:rFonts w:ascii="Arial" w:hAnsi="Arial" w:cs="Arial"/>
          <w:spacing w:val="-2"/>
          <w:sz w:val="19"/>
          <w:szCs w:val="19"/>
        </w:rPr>
        <w:t>TENDERING</w:t>
      </w:r>
      <w:r>
        <w:rPr>
          <w:rFonts w:ascii="Arial" w:hAnsi="Arial" w:cs="Arial"/>
          <w:spacing w:val="-1"/>
          <w:sz w:val="19"/>
          <w:szCs w:val="19"/>
        </w:rPr>
        <w:t xml:space="preserve"> </w:t>
      </w:r>
      <w:r>
        <w:rPr>
          <w:rFonts w:ascii="Arial" w:hAnsi="Arial" w:cs="Arial"/>
          <w:spacing w:val="-2"/>
          <w:sz w:val="19"/>
          <w:szCs w:val="19"/>
        </w:rPr>
        <w:t>COSTS</w:t>
      </w:r>
      <w:r>
        <w:rPr>
          <w:rFonts w:ascii="Arial" w:hAnsi="Arial" w:cs="Arial"/>
          <w:sz w:val="19"/>
          <w:szCs w:val="19"/>
        </w:rPr>
        <w:tab/>
      </w:r>
      <w:r>
        <w:rPr>
          <w:rFonts w:ascii="Arial" w:hAnsi="Arial" w:cs="Arial"/>
          <w:spacing w:val="-10"/>
          <w:sz w:val="19"/>
          <w:szCs w:val="19"/>
        </w:rPr>
        <w:t>8</w:t>
      </w:r>
    </w:p>
    <w:p w14:paraId="22C647BC" w14:textId="77777777" w:rsidR="006136D9" w:rsidRDefault="006136D9">
      <w:pPr>
        <w:pStyle w:val="ListParagraph"/>
        <w:numPr>
          <w:ilvl w:val="1"/>
          <w:numId w:val="25"/>
        </w:numPr>
        <w:tabs>
          <w:tab w:val="left" w:pos="2775"/>
          <w:tab w:val="right" w:pos="7453"/>
        </w:tabs>
        <w:kinsoku w:val="0"/>
        <w:overflowPunct w:val="0"/>
        <w:spacing w:before="98"/>
        <w:rPr>
          <w:rFonts w:ascii="Arial" w:hAnsi="Arial" w:cs="Arial"/>
          <w:spacing w:val="-10"/>
          <w:sz w:val="19"/>
          <w:szCs w:val="19"/>
        </w:rPr>
      </w:pPr>
      <w:r>
        <w:rPr>
          <w:rFonts w:ascii="Arial" w:hAnsi="Arial" w:cs="Arial"/>
          <w:spacing w:val="-2"/>
          <w:sz w:val="19"/>
          <w:szCs w:val="19"/>
        </w:rPr>
        <w:t>CONFIDENTIALITY</w:t>
      </w:r>
      <w:r>
        <w:rPr>
          <w:rFonts w:ascii="Arial" w:hAnsi="Arial" w:cs="Arial"/>
          <w:sz w:val="19"/>
          <w:szCs w:val="19"/>
        </w:rPr>
        <w:tab/>
      </w:r>
      <w:r>
        <w:rPr>
          <w:rFonts w:ascii="Arial" w:hAnsi="Arial" w:cs="Arial"/>
          <w:spacing w:val="-10"/>
          <w:sz w:val="19"/>
          <w:szCs w:val="19"/>
        </w:rPr>
        <w:t>8</w:t>
      </w:r>
    </w:p>
    <w:p w14:paraId="2BBAC393" w14:textId="77777777" w:rsidR="006136D9" w:rsidRDefault="006136D9">
      <w:pPr>
        <w:pStyle w:val="ListParagraph"/>
        <w:numPr>
          <w:ilvl w:val="1"/>
          <w:numId w:val="25"/>
        </w:numPr>
        <w:tabs>
          <w:tab w:val="left" w:pos="2775"/>
          <w:tab w:val="right" w:pos="7453"/>
        </w:tabs>
        <w:kinsoku w:val="0"/>
        <w:overflowPunct w:val="0"/>
        <w:spacing w:before="97"/>
        <w:rPr>
          <w:rFonts w:ascii="Arial" w:hAnsi="Arial" w:cs="Arial"/>
          <w:spacing w:val="-10"/>
          <w:sz w:val="19"/>
          <w:szCs w:val="19"/>
        </w:rPr>
      </w:pPr>
      <w:r>
        <w:rPr>
          <w:rFonts w:ascii="Arial" w:hAnsi="Arial" w:cs="Arial"/>
          <w:spacing w:val="-2"/>
          <w:sz w:val="19"/>
          <w:szCs w:val="19"/>
        </w:rPr>
        <w:t>PRICING</w:t>
      </w:r>
      <w:r>
        <w:rPr>
          <w:rFonts w:ascii="Arial" w:hAnsi="Arial" w:cs="Arial"/>
          <w:sz w:val="19"/>
          <w:szCs w:val="19"/>
        </w:rPr>
        <w:tab/>
      </w:r>
      <w:r>
        <w:rPr>
          <w:rFonts w:ascii="Arial" w:hAnsi="Arial" w:cs="Arial"/>
          <w:spacing w:val="-10"/>
          <w:sz w:val="19"/>
          <w:szCs w:val="19"/>
        </w:rPr>
        <w:t>9</w:t>
      </w:r>
    </w:p>
    <w:p w14:paraId="36EDB4CC" w14:textId="77777777" w:rsidR="006136D9" w:rsidRDefault="006136D9">
      <w:pPr>
        <w:pStyle w:val="ListParagraph"/>
        <w:numPr>
          <w:ilvl w:val="1"/>
          <w:numId w:val="25"/>
        </w:numPr>
        <w:tabs>
          <w:tab w:val="left" w:pos="2775"/>
          <w:tab w:val="right" w:pos="7453"/>
        </w:tabs>
        <w:kinsoku w:val="0"/>
        <w:overflowPunct w:val="0"/>
        <w:spacing w:before="98"/>
        <w:rPr>
          <w:rFonts w:ascii="Arial" w:hAnsi="Arial" w:cs="Arial"/>
          <w:spacing w:val="-10"/>
          <w:sz w:val="19"/>
          <w:szCs w:val="19"/>
        </w:rPr>
      </w:pPr>
      <w:r>
        <w:rPr>
          <w:rFonts w:ascii="Arial" w:hAnsi="Arial" w:cs="Arial"/>
          <w:spacing w:val="-2"/>
          <w:sz w:val="19"/>
          <w:szCs w:val="19"/>
        </w:rPr>
        <w:t>ENVIRONMENTAL,</w:t>
      </w:r>
      <w:r>
        <w:rPr>
          <w:rFonts w:ascii="Arial" w:hAnsi="Arial" w:cs="Arial"/>
          <w:sz w:val="19"/>
          <w:szCs w:val="19"/>
        </w:rPr>
        <w:t xml:space="preserve"> </w:t>
      </w:r>
      <w:r>
        <w:rPr>
          <w:rFonts w:ascii="Arial" w:hAnsi="Arial" w:cs="Arial"/>
          <w:spacing w:val="-2"/>
          <w:sz w:val="19"/>
          <w:szCs w:val="19"/>
        </w:rPr>
        <w:t>SOCIAL</w:t>
      </w:r>
      <w:r>
        <w:rPr>
          <w:rFonts w:ascii="Arial" w:hAnsi="Arial" w:cs="Arial"/>
          <w:sz w:val="19"/>
          <w:szCs w:val="19"/>
        </w:rPr>
        <w:t xml:space="preserve"> </w:t>
      </w:r>
      <w:r>
        <w:rPr>
          <w:rFonts w:ascii="Arial" w:hAnsi="Arial" w:cs="Arial"/>
          <w:spacing w:val="-2"/>
          <w:sz w:val="19"/>
          <w:szCs w:val="19"/>
        </w:rPr>
        <w:t>AND</w:t>
      </w:r>
      <w:r>
        <w:rPr>
          <w:rFonts w:ascii="Arial" w:hAnsi="Arial" w:cs="Arial"/>
          <w:sz w:val="19"/>
          <w:szCs w:val="19"/>
        </w:rPr>
        <w:t xml:space="preserve"> </w:t>
      </w:r>
      <w:r>
        <w:rPr>
          <w:rFonts w:ascii="Arial" w:hAnsi="Arial" w:cs="Arial"/>
          <w:spacing w:val="-2"/>
          <w:sz w:val="19"/>
          <w:szCs w:val="19"/>
        </w:rPr>
        <w:t>LABOUR</w:t>
      </w:r>
      <w:r>
        <w:rPr>
          <w:rFonts w:ascii="Arial" w:hAnsi="Arial" w:cs="Arial"/>
          <w:spacing w:val="1"/>
          <w:sz w:val="19"/>
          <w:szCs w:val="19"/>
        </w:rPr>
        <w:t xml:space="preserve"> </w:t>
      </w:r>
      <w:r>
        <w:rPr>
          <w:rFonts w:ascii="Arial" w:hAnsi="Arial" w:cs="Arial"/>
          <w:spacing w:val="-5"/>
          <w:sz w:val="19"/>
          <w:szCs w:val="19"/>
        </w:rPr>
        <w:t>LAW</w:t>
      </w:r>
      <w:r>
        <w:rPr>
          <w:rFonts w:ascii="Arial" w:hAnsi="Arial" w:cs="Arial"/>
          <w:sz w:val="19"/>
          <w:szCs w:val="19"/>
        </w:rPr>
        <w:tab/>
      </w:r>
      <w:r>
        <w:rPr>
          <w:rFonts w:ascii="Arial" w:hAnsi="Arial" w:cs="Arial"/>
          <w:spacing w:val="-10"/>
          <w:sz w:val="19"/>
          <w:szCs w:val="19"/>
        </w:rPr>
        <w:t>9</w:t>
      </w:r>
    </w:p>
    <w:p w14:paraId="583DBA25" w14:textId="77777777" w:rsidR="006136D9" w:rsidRDefault="006136D9">
      <w:pPr>
        <w:pStyle w:val="ListParagraph"/>
        <w:numPr>
          <w:ilvl w:val="1"/>
          <w:numId w:val="25"/>
        </w:numPr>
        <w:tabs>
          <w:tab w:val="left" w:pos="2775"/>
          <w:tab w:val="right" w:pos="7454"/>
        </w:tabs>
        <w:kinsoku w:val="0"/>
        <w:overflowPunct w:val="0"/>
        <w:spacing w:before="98"/>
        <w:rPr>
          <w:rFonts w:ascii="Arial" w:hAnsi="Arial" w:cs="Arial"/>
          <w:spacing w:val="-5"/>
          <w:sz w:val="19"/>
          <w:szCs w:val="19"/>
        </w:rPr>
      </w:pPr>
      <w:r>
        <w:rPr>
          <w:rFonts w:ascii="Arial" w:hAnsi="Arial" w:cs="Arial"/>
          <w:spacing w:val="-2"/>
          <w:sz w:val="19"/>
          <w:szCs w:val="19"/>
        </w:rPr>
        <w:t>PUBLICITY</w:t>
      </w:r>
      <w:r>
        <w:rPr>
          <w:rFonts w:ascii="Arial" w:hAnsi="Arial" w:cs="Arial"/>
          <w:sz w:val="19"/>
          <w:szCs w:val="19"/>
        </w:rPr>
        <w:tab/>
      </w:r>
      <w:r>
        <w:rPr>
          <w:rFonts w:ascii="Arial" w:hAnsi="Arial" w:cs="Arial"/>
          <w:spacing w:val="-5"/>
          <w:sz w:val="19"/>
          <w:szCs w:val="19"/>
        </w:rPr>
        <w:t>10</w:t>
      </w:r>
    </w:p>
    <w:p w14:paraId="531AF495" w14:textId="77777777" w:rsidR="006136D9" w:rsidRDefault="006136D9">
      <w:pPr>
        <w:pStyle w:val="ListParagraph"/>
        <w:numPr>
          <w:ilvl w:val="1"/>
          <w:numId w:val="25"/>
        </w:numPr>
        <w:tabs>
          <w:tab w:val="left" w:pos="2775"/>
          <w:tab w:val="right" w:pos="7454"/>
        </w:tabs>
        <w:kinsoku w:val="0"/>
        <w:overflowPunct w:val="0"/>
        <w:spacing w:before="97"/>
        <w:rPr>
          <w:rFonts w:ascii="Arial" w:hAnsi="Arial" w:cs="Arial"/>
          <w:spacing w:val="-5"/>
          <w:sz w:val="19"/>
          <w:szCs w:val="19"/>
        </w:rPr>
      </w:pPr>
      <w:r>
        <w:rPr>
          <w:rFonts w:ascii="Arial" w:hAnsi="Arial" w:cs="Arial"/>
          <w:spacing w:val="-2"/>
          <w:sz w:val="19"/>
          <w:szCs w:val="19"/>
        </w:rPr>
        <w:t>REGISTERABLE</w:t>
      </w:r>
      <w:r>
        <w:rPr>
          <w:rFonts w:ascii="Arial" w:hAnsi="Arial" w:cs="Arial"/>
          <w:spacing w:val="1"/>
          <w:sz w:val="19"/>
          <w:szCs w:val="19"/>
        </w:rPr>
        <w:t xml:space="preserve"> </w:t>
      </w:r>
      <w:r>
        <w:rPr>
          <w:rFonts w:ascii="Arial" w:hAnsi="Arial" w:cs="Arial"/>
          <w:spacing w:val="-2"/>
          <w:sz w:val="19"/>
          <w:szCs w:val="19"/>
        </w:rPr>
        <w:t>INTEREST</w:t>
      </w:r>
      <w:r>
        <w:rPr>
          <w:rFonts w:ascii="Arial" w:hAnsi="Arial" w:cs="Arial"/>
          <w:sz w:val="19"/>
          <w:szCs w:val="19"/>
        </w:rPr>
        <w:tab/>
      </w:r>
      <w:r>
        <w:rPr>
          <w:rFonts w:ascii="Arial" w:hAnsi="Arial" w:cs="Arial"/>
          <w:spacing w:val="-5"/>
          <w:sz w:val="19"/>
          <w:szCs w:val="19"/>
        </w:rPr>
        <w:t>10</w:t>
      </w:r>
    </w:p>
    <w:p w14:paraId="4C25DB7C" w14:textId="77777777" w:rsidR="006136D9" w:rsidRDefault="006136D9">
      <w:pPr>
        <w:pStyle w:val="ListParagraph"/>
        <w:numPr>
          <w:ilvl w:val="1"/>
          <w:numId w:val="25"/>
        </w:numPr>
        <w:tabs>
          <w:tab w:val="left" w:pos="2775"/>
          <w:tab w:val="right" w:pos="7455"/>
        </w:tabs>
        <w:kinsoku w:val="0"/>
        <w:overflowPunct w:val="0"/>
        <w:spacing w:before="98"/>
        <w:rPr>
          <w:rFonts w:ascii="Arial" w:hAnsi="Arial" w:cs="Arial"/>
          <w:spacing w:val="-5"/>
          <w:sz w:val="19"/>
          <w:szCs w:val="19"/>
        </w:rPr>
      </w:pPr>
      <w:r>
        <w:rPr>
          <w:rFonts w:ascii="Arial" w:hAnsi="Arial" w:cs="Arial"/>
          <w:spacing w:val="-2"/>
          <w:sz w:val="19"/>
          <w:szCs w:val="19"/>
        </w:rPr>
        <w:t>ANTI-COMPETITIVE</w:t>
      </w:r>
      <w:r>
        <w:rPr>
          <w:rFonts w:ascii="Arial" w:hAnsi="Arial" w:cs="Arial"/>
          <w:spacing w:val="-1"/>
          <w:sz w:val="19"/>
          <w:szCs w:val="19"/>
        </w:rPr>
        <w:t xml:space="preserve"> </w:t>
      </w:r>
      <w:r>
        <w:rPr>
          <w:rFonts w:ascii="Arial" w:hAnsi="Arial" w:cs="Arial"/>
          <w:spacing w:val="-2"/>
          <w:sz w:val="19"/>
          <w:szCs w:val="19"/>
        </w:rPr>
        <w:t>CONDUCT</w:t>
      </w:r>
      <w:r>
        <w:rPr>
          <w:rFonts w:ascii="Arial" w:hAnsi="Arial" w:cs="Arial"/>
          <w:sz w:val="19"/>
          <w:szCs w:val="19"/>
        </w:rPr>
        <w:tab/>
      </w:r>
      <w:r>
        <w:rPr>
          <w:rFonts w:ascii="Arial" w:hAnsi="Arial" w:cs="Arial"/>
          <w:spacing w:val="-5"/>
          <w:sz w:val="19"/>
          <w:szCs w:val="19"/>
        </w:rPr>
        <w:t>11</w:t>
      </w:r>
    </w:p>
    <w:p w14:paraId="6361F857" w14:textId="77777777" w:rsidR="006136D9" w:rsidRDefault="006136D9">
      <w:pPr>
        <w:pStyle w:val="ListParagraph"/>
        <w:numPr>
          <w:ilvl w:val="1"/>
          <w:numId w:val="25"/>
        </w:numPr>
        <w:tabs>
          <w:tab w:val="left" w:pos="2775"/>
          <w:tab w:val="right" w:pos="7453"/>
        </w:tabs>
        <w:kinsoku w:val="0"/>
        <w:overflowPunct w:val="0"/>
        <w:spacing w:before="97"/>
        <w:rPr>
          <w:rFonts w:ascii="Arial" w:hAnsi="Arial" w:cs="Arial"/>
          <w:spacing w:val="-5"/>
          <w:sz w:val="19"/>
          <w:szCs w:val="19"/>
        </w:rPr>
      </w:pPr>
      <w:r>
        <w:rPr>
          <w:rFonts w:ascii="Arial" w:hAnsi="Arial" w:cs="Arial"/>
          <w:sz w:val="19"/>
          <w:szCs w:val="19"/>
        </w:rPr>
        <w:t>INDUSTRY</w:t>
      </w:r>
      <w:r>
        <w:rPr>
          <w:rFonts w:ascii="Arial" w:hAnsi="Arial" w:cs="Arial"/>
          <w:spacing w:val="-9"/>
          <w:sz w:val="19"/>
          <w:szCs w:val="19"/>
        </w:rPr>
        <w:t xml:space="preserve"> </w:t>
      </w:r>
      <w:r>
        <w:rPr>
          <w:rFonts w:ascii="Arial" w:hAnsi="Arial" w:cs="Arial"/>
          <w:sz w:val="19"/>
          <w:szCs w:val="19"/>
        </w:rPr>
        <w:t>TERMS</w:t>
      </w:r>
      <w:r>
        <w:rPr>
          <w:rFonts w:ascii="Arial" w:hAnsi="Arial" w:cs="Arial"/>
          <w:spacing w:val="-9"/>
          <w:sz w:val="19"/>
          <w:szCs w:val="19"/>
        </w:rPr>
        <w:t xml:space="preserve"> </w:t>
      </w:r>
      <w:r>
        <w:rPr>
          <w:rFonts w:ascii="Arial" w:hAnsi="Arial" w:cs="Arial"/>
          <w:sz w:val="19"/>
          <w:szCs w:val="19"/>
        </w:rPr>
        <w:t>USED</w:t>
      </w:r>
      <w:r>
        <w:rPr>
          <w:rFonts w:ascii="Arial" w:hAnsi="Arial" w:cs="Arial"/>
          <w:spacing w:val="-9"/>
          <w:sz w:val="19"/>
          <w:szCs w:val="19"/>
        </w:rPr>
        <w:t xml:space="preserve"> </w:t>
      </w:r>
      <w:r>
        <w:rPr>
          <w:rFonts w:ascii="Arial" w:hAnsi="Arial" w:cs="Arial"/>
          <w:sz w:val="19"/>
          <w:szCs w:val="19"/>
        </w:rPr>
        <w:t>IN</w:t>
      </w:r>
      <w:r>
        <w:rPr>
          <w:rFonts w:ascii="Arial" w:hAnsi="Arial" w:cs="Arial"/>
          <w:spacing w:val="-9"/>
          <w:sz w:val="19"/>
          <w:szCs w:val="19"/>
        </w:rPr>
        <w:t xml:space="preserve"> </w:t>
      </w:r>
      <w:r>
        <w:rPr>
          <w:rFonts w:ascii="Arial" w:hAnsi="Arial" w:cs="Arial"/>
          <w:sz w:val="19"/>
          <w:szCs w:val="19"/>
        </w:rPr>
        <w:t>THIS</w:t>
      </w:r>
      <w:r>
        <w:rPr>
          <w:rFonts w:ascii="Arial" w:hAnsi="Arial" w:cs="Arial"/>
          <w:spacing w:val="-8"/>
          <w:sz w:val="19"/>
          <w:szCs w:val="19"/>
        </w:rPr>
        <w:t xml:space="preserve"> </w:t>
      </w:r>
      <w:r>
        <w:rPr>
          <w:rFonts w:ascii="Arial" w:hAnsi="Arial" w:cs="Arial"/>
          <w:spacing w:val="-5"/>
          <w:sz w:val="19"/>
          <w:szCs w:val="19"/>
        </w:rPr>
        <w:t>RFT</w:t>
      </w:r>
      <w:r>
        <w:rPr>
          <w:rFonts w:ascii="Arial" w:hAnsi="Arial" w:cs="Arial"/>
          <w:sz w:val="19"/>
          <w:szCs w:val="19"/>
        </w:rPr>
        <w:tab/>
      </w:r>
      <w:r>
        <w:rPr>
          <w:rFonts w:ascii="Arial" w:hAnsi="Arial" w:cs="Arial"/>
          <w:spacing w:val="-5"/>
          <w:sz w:val="19"/>
          <w:szCs w:val="19"/>
        </w:rPr>
        <w:t>11</w:t>
      </w:r>
    </w:p>
    <w:p w14:paraId="408108B5" w14:textId="77777777" w:rsidR="006136D9" w:rsidRDefault="006136D9">
      <w:pPr>
        <w:pStyle w:val="ListParagraph"/>
        <w:numPr>
          <w:ilvl w:val="1"/>
          <w:numId w:val="25"/>
        </w:numPr>
        <w:tabs>
          <w:tab w:val="left" w:pos="2775"/>
        </w:tabs>
        <w:kinsoku w:val="0"/>
        <w:overflowPunct w:val="0"/>
        <w:spacing w:before="99"/>
        <w:rPr>
          <w:rFonts w:ascii="Arial" w:hAnsi="Arial" w:cs="Arial"/>
          <w:spacing w:val="-2"/>
          <w:sz w:val="19"/>
          <w:szCs w:val="19"/>
        </w:rPr>
      </w:pPr>
      <w:r>
        <w:rPr>
          <w:rFonts w:ascii="Arial" w:hAnsi="Arial" w:cs="Arial"/>
          <w:sz w:val="19"/>
          <w:szCs w:val="19"/>
        </w:rPr>
        <w:t>FREEDOM</w:t>
      </w:r>
      <w:r>
        <w:rPr>
          <w:rFonts w:ascii="Arial" w:hAnsi="Arial" w:cs="Arial"/>
          <w:spacing w:val="-10"/>
          <w:sz w:val="19"/>
          <w:szCs w:val="19"/>
        </w:rPr>
        <w:t xml:space="preserve"> </w:t>
      </w:r>
      <w:r>
        <w:rPr>
          <w:rFonts w:ascii="Arial" w:hAnsi="Arial" w:cs="Arial"/>
          <w:sz w:val="19"/>
          <w:szCs w:val="19"/>
        </w:rPr>
        <w:t>OF</w:t>
      </w:r>
      <w:r>
        <w:rPr>
          <w:rFonts w:ascii="Arial" w:hAnsi="Arial" w:cs="Arial"/>
          <w:spacing w:val="-8"/>
          <w:sz w:val="19"/>
          <w:szCs w:val="19"/>
        </w:rPr>
        <w:t xml:space="preserve"> </w:t>
      </w:r>
      <w:r>
        <w:rPr>
          <w:rFonts w:ascii="Arial" w:hAnsi="Arial" w:cs="Arial"/>
          <w:spacing w:val="-2"/>
          <w:sz w:val="19"/>
          <w:szCs w:val="19"/>
        </w:rPr>
        <w:t>INFORMATION</w:t>
      </w:r>
    </w:p>
    <w:p w14:paraId="3137DF32" w14:textId="77777777" w:rsidR="006136D9" w:rsidRDefault="006136D9">
      <w:pPr>
        <w:pStyle w:val="ListParagraph"/>
        <w:numPr>
          <w:ilvl w:val="1"/>
          <w:numId w:val="25"/>
        </w:numPr>
        <w:tabs>
          <w:tab w:val="left" w:pos="2775"/>
          <w:tab w:val="right" w:pos="7453"/>
        </w:tabs>
        <w:kinsoku w:val="0"/>
        <w:overflowPunct w:val="0"/>
        <w:spacing w:before="97"/>
        <w:rPr>
          <w:rFonts w:ascii="Arial" w:hAnsi="Arial" w:cs="Arial"/>
          <w:spacing w:val="-5"/>
          <w:sz w:val="19"/>
          <w:szCs w:val="19"/>
        </w:rPr>
      </w:pPr>
      <w:r>
        <w:rPr>
          <w:rFonts w:ascii="Arial" w:hAnsi="Arial" w:cs="Arial"/>
          <w:sz w:val="19"/>
          <w:szCs w:val="19"/>
        </w:rPr>
        <w:t>TAX</w:t>
      </w:r>
      <w:r>
        <w:rPr>
          <w:rFonts w:ascii="Arial" w:hAnsi="Arial" w:cs="Arial"/>
          <w:spacing w:val="-7"/>
          <w:sz w:val="19"/>
          <w:szCs w:val="19"/>
        </w:rPr>
        <w:t xml:space="preserve"> </w:t>
      </w:r>
      <w:r>
        <w:rPr>
          <w:rFonts w:ascii="Arial" w:hAnsi="Arial" w:cs="Arial"/>
          <w:spacing w:val="-2"/>
          <w:sz w:val="19"/>
          <w:szCs w:val="19"/>
        </w:rPr>
        <w:t>CLEARANCE</w:t>
      </w:r>
      <w:r>
        <w:rPr>
          <w:rFonts w:ascii="Arial" w:hAnsi="Arial" w:cs="Arial"/>
          <w:sz w:val="19"/>
          <w:szCs w:val="19"/>
        </w:rPr>
        <w:tab/>
      </w:r>
      <w:r>
        <w:rPr>
          <w:rFonts w:ascii="Arial" w:hAnsi="Arial" w:cs="Arial"/>
          <w:spacing w:val="-5"/>
          <w:sz w:val="19"/>
          <w:szCs w:val="19"/>
        </w:rPr>
        <w:t>11</w:t>
      </w:r>
    </w:p>
    <w:p w14:paraId="477A5A07" w14:textId="77777777" w:rsidR="006136D9" w:rsidRDefault="006136D9">
      <w:pPr>
        <w:pStyle w:val="ListParagraph"/>
        <w:numPr>
          <w:ilvl w:val="1"/>
          <w:numId w:val="25"/>
        </w:numPr>
        <w:tabs>
          <w:tab w:val="left" w:pos="2775"/>
          <w:tab w:val="right" w:pos="7455"/>
        </w:tabs>
        <w:kinsoku w:val="0"/>
        <w:overflowPunct w:val="0"/>
        <w:spacing w:before="97"/>
        <w:rPr>
          <w:rFonts w:ascii="Arial" w:hAnsi="Arial" w:cs="Arial"/>
          <w:spacing w:val="-5"/>
          <w:sz w:val="19"/>
          <w:szCs w:val="19"/>
        </w:rPr>
      </w:pPr>
      <w:r>
        <w:rPr>
          <w:rFonts w:ascii="Arial" w:hAnsi="Arial" w:cs="Arial"/>
          <w:sz w:val="19"/>
          <w:szCs w:val="19"/>
        </w:rPr>
        <w:t>CONFLICTS</w:t>
      </w:r>
      <w:r>
        <w:rPr>
          <w:rFonts w:ascii="Arial" w:hAnsi="Arial" w:cs="Arial"/>
          <w:spacing w:val="-12"/>
          <w:sz w:val="19"/>
          <w:szCs w:val="19"/>
        </w:rPr>
        <w:t xml:space="preserve"> </w:t>
      </w:r>
      <w:r>
        <w:rPr>
          <w:rFonts w:ascii="Arial" w:hAnsi="Arial" w:cs="Arial"/>
          <w:sz w:val="19"/>
          <w:szCs w:val="19"/>
        </w:rPr>
        <w:t>OF</w:t>
      </w:r>
      <w:r>
        <w:rPr>
          <w:rFonts w:ascii="Arial" w:hAnsi="Arial" w:cs="Arial"/>
          <w:spacing w:val="-10"/>
          <w:sz w:val="19"/>
          <w:szCs w:val="19"/>
        </w:rPr>
        <w:t xml:space="preserve"> </w:t>
      </w:r>
      <w:r>
        <w:rPr>
          <w:rFonts w:ascii="Arial" w:hAnsi="Arial" w:cs="Arial"/>
          <w:spacing w:val="-2"/>
          <w:sz w:val="19"/>
          <w:szCs w:val="19"/>
        </w:rPr>
        <w:t>INTEREST</w:t>
      </w:r>
      <w:r>
        <w:rPr>
          <w:rFonts w:ascii="Arial" w:hAnsi="Arial" w:cs="Arial"/>
          <w:sz w:val="19"/>
          <w:szCs w:val="19"/>
        </w:rPr>
        <w:tab/>
      </w:r>
      <w:r>
        <w:rPr>
          <w:rFonts w:ascii="Arial" w:hAnsi="Arial" w:cs="Arial"/>
          <w:spacing w:val="-5"/>
          <w:sz w:val="19"/>
          <w:szCs w:val="19"/>
        </w:rPr>
        <w:t>12</w:t>
      </w:r>
    </w:p>
    <w:p w14:paraId="3BDCA8B8" w14:textId="77777777" w:rsidR="006136D9" w:rsidRDefault="006136D9">
      <w:pPr>
        <w:pStyle w:val="ListParagraph"/>
        <w:numPr>
          <w:ilvl w:val="1"/>
          <w:numId w:val="25"/>
        </w:numPr>
        <w:tabs>
          <w:tab w:val="left" w:pos="2775"/>
          <w:tab w:val="right" w:pos="7453"/>
        </w:tabs>
        <w:kinsoku w:val="0"/>
        <w:overflowPunct w:val="0"/>
        <w:spacing w:before="98"/>
        <w:rPr>
          <w:rFonts w:ascii="Arial" w:hAnsi="Arial" w:cs="Arial"/>
          <w:spacing w:val="-5"/>
          <w:sz w:val="19"/>
          <w:szCs w:val="19"/>
        </w:rPr>
      </w:pPr>
      <w:r>
        <w:rPr>
          <w:rFonts w:ascii="Arial" w:hAnsi="Arial" w:cs="Arial"/>
          <w:sz w:val="19"/>
          <w:szCs w:val="19"/>
        </w:rPr>
        <w:t>WITHDRAWAL</w:t>
      </w:r>
      <w:r>
        <w:rPr>
          <w:rFonts w:ascii="Arial" w:hAnsi="Arial" w:cs="Arial"/>
          <w:spacing w:val="-13"/>
          <w:sz w:val="19"/>
          <w:szCs w:val="19"/>
        </w:rPr>
        <w:t xml:space="preserve"> </w:t>
      </w:r>
      <w:r>
        <w:rPr>
          <w:rFonts w:ascii="Arial" w:hAnsi="Arial" w:cs="Arial"/>
          <w:sz w:val="19"/>
          <w:szCs w:val="19"/>
        </w:rPr>
        <w:t>FROM</w:t>
      </w:r>
      <w:r>
        <w:rPr>
          <w:rFonts w:ascii="Arial" w:hAnsi="Arial" w:cs="Arial"/>
          <w:spacing w:val="-14"/>
          <w:sz w:val="19"/>
          <w:szCs w:val="19"/>
        </w:rPr>
        <w:t xml:space="preserve"> </w:t>
      </w:r>
      <w:r>
        <w:rPr>
          <w:rFonts w:ascii="Arial" w:hAnsi="Arial" w:cs="Arial"/>
          <w:sz w:val="19"/>
          <w:szCs w:val="19"/>
        </w:rPr>
        <w:t>THIS</w:t>
      </w:r>
      <w:r>
        <w:rPr>
          <w:rFonts w:ascii="Arial" w:hAnsi="Arial" w:cs="Arial"/>
          <w:spacing w:val="-12"/>
          <w:sz w:val="19"/>
          <w:szCs w:val="19"/>
        </w:rPr>
        <w:t xml:space="preserve"> </w:t>
      </w:r>
      <w:r>
        <w:rPr>
          <w:rFonts w:ascii="Arial" w:hAnsi="Arial" w:cs="Arial"/>
          <w:spacing w:val="-2"/>
          <w:sz w:val="19"/>
          <w:szCs w:val="19"/>
        </w:rPr>
        <w:t>COMPETITION</w:t>
      </w:r>
      <w:r>
        <w:rPr>
          <w:rFonts w:ascii="Arial" w:hAnsi="Arial" w:cs="Arial"/>
          <w:sz w:val="19"/>
          <w:szCs w:val="19"/>
        </w:rPr>
        <w:tab/>
      </w:r>
      <w:r>
        <w:rPr>
          <w:rFonts w:ascii="Arial" w:hAnsi="Arial" w:cs="Arial"/>
          <w:spacing w:val="-5"/>
          <w:sz w:val="19"/>
          <w:szCs w:val="19"/>
        </w:rPr>
        <w:t>12</w:t>
      </w:r>
    </w:p>
    <w:p w14:paraId="1B415D15" w14:textId="77777777" w:rsidR="006136D9" w:rsidRDefault="006136D9">
      <w:pPr>
        <w:pStyle w:val="ListParagraph"/>
        <w:numPr>
          <w:ilvl w:val="1"/>
          <w:numId w:val="25"/>
        </w:numPr>
        <w:tabs>
          <w:tab w:val="left" w:pos="2775"/>
          <w:tab w:val="right" w:pos="7455"/>
        </w:tabs>
        <w:kinsoku w:val="0"/>
        <w:overflowPunct w:val="0"/>
        <w:spacing w:before="97"/>
        <w:rPr>
          <w:rFonts w:ascii="Arial" w:hAnsi="Arial" w:cs="Arial"/>
          <w:spacing w:val="-5"/>
          <w:sz w:val="19"/>
          <w:szCs w:val="19"/>
        </w:rPr>
      </w:pPr>
      <w:r>
        <w:rPr>
          <w:rFonts w:ascii="Arial" w:hAnsi="Arial" w:cs="Arial"/>
          <w:sz w:val="19"/>
          <w:szCs w:val="19"/>
        </w:rPr>
        <w:t>GREEN</w:t>
      </w:r>
      <w:r>
        <w:rPr>
          <w:rFonts w:ascii="Arial" w:hAnsi="Arial" w:cs="Arial"/>
          <w:spacing w:val="-10"/>
          <w:sz w:val="19"/>
          <w:szCs w:val="19"/>
        </w:rPr>
        <w:t xml:space="preserve"> </w:t>
      </w:r>
      <w:r>
        <w:rPr>
          <w:rFonts w:ascii="Arial" w:hAnsi="Arial" w:cs="Arial"/>
          <w:spacing w:val="-2"/>
          <w:sz w:val="19"/>
          <w:szCs w:val="19"/>
        </w:rPr>
        <w:t>PORCUREMENT.</w:t>
      </w:r>
      <w:r>
        <w:rPr>
          <w:rFonts w:ascii="Arial" w:hAnsi="Arial" w:cs="Arial"/>
          <w:sz w:val="19"/>
          <w:szCs w:val="19"/>
        </w:rPr>
        <w:tab/>
      </w:r>
      <w:r>
        <w:rPr>
          <w:rFonts w:ascii="Arial" w:hAnsi="Arial" w:cs="Arial"/>
          <w:spacing w:val="-5"/>
          <w:sz w:val="19"/>
          <w:szCs w:val="19"/>
        </w:rPr>
        <w:t>12</w:t>
      </w:r>
    </w:p>
    <w:p w14:paraId="359CB7FC" w14:textId="77777777" w:rsidR="006136D9" w:rsidRDefault="006136D9">
      <w:pPr>
        <w:pStyle w:val="ListParagraph"/>
        <w:numPr>
          <w:ilvl w:val="1"/>
          <w:numId w:val="25"/>
        </w:numPr>
        <w:tabs>
          <w:tab w:val="left" w:pos="2775"/>
          <w:tab w:val="right" w:pos="7454"/>
        </w:tabs>
        <w:kinsoku w:val="0"/>
        <w:overflowPunct w:val="0"/>
        <w:spacing w:before="99"/>
        <w:rPr>
          <w:rFonts w:ascii="Arial" w:hAnsi="Arial" w:cs="Arial"/>
          <w:spacing w:val="-5"/>
          <w:sz w:val="19"/>
          <w:szCs w:val="19"/>
        </w:rPr>
      </w:pPr>
      <w:r>
        <w:rPr>
          <w:rFonts w:ascii="Arial" w:hAnsi="Arial" w:cs="Arial"/>
          <w:sz w:val="19"/>
          <w:szCs w:val="19"/>
        </w:rPr>
        <w:t>SITE</w:t>
      </w:r>
      <w:r>
        <w:rPr>
          <w:rFonts w:ascii="Arial" w:hAnsi="Arial" w:cs="Arial"/>
          <w:spacing w:val="-9"/>
          <w:sz w:val="19"/>
          <w:szCs w:val="19"/>
        </w:rPr>
        <w:t xml:space="preserve"> </w:t>
      </w:r>
      <w:r>
        <w:rPr>
          <w:rFonts w:ascii="Arial" w:hAnsi="Arial" w:cs="Arial"/>
          <w:spacing w:val="-2"/>
          <w:sz w:val="19"/>
          <w:szCs w:val="19"/>
        </w:rPr>
        <w:t>VISIT.</w:t>
      </w:r>
      <w:r>
        <w:rPr>
          <w:rFonts w:ascii="Arial" w:hAnsi="Arial" w:cs="Arial"/>
          <w:sz w:val="19"/>
          <w:szCs w:val="19"/>
        </w:rPr>
        <w:tab/>
      </w:r>
      <w:r>
        <w:rPr>
          <w:rFonts w:ascii="Arial" w:hAnsi="Arial" w:cs="Arial"/>
          <w:spacing w:val="-5"/>
          <w:sz w:val="19"/>
          <w:szCs w:val="19"/>
        </w:rPr>
        <w:t>12</w:t>
      </w:r>
    </w:p>
    <w:p w14:paraId="584B11B7" w14:textId="77777777" w:rsidR="006136D9" w:rsidRDefault="006136D9">
      <w:pPr>
        <w:pStyle w:val="ListParagraph"/>
        <w:numPr>
          <w:ilvl w:val="1"/>
          <w:numId w:val="25"/>
        </w:numPr>
        <w:tabs>
          <w:tab w:val="left" w:pos="2775"/>
          <w:tab w:val="right" w:pos="7453"/>
        </w:tabs>
        <w:kinsoku w:val="0"/>
        <w:overflowPunct w:val="0"/>
        <w:spacing w:before="97"/>
        <w:rPr>
          <w:rFonts w:ascii="Arial" w:hAnsi="Arial" w:cs="Arial"/>
          <w:spacing w:val="-5"/>
          <w:sz w:val="19"/>
          <w:szCs w:val="19"/>
        </w:rPr>
      </w:pPr>
      <w:r>
        <w:rPr>
          <w:rFonts w:ascii="Arial" w:hAnsi="Arial" w:cs="Arial"/>
          <w:spacing w:val="-2"/>
          <w:sz w:val="19"/>
          <w:szCs w:val="19"/>
        </w:rPr>
        <w:t>INSURANCE</w:t>
      </w:r>
      <w:r>
        <w:rPr>
          <w:rFonts w:ascii="Arial" w:hAnsi="Arial" w:cs="Arial"/>
          <w:sz w:val="19"/>
          <w:szCs w:val="19"/>
        </w:rPr>
        <w:tab/>
      </w:r>
      <w:r>
        <w:rPr>
          <w:rFonts w:ascii="Arial" w:hAnsi="Arial" w:cs="Arial"/>
          <w:spacing w:val="-5"/>
          <w:sz w:val="19"/>
          <w:szCs w:val="19"/>
        </w:rPr>
        <w:t>13</w:t>
      </w:r>
    </w:p>
    <w:p w14:paraId="52F38B25" w14:textId="77777777" w:rsidR="006136D9" w:rsidRDefault="006136D9">
      <w:pPr>
        <w:pStyle w:val="ListParagraph"/>
        <w:numPr>
          <w:ilvl w:val="0"/>
          <w:numId w:val="25"/>
        </w:numPr>
        <w:tabs>
          <w:tab w:val="left" w:pos="2451"/>
        </w:tabs>
        <w:kinsoku w:val="0"/>
        <w:overflowPunct w:val="0"/>
        <w:spacing w:before="98"/>
        <w:ind w:hanging="848"/>
        <w:rPr>
          <w:rFonts w:ascii="Arial" w:hAnsi="Arial" w:cs="Arial"/>
          <w:b/>
          <w:bCs/>
          <w:color w:val="000000"/>
          <w:spacing w:val="-2"/>
          <w:sz w:val="19"/>
          <w:szCs w:val="19"/>
        </w:rPr>
      </w:pPr>
      <w:r>
        <w:rPr>
          <w:rFonts w:ascii="Arial" w:hAnsi="Arial" w:cs="Arial"/>
          <w:b/>
          <w:bCs/>
          <w:sz w:val="19"/>
          <w:szCs w:val="19"/>
        </w:rPr>
        <w:t>Selection</w:t>
      </w:r>
      <w:r>
        <w:rPr>
          <w:rFonts w:ascii="Arial" w:hAnsi="Arial" w:cs="Arial"/>
          <w:b/>
          <w:bCs/>
          <w:spacing w:val="-12"/>
          <w:sz w:val="19"/>
          <w:szCs w:val="19"/>
        </w:rPr>
        <w:t xml:space="preserve"> </w:t>
      </w:r>
      <w:r>
        <w:rPr>
          <w:rFonts w:ascii="Arial" w:hAnsi="Arial" w:cs="Arial"/>
          <w:b/>
          <w:bCs/>
          <w:sz w:val="19"/>
          <w:szCs w:val="19"/>
        </w:rPr>
        <w:t>and</w:t>
      </w:r>
      <w:r>
        <w:rPr>
          <w:rFonts w:ascii="Arial" w:hAnsi="Arial" w:cs="Arial"/>
          <w:b/>
          <w:bCs/>
          <w:spacing w:val="-11"/>
          <w:sz w:val="19"/>
          <w:szCs w:val="19"/>
        </w:rPr>
        <w:t xml:space="preserve"> </w:t>
      </w:r>
      <w:r>
        <w:rPr>
          <w:rFonts w:ascii="Arial" w:hAnsi="Arial" w:cs="Arial"/>
          <w:b/>
          <w:bCs/>
          <w:sz w:val="19"/>
          <w:szCs w:val="19"/>
        </w:rPr>
        <w:t>Award</w:t>
      </w:r>
      <w:r>
        <w:rPr>
          <w:rFonts w:ascii="Arial" w:hAnsi="Arial" w:cs="Arial"/>
          <w:b/>
          <w:bCs/>
          <w:spacing w:val="-11"/>
          <w:sz w:val="19"/>
          <w:szCs w:val="19"/>
        </w:rPr>
        <w:t xml:space="preserve"> </w:t>
      </w:r>
      <w:r>
        <w:rPr>
          <w:rFonts w:ascii="Arial" w:hAnsi="Arial" w:cs="Arial"/>
          <w:b/>
          <w:bCs/>
          <w:sz w:val="19"/>
          <w:szCs w:val="19"/>
        </w:rPr>
        <w:t>Criteria</w:t>
      </w:r>
    </w:p>
    <w:p w14:paraId="642DF955" w14:textId="77777777" w:rsidR="006136D9" w:rsidRDefault="006136D9">
      <w:pPr>
        <w:pStyle w:val="ListParagraph"/>
        <w:numPr>
          <w:ilvl w:val="1"/>
          <w:numId w:val="25"/>
        </w:numPr>
        <w:tabs>
          <w:tab w:val="left" w:pos="2775"/>
          <w:tab w:val="right" w:pos="7454"/>
        </w:tabs>
        <w:kinsoku w:val="0"/>
        <w:overflowPunct w:val="0"/>
        <w:spacing w:before="97"/>
        <w:rPr>
          <w:rFonts w:ascii="Arial" w:hAnsi="Arial" w:cs="Arial"/>
          <w:spacing w:val="-5"/>
          <w:sz w:val="19"/>
          <w:szCs w:val="19"/>
        </w:rPr>
      </w:pPr>
      <w:r>
        <w:rPr>
          <w:rFonts w:ascii="Arial" w:hAnsi="Arial" w:cs="Arial"/>
          <w:spacing w:val="-2"/>
          <w:sz w:val="19"/>
          <w:szCs w:val="19"/>
        </w:rPr>
        <w:t>COMPLIANT</w:t>
      </w:r>
      <w:r>
        <w:rPr>
          <w:rFonts w:ascii="Arial" w:hAnsi="Arial" w:cs="Arial"/>
          <w:spacing w:val="2"/>
          <w:sz w:val="19"/>
          <w:szCs w:val="19"/>
        </w:rPr>
        <w:t xml:space="preserve"> </w:t>
      </w:r>
      <w:r>
        <w:rPr>
          <w:rFonts w:ascii="Arial" w:hAnsi="Arial" w:cs="Arial"/>
          <w:spacing w:val="-2"/>
          <w:sz w:val="19"/>
          <w:szCs w:val="19"/>
        </w:rPr>
        <w:t>TENDERS</w:t>
      </w:r>
      <w:r>
        <w:rPr>
          <w:rFonts w:ascii="Arial" w:hAnsi="Arial" w:cs="Arial"/>
          <w:sz w:val="19"/>
          <w:szCs w:val="19"/>
        </w:rPr>
        <w:tab/>
      </w:r>
      <w:r>
        <w:rPr>
          <w:rFonts w:ascii="Arial" w:hAnsi="Arial" w:cs="Arial"/>
          <w:spacing w:val="-5"/>
          <w:sz w:val="19"/>
          <w:szCs w:val="19"/>
        </w:rPr>
        <w:t>17</w:t>
      </w:r>
    </w:p>
    <w:p w14:paraId="52C32B7D" w14:textId="77777777" w:rsidR="006136D9" w:rsidRDefault="006136D9">
      <w:pPr>
        <w:pStyle w:val="ListParagraph"/>
        <w:numPr>
          <w:ilvl w:val="1"/>
          <w:numId w:val="25"/>
        </w:numPr>
        <w:tabs>
          <w:tab w:val="left" w:pos="2775"/>
          <w:tab w:val="right" w:pos="7454"/>
        </w:tabs>
        <w:kinsoku w:val="0"/>
        <w:overflowPunct w:val="0"/>
        <w:spacing w:before="97"/>
        <w:rPr>
          <w:rFonts w:ascii="Arial" w:hAnsi="Arial" w:cs="Arial"/>
          <w:spacing w:val="-5"/>
          <w:sz w:val="19"/>
          <w:szCs w:val="19"/>
        </w:rPr>
      </w:pPr>
      <w:r>
        <w:rPr>
          <w:rFonts w:ascii="Arial" w:hAnsi="Arial" w:cs="Arial"/>
          <w:spacing w:val="-2"/>
          <w:sz w:val="19"/>
          <w:szCs w:val="19"/>
        </w:rPr>
        <w:t>SELECTION</w:t>
      </w:r>
      <w:r>
        <w:rPr>
          <w:rFonts w:ascii="Arial" w:hAnsi="Arial" w:cs="Arial"/>
          <w:spacing w:val="1"/>
          <w:sz w:val="19"/>
          <w:szCs w:val="19"/>
        </w:rPr>
        <w:t xml:space="preserve"> </w:t>
      </w:r>
      <w:r>
        <w:rPr>
          <w:rFonts w:ascii="Arial" w:hAnsi="Arial" w:cs="Arial"/>
          <w:spacing w:val="-2"/>
          <w:sz w:val="19"/>
          <w:szCs w:val="19"/>
        </w:rPr>
        <w:t>CRITERIA</w:t>
      </w:r>
      <w:r>
        <w:rPr>
          <w:rFonts w:ascii="Arial" w:hAnsi="Arial" w:cs="Arial"/>
          <w:sz w:val="19"/>
          <w:szCs w:val="19"/>
        </w:rPr>
        <w:tab/>
      </w:r>
      <w:r>
        <w:rPr>
          <w:rFonts w:ascii="Arial" w:hAnsi="Arial" w:cs="Arial"/>
          <w:spacing w:val="-5"/>
          <w:sz w:val="19"/>
          <w:szCs w:val="19"/>
        </w:rPr>
        <w:t>18</w:t>
      </w:r>
    </w:p>
    <w:p w14:paraId="24682CAF" w14:textId="77777777" w:rsidR="006136D9" w:rsidRDefault="006136D9">
      <w:pPr>
        <w:pStyle w:val="ListParagraph"/>
        <w:numPr>
          <w:ilvl w:val="1"/>
          <w:numId w:val="25"/>
        </w:numPr>
        <w:tabs>
          <w:tab w:val="left" w:pos="2775"/>
          <w:tab w:val="right" w:pos="7454"/>
        </w:tabs>
        <w:kinsoku w:val="0"/>
        <w:overflowPunct w:val="0"/>
        <w:spacing w:before="99"/>
        <w:rPr>
          <w:rFonts w:ascii="Arial" w:hAnsi="Arial" w:cs="Arial"/>
          <w:spacing w:val="-5"/>
          <w:sz w:val="19"/>
          <w:szCs w:val="19"/>
        </w:rPr>
      </w:pPr>
      <w:r>
        <w:rPr>
          <w:rFonts w:ascii="Arial" w:hAnsi="Arial" w:cs="Arial"/>
          <w:sz w:val="19"/>
          <w:szCs w:val="19"/>
        </w:rPr>
        <w:t>AWARD</w:t>
      </w:r>
      <w:r>
        <w:rPr>
          <w:rFonts w:ascii="Arial" w:hAnsi="Arial" w:cs="Arial"/>
          <w:spacing w:val="-13"/>
          <w:sz w:val="19"/>
          <w:szCs w:val="19"/>
        </w:rPr>
        <w:t xml:space="preserve"> </w:t>
      </w:r>
      <w:r>
        <w:rPr>
          <w:rFonts w:ascii="Arial" w:hAnsi="Arial" w:cs="Arial"/>
          <w:spacing w:val="-2"/>
          <w:sz w:val="19"/>
          <w:szCs w:val="19"/>
        </w:rPr>
        <w:t>CRITERIA</w:t>
      </w:r>
      <w:r>
        <w:rPr>
          <w:rFonts w:ascii="Arial" w:hAnsi="Arial" w:cs="Arial"/>
          <w:sz w:val="19"/>
          <w:szCs w:val="19"/>
        </w:rPr>
        <w:tab/>
      </w:r>
      <w:r>
        <w:rPr>
          <w:rFonts w:ascii="Arial" w:hAnsi="Arial" w:cs="Arial"/>
          <w:spacing w:val="-5"/>
          <w:sz w:val="19"/>
          <w:szCs w:val="19"/>
        </w:rPr>
        <w:t>31</w:t>
      </w:r>
    </w:p>
    <w:p w14:paraId="4B86F9FC" w14:textId="77777777" w:rsidR="006136D9" w:rsidRDefault="006136D9">
      <w:pPr>
        <w:pStyle w:val="ListParagraph"/>
        <w:numPr>
          <w:ilvl w:val="1"/>
          <w:numId w:val="25"/>
        </w:numPr>
        <w:tabs>
          <w:tab w:val="left" w:pos="2775"/>
          <w:tab w:val="right" w:pos="7454"/>
        </w:tabs>
        <w:kinsoku w:val="0"/>
        <w:overflowPunct w:val="0"/>
        <w:spacing w:before="97"/>
        <w:rPr>
          <w:rFonts w:ascii="Arial" w:hAnsi="Arial" w:cs="Arial"/>
          <w:spacing w:val="-5"/>
          <w:sz w:val="19"/>
          <w:szCs w:val="19"/>
        </w:rPr>
      </w:pPr>
      <w:r>
        <w:rPr>
          <w:rFonts w:ascii="Arial" w:hAnsi="Arial" w:cs="Arial"/>
          <w:spacing w:val="-2"/>
          <w:sz w:val="19"/>
          <w:szCs w:val="19"/>
        </w:rPr>
        <w:t>CONFIDENTIALITY</w:t>
      </w:r>
      <w:r>
        <w:rPr>
          <w:rFonts w:ascii="Arial" w:hAnsi="Arial" w:cs="Arial"/>
          <w:spacing w:val="1"/>
          <w:sz w:val="19"/>
          <w:szCs w:val="19"/>
        </w:rPr>
        <w:t xml:space="preserve"> </w:t>
      </w:r>
      <w:r>
        <w:rPr>
          <w:rFonts w:ascii="Arial" w:hAnsi="Arial" w:cs="Arial"/>
          <w:spacing w:val="-2"/>
          <w:sz w:val="19"/>
          <w:szCs w:val="19"/>
        </w:rPr>
        <w:t>OF</w:t>
      </w:r>
      <w:r>
        <w:rPr>
          <w:rFonts w:ascii="Arial" w:hAnsi="Arial" w:cs="Arial"/>
          <w:spacing w:val="1"/>
          <w:sz w:val="19"/>
          <w:szCs w:val="19"/>
        </w:rPr>
        <w:t xml:space="preserve"> </w:t>
      </w:r>
      <w:r>
        <w:rPr>
          <w:rFonts w:ascii="Arial" w:hAnsi="Arial" w:cs="Arial"/>
          <w:spacing w:val="-2"/>
          <w:sz w:val="19"/>
          <w:szCs w:val="19"/>
        </w:rPr>
        <w:t>EVALUATION</w:t>
      </w:r>
      <w:r>
        <w:rPr>
          <w:rFonts w:ascii="Arial" w:hAnsi="Arial" w:cs="Arial"/>
          <w:sz w:val="19"/>
          <w:szCs w:val="19"/>
        </w:rPr>
        <w:tab/>
      </w:r>
      <w:r>
        <w:rPr>
          <w:rFonts w:ascii="Arial" w:hAnsi="Arial" w:cs="Arial"/>
          <w:spacing w:val="-5"/>
          <w:sz w:val="19"/>
          <w:szCs w:val="19"/>
        </w:rPr>
        <w:t>34</w:t>
      </w:r>
    </w:p>
    <w:p w14:paraId="14310C2B" w14:textId="77777777" w:rsidR="006136D9" w:rsidRDefault="006136D9">
      <w:pPr>
        <w:pStyle w:val="ListParagraph"/>
        <w:numPr>
          <w:ilvl w:val="1"/>
          <w:numId w:val="25"/>
        </w:numPr>
        <w:tabs>
          <w:tab w:val="left" w:pos="2775"/>
          <w:tab w:val="right" w:pos="7453"/>
        </w:tabs>
        <w:kinsoku w:val="0"/>
        <w:overflowPunct w:val="0"/>
        <w:spacing w:before="98"/>
        <w:rPr>
          <w:rFonts w:ascii="Arial" w:hAnsi="Arial" w:cs="Arial"/>
          <w:spacing w:val="-5"/>
          <w:sz w:val="19"/>
          <w:szCs w:val="19"/>
        </w:rPr>
      </w:pPr>
      <w:r>
        <w:rPr>
          <w:rFonts w:ascii="Arial" w:hAnsi="Arial" w:cs="Arial"/>
          <w:spacing w:val="-2"/>
          <w:sz w:val="19"/>
          <w:szCs w:val="19"/>
        </w:rPr>
        <w:t>CLARIFICATION</w:t>
      </w:r>
      <w:r>
        <w:rPr>
          <w:rFonts w:ascii="Arial" w:hAnsi="Arial" w:cs="Arial"/>
          <w:spacing w:val="1"/>
          <w:sz w:val="19"/>
          <w:szCs w:val="19"/>
        </w:rPr>
        <w:t xml:space="preserve"> </w:t>
      </w:r>
      <w:r>
        <w:rPr>
          <w:rFonts w:ascii="Arial" w:hAnsi="Arial" w:cs="Arial"/>
          <w:spacing w:val="-2"/>
          <w:sz w:val="19"/>
          <w:szCs w:val="19"/>
        </w:rPr>
        <w:t>OF</w:t>
      </w:r>
      <w:r>
        <w:rPr>
          <w:rFonts w:ascii="Arial" w:hAnsi="Arial" w:cs="Arial"/>
          <w:spacing w:val="1"/>
          <w:sz w:val="19"/>
          <w:szCs w:val="19"/>
        </w:rPr>
        <w:t xml:space="preserve"> </w:t>
      </w:r>
      <w:r>
        <w:rPr>
          <w:rFonts w:ascii="Arial" w:hAnsi="Arial" w:cs="Arial"/>
          <w:spacing w:val="-2"/>
          <w:sz w:val="19"/>
          <w:szCs w:val="19"/>
        </w:rPr>
        <w:t>TENDERS</w:t>
      </w:r>
      <w:r>
        <w:rPr>
          <w:rFonts w:ascii="Arial" w:hAnsi="Arial" w:cs="Arial"/>
          <w:sz w:val="19"/>
          <w:szCs w:val="19"/>
        </w:rPr>
        <w:tab/>
      </w:r>
      <w:r>
        <w:rPr>
          <w:rFonts w:ascii="Arial" w:hAnsi="Arial" w:cs="Arial"/>
          <w:spacing w:val="-5"/>
          <w:sz w:val="19"/>
          <w:szCs w:val="19"/>
        </w:rPr>
        <w:t>35</w:t>
      </w:r>
    </w:p>
    <w:p w14:paraId="38AC9C5F" w14:textId="77777777" w:rsidR="006136D9" w:rsidRDefault="006136D9">
      <w:pPr>
        <w:pStyle w:val="ListParagraph"/>
        <w:numPr>
          <w:ilvl w:val="1"/>
          <w:numId w:val="25"/>
        </w:numPr>
        <w:tabs>
          <w:tab w:val="left" w:pos="2775"/>
          <w:tab w:val="right" w:pos="7455"/>
        </w:tabs>
        <w:kinsoku w:val="0"/>
        <w:overflowPunct w:val="0"/>
        <w:spacing w:before="97"/>
        <w:rPr>
          <w:rFonts w:ascii="Arial" w:hAnsi="Arial" w:cs="Arial"/>
          <w:spacing w:val="-5"/>
          <w:sz w:val="19"/>
          <w:szCs w:val="19"/>
        </w:rPr>
      </w:pPr>
      <w:r>
        <w:rPr>
          <w:rFonts w:ascii="Arial" w:hAnsi="Arial" w:cs="Arial"/>
          <w:sz w:val="19"/>
          <w:szCs w:val="19"/>
        </w:rPr>
        <w:t>CORRECTION</w:t>
      </w:r>
      <w:r>
        <w:rPr>
          <w:rFonts w:ascii="Arial" w:hAnsi="Arial" w:cs="Arial"/>
          <w:spacing w:val="-13"/>
          <w:sz w:val="19"/>
          <w:szCs w:val="19"/>
        </w:rPr>
        <w:t xml:space="preserve"> </w:t>
      </w:r>
      <w:r>
        <w:rPr>
          <w:rFonts w:ascii="Arial" w:hAnsi="Arial" w:cs="Arial"/>
          <w:sz w:val="19"/>
          <w:szCs w:val="19"/>
        </w:rPr>
        <w:t>OF</w:t>
      </w:r>
      <w:r>
        <w:rPr>
          <w:rFonts w:ascii="Arial" w:hAnsi="Arial" w:cs="Arial"/>
          <w:spacing w:val="-11"/>
          <w:sz w:val="19"/>
          <w:szCs w:val="19"/>
        </w:rPr>
        <w:t xml:space="preserve"> </w:t>
      </w:r>
      <w:r>
        <w:rPr>
          <w:rFonts w:ascii="Arial" w:hAnsi="Arial" w:cs="Arial"/>
          <w:spacing w:val="-2"/>
          <w:sz w:val="19"/>
          <w:szCs w:val="19"/>
        </w:rPr>
        <w:t>ERRORS</w:t>
      </w:r>
      <w:r>
        <w:rPr>
          <w:rFonts w:ascii="Arial" w:hAnsi="Arial" w:cs="Arial"/>
          <w:sz w:val="19"/>
          <w:szCs w:val="19"/>
        </w:rPr>
        <w:tab/>
      </w:r>
      <w:r>
        <w:rPr>
          <w:rFonts w:ascii="Arial" w:hAnsi="Arial" w:cs="Arial"/>
          <w:spacing w:val="-5"/>
          <w:sz w:val="19"/>
          <w:szCs w:val="19"/>
        </w:rPr>
        <w:t>35</w:t>
      </w:r>
    </w:p>
    <w:p w14:paraId="50F7BEAE" w14:textId="77777777" w:rsidR="006136D9" w:rsidRDefault="006136D9">
      <w:pPr>
        <w:pStyle w:val="ListParagraph"/>
        <w:numPr>
          <w:ilvl w:val="1"/>
          <w:numId w:val="25"/>
        </w:numPr>
        <w:tabs>
          <w:tab w:val="left" w:pos="2775"/>
          <w:tab w:val="right" w:pos="7455"/>
        </w:tabs>
        <w:kinsoku w:val="0"/>
        <w:overflowPunct w:val="0"/>
        <w:spacing w:before="99"/>
        <w:rPr>
          <w:rFonts w:ascii="Arial" w:hAnsi="Arial" w:cs="Arial"/>
          <w:spacing w:val="-5"/>
          <w:sz w:val="19"/>
          <w:szCs w:val="19"/>
        </w:rPr>
      </w:pPr>
      <w:r>
        <w:rPr>
          <w:rFonts w:ascii="Arial" w:hAnsi="Arial" w:cs="Arial"/>
          <w:sz w:val="19"/>
          <w:szCs w:val="19"/>
        </w:rPr>
        <w:t>PRESENTATION</w:t>
      </w:r>
      <w:r>
        <w:rPr>
          <w:rFonts w:ascii="Arial" w:hAnsi="Arial" w:cs="Arial"/>
          <w:spacing w:val="-13"/>
          <w:sz w:val="19"/>
          <w:szCs w:val="19"/>
        </w:rPr>
        <w:t xml:space="preserve"> </w:t>
      </w:r>
      <w:r>
        <w:rPr>
          <w:rFonts w:ascii="Arial" w:hAnsi="Arial" w:cs="Arial"/>
          <w:sz w:val="19"/>
          <w:szCs w:val="19"/>
        </w:rPr>
        <w:t>OF</w:t>
      </w:r>
      <w:r>
        <w:rPr>
          <w:rFonts w:ascii="Arial" w:hAnsi="Arial" w:cs="Arial"/>
          <w:spacing w:val="-13"/>
          <w:sz w:val="19"/>
          <w:szCs w:val="19"/>
        </w:rPr>
        <w:t xml:space="preserve"> </w:t>
      </w:r>
      <w:r>
        <w:rPr>
          <w:rFonts w:ascii="Arial" w:hAnsi="Arial" w:cs="Arial"/>
          <w:spacing w:val="-2"/>
          <w:sz w:val="19"/>
          <w:szCs w:val="19"/>
        </w:rPr>
        <w:t>PROPOSALS</w:t>
      </w:r>
      <w:r>
        <w:rPr>
          <w:rFonts w:ascii="Arial" w:hAnsi="Arial" w:cs="Arial"/>
          <w:sz w:val="19"/>
          <w:szCs w:val="19"/>
        </w:rPr>
        <w:tab/>
      </w:r>
      <w:r>
        <w:rPr>
          <w:rFonts w:ascii="Arial" w:hAnsi="Arial" w:cs="Arial"/>
          <w:spacing w:val="-5"/>
          <w:sz w:val="19"/>
          <w:szCs w:val="19"/>
        </w:rPr>
        <w:t>35</w:t>
      </w:r>
    </w:p>
    <w:p w14:paraId="4B5AEEB4" w14:textId="77777777" w:rsidR="006136D9" w:rsidRDefault="006136D9">
      <w:pPr>
        <w:pStyle w:val="ListParagraph"/>
        <w:numPr>
          <w:ilvl w:val="1"/>
          <w:numId w:val="25"/>
        </w:numPr>
        <w:tabs>
          <w:tab w:val="left" w:pos="2775"/>
          <w:tab w:val="right" w:pos="7454"/>
        </w:tabs>
        <w:kinsoku w:val="0"/>
        <w:overflowPunct w:val="0"/>
        <w:spacing w:before="97"/>
        <w:rPr>
          <w:rFonts w:ascii="Arial" w:hAnsi="Arial" w:cs="Arial"/>
          <w:spacing w:val="-5"/>
          <w:sz w:val="19"/>
          <w:szCs w:val="19"/>
        </w:rPr>
      </w:pPr>
      <w:r>
        <w:rPr>
          <w:rFonts w:ascii="Arial" w:hAnsi="Arial" w:cs="Arial"/>
          <w:spacing w:val="-2"/>
          <w:sz w:val="19"/>
          <w:szCs w:val="19"/>
        </w:rPr>
        <w:t>STANDSTILL</w:t>
      </w:r>
      <w:r>
        <w:rPr>
          <w:rFonts w:ascii="Arial" w:hAnsi="Arial" w:cs="Arial"/>
          <w:spacing w:val="-1"/>
          <w:sz w:val="19"/>
          <w:szCs w:val="19"/>
        </w:rPr>
        <w:t xml:space="preserve"> </w:t>
      </w:r>
      <w:r>
        <w:rPr>
          <w:rFonts w:ascii="Arial" w:hAnsi="Arial" w:cs="Arial"/>
          <w:spacing w:val="-2"/>
          <w:sz w:val="19"/>
          <w:szCs w:val="19"/>
        </w:rPr>
        <w:t>PERIOD</w:t>
      </w:r>
      <w:r>
        <w:rPr>
          <w:rFonts w:ascii="Arial" w:hAnsi="Arial" w:cs="Arial"/>
          <w:sz w:val="19"/>
          <w:szCs w:val="19"/>
        </w:rPr>
        <w:tab/>
      </w:r>
      <w:r>
        <w:rPr>
          <w:rFonts w:ascii="Arial" w:hAnsi="Arial" w:cs="Arial"/>
          <w:spacing w:val="-5"/>
          <w:sz w:val="19"/>
          <w:szCs w:val="19"/>
        </w:rPr>
        <w:t>35</w:t>
      </w:r>
    </w:p>
    <w:p w14:paraId="7A8452E4" w14:textId="77777777" w:rsidR="006136D9" w:rsidRDefault="006136D9">
      <w:pPr>
        <w:pStyle w:val="ListParagraph"/>
        <w:numPr>
          <w:ilvl w:val="0"/>
          <w:numId w:val="25"/>
        </w:numPr>
        <w:tabs>
          <w:tab w:val="left" w:pos="2451"/>
          <w:tab w:val="right" w:pos="7454"/>
        </w:tabs>
        <w:kinsoku w:val="0"/>
        <w:overflowPunct w:val="0"/>
        <w:spacing w:before="94"/>
        <w:ind w:hanging="848"/>
        <w:rPr>
          <w:rFonts w:ascii="Century Gothic" w:hAnsi="Century Gothic" w:cs="Century Gothic"/>
          <w:b/>
          <w:bCs/>
          <w:color w:val="000000"/>
          <w:spacing w:val="-5"/>
          <w:sz w:val="19"/>
          <w:szCs w:val="19"/>
        </w:rPr>
      </w:pPr>
      <w:r>
        <w:rPr>
          <w:rFonts w:ascii="Century Gothic" w:hAnsi="Century Gothic" w:cs="Century Gothic"/>
          <w:b/>
          <w:bCs/>
          <w:spacing w:val="-2"/>
          <w:sz w:val="19"/>
          <w:szCs w:val="19"/>
        </w:rPr>
        <w:t>Schedules</w:t>
      </w:r>
      <w:r>
        <w:rPr>
          <w:rFonts w:ascii="Century Gothic" w:hAnsi="Century Gothic" w:cs="Century Gothic"/>
          <w:b/>
          <w:bCs/>
          <w:sz w:val="19"/>
          <w:szCs w:val="19"/>
        </w:rPr>
        <w:tab/>
      </w:r>
      <w:r>
        <w:rPr>
          <w:rFonts w:ascii="Arial" w:hAnsi="Arial" w:cs="Arial"/>
          <w:b/>
          <w:bCs/>
          <w:spacing w:val="-5"/>
          <w:sz w:val="19"/>
          <w:szCs w:val="19"/>
        </w:rPr>
        <w:t>37</w:t>
      </w:r>
    </w:p>
    <w:p w14:paraId="416CFD6C" w14:textId="77777777" w:rsidR="006136D9" w:rsidRDefault="006136D9">
      <w:pPr>
        <w:pStyle w:val="ListParagraph"/>
        <w:numPr>
          <w:ilvl w:val="0"/>
          <w:numId w:val="25"/>
        </w:numPr>
        <w:tabs>
          <w:tab w:val="left" w:pos="2451"/>
          <w:tab w:val="right" w:pos="7454"/>
        </w:tabs>
        <w:kinsoku w:val="0"/>
        <w:overflowPunct w:val="0"/>
        <w:spacing w:before="117"/>
        <w:ind w:hanging="848"/>
        <w:rPr>
          <w:rFonts w:ascii="Century Gothic" w:hAnsi="Century Gothic" w:cs="Century Gothic"/>
          <w:b/>
          <w:bCs/>
          <w:color w:val="000000"/>
          <w:spacing w:val="-5"/>
          <w:sz w:val="19"/>
          <w:szCs w:val="19"/>
        </w:rPr>
      </w:pPr>
      <w:r>
        <w:rPr>
          <w:rFonts w:ascii="Century Gothic" w:hAnsi="Century Gothic" w:cs="Century Gothic"/>
          <w:b/>
          <w:bCs/>
          <w:spacing w:val="-2"/>
          <w:sz w:val="19"/>
          <w:szCs w:val="19"/>
        </w:rPr>
        <w:t>Appendices</w:t>
      </w:r>
      <w:r>
        <w:rPr>
          <w:rFonts w:ascii="Century Gothic" w:hAnsi="Century Gothic" w:cs="Century Gothic"/>
          <w:b/>
          <w:bCs/>
          <w:sz w:val="19"/>
          <w:szCs w:val="19"/>
        </w:rPr>
        <w:tab/>
      </w:r>
      <w:r>
        <w:rPr>
          <w:rFonts w:ascii="Arial" w:hAnsi="Arial" w:cs="Arial"/>
          <w:b/>
          <w:bCs/>
          <w:spacing w:val="-5"/>
          <w:sz w:val="19"/>
          <w:szCs w:val="19"/>
        </w:rPr>
        <w:t>38</w:t>
      </w:r>
    </w:p>
    <w:p w14:paraId="0D42F72C" w14:textId="77777777" w:rsidR="006136D9" w:rsidRDefault="006136D9">
      <w:pPr>
        <w:pStyle w:val="ListParagraph"/>
        <w:numPr>
          <w:ilvl w:val="0"/>
          <w:numId w:val="25"/>
        </w:numPr>
        <w:tabs>
          <w:tab w:val="left" w:pos="2451"/>
          <w:tab w:val="right" w:pos="7454"/>
        </w:tabs>
        <w:kinsoku w:val="0"/>
        <w:overflowPunct w:val="0"/>
        <w:spacing w:before="117"/>
        <w:ind w:hanging="848"/>
        <w:rPr>
          <w:rFonts w:ascii="Century Gothic" w:hAnsi="Century Gothic" w:cs="Century Gothic"/>
          <w:b/>
          <w:bCs/>
          <w:color w:val="000000"/>
          <w:spacing w:val="-5"/>
          <w:sz w:val="19"/>
          <w:szCs w:val="19"/>
        </w:rPr>
        <w:sectPr w:rsidR="006136D9">
          <w:headerReference w:type="default" r:id="rId10"/>
          <w:pgSz w:w="12240" w:h="15840"/>
          <w:pgMar w:top="1200" w:right="1080" w:bottom="280" w:left="1080" w:header="684" w:footer="0" w:gutter="0"/>
          <w:pgNumType w:start="3"/>
          <w:cols w:space="720"/>
          <w:noEndnote/>
        </w:sectPr>
      </w:pPr>
    </w:p>
    <w:p w14:paraId="5D110BC7" w14:textId="77777777" w:rsidR="006136D9" w:rsidRDefault="006136D9">
      <w:pPr>
        <w:pStyle w:val="BodyText"/>
        <w:kinsoku w:val="0"/>
        <w:overflowPunct w:val="0"/>
        <w:spacing w:before="186"/>
        <w:rPr>
          <w:rFonts w:ascii="Arial" w:hAnsi="Arial" w:cs="Arial"/>
          <w:b/>
          <w:bCs/>
          <w:sz w:val="30"/>
          <w:szCs w:val="30"/>
        </w:rPr>
      </w:pPr>
    </w:p>
    <w:p w14:paraId="71FDC55B" w14:textId="77777777" w:rsidR="006136D9" w:rsidRDefault="006136D9">
      <w:pPr>
        <w:pStyle w:val="ListParagraph"/>
        <w:numPr>
          <w:ilvl w:val="0"/>
          <w:numId w:val="24"/>
        </w:numPr>
        <w:tabs>
          <w:tab w:val="left" w:pos="908"/>
        </w:tabs>
        <w:kinsoku w:val="0"/>
        <w:overflowPunct w:val="0"/>
        <w:ind w:hanging="534"/>
        <w:rPr>
          <w:rFonts w:ascii="Arial" w:hAnsi="Arial" w:cs="Arial"/>
          <w:color w:val="0D846C"/>
          <w:spacing w:val="-2"/>
          <w:sz w:val="30"/>
          <w:szCs w:val="30"/>
        </w:rPr>
      </w:pPr>
      <w:r>
        <w:rPr>
          <w:rFonts w:ascii="Arial" w:hAnsi="Arial" w:cs="Arial"/>
          <w:color w:val="0D846C"/>
          <w:spacing w:val="-2"/>
          <w:sz w:val="30"/>
          <w:szCs w:val="30"/>
        </w:rPr>
        <w:t>Introduction</w:t>
      </w:r>
    </w:p>
    <w:p w14:paraId="2F891BC3" w14:textId="77777777" w:rsidR="006136D9" w:rsidRDefault="006136D9">
      <w:pPr>
        <w:pStyle w:val="ListParagraph"/>
        <w:numPr>
          <w:ilvl w:val="1"/>
          <w:numId w:val="24"/>
        </w:numPr>
        <w:tabs>
          <w:tab w:val="left" w:pos="915"/>
        </w:tabs>
        <w:kinsoku w:val="0"/>
        <w:overflowPunct w:val="0"/>
        <w:spacing w:before="127" w:line="264" w:lineRule="auto"/>
        <w:ind w:right="766"/>
        <w:jc w:val="both"/>
        <w:rPr>
          <w:color w:val="000000"/>
          <w:w w:val="115"/>
          <w:sz w:val="20"/>
          <w:szCs w:val="20"/>
        </w:rPr>
      </w:pPr>
      <w:r>
        <w:rPr>
          <w:color w:val="000000"/>
          <w:w w:val="115"/>
          <w:sz w:val="20"/>
          <w:szCs w:val="20"/>
        </w:rPr>
        <w:t xml:space="preserve">Irish Air Navigation Service trading as </w:t>
      </w:r>
      <w:proofErr w:type="spellStart"/>
      <w:r>
        <w:rPr>
          <w:color w:val="000000"/>
          <w:w w:val="115"/>
          <w:sz w:val="20"/>
          <w:szCs w:val="20"/>
        </w:rPr>
        <w:t>AirNav</w:t>
      </w:r>
      <w:proofErr w:type="spellEnd"/>
      <w:r>
        <w:rPr>
          <w:color w:val="000000"/>
          <w:w w:val="115"/>
          <w:sz w:val="20"/>
          <w:szCs w:val="20"/>
        </w:rPr>
        <w:t xml:space="preserve"> Ireland (the “Contracting Authority) invites tenders (“Tenders”) to this request for tenders (“RFT”) from economic operators (“Tenderers”) for the provision of the goods and services as described in the preliminaries, works requirements, specification and design information provided with this RFT (the “Goods and Services”).</w:t>
      </w:r>
    </w:p>
    <w:p w14:paraId="39FACA4D" w14:textId="77777777" w:rsidR="006136D9" w:rsidRDefault="006136D9">
      <w:pPr>
        <w:pStyle w:val="BodyText"/>
        <w:kinsoku w:val="0"/>
        <w:overflowPunct w:val="0"/>
        <w:spacing w:before="238"/>
      </w:pPr>
    </w:p>
    <w:p w14:paraId="652FCA3B" w14:textId="77777777" w:rsidR="006136D9" w:rsidRDefault="006136D9">
      <w:pPr>
        <w:pStyle w:val="Heading1"/>
        <w:numPr>
          <w:ilvl w:val="1"/>
          <w:numId w:val="24"/>
        </w:numPr>
        <w:tabs>
          <w:tab w:val="left" w:pos="915"/>
        </w:tabs>
        <w:kinsoku w:val="0"/>
        <w:overflowPunct w:val="0"/>
        <w:ind w:hanging="541"/>
        <w:rPr>
          <w:color w:val="0D846C"/>
          <w:spacing w:val="-2"/>
          <w:w w:val="115"/>
        </w:rPr>
      </w:pPr>
      <w:r>
        <w:rPr>
          <w:color w:val="0D846C"/>
          <w:w w:val="115"/>
        </w:rPr>
        <w:t>SUMMARY</w:t>
      </w:r>
      <w:r>
        <w:rPr>
          <w:color w:val="0D846C"/>
          <w:spacing w:val="-15"/>
          <w:w w:val="115"/>
        </w:rPr>
        <w:t xml:space="preserve"> </w:t>
      </w:r>
      <w:r>
        <w:rPr>
          <w:color w:val="0D846C"/>
          <w:w w:val="115"/>
        </w:rPr>
        <w:t>OF</w:t>
      </w:r>
      <w:r>
        <w:rPr>
          <w:color w:val="0D846C"/>
          <w:spacing w:val="-14"/>
          <w:w w:val="115"/>
        </w:rPr>
        <w:t xml:space="preserve"> </w:t>
      </w:r>
      <w:r>
        <w:rPr>
          <w:color w:val="0D846C"/>
          <w:w w:val="115"/>
        </w:rPr>
        <w:t>AIRNAV</w:t>
      </w:r>
      <w:r>
        <w:rPr>
          <w:color w:val="0D846C"/>
          <w:spacing w:val="-14"/>
          <w:w w:val="115"/>
        </w:rPr>
        <w:t xml:space="preserve"> </w:t>
      </w:r>
      <w:r>
        <w:rPr>
          <w:color w:val="0D846C"/>
          <w:spacing w:val="-2"/>
          <w:w w:val="115"/>
        </w:rPr>
        <w:t>IRELAND</w:t>
      </w:r>
    </w:p>
    <w:p w14:paraId="756E269A" w14:textId="77777777" w:rsidR="006136D9" w:rsidRDefault="006136D9">
      <w:pPr>
        <w:pStyle w:val="BodyText"/>
        <w:kinsoku w:val="0"/>
        <w:overflowPunct w:val="0"/>
        <w:spacing w:before="140" w:line="264" w:lineRule="auto"/>
        <w:ind w:left="915" w:right="768"/>
        <w:jc w:val="both"/>
        <w:rPr>
          <w:spacing w:val="-2"/>
          <w:w w:val="115"/>
        </w:rPr>
      </w:pPr>
      <w:proofErr w:type="spellStart"/>
      <w:r>
        <w:rPr>
          <w:w w:val="115"/>
        </w:rPr>
        <w:t>AirNav</w:t>
      </w:r>
      <w:proofErr w:type="spellEnd"/>
      <w:r>
        <w:rPr>
          <w:w w:val="115"/>
        </w:rPr>
        <w:t xml:space="preserve"> Ireland was established as a commercial state-sponsored body on </w:t>
      </w:r>
      <w:r>
        <w:t>1</w:t>
      </w:r>
      <w:r>
        <w:rPr>
          <w:w w:val="115"/>
        </w:rPr>
        <w:t xml:space="preserve"> May 2023</w:t>
      </w:r>
      <w:r>
        <w:rPr>
          <w:spacing w:val="40"/>
          <w:w w:val="115"/>
        </w:rPr>
        <w:t xml:space="preserve"> </w:t>
      </w:r>
      <w:r>
        <w:rPr>
          <w:w w:val="115"/>
        </w:rPr>
        <w:t>with</w:t>
      </w:r>
      <w:r>
        <w:rPr>
          <w:spacing w:val="3"/>
          <w:w w:val="115"/>
        </w:rPr>
        <w:t xml:space="preserve"> </w:t>
      </w:r>
      <w:r>
        <w:rPr>
          <w:w w:val="115"/>
        </w:rPr>
        <w:t>the</w:t>
      </w:r>
      <w:r>
        <w:rPr>
          <w:spacing w:val="3"/>
          <w:w w:val="115"/>
        </w:rPr>
        <w:t xml:space="preserve"> </w:t>
      </w:r>
      <w:r>
        <w:rPr>
          <w:w w:val="115"/>
        </w:rPr>
        <w:t>responsibility</w:t>
      </w:r>
      <w:r>
        <w:rPr>
          <w:spacing w:val="5"/>
          <w:w w:val="115"/>
        </w:rPr>
        <w:t xml:space="preserve"> </w:t>
      </w:r>
      <w:r>
        <w:rPr>
          <w:w w:val="115"/>
        </w:rPr>
        <w:t>for</w:t>
      </w:r>
      <w:r>
        <w:rPr>
          <w:spacing w:val="2"/>
          <w:w w:val="115"/>
        </w:rPr>
        <w:t xml:space="preserve"> </w:t>
      </w:r>
      <w:r>
        <w:rPr>
          <w:w w:val="115"/>
        </w:rPr>
        <w:t>the</w:t>
      </w:r>
      <w:r>
        <w:rPr>
          <w:spacing w:val="3"/>
          <w:w w:val="115"/>
        </w:rPr>
        <w:t xml:space="preserve"> </w:t>
      </w:r>
      <w:r>
        <w:rPr>
          <w:w w:val="115"/>
        </w:rPr>
        <w:t>provision</w:t>
      </w:r>
      <w:r>
        <w:rPr>
          <w:spacing w:val="4"/>
          <w:w w:val="115"/>
        </w:rPr>
        <w:t xml:space="preserve"> </w:t>
      </w:r>
      <w:r>
        <w:rPr>
          <w:w w:val="115"/>
        </w:rPr>
        <w:t>of</w:t>
      </w:r>
      <w:r>
        <w:rPr>
          <w:spacing w:val="4"/>
          <w:w w:val="115"/>
        </w:rPr>
        <w:t xml:space="preserve"> </w:t>
      </w:r>
      <w:r>
        <w:rPr>
          <w:w w:val="115"/>
        </w:rPr>
        <w:t>Air</w:t>
      </w:r>
      <w:r>
        <w:rPr>
          <w:spacing w:val="4"/>
          <w:w w:val="115"/>
        </w:rPr>
        <w:t xml:space="preserve"> </w:t>
      </w:r>
      <w:r>
        <w:rPr>
          <w:w w:val="115"/>
        </w:rPr>
        <w:t>Traffic</w:t>
      </w:r>
      <w:r>
        <w:rPr>
          <w:spacing w:val="3"/>
          <w:w w:val="115"/>
        </w:rPr>
        <w:t xml:space="preserve"> </w:t>
      </w:r>
      <w:r>
        <w:rPr>
          <w:w w:val="115"/>
        </w:rPr>
        <w:t>services</w:t>
      </w:r>
      <w:r>
        <w:rPr>
          <w:spacing w:val="5"/>
          <w:w w:val="115"/>
        </w:rPr>
        <w:t xml:space="preserve"> </w:t>
      </w:r>
      <w:r>
        <w:rPr>
          <w:w w:val="115"/>
        </w:rPr>
        <w:t>in</w:t>
      </w:r>
      <w:r>
        <w:rPr>
          <w:spacing w:val="3"/>
          <w:w w:val="115"/>
        </w:rPr>
        <w:t xml:space="preserve"> </w:t>
      </w:r>
      <w:r>
        <w:rPr>
          <w:w w:val="115"/>
        </w:rPr>
        <w:t>Irish</w:t>
      </w:r>
      <w:r>
        <w:rPr>
          <w:spacing w:val="4"/>
          <w:w w:val="115"/>
        </w:rPr>
        <w:t xml:space="preserve"> </w:t>
      </w:r>
      <w:r>
        <w:rPr>
          <w:w w:val="115"/>
        </w:rPr>
        <w:t>controlled</w:t>
      </w:r>
      <w:r>
        <w:rPr>
          <w:spacing w:val="4"/>
          <w:w w:val="115"/>
        </w:rPr>
        <w:t xml:space="preserve"> </w:t>
      </w:r>
      <w:r>
        <w:rPr>
          <w:spacing w:val="-2"/>
          <w:w w:val="115"/>
        </w:rPr>
        <w:t>airspace.</w:t>
      </w:r>
    </w:p>
    <w:p w14:paraId="1DCBD4BD" w14:textId="77777777" w:rsidR="006136D9" w:rsidRDefault="006136D9">
      <w:pPr>
        <w:pStyle w:val="BodyText"/>
        <w:kinsoku w:val="0"/>
        <w:overflowPunct w:val="0"/>
        <w:spacing w:before="114" w:line="264" w:lineRule="auto"/>
        <w:ind w:left="915" w:right="767"/>
        <w:jc w:val="both"/>
        <w:rPr>
          <w:w w:val="115"/>
        </w:rPr>
      </w:pPr>
      <w:proofErr w:type="spellStart"/>
      <w:r>
        <w:rPr>
          <w:w w:val="115"/>
        </w:rPr>
        <w:t>AirNav</w:t>
      </w:r>
      <w:proofErr w:type="spellEnd"/>
      <w:r>
        <w:rPr>
          <w:w w:val="115"/>
        </w:rPr>
        <w:t xml:space="preserve"> Ireland provides air traffic control services for aircraft travelling through Irish airspace and those landing and taking off from Dublin,</w:t>
      </w:r>
      <w:r>
        <w:rPr>
          <w:spacing w:val="-1"/>
          <w:w w:val="115"/>
        </w:rPr>
        <w:t xml:space="preserve"> </w:t>
      </w:r>
      <w:r>
        <w:rPr>
          <w:w w:val="115"/>
        </w:rPr>
        <w:t>Cork</w:t>
      </w:r>
      <w:r>
        <w:rPr>
          <w:spacing w:val="-1"/>
          <w:w w:val="115"/>
        </w:rPr>
        <w:t xml:space="preserve"> </w:t>
      </w:r>
      <w:r>
        <w:rPr>
          <w:w w:val="115"/>
        </w:rPr>
        <w:t xml:space="preserve">and Shannon airports. </w:t>
      </w:r>
      <w:proofErr w:type="spellStart"/>
      <w:r>
        <w:rPr>
          <w:w w:val="115"/>
        </w:rPr>
        <w:t>AirNav</w:t>
      </w:r>
      <w:proofErr w:type="spellEnd"/>
      <w:r>
        <w:rPr>
          <w:w w:val="115"/>
        </w:rPr>
        <w:t xml:space="preserve"> Ireland North Atlantic Communications Centre in </w:t>
      </w:r>
      <w:proofErr w:type="spellStart"/>
      <w:r>
        <w:rPr>
          <w:w w:val="115"/>
        </w:rPr>
        <w:t>Ballygirreen</w:t>
      </w:r>
      <w:proofErr w:type="spellEnd"/>
      <w:r>
        <w:rPr>
          <w:w w:val="115"/>
        </w:rPr>
        <w:t xml:space="preserve">, Co. Clare also provides a long-range High Frequency Radio (HF) communications service for Oceanic Air Traffic Control in the eastern half of the north Atlantic. </w:t>
      </w:r>
      <w:proofErr w:type="spellStart"/>
      <w:r>
        <w:rPr>
          <w:w w:val="115"/>
        </w:rPr>
        <w:t>AirNav</w:t>
      </w:r>
      <w:proofErr w:type="spellEnd"/>
      <w:r>
        <w:rPr>
          <w:w w:val="115"/>
        </w:rPr>
        <w:t xml:space="preserve"> Ireland is regulated by the Irish Aviation Authority</w:t>
      </w:r>
    </w:p>
    <w:p w14:paraId="2FAD14A1" w14:textId="77777777" w:rsidR="006136D9" w:rsidRDefault="006136D9">
      <w:pPr>
        <w:pStyle w:val="BodyText"/>
        <w:kinsoku w:val="0"/>
        <w:overflowPunct w:val="0"/>
        <w:spacing w:before="119" w:line="264" w:lineRule="auto"/>
        <w:ind w:left="915" w:right="768"/>
        <w:jc w:val="both"/>
        <w:rPr>
          <w:w w:val="115"/>
        </w:rPr>
      </w:pPr>
      <w:proofErr w:type="spellStart"/>
      <w:r>
        <w:rPr>
          <w:w w:val="115"/>
        </w:rPr>
        <w:t>AirNav</w:t>
      </w:r>
      <w:proofErr w:type="spellEnd"/>
      <w:r>
        <w:rPr>
          <w:w w:val="115"/>
        </w:rPr>
        <w:t xml:space="preserve"> Ireland’s primary responsibility is promoting and maintaining safety in all matters relating to aviation activities under its remit. In this respect, </w:t>
      </w:r>
      <w:proofErr w:type="spellStart"/>
      <w:r>
        <w:rPr>
          <w:w w:val="115"/>
        </w:rPr>
        <w:t>AirNav</w:t>
      </w:r>
      <w:proofErr w:type="spellEnd"/>
      <w:r>
        <w:rPr>
          <w:w w:val="115"/>
        </w:rPr>
        <w:t xml:space="preserve"> Ireland complies with and is responsible for implementing and supervising the highest standards and procedures in aviation. These standards are agreed at an international level by legally established bodies, charged with the responsibility for regulating all aspects of commercial aviation.</w:t>
      </w:r>
    </w:p>
    <w:p w14:paraId="1DFD2049" w14:textId="77777777" w:rsidR="006136D9" w:rsidRDefault="006136D9">
      <w:pPr>
        <w:pStyle w:val="BodyText"/>
        <w:kinsoku w:val="0"/>
        <w:overflowPunct w:val="0"/>
        <w:spacing w:before="118" w:line="264" w:lineRule="auto"/>
        <w:ind w:left="915" w:right="769"/>
        <w:jc w:val="both"/>
        <w:rPr>
          <w:w w:val="115"/>
        </w:rPr>
      </w:pPr>
      <w:r>
        <w:rPr>
          <w:w w:val="115"/>
        </w:rPr>
        <w:t>The Air Traffic Management (ATM) function is discharged by highly skilled professional personnel operating from modern purpose designed buildings utilising the most up to date technology available. References to “Irish Aviation Authority” on documentation issued before 1st May 2023 shall be deemed to reference “</w:t>
      </w:r>
      <w:proofErr w:type="spellStart"/>
      <w:r>
        <w:rPr>
          <w:w w:val="115"/>
        </w:rPr>
        <w:t>AirNav</w:t>
      </w:r>
      <w:proofErr w:type="spellEnd"/>
      <w:r>
        <w:rPr>
          <w:w w:val="115"/>
        </w:rPr>
        <w:t xml:space="preserve"> Ireland” accordingly.</w:t>
      </w:r>
    </w:p>
    <w:p w14:paraId="12CC420D" w14:textId="77777777" w:rsidR="006136D9" w:rsidRDefault="006136D9">
      <w:pPr>
        <w:pStyle w:val="BodyText"/>
        <w:kinsoku w:val="0"/>
        <w:overflowPunct w:val="0"/>
        <w:spacing w:before="116"/>
        <w:ind w:left="915"/>
        <w:jc w:val="both"/>
        <w:rPr>
          <w:spacing w:val="-2"/>
          <w:w w:val="115"/>
        </w:rPr>
      </w:pPr>
      <w:r>
        <w:rPr>
          <w:w w:val="115"/>
        </w:rPr>
        <w:t>AIRNAV</w:t>
      </w:r>
      <w:r>
        <w:rPr>
          <w:spacing w:val="-1"/>
          <w:w w:val="115"/>
        </w:rPr>
        <w:t xml:space="preserve"> </w:t>
      </w:r>
      <w:r>
        <w:rPr>
          <w:w w:val="115"/>
        </w:rPr>
        <w:t>IRELAND</w:t>
      </w:r>
      <w:r>
        <w:rPr>
          <w:spacing w:val="-1"/>
          <w:w w:val="115"/>
        </w:rPr>
        <w:t xml:space="preserve"> </w:t>
      </w:r>
      <w:r>
        <w:rPr>
          <w:w w:val="115"/>
        </w:rPr>
        <w:t xml:space="preserve">is sited in the following </w:t>
      </w:r>
      <w:r>
        <w:rPr>
          <w:spacing w:val="-2"/>
          <w:w w:val="115"/>
        </w:rPr>
        <w:t>locations:</w:t>
      </w:r>
    </w:p>
    <w:p w14:paraId="410EA2AC" w14:textId="77777777" w:rsidR="006136D9" w:rsidRDefault="006136D9">
      <w:pPr>
        <w:pStyle w:val="ListParagraph"/>
        <w:numPr>
          <w:ilvl w:val="0"/>
          <w:numId w:val="20"/>
        </w:numPr>
        <w:tabs>
          <w:tab w:val="left" w:pos="1438"/>
        </w:tabs>
        <w:kinsoku w:val="0"/>
        <w:overflowPunct w:val="0"/>
        <w:spacing w:before="192"/>
        <w:rPr>
          <w:spacing w:val="-10"/>
          <w:w w:val="110"/>
          <w:sz w:val="20"/>
          <w:szCs w:val="20"/>
        </w:rPr>
      </w:pPr>
      <w:r>
        <w:rPr>
          <w:w w:val="110"/>
          <w:sz w:val="20"/>
          <w:szCs w:val="20"/>
        </w:rPr>
        <w:t>AIRNAV</w:t>
      </w:r>
      <w:r>
        <w:rPr>
          <w:spacing w:val="16"/>
          <w:w w:val="110"/>
          <w:sz w:val="20"/>
          <w:szCs w:val="20"/>
        </w:rPr>
        <w:t xml:space="preserve"> </w:t>
      </w:r>
      <w:r>
        <w:rPr>
          <w:w w:val="110"/>
          <w:sz w:val="20"/>
          <w:szCs w:val="20"/>
        </w:rPr>
        <w:t>IRELAND</w:t>
      </w:r>
      <w:r>
        <w:rPr>
          <w:spacing w:val="17"/>
          <w:w w:val="110"/>
          <w:sz w:val="20"/>
          <w:szCs w:val="20"/>
        </w:rPr>
        <w:t xml:space="preserve"> </w:t>
      </w:r>
      <w:r>
        <w:rPr>
          <w:w w:val="110"/>
          <w:sz w:val="20"/>
          <w:szCs w:val="20"/>
        </w:rPr>
        <w:t>Headquarters,</w:t>
      </w:r>
      <w:r>
        <w:rPr>
          <w:spacing w:val="17"/>
          <w:w w:val="110"/>
          <w:sz w:val="20"/>
          <w:szCs w:val="20"/>
        </w:rPr>
        <w:t xml:space="preserve"> </w:t>
      </w:r>
      <w:r>
        <w:rPr>
          <w:w w:val="110"/>
          <w:sz w:val="20"/>
          <w:szCs w:val="20"/>
        </w:rPr>
        <w:t>The</w:t>
      </w:r>
      <w:r>
        <w:rPr>
          <w:spacing w:val="16"/>
          <w:w w:val="110"/>
          <w:sz w:val="20"/>
          <w:szCs w:val="20"/>
        </w:rPr>
        <w:t xml:space="preserve"> </w:t>
      </w:r>
      <w:r>
        <w:rPr>
          <w:w w:val="110"/>
          <w:sz w:val="20"/>
          <w:szCs w:val="20"/>
        </w:rPr>
        <w:t>Times</w:t>
      </w:r>
      <w:r>
        <w:rPr>
          <w:spacing w:val="17"/>
          <w:w w:val="110"/>
          <w:sz w:val="20"/>
          <w:szCs w:val="20"/>
        </w:rPr>
        <w:t xml:space="preserve"> </w:t>
      </w:r>
      <w:r>
        <w:rPr>
          <w:w w:val="110"/>
          <w:sz w:val="20"/>
          <w:szCs w:val="20"/>
        </w:rPr>
        <w:t>Building,</w:t>
      </w:r>
      <w:r>
        <w:rPr>
          <w:spacing w:val="17"/>
          <w:w w:val="110"/>
          <w:sz w:val="20"/>
          <w:szCs w:val="20"/>
        </w:rPr>
        <w:t xml:space="preserve"> </w:t>
      </w:r>
      <w:r>
        <w:rPr>
          <w:w w:val="105"/>
          <w:sz w:val="20"/>
          <w:szCs w:val="20"/>
        </w:rPr>
        <w:t>11-</w:t>
      </w:r>
      <w:r>
        <w:rPr>
          <w:w w:val="110"/>
          <w:sz w:val="20"/>
          <w:szCs w:val="20"/>
        </w:rPr>
        <w:t>12</w:t>
      </w:r>
      <w:r>
        <w:rPr>
          <w:spacing w:val="17"/>
          <w:w w:val="110"/>
          <w:sz w:val="20"/>
          <w:szCs w:val="20"/>
        </w:rPr>
        <w:t xml:space="preserve"> </w:t>
      </w:r>
      <w:proofErr w:type="spellStart"/>
      <w:r>
        <w:rPr>
          <w:w w:val="110"/>
          <w:sz w:val="20"/>
          <w:szCs w:val="20"/>
        </w:rPr>
        <w:t>D’Olier</w:t>
      </w:r>
      <w:proofErr w:type="spellEnd"/>
      <w:r>
        <w:rPr>
          <w:spacing w:val="16"/>
          <w:w w:val="110"/>
          <w:sz w:val="20"/>
          <w:szCs w:val="20"/>
        </w:rPr>
        <w:t xml:space="preserve"> </w:t>
      </w:r>
      <w:r>
        <w:rPr>
          <w:w w:val="110"/>
          <w:sz w:val="20"/>
          <w:szCs w:val="20"/>
        </w:rPr>
        <w:t>Street,</w:t>
      </w:r>
      <w:r>
        <w:rPr>
          <w:spacing w:val="17"/>
          <w:w w:val="110"/>
          <w:sz w:val="20"/>
          <w:szCs w:val="20"/>
        </w:rPr>
        <w:t xml:space="preserve"> </w:t>
      </w:r>
      <w:r>
        <w:rPr>
          <w:w w:val="110"/>
          <w:sz w:val="20"/>
          <w:szCs w:val="20"/>
        </w:rPr>
        <w:t>Dublin</w:t>
      </w:r>
      <w:r>
        <w:rPr>
          <w:spacing w:val="17"/>
          <w:w w:val="110"/>
          <w:sz w:val="20"/>
          <w:szCs w:val="20"/>
        </w:rPr>
        <w:t xml:space="preserve"> </w:t>
      </w:r>
      <w:r>
        <w:rPr>
          <w:spacing w:val="-10"/>
          <w:w w:val="110"/>
          <w:sz w:val="20"/>
          <w:szCs w:val="20"/>
        </w:rPr>
        <w:t>2</w:t>
      </w:r>
    </w:p>
    <w:p w14:paraId="698371EE" w14:textId="77777777" w:rsidR="006136D9" w:rsidRDefault="006136D9">
      <w:pPr>
        <w:pStyle w:val="ListParagraph"/>
        <w:numPr>
          <w:ilvl w:val="0"/>
          <w:numId w:val="20"/>
        </w:numPr>
        <w:tabs>
          <w:tab w:val="left" w:pos="1438"/>
        </w:tabs>
        <w:kinsoku w:val="0"/>
        <w:overflowPunct w:val="0"/>
        <w:spacing w:before="25"/>
        <w:rPr>
          <w:spacing w:val="-2"/>
          <w:w w:val="115"/>
          <w:sz w:val="20"/>
          <w:szCs w:val="20"/>
        </w:rPr>
      </w:pPr>
      <w:r>
        <w:rPr>
          <w:w w:val="115"/>
          <w:sz w:val="20"/>
          <w:szCs w:val="20"/>
        </w:rPr>
        <w:t>Dublin Centre</w:t>
      </w:r>
      <w:r>
        <w:rPr>
          <w:spacing w:val="1"/>
          <w:w w:val="115"/>
          <w:sz w:val="20"/>
          <w:szCs w:val="20"/>
        </w:rPr>
        <w:t xml:space="preserve"> </w:t>
      </w:r>
      <w:r>
        <w:rPr>
          <w:w w:val="115"/>
          <w:sz w:val="20"/>
          <w:szCs w:val="20"/>
        </w:rPr>
        <w:t>and Control</w:t>
      </w:r>
      <w:r>
        <w:rPr>
          <w:spacing w:val="1"/>
          <w:w w:val="115"/>
          <w:sz w:val="20"/>
          <w:szCs w:val="20"/>
        </w:rPr>
        <w:t xml:space="preserve"> </w:t>
      </w:r>
      <w:r>
        <w:rPr>
          <w:w w:val="115"/>
          <w:sz w:val="20"/>
          <w:szCs w:val="20"/>
        </w:rPr>
        <w:t>Tower,</w:t>
      </w:r>
      <w:r>
        <w:rPr>
          <w:spacing w:val="1"/>
          <w:w w:val="115"/>
          <w:sz w:val="20"/>
          <w:szCs w:val="20"/>
        </w:rPr>
        <w:t xml:space="preserve"> </w:t>
      </w:r>
      <w:proofErr w:type="spellStart"/>
      <w:r>
        <w:rPr>
          <w:w w:val="115"/>
          <w:sz w:val="20"/>
          <w:szCs w:val="20"/>
        </w:rPr>
        <w:t>Huntstown</w:t>
      </w:r>
      <w:proofErr w:type="spellEnd"/>
      <w:r>
        <w:rPr>
          <w:w w:val="115"/>
          <w:sz w:val="20"/>
          <w:szCs w:val="20"/>
        </w:rPr>
        <w:t>,</w:t>
      </w:r>
      <w:r>
        <w:rPr>
          <w:spacing w:val="1"/>
          <w:w w:val="115"/>
          <w:sz w:val="20"/>
          <w:szCs w:val="20"/>
        </w:rPr>
        <w:t xml:space="preserve"> </w:t>
      </w:r>
      <w:r>
        <w:rPr>
          <w:w w:val="115"/>
          <w:sz w:val="20"/>
          <w:szCs w:val="20"/>
        </w:rPr>
        <w:t>Co.</w:t>
      </w:r>
      <w:r>
        <w:rPr>
          <w:spacing w:val="1"/>
          <w:w w:val="115"/>
          <w:sz w:val="20"/>
          <w:szCs w:val="20"/>
        </w:rPr>
        <w:t xml:space="preserve"> </w:t>
      </w:r>
      <w:r>
        <w:rPr>
          <w:spacing w:val="-2"/>
          <w:w w:val="115"/>
          <w:sz w:val="20"/>
          <w:szCs w:val="20"/>
        </w:rPr>
        <w:t>Dublin</w:t>
      </w:r>
    </w:p>
    <w:p w14:paraId="72B6A24E" w14:textId="77777777" w:rsidR="006136D9" w:rsidRDefault="006136D9">
      <w:pPr>
        <w:pStyle w:val="ListParagraph"/>
        <w:numPr>
          <w:ilvl w:val="0"/>
          <w:numId w:val="20"/>
        </w:numPr>
        <w:tabs>
          <w:tab w:val="left" w:pos="1438"/>
        </w:tabs>
        <w:kinsoku w:val="0"/>
        <w:overflowPunct w:val="0"/>
        <w:spacing w:before="26"/>
        <w:rPr>
          <w:spacing w:val="-4"/>
          <w:w w:val="115"/>
          <w:sz w:val="20"/>
          <w:szCs w:val="20"/>
        </w:rPr>
      </w:pPr>
      <w:r>
        <w:rPr>
          <w:w w:val="115"/>
          <w:sz w:val="20"/>
          <w:szCs w:val="20"/>
        </w:rPr>
        <w:t>The</w:t>
      </w:r>
      <w:r>
        <w:rPr>
          <w:spacing w:val="-1"/>
          <w:w w:val="115"/>
          <w:sz w:val="20"/>
          <w:szCs w:val="20"/>
        </w:rPr>
        <w:t xml:space="preserve"> </w:t>
      </w:r>
      <w:r>
        <w:rPr>
          <w:w w:val="115"/>
          <w:sz w:val="20"/>
          <w:szCs w:val="20"/>
        </w:rPr>
        <w:t>Control</w:t>
      </w:r>
      <w:r>
        <w:rPr>
          <w:spacing w:val="2"/>
          <w:w w:val="115"/>
          <w:sz w:val="20"/>
          <w:szCs w:val="20"/>
        </w:rPr>
        <w:t xml:space="preserve"> </w:t>
      </w:r>
      <w:r>
        <w:rPr>
          <w:w w:val="115"/>
          <w:sz w:val="20"/>
          <w:szCs w:val="20"/>
        </w:rPr>
        <w:t>Tower Cork</w:t>
      </w:r>
      <w:r>
        <w:rPr>
          <w:spacing w:val="2"/>
          <w:w w:val="115"/>
          <w:sz w:val="20"/>
          <w:szCs w:val="20"/>
        </w:rPr>
        <w:t xml:space="preserve"> </w:t>
      </w:r>
      <w:r>
        <w:rPr>
          <w:w w:val="115"/>
          <w:sz w:val="20"/>
          <w:szCs w:val="20"/>
        </w:rPr>
        <w:t>Airport,</w:t>
      </w:r>
      <w:r>
        <w:rPr>
          <w:spacing w:val="1"/>
          <w:w w:val="115"/>
          <w:sz w:val="20"/>
          <w:szCs w:val="20"/>
        </w:rPr>
        <w:t xml:space="preserve"> </w:t>
      </w:r>
      <w:r>
        <w:rPr>
          <w:w w:val="115"/>
          <w:sz w:val="20"/>
          <w:szCs w:val="20"/>
        </w:rPr>
        <w:t>Liberty Stream,</w:t>
      </w:r>
      <w:r>
        <w:rPr>
          <w:spacing w:val="2"/>
          <w:w w:val="115"/>
          <w:sz w:val="20"/>
          <w:szCs w:val="20"/>
        </w:rPr>
        <w:t xml:space="preserve"> </w:t>
      </w:r>
      <w:r>
        <w:rPr>
          <w:w w:val="115"/>
          <w:sz w:val="20"/>
          <w:szCs w:val="20"/>
        </w:rPr>
        <w:t xml:space="preserve">Upper </w:t>
      </w:r>
      <w:proofErr w:type="spellStart"/>
      <w:r>
        <w:rPr>
          <w:w w:val="115"/>
          <w:sz w:val="20"/>
          <w:szCs w:val="20"/>
        </w:rPr>
        <w:t>Ballygarvan</w:t>
      </w:r>
      <w:proofErr w:type="spellEnd"/>
      <w:r>
        <w:rPr>
          <w:w w:val="115"/>
          <w:sz w:val="20"/>
          <w:szCs w:val="20"/>
        </w:rPr>
        <w:t>, Co.</w:t>
      </w:r>
      <w:r>
        <w:rPr>
          <w:spacing w:val="1"/>
          <w:w w:val="115"/>
          <w:sz w:val="20"/>
          <w:szCs w:val="20"/>
        </w:rPr>
        <w:t xml:space="preserve"> </w:t>
      </w:r>
      <w:r>
        <w:rPr>
          <w:spacing w:val="-4"/>
          <w:w w:val="115"/>
          <w:sz w:val="20"/>
          <w:szCs w:val="20"/>
        </w:rPr>
        <w:t>Cork</w:t>
      </w:r>
    </w:p>
    <w:p w14:paraId="637D8B49" w14:textId="77777777" w:rsidR="006136D9" w:rsidRDefault="006136D9">
      <w:pPr>
        <w:pStyle w:val="ListParagraph"/>
        <w:numPr>
          <w:ilvl w:val="0"/>
          <w:numId w:val="20"/>
        </w:numPr>
        <w:tabs>
          <w:tab w:val="left" w:pos="1438"/>
        </w:tabs>
        <w:kinsoku w:val="0"/>
        <w:overflowPunct w:val="0"/>
        <w:spacing w:before="25"/>
        <w:rPr>
          <w:spacing w:val="-2"/>
          <w:w w:val="115"/>
          <w:sz w:val="20"/>
          <w:szCs w:val="20"/>
        </w:rPr>
      </w:pPr>
      <w:r>
        <w:rPr>
          <w:w w:val="115"/>
          <w:sz w:val="20"/>
          <w:szCs w:val="20"/>
        </w:rPr>
        <w:t>The</w:t>
      </w:r>
      <w:r>
        <w:rPr>
          <w:spacing w:val="-6"/>
          <w:w w:val="115"/>
          <w:sz w:val="20"/>
          <w:szCs w:val="20"/>
        </w:rPr>
        <w:t xml:space="preserve"> </w:t>
      </w:r>
      <w:r>
        <w:rPr>
          <w:w w:val="115"/>
          <w:sz w:val="20"/>
          <w:szCs w:val="20"/>
        </w:rPr>
        <w:t>Control</w:t>
      </w:r>
      <w:r>
        <w:rPr>
          <w:spacing w:val="-6"/>
          <w:w w:val="115"/>
          <w:sz w:val="20"/>
          <w:szCs w:val="20"/>
        </w:rPr>
        <w:t xml:space="preserve"> </w:t>
      </w:r>
      <w:r>
        <w:rPr>
          <w:w w:val="115"/>
          <w:sz w:val="20"/>
          <w:szCs w:val="20"/>
        </w:rPr>
        <w:t>Tower,</w:t>
      </w:r>
      <w:r>
        <w:rPr>
          <w:spacing w:val="-4"/>
          <w:w w:val="115"/>
          <w:sz w:val="20"/>
          <w:szCs w:val="20"/>
        </w:rPr>
        <w:t xml:space="preserve"> </w:t>
      </w:r>
      <w:r>
        <w:rPr>
          <w:w w:val="115"/>
          <w:sz w:val="20"/>
          <w:szCs w:val="20"/>
        </w:rPr>
        <w:t>Shannon</w:t>
      </w:r>
      <w:r>
        <w:rPr>
          <w:spacing w:val="-5"/>
          <w:w w:val="115"/>
          <w:sz w:val="20"/>
          <w:szCs w:val="20"/>
        </w:rPr>
        <w:t xml:space="preserve"> </w:t>
      </w:r>
      <w:r>
        <w:rPr>
          <w:w w:val="115"/>
          <w:sz w:val="20"/>
          <w:szCs w:val="20"/>
        </w:rPr>
        <w:t>Airport,</w:t>
      </w:r>
      <w:r>
        <w:rPr>
          <w:spacing w:val="-5"/>
          <w:w w:val="115"/>
          <w:sz w:val="20"/>
          <w:szCs w:val="20"/>
        </w:rPr>
        <w:t xml:space="preserve"> </w:t>
      </w:r>
      <w:r>
        <w:rPr>
          <w:w w:val="115"/>
          <w:sz w:val="20"/>
          <w:szCs w:val="20"/>
        </w:rPr>
        <w:t>Shannon,</w:t>
      </w:r>
      <w:r>
        <w:rPr>
          <w:spacing w:val="-7"/>
          <w:w w:val="115"/>
          <w:sz w:val="20"/>
          <w:szCs w:val="20"/>
        </w:rPr>
        <w:t xml:space="preserve"> </w:t>
      </w:r>
      <w:r>
        <w:rPr>
          <w:w w:val="115"/>
          <w:sz w:val="20"/>
          <w:szCs w:val="20"/>
        </w:rPr>
        <w:t>Co.</w:t>
      </w:r>
      <w:r>
        <w:rPr>
          <w:spacing w:val="-5"/>
          <w:w w:val="115"/>
          <w:sz w:val="20"/>
          <w:szCs w:val="20"/>
        </w:rPr>
        <w:t xml:space="preserve"> </w:t>
      </w:r>
      <w:r>
        <w:rPr>
          <w:spacing w:val="-2"/>
          <w:w w:val="115"/>
          <w:sz w:val="20"/>
          <w:szCs w:val="20"/>
        </w:rPr>
        <w:t>Clare</w:t>
      </w:r>
    </w:p>
    <w:p w14:paraId="62556096" w14:textId="77777777" w:rsidR="006136D9" w:rsidRDefault="006136D9">
      <w:pPr>
        <w:pStyle w:val="ListParagraph"/>
        <w:numPr>
          <w:ilvl w:val="0"/>
          <w:numId w:val="20"/>
        </w:numPr>
        <w:tabs>
          <w:tab w:val="left" w:pos="1438"/>
        </w:tabs>
        <w:kinsoku w:val="0"/>
        <w:overflowPunct w:val="0"/>
        <w:spacing w:before="26"/>
        <w:rPr>
          <w:spacing w:val="-4"/>
          <w:w w:val="115"/>
          <w:sz w:val="20"/>
          <w:szCs w:val="20"/>
        </w:rPr>
      </w:pPr>
      <w:r>
        <w:rPr>
          <w:w w:val="115"/>
          <w:sz w:val="20"/>
          <w:szCs w:val="20"/>
        </w:rPr>
        <w:t>Shannon</w:t>
      </w:r>
      <w:r>
        <w:rPr>
          <w:spacing w:val="12"/>
          <w:w w:val="115"/>
          <w:sz w:val="20"/>
          <w:szCs w:val="20"/>
        </w:rPr>
        <w:t xml:space="preserve"> </w:t>
      </w:r>
      <w:r>
        <w:rPr>
          <w:w w:val="115"/>
          <w:sz w:val="20"/>
          <w:szCs w:val="20"/>
        </w:rPr>
        <w:t>Centre,</w:t>
      </w:r>
      <w:r>
        <w:rPr>
          <w:spacing w:val="12"/>
          <w:w w:val="115"/>
          <w:sz w:val="20"/>
          <w:szCs w:val="20"/>
        </w:rPr>
        <w:t xml:space="preserve"> </w:t>
      </w:r>
      <w:proofErr w:type="spellStart"/>
      <w:r>
        <w:rPr>
          <w:w w:val="115"/>
          <w:sz w:val="20"/>
          <w:szCs w:val="20"/>
        </w:rPr>
        <w:t>Ballycasey</w:t>
      </w:r>
      <w:proofErr w:type="spellEnd"/>
      <w:r>
        <w:rPr>
          <w:spacing w:val="12"/>
          <w:w w:val="115"/>
          <w:sz w:val="20"/>
          <w:szCs w:val="20"/>
        </w:rPr>
        <w:t xml:space="preserve"> </w:t>
      </w:r>
      <w:r>
        <w:rPr>
          <w:w w:val="115"/>
          <w:sz w:val="20"/>
          <w:szCs w:val="20"/>
        </w:rPr>
        <w:t>Cross,</w:t>
      </w:r>
      <w:r>
        <w:rPr>
          <w:spacing w:val="10"/>
          <w:w w:val="115"/>
          <w:sz w:val="20"/>
          <w:szCs w:val="20"/>
        </w:rPr>
        <w:t xml:space="preserve"> </w:t>
      </w:r>
      <w:r>
        <w:rPr>
          <w:w w:val="115"/>
          <w:sz w:val="20"/>
          <w:szCs w:val="20"/>
        </w:rPr>
        <w:t>Shannon,</w:t>
      </w:r>
      <w:r>
        <w:rPr>
          <w:spacing w:val="12"/>
          <w:w w:val="115"/>
          <w:sz w:val="20"/>
          <w:szCs w:val="20"/>
        </w:rPr>
        <w:t xml:space="preserve"> </w:t>
      </w:r>
      <w:r>
        <w:rPr>
          <w:w w:val="115"/>
          <w:sz w:val="20"/>
          <w:szCs w:val="20"/>
        </w:rPr>
        <w:t>Co.</w:t>
      </w:r>
      <w:r>
        <w:rPr>
          <w:spacing w:val="12"/>
          <w:w w:val="115"/>
          <w:sz w:val="20"/>
          <w:szCs w:val="20"/>
        </w:rPr>
        <w:t xml:space="preserve"> </w:t>
      </w:r>
      <w:r>
        <w:rPr>
          <w:spacing w:val="-4"/>
          <w:w w:val="115"/>
          <w:sz w:val="20"/>
          <w:szCs w:val="20"/>
        </w:rPr>
        <w:t>Clare</w:t>
      </w:r>
    </w:p>
    <w:p w14:paraId="00673802" w14:textId="77777777" w:rsidR="006136D9" w:rsidRDefault="006136D9">
      <w:pPr>
        <w:pStyle w:val="ListParagraph"/>
        <w:numPr>
          <w:ilvl w:val="0"/>
          <w:numId w:val="20"/>
        </w:numPr>
        <w:tabs>
          <w:tab w:val="left" w:pos="1438"/>
        </w:tabs>
        <w:kinsoku w:val="0"/>
        <w:overflowPunct w:val="0"/>
        <w:spacing w:before="26" w:line="266" w:lineRule="auto"/>
        <w:ind w:right="771"/>
        <w:rPr>
          <w:spacing w:val="-2"/>
          <w:w w:val="120"/>
          <w:sz w:val="20"/>
          <w:szCs w:val="20"/>
        </w:rPr>
      </w:pPr>
      <w:r>
        <w:rPr>
          <w:spacing w:val="-2"/>
          <w:w w:val="120"/>
          <w:sz w:val="20"/>
          <w:szCs w:val="20"/>
        </w:rPr>
        <w:t>North Atlantic Communications Centre,</w:t>
      </w:r>
      <w:r>
        <w:rPr>
          <w:spacing w:val="14"/>
          <w:w w:val="120"/>
          <w:sz w:val="20"/>
          <w:szCs w:val="20"/>
        </w:rPr>
        <w:t xml:space="preserve"> </w:t>
      </w:r>
      <w:proofErr w:type="spellStart"/>
      <w:r>
        <w:rPr>
          <w:spacing w:val="-2"/>
          <w:w w:val="120"/>
          <w:sz w:val="20"/>
          <w:szCs w:val="20"/>
        </w:rPr>
        <w:t>Ballygirreen</w:t>
      </w:r>
      <w:proofErr w:type="spellEnd"/>
      <w:r>
        <w:rPr>
          <w:spacing w:val="-2"/>
          <w:w w:val="120"/>
          <w:sz w:val="20"/>
          <w:szCs w:val="20"/>
        </w:rPr>
        <w:t>,</w:t>
      </w:r>
      <w:r>
        <w:rPr>
          <w:spacing w:val="14"/>
          <w:w w:val="120"/>
          <w:sz w:val="20"/>
          <w:szCs w:val="20"/>
        </w:rPr>
        <w:t xml:space="preserve"> </w:t>
      </w:r>
      <w:r>
        <w:rPr>
          <w:spacing w:val="-2"/>
          <w:w w:val="120"/>
          <w:sz w:val="20"/>
          <w:szCs w:val="20"/>
        </w:rPr>
        <w:t>New-Market-on-Fergus, Co. Clare</w:t>
      </w:r>
    </w:p>
    <w:p w14:paraId="12DC4C38" w14:textId="77777777" w:rsidR="006136D9" w:rsidRDefault="006136D9">
      <w:pPr>
        <w:pStyle w:val="BodyText"/>
        <w:kinsoku w:val="0"/>
        <w:overflowPunct w:val="0"/>
        <w:spacing w:before="58"/>
      </w:pPr>
    </w:p>
    <w:p w14:paraId="2864A942" w14:textId="77777777" w:rsidR="006136D9" w:rsidRDefault="006136D9">
      <w:pPr>
        <w:pStyle w:val="BodyText"/>
        <w:kinsoku w:val="0"/>
        <w:overflowPunct w:val="0"/>
        <w:spacing w:line="266" w:lineRule="auto"/>
        <w:ind w:left="915" w:right="769"/>
        <w:jc w:val="both"/>
        <w:rPr>
          <w:color w:val="0000FF"/>
          <w:w w:val="115"/>
        </w:rPr>
      </w:pPr>
      <w:r>
        <w:rPr>
          <w:w w:val="115"/>
        </w:rPr>
        <w:t>AIRNAV IRELAND is a limited company registered under the Companies Acts. All the shares are held by the Minister for Public Expenditure &amp; Reform and the Minister for Transport,</w:t>
      </w:r>
      <w:r>
        <w:rPr>
          <w:spacing w:val="-3"/>
          <w:w w:val="115"/>
        </w:rPr>
        <w:t xml:space="preserve"> </w:t>
      </w:r>
      <w:r>
        <w:rPr>
          <w:w w:val="115"/>
        </w:rPr>
        <w:t>Tourism</w:t>
      </w:r>
      <w:r>
        <w:rPr>
          <w:spacing w:val="-3"/>
          <w:w w:val="115"/>
        </w:rPr>
        <w:t xml:space="preserve"> </w:t>
      </w:r>
      <w:r>
        <w:rPr>
          <w:w w:val="115"/>
        </w:rPr>
        <w:t>and</w:t>
      </w:r>
      <w:r>
        <w:rPr>
          <w:spacing w:val="-5"/>
          <w:w w:val="115"/>
        </w:rPr>
        <w:t xml:space="preserve"> </w:t>
      </w:r>
      <w:r>
        <w:rPr>
          <w:w w:val="115"/>
        </w:rPr>
        <w:t>Sport.</w:t>
      </w:r>
      <w:r>
        <w:rPr>
          <w:spacing w:val="-4"/>
          <w:w w:val="115"/>
        </w:rPr>
        <w:t xml:space="preserve"> </w:t>
      </w:r>
      <w:r>
        <w:rPr>
          <w:w w:val="115"/>
        </w:rPr>
        <w:t>Further</w:t>
      </w:r>
      <w:r>
        <w:rPr>
          <w:spacing w:val="-5"/>
          <w:w w:val="115"/>
        </w:rPr>
        <w:t xml:space="preserve"> </w:t>
      </w:r>
      <w:r>
        <w:rPr>
          <w:w w:val="115"/>
        </w:rPr>
        <w:t>information</w:t>
      </w:r>
      <w:r>
        <w:rPr>
          <w:spacing w:val="-2"/>
          <w:w w:val="115"/>
        </w:rPr>
        <w:t xml:space="preserve"> </w:t>
      </w:r>
      <w:r>
        <w:rPr>
          <w:w w:val="115"/>
        </w:rPr>
        <w:t>including</w:t>
      </w:r>
      <w:r>
        <w:rPr>
          <w:spacing w:val="-3"/>
          <w:w w:val="115"/>
        </w:rPr>
        <w:t xml:space="preserve"> </w:t>
      </w:r>
      <w:r>
        <w:rPr>
          <w:w w:val="115"/>
        </w:rPr>
        <w:t>the</w:t>
      </w:r>
      <w:r>
        <w:rPr>
          <w:spacing w:val="-3"/>
          <w:w w:val="115"/>
        </w:rPr>
        <w:t xml:space="preserve"> </w:t>
      </w:r>
      <w:r>
        <w:rPr>
          <w:w w:val="115"/>
        </w:rPr>
        <w:t>annual</w:t>
      </w:r>
      <w:r>
        <w:rPr>
          <w:spacing w:val="-5"/>
          <w:w w:val="115"/>
        </w:rPr>
        <w:t xml:space="preserve"> </w:t>
      </w:r>
      <w:r>
        <w:rPr>
          <w:w w:val="115"/>
        </w:rPr>
        <w:t>report</w:t>
      </w:r>
      <w:r>
        <w:rPr>
          <w:spacing w:val="-4"/>
          <w:w w:val="115"/>
        </w:rPr>
        <w:t xml:space="preserve"> </w:t>
      </w:r>
      <w:r>
        <w:rPr>
          <w:w w:val="115"/>
        </w:rPr>
        <w:t>is</w:t>
      </w:r>
      <w:r>
        <w:rPr>
          <w:spacing w:val="-3"/>
          <w:w w:val="115"/>
        </w:rPr>
        <w:t xml:space="preserve"> </w:t>
      </w:r>
      <w:r>
        <w:rPr>
          <w:w w:val="115"/>
        </w:rPr>
        <w:t xml:space="preserve">available at </w:t>
      </w:r>
      <w:hyperlink r:id="rId11" w:history="1">
        <w:r>
          <w:rPr>
            <w:color w:val="0000FF"/>
            <w:w w:val="115"/>
            <w:u w:val="single"/>
          </w:rPr>
          <w:t>www.airnav.ie</w:t>
        </w:r>
      </w:hyperlink>
    </w:p>
    <w:p w14:paraId="38BE1190" w14:textId="77777777" w:rsidR="006136D9" w:rsidRDefault="006136D9">
      <w:pPr>
        <w:pStyle w:val="BodyText"/>
        <w:kinsoku w:val="0"/>
        <w:overflowPunct w:val="0"/>
        <w:spacing w:line="266" w:lineRule="auto"/>
        <w:ind w:left="915" w:right="769"/>
        <w:jc w:val="both"/>
        <w:rPr>
          <w:color w:val="0000FF"/>
          <w:w w:val="115"/>
        </w:rPr>
        <w:sectPr w:rsidR="006136D9">
          <w:headerReference w:type="default" r:id="rId12"/>
          <w:footerReference w:type="default" r:id="rId13"/>
          <w:pgSz w:w="12240" w:h="15840"/>
          <w:pgMar w:top="1200" w:right="1080" w:bottom="1540" w:left="1080" w:header="685" w:footer="1351" w:gutter="0"/>
          <w:pgNumType w:start="1"/>
          <w:cols w:space="720"/>
          <w:noEndnote/>
        </w:sectPr>
      </w:pPr>
    </w:p>
    <w:p w14:paraId="6EB4A364" w14:textId="77777777" w:rsidR="006136D9" w:rsidRDefault="006136D9">
      <w:pPr>
        <w:pStyle w:val="BodyText"/>
        <w:kinsoku w:val="0"/>
        <w:overflowPunct w:val="0"/>
      </w:pPr>
    </w:p>
    <w:p w14:paraId="22ED2A9E" w14:textId="77777777" w:rsidR="006136D9" w:rsidRDefault="006136D9">
      <w:pPr>
        <w:pStyle w:val="BodyText"/>
        <w:kinsoku w:val="0"/>
        <w:overflowPunct w:val="0"/>
        <w:spacing w:before="144"/>
      </w:pPr>
    </w:p>
    <w:p w14:paraId="7F88A977" w14:textId="77777777" w:rsidR="006136D9" w:rsidRDefault="006136D9">
      <w:pPr>
        <w:pStyle w:val="ListParagraph"/>
        <w:numPr>
          <w:ilvl w:val="1"/>
          <w:numId w:val="24"/>
        </w:numPr>
        <w:tabs>
          <w:tab w:val="left" w:pos="915"/>
        </w:tabs>
        <w:kinsoku w:val="0"/>
        <w:overflowPunct w:val="0"/>
        <w:spacing w:line="261" w:lineRule="auto"/>
        <w:ind w:right="769"/>
        <w:jc w:val="both"/>
        <w:rPr>
          <w:color w:val="000000"/>
          <w:spacing w:val="-2"/>
          <w:w w:val="115"/>
          <w:sz w:val="20"/>
          <w:szCs w:val="20"/>
        </w:rPr>
      </w:pPr>
      <w:r>
        <w:rPr>
          <w:color w:val="000000"/>
          <w:w w:val="115"/>
          <w:sz w:val="20"/>
          <w:szCs w:val="20"/>
        </w:rPr>
        <w:t>This public procurement competition (the “Competition”) will be conducted in</w:t>
      </w:r>
      <w:r>
        <w:rPr>
          <w:color w:val="000000"/>
          <w:spacing w:val="40"/>
          <w:w w:val="115"/>
          <w:sz w:val="20"/>
          <w:szCs w:val="20"/>
        </w:rPr>
        <w:t xml:space="preserve"> </w:t>
      </w:r>
      <w:r>
        <w:rPr>
          <w:color w:val="000000"/>
          <w:w w:val="115"/>
          <w:sz w:val="20"/>
          <w:szCs w:val="20"/>
        </w:rPr>
        <w:t xml:space="preserve">accordance with the open procedure under the European Union (Award of Public Authority Contracts) Regulations 2016 (Statutory Instrument 284 of 2016) (the </w:t>
      </w:r>
      <w:r>
        <w:rPr>
          <w:color w:val="000000"/>
          <w:spacing w:val="-2"/>
          <w:w w:val="115"/>
          <w:sz w:val="20"/>
          <w:szCs w:val="20"/>
        </w:rPr>
        <w:t>“Regulations”).</w:t>
      </w:r>
    </w:p>
    <w:p w14:paraId="38DA31AB" w14:textId="77777777" w:rsidR="006136D9" w:rsidRDefault="006136D9">
      <w:pPr>
        <w:pStyle w:val="BodyText"/>
        <w:kinsoku w:val="0"/>
        <w:overflowPunct w:val="0"/>
      </w:pPr>
    </w:p>
    <w:p w14:paraId="25B03547" w14:textId="77777777" w:rsidR="006136D9" w:rsidRDefault="006136D9">
      <w:pPr>
        <w:pStyle w:val="BodyText"/>
        <w:kinsoku w:val="0"/>
        <w:overflowPunct w:val="0"/>
        <w:spacing w:before="2"/>
      </w:pPr>
    </w:p>
    <w:p w14:paraId="73F8BB8F" w14:textId="77777777" w:rsidR="006136D9" w:rsidRDefault="006136D9">
      <w:pPr>
        <w:pStyle w:val="ListParagraph"/>
        <w:numPr>
          <w:ilvl w:val="1"/>
          <w:numId w:val="24"/>
        </w:numPr>
        <w:tabs>
          <w:tab w:val="left" w:pos="915"/>
        </w:tabs>
        <w:kinsoku w:val="0"/>
        <w:overflowPunct w:val="0"/>
        <w:spacing w:before="1" w:line="261" w:lineRule="auto"/>
        <w:ind w:right="769"/>
        <w:jc w:val="both"/>
        <w:rPr>
          <w:color w:val="000000"/>
          <w:w w:val="115"/>
          <w:sz w:val="20"/>
          <w:szCs w:val="20"/>
        </w:rPr>
      </w:pPr>
      <w:r>
        <w:rPr>
          <w:color w:val="000000"/>
          <w:w w:val="115"/>
          <w:sz w:val="20"/>
          <w:szCs w:val="20"/>
        </w:rPr>
        <w:t>The Contracting Authority reserves the right to extend the initial Term for additional periods in line with the lifetime of the system on the same terms and conditions, subject to the Contracting Authority’s obligations at law.</w:t>
      </w:r>
    </w:p>
    <w:p w14:paraId="284043D4" w14:textId="77777777" w:rsidR="006136D9" w:rsidRDefault="006136D9">
      <w:pPr>
        <w:pStyle w:val="BodyText"/>
        <w:kinsoku w:val="0"/>
        <w:overflowPunct w:val="0"/>
      </w:pPr>
    </w:p>
    <w:p w14:paraId="4476DEA0" w14:textId="77777777" w:rsidR="006136D9" w:rsidRDefault="006136D9">
      <w:pPr>
        <w:pStyle w:val="BodyText"/>
        <w:kinsoku w:val="0"/>
        <w:overflowPunct w:val="0"/>
        <w:spacing w:before="33"/>
      </w:pPr>
    </w:p>
    <w:p w14:paraId="1F478C53" w14:textId="77777777" w:rsidR="006136D9" w:rsidRDefault="006136D9">
      <w:pPr>
        <w:pStyle w:val="Heading1"/>
        <w:numPr>
          <w:ilvl w:val="1"/>
          <w:numId w:val="24"/>
        </w:numPr>
        <w:tabs>
          <w:tab w:val="left" w:pos="915"/>
        </w:tabs>
        <w:kinsoku w:val="0"/>
        <w:overflowPunct w:val="0"/>
        <w:ind w:hanging="541"/>
        <w:rPr>
          <w:color w:val="0D846C"/>
          <w:spacing w:val="-2"/>
          <w:w w:val="115"/>
        </w:rPr>
      </w:pPr>
      <w:r>
        <w:rPr>
          <w:color w:val="0D846C"/>
          <w:w w:val="115"/>
        </w:rPr>
        <w:t>SUMMARY</w:t>
      </w:r>
      <w:r>
        <w:rPr>
          <w:color w:val="0D846C"/>
          <w:spacing w:val="9"/>
          <w:w w:val="115"/>
        </w:rPr>
        <w:t xml:space="preserve"> </w:t>
      </w:r>
      <w:r>
        <w:rPr>
          <w:color w:val="0D846C"/>
          <w:w w:val="115"/>
        </w:rPr>
        <w:t>DESCRIPTION</w:t>
      </w:r>
      <w:r>
        <w:rPr>
          <w:color w:val="0D846C"/>
          <w:spacing w:val="9"/>
          <w:w w:val="115"/>
        </w:rPr>
        <w:t xml:space="preserve"> </w:t>
      </w:r>
      <w:r>
        <w:rPr>
          <w:color w:val="0D846C"/>
          <w:w w:val="115"/>
        </w:rPr>
        <w:t>OF</w:t>
      </w:r>
      <w:r>
        <w:rPr>
          <w:color w:val="0D846C"/>
          <w:spacing w:val="10"/>
          <w:w w:val="115"/>
        </w:rPr>
        <w:t xml:space="preserve"> </w:t>
      </w:r>
      <w:r>
        <w:rPr>
          <w:color w:val="0D846C"/>
          <w:w w:val="115"/>
        </w:rPr>
        <w:t>SERVICES</w:t>
      </w:r>
      <w:r>
        <w:rPr>
          <w:color w:val="0D846C"/>
          <w:spacing w:val="9"/>
          <w:w w:val="115"/>
        </w:rPr>
        <w:t xml:space="preserve"> </w:t>
      </w:r>
      <w:r>
        <w:rPr>
          <w:color w:val="0D846C"/>
          <w:spacing w:val="-2"/>
          <w:w w:val="115"/>
        </w:rPr>
        <w:t>REQUIRED</w:t>
      </w:r>
    </w:p>
    <w:p w14:paraId="16DF0AB8" w14:textId="77777777" w:rsidR="006136D9" w:rsidRDefault="006136D9">
      <w:pPr>
        <w:pStyle w:val="BodyText"/>
        <w:kinsoku w:val="0"/>
        <w:overflowPunct w:val="0"/>
        <w:spacing w:before="138" w:line="264" w:lineRule="auto"/>
        <w:ind w:left="915" w:right="768"/>
        <w:jc w:val="both"/>
        <w:rPr>
          <w:w w:val="115"/>
        </w:rPr>
      </w:pPr>
      <w:r>
        <w:rPr>
          <w:w w:val="115"/>
        </w:rPr>
        <w:t xml:space="preserve">The works comprise the design and construction of a Cat </w:t>
      </w:r>
      <w:r w:rsidR="00986F9E">
        <w:rPr>
          <w:w w:val="115"/>
        </w:rPr>
        <w:t>A/</w:t>
      </w:r>
      <w:r w:rsidR="00C40504">
        <w:rPr>
          <w:w w:val="115"/>
        </w:rPr>
        <w:t>B</w:t>
      </w:r>
      <w:r w:rsidR="004F6CD5">
        <w:rPr>
          <w:w w:val="115"/>
        </w:rPr>
        <w:t xml:space="preserve"> room</w:t>
      </w:r>
      <w:r>
        <w:rPr>
          <w:w w:val="115"/>
        </w:rPr>
        <w:t xml:space="preserve"> fit out works at </w:t>
      </w:r>
      <w:r w:rsidR="00F94DCA">
        <w:rPr>
          <w:w w:val="115"/>
        </w:rPr>
        <w:t>Dublin ATC</w:t>
      </w:r>
      <w:r w:rsidR="00C40504">
        <w:rPr>
          <w:w w:val="115"/>
        </w:rPr>
        <w:t>C</w:t>
      </w:r>
      <w:r w:rsidR="00F94DCA">
        <w:rPr>
          <w:w w:val="115"/>
        </w:rPr>
        <w:t xml:space="preserve"> Pavillion building located in Dublin Air traffic Control centre at </w:t>
      </w:r>
      <w:proofErr w:type="spellStart"/>
      <w:r w:rsidR="00F94DCA">
        <w:rPr>
          <w:w w:val="115"/>
        </w:rPr>
        <w:t>Huntstown</w:t>
      </w:r>
      <w:proofErr w:type="spellEnd"/>
      <w:r w:rsidR="00F94DCA">
        <w:rPr>
          <w:w w:val="115"/>
        </w:rPr>
        <w:t>, County Dublin</w:t>
      </w:r>
      <w:r>
        <w:rPr>
          <w:w w:val="115"/>
        </w:rPr>
        <w:t>. Please refer to documentation prepared and issued by the Contracting Authority for details of requirements and procedures.</w:t>
      </w:r>
    </w:p>
    <w:p w14:paraId="05AB0206" w14:textId="77777777" w:rsidR="006136D9" w:rsidRDefault="006136D9">
      <w:pPr>
        <w:pStyle w:val="BodyText"/>
        <w:kinsoku w:val="0"/>
        <w:overflowPunct w:val="0"/>
        <w:spacing w:before="106" w:line="264" w:lineRule="auto"/>
        <w:ind w:left="915" w:right="771"/>
        <w:jc w:val="both"/>
        <w:rPr>
          <w:rFonts w:ascii="Century Gothic" w:hAnsi="Century Gothic" w:cs="Century Gothic"/>
          <w:b/>
          <w:bCs/>
          <w:color w:val="C00000"/>
          <w:w w:val="110"/>
        </w:rPr>
      </w:pPr>
      <w:r>
        <w:rPr>
          <w:rFonts w:ascii="Century Gothic" w:hAnsi="Century Gothic" w:cs="Century Gothic"/>
          <w:b/>
          <w:bCs/>
          <w:color w:val="C00000"/>
          <w:w w:val="110"/>
        </w:rPr>
        <w:t>Note:</w:t>
      </w:r>
      <w:r>
        <w:rPr>
          <w:rFonts w:ascii="Century Gothic" w:hAnsi="Century Gothic" w:cs="Century Gothic"/>
          <w:b/>
          <w:bCs/>
          <w:color w:val="C00000"/>
          <w:spacing w:val="-11"/>
          <w:w w:val="110"/>
        </w:rPr>
        <w:t xml:space="preserve"> </w:t>
      </w:r>
      <w:r>
        <w:rPr>
          <w:rFonts w:ascii="Century Gothic" w:hAnsi="Century Gothic" w:cs="Century Gothic"/>
          <w:b/>
          <w:bCs/>
          <w:color w:val="C00000"/>
          <w:w w:val="110"/>
        </w:rPr>
        <w:t>The</w:t>
      </w:r>
      <w:r>
        <w:rPr>
          <w:rFonts w:ascii="Century Gothic" w:hAnsi="Century Gothic" w:cs="Century Gothic"/>
          <w:b/>
          <w:bCs/>
          <w:color w:val="C00000"/>
          <w:spacing w:val="-10"/>
          <w:w w:val="110"/>
        </w:rPr>
        <w:t xml:space="preserve"> </w:t>
      </w:r>
      <w:r>
        <w:rPr>
          <w:rFonts w:ascii="Century Gothic" w:hAnsi="Century Gothic" w:cs="Century Gothic"/>
          <w:b/>
          <w:bCs/>
          <w:color w:val="C00000"/>
          <w:w w:val="110"/>
        </w:rPr>
        <w:t>Works</w:t>
      </w:r>
      <w:r>
        <w:rPr>
          <w:rFonts w:ascii="Century Gothic" w:hAnsi="Century Gothic" w:cs="Century Gothic"/>
          <w:b/>
          <w:bCs/>
          <w:color w:val="C00000"/>
          <w:spacing w:val="-11"/>
          <w:w w:val="110"/>
        </w:rPr>
        <w:t xml:space="preserve"> </w:t>
      </w:r>
      <w:r>
        <w:rPr>
          <w:rFonts w:ascii="Century Gothic" w:hAnsi="Century Gothic" w:cs="Century Gothic"/>
          <w:b/>
          <w:bCs/>
          <w:color w:val="C00000"/>
          <w:w w:val="110"/>
        </w:rPr>
        <w:t>Contractor</w:t>
      </w:r>
      <w:r>
        <w:rPr>
          <w:rFonts w:ascii="Century Gothic" w:hAnsi="Century Gothic" w:cs="Century Gothic"/>
          <w:b/>
          <w:bCs/>
          <w:color w:val="C00000"/>
          <w:spacing w:val="-11"/>
          <w:w w:val="110"/>
        </w:rPr>
        <w:t xml:space="preserve"> </w:t>
      </w:r>
      <w:r>
        <w:rPr>
          <w:rFonts w:ascii="Century Gothic" w:hAnsi="Century Gothic" w:cs="Century Gothic"/>
          <w:b/>
          <w:bCs/>
          <w:color w:val="C00000"/>
          <w:w w:val="110"/>
        </w:rPr>
        <w:t>will</w:t>
      </w:r>
      <w:r>
        <w:rPr>
          <w:rFonts w:ascii="Century Gothic" w:hAnsi="Century Gothic" w:cs="Century Gothic"/>
          <w:b/>
          <w:bCs/>
          <w:color w:val="C00000"/>
          <w:spacing w:val="-11"/>
          <w:w w:val="110"/>
        </w:rPr>
        <w:t xml:space="preserve"> </w:t>
      </w:r>
      <w:r>
        <w:rPr>
          <w:rFonts w:ascii="Century Gothic" w:hAnsi="Century Gothic" w:cs="Century Gothic"/>
          <w:b/>
          <w:bCs/>
          <w:color w:val="C00000"/>
          <w:w w:val="110"/>
        </w:rPr>
        <w:t>be</w:t>
      </w:r>
      <w:r>
        <w:rPr>
          <w:rFonts w:ascii="Century Gothic" w:hAnsi="Century Gothic" w:cs="Century Gothic"/>
          <w:b/>
          <w:bCs/>
          <w:color w:val="C00000"/>
          <w:spacing w:val="-11"/>
          <w:w w:val="110"/>
        </w:rPr>
        <w:t xml:space="preserve"> </w:t>
      </w:r>
      <w:r>
        <w:rPr>
          <w:rFonts w:ascii="Century Gothic" w:hAnsi="Century Gothic" w:cs="Century Gothic"/>
          <w:b/>
          <w:bCs/>
          <w:color w:val="C00000"/>
          <w:w w:val="110"/>
        </w:rPr>
        <w:t>required</w:t>
      </w:r>
      <w:r>
        <w:rPr>
          <w:rFonts w:ascii="Century Gothic" w:hAnsi="Century Gothic" w:cs="Century Gothic"/>
          <w:b/>
          <w:bCs/>
          <w:color w:val="C00000"/>
          <w:spacing w:val="-11"/>
          <w:w w:val="110"/>
        </w:rPr>
        <w:t xml:space="preserve"> </w:t>
      </w:r>
      <w:r>
        <w:rPr>
          <w:rFonts w:ascii="Century Gothic" w:hAnsi="Century Gothic" w:cs="Century Gothic"/>
          <w:b/>
          <w:bCs/>
          <w:color w:val="C00000"/>
          <w:w w:val="110"/>
        </w:rPr>
        <w:t>to</w:t>
      </w:r>
      <w:r>
        <w:rPr>
          <w:rFonts w:ascii="Century Gothic" w:hAnsi="Century Gothic" w:cs="Century Gothic"/>
          <w:b/>
          <w:bCs/>
          <w:color w:val="C00000"/>
          <w:spacing w:val="-10"/>
          <w:w w:val="110"/>
        </w:rPr>
        <w:t xml:space="preserve"> </w:t>
      </w:r>
      <w:r>
        <w:rPr>
          <w:rFonts w:ascii="Century Gothic" w:hAnsi="Century Gothic" w:cs="Century Gothic"/>
          <w:b/>
          <w:bCs/>
          <w:color w:val="C00000"/>
          <w:w w:val="110"/>
        </w:rPr>
        <w:t>fulfil</w:t>
      </w:r>
      <w:r>
        <w:rPr>
          <w:rFonts w:ascii="Century Gothic" w:hAnsi="Century Gothic" w:cs="Century Gothic"/>
          <w:b/>
          <w:bCs/>
          <w:color w:val="C00000"/>
          <w:spacing w:val="-10"/>
          <w:w w:val="110"/>
        </w:rPr>
        <w:t xml:space="preserve"> </w:t>
      </w:r>
      <w:r>
        <w:rPr>
          <w:rFonts w:ascii="Century Gothic" w:hAnsi="Century Gothic" w:cs="Century Gothic"/>
          <w:b/>
          <w:bCs/>
          <w:color w:val="C00000"/>
          <w:w w:val="110"/>
        </w:rPr>
        <w:t>the</w:t>
      </w:r>
      <w:r>
        <w:rPr>
          <w:rFonts w:ascii="Century Gothic" w:hAnsi="Century Gothic" w:cs="Century Gothic"/>
          <w:b/>
          <w:bCs/>
          <w:color w:val="C00000"/>
          <w:spacing w:val="-10"/>
          <w:w w:val="110"/>
        </w:rPr>
        <w:t xml:space="preserve"> </w:t>
      </w:r>
      <w:r>
        <w:rPr>
          <w:rFonts w:ascii="Century Gothic" w:hAnsi="Century Gothic" w:cs="Century Gothic"/>
          <w:b/>
          <w:bCs/>
          <w:color w:val="C00000"/>
          <w:w w:val="110"/>
        </w:rPr>
        <w:t>roles</w:t>
      </w:r>
      <w:r>
        <w:rPr>
          <w:rFonts w:ascii="Century Gothic" w:hAnsi="Century Gothic" w:cs="Century Gothic"/>
          <w:b/>
          <w:bCs/>
          <w:color w:val="C00000"/>
          <w:spacing w:val="-11"/>
          <w:w w:val="110"/>
        </w:rPr>
        <w:t xml:space="preserve"> </w:t>
      </w:r>
      <w:r>
        <w:rPr>
          <w:rFonts w:ascii="Century Gothic" w:hAnsi="Century Gothic" w:cs="Century Gothic"/>
          <w:b/>
          <w:bCs/>
          <w:color w:val="C00000"/>
          <w:w w:val="110"/>
        </w:rPr>
        <w:t>of</w:t>
      </w:r>
      <w:r>
        <w:rPr>
          <w:rFonts w:ascii="Century Gothic" w:hAnsi="Century Gothic" w:cs="Century Gothic"/>
          <w:b/>
          <w:bCs/>
          <w:color w:val="C00000"/>
          <w:spacing w:val="-11"/>
          <w:w w:val="110"/>
        </w:rPr>
        <w:t xml:space="preserve"> </w:t>
      </w:r>
      <w:r>
        <w:rPr>
          <w:rFonts w:ascii="Century Gothic" w:hAnsi="Century Gothic" w:cs="Century Gothic"/>
          <w:b/>
          <w:bCs/>
          <w:color w:val="C00000"/>
          <w:w w:val="110"/>
        </w:rPr>
        <w:t>Contractor,</w:t>
      </w:r>
      <w:r>
        <w:rPr>
          <w:rFonts w:ascii="Century Gothic" w:hAnsi="Century Gothic" w:cs="Century Gothic"/>
          <w:b/>
          <w:bCs/>
          <w:color w:val="C00000"/>
          <w:spacing w:val="-10"/>
          <w:w w:val="110"/>
        </w:rPr>
        <w:t xml:space="preserve"> </w:t>
      </w:r>
      <w:r>
        <w:rPr>
          <w:rFonts w:ascii="Century Gothic" w:hAnsi="Century Gothic" w:cs="Century Gothic"/>
          <w:b/>
          <w:bCs/>
          <w:color w:val="C00000"/>
          <w:w w:val="110"/>
        </w:rPr>
        <w:t>PSCS, Designer</w:t>
      </w:r>
      <w:r>
        <w:rPr>
          <w:rFonts w:ascii="Century Gothic" w:hAnsi="Century Gothic" w:cs="Century Gothic"/>
          <w:b/>
          <w:bCs/>
          <w:color w:val="C00000"/>
          <w:spacing w:val="-5"/>
          <w:w w:val="110"/>
        </w:rPr>
        <w:t xml:space="preserve"> </w:t>
      </w:r>
      <w:r>
        <w:rPr>
          <w:rFonts w:ascii="Century Gothic" w:hAnsi="Century Gothic" w:cs="Century Gothic"/>
          <w:b/>
          <w:bCs/>
          <w:color w:val="C00000"/>
          <w:w w:val="110"/>
        </w:rPr>
        <w:t>and</w:t>
      </w:r>
      <w:r>
        <w:rPr>
          <w:rFonts w:ascii="Century Gothic" w:hAnsi="Century Gothic" w:cs="Century Gothic"/>
          <w:b/>
          <w:bCs/>
          <w:color w:val="C00000"/>
          <w:spacing w:val="-5"/>
          <w:w w:val="110"/>
        </w:rPr>
        <w:t xml:space="preserve"> </w:t>
      </w:r>
      <w:r>
        <w:rPr>
          <w:rFonts w:ascii="Century Gothic" w:hAnsi="Century Gothic" w:cs="Century Gothic"/>
          <w:b/>
          <w:bCs/>
          <w:color w:val="C00000"/>
          <w:w w:val="110"/>
        </w:rPr>
        <w:t>PSDP</w:t>
      </w:r>
      <w:r>
        <w:rPr>
          <w:rFonts w:ascii="Century Gothic" w:hAnsi="Century Gothic" w:cs="Century Gothic"/>
          <w:b/>
          <w:bCs/>
          <w:color w:val="C00000"/>
          <w:spacing w:val="-5"/>
          <w:w w:val="110"/>
        </w:rPr>
        <w:t xml:space="preserve"> </w:t>
      </w:r>
      <w:r>
        <w:rPr>
          <w:rFonts w:ascii="Century Gothic" w:hAnsi="Century Gothic" w:cs="Century Gothic"/>
          <w:b/>
          <w:bCs/>
          <w:color w:val="C00000"/>
          <w:w w:val="110"/>
        </w:rPr>
        <w:t>for</w:t>
      </w:r>
      <w:r>
        <w:rPr>
          <w:rFonts w:ascii="Century Gothic" w:hAnsi="Century Gothic" w:cs="Century Gothic"/>
          <w:b/>
          <w:bCs/>
          <w:color w:val="C00000"/>
          <w:spacing w:val="-5"/>
          <w:w w:val="110"/>
        </w:rPr>
        <w:t xml:space="preserve"> </w:t>
      </w:r>
      <w:r>
        <w:rPr>
          <w:rFonts w:ascii="Century Gothic" w:hAnsi="Century Gothic" w:cs="Century Gothic"/>
          <w:b/>
          <w:bCs/>
          <w:color w:val="C00000"/>
          <w:w w:val="110"/>
        </w:rPr>
        <w:t>the</w:t>
      </w:r>
      <w:r>
        <w:rPr>
          <w:rFonts w:ascii="Century Gothic" w:hAnsi="Century Gothic" w:cs="Century Gothic"/>
          <w:b/>
          <w:bCs/>
          <w:color w:val="C00000"/>
          <w:spacing w:val="-6"/>
          <w:w w:val="110"/>
        </w:rPr>
        <w:t xml:space="preserve"> </w:t>
      </w:r>
      <w:r>
        <w:rPr>
          <w:rFonts w:ascii="Century Gothic" w:hAnsi="Century Gothic" w:cs="Century Gothic"/>
          <w:b/>
          <w:bCs/>
          <w:color w:val="C00000"/>
          <w:w w:val="110"/>
        </w:rPr>
        <w:t>Project.</w:t>
      </w:r>
    </w:p>
    <w:p w14:paraId="0C79571B" w14:textId="77777777" w:rsidR="006136D9" w:rsidRDefault="006136D9">
      <w:pPr>
        <w:pStyle w:val="BodyText"/>
        <w:kinsoku w:val="0"/>
        <w:overflowPunct w:val="0"/>
        <w:spacing w:before="185"/>
        <w:rPr>
          <w:rFonts w:ascii="Century Gothic" w:hAnsi="Century Gothic" w:cs="Century Gothic"/>
          <w:b/>
          <w:bCs/>
        </w:rPr>
      </w:pPr>
    </w:p>
    <w:p w14:paraId="260F5FC2" w14:textId="77777777" w:rsidR="006136D9" w:rsidRDefault="006136D9">
      <w:pPr>
        <w:pStyle w:val="BodyText"/>
        <w:kinsoku w:val="0"/>
        <w:overflowPunct w:val="0"/>
        <w:ind w:left="1042"/>
        <w:rPr>
          <w:spacing w:val="-2"/>
          <w:w w:val="115"/>
        </w:rPr>
      </w:pPr>
      <w:r>
        <w:rPr>
          <w:w w:val="115"/>
        </w:rPr>
        <w:t>Location</w:t>
      </w:r>
      <w:r>
        <w:rPr>
          <w:spacing w:val="21"/>
          <w:w w:val="115"/>
        </w:rPr>
        <w:t xml:space="preserve"> </w:t>
      </w:r>
      <w:r>
        <w:rPr>
          <w:w w:val="115"/>
        </w:rPr>
        <w:t>of</w:t>
      </w:r>
      <w:r>
        <w:rPr>
          <w:spacing w:val="21"/>
          <w:w w:val="115"/>
        </w:rPr>
        <w:t xml:space="preserve"> </w:t>
      </w:r>
      <w:r>
        <w:rPr>
          <w:w w:val="115"/>
        </w:rPr>
        <w:t>Service</w:t>
      </w:r>
      <w:r>
        <w:rPr>
          <w:spacing w:val="22"/>
          <w:w w:val="115"/>
        </w:rPr>
        <w:t xml:space="preserve"> </w:t>
      </w:r>
      <w:r>
        <w:rPr>
          <w:spacing w:val="-2"/>
          <w:w w:val="115"/>
        </w:rPr>
        <w:t>provision:</w:t>
      </w:r>
    </w:p>
    <w:p w14:paraId="36D94AC0" w14:textId="77777777" w:rsidR="00C40504" w:rsidRDefault="00B042C1">
      <w:pPr>
        <w:pStyle w:val="BodyText"/>
        <w:kinsoku w:val="0"/>
        <w:overflowPunct w:val="0"/>
        <w:spacing w:before="43" w:line="380" w:lineRule="atLeast"/>
        <w:ind w:left="1054" w:right="2198" w:hanging="12"/>
        <w:rPr>
          <w:w w:val="115"/>
        </w:rPr>
      </w:pPr>
      <w:r>
        <w:rPr>
          <w:w w:val="115"/>
        </w:rPr>
        <w:t xml:space="preserve">Dublin Air </w:t>
      </w:r>
      <w:r w:rsidR="00686FC6">
        <w:rPr>
          <w:w w:val="115"/>
        </w:rPr>
        <w:t>T</w:t>
      </w:r>
      <w:r>
        <w:rPr>
          <w:w w:val="115"/>
        </w:rPr>
        <w:t xml:space="preserve">raffic Control centre at </w:t>
      </w:r>
      <w:proofErr w:type="spellStart"/>
      <w:r>
        <w:rPr>
          <w:w w:val="115"/>
        </w:rPr>
        <w:t>Huntstown</w:t>
      </w:r>
      <w:proofErr w:type="spellEnd"/>
      <w:r>
        <w:rPr>
          <w:w w:val="115"/>
        </w:rPr>
        <w:t>, County Dublin, K67 FD45</w:t>
      </w:r>
    </w:p>
    <w:p w14:paraId="49158735" w14:textId="77777777" w:rsidR="006136D9" w:rsidRDefault="006136D9">
      <w:pPr>
        <w:pStyle w:val="BodyText"/>
        <w:kinsoku w:val="0"/>
        <w:overflowPunct w:val="0"/>
        <w:spacing w:before="43" w:line="380" w:lineRule="atLeast"/>
        <w:ind w:left="1054" w:right="2198" w:hanging="12"/>
        <w:rPr>
          <w:w w:val="115"/>
        </w:rPr>
      </w:pPr>
      <w:r>
        <w:rPr>
          <w:w w:val="115"/>
        </w:rPr>
        <w:t>Coordination of services shall take place at the following location: AIRNAV IRELAND</w:t>
      </w:r>
    </w:p>
    <w:p w14:paraId="59F0E5D4" w14:textId="77777777" w:rsidR="006136D9" w:rsidRDefault="006136D9">
      <w:pPr>
        <w:pStyle w:val="BodyText"/>
        <w:kinsoku w:val="0"/>
        <w:overflowPunct w:val="0"/>
        <w:spacing w:before="24" w:line="266" w:lineRule="auto"/>
        <w:ind w:left="1054" w:right="7201"/>
        <w:rPr>
          <w:spacing w:val="-2"/>
        </w:rPr>
      </w:pPr>
      <w:r>
        <w:rPr>
          <w:w w:val="105"/>
        </w:rPr>
        <w:t xml:space="preserve">The Times Building, </w:t>
      </w:r>
      <w:r>
        <w:t>11-12</w:t>
      </w:r>
      <w:r>
        <w:rPr>
          <w:spacing w:val="15"/>
        </w:rPr>
        <w:t xml:space="preserve"> </w:t>
      </w:r>
      <w:proofErr w:type="spellStart"/>
      <w:r>
        <w:t>D’Olier</w:t>
      </w:r>
      <w:proofErr w:type="spellEnd"/>
      <w:r>
        <w:rPr>
          <w:spacing w:val="14"/>
        </w:rPr>
        <w:t xml:space="preserve"> </w:t>
      </w:r>
      <w:r>
        <w:rPr>
          <w:spacing w:val="-2"/>
        </w:rPr>
        <w:t>Street,</w:t>
      </w:r>
    </w:p>
    <w:p w14:paraId="09ADCD3C" w14:textId="77777777" w:rsidR="006136D9" w:rsidRDefault="006136D9">
      <w:pPr>
        <w:pStyle w:val="BodyText"/>
        <w:kinsoku w:val="0"/>
        <w:overflowPunct w:val="0"/>
        <w:spacing w:line="266" w:lineRule="auto"/>
        <w:ind w:left="1042" w:right="7843" w:firstLine="12"/>
        <w:rPr>
          <w:w w:val="120"/>
        </w:rPr>
      </w:pPr>
      <w:r>
        <w:rPr>
          <w:w w:val="120"/>
        </w:rPr>
        <w:t>Dublin 2 D02</w:t>
      </w:r>
      <w:r>
        <w:rPr>
          <w:spacing w:val="-9"/>
          <w:w w:val="120"/>
        </w:rPr>
        <w:t xml:space="preserve"> </w:t>
      </w:r>
      <w:r>
        <w:rPr>
          <w:w w:val="120"/>
        </w:rPr>
        <w:t>T449</w:t>
      </w:r>
    </w:p>
    <w:p w14:paraId="6BA73AC1" w14:textId="77777777" w:rsidR="006136D9" w:rsidRDefault="006136D9">
      <w:pPr>
        <w:pStyle w:val="BodyText"/>
        <w:kinsoku w:val="0"/>
        <w:overflowPunct w:val="0"/>
        <w:spacing w:before="20"/>
      </w:pPr>
    </w:p>
    <w:p w14:paraId="0985F4A7" w14:textId="77777777" w:rsidR="006136D9" w:rsidRDefault="006136D9">
      <w:pPr>
        <w:pStyle w:val="BodyText"/>
        <w:kinsoku w:val="0"/>
        <w:overflowPunct w:val="0"/>
        <w:spacing w:before="1"/>
        <w:ind w:left="1042"/>
        <w:rPr>
          <w:spacing w:val="-2"/>
          <w:w w:val="115"/>
        </w:rPr>
      </w:pPr>
      <w:r>
        <w:rPr>
          <w:w w:val="115"/>
        </w:rPr>
        <w:t>Meetings</w:t>
      </w:r>
      <w:r>
        <w:rPr>
          <w:spacing w:val="8"/>
          <w:w w:val="115"/>
        </w:rPr>
        <w:t xml:space="preserve"> </w:t>
      </w:r>
      <w:r>
        <w:rPr>
          <w:w w:val="115"/>
        </w:rPr>
        <w:t>may</w:t>
      </w:r>
      <w:r>
        <w:rPr>
          <w:spacing w:val="9"/>
          <w:w w:val="115"/>
        </w:rPr>
        <w:t xml:space="preserve"> </w:t>
      </w:r>
      <w:r>
        <w:rPr>
          <w:w w:val="115"/>
        </w:rPr>
        <w:t>also</w:t>
      </w:r>
      <w:r>
        <w:rPr>
          <w:spacing w:val="8"/>
          <w:w w:val="115"/>
        </w:rPr>
        <w:t xml:space="preserve"> </w:t>
      </w:r>
      <w:r>
        <w:rPr>
          <w:w w:val="115"/>
        </w:rPr>
        <w:t>be</w:t>
      </w:r>
      <w:r>
        <w:rPr>
          <w:spacing w:val="8"/>
          <w:w w:val="115"/>
        </w:rPr>
        <w:t xml:space="preserve"> </w:t>
      </w:r>
      <w:r>
        <w:rPr>
          <w:w w:val="115"/>
        </w:rPr>
        <w:t>held</w:t>
      </w:r>
      <w:r>
        <w:rPr>
          <w:spacing w:val="9"/>
          <w:w w:val="115"/>
        </w:rPr>
        <w:t xml:space="preserve"> </w:t>
      </w:r>
      <w:r>
        <w:rPr>
          <w:w w:val="115"/>
        </w:rPr>
        <w:t>at</w:t>
      </w:r>
      <w:r>
        <w:rPr>
          <w:spacing w:val="9"/>
          <w:w w:val="115"/>
        </w:rPr>
        <w:t xml:space="preserve"> </w:t>
      </w:r>
      <w:r>
        <w:rPr>
          <w:w w:val="115"/>
        </w:rPr>
        <w:t>other</w:t>
      </w:r>
      <w:r>
        <w:rPr>
          <w:spacing w:val="8"/>
          <w:w w:val="115"/>
        </w:rPr>
        <w:t xml:space="preserve"> </w:t>
      </w:r>
      <w:r>
        <w:rPr>
          <w:w w:val="115"/>
        </w:rPr>
        <w:t>locations</w:t>
      </w:r>
      <w:r>
        <w:rPr>
          <w:spacing w:val="9"/>
          <w:w w:val="115"/>
        </w:rPr>
        <w:t xml:space="preserve"> </w:t>
      </w:r>
      <w:r>
        <w:rPr>
          <w:w w:val="115"/>
        </w:rPr>
        <w:t>to</w:t>
      </w:r>
      <w:r>
        <w:rPr>
          <w:spacing w:val="9"/>
          <w:w w:val="115"/>
        </w:rPr>
        <w:t xml:space="preserve"> </w:t>
      </w:r>
      <w:r>
        <w:rPr>
          <w:w w:val="115"/>
        </w:rPr>
        <w:t>be</w:t>
      </w:r>
      <w:r>
        <w:rPr>
          <w:spacing w:val="9"/>
          <w:w w:val="115"/>
        </w:rPr>
        <w:t xml:space="preserve"> </w:t>
      </w:r>
      <w:r>
        <w:rPr>
          <w:w w:val="115"/>
        </w:rPr>
        <w:t>agreed</w:t>
      </w:r>
      <w:r>
        <w:rPr>
          <w:spacing w:val="8"/>
          <w:w w:val="115"/>
        </w:rPr>
        <w:t xml:space="preserve"> </w:t>
      </w:r>
      <w:r>
        <w:rPr>
          <w:w w:val="115"/>
        </w:rPr>
        <w:t>at</w:t>
      </w:r>
      <w:r>
        <w:rPr>
          <w:spacing w:val="9"/>
          <w:w w:val="115"/>
        </w:rPr>
        <w:t xml:space="preserve"> </w:t>
      </w:r>
      <w:r>
        <w:rPr>
          <w:w w:val="115"/>
        </w:rPr>
        <w:t>the</w:t>
      </w:r>
      <w:r>
        <w:rPr>
          <w:spacing w:val="9"/>
          <w:w w:val="115"/>
        </w:rPr>
        <w:t xml:space="preserve"> </w:t>
      </w:r>
      <w:r>
        <w:rPr>
          <w:spacing w:val="-2"/>
          <w:w w:val="115"/>
        </w:rPr>
        <w:t>time.</w:t>
      </w:r>
    </w:p>
    <w:p w14:paraId="73076BED" w14:textId="77777777" w:rsidR="006136D9" w:rsidRDefault="006136D9">
      <w:pPr>
        <w:pStyle w:val="BodyText"/>
        <w:kinsoku w:val="0"/>
        <w:overflowPunct w:val="0"/>
        <w:spacing w:before="1"/>
        <w:ind w:left="1042"/>
        <w:rPr>
          <w:spacing w:val="-2"/>
          <w:w w:val="115"/>
        </w:rPr>
        <w:sectPr w:rsidR="006136D9">
          <w:pgSz w:w="12240" w:h="15840"/>
          <w:pgMar w:top="1200" w:right="1080" w:bottom="1600" w:left="1080" w:header="685" w:footer="1351" w:gutter="0"/>
          <w:cols w:space="720"/>
          <w:noEndnote/>
        </w:sectPr>
      </w:pPr>
    </w:p>
    <w:p w14:paraId="7EC46B50" w14:textId="77777777" w:rsidR="006136D9" w:rsidRDefault="006136D9">
      <w:pPr>
        <w:pStyle w:val="ListParagraph"/>
        <w:numPr>
          <w:ilvl w:val="0"/>
          <w:numId w:val="24"/>
        </w:numPr>
        <w:tabs>
          <w:tab w:val="left" w:pos="908"/>
        </w:tabs>
        <w:kinsoku w:val="0"/>
        <w:overflowPunct w:val="0"/>
        <w:spacing w:before="268"/>
        <w:ind w:hanging="534"/>
        <w:rPr>
          <w:rFonts w:ascii="Arial" w:hAnsi="Arial" w:cs="Arial"/>
          <w:color w:val="0D846C"/>
          <w:spacing w:val="-2"/>
          <w:sz w:val="30"/>
          <w:szCs w:val="30"/>
        </w:rPr>
      </w:pPr>
      <w:r>
        <w:rPr>
          <w:rFonts w:ascii="Arial" w:hAnsi="Arial" w:cs="Arial"/>
          <w:color w:val="0D846C"/>
          <w:sz w:val="30"/>
          <w:szCs w:val="30"/>
        </w:rPr>
        <w:lastRenderedPageBreak/>
        <w:t>Instructions</w:t>
      </w:r>
      <w:r>
        <w:rPr>
          <w:rFonts w:ascii="Arial" w:hAnsi="Arial" w:cs="Arial"/>
          <w:color w:val="0D846C"/>
          <w:spacing w:val="-5"/>
          <w:sz w:val="30"/>
          <w:szCs w:val="30"/>
        </w:rPr>
        <w:t xml:space="preserve"> </w:t>
      </w:r>
      <w:r>
        <w:rPr>
          <w:rFonts w:ascii="Arial" w:hAnsi="Arial" w:cs="Arial"/>
          <w:color w:val="0D846C"/>
          <w:sz w:val="30"/>
          <w:szCs w:val="30"/>
        </w:rPr>
        <w:t>to</w:t>
      </w:r>
      <w:r>
        <w:rPr>
          <w:rFonts w:ascii="Arial" w:hAnsi="Arial" w:cs="Arial"/>
          <w:color w:val="0D846C"/>
          <w:spacing w:val="-4"/>
          <w:sz w:val="30"/>
          <w:szCs w:val="30"/>
        </w:rPr>
        <w:t xml:space="preserve"> </w:t>
      </w:r>
      <w:r>
        <w:rPr>
          <w:rFonts w:ascii="Arial" w:hAnsi="Arial" w:cs="Arial"/>
          <w:color w:val="0D846C"/>
          <w:spacing w:val="-2"/>
          <w:sz w:val="30"/>
          <w:szCs w:val="30"/>
        </w:rPr>
        <w:t>Tenderer</w:t>
      </w:r>
    </w:p>
    <w:p w14:paraId="5055E4F5" w14:textId="77777777" w:rsidR="006136D9" w:rsidRDefault="006136D9">
      <w:pPr>
        <w:pStyle w:val="Heading1"/>
        <w:numPr>
          <w:ilvl w:val="1"/>
          <w:numId w:val="24"/>
        </w:numPr>
        <w:tabs>
          <w:tab w:val="left" w:pos="1309"/>
        </w:tabs>
        <w:kinsoku w:val="0"/>
        <w:overflowPunct w:val="0"/>
        <w:spacing w:before="128"/>
        <w:ind w:left="1309" w:hanging="543"/>
        <w:rPr>
          <w:color w:val="0D846C"/>
          <w:spacing w:val="-2"/>
          <w:w w:val="115"/>
        </w:rPr>
      </w:pPr>
      <w:r>
        <w:rPr>
          <w:color w:val="0D846C"/>
          <w:w w:val="110"/>
        </w:rPr>
        <w:t>IMPORTANT</w:t>
      </w:r>
      <w:r>
        <w:rPr>
          <w:color w:val="0D846C"/>
          <w:spacing w:val="24"/>
          <w:w w:val="115"/>
        </w:rPr>
        <w:t xml:space="preserve"> </w:t>
      </w:r>
      <w:r>
        <w:rPr>
          <w:color w:val="0D846C"/>
          <w:spacing w:val="-2"/>
          <w:w w:val="115"/>
        </w:rPr>
        <w:t>NOTICES</w:t>
      </w:r>
    </w:p>
    <w:p w14:paraId="0A3D5F74" w14:textId="77777777" w:rsidR="006136D9" w:rsidRDefault="006136D9">
      <w:pPr>
        <w:pStyle w:val="BodyText"/>
        <w:kinsoku w:val="0"/>
        <w:overflowPunct w:val="0"/>
        <w:spacing w:before="138" w:line="304" w:lineRule="auto"/>
        <w:ind w:left="1042" w:right="768" w:firstLine="55"/>
        <w:jc w:val="both"/>
        <w:rPr>
          <w:w w:val="115"/>
        </w:rPr>
      </w:pPr>
      <w:r>
        <w:rPr>
          <w:w w:val="115"/>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w:t>
      </w:r>
      <w:r>
        <w:rPr>
          <w:spacing w:val="40"/>
          <w:w w:val="115"/>
        </w:rPr>
        <w:t xml:space="preserve"> </w:t>
      </w:r>
      <w:r>
        <w:rPr>
          <w:w w:val="115"/>
        </w:rPr>
        <w:t>conclusions</w:t>
      </w:r>
      <w:r>
        <w:rPr>
          <w:spacing w:val="32"/>
          <w:w w:val="115"/>
        </w:rPr>
        <w:t xml:space="preserve"> </w:t>
      </w:r>
      <w:r>
        <w:rPr>
          <w:w w:val="115"/>
        </w:rPr>
        <w:t>about</w:t>
      </w:r>
      <w:r>
        <w:rPr>
          <w:spacing w:val="32"/>
          <w:w w:val="115"/>
        </w:rPr>
        <w:t xml:space="preserve"> </w:t>
      </w:r>
      <w:r>
        <w:rPr>
          <w:w w:val="115"/>
        </w:rPr>
        <w:t>the solution needed</w:t>
      </w:r>
      <w:r>
        <w:rPr>
          <w:spacing w:val="32"/>
          <w:w w:val="115"/>
        </w:rPr>
        <w:t xml:space="preserve"> </w:t>
      </w:r>
      <w:r>
        <w:rPr>
          <w:w w:val="115"/>
        </w:rPr>
        <w:t>to</w:t>
      </w:r>
      <w:r>
        <w:rPr>
          <w:spacing w:val="32"/>
          <w:w w:val="115"/>
        </w:rPr>
        <w:t xml:space="preserve"> </w:t>
      </w:r>
      <w:r>
        <w:rPr>
          <w:w w:val="115"/>
        </w:rPr>
        <w:t>meet</w:t>
      </w:r>
      <w:r>
        <w:rPr>
          <w:spacing w:val="33"/>
          <w:w w:val="115"/>
        </w:rPr>
        <w:t xml:space="preserve"> </w:t>
      </w:r>
      <w:r>
        <w:rPr>
          <w:w w:val="115"/>
        </w:rPr>
        <w:t>the</w:t>
      </w:r>
      <w:r>
        <w:rPr>
          <w:spacing w:val="32"/>
          <w:w w:val="115"/>
        </w:rPr>
        <w:t xml:space="preserve"> </w:t>
      </w:r>
      <w:r>
        <w:rPr>
          <w:w w:val="115"/>
        </w:rPr>
        <w:t>requirements</w:t>
      </w:r>
      <w:r>
        <w:rPr>
          <w:spacing w:val="32"/>
          <w:w w:val="115"/>
        </w:rPr>
        <w:t xml:space="preserve"> </w:t>
      </w:r>
      <w:r>
        <w:rPr>
          <w:w w:val="115"/>
        </w:rPr>
        <w:t>set</w:t>
      </w:r>
      <w:r>
        <w:rPr>
          <w:spacing w:val="32"/>
          <w:w w:val="115"/>
        </w:rPr>
        <w:t xml:space="preserve"> </w:t>
      </w:r>
      <w:r>
        <w:rPr>
          <w:w w:val="115"/>
        </w:rPr>
        <w:t>out</w:t>
      </w:r>
      <w:r>
        <w:rPr>
          <w:spacing w:val="32"/>
          <w:w w:val="115"/>
        </w:rPr>
        <w:t xml:space="preserve"> </w:t>
      </w:r>
      <w:r>
        <w:rPr>
          <w:w w:val="115"/>
        </w:rPr>
        <w:t>in</w:t>
      </w:r>
      <w:r>
        <w:rPr>
          <w:spacing w:val="32"/>
          <w:w w:val="115"/>
        </w:rPr>
        <w:t xml:space="preserve"> </w:t>
      </w:r>
      <w:r>
        <w:rPr>
          <w:w w:val="115"/>
        </w:rPr>
        <w:t>this RFT and may wish to consult their legal advisers.</w:t>
      </w:r>
    </w:p>
    <w:p w14:paraId="6F838D73" w14:textId="77777777" w:rsidR="006136D9" w:rsidRDefault="006136D9">
      <w:pPr>
        <w:pStyle w:val="BodyText"/>
        <w:kinsoku w:val="0"/>
        <w:overflowPunct w:val="0"/>
        <w:spacing w:before="112" w:line="304" w:lineRule="auto"/>
        <w:ind w:left="1042" w:right="769"/>
        <w:jc w:val="both"/>
        <w:rPr>
          <w:w w:val="120"/>
        </w:rPr>
      </w:pPr>
      <w:r>
        <w:rPr>
          <w:w w:val="120"/>
        </w:rPr>
        <w:t>The Contracting Authority does not bind itself to accept the lowest priced or any Tender.</w:t>
      </w:r>
      <w:r>
        <w:rPr>
          <w:spacing w:val="-11"/>
          <w:w w:val="120"/>
        </w:rPr>
        <w:t xml:space="preserve"> </w:t>
      </w:r>
      <w:r>
        <w:rPr>
          <w:w w:val="120"/>
        </w:rPr>
        <w:t>This</w:t>
      </w:r>
      <w:r>
        <w:rPr>
          <w:spacing w:val="-11"/>
          <w:w w:val="120"/>
        </w:rPr>
        <w:t xml:space="preserve"> </w:t>
      </w:r>
      <w:r>
        <w:rPr>
          <w:w w:val="120"/>
        </w:rPr>
        <w:t>RFT</w:t>
      </w:r>
      <w:r>
        <w:rPr>
          <w:spacing w:val="-11"/>
          <w:w w:val="120"/>
        </w:rPr>
        <w:t xml:space="preserve"> </w:t>
      </w:r>
      <w:r>
        <w:rPr>
          <w:w w:val="120"/>
        </w:rPr>
        <w:t>does</w:t>
      </w:r>
      <w:r>
        <w:rPr>
          <w:spacing w:val="-11"/>
          <w:w w:val="120"/>
        </w:rPr>
        <w:t xml:space="preserve"> </w:t>
      </w:r>
      <w:r>
        <w:rPr>
          <w:w w:val="120"/>
        </w:rPr>
        <w:t>not</w:t>
      </w:r>
      <w:r>
        <w:rPr>
          <w:spacing w:val="-12"/>
          <w:w w:val="120"/>
        </w:rPr>
        <w:t xml:space="preserve"> </w:t>
      </w:r>
      <w:r>
        <w:rPr>
          <w:w w:val="120"/>
        </w:rPr>
        <w:t>constitute</w:t>
      </w:r>
      <w:r>
        <w:rPr>
          <w:spacing w:val="-11"/>
          <w:w w:val="120"/>
        </w:rPr>
        <w:t xml:space="preserve"> </w:t>
      </w:r>
      <w:r>
        <w:rPr>
          <w:w w:val="120"/>
        </w:rPr>
        <w:t>an</w:t>
      </w:r>
      <w:r>
        <w:rPr>
          <w:spacing w:val="-11"/>
          <w:w w:val="120"/>
        </w:rPr>
        <w:t xml:space="preserve"> </w:t>
      </w:r>
      <w:r>
        <w:rPr>
          <w:w w:val="120"/>
        </w:rPr>
        <w:t>offer</w:t>
      </w:r>
      <w:r>
        <w:rPr>
          <w:spacing w:val="-11"/>
          <w:w w:val="120"/>
        </w:rPr>
        <w:t xml:space="preserve"> </w:t>
      </w:r>
      <w:r>
        <w:rPr>
          <w:w w:val="120"/>
        </w:rPr>
        <w:t>or</w:t>
      </w:r>
      <w:r>
        <w:rPr>
          <w:spacing w:val="-12"/>
          <w:w w:val="120"/>
        </w:rPr>
        <w:t xml:space="preserve"> </w:t>
      </w:r>
      <w:r>
        <w:rPr>
          <w:w w:val="120"/>
        </w:rPr>
        <w:t>commitment</w:t>
      </w:r>
      <w:r>
        <w:rPr>
          <w:spacing w:val="-11"/>
          <w:w w:val="120"/>
        </w:rPr>
        <w:t xml:space="preserve"> </w:t>
      </w:r>
      <w:r>
        <w:rPr>
          <w:w w:val="120"/>
        </w:rPr>
        <w:t>to</w:t>
      </w:r>
      <w:r>
        <w:rPr>
          <w:spacing w:val="-12"/>
          <w:w w:val="120"/>
        </w:rPr>
        <w:t xml:space="preserve"> </w:t>
      </w:r>
      <w:r>
        <w:rPr>
          <w:w w:val="120"/>
        </w:rPr>
        <w:t>enter</w:t>
      </w:r>
      <w:r>
        <w:rPr>
          <w:spacing w:val="-11"/>
          <w:w w:val="120"/>
        </w:rPr>
        <w:t xml:space="preserve"> </w:t>
      </w:r>
      <w:r>
        <w:rPr>
          <w:w w:val="120"/>
        </w:rPr>
        <w:t>into</w:t>
      </w:r>
      <w:r>
        <w:rPr>
          <w:spacing w:val="-12"/>
          <w:w w:val="120"/>
        </w:rPr>
        <w:t xml:space="preserve"> </w:t>
      </w:r>
      <w:r>
        <w:rPr>
          <w:w w:val="120"/>
        </w:rPr>
        <w:t>a</w:t>
      </w:r>
      <w:r>
        <w:rPr>
          <w:spacing w:val="-11"/>
          <w:w w:val="120"/>
        </w:rPr>
        <w:t xml:space="preserve"> </w:t>
      </w:r>
      <w:r>
        <w:rPr>
          <w:w w:val="120"/>
        </w:rPr>
        <w:t>Contract.</w:t>
      </w:r>
    </w:p>
    <w:p w14:paraId="24D66A58" w14:textId="77777777" w:rsidR="006136D9" w:rsidRDefault="006136D9">
      <w:pPr>
        <w:pStyle w:val="BodyText"/>
        <w:kinsoku w:val="0"/>
        <w:overflowPunct w:val="0"/>
        <w:spacing w:before="113" w:line="304" w:lineRule="auto"/>
        <w:ind w:left="1042" w:right="769" w:hanging="1"/>
        <w:jc w:val="both"/>
        <w:rPr>
          <w:spacing w:val="-2"/>
          <w:w w:val="120"/>
        </w:rPr>
      </w:pPr>
      <w:r>
        <w:rPr>
          <w:w w:val="120"/>
        </w:rPr>
        <w:t>No</w:t>
      </w:r>
      <w:r>
        <w:rPr>
          <w:spacing w:val="-14"/>
          <w:w w:val="120"/>
        </w:rPr>
        <w:t xml:space="preserve"> </w:t>
      </w:r>
      <w:r>
        <w:rPr>
          <w:w w:val="120"/>
        </w:rPr>
        <w:t>contractual</w:t>
      </w:r>
      <w:r>
        <w:rPr>
          <w:spacing w:val="-14"/>
          <w:w w:val="120"/>
        </w:rPr>
        <w:t xml:space="preserve"> </w:t>
      </w:r>
      <w:r>
        <w:rPr>
          <w:w w:val="120"/>
        </w:rPr>
        <w:t>rights</w:t>
      </w:r>
      <w:r>
        <w:rPr>
          <w:spacing w:val="-12"/>
          <w:w w:val="120"/>
        </w:rPr>
        <w:t xml:space="preserve"> </w:t>
      </w:r>
      <w:r>
        <w:rPr>
          <w:w w:val="120"/>
        </w:rPr>
        <w:t>in</w:t>
      </w:r>
      <w:r>
        <w:rPr>
          <w:spacing w:val="-13"/>
          <w:w w:val="120"/>
        </w:rPr>
        <w:t xml:space="preserve"> </w:t>
      </w:r>
      <w:r>
        <w:rPr>
          <w:w w:val="120"/>
        </w:rPr>
        <w:t>relation</w:t>
      </w:r>
      <w:r>
        <w:rPr>
          <w:spacing w:val="-13"/>
          <w:w w:val="120"/>
        </w:rPr>
        <w:t xml:space="preserve"> </w:t>
      </w:r>
      <w:r>
        <w:rPr>
          <w:w w:val="120"/>
        </w:rPr>
        <w:t>to</w:t>
      </w:r>
      <w:r>
        <w:rPr>
          <w:spacing w:val="-14"/>
          <w:w w:val="120"/>
        </w:rPr>
        <w:t xml:space="preserve"> </w:t>
      </w:r>
      <w:r>
        <w:rPr>
          <w:w w:val="120"/>
        </w:rPr>
        <w:t>the</w:t>
      </w:r>
      <w:r>
        <w:rPr>
          <w:spacing w:val="-13"/>
          <w:w w:val="120"/>
        </w:rPr>
        <w:t xml:space="preserve"> </w:t>
      </w:r>
      <w:r>
        <w:rPr>
          <w:w w:val="120"/>
        </w:rPr>
        <w:t>Contracting</w:t>
      </w:r>
      <w:r>
        <w:rPr>
          <w:spacing w:val="-14"/>
          <w:w w:val="120"/>
        </w:rPr>
        <w:t xml:space="preserve"> </w:t>
      </w:r>
      <w:r>
        <w:rPr>
          <w:w w:val="120"/>
        </w:rPr>
        <w:t>Authority</w:t>
      </w:r>
      <w:r>
        <w:rPr>
          <w:spacing w:val="-13"/>
          <w:w w:val="120"/>
        </w:rPr>
        <w:t xml:space="preserve"> </w:t>
      </w:r>
      <w:r>
        <w:rPr>
          <w:w w:val="120"/>
        </w:rPr>
        <w:t>will</w:t>
      </w:r>
      <w:r>
        <w:rPr>
          <w:spacing w:val="-13"/>
          <w:w w:val="120"/>
        </w:rPr>
        <w:t xml:space="preserve"> </w:t>
      </w:r>
      <w:r>
        <w:rPr>
          <w:w w:val="120"/>
        </w:rPr>
        <w:t>exist</w:t>
      </w:r>
      <w:r>
        <w:rPr>
          <w:spacing w:val="-14"/>
          <w:w w:val="120"/>
        </w:rPr>
        <w:t xml:space="preserve"> </w:t>
      </w:r>
      <w:r>
        <w:rPr>
          <w:w w:val="120"/>
        </w:rPr>
        <w:t>unless</w:t>
      </w:r>
      <w:r>
        <w:rPr>
          <w:spacing w:val="-12"/>
          <w:w w:val="120"/>
        </w:rPr>
        <w:t xml:space="preserve"> </w:t>
      </w:r>
      <w:r>
        <w:rPr>
          <w:w w:val="120"/>
        </w:rPr>
        <w:t>and</w:t>
      </w:r>
      <w:r>
        <w:rPr>
          <w:spacing w:val="-14"/>
          <w:w w:val="120"/>
        </w:rPr>
        <w:t xml:space="preserve"> </w:t>
      </w:r>
      <w:r>
        <w:rPr>
          <w:w w:val="120"/>
        </w:rPr>
        <w:t xml:space="preserve">until a formal written Contract has been executed by or on behalf of the Contracting </w:t>
      </w:r>
      <w:r>
        <w:rPr>
          <w:spacing w:val="-2"/>
          <w:w w:val="120"/>
        </w:rPr>
        <w:t>Authority.</w:t>
      </w:r>
    </w:p>
    <w:p w14:paraId="50BA654B" w14:textId="77777777" w:rsidR="006136D9" w:rsidRDefault="006136D9">
      <w:pPr>
        <w:pStyle w:val="BodyText"/>
        <w:kinsoku w:val="0"/>
        <w:overflowPunct w:val="0"/>
        <w:spacing w:before="113" w:line="304" w:lineRule="auto"/>
        <w:ind w:left="1042" w:right="771"/>
        <w:jc w:val="both"/>
        <w:rPr>
          <w:w w:val="115"/>
        </w:rPr>
      </w:pPr>
      <w:r>
        <w:rPr>
          <w:w w:val="115"/>
        </w:rPr>
        <w:t>Any notification of preferred bidder status by the Contracting Authority shall not give rise to any enforceable rights by the Tenderer.</w:t>
      </w:r>
    </w:p>
    <w:p w14:paraId="19CCD859" w14:textId="77777777" w:rsidR="006136D9" w:rsidRDefault="006136D9">
      <w:pPr>
        <w:pStyle w:val="BodyText"/>
        <w:kinsoku w:val="0"/>
        <w:overflowPunct w:val="0"/>
        <w:spacing w:before="112" w:line="304" w:lineRule="auto"/>
        <w:ind w:left="1042" w:right="767"/>
        <w:jc w:val="both"/>
        <w:rPr>
          <w:w w:val="120"/>
        </w:rPr>
      </w:pPr>
      <w:r>
        <w:rPr>
          <w:w w:val="120"/>
        </w:rPr>
        <w:t>The Contracting Authority may cancel this Competition at any time prior to a formal written Contract being executed by or on behalf of the Contracting Authority. The award of a Contract does not confer exclusivity on the successful Tenderer.</w:t>
      </w:r>
    </w:p>
    <w:p w14:paraId="62948999" w14:textId="77777777" w:rsidR="006136D9" w:rsidRDefault="006136D9">
      <w:pPr>
        <w:pStyle w:val="BodyText"/>
        <w:kinsoku w:val="0"/>
        <w:overflowPunct w:val="0"/>
        <w:spacing w:before="112" w:line="304" w:lineRule="auto"/>
        <w:ind w:left="1042" w:right="768"/>
        <w:jc w:val="both"/>
        <w:rPr>
          <w:spacing w:val="-2"/>
          <w:w w:val="120"/>
        </w:rPr>
      </w:pPr>
      <w:r>
        <w:rPr>
          <w:w w:val="120"/>
        </w:rPr>
        <w:t xml:space="preserve">This RFT supersedes and replaces </w:t>
      </w:r>
      <w:proofErr w:type="gramStart"/>
      <w:r>
        <w:rPr>
          <w:w w:val="120"/>
        </w:rPr>
        <w:t>any and all</w:t>
      </w:r>
      <w:proofErr w:type="gramEnd"/>
      <w:r>
        <w:rPr>
          <w:w w:val="120"/>
        </w:rPr>
        <w:t xml:space="preserve"> previous documentation, communications</w:t>
      </w:r>
      <w:r>
        <w:rPr>
          <w:spacing w:val="-8"/>
          <w:w w:val="120"/>
        </w:rPr>
        <w:t xml:space="preserve"> </w:t>
      </w:r>
      <w:r>
        <w:rPr>
          <w:w w:val="120"/>
        </w:rPr>
        <w:t>and</w:t>
      </w:r>
      <w:r>
        <w:rPr>
          <w:spacing w:val="-8"/>
          <w:w w:val="120"/>
        </w:rPr>
        <w:t xml:space="preserve"> </w:t>
      </w:r>
      <w:r>
        <w:rPr>
          <w:w w:val="120"/>
        </w:rPr>
        <w:t>correspondence</w:t>
      </w:r>
      <w:r>
        <w:rPr>
          <w:spacing w:val="-9"/>
          <w:w w:val="120"/>
        </w:rPr>
        <w:t xml:space="preserve"> </w:t>
      </w:r>
      <w:r>
        <w:rPr>
          <w:w w:val="120"/>
        </w:rPr>
        <w:t>between</w:t>
      </w:r>
      <w:r>
        <w:rPr>
          <w:spacing w:val="-8"/>
          <w:w w:val="120"/>
        </w:rPr>
        <w:t xml:space="preserve"> </w:t>
      </w:r>
      <w:r>
        <w:rPr>
          <w:w w:val="120"/>
        </w:rPr>
        <w:t>Contracting</w:t>
      </w:r>
      <w:r>
        <w:rPr>
          <w:spacing w:val="-8"/>
          <w:w w:val="120"/>
        </w:rPr>
        <w:t xml:space="preserve"> </w:t>
      </w:r>
      <w:r>
        <w:rPr>
          <w:w w:val="120"/>
        </w:rPr>
        <w:t>Authority</w:t>
      </w:r>
      <w:r>
        <w:rPr>
          <w:spacing w:val="-8"/>
          <w:w w:val="120"/>
        </w:rPr>
        <w:t xml:space="preserve"> </w:t>
      </w:r>
      <w:r>
        <w:rPr>
          <w:w w:val="120"/>
        </w:rPr>
        <w:t>and</w:t>
      </w:r>
      <w:r>
        <w:rPr>
          <w:spacing w:val="-8"/>
          <w:w w:val="120"/>
        </w:rPr>
        <w:t xml:space="preserve"> </w:t>
      </w:r>
      <w:r>
        <w:rPr>
          <w:w w:val="120"/>
        </w:rPr>
        <w:t xml:space="preserve">Tenderers, and Tenderers should place no reliance on such previous documentation and </w:t>
      </w:r>
      <w:r>
        <w:rPr>
          <w:spacing w:val="-2"/>
          <w:w w:val="120"/>
        </w:rPr>
        <w:t>correspondence.</w:t>
      </w:r>
    </w:p>
    <w:p w14:paraId="776FA66B" w14:textId="77777777" w:rsidR="006136D9" w:rsidRDefault="006136D9">
      <w:pPr>
        <w:pStyle w:val="BodyText"/>
        <w:kinsoku w:val="0"/>
        <w:overflowPunct w:val="0"/>
        <w:spacing w:before="113" w:line="304" w:lineRule="auto"/>
        <w:ind w:left="1042" w:right="767"/>
        <w:jc w:val="both"/>
        <w:rPr>
          <w:w w:val="120"/>
        </w:rPr>
      </w:pPr>
      <w:r>
        <w:rPr>
          <w:w w:val="120"/>
        </w:rPr>
        <w:t xml:space="preserve">In this clause, “Data Protection Laws” means all applicable national and EU data </w:t>
      </w:r>
      <w:r>
        <w:rPr>
          <w:w w:val="115"/>
        </w:rPr>
        <w:t>protection laws, regulations and guidelines including but not limited to Regulation (EU) 2016/679</w:t>
      </w:r>
      <w:r>
        <w:rPr>
          <w:spacing w:val="-2"/>
          <w:w w:val="115"/>
        </w:rPr>
        <w:t xml:space="preserve"> </w:t>
      </w:r>
      <w:r>
        <w:rPr>
          <w:w w:val="115"/>
        </w:rPr>
        <w:t>on</w:t>
      </w:r>
      <w:r>
        <w:rPr>
          <w:spacing w:val="-2"/>
          <w:w w:val="115"/>
        </w:rPr>
        <w:t xml:space="preserve"> </w:t>
      </w:r>
      <w:r>
        <w:rPr>
          <w:w w:val="115"/>
        </w:rPr>
        <w:t>the</w:t>
      </w:r>
      <w:r>
        <w:rPr>
          <w:spacing w:val="-3"/>
          <w:w w:val="115"/>
        </w:rPr>
        <w:t xml:space="preserve"> </w:t>
      </w:r>
      <w:r>
        <w:rPr>
          <w:w w:val="115"/>
        </w:rPr>
        <w:t>protection</w:t>
      </w:r>
      <w:r>
        <w:rPr>
          <w:spacing w:val="-2"/>
          <w:w w:val="115"/>
        </w:rPr>
        <w:t xml:space="preserve"> </w:t>
      </w:r>
      <w:r>
        <w:rPr>
          <w:w w:val="115"/>
        </w:rPr>
        <w:t>of</w:t>
      </w:r>
      <w:r>
        <w:rPr>
          <w:spacing w:val="-2"/>
          <w:w w:val="115"/>
        </w:rPr>
        <w:t xml:space="preserve"> </w:t>
      </w:r>
      <w:r>
        <w:rPr>
          <w:w w:val="115"/>
        </w:rPr>
        <w:t>natural</w:t>
      </w:r>
      <w:r>
        <w:rPr>
          <w:spacing w:val="-2"/>
          <w:w w:val="115"/>
        </w:rPr>
        <w:t xml:space="preserve"> </w:t>
      </w:r>
      <w:r>
        <w:rPr>
          <w:w w:val="115"/>
        </w:rPr>
        <w:t>persons</w:t>
      </w:r>
      <w:r>
        <w:rPr>
          <w:spacing w:val="-2"/>
          <w:w w:val="115"/>
        </w:rPr>
        <w:t xml:space="preserve"> </w:t>
      </w:r>
      <w:r>
        <w:rPr>
          <w:w w:val="115"/>
        </w:rPr>
        <w:t>with</w:t>
      </w:r>
      <w:r>
        <w:rPr>
          <w:spacing w:val="-4"/>
          <w:w w:val="115"/>
        </w:rPr>
        <w:t xml:space="preserve"> </w:t>
      </w:r>
      <w:r>
        <w:rPr>
          <w:w w:val="115"/>
        </w:rPr>
        <w:t>regard</w:t>
      </w:r>
      <w:r>
        <w:rPr>
          <w:spacing w:val="-3"/>
          <w:w w:val="115"/>
        </w:rPr>
        <w:t xml:space="preserve"> </w:t>
      </w:r>
      <w:r>
        <w:rPr>
          <w:w w:val="115"/>
        </w:rPr>
        <w:t>to</w:t>
      </w:r>
      <w:r>
        <w:rPr>
          <w:spacing w:val="-2"/>
          <w:w w:val="115"/>
        </w:rPr>
        <w:t xml:space="preserve"> </w:t>
      </w:r>
      <w:r>
        <w:rPr>
          <w:w w:val="115"/>
        </w:rPr>
        <w:t>the</w:t>
      </w:r>
      <w:r>
        <w:rPr>
          <w:spacing w:val="-2"/>
          <w:w w:val="115"/>
        </w:rPr>
        <w:t xml:space="preserve"> </w:t>
      </w:r>
      <w:r>
        <w:rPr>
          <w:w w:val="115"/>
        </w:rPr>
        <w:t>processing</w:t>
      </w:r>
      <w:r>
        <w:rPr>
          <w:spacing w:val="-3"/>
          <w:w w:val="115"/>
        </w:rPr>
        <w:t xml:space="preserve"> </w:t>
      </w:r>
      <w:r>
        <w:rPr>
          <w:w w:val="115"/>
        </w:rPr>
        <w:t>of</w:t>
      </w:r>
      <w:r>
        <w:rPr>
          <w:spacing w:val="-2"/>
          <w:w w:val="115"/>
        </w:rPr>
        <w:t xml:space="preserve"> </w:t>
      </w:r>
      <w:r>
        <w:rPr>
          <w:w w:val="115"/>
        </w:rPr>
        <w:t xml:space="preserve">personal </w:t>
      </w:r>
      <w:r>
        <w:rPr>
          <w:w w:val="120"/>
        </w:rPr>
        <w:t xml:space="preserve">data and on the free movement of such data, and repealing Directive 95/46/EC (the </w:t>
      </w:r>
      <w:r>
        <w:rPr>
          <w:w w:val="115"/>
        </w:rPr>
        <w:t xml:space="preserve">“General Data Protection Regulation”), and any guidelines and codes of practice issued </w:t>
      </w:r>
      <w:r>
        <w:rPr>
          <w:w w:val="120"/>
        </w:rPr>
        <w:t>by</w:t>
      </w:r>
      <w:r>
        <w:rPr>
          <w:spacing w:val="-2"/>
          <w:w w:val="120"/>
        </w:rPr>
        <w:t xml:space="preserve"> </w:t>
      </w:r>
      <w:r>
        <w:rPr>
          <w:w w:val="120"/>
        </w:rPr>
        <w:t>the</w:t>
      </w:r>
      <w:r>
        <w:rPr>
          <w:spacing w:val="-2"/>
          <w:w w:val="120"/>
        </w:rPr>
        <w:t xml:space="preserve"> </w:t>
      </w:r>
      <w:r>
        <w:rPr>
          <w:w w:val="120"/>
        </w:rPr>
        <w:t>Office</w:t>
      </w:r>
      <w:r>
        <w:rPr>
          <w:spacing w:val="-2"/>
          <w:w w:val="120"/>
        </w:rPr>
        <w:t xml:space="preserve"> </w:t>
      </w:r>
      <w:r>
        <w:rPr>
          <w:w w:val="120"/>
        </w:rPr>
        <w:t>of</w:t>
      </w:r>
      <w:r>
        <w:rPr>
          <w:spacing w:val="-2"/>
          <w:w w:val="120"/>
        </w:rPr>
        <w:t xml:space="preserve"> </w:t>
      </w:r>
      <w:r>
        <w:rPr>
          <w:w w:val="120"/>
        </w:rPr>
        <w:t>the</w:t>
      </w:r>
      <w:r>
        <w:rPr>
          <w:spacing w:val="-1"/>
          <w:w w:val="120"/>
        </w:rPr>
        <w:t xml:space="preserve"> </w:t>
      </w:r>
      <w:r>
        <w:rPr>
          <w:w w:val="120"/>
        </w:rPr>
        <w:t>Data</w:t>
      </w:r>
      <w:r>
        <w:rPr>
          <w:spacing w:val="-2"/>
          <w:w w:val="120"/>
        </w:rPr>
        <w:t xml:space="preserve"> </w:t>
      </w:r>
      <w:r>
        <w:rPr>
          <w:w w:val="120"/>
        </w:rPr>
        <w:t>Protection</w:t>
      </w:r>
      <w:r>
        <w:rPr>
          <w:spacing w:val="-1"/>
          <w:w w:val="120"/>
        </w:rPr>
        <w:t xml:space="preserve"> </w:t>
      </w:r>
      <w:r>
        <w:rPr>
          <w:w w:val="120"/>
        </w:rPr>
        <w:t>Commissioner</w:t>
      </w:r>
      <w:r>
        <w:rPr>
          <w:spacing w:val="-2"/>
          <w:w w:val="120"/>
        </w:rPr>
        <w:t xml:space="preserve"> </w:t>
      </w:r>
      <w:r>
        <w:rPr>
          <w:w w:val="120"/>
        </w:rPr>
        <w:t>or</w:t>
      </w:r>
      <w:r>
        <w:rPr>
          <w:spacing w:val="-2"/>
          <w:w w:val="120"/>
        </w:rPr>
        <w:t xml:space="preserve"> </w:t>
      </w:r>
      <w:r>
        <w:rPr>
          <w:w w:val="120"/>
        </w:rPr>
        <w:t>other</w:t>
      </w:r>
      <w:r>
        <w:rPr>
          <w:spacing w:val="-3"/>
          <w:w w:val="120"/>
        </w:rPr>
        <w:t xml:space="preserve"> </w:t>
      </w:r>
      <w:r>
        <w:rPr>
          <w:w w:val="120"/>
        </w:rPr>
        <w:t>supervisory</w:t>
      </w:r>
      <w:r>
        <w:rPr>
          <w:spacing w:val="-3"/>
          <w:w w:val="120"/>
        </w:rPr>
        <w:t xml:space="preserve"> </w:t>
      </w:r>
      <w:r>
        <w:rPr>
          <w:w w:val="120"/>
        </w:rPr>
        <w:t>authority</w:t>
      </w:r>
      <w:r>
        <w:rPr>
          <w:spacing w:val="-2"/>
          <w:w w:val="120"/>
        </w:rPr>
        <w:t xml:space="preserve"> </w:t>
      </w:r>
      <w:r>
        <w:rPr>
          <w:w w:val="120"/>
        </w:rPr>
        <w:t>for data protection in Ireland from time to time.</w:t>
      </w:r>
    </w:p>
    <w:p w14:paraId="11505009" w14:textId="77777777" w:rsidR="006136D9" w:rsidRDefault="006136D9">
      <w:pPr>
        <w:pStyle w:val="BodyText"/>
        <w:kinsoku w:val="0"/>
        <w:overflowPunct w:val="0"/>
        <w:spacing w:before="112" w:line="304" w:lineRule="auto"/>
        <w:ind w:left="1042" w:right="769"/>
        <w:jc w:val="both"/>
        <w:rPr>
          <w:w w:val="120"/>
        </w:rPr>
      </w:pPr>
      <w:r>
        <w:rPr>
          <w:w w:val="120"/>
        </w:rPr>
        <w:t xml:space="preserve">The Contracting Authority will be a Data Controller (where Data Controller has the </w:t>
      </w:r>
      <w:r>
        <w:rPr>
          <w:spacing w:val="-2"/>
          <w:w w:val="120"/>
        </w:rPr>
        <w:t>meaning</w:t>
      </w:r>
      <w:r>
        <w:rPr>
          <w:spacing w:val="-8"/>
          <w:w w:val="120"/>
        </w:rPr>
        <w:t xml:space="preserve"> </w:t>
      </w:r>
      <w:r>
        <w:rPr>
          <w:spacing w:val="-2"/>
          <w:w w:val="120"/>
        </w:rPr>
        <w:t>given</w:t>
      </w:r>
      <w:r>
        <w:rPr>
          <w:spacing w:val="-7"/>
          <w:w w:val="120"/>
        </w:rPr>
        <w:t xml:space="preserve"> </w:t>
      </w:r>
      <w:r>
        <w:rPr>
          <w:spacing w:val="-2"/>
          <w:w w:val="120"/>
        </w:rPr>
        <w:t>under</w:t>
      </w:r>
      <w:r>
        <w:rPr>
          <w:spacing w:val="-7"/>
          <w:w w:val="120"/>
        </w:rPr>
        <w:t xml:space="preserve"> </w:t>
      </w:r>
      <w:r>
        <w:rPr>
          <w:spacing w:val="-2"/>
          <w:w w:val="120"/>
        </w:rPr>
        <w:t>the</w:t>
      </w:r>
      <w:r>
        <w:rPr>
          <w:spacing w:val="-8"/>
          <w:w w:val="120"/>
        </w:rPr>
        <w:t xml:space="preserve"> </w:t>
      </w:r>
      <w:r>
        <w:rPr>
          <w:spacing w:val="-2"/>
          <w:w w:val="120"/>
        </w:rPr>
        <w:t>Data</w:t>
      </w:r>
      <w:r>
        <w:rPr>
          <w:spacing w:val="-8"/>
          <w:w w:val="120"/>
        </w:rPr>
        <w:t xml:space="preserve"> </w:t>
      </w:r>
      <w:r>
        <w:rPr>
          <w:spacing w:val="-2"/>
          <w:w w:val="120"/>
        </w:rPr>
        <w:t>Protection</w:t>
      </w:r>
      <w:r>
        <w:rPr>
          <w:spacing w:val="-7"/>
          <w:w w:val="120"/>
        </w:rPr>
        <w:t xml:space="preserve"> </w:t>
      </w:r>
      <w:r>
        <w:rPr>
          <w:spacing w:val="-2"/>
          <w:w w:val="120"/>
        </w:rPr>
        <w:t>Laws)</w:t>
      </w:r>
      <w:r>
        <w:rPr>
          <w:spacing w:val="-8"/>
          <w:w w:val="120"/>
        </w:rPr>
        <w:t xml:space="preserve"> </w:t>
      </w:r>
      <w:r>
        <w:rPr>
          <w:spacing w:val="-2"/>
          <w:w w:val="120"/>
        </w:rPr>
        <w:t>in</w:t>
      </w:r>
      <w:r>
        <w:rPr>
          <w:spacing w:val="-7"/>
          <w:w w:val="120"/>
        </w:rPr>
        <w:t xml:space="preserve"> </w:t>
      </w:r>
      <w:r>
        <w:rPr>
          <w:spacing w:val="-2"/>
          <w:w w:val="120"/>
        </w:rPr>
        <w:t>respect</w:t>
      </w:r>
      <w:r>
        <w:rPr>
          <w:spacing w:val="-7"/>
          <w:w w:val="120"/>
        </w:rPr>
        <w:t xml:space="preserve"> </w:t>
      </w:r>
      <w:r>
        <w:rPr>
          <w:spacing w:val="-2"/>
          <w:w w:val="120"/>
        </w:rPr>
        <w:t>of</w:t>
      </w:r>
      <w:r>
        <w:rPr>
          <w:spacing w:val="-8"/>
          <w:w w:val="120"/>
        </w:rPr>
        <w:t xml:space="preserve"> </w:t>
      </w:r>
      <w:r>
        <w:rPr>
          <w:spacing w:val="-2"/>
          <w:w w:val="120"/>
        </w:rPr>
        <w:t>any</w:t>
      </w:r>
      <w:r>
        <w:rPr>
          <w:spacing w:val="-8"/>
          <w:w w:val="120"/>
        </w:rPr>
        <w:t xml:space="preserve"> </w:t>
      </w:r>
      <w:r>
        <w:rPr>
          <w:spacing w:val="-2"/>
          <w:w w:val="120"/>
        </w:rPr>
        <w:t>Personal</w:t>
      </w:r>
      <w:r>
        <w:rPr>
          <w:spacing w:val="-7"/>
          <w:w w:val="120"/>
        </w:rPr>
        <w:t xml:space="preserve"> </w:t>
      </w:r>
      <w:r>
        <w:rPr>
          <w:spacing w:val="-2"/>
          <w:w w:val="120"/>
        </w:rPr>
        <w:t>Data</w:t>
      </w:r>
      <w:r>
        <w:rPr>
          <w:spacing w:val="-7"/>
          <w:w w:val="120"/>
        </w:rPr>
        <w:t xml:space="preserve"> </w:t>
      </w:r>
      <w:r>
        <w:rPr>
          <w:spacing w:val="-2"/>
          <w:w w:val="120"/>
        </w:rPr>
        <w:t xml:space="preserve">(where </w:t>
      </w:r>
      <w:r>
        <w:rPr>
          <w:w w:val="120"/>
        </w:rPr>
        <w:t>Personal Data ha the meaning given under the Data Protection Laws) required to be provided by the Tenderer in response to this RFT.</w:t>
      </w:r>
    </w:p>
    <w:p w14:paraId="511B11CE" w14:textId="77777777" w:rsidR="006136D9" w:rsidRDefault="006136D9">
      <w:pPr>
        <w:pStyle w:val="BodyText"/>
        <w:kinsoku w:val="0"/>
        <w:overflowPunct w:val="0"/>
        <w:spacing w:before="112" w:line="304" w:lineRule="auto"/>
        <w:ind w:left="1042" w:right="769"/>
        <w:jc w:val="both"/>
        <w:rPr>
          <w:w w:val="120"/>
        </w:rPr>
        <w:sectPr w:rsidR="006136D9">
          <w:pgSz w:w="12240" w:h="15840"/>
          <w:pgMar w:top="1200" w:right="1080" w:bottom="1600" w:left="1080" w:header="685" w:footer="1351" w:gutter="0"/>
          <w:cols w:space="720"/>
          <w:noEndnote/>
        </w:sectPr>
      </w:pPr>
    </w:p>
    <w:p w14:paraId="1686EFF1" w14:textId="77777777" w:rsidR="006136D9" w:rsidRDefault="006136D9">
      <w:pPr>
        <w:pStyle w:val="BodyText"/>
        <w:kinsoku w:val="0"/>
        <w:overflowPunct w:val="0"/>
        <w:spacing w:before="38"/>
      </w:pPr>
    </w:p>
    <w:p w14:paraId="51AFBDCD" w14:textId="77777777" w:rsidR="006136D9" w:rsidRDefault="006136D9">
      <w:pPr>
        <w:pStyle w:val="BodyText"/>
        <w:kinsoku w:val="0"/>
        <w:overflowPunct w:val="0"/>
        <w:spacing w:line="304" w:lineRule="auto"/>
        <w:ind w:left="1042" w:right="767"/>
        <w:jc w:val="both"/>
        <w:rPr>
          <w:w w:val="115"/>
        </w:rPr>
      </w:pPr>
      <w:r>
        <w:rPr>
          <w:w w:val="115"/>
        </w:rPr>
        <w:t>The Tenderer, as Data Controller in respect of any Personal Data provided by it in its Tender,</w:t>
      </w:r>
      <w:r>
        <w:rPr>
          <w:spacing w:val="-5"/>
          <w:w w:val="115"/>
        </w:rPr>
        <w:t xml:space="preserve"> </w:t>
      </w:r>
      <w:r>
        <w:rPr>
          <w:w w:val="115"/>
        </w:rPr>
        <w:t>is</w:t>
      </w:r>
      <w:r>
        <w:rPr>
          <w:spacing w:val="-5"/>
          <w:w w:val="115"/>
        </w:rPr>
        <w:t xml:space="preserve"> </w:t>
      </w:r>
      <w:r>
        <w:rPr>
          <w:w w:val="115"/>
        </w:rPr>
        <w:t>required</w:t>
      </w:r>
      <w:r>
        <w:rPr>
          <w:spacing w:val="-5"/>
          <w:w w:val="115"/>
        </w:rPr>
        <w:t xml:space="preserve"> </w:t>
      </w:r>
      <w:r>
        <w:rPr>
          <w:w w:val="115"/>
        </w:rPr>
        <w:t>to</w:t>
      </w:r>
      <w:r>
        <w:rPr>
          <w:spacing w:val="-6"/>
          <w:w w:val="115"/>
        </w:rPr>
        <w:t xml:space="preserve"> </w:t>
      </w:r>
      <w:r>
        <w:rPr>
          <w:w w:val="115"/>
        </w:rPr>
        <w:t>confirm</w:t>
      </w:r>
      <w:r>
        <w:rPr>
          <w:spacing w:val="-5"/>
          <w:w w:val="115"/>
        </w:rPr>
        <w:t xml:space="preserve"> </w:t>
      </w:r>
      <w:r>
        <w:rPr>
          <w:w w:val="115"/>
        </w:rPr>
        <w:t>in</w:t>
      </w:r>
      <w:r>
        <w:rPr>
          <w:spacing w:val="-5"/>
          <w:w w:val="115"/>
        </w:rPr>
        <w:t xml:space="preserve"> </w:t>
      </w:r>
      <w:r>
        <w:rPr>
          <w:w w:val="115"/>
        </w:rPr>
        <w:t>the</w:t>
      </w:r>
      <w:r>
        <w:rPr>
          <w:spacing w:val="-5"/>
          <w:w w:val="115"/>
        </w:rPr>
        <w:t xml:space="preserve"> </w:t>
      </w:r>
      <w:r>
        <w:rPr>
          <w:w w:val="115"/>
        </w:rPr>
        <w:t>statement</w:t>
      </w:r>
      <w:r>
        <w:rPr>
          <w:spacing w:val="-6"/>
          <w:w w:val="115"/>
        </w:rPr>
        <w:t xml:space="preserve"> </w:t>
      </w:r>
      <w:r>
        <w:rPr>
          <w:w w:val="115"/>
        </w:rPr>
        <w:t>required</w:t>
      </w:r>
      <w:r>
        <w:rPr>
          <w:spacing w:val="-5"/>
          <w:w w:val="115"/>
        </w:rPr>
        <w:t xml:space="preserve"> </w:t>
      </w:r>
      <w:r>
        <w:rPr>
          <w:w w:val="115"/>
        </w:rPr>
        <w:t>under</w:t>
      </w:r>
      <w:r>
        <w:rPr>
          <w:spacing w:val="-6"/>
          <w:w w:val="115"/>
        </w:rPr>
        <w:t xml:space="preserve"> </w:t>
      </w:r>
      <w:r>
        <w:rPr>
          <w:w w:val="115"/>
        </w:rPr>
        <w:t>paragraph</w:t>
      </w:r>
      <w:r>
        <w:rPr>
          <w:spacing w:val="-5"/>
          <w:w w:val="115"/>
        </w:rPr>
        <w:t xml:space="preserve"> </w:t>
      </w:r>
      <w:r>
        <w:rPr>
          <w:w w:val="115"/>
        </w:rPr>
        <w:t>2.4</w:t>
      </w:r>
      <w:r>
        <w:rPr>
          <w:spacing w:val="-5"/>
          <w:w w:val="115"/>
        </w:rPr>
        <w:t xml:space="preserve"> </w:t>
      </w:r>
      <w:r>
        <w:rPr>
          <w:w w:val="115"/>
        </w:rPr>
        <w:t>below</w:t>
      </w:r>
      <w:r>
        <w:rPr>
          <w:spacing w:val="-6"/>
          <w:w w:val="115"/>
        </w:rPr>
        <w:t xml:space="preserve"> </w:t>
      </w:r>
      <w:r>
        <w:rPr>
          <w:w w:val="115"/>
        </w:rPr>
        <w:t>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w:t>
      </w:r>
      <w:r>
        <w:rPr>
          <w:spacing w:val="40"/>
          <w:w w:val="115"/>
        </w:rPr>
        <w:t xml:space="preserve"> </w:t>
      </w:r>
      <w:r>
        <w:rPr>
          <w:w w:val="115"/>
        </w:rPr>
        <w:t>the participation of the</w:t>
      </w:r>
      <w:r>
        <w:rPr>
          <w:spacing w:val="-1"/>
          <w:w w:val="115"/>
        </w:rPr>
        <w:t xml:space="preserve"> </w:t>
      </w:r>
      <w:r>
        <w:rPr>
          <w:w w:val="115"/>
        </w:rPr>
        <w:t>Tenderer</w:t>
      </w:r>
      <w:r>
        <w:rPr>
          <w:spacing w:val="-1"/>
          <w:w w:val="115"/>
        </w:rPr>
        <w:t xml:space="preserve"> </w:t>
      </w:r>
      <w:r>
        <w:rPr>
          <w:w w:val="115"/>
        </w:rPr>
        <w:t>in</w:t>
      </w:r>
      <w:r>
        <w:rPr>
          <w:spacing w:val="-1"/>
          <w:w w:val="115"/>
        </w:rPr>
        <w:t xml:space="preserve"> </w:t>
      </w:r>
      <w:r>
        <w:rPr>
          <w:w w:val="115"/>
        </w:rPr>
        <w:t>this Competition</w:t>
      </w:r>
      <w:r>
        <w:rPr>
          <w:spacing w:val="-1"/>
          <w:w w:val="115"/>
        </w:rPr>
        <w:t xml:space="preserve"> </w:t>
      </w:r>
      <w:r>
        <w:rPr>
          <w:w w:val="115"/>
        </w:rPr>
        <w:t>or</w:t>
      </w:r>
      <w:r>
        <w:rPr>
          <w:spacing w:val="-1"/>
          <w:w w:val="115"/>
        </w:rPr>
        <w:t xml:space="preserve"> </w:t>
      </w:r>
      <w:r>
        <w:rPr>
          <w:w w:val="115"/>
        </w:rPr>
        <w:t>that the</w:t>
      </w:r>
      <w:r>
        <w:rPr>
          <w:spacing w:val="-1"/>
          <w:w w:val="115"/>
        </w:rPr>
        <w:t xml:space="preserve"> </w:t>
      </w:r>
      <w:r>
        <w:rPr>
          <w:w w:val="115"/>
        </w:rPr>
        <w:t>Tenderer</w:t>
      </w:r>
      <w:r>
        <w:rPr>
          <w:spacing w:val="-1"/>
          <w:w w:val="115"/>
        </w:rPr>
        <w:t xml:space="preserve"> </w:t>
      </w:r>
      <w:r>
        <w:rPr>
          <w:w w:val="115"/>
        </w:rPr>
        <w:t>otherwise</w:t>
      </w:r>
      <w:r>
        <w:rPr>
          <w:spacing w:val="-1"/>
          <w:w w:val="115"/>
        </w:rPr>
        <w:t xml:space="preserve"> </w:t>
      </w:r>
      <w:r>
        <w:rPr>
          <w:w w:val="115"/>
        </w:rPr>
        <w:t>has a legal basis for providing such Personal Data to the Contracting Authority for the purposes of its participation in this Competition.</w:t>
      </w:r>
    </w:p>
    <w:p w14:paraId="5E1145BA" w14:textId="77777777" w:rsidR="006136D9" w:rsidRDefault="006136D9">
      <w:pPr>
        <w:pStyle w:val="BodyText"/>
        <w:kinsoku w:val="0"/>
        <w:overflowPunct w:val="0"/>
        <w:spacing w:before="239"/>
      </w:pPr>
    </w:p>
    <w:p w14:paraId="57ACCBC2" w14:textId="77777777" w:rsidR="006136D9" w:rsidRDefault="006136D9">
      <w:pPr>
        <w:pStyle w:val="Heading1"/>
        <w:numPr>
          <w:ilvl w:val="1"/>
          <w:numId w:val="24"/>
        </w:numPr>
        <w:tabs>
          <w:tab w:val="left" w:pos="1309"/>
        </w:tabs>
        <w:kinsoku w:val="0"/>
        <w:overflowPunct w:val="0"/>
        <w:ind w:left="1309" w:hanging="534"/>
        <w:rPr>
          <w:color w:val="0D846C"/>
          <w:spacing w:val="-2"/>
          <w:w w:val="115"/>
        </w:rPr>
      </w:pPr>
      <w:r>
        <w:rPr>
          <w:color w:val="0D846C"/>
          <w:w w:val="115"/>
        </w:rPr>
        <w:t>COMPLIANT</w:t>
      </w:r>
      <w:r>
        <w:rPr>
          <w:color w:val="0D846C"/>
          <w:spacing w:val="-4"/>
          <w:w w:val="115"/>
        </w:rPr>
        <w:t xml:space="preserve"> </w:t>
      </w:r>
      <w:r>
        <w:rPr>
          <w:color w:val="0D846C"/>
          <w:spacing w:val="-2"/>
          <w:w w:val="115"/>
        </w:rPr>
        <w:t>TENDERS</w:t>
      </w:r>
    </w:p>
    <w:p w14:paraId="1B11AD7E" w14:textId="77777777" w:rsidR="006136D9" w:rsidRDefault="006136D9">
      <w:pPr>
        <w:pStyle w:val="BodyText"/>
        <w:kinsoku w:val="0"/>
        <w:overflowPunct w:val="0"/>
        <w:spacing w:before="139" w:line="304" w:lineRule="auto"/>
        <w:ind w:left="1042" w:right="768"/>
        <w:jc w:val="both"/>
        <w:rPr>
          <w:w w:val="115"/>
        </w:rPr>
      </w:pPr>
      <w:r>
        <w:rPr>
          <w:w w:val="115"/>
        </w:rPr>
        <w:t>If a Tenderer fails to comply in any respect with the requirements of this section 2.2,</w:t>
      </w:r>
      <w:r>
        <w:rPr>
          <w:spacing w:val="80"/>
          <w:w w:val="115"/>
        </w:rPr>
        <w:t xml:space="preserve"> </w:t>
      </w:r>
      <w:r>
        <w:rPr>
          <w:w w:val="115"/>
        </w:rPr>
        <w:t>the Contracting Authority reserves the right to reject the Tenderer’s Tender as non-compliant or, without prejudice to this right and subject to its obligations at law, to take any other action it considers appropriate including but not limited to:</w:t>
      </w:r>
    </w:p>
    <w:p w14:paraId="1039705A" w14:textId="77777777" w:rsidR="006136D9" w:rsidRDefault="006136D9">
      <w:pPr>
        <w:pStyle w:val="ListParagraph"/>
        <w:numPr>
          <w:ilvl w:val="0"/>
          <w:numId w:val="23"/>
        </w:numPr>
        <w:tabs>
          <w:tab w:val="left" w:pos="1788"/>
        </w:tabs>
        <w:kinsoku w:val="0"/>
        <w:overflowPunct w:val="0"/>
        <w:spacing w:before="104"/>
        <w:ind w:left="1788" w:hanging="337"/>
        <w:jc w:val="both"/>
        <w:rPr>
          <w:spacing w:val="-2"/>
          <w:w w:val="115"/>
          <w:sz w:val="20"/>
          <w:szCs w:val="20"/>
        </w:rPr>
      </w:pPr>
      <w:r>
        <w:rPr>
          <w:w w:val="115"/>
          <w:sz w:val="20"/>
          <w:szCs w:val="20"/>
        </w:rPr>
        <w:t>Seeking</w:t>
      </w:r>
      <w:r>
        <w:rPr>
          <w:spacing w:val="5"/>
          <w:w w:val="115"/>
          <w:sz w:val="20"/>
          <w:szCs w:val="20"/>
        </w:rPr>
        <w:t xml:space="preserve"> </w:t>
      </w:r>
      <w:r>
        <w:rPr>
          <w:w w:val="115"/>
          <w:sz w:val="20"/>
          <w:szCs w:val="20"/>
        </w:rPr>
        <w:t>written</w:t>
      </w:r>
      <w:r>
        <w:rPr>
          <w:spacing w:val="6"/>
          <w:w w:val="115"/>
          <w:sz w:val="20"/>
          <w:szCs w:val="20"/>
        </w:rPr>
        <w:t xml:space="preserve"> </w:t>
      </w:r>
      <w:r>
        <w:rPr>
          <w:w w:val="115"/>
          <w:sz w:val="20"/>
          <w:szCs w:val="20"/>
        </w:rPr>
        <w:t>clarification</w:t>
      </w:r>
      <w:r>
        <w:rPr>
          <w:spacing w:val="7"/>
          <w:w w:val="115"/>
          <w:sz w:val="20"/>
          <w:szCs w:val="20"/>
        </w:rPr>
        <w:t xml:space="preserve"> </w:t>
      </w:r>
      <w:r>
        <w:rPr>
          <w:w w:val="115"/>
          <w:sz w:val="20"/>
          <w:szCs w:val="20"/>
        </w:rPr>
        <w:t>from</w:t>
      </w:r>
      <w:r>
        <w:rPr>
          <w:spacing w:val="6"/>
          <w:w w:val="115"/>
          <w:sz w:val="20"/>
          <w:szCs w:val="20"/>
        </w:rPr>
        <w:t xml:space="preserve"> </w:t>
      </w:r>
      <w:r>
        <w:rPr>
          <w:w w:val="115"/>
          <w:sz w:val="20"/>
          <w:szCs w:val="20"/>
        </w:rPr>
        <w:t>the</w:t>
      </w:r>
      <w:r>
        <w:rPr>
          <w:spacing w:val="6"/>
          <w:w w:val="115"/>
          <w:sz w:val="20"/>
          <w:szCs w:val="20"/>
        </w:rPr>
        <w:t xml:space="preserve"> </w:t>
      </w:r>
      <w:r>
        <w:rPr>
          <w:spacing w:val="-2"/>
          <w:w w:val="115"/>
          <w:sz w:val="20"/>
          <w:szCs w:val="20"/>
        </w:rPr>
        <w:t>Tenderer;</w:t>
      </w:r>
    </w:p>
    <w:p w14:paraId="0697DB4E" w14:textId="77777777" w:rsidR="006136D9" w:rsidRDefault="006136D9">
      <w:pPr>
        <w:pStyle w:val="ListParagraph"/>
        <w:numPr>
          <w:ilvl w:val="0"/>
          <w:numId w:val="23"/>
        </w:numPr>
        <w:tabs>
          <w:tab w:val="left" w:pos="1789"/>
        </w:tabs>
        <w:kinsoku w:val="0"/>
        <w:overflowPunct w:val="0"/>
        <w:spacing w:before="57"/>
        <w:ind w:left="1789" w:hanging="337"/>
        <w:jc w:val="both"/>
        <w:rPr>
          <w:spacing w:val="-5"/>
          <w:w w:val="115"/>
          <w:sz w:val="20"/>
          <w:szCs w:val="20"/>
        </w:rPr>
      </w:pPr>
      <w:r>
        <w:rPr>
          <w:w w:val="115"/>
          <w:sz w:val="20"/>
          <w:szCs w:val="20"/>
        </w:rPr>
        <w:t>Seeking</w:t>
      </w:r>
      <w:r>
        <w:rPr>
          <w:spacing w:val="-4"/>
          <w:w w:val="115"/>
          <w:sz w:val="20"/>
          <w:szCs w:val="20"/>
        </w:rPr>
        <w:t xml:space="preserve"> </w:t>
      </w:r>
      <w:r>
        <w:rPr>
          <w:w w:val="115"/>
          <w:sz w:val="20"/>
          <w:szCs w:val="20"/>
        </w:rPr>
        <w:t>further</w:t>
      </w:r>
      <w:r>
        <w:rPr>
          <w:spacing w:val="-3"/>
          <w:w w:val="115"/>
          <w:sz w:val="20"/>
          <w:szCs w:val="20"/>
        </w:rPr>
        <w:t xml:space="preserve"> </w:t>
      </w:r>
      <w:r>
        <w:rPr>
          <w:w w:val="115"/>
          <w:sz w:val="20"/>
          <w:szCs w:val="20"/>
        </w:rPr>
        <w:t>information</w:t>
      </w:r>
      <w:r>
        <w:rPr>
          <w:spacing w:val="-3"/>
          <w:w w:val="115"/>
          <w:sz w:val="20"/>
          <w:szCs w:val="20"/>
        </w:rPr>
        <w:t xml:space="preserve"> </w:t>
      </w:r>
      <w:r>
        <w:rPr>
          <w:w w:val="115"/>
          <w:sz w:val="20"/>
          <w:szCs w:val="20"/>
        </w:rPr>
        <w:t>from</w:t>
      </w:r>
      <w:r>
        <w:rPr>
          <w:spacing w:val="-3"/>
          <w:w w:val="115"/>
          <w:sz w:val="20"/>
          <w:szCs w:val="20"/>
        </w:rPr>
        <w:t xml:space="preserve"> </w:t>
      </w:r>
      <w:r>
        <w:rPr>
          <w:w w:val="115"/>
          <w:sz w:val="20"/>
          <w:szCs w:val="20"/>
        </w:rPr>
        <w:t>the</w:t>
      </w:r>
      <w:r>
        <w:rPr>
          <w:spacing w:val="-3"/>
          <w:w w:val="115"/>
          <w:sz w:val="20"/>
          <w:szCs w:val="20"/>
        </w:rPr>
        <w:t xml:space="preserve"> </w:t>
      </w:r>
      <w:r>
        <w:rPr>
          <w:w w:val="115"/>
          <w:sz w:val="20"/>
          <w:szCs w:val="20"/>
        </w:rPr>
        <w:t>Tenderer;</w:t>
      </w:r>
      <w:r>
        <w:rPr>
          <w:spacing w:val="-3"/>
          <w:w w:val="115"/>
          <w:sz w:val="20"/>
          <w:szCs w:val="20"/>
        </w:rPr>
        <w:t xml:space="preserve"> </w:t>
      </w:r>
      <w:r>
        <w:rPr>
          <w:spacing w:val="-5"/>
          <w:w w:val="115"/>
          <w:sz w:val="20"/>
          <w:szCs w:val="20"/>
        </w:rPr>
        <w:t>or</w:t>
      </w:r>
    </w:p>
    <w:p w14:paraId="0AC4F211" w14:textId="77777777" w:rsidR="006136D9" w:rsidRDefault="006136D9">
      <w:pPr>
        <w:pStyle w:val="ListParagraph"/>
        <w:numPr>
          <w:ilvl w:val="0"/>
          <w:numId w:val="23"/>
        </w:numPr>
        <w:tabs>
          <w:tab w:val="left" w:pos="1790"/>
        </w:tabs>
        <w:kinsoku w:val="0"/>
        <w:overflowPunct w:val="0"/>
        <w:spacing w:before="59" w:line="302" w:lineRule="auto"/>
        <w:ind w:right="770"/>
        <w:jc w:val="both"/>
        <w:rPr>
          <w:w w:val="115"/>
          <w:sz w:val="20"/>
          <w:szCs w:val="20"/>
        </w:rPr>
      </w:pPr>
      <w:r>
        <w:rPr>
          <w:w w:val="115"/>
          <w:sz w:val="20"/>
          <w:szCs w:val="20"/>
        </w:rPr>
        <w:t>Waiving a requirement, which in the Contracting Authority’s view, is non-material or procedural.</w:t>
      </w:r>
    </w:p>
    <w:p w14:paraId="40872887" w14:textId="77777777" w:rsidR="006136D9" w:rsidRDefault="006136D9">
      <w:pPr>
        <w:pStyle w:val="BodyText"/>
        <w:kinsoku w:val="0"/>
        <w:overflowPunct w:val="0"/>
        <w:spacing w:before="29"/>
      </w:pPr>
    </w:p>
    <w:p w14:paraId="1C2A9F48" w14:textId="77777777" w:rsidR="006136D9" w:rsidRDefault="006136D9">
      <w:pPr>
        <w:pStyle w:val="BodyText"/>
        <w:kinsoku w:val="0"/>
        <w:overflowPunct w:val="0"/>
        <w:ind w:left="1452"/>
        <w:jc w:val="both"/>
        <w:rPr>
          <w:spacing w:val="-2"/>
          <w:w w:val="115"/>
        </w:rPr>
      </w:pPr>
      <w:r>
        <w:rPr>
          <w:w w:val="115"/>
        </w:rPr>
        <w:t>Tenderers</w:t>
      </w:r>
      <w:r>
        <w:rPr>
          <w:spacing w:val="8"/>
          <w:w w:val="115"/>
        </w:rPr>
        <w:t xml:space="preserve"> </w:t>
      </w:r>
      <w:r>
        <w:rPr>
          <w:w w:val="115"/>
        </w:rPr>
        <w:t>are</w:t>
      </w:r>
      <w:r>
        <w:rPr>
          <w:spacing w:val="8"/>
          <w:w w:val="115"/>
        </w:rPr>
        <w:t xml:space="preserve"> </w:t>
      </w:r>
      <w:r>
        <w:rPr>
          <w:spacing w:val="-2"/>
          <w:w w:val="115"/>
        </w:rPr>
        <w:t>required:</w:t>
      </w:r>
    </w:p>
    <w:p w14:paraId="2A2D57A3" w14:textId="77777777" w:rsidR="006136D9" w:rsidRDefault="006136D9">
      <w:pPr>
        <w:pStyle w:val="ListParagraph"/>
        <w:numPr>
          <w:ilvl w:val="0"/>
          <w:numId w:val="22"/>
        </w:numPr>
        <w:tabs>
          <w:tab w:val="left" w:pos="1790"/>
        </w:tabs>
        <w:kinsoku w:val="0"/>
        <w:overflowPunct w:val="0"/>
        <w:spacing w:before="139" w:line="304" w:lineRule="auto"/>
        <w:ind w:right="768"/>
        <w:jc w:val="both"/>
        <w:rPr>
          <w:w w:val="115"/>
          <w:sz w:val="20"/>
          <w:szCs w:val="20"/>
        </w:rPr>
      </w:pPr>
      <w:r>
        <w:rPr>
          <w:w w:val="115"/>
          <w:sz w:val="20"/>
          <w:szCs w:val="20"/>
        </w:rPr>
        <w:t>To complete and submit with their Tender the European Single Procurement Document (“ESPD”), the form of ESPD at Appendix 4 is also provided with this RFT as a separate document in Word format, which may be downloaded for completion by Tenderers. Alternatively, Tenderers may submit an ESPD which has already been used in a previous procurement procedure PROVIDED THAT they confirm that:</w:t>
      </w:r>
    </w:p>
    <w:p w14:paraId="2887D0D2" w14:textId="77777777" w:rsidR="006136D9" w:rsidRDefault="006136D9">
      <w:pPr>
        <w:pStyle w:val="ListParagraph"/>
        <w:numPr>
          <w:ilvl w:val="1"/>
          <w:numId w:val="22"/>
        </w:numPr>
        <w:tabs>
          <w:tab w:val="left" w:pos="2128"/>
        </w:tabs>
        <w:kinsoku w:val="0"/>
        <w:overflowPunct w:val="0"/>
        <w:spacing w:line="244" w:lineRule="exact"/>
        <w:ind w:left="2128" w:hanging="338"/>
        <w:jc w:val="both"/>
        <w:rPr>
          <w:spacing w:val="-5"/>
          <w:w w:val="115"/>
          <w:sz w:val="20"/>
          <w:szCs w:val="20"/>
        </w:rPr>
      </w:pPr>
      <w:r>
        <w:rPr>
          <w:w w:val="115"/>
          <w:sz w:val="20"/>
          <w:szCs w:val="20"/>
        </w:rPr>
        <w:t>The</w:t>
      </w:r>
      <w:r>
        <w:rPr>
          <w:spacing w:val="8"/>
          <w:w w:val="115"/>
          <w:sz w:val="20"/>
          <w:szCs w:val="20"/>
        </w:rPr>
        <w:t xml:space="preserve"> </w:t>
      </w:r>
      <w:r>
        <w:rPr>
          <w:w w:val="115"/>
          <w:sz w:val="20"/>
          <w:szCs w:val="20"/>
        </w:rPr>
        <w:t>information</w:t>
      </w:r>
      <w:r>
        <w:rPr>
          <w:spacing w:val="8"/>
          <w:w w:val="115"/>
          <w:sz w:val="20"/>
          <w:szCs w:val="20"/>
        </w:rPr>
        <w:t xml:space="preserve"> </w:t>
      </w:r>
      <w:r>
        <w:rPr>
          <w:w w:val="115"/>
          <w:sz w:val="20"/>
          <w:szCs w:val="20"/>
        </w:rPr>
        <w:t>contained</w:t>
      </w:r>
      <w:r>
        <w:rPr>
          <w:spacing w:val="8"/>
          <w:w w:val="115"/>
          <w:sz w:val="20"/>
          <w:szCs w:val="20"/>
        </w:rPr>
        <w:t xml:space="preserve"> </w:t>
      </w:r>
      <w:r>
        <w:rPr>
          <w:w w:val="115"/>
          <w:sz w:val="20"/>
          <w:szCs w:val="20"/>
        </w:rPr>
        <w:t>in</w:t>
      </w:r>
      <w:r>
        <w:rPr>
          <w:spacing w:val="8"/>
          <w:w w:val="115"/>
          <w:sz w:val="20"/>
          <w:szCs w:val="20"/>
        </w:rPr>
        <w:t xml:space="preserve"> </w:t>
      </w:r>
      <w:r>
        <w:rPr>
          <w:w w:val="115"/>
          <w:sz w:val="20"/>
          <w:szCs w:val="20"/>
        </w:rPr>
        <w:t>it</w:t>
      </w:r>
      <w:r>
        <w:rPr>
          <w:spacing w:val="9"/>
          <w:w w:val="115"/>
          <w:sz w:val="20"/>
          <w:szCs w:val="20"/>
        </w:rPr>
        <w:t xml:space="preserve"> </w:t>
      </w:r>
      <w:r>
        <w:rPr>
          <w:w w:val="115"/>
          <w:sz w:val="20"/>
          <w:szCs w:val="20"/>
        </w:rPr>
        <w:t>continues</w:t>
      </w:r>
      <w:r>
        <w:rPr>
          <w:spacing w:val="8"/>
          <w:w w:val="115"/>
          <w:sz w:val="20"/>
          <w:szCs w:val="20"/>
        </w:rPr>
        <w:t xml:space="preserve"> </w:t>
      </w:r>
      <w:r>
        <w:rPr>
          <w:w w:val="115"/>
          <w:sz w:val="20"/>
          <w:szCs w:val="20"/>
        </w:rPr>
        <w:t>to</w:t>
      </w:r>
      <w:r>
        <w:rPr>
          <w:spacing w:val="8"/>
          <w:w w:val="115"/>
          <w:sz w:val="20"/>
          <w:szCs w:val="20"/>
        </w:rPr>
        <w:t xml:space="preserve"> </w:t>
      </w:r>
      <w:r>
        <w:rPr>
          <w:w w:val="115"/>
          <w:sz w:val="20"/>
          <w:szCs w:val="20"/>
        </w:rPr>
        <w:t>be</w:t>
      </w:r>
      <w:r>
        <w:rPr>
          <w:spacing w:val="7"/>
          <w:w w:val="115"/>
          <w:sz w:val="20"/>
          <w:szCs w:val="20"/>
        </w:rPr>
        <w:t xml:space="preserve"> </w:t>
      </w:r>
      <w:r>
        <w:rPr>
          <w:w w:val="115"/>
          <w:sz w:val="20"/>
          <w:szCs w:val="20"/>
        </w:rPr>
        <w:t>correct;</w:t>
      </w:r>
      <w:r>
        <w:rPr>
          <w:spacing w:val="7"/>
          <w:w w:val="115"/>
          <w:sz w:val="20"/>
          <w:szCs w:val="20"/>
        </w:rPr>
        <w:t xml:space="preserve"> </w:t>
      </w:r>
      <w:r>
        <w:rPr>
          <w:spacing w:val="-5"/>
          <w:w w:val="115"/>
          <w:sz w:val="20"/>
          <w:szCs w:val="20"/>
        </w:rPr>
        <w:t>and</w:t>
      </w:r>
    </w:p>
    <w:p w14:paraId="7D62E280" w14:textId="77777777" w:rsidR="006136D9" w:rsidRDefault="006136D9">
      <w:pPr>
        <w:pStyle w:val="ListParagraph"/>
        <w:numPr>
          <w:ilvl w:val="1"/>
          <w:numId w:val="22"/>
        </w:numPr>
        <w:tabs>
          <w:tab w:val="left" w:pos="2130"/>
        </w:tabs>
        <w:kinsoku w:val="0"/>
        <w:overflowPunct w:val="0"/>
        <w:spacing w:before="64" w:line="304" w:lineRule="auto"/>
        <w:ind w:right="767"/>
        <w:jc w:val="both"/>
        <w:rPr>
          <w:w w:val="115"/>
          <w:sz w:val="20"/>
          <w:szCs w:val="20"/>
        </w:rPr>
      </w:pPr>
      <w:r>
        <w:rPr>
          <w:w w:val="115"/>
          <w:sz w:val="20"/>
          <w:szCs w:val="20"/>
        </w:rPr>
        <w:t>That they satisfy the Selection Criteria for this Competition as set out at section 3.2 below.</w:t>
      </w:r>
    </w:p>
    <w:p w14:paraId="55983D03" w14:textId="77777777" w:rsidR="006136D9" w:rsidRDefault="006136D9">
      <w:pPr>
        <w:pStyle w:val="ListParagraph"/>
        <w:numPr>
          <w:ilvl w:val="0"/>
          <w:numId w:val="22"/>
        </w:numPr>
        <w:tabs>
          <w:tab w:val="left" w:pos="1790"/>
        </w:tabs>
        <w:kinsoku w:val="0"/>
        <w:overflowPunct w:val="0"/>
        <w:spacing w:before="1" w:line="304" w:lineRule="auto"/>
        <w:ind w:right="768"/>
        <w:jc w:val="both"/>
        <w:rPr>
          <w:spacing w:val="-2"/>
          <w:w w:val="115"/>
          <w:sz w:val="20"/>
          <w:szCs w:val="20"/>
        </w:rPr>
      </w:pPr>
      <w:r>
        <w:rPr>
          <w:w w:val="115"/>
          <w:sz w:val="20"/>
          <w:szCs w:val="20"/>
        </w:rPr>
        <w:t xml:space="preserve">To submit all documentation which this RFT requires to be submitted with their Tender; Company evaluation documents section 3.2 and associated evidence </w:t>
      </w:r>
      <w:r>
        <w:rPr>
          <w:spacing w:val="-2"/>
          <w:w w:val="115"/>
          <w:sz w:val="20"/>
          <w:szCs w:val="20"/>
        </w:rPr>
        <w:t>requirements.</w:t>
      </w:r>
    </w:p>
    <w:p w14:paraId="4C698750" w14:textId="77777777" w:rsidR="006136D9" w:rsidRDefault="006136D9">
      <w:pPr>
        <w:pStyle w:val="ListParagraph"/>
        <w:numPr>
          <w:ilvl w:val="0"/>
          <w:numId w:val="22"/>
        </w:numPr>
        <w:tabs>
          <w:tab w:val="left" w:pos="1790"/>
        </w:tabs>
        <w:kinsoku w:val="0"/>
        <w:overflowPunct w:val="0"/>
        <w:spacing w:line="304" w:lineRule="auto"/>
        <w:ind w:right="770"/>
        <w:jc w:val="both"/>
        <w:rPr>
          <w:w w:val="115"/>
          <w:sz w:val="20"/>
          <w:szCs w:val="20"/>
        </w:rPr>
      </w:pPr>
      <w:r>
        <w:rPr>
          <w:w w:val="115"/>
          <w:sz w:val="20"/>
          <w:szCs w:val="20"/>
        </w:rPr>
        <w:t>To follow the format of this RFT and respond to each element in the order as</w:t>
      </w:r>
      <w:r>
        <w:rPr>
          <w:spacing w:val="80"/>
          <w:w w:val="115"/>
          <w:sz w:val="20"/>
          <w:szCs w:val="20"/>
        </w:rPr>
        <w:t xml:space="preserve"> </w:t>
      </w:r>
      <w:r>
        <w:rPr>
          <w:w w:val="115"/>
          <w:sz w:val="20"/>
          <w:szCs w:val="20"/>
        </w:rPr>
        <w:t>set out in this RFT;</w:t>
      </w:r>
    </w:p>
    <w:p w14:paraId="0778DF22" w14:textId="77777777" w:rsidR="006136D9" w:rsidRDefault="006136D9">
      <w:pPr>
        <w:pStyle w:val="ListParagraph"/>
        <w:numPr>
          <w:ilvl w:val="0"/>
          <w:numId w:val="22"/>
        </w:numPr>
        <w:tabs>
          <w:tab w:val="left" w:pos="1790"/>
        </w:tabs>
        <w:kinsoku w:val="0"/>
        <w:overflowPunct w:val="0"/>
        <w:spacing w:line="304" w:lineRule="auto"/>
        <w:ind w:right="768"/>
        <w:jc w:val="both"/>
        <w:rPr>
          <w:spacing w:val="-4"/>
          <w:w w:val="115"/>
          <w:sz w:val="20"/>
          <w:szCs w:val="20"/>
        </w:rPr>
      </w:pPr>
      <w:r>
        <w:rPr>
          <w:w w:val="115"/>
          <w:sz w:val="20"/>
          <w:szCs w:val="20"/>
        </w:rPr>
        <w:t xml:space="preserve">To conform to and comply with all instructions and requirements set out in this </w:t>
      </w:r>
      <w:r>
        <w:rPr>
          <w:spacing w:val="-4"/>
          <w:w w:val="115"/>
          <w:sz w:val="20"/>
          <w:szCs w:val="20"/>
        </w:rPr>
        <w:t>RFT;</w:t>
      </w:r>
    </w:p>
    <w:p w14:paraId="4314D160" w14:textId="77777777" w:rsidR="006136D9" w:rsidRDefault="006136D9">
      <w:pPr>
        <w:pStyle w:val="ListParagraph"/>
        <w:numPr>
          <w:ilvl w:val="0"/>
          <w:numId w:val="22"/>
        </w:numPr>
        <w:tabs>
          <w:tab w:val="left" w:pos="1789"/>
        </w:tabs>
        <w:kinsoku w:val="0"/>
        <w:overflowPunct w:val="0"/>
        <w:ind w:left="1789" w:hanging="337"/>
        <w:rPr>
          <w:spacing w:val="-2"/>
          <w:w w:val="115"/>
          <w:sz w:val="20"/>
          <w:szCs w:val="20"/>
        </w:rPr>
      </w:pPr>
      <w:r>
        <w:rPr>
          <w:w w:val="115"/>
          <w:sz w:val="20"/>
          <w:szCs w:val="20"/>
        </w:rPr>
        <w:t>To</w:t>
      </w:r>
      <w:r>
        <w:rPr>
          <w:spacing w:val="11"/>
          <w:w w:val="115"/>
          <w:sz w:val="20"/>
          <w:szCs w:val="20"/>
        </w:rPr>
        <w:t xml:space="preserve"> </w:t>
      </w:r>
      <w:r>
        <w:rPr>
          <w:w w:val="115"/>
          <w:sz w:val="20"/>
          <w:szCs w:val="20"/>
        </w:rPr>
        <w:t>submit</w:t>
      </w:r>
      <w:r>
        <w:rPr>
          <w:spacing w:val="12"/>
          <w:w w:val="115"/>
          <w:sz w:val="20"/>
          <w:szCs w:val="20"/>
        </w:rPr>
        <w:t xml:space="preserve"> </w:t>
      </w:r>
      <w:r>
        <w:rPr>
          <w:w w:val="115"/>
          <w:sz w:val="20"/>
          <w:szCs w:val="20"/>
        </w:rPr>
        <w:t>the</w:t>
      </w:r>
      <w:r>
        <w:rPr>
          <w:spacing w:val="12"/>
          <w:w w:val="115"/>
          <w:sz w:val="20"/>
          <w:szCs w:val="20"/>
        </w:rPr>
        <w:t xml:space="preserve"> </w:t>
      </w:r>
      <w:r>
        <w:rPr>
          <w:w w:val="115"/>
          <w:sz w:val="20"/>
          <w:szCs w:val="20"/>
        </w:rPr>
        <w:t>statement</w:t>
      </w:r>
      <w:r>
        <w:rPr>
          <w:spacing w:val="13"/>
          <w:w w:val="115"/>
          <w:sz w:val="20"/>
          <w:szCs w:val="20"/>
        </w:rPr>
        <w:t xml:space="preserve"> </w:t>
      </w:r>
      <w:r>
        <w:rPr>
          <w:w w:val="115"/>
          <w:sz w:val="20"/>
          <w:szCs w:val="20"/>
        </w:rPr>
        <w:t>required</w:t>
      </w:r>
      <w:r>
        <w:rPr>
          <w:spacing w:val="13"/>
          <w:w w:val="115"/>
          <w:sz w:val="20"/>
          <w:szCs w:val="20"/>
        </w:rPr>
        <w:t xml:space="preserve"> </w:t>
      </w:r>
      <w:r>
        <w:rPr>
          <w:w w:val="115"/>
          <w:sz w:val="20"/>
          <w:szCs w:val="20"/>
        </w:rPr>
        <w:t>under</w:t>
      </w:r>
      <w:r>
        <w:rPr>
          <w:spacing w:val="12"/>
          <w:w w:val="115"/>
          <w:sz w:val="20"/>
          <w:szCs w:val="20"/>
        </w:rPr>
        <w:t xml:space="preserve"> </w:t>
      </w:r>
      <w:r>
        <w:rPr>
          <w:w w:val="115"/>
          <w:sz w:val="20"/>
          <w:szCs w:val="20"/>
        </w:rPr>
        <w:t>section</w:t>
      </w:r>
      <w:r>
        <w:rPr>
          <w:spacing w:val="13"/>
          <w:w w:val="115"/>
          <w:sz w:val="20"/>
          <w:szCs w:val="20"/>
        </w:rPr>
        <w:t xml:space="preserve"> </w:t>
      </w:r>
      <w:r>
        <w:rPr>
          <w:w w:val="115"/>
          <w:sz w:val="20"/>
          <w:szCs w:val="20"/>
        </w:rPr>
        <w:t>2.4</w:t>
      </w:r>
      <w:r>
        <w:rPr>
          <w:spacing w:val="12"/>
          <w:w w:val="115"/>
          <w:sz w:val="20"/>
          <w:szCs w:val="20"/>
        </w:rPr>
        <w:t xml:space="preserve"> </w:t>
      </w:r>
      <w:r>
        <w:rPr>
          <w:spacing w:val="-2"/>
          <w:w w:val="115"/>
          <w:sz w:val="20"/>
          <w:szCs w:val="20"/>
        </w:rPr>
        <w:t>below;</w:t>
      </w:r>
    </w:p>
    <w:p w14:paraId="10B1284B" w14:textId="77777777" w:rsidR="006136D9" w:rsidRDefault="006136D9">
      <w:pPr>
        <w:pStyle w:val="ListParagraph"/>
        <w:numPr>
          <w:ilvl w:val="0"/>
          <w:numId w:val="22"/>
        </w:numPr>
        <w:tabs>
          <w:tab w:val="left" w:pos="1789"/>
        </w:tabs>
        <w:kinsoku w:val="0"/>
        <w:overflowPunct w:val="0"/>
        <w:spacing w:before="64"/>
        <w:ind w:left="1789" w:hanging="337"/>
        <w:rPr>
          <w:spacing w:val="-5"/>
          <w:w w:val="115"/>
          <w:sz w:val="20"/>
          <w:szCs w:val="20"/>
        </w:rPr>
      </w:pPr>
      <w:r>
        <w:rPr>
          <w:w w:val="115"/>
          <w:sz w:val="20"/>
          <w:szCs w:val="20"/>
        </w:rPr>
        <w:t>Not</w:t>
      </w:r>
      <w:r>
        <w:rPr>
          <w:spacing w:val="1"/>
          <w:w w:val="115"/>
          <w:sz w:val="20"/>
          <w:szCs w:val="20"/>
        </w:rPr>
        <w:t xml:space="preserve"> </w:t>
      </w:r>
      <w:r>
        <w:rPr>
          <w:w w:val="115"/>
          <w:sz w:val="20"/>
          <w:szCs w:val="20"/>
        </w:rPr>
        <w:t>to</w:t>
      </w:r>
      <w:r>
        <w:rPr>
          <w:spacing w:val="3"/>
          <w:w w:val="115"/>
          <w:sz w:val="20"/>
          <w:szCs w:val="20"/>
        </w:rPr>
        <w:t xml:space="preserve"> </w:t>
      </w:r>
      <w:r>
        <w:rPr>
          <w:w w:val="115"/>
          <w:sz w:val="20"/>
          <w:szCs w:val="20"/>
        </w:rPr>
        <w:t>alter</w:t>
      </w:r>
      <w:r>
        <w:rPr>
          <w:spacing w:val="3"/>
          <w:w w:val="115"/>
          <w:sz w:val="20"/>
          <w:szCs w:val="20"/>
        </w:rPr>
        <w:t xml:space="preserve"> </w:t>
      </w:r>
      <w:r>
        <w:rPr>
          <w:w w:val="115"/>
          <w:sz w:val="20"/>
          <w:szCs w:val="20"/>
        </w:rPr>
        <w:t>or</w:t>
      </w:r>
      <w:r>
        <w:rPr>
          <w:spacing w:val="3"/>
          <w:w w:val="115"/>
          <w:sz w:val="20"/>
          <w:szCs w:val="20"/>
        </w:rPr>
        <w:t xml:space="preserve"> </w:t>
      </w:r>
      <w:r>
        <w:rPr>
          <w:w w:val="115"/>
          <w:sz w:val="20"/>
          <w:szCs w:val="20"/>
        </w:rPr>
        <w:t>edit</w:t>
      </w:r>
      <w:r>
        <w:rPr>
          <w:spacing w:val="1"/>
          <w:w w:val="115"/>
          <w:sz w:val="20"/>
          <w:szCs w:val="20"/>
        </w:rPr>
        <w:t xml:space="preserve"> </w:t>
      </w:r>
      <w:r>
        <w:rPr>
          <w:w w:val="115"/>
          <w:sz w:val="20"/>
          <w:szCs w:val="20"/>
        </w:rPr>
        <w:t>this</w:t>
      </w:r>
      <w:r>
        <w:rPr>
          <w:spacing w:val="2"/>
          <w:w w:val="115"/>
          <w:sz w:val="20"/>
          <w:szCs w:val="20"/>
        </w:rPr>
        <w:t xml:space="preserve"> </w:t>
      </w:r>
      <w:r>
        <w:rPr>
          <w:w w:val="115"/>
          <w:sz w:val="20"/>
          <w:szCs w:val="20"/>
        </w:rPr>
        <w:t>RFT</w:t>
      </w:r>
      <w:r>
        <w:rPr>
          <w:spacing w:val="3"/>
          <w:w w:val="115"/>
          <w:sz w:val="20"/>
          <w:szCs w:val="20"/>
        </w:rPr>
        <w:t xml:space="preserve"> </w:t>
      </w:r>
      <w:r>
        <w:rPr>
          <w:w w:val="115"/>
          <w:sz w:val="20"/>
          <w:szCs w:val="20"/>
        </w:rPr>
        <w:t>in</w:t>
      </w:r>
      <w:r>
        <w:rPr>
          <w:spacing w:val="2"/>
          <w:w w:val="115"/>
          <w:sz w:val="20"/>
          <w:szCs w:val="20"/>
        </w:rPr>
        <w:t xml:space="preserve"> </w:t>
      </w:r>
      <w:r>
        <w:rPr>
          <w:w w:val="115"/>
          <w:sz w:val="20"/>
          <w:szCs w:val="20"/>
        </w:rPr>
        <w:t>any</w:t>
      </w:r>
      <w:r>
        <w:rPr>
          <w:spacing w:val="2"/>
          <w:w w:val="115"/>
          <w:sz w:val="20"/>
          <w:szCs w:val="20"/>
        </w:rPr>
        <w:t xml:space="preserve"> </w:t>
      </w:r>
      <w:r>
        <w:rPr>
          <w:w w:val="115"/>
          <w:sz w:val="20"/>
          <w:szCs w:val="20"/>
        </w:rPr>
        <w:t>way;</w:t>
      </w:r>
      <w:r>
        <w:rPr>
          <w:spacing w:val="2"/>
          <w:w w:val="115"/>
          <w:sz w:val="20"/>
          <w:szCs w:val="20"/>
        </w:rPr>
        <w:t xml:space="preserve"> </w:t>
      </w:r>
      <w:r>
        <w:rPr>
          <w:spacing w:val="-5"/>
          <w:w w:val="115"/>
          <w:sz w:val="20"/>
          <w:szCs w:val="20"/>
        </w:rPr>
        <w:t>and</w:t>
      </w:r>
    </w:p>
    <w:p w14:paraId="7763859B" w14:textId="77777777" w:rsidR="006136D9" w:rsidRDefault="006136D9">
      <w:pPr>
        <w:pStyle w:val="ListParagraph"/>
        <w:numPr>
          <w:ilvl w:val="0"/>
          <w:numId w:val="22"/>
        </w:numPr>
        <w:tabs>
          <w:tab w:val="left" w:pos="1789"/>
        </w:tabs>
        <w:kinsoku w:val="0"/>
        <w:overflowPunct w:val="0"/>
        <w:spacing w:before="64"/>
        <w:ind w:left="1789" w:hanging="337"/>
        <w:rPr>
          <w:spacing w:val="-5"/>
          <w:w w:val="115"/>
          <w:sz w:val="20"/>
          <w:szCs w:val="20"/>
        </w:rPr>
        <w:sectPr w:rsidR="006136D9">
          <w:pgSz w:w="12240" w:h="15840"/>
          <w:pgMar w:top="1200" w:right="1080" w:bottom="1600" w:left="1080" w:header="685" w:footer="1351" w:gutter="0"/>
          <w:cols w:space="720"/>
          <w:noEndnote/>
        </w:sectPr>
      </w:pPr>
    </w:p>
    <w:p w14:paraId="40098CA3" w14:textId="77777777" w:rsidR="006136D9" w:rsidRDefault="006136D9">
      <w:pPr>
        <w:pStyle w:val="BodyText"/>
        <w:kinsoku w:val="0"/>
        <w:overflowPunct w:val="0"/>
        <w:spacing w:before="38"/>
      </w:pPr>
    </w:p>
    <w:p w14:paraId="49651079" w14:textId="77777777" w:rsidR="006136D9" w:rsidRPr="00F1069A" w:rsidRDefault="006136D9">
      <w:pPr>
        <w:pStyle w:val="ListParagraph"/>
        <w:numPr>
          <w:ilvl w:val="0"/>
          <w:numId w:val="22"/>
        </w:numPr>
        <w:tabs>
          <w:tab w:val="left" w:pos="1790"/>
        </w:tabs>
        <w:kinsoku w:val="0"/>
        <w:overflowPunct w:val="0"/>
        <w:ind w:hanging="338"/>
        <w:rPr>
          <w:color w:val="000000"/>
          <w:w w:val="115"/>
          <w:sz w:val="20"/>
          <w:szCs w:val="20"/>
        </w:rPr>
      </w:pPr>
      <w:r>
        <w:rPr>
          <w:w w:val="115"/>
          <w:sz w:val="20"/>
          <w:szCs w:val="20"/>
        </w:rPr>
        <w:t>To</w:t>
      </w:r>
      <w:r>
        <w:rPr>
          <w:spacing w:val="11"/>
          <w:w w:val="115"/>
          <w:sz w:val="20"/>
          <w:szCs w:val="20"/>
        </w:rPr>
        <w:t xml:space="preserve"> </w:t>
      </w:r>
      <w:r>
        <w:rPr>
          <w:w w:val="115"/>
          <w:sz w:val="20"/>
          <w:szCs w:val="20"/>
        </w:rPr>
        <w:t>submit</w:t>
      </w:r>
      <w:r>
        <w:rPr>
          <w:spacing w:val="12"/>
          <w:w w:val="115"/>
          <w:sz w:val="20"/>
          <w:szCs w:val="20"/>
        </w:rPr>
        <w:t xml:space="preserve"> </w:t>
      </w:r>
      <w:r w:rsidRPr="00F1069A">
        <w:rPr>
          <w:w w:val="115"/>
          <w:sz w:val="20"/>
          <w:szCs w:val="20"/>
        </w:rPr>
        <w:t>the</w:t>
      </w:r>
      <w:r w:rsidRPr="00F1069A">
        <w:rPr>
          <w:spacing w:val="12"/>
          <w:w w:val="115"/>
          <w:sz w:val="20"/>
          <w:szCs w:val="20"/>
        </w:rPr>
        <w:t xml:space="preserve"> </w:t>
      </w:r>
      <w:r w:rsidRPr="00F1069A">
        <w:rPr>
          <w:color w:val="000000"/>
          <w:w w:val="115"/>
          <w:sz w:val="20"/>
          <w:szCs w:val="20"/>
          <w:shd w:val="clear" w:color="auto" w:fill="00FFFF"/>
        </w:rPr>
        <w:t>Declaration</w:t>
      </w:r>
      <w:r w:rsidRPr="00F1069A">
        <w:rPr>
          <w:color w:val="000000"/>
          <w:spacing w:val="11"/>
          <w:w w:val="115"/>
          <w:sz w:val="20"/>
          <w:szCs w:val="20"/>
          <w:shd w:val="clear" w:color="auto" w:fill="00FFFF"/>
        </w:rPr>
        <w:t xml:space="preserve"> </w:t>
      </w:r>
      <w:r w:rsidRPr="00F1069A">
        <w:rPr>
          <w:color w:val="000000"/>
          <w:w w:val="115"/>
          <w:sz w:val="20"/>
          <w:szCs w:val="20"/>
          <w:shd w:val="clear" w:color="auto" w:fill="00FFFF"/>
        </w:rPr>
        <w:t>at</w:t>
      </w:r>
      <w:r w:rsidRPr="00F1069A">
        <w:rPr>
          <w:color w:val="000000"/>
          <w:spacing w:val="12"/>
          <w:w w:val="115"/>
          <w:sz w:val="20"/>
          <w:szCs w:val="20"/>
          <w:shd w:val="clear" w:color="auto" w:fill="00FFFF"/>
        </w:rPr>
        <w:t xml:space="preserve"> </w:t>
      </w:r>
      <w:r w:rsidRPr="00F1069A">
        <w:rPr>
          <w:color w:val="000000"/>
          <w:w w:val="115"/>
          <w:sz w:val="20"/>
          <w:szCs w:val="20"/>
          <w:shd w:val="clear" w:color="auto" w:fill="00FFFF"/>
        </w:rPr>
        <w:t>Appendix</w:t>
      </w:r>
      <w:r w:rsidRPr="00F1069A">
        <w:rPr>
          <w:color w:val="000000"/>
          <w:spacing w:val="11"/>
          <w:w w:val="115"/>
          <w:sz w:val="20"/>
          <w:szCs w:val="20"/>
          <w:shd w:val="clear" w:color="auto" w:fill="00FFFF"/>
        </w:rPr>
        <w:t xml:space="preserve"> </w:t>
      </w:r>
      <w:r w:rsidRPr="00F1069A">
        <w:rPr>
          <w:color w:val="000000"/>
          <w:spacing w:val="-10"/>
          <w:w w:val="115"/>
          <w:sz w:val="20"/>
          <w:szCs w:val="20"/>
          <w:shd w:val="clear" w:color="auto" w:fill="00FFFF"/>
        </w:rPr>
        <w:t>3</w:t>
      </w:r>
    </w:p>
    <w:p w14:paraId="4535C1D5" w14:textId="77777777" w:rsidR="006136D9" w:rsidRDefault="006136D9">
      <w:pPr>
        <w:pStyle w:val="BodyText"/>
        <w:kinsoku w:val="0"/>
        <w:overflowPunct w:val="0"/>
      </w:pPr>
    </w:p>
    <w:p w14:paraId="3A59D3FB" w14:textId="77777777" w:rsidR="006136D9" w:rsidRDefault="006136D9">
      <w:pPr>
        <w:pStyle w:val="BodyText"/>
        <w:kinsoku w:val="0"/>
        <w:overflowPunct w:val="0"/>
        <w:spacing w:before="63"/>
      </w:pPr>
    </w:p>
    <w:p w14:paraId="23262897" w14:textId="77777777" w:rsidR="006136D9" w:rsidRDefault="006136D9">
      <w:pPr>
        <w:pStyle w:val="BodyText"/>
        <w:kinsoku w:val="0"/>
        <w:overflowPunct w:val="0"/>
        <w:ind w:left="1042"/>
        <w:jc w:val="both"/>
        <w:rPr>
          <w:spacing w:val="-2"/>
          <w:w w:val="115"/>
        </w:rPr>
      </w:pPr>
      <w:r>
        <w:rPr>
          <w:w w:val="115"/>
        </w:rPr>
        <w:t>Without</w:t>
      </w:r>
      <w:r>
        <w:rPr>
          <w:spacing w:val="-6"/>
          <w:w w:val="115"/>
        </w:rPr>
        <w:t xml:space="preserve"> </w:t>
      </w:r>
      <w:r>
        <w:rPr>
          <w:w w:val="115"/>
        </w:rPr>
        <w:t>prejudice</w:t>
      </w:r>
      <w:r>
        <w:rPr>
          <w:spacing w:val="-7"/>
          <w:w w:val="115"/>
        </w:rPr>
        <w:t xml:space="preserve"> </w:t>
      </w:r>
      <w:r>
        <w:rPr>
          <w:w w:val="115"/>
        </w:rPr>
        <w:t>to</w:t>
      </w:r>
      <w:r>
        <w:rPr>
          <w:spacing w:val="-6"/>
          <w:w w:val="115"/>
        </w:rPr>
        <w:t xml:space="preserve"> </w:t>
      </w:r>
      <w:r>
        <w:rPr>
          <w:w w:val="115"/>
        </w:rPr>
        <w:t>the</w:t>
      </w:r>
      <w:r>
        <w:rPr>
          <w:spacing w:val="-5"/>
          <w:w w:val="115"/>
        </w:rPr>
        <w:t xml:space="preserve"> </w:t>
      </w:r>
      <w:r>
        <w:rPr>
          <w:w w:val="115"/>
        </w:rPr>
        <w:t>generality</w:t>
      </w:r>
      <w:r>
        <w:rPr>
          <w:spacing w:val="-5"/>
          <w:w w:val="115"/>
        </w:rPr>
        <w:t xml:space="preserve"> </w:t>
      </w:r>
      <w:r>
        <w:rPr>
          <w:w w:val="115"/>
        </w:rPr>
        <w:t>of</w:t>
      </w:r>
      <w:r>
        <w:rPr>
          <w:spacing w:val="-5"/>
          <w:w w:val="115"/>
        </w:rPr>
        <w:t xml:space="preserve"> </w:t>
      </w:r>
      <w:r>
        <w:rPr>
          <w:w w:val="115"/>
        </w:rPr>
        <w:t>section</w:t>
      </w:r>
      <w:r>
        <w:rPr>
          <w:spacing w:val="-5"/>
          <w:w w:val="115"/>
        </w:rPr>
        <w:t xml:space="preserve"> </w:t>
      </w:r>
      <w:r>
        <w:rPr>
          <w:w w:val="115"/>
        </w:rPr>
        <w:t>2.2,</w:t>
      </w:r>
      <w:r>
        <w:rPr>
          <w:spacing w:val="-5"/>
          <w:w w:val="115"/>
        </w:rPr>
        <w:t xml:space="preserve"> </w:t>
      </w:r>
      <w:r>
        <w:rPr>
          <w:w w:val="115"/>
        </w:rPr>
        <w:t>failure</w:t>
      </w:r>
      <w:r>
        <w:rPr>
          <w:spacing w:val="-4"/>
          <w:w w:val="115"/>
        </w:rPr>
        <w:t xml:space="preserve"> </w:t>
      </w:r>
      <w:r>
        <w:rPr>
          <w:w w:val="115"/>
        </w:rPr>
        <w:t>to</w:t>
      </w:r>
      <w:r>
        <w:rPr>
          <w:spacing w:val="-6"/>
          <w:w w:val="115"/>
        </w:rPr>
        <w:t xml:space="preserve"> </w:t>
      </w:r>
      <w:r>
        <w:rPr>
          <w:w w:val="115"/>
        </w:rPr>
        <w:t>comply</w:t>
      </w:r>
      <w:r>
        <w:rPr>
          <w:spacing w:val="-5"/>
          <w:w w:val="115"/>
        </w:rPr>
        <w:t xml:space="preserve"> </w:t>
      </w:r>
      <w:r>
        <w:rPr>
          <w:w w:val="115"/>
        </w:rPr>
        <w:t>with</w:t>
      </w:r>
      <w:r>
        <w:rPr>
          <w:spacing w:val="-5"/>
          <w:w w:val="115"/>
        </w:rPr>
        <w:t xml:space="preserve"> </w:t>
      </w:r>
      <w:r>
        <w:rPr>
          <w:w w:val="115"/>
        </w:rPr>
        <w:t>paragraph</w:t>
      </w:r>
      <w:r>
        <w:rPr>
          <w:spacing w:val="-5"/>
          <w:w w:val="115"/>
        </w:rPr>
        <w:t xml:space="preserve"> </w:t>
      </w:r>
      <w:r>
        <w:rPr>
          <w:spacing w:val="-2"/>
          <w:w w:val="115"/>
        </w:rPr>
        <w:t>2.6.1,</w:t>
      </w:r>
    </w:p>
    <w:p w14:paraId="09EFEB9F" w14:textId="77777777" w:rsidR="006136D9" w:rsidRDefault="006136D9">
      <w:pPr>
        <w:pStyle w:val="BodyText"/>
        <w:kinsoku w:val="0"/>
        <w:overflowPunct w:val="0"/>
        <w:spacing w:before="66"/>
        <w:ind w:left="1042"/>
        <w:rPr>
          <w:spacing w:val="-2"/>
          <w:w w:val="115"/>
        </w:rPr>
      </w:pPr>
      <w:r>
        <w:rPr>
          <w:w w:val="115"/>
        </w:rPr>
        <w:t>2.6.2 or 2.6.3 below</w:t>
      </w:r>
      <w:r>
        <w:rPr>
          <w:spacing w:val="1"/>
          <w:w w:val="115"/>
        </w:rPr>
        <w:t xml:space="preserve"> </w:t>
      </w:r>
      <w:r>
        <w:rPr>
          <w:w w:val="115"/>
        </w:rPr>
        <w:t>with render</w:t>
      </w:r>
      <w:r>
        <w:rPr>
          <w:spacing w:val="-1"/>
          <w:w w:val="115"/>
        </w:rPr>
        <w:t xml:space="preserve"> </w:t>
      </w:r>
      <w:r>
        <w:rPr>
          <w:w w:val="115"/>
        </w:rPr>
        <w:t>the</w:t>
      </w:r>
      <w:r>
        <w:rPr>
          <w:spacing w:val="1"/>
          <w:w w:val="115"/>
        </w:rPr>
        <w:t xml:space="preserve"> </w:t>
      </w:r>
      <w:r>
        <w:rPr>
          <w:w w:val="115"/>
        </w:rPr>
        <w:t>Tender non-compliant</w:t>
      </w:r>
      <w:r>
        <w:rPr>
          <w:spacing w:val="1"/>
          <w:w w:val="115"/>
        </w:rPr>
        <w:t xml:space="preserve"> </w:t>
      </w:r>
      <w:r>
        <w:rPr>
          <w:w w:val="115"/>
        </w:rPr>
        <w:t>and</w:t>
      </w:r>
      <w:r>
        <w:rPr>
          <w:spacing w:val="1"/>
          <w:w w:val="115"/>
        </w:rPr>
        <w:t xml:space="preserve"> </w:t>
      </w:r>
      <w:r>
        <w:rPr>
          <w:w w:val="115"/>
        </w:rPr>
        <w:t xml:space="preserve">it will be </w:t>
      </w:r>
      <w:r>
        <w:rPr>
          <w:spacing w:val="-2"/>
          <w:w w:val="115"/>
        </w:rPr>
        <w:t>rejected.</w:t>
      </w:r>
    </w:p>
    <w:p w14:paraId="542EE02B" w14:textId="77777777" w:rsidR="006136D9" w:rsidRDefault="006136D9">
      <w:pPr>
        <w:pStyle w:val="BodyText"/>
        <w:kinsoku w:val="0"/>
        <w:overflowPunct w:val="0"/>
      </w:pPr>
    </w:p>
    <w:p w14:paraId="255AAE4F" w14:textId="77777777" w:rsidR="006136D9" w:rsidRDefault="006136D9">
      <w:pPr>
        <w:pStyle w:val="BodyText"/>
        <w:kinsoku w:val="0"/>
        <w:overflowPunct w:val="0"/>
        <w:spacing w:before="62"/>
      </w:pPr>
    </w:p>
    <w:p w14:paraId="22DDDAA0" w14:textId="77777777" w:rsidR="006136D9" w:rsidRDefault="006136D9">
      <w:pPr>
        <w:pStyle w:val="Heading1"/>
        <w:numPr>
          <w:ilvl w:val="1"/>
          <w:numId w:val="24"/>
        </w:numPr>
        <w:tabs>
          <w:tab w:val="left" w:pos="1309"/>
        </w:tabs>
        <w:kinsoku w:val="0"/>
        <w:overflowPunct w:val="0"/>
        <w:ind w:left="1309" w:hanging="543"/>
        <w:rPr>
          <w:color w:val="0D846C"/>
          <w:spacing w:val="-2"/>
          <w:w w:val="120"/>
        </w:rPr>
      </w:pPr>
      <w:r>
        <w:rPr>
          <w:color w:val="0D846C"/>
          <w:w w:val="120"/>
        </w:rPr>
        <w:t>CONTRACT</w:t>
      </w:r>
      <w:r>
        <w:rPr>
          <w:color w:val="0D846C"/>
          <w:spacing w:val="6"/>
          <w:w w:val="120"/>
        </w:rPr>
        <w:t xml:space="preserve"> </w:t>
      </w:r>
      <w:r>
        <w:rPr>
          <w:color w:val="0D846C"/>
          <w:spacing w:val="-2"/>
          <w:w w:val="120"/>
        </w:rPr>
        <w:t>CONDITIONS</w:t>
      </w:r>
    </w:p>
    <w:p w14:paraId="3419025E" w14:textId="77777777" w:rsidR="006136D9" w:rsidRDefault="006136D9">
      <w:pPr>
        <w:pStyle w:val="BodyText"/>
        <w:kinsoku w:val="0"/>
        <w:overflowPunct w:val="0"/>
        <w:spacing w:before="128" w:line="300" w:lineRule="auto"/>
        <w:ind w:left="1042" w:right="768"/>
        <w:jc w:val="both"/>
        <w:rPr>
          <w:w w:val="115"/>
        </w:rPr>
      </w:pPr>
      <w:r>
        <w:rPr>
          <w:w w:val="115"/>
        </w:rPr>
        <w:t xml:space="preserve">The form of contract to be utilised for the Project is the </w:t>
      </w:r>
      <w:r>
        <w:rPr>
          <w:rFonts w:ascii="Century Gothic" w:hAnsi="Century Gothic" w:cs="Century Gothic"/>
          <w:b/>
          <w:bCs/>
          <w:w w:val="115"/>
        </w:rPr>
        <w:t>Public</w:t>
      </w:r>
      <w:r>
        <w:rPr>
          <w:rFonts w:ascii="Century Gothic" w:hAnsi="Century Gothic" w:cs="Century Gothic"/>
          <w:b/>
          <w:bCs/>
          <w:spacing w:val="-10"/>
          <w:w w:val="115"/>
        </w:rPr>
        <w:t xml:space="preserve"> </w:t>
      </w:r>
      <w:r>
        <w:rPr>
          <w:rFonts w:ascii="Century Gothic" w:hAnsi="Century Gothic" w:cs="Century Gothic"/>
          <w:b/>
          <w:bCs/>
          <w:w w:val="115"/>
        </w:rPr>
        <w:t>Works</w:t>
      </w:r>
      <w:r>
        <w:rPr>
          <w:rFonts w:ascii="Century Gothic" w:hAnsi="Century Gothic" w:cs="Century Gothic"/>
          <w:b/>
          <w:bCs/>
          <w:spacing w:val="-11"/>
          <w:w w:val="115"/>
        </w:rPr>
        <w:t xml:space="preserve"> </w:t>
      </w:r>
      <w:r>
        <w:rPr>
          <w:rFonts w:ascii="Century Gothic" w:hAnsi="Century Gothic" w:cs="Century Gothic"/>
          <w:b/>
          <w:bCs/>
          <w:w w:val="115"/>
        </w:rPr>
        <w:t>Contract</w:t>
      </w:r>
      <w:r>
        <w:rPr>
          <w:rFonts w:ascii="Century Gothic" w:hAnsi="Century Gothic" w:cs="Century Gothic"/>
          <w:b/>
          <w:bCs/>
          <w:spacing w:val="-11"/>
          <w:w w:val="115"/>
        </w:rPr>
        <w:t xml:space="preserve"> </w:t>
      </w:r>
      <w:r>
        <w:rPr>
          <w:rFonts w:ascii="Century Gothic" w:hAnsi="Century Gothic" w:cs="Century Gothic"/>
          <w:b/>
          <w:bCs/>
          <w:w w:val="115"/>
        </w:rPr>
        <w:t>PW-CF2</w:t>
      </w:r>
      <w:r>
        <w:rPr>
          <w:rFonts w:ascii="Century Gothic" w:hAnsi="Century Gothic" w:cs="Century Gothic"/>
          <w:b/>
          <w:bCs/>
          <w:spacing w:val="-16"/>
          <w:w w:val="115"/>
        </w:rPr>
        <w:t xml:space="preserve"> </w:t>
      </w:r>
      <w:r>
        <w:rPr>
          <w:rFonts w:ascii="Century Gothic" w:hAnsi="Century Gothic" w:cs="Century Gothic"/>
          <w:b/>
          <w:bCs/>
          <w:w w:val="115"/>
        </w:rPr>
        <w:t>for</w:t>
      </w:r>
      <w:r>
        <w:rPr>
          <w:rFonts w:ascii="Century Gothic" w:hAnsi="Century Gothic" w:cs="Century Gothic"/>
          <w:b/>
          <w:bCs/>
          <w:spacing w:val="-16"/>
          <w:w w:val="115"/>
        </w:rPr>
        <w:t xml:space="preserve"> </w:t>
      </w:r>
      <w:r>
        <w:rPr>
          <w:rFonts w:ascii="Century Gothic" w:hAnsi="Century Gothic" w:cs="Century Gothic"/>
          <w:b/>
          <w:bCs/>
          <w:w w:val="115"/>
        </w:rPr>
        <w:t>Works</w:t>
      </w:r>
      <w:r>
        <w:rPr>
          <w:rFonts w:ascii="Century Gothic" w:hAnsi="Century Gothic" w:cs="Century Gothic"/>
          <w:b/>
          <w:bCs/>
          <w:spacing w:val="-16"/>
          <w:w w:val="115"/>
        </w:rPr>
        <w:t xml:space="preserve"> </w:t>
      </w:r>
      <w:r>
        <w:rPr>
          <w:rFonts w:ascii="Century Gothic" w:hAnsi="Century Gothic" w:cs="Century Gothic"/>
          <w:b/>
          <w:bCs/>
          <w:w w:val="115"/>
        </w:rPr>
        <w:t>Designed</w:t>
      </w:r>
      <w:r>
        <w:rPr>
          <w:rFonts w:ascii="Century Gothic" w:hAnsi="Century Gothic" w:cs="Century Gothic"/>
          <w:b/>
          <w:bCs/>
          <w:spacing w:val="-17"/>
          <w:w w:val="115"/>
        </w:rPr>
        <w:t xml:space="preserve"> </w:t>
      </w:r>
      <w:r>
        <w:rPr>
          <w:rFonts w:ascii="Century Gothic" w:hAnsi="Century Gothic" w:cs="Century Gothic"/>
          <w:b/>
          <w:bCs/>
          <w:w w:val="115"/>
        </w:rPr>
        <w:t>by</w:t>
      </w:r>
      <w:r>
        <w:rPr>
          <w:rFonts w:ascii="Century Gothic" w:hAnsi="Century Gothic" w:cs="Century Gothic"/>
          <w:b/>
          <w:bCs/>
          <w:spacing w:val="-15"/>
          <w:w w:val="115"/>
        </w:rPr>
        <w:t xml:space="preserve"> </w:t>
      </w:r>
      <w:r>
        <w:rPr>
          <w:rFonts w:ascii="Century Gothic" w:hAnsi="Century Gothic" w:cs="Century Gothic"/>
          <w:b/>
          <w:bCs/>
          <w:w w:val="115"/>
        </w:rPr>
        <w:t>the</w:t>
      </w:r>
      <w:r>
        <w:rPr>
          <w:rFonts w:ascii="Century Gothic" w:hAnsi="Century Gothic" w:cs="Century Gothic"/>
          <w:b/>
          <w:bCs/>
          <w:spacing w:val="-15"/>
          <w:w w:val="115"/>
        </w:rPr>
        <w:t xml:space="preserve"> </w:t>
      </w:r>
      <w:r>
        <w:rPr>
          <w:rFonts w:ascii="Century Gothic" w:hAnsi="Century Gothic" w:cs="Century Gothic"/>
          <w:b/>
          <w:bCs/>
          <w:w w:val="115"/>
        </w:rPr>
        <w:t>Contractor</w:t>
      </w:r>
      <w:r>
        <w:rPr>
          <w:w w:val="115"/>
        </w:rPr>
        <w:t>. Tenderers shall confirm acceptance of the Terms and Conditions of this Contract as part of their Tender submission by signing the Tenderer’s Statement at Appendix 3.</w:t>
      </w:r>
    </w:p>
    <w:p w14:paraId="3E7CAC9C" w14:textId="77777777" w:rsidR="006136D9" w:rsidRDefault="006136D9">
      <w:pPr>
        <w:pStyle w:val="BodyText"/>
        <w:kinsoku w:val="0"/>
        <w:overflowPunct w:val="0"/>
        <w:spacing w:before="121"/>
        <w:ind w:left="1042"/>
        <w:jc w:val="both"/>
        <w:rPr>
          <w:spacing w:val="-2"/>
          <w:w w:val="120"/>
        </w:rPr>
      </w:pPr>
      <w:r>
        <w:rPr>
          <w:w w:val="120"/>
        </w:rPr>
        <w:t>Conditions</w:t>
      </w:r>
      <w:r>
        <w:rPr>
          <w:spacing w:val="-11"/>
          <w:w w:val="120"/>
        </w:rPr>
        <w:t xml:space="preserve"> </w:t>
      </w:r>
      <w:r>
        <w:rPr>
          <w:w w:val="120"/>
        </w:rPr>
        <w:t>of</w:t>
      </w:r>
      <w:r>
        <w:rPr>
          <w:spacing w:val="-10"/>
          <w:w w:val="120"/>
        </w:rPr>
        <w:t xml:space="preserve"> </w:t>
      </w:r>
      <w:r>
        <w:rPr>
          <w:spacing w:val="-2"/>
          <w:w w:val="120"/>
        </w:rPr>
        <w:t>Contract</w:t>
      </w:r>
    </w:p>
    <w:p w14:paraId="4FF6BC0E" w14:textId="77777777" w:rsidR="006136D9" w:rsidRDefault="006136D9">
      <w:pPr>
        <w:pStyle w:val="BodyText"/>
        <w:kinsoku w:val="0"/>
        <w:overflowPunct w:val="0"/>
        <w:spacing w:before="179" w:line="312" w:lineRule="auto"/>
        <w:ind w:left="1309" w:right="770"/>
        <w:jc w:val="both"/>
        <w:rPr>
          <w:w w:val="115"/>
        </w:rPr>
      </w:pPr>
      <w:r>
        <w:rPr>
          <w:w w:val="115"/>
        </w:rPr>
        <w:t>All Works shall be carried out in accordance with this Specification and the</w:t>
      </w:r>
      <w:r>
        <w:rPr>
          <w:spacing w:val="40"/>
          <w:w w:val="115"/>
        </w:rPr>
        <w:t xml:space="preserve"> </w:t>
      </w:r>
      <w:r>
        <w:rPr>
          <w:w w:val="115"/>
        </w:rPr>
        <w:t xml:space="preserve">Conditions of the Contract. A copy of the </w:t>
      </w:r>
      <w:r>
        <w:rPr>
          <w:rFonts w:ascii="Century Gothic" w:hAnsi="Century Gothic" w:cs="Century Gothic"/>
          <w:b/>
          <w:bCs/>
          <w:w w:val="115"/>
        </w:rPr>
        <w:t xml:space="preserve">Public Works Contract PW-CF2 for </w:t>
      </w:r>
      <w:r>
        <w:rPr>
          <w:rFonts w:ascii="Century Gothic" w:hAnsi="Century Gothic" w:cs="Century Gothic"/>
          <w:b/>
          <w:bCs/>
          <w:w w:val="110"/>
        </w:rPr>
        <w:t>Works</w:t>
      </w:r>
      <w:r>
        <w:rPr>
          <w:rFonts w:ascii="Century Gothic" w:hAnsi="Century Gothic" w:cs="Century Gothic"/>
          <w:b/>
          <w:bCs/>
          <w:spacing w:val="-16"/>
          <w:w w:val="110"/>
        </w:rPr>
        <w:t xml:space="preserve"> </w:t>
      </w:r>
      <w:r>
        <w:rPr>
          <w:rFonts w:ascii="Century Gothic" w:hAnsi="Century Gothic" w:cs="Century Gothic"/>
          <w:b/>
          <w:bCs/>
          <w:w w:val="110"/>
        </w:rPr>
        <w:t>Designed</w:t>
      </w:r>
      <w:r>
        <w:rPr>
          <w:rFonts w:ascii="Century Gothic" w:hAnsi="Century Gothic" w:cs="Century Gothic"/>
          <w:b/>
          <w:bCs/>
          <w:spacing w:val="-15"/>
          <w:w w:val="110"/>
        </w:rPr>
        <w:t xml:space="preserve"> </w:t>
      </w:r>
      <w:r>
        <w:rPr>
          <w:rFonts w:ascii="Century Gothic" w:hAnsi="Century Gothic" w:cs="Century Gothic"/>
          <w:b/>
          <w:bCs/>
          <w:w w:val="110"/>
        </w:rPr>
        <w:t>by</w:t>
      </w:r>
      <w:r>
        <w:rPr>
          <w:rFonts w:ascii="Century Gothic" w:hAnsi="Century Gothic" w:cs="Century Gothic"/>
          <w:b/>
          <w:bCs/>
          <w:spacing w:val="-16"/>
          <w:w w:val="110"/>
        </w:rPr>
        <w:t xml:space="preserve"> </w:t>
      </w:r>
      <w:r>
        <w:rPr>
          <w:rFonts w:ascii="Century Gothic" w:hAnsi="Century Gothic" w:cs="Century Gothic"/>
          <w:b/>
          <w:bCs/>
          <w:w w:val="110"/>
        </w:rPr>
        <w:t>the</w:t>
      </w:r>
      <w:r>
        <w:rPr>
          <w:rFonts w:ascii="Century Gothic" w:hAnsi="Century Gothic" w:cs="Century Gothic"/>
          <w:b/>
          <w:bCs/>
          <w:spacing w:val="-15"/>
          <w:w w:val="110"/>
        </w:rPr>
        <w:t xml:space="preserve"> </w:t>
      </w:r>
      <w:r>
        <w:rPr>
          <w:rFonts w:ascii="Century Gothic" w:hAnsi="Century Gothic" w:cs="Century Gothic"/>
          <w:b/>
          <w:bCs/>
          <w:w w:val="110"/>
        </w:rPr>
        <w:t>Contractor</w:t>
      </w:r>
      <w:r>
        <w:rPr>
          <w:rFonts w:ascii="Century Gothic" w:hAnsi="Century Gothic" w:cs="Century Gothic"/>
          <w:b/>
          <w:bCs/>
          <w:spacing w:val="-15"/>
          <w:w w:val="110"/>
        </w:rPr>
        <w:t xml:space="preserve"> </w:t>
      </w:r>
      <w:r>
        <w:rPr>
          <w:w w:val="110"/>
        </w:rPr>
        <w:t>(Ref.</w:t>
      </w:r>
      <w:r>
        <w:rPr>
          <w:spacing w:val="-13"/>
          <w:w w:val="110"/>
        </w:rPr>
        <w:t xml:space="preserve"> </w:t>
      </w:r>
      <w:r>
        <w:rPr>
          <w:rFonts w:ascii="Century Gothic" w:hAnsi="Century Gothic" w:cs="Century Gothic"/>
          <w:b/>
          <w:bCs/>
          <w:w w:val="110"/>
        </w:rPr>
        <w:t>Appendix</w:t>
      </w:r>
      <w:r>
        <w:rPr>
          <w:rFonts w:ascii="Century Gothic" w:hAnsi="Century Gothic" w:cs="Century Gothic"/>
          <w:b/>
          <w:bCs/>
          <w:spacing w:val="-15"/>
          <w:w w:val="110"/>
        </w:rPr>
        <w:t xml:space="preserve"> </w:t>
      </w:r>
      <w:r>
        <w:rPr>
          <w:rFonts w:ascii="Century Gothic" w:hAnsi="Century Gothic" w:cs="Century Gothic"/>
          <w:b/>
          <w:bCs/>
          <w:w w:val="110"/>
        </w:rPr>
        <w:t>2</w:t>
      </w:r>
      <w:r>
        <w:rPr>
          <w:w w:val="110"/>
        </w:rPr>
        <w:t>).</w:t>
      </w:r>
      <w:r>
        <w:rPr>
          <w:spacing w:val="-13"/>
          <w:w w:val="110"/>
        </w:rPr>
        <w:t xml:space="preserve"> </w:t>
      </w:r>
      <w:r>
        <w:rPr>
          <w:w w:val="110"/>
        </w:rPr>
        <w:t>These</w:t>
      </w:r>
      <w:r>
        <w:rPr>
          <w:spacing w:val="-12"/>
          <w:w w:val="110"/>
        </w:rPr>
        <w:t xml:space="preserve"> </w:t>
      </w:r>
      <w:r>
        <w:rPr>
          <w:w w:val="110"/>
        </w:rPr>
        <w:t>Terms</w:t>
      </w:r>
      <w:r>
        <w:rPr>
          <w:spacing w:val="-8"/>
          <w:w w:val="110"/>
        </w:rPr>
        <w:t xml:space="preserve"> </w:t>
      </w:r>
      <w:r>
        <w:rPr>
          <w:w w:val="110"/>
        </w:rPr>
        <w:t>and</w:t>
      </w:r>
      <w:r>
        <w:rPr>
          <w:spacing w:val="-4"/>
          <w:w w:val="110"/>
        </w:rPr>
        <w:t xml:space="preserve"> </w:t>
      </w:r>
      <w:r>
        <w:rPr>
          <w:w w:val="110"/>
        </w:rPr>
        <w:t xml:space="preserve">Conditions </w:t>
      </w:r>
      <w:r>
        <w:rPr>
          <w:w w:val="115"/>
        </w:rPr>
        <w:t>are Applicable to the Contract in its entirety. Nothing shall relieve the Contractor of their obligations to comply with the Contract Terms and Conditions.</w:t>
      </w:r>
    </w:p>
    <w:p w14:paraId="479947B1" w14:textId="77777777" w:rsidR="006136D9" w:rsidRDefault="006136D9">
      <w:pPr>
        <w:pStyle w:val="BodyText"/>
        <w:kinsoku w:val="0"/>
        <w:overflowPunct w:val="0"/>
        <w:spacing w:before="101" w:line="316" w:lineRule="auto"/>
        <w:ind w:left="1309" w:right="767"/>
        <w:jc w:val="both"/>
        <w:rPr>
          <w:w w:val="115"/>
        </w:rPr>
      </w:pPr>
      <w:r>
        <w:rPr>
          <w:w w:val="115"/>
        </w:rPr>
        <w:t>If the Tenderer does not accept the totality of the Contract terms and conditions, then they must indicate what areas are non-acceptable. A request to modify the existing terms will be factored into the evaluation process. Modifications will be assessed under the following general headings.</w:t>
      </w:r>
    </w:p>
    <w:p w14:paraId="5E602CA3" w14:textId="77777777" w:rsidR="006136D9" w:rsidRDefault="006136D9">
      <w:pPr>
        <w:pStyle w:val="ListParagraph"/>
        <w:numPr>
          <w:ilvl w:val="0"/>
          <w:numId w:val="21"/>
        </w:numPr>
        <w:tabs>
          <w:tab w:val="left" w:pos="2131"/>
        </w:tabs>
        <w:kinsoku w:val="0"/>
        <w:overflowPunct w:val="0"/>
        <w:spacing w:before="50" w:line="314" w:lineRule="auto"/>
        <w:ind w:right="768"/>
        <w:jc w:val="both"/>
        <w:rPr>
          <w:w w:val="115"/>
          <w:sz w:val="20"/>
          <w:szCs w:val="20"/>
        </w:rPr>
      </w:pPr>
      <w:r>
        <w:rPr>
          <w:rFonts w:ascii="Century Gothic" w:hAnsi="Century Gothic" w:cs="Century Gothic"/>
          <w:b/>
          <w:bCs/>
          <w:spacing w:val="-2"/>
          <w:w w:val="115"/>
          <w:sz w:val="20"/>
          <w:szCs w:val="20"/>
        </w:rPr>
        <w:t>Minor</w:t>
      </w:r>
      <w:r>
        <w:rPr>
          <w:rFonts w:ascii="Century Gothic" w:hAnsi="Century Gothic" w:cs="Century Gothic"/>
          <w:b/>
          <w:bCs/>
          <w:spacing w:val="-15"/>
          <w:w w:val="115"/>
          <w:sz w:val="20"/>
          <w:szCs w:val="20"/>
        </w:rPr>
        <w:t xml:space="preserve"> </w:t>
      </w:r>
      <w:r>
        <w:rPr>
          <w:rFonts w:ascii="Century Gothic" w:hAnsi="Century Gothic" w:cs="Century Gothic"/>
          <w:b/>
          <w:bCs/>
          <w:spacing w:val="-2"/>
          <w:w w:val="115"/>
          <w:sz w:val="20"/>
          <w:szCs w:val="20"/>
        </w:rPr>
        <w:t>changes;</w:t>
      </w:r>
      <w:r>
        <w:rPr>
          <w:rFonts w:ascii="Century Gothic" w:hAnsi="Century Gothic" w:cs="Century Gothic"/>
          <w:b/>
          <w:bCs/>
          <w:spacing w:val="-14"/>
          <w:w w:val="115"/>
          <w:sz w:val="20"/>
          <w:szCs w:val="20"/>
        </w:rPr>
        <w:t xml:space="preserve"> </w:t>
      </w:r>
      <w:r>
        <w:rPr>
          <w:spacing w:val="-2"/>
          <w:w w:val="115"/>
          <w:sz w:val="20"/>
          <w:szCs w:val="20"/>
        </w:rPr>
        <w:t>minor</w:t>
      </w:r>
      <w:r>
        <w:rPr>
          <w:spacing w:val="-7"/>
          <w:w w:val="115"/>
          <w:sz w:val="20"/>
          <w:szCs w:val="20"/>
        </w:rPr>
        <w:t xml:space="preserve"> </w:t>
      </w:r>
      <w:r>
        <w:rPr>
          <w:spacing w:val="-2"/>
          <w:w w:val="115"/>
          <w:sz w:val="20"/>
          <w:szCs w:val="20"/>
        </w:rPr>
        <w:t>word/phrase</w:t>
      </w:r>
      <w:r>
        <w:rPr>
          <w:spacing w:val="-3"/>
          <w:w w:val="115"/>
          <w:sz w:val="20"/>
          <w:szCs w:val="20"/>
        </w:rPr>
        <w:t xml:space="preserve"> </w:t>
      </w:r>
      <w:r>
        <w:rPr>
          <w:spacing w:val="-2"/>
          <w:w w:val="115"/>
          <w:sz w:val="20"/>
          <w:szCs w:val="20"/>
        </w:rPr>
        <w:t>changes.</w:t>
      </w:r>
      <w:r>
        <w:rPr>
          <w:spacing w:val="-3"/>
          <w:w w:val="115"/>
          <w:sz w:val="20"/>
          <w:szCs w:val="20"/>
        </w:rPr>
        <w:t xml:space="preserve"> </w:t>
      </w:r>
      <w:r>
        <w:rPr>
          <w:spacing w:val="-2"/>
          <w:w w:val="115"/>
          <w:sz w:val="20"/>
          <w:szCs w:val="20"/>
        </w:rPr>
        <w:t>Changes</w:t>
      </w:r>
      <w:r>
        <w:rPr>
          <w:spacing w:val="-3"/>
          <w:w w:val="115"/>
          <w:sz w:val="20"/>
          <w:szCs w:val="20"/>
        </w:rPr>
        <w:t xml:space="preserve"> </w:t>
      </w:r>
      <w:r>
        <w:rPr>
          <w:spacing w:val="-2"/>
          <w:w w:val="115"/>
          <w:sz w:val="20"/>
          <w:szCs w:val="20"/>
        </w:rPr>
        <w:t>will be</w:t>
      </w:r>
      <w:r>
        <w:rPr>
          <w:spacing w:val="-3"/>
          <w:w w:val="115"/>
          <w:sz w:val="20"/>
          <w:szCs w:val="20"/>
        </w:rPr>
        <w:t xml:space="preserve"> </w:t>
      </w:r>
      <w:r>
        <w:rPr>
          <w:spacing w:val="-2"/>
          <w:w w:val="115"/>
          <w:sz w:val="20"/>
          <w:szCs w:val="20"/>
        </w:rPr>
        <w:t>no</w:t>
      </w:r>
      <w:r>
        <w:rPr>
          <w:spacing w:val="-3"/>
          <w:w w:val="115"/>
          <w:sz w:val="20"/>
          <w:szCs w:val="20"/>
        </w:rPr>
        <w:t xml:space="preserve"> </w:t>
      </w:r>
      <w:r>
        <w:rPr>
          <w:spacing w:val="-2"/>
          <w:w w:val="115"/>
          <w:sz w:val="20"/>
          <w:szCs w:val="20"/>
        </w:rPr>
        <w:t>more</w:t>
      </w:r>
      <w:r>
        <w:rPr>
          <w:spacing w:val="-3"/>
          <w:w w:val="115"/>
          <w:sz w:val="20"/>
          <w:szCs w:val="20"/>
        </w:rPr>
        <w:t xml:space="preserve"> </w:t>
      </w:r>
      <w:r>
        <w:rPr>
          <w:spacing w:val="-2"/>
          <w:w w:val="115"/>
          <w:sz w:val="20"/>
          <w:szCs w:val="20"/>
        </w:rPr>
        <w:t xml:space="preserve">than </w:t>
      </w:r>
      <w:r>
        <w:rPr>
          <w:w w:val="115"/>
          <w:sz w:val="20"/>
          <w:szCs w:val="20"/>
        </w:rPr>
        <w:t>one sentence or cumulative 10 words.</w:t>
      </w:r>
    </w:p>
    <w:p w14:paraId="2A9D532A" w14:textId="77777777" w:rsidR="006136D9" w:rsidRDefault="006136D9">
      <w:pPr>
        <w:pStyle w:val="ListParagraph"/>
        <w:numPr>
          <w:ilvl w:val="0"/>
          <w:numId w:val="21"/>
        </w:numPr>
        <w:tabs>
          <w:tab w:val="left" w:pos="2131"/>
        </w:tabs>
        <w:kinsoku w:val="0"/>
        <w:overflowPunct w:val="0"/>
        <w:spacing w:before="53" w:line="314" w:lineRule="auto"/>
        <w:ind w:right="770"/>
        <w:jc w:val="both"/>
        <w:rPr>
          <w:w w:val="115"/>
          <w:sz w:val="20"/>
          <w:szCs w:val="20"/>
        </w:rPr>
      </w:pPr>
      <w:r>
        <w:rPr>
          <w:rFonts w:ascii="Century Gothic" w:hAnsi="Century Gothic" w:cs="Century Gothic"/>
          <w:b/>
          <w:bCs/>
          <w:w w:val="115"/>
          <w:sz w:val="20"/>
          <w:szCs w:val="20"/>
        </w:rPr>
        <w:t xml:space="preserve">Significant changes; </w:t>
      </w:r>
      <w:r>
        <w:rPr>
          <w:w w:val="115"/>
          <w:sz w:val="20"/>
          <w:szCs w:val="20"/>
        </w:rPr>
        <w:t>notable changes to phraseology or sentences. Changes limited to one paragraph.</w:t>
      </w:r>
    </w:p>
    <w:p w14:paraId="708C45F3" w14:textId="77777777" w:rsidR="006136D9" w:rsidRDefault="006136D9">
      <w:pPr>
        <w:pStyle w:val="ListParagraph"/>
        <w:numPr>
          <w:ilvl w:val="0"/>
          <w:numId w:val="21"/>
        </w:numPr>
        <w:tabs>
          <w:tab w:val="left" w:pos="2131"/>
        </w:tabs>
        <w:kinsoku w:val="0"/>
        <w:overflowPunct w:val="0"/>
        <w:spacing w:before="52" w:line="316" w:lineRule="auto"/>
        <w:ind w:right="768"/>
        <w:jc w:val="both"/>
        <w:rPr>
          <w:w w:val="115"/>
          <w:sz w:val="20"/>
          <w:szCs w:val="20"/>
        </w:rPr>
      </w:pPr>
      <w:r>
        <w:rPr>
          <w:rFonts w:ascii="Century Gothic" w:hAnsi="Century Gothic" w:cs="Century Gothic"/>
          <w:b/>
          <w:bCs/>
          <w:w w:val="115"/>
          <w:sz w:val="20"/>
          <w:szCs w:val="20"/>
        </w:rPr>
        <w:t xml:space="preserve">Extensive changes; </w:t>
      </w:r>
      <w:r>
        <w:rPr>
          <w:w w:val="115"/>
          <w:sz w:val="20"/>
          <w:szCs w:val="20"/>
        </w:rPr>
        <w:t>multiple alterations to the conditions document; phraseology</w:t>
      </w:r>
      <w:r>
        <w:rPr>
          <w:spacing w:val="20"/>
          <w:w w:val="115"/>
          <w:sz w:val="20"/>
          <w:szCs w:val="20"/>
        </w:rPr>
        <w:t xml:space="preserve"> </w:t>
      </w:r>
      <w:r>
        <w:rPr>
          <w:w w:val="115"/>
          <w:sz w:val="20"/>
          <w:szCs w:val="20"/>
        </w:rPr>
        <w:t>across</w:t>
      </w:r>
      <w:r>
        <w:rPr>
          <w:spacing w:val="21"/>
          <w:w w:val="115"/>
          <w:sz w:val="20"/>
          <w:szCs w:val="20"/>
        </w:rPr>
        <w:t xml:space="preserve"> </w:t>
      </w:r>
      <w:r>
        <w:rPr>
          <w:w w:val="115"/>
          <w:sz w:val="20"/>
          <w:szCs w:val="20"/>
        </w:rPr>
        <w:t>numerous</w:t>
      </w:r>
      <w:r>
        <w:rPr>
          <w:spacing w:val="20"/>
          <w:w w:val="115"/>
          <w:sz w:val="20"/>
          <w:szCs w:val="20"/>
        </w:rPr>
        <w:t xml:space="preserve"> </w:t>
      </w:r>
      <w:r>
        <w:rPr>
          <w:w w:val="115"/>
          <w:sz w:val="20"/>
          <w:szCs w:val="20"/>
        </w:rPr>
        <w:t>sections</w:t>
      </w:r>
      <w:r>
        <w:rPr>
          <w:spacing w:val="21"/>
          <w:w w:val="115"/>
          <w:sz w:val="20"/>
          <w:szCs w:val="20"/>
        </w:rPr>
        <w:t xml:space="preserve"> </w:t>
      </w:r>
      <w:r>
        <w:rPr>
          <w:w w:val="115"/>
          <w:sz w:val="20"/>
          <w:szCs w:val="20"/>
        </w:rPr>
        <w:t>in</w:t>
      </w:r>
      <w:r>
        <w:rPr>
          <w:spacing w:val="21"/>
          <w:w w:val="115"/>
          <w:sz w:val="20"/>
          <w:szCs w:val="20"/>
        </w:rPr>
        <w:t xml:space="preserve"> </w:t>
      </w:r>
      <w:r>
        <w:rPr>
          <w:w w:val="115"/>
          <w:sz w:val="20"/>
          <w:szCs w:val="20"/>
        </w:rPr>
        <w:t>excess</w:t>
      </w:r>
      <w:r>
        <w:rPr>
          <w:spacing w:val="21"/>
          <w:w w:val="115"/>
          <w:sz w:val="20"/>
          <w:szCs w:val="20"/>
        </w:rPr>
        <w:t xml:space="preserve"> </w:t>
      </w:r>
      <w:r>
        <w:rPr>
          <w:w w:val="115"/>
          <w:sz w:val="20"/>
          <w:szCs w:val="20"/>
        </w:rPr>
        <w:t>to</w:t>
      </w:r>
      <w:r>
        <w:rPr>
          <w:spacing w:val="18"/>
          <w:w w:val="115"/>
          <w:sz w:val="20"/>
          <w:szCs w:val="20"/>
        </w:rPr>
        <w:t xml:space="preserve"> </w:t>
      </w:r>
      <w:r>
        <w:rPr>
          <w:w w:val="115"/>
          <w:sz w:val="20"/>
          <w:szCs w:val="20"/>
        </w:rPr>
        <w:t>that</w:t>
      </w:r>
      <w:r>
        <w:rPr>
          <w:spacing w:val="20"/>
          <w:w w:val="115"/>
          <w:sz w:val="20"/>
          <w:szCs w:val="20"/>
        </w:rPr>
        <w:t xml:space="preserve"> </w:t>
      </w:r>
      <w:r>
        <w:rPr>
          <w:w w:val="115"/>
          <w:sz w:val="20"/>
          <w:szCs w:val="20"/>
        </w:rPr>
        <w:t>identified</w:t>
      </w:r>
      <w:r>
        <w:rPr>
          <w:spacing w:val="20"/>
          <w:w w:val="115"/>
          <w:sz w:val="20"/>
          <w:szCs w:val="20"/>
        </w:rPr>
        <w:t xml:space="preserve"> </w:t>
      </w:r>
      <w:r>
        <w:rPr>
          <w:w w:val="115"/>
          <w:sz w:val="20"/>
          <w:szCs w:val="20"/>
        </w:rPr>
        <w:t>in</w:t>
      </w:r>
      <w:r>
        <w:rPr>
          <w:spacing w:val="18"/>
          <w:w w:val="115"/>
          <w:sz w:val="20"/>
          <w:szCs w:val="20"/>
        </w:rPr>
        <w:t xml:space="preserve"> </w:t>
      </w:r>
      <w:r>
        <w:rPr>
          <w:w w:val="115"/>
          <w:sz w:val="20"/>
          <w:szCs w:val="20"/>
        </w:rPr>
        <w:t>a</w:t>
      </w:r>
      <w:r>
        <w:rPr>
          <w:spacing w:val="20"/>
          <w:w w:val="115"/>
          <w:sz w:val="20"/>
          <w:szCs w:val="20"/>
        </w:rPr>
        <w:t xml:space="preserve"> </w:t>
      </w:r>
      <w:r>
        <w:rPr>
          <w:w w:val="115"/>
          <w:sz w:val="20"/>
          <w:szCs w:val="20"/>
        </w:rPr>
        <w:t>and b above.</w:t>
      </w:r>
    </w:p>
    <w:p w14:paraId="5064775C" w14:textId="77777777" w:rsidR="006136D9" w:rsidRDefault="006136D9">
      <w:pPr>
        <w:pStyle w:val="BodyText"/>
        <w:kinsoku w:val="0"/>
        <w:overflowPunct w:val="0"/>
        <w:spacing w:before="59" w:line="319" w:lineRule="auto"/>
        <w:ind w:left="1454" w:right="768"/>
        <w:jc w:val="both"/>
        <w:rPr>
          <w:w w:val="115"/>
          <w:sz w:val="19"/>
          <w:szCs w:val="19"/>
        </w:rPr>
      </w:pPr>
      <w:proofErr w:type="spellStart"/>
      <w:r>
        <w:rPr>
          <w:w w:val="115"/>
        </w:rPr>
        <w:t>AirNav</w:t>
      </w:r>
      <w:proofErr w:type="spellEnd"/>
      <w:r>
        <w:rPr>
          <w:w w:val="115"/>
        </w:rPr>
        <w:t xml:space="preserve"> Ireland is under no obligation to accept proposed changes and reserves to the right to award the contract to the bidder in full compliance with the terms and conditions of contract. Alterations to the terms will only come into effect once agreed between both Parties</w:t>
      </w:r>
      <w:r>
        <w:rPr>
          <w:w w:val="115"/>
          <w:sz w:val="19"/>
          <w:szCs w:val="19"/>
        </w:rPr>
        <w:t>.</w:t>
      </w:r>
    </w:p>
    <w:p w14:paraId="3943D678" w14:textId="77777777" w:rsidR="006136D9" w:rsidRDefault="006136D9">
      <w:pPr>
        <w:pStyle w:val="BodyText"/>
        <w:kinsoku w:val="0"/>
        <w:overflowPunct w:val="0"/>
        <w:spacing w:before="156"/>
      </w:pPr>
    </w:p>
    <w:p w14:paraId="7A878F75" w14:textId="77777777" w:rsidR="006136D9" w:rsidRDefault="006136D9">
      <w:pPr>
        <w:pStyle w:val="Heading1"/>
        <w:numPr>
          <w:ilvl w:val="1"/>
          <w:numId w:val="24"/>
        </w:numPr>
        <w:tabs>
          <w:tab w:val="left" w:pos="1309"/>
        </w:tabs>
        <w:kinsoku w:val="0"/>
        <w:overflowPunct w:val="0"/>
        <w:ind w:left="1309" w:hanging="543"/>
        <w:rPr>
          <w:color w:val="0D846C"/>
          <w:spacing w:val="-2"/>
          <w:w w:val="115"/>
        </w:rPr>
      </w:pPr>
      <w:r>
        <w:rPr>
          <w:color w:val="0D846C"/>
          <w:w w:val="115"/>
        </w:rPr>
        <w:t>ACCEPTANCE</w:t>
      </w:r>
      <w:r>
        <w:rPr>
          <w:color w:val="0D846C"/>
          <w:spacing w:val="34"/>
          <w:w w:val="115"/>
        </w:rPr>
        <w:t xml:space="preserve"> </w:t>
      </w:r>
      <w:r>
        <w:rPr>
          <w:color w:val="0D846C"/>
          <w:w w:val="115"/>
        </w:rPr>
        <w:t>OF</w:t>
      </w:r>
      <w:r>
        <w:rPr>
          <w:color w:val="0D846C"/>
          <w:spacing w:val="35"/>
          <w:w w:val="115"/>
        </w:rPr>
        <w:t xml:space="preserve"> </w:t>
      </w:r>
      <w:r>
        <w:rPr>
          <w:color w:val="0D846C"/>
          <w:w w:val="115"/>
        </w:rPr>
        <w:t>RFT</w:t>
      </w:r>
      <w:r>
        <w:rPr>
          <w:color w:val="0D846C"/>
          <w:spacing w:val="37"/>
          <w:w w:val="115"/>
        </w:rPr>
        <w:t xml:space="preserve"> </w:t>
      </w:r>
      <w:r>
        <w:rPr>
          <w:color w:val="0D846C"/>
          <w:spacing w:val="-2"/>
          <w:w w:val="115"/>
        </w:rPr>
        <w:t>REQUIREMENTS</w:t>
      </w:r>
    </w:p>
    <w:p w14:paraId="3D9781DA" w14:textId="77777777" w:rsidR="006136D9" w:rsidRDefault="006136D9">
      <w:pPr>
        <w:pStyle w:val="BodyText"/>
        <w:kinsoku w:val="0"/>
        <w:overflowPunct w:val="0"/>
        <w:spacing w:before="141" w:line="304" w:lineRule="auto"/>
        <w:ind w:left="1451" w:right="770"/>
        <w:jc w:val="both"/>
        <w:rPr>
          <w:spacing w:val="-5"/>
          <w:w w:val="115"/>
        </w:rPr>
      </w:pPr>
      <w:r>
        <w:rPr>
          <w:w w:val="115"/>
        </w:rPr>
        <w:t>Each Tenderer is required to accept the provisions of this RFT. ALL TENDERERS MUST RETURN, with their Tender, a scanned signed copy of the Tenderer’s Statement,</w:t>
      </w:r>
      <w:r>
        <w:rPr>
          <w:spacing w:val="38"/>
          <w:w w:val="115"/>
        </w:rPr>
        <w:t xml:space="preserve"> </w:t>
      </w:r>
      <w:r>
        <w:rPr>
          <w:w w:val="115"/>
        </w:rPr>
        <w:t>as</w:t>
      </w:r>
      <w:r>
        <w:rPr>
          <w:spacing w:val="40"/>
          <w:w w:val="115"/>
        </w:rPr>
        <w:t xml:space="preserve"> </w:t>
      </w:r>
      <w:r>
        <w:rPr>
          <w:w w:val="115"/>
        </w:rPr>
        <w:t>set</w:t>
      </w:r>
      <w:r>
        <w:rPr>
          <w:spacing w:val="39"/>
          <w:w w:val="115"/>
        </w:rPr>
        <w:t xml:space="preserve"> </w:t>
      </w:r>
      <w:r>
        <w:rPr>
          <w:w w:val="115"/>
        </w:rPr>
        <w:t>out</w:t>
      </w:r>
      <w:r>
        <w:rPr>
          <w:spacing w:val="40"/>
          <w:w w:val="115"/>
        </w:rPr>
        <w:t xml:space="preserve"> </w:t>
      </w:r>
      <w:r>
        <w:rPr>
          <w:w w:val="115"/>
        </w:rPr>
        <w:t>in</w:t>
      </w:r>
      <w:r>
        <w:rPr>
          <w:spacing w:val="40"/>
          <w:w w:val="115"/>
        </w:rPr>
        <w:t xml:space="preserve"> </w:t>
      </w:r>
      <w:r>
        <w:rPr>
          <w:w w:val="115"/>
        </w:rPr>
        <w:t>the</w:t>
      </w:r>
      <w:r>
        <w:rPr>
          <w:spacing w:val="38"/>
          <w:w w:val="115"/>
        </w:rPr>
        <w:t xml:space="preserve"> </w:t>
      </w:r>
      <w:r>
        <w:rPr>
          <w:w w:val="115"/>
        </w:rPr>
        <w:t>Appendix</w:t>
      </w:r>
      <w:r>
        <w:rPr>
          <w:spacing w:val="39"/>
          <w:w w:val="115"/>
        </w:rPr>
        <w:t xml:space="preserve"> </w:t>
      </w:r>
      <w:r>
        <w:rPr>
          <w:w w:val="115"/>
        </w:rPr>
        <w:t>3,</w:t>
      </w:r>
      <w:r>
        <w:rPr>
          <w:spacing w:val="38"/>
          <w:w w:val="115"/>
        </w:rPr>
        <w:t xml:space="preserve"> </w:t>
      </w:r>
      <w:r>
        <w:rPr>
          <w:w w:val="115"/>
        </w:rPr>
        <w:t>printed</w:t>
      </w:r>
      <w:r>
        <w:rPr>
          <w:spacing w:val="39"/>
          <w:w w:val="115"/>
        </w:rPr>
        <w:t xml:space="preserve"> </w:t>
      </w:r>
      <w:r>
        <w:rPr>
          <w:w w:val="115"/>
        </w:rPr>
        <w:t>on</w:t>
      </w:r>
      <w:r>
        <w:rPr>
          <w:spacing w:val="39"/>
          <w:w w:val="115"/>
        </w:rPr>
        <w:t xml:space="preserve"> </w:t>
      </w:r>
      <w:r>
        <w:rPr>
          <w:w w:val="115"/>
        </w:rPr>
        <w:t>Tenderer’s</w:t>
      </w:r>
      <w:r>
        <w:rPr>
          <w:spacing w:val="38"/>
          <w:w w:val="115"/>
        </w:rPr>
        <w:t xml:space="preserve"> </w:t>
      </w:r>
      <w:r>
        <w:rPr>
          <w:w w:val="115"/>
        </w:rPr>
        <w:t>letterhead.</w:t>
      </w:r>
      <w:r>
        <w:rPr>
          <w:spacing w:val="38"/>
          <w:w w:val="115"/>
        </w:rPr>
        <w:t xml:space="preserve"> </w:t>
      </w:r>
      <w:r>
        <w:rPr>
          <w:spacing w:val="-5"/>
          <w:w w:val="115"/>
        </w:rPr>
        <w:t>The</w:t>
      </w:r>
    </w:p>
    <w:p w14:paraId="785D55E5" w14:textId="77777777" w:rsidR="006136D9" w:rsidRDefault="006136D9">
      <w:pPr>
        <w:pStyle w:val="BodyText"/>
        <w:kinsoku w:val="0"/>
        <w:overflowPunct w:val="0"/>
        <w:spacing w:before="141" w:line="304" w:lineRule="auto"/>
        <w:ind w:left="1451" w:right="770"/>
        <w:jc w:val="both"/>
        <w:rPr>
          <w:spacing w:val="-5"/>
          <w:w w:val="115"/>
        </w:rPr>
        <w:sectPr w:rsidR="006136D9">
          <w:pgSz w:w="12240" w:h="15840"/>
          <w:pgMar w:top="1200" w:right="1080" w:bottom="1600" w:left="1080" w:header="685" w:footer="1351" w:gutter="0"/>
          <w:cols w:space="720"/>
          <w:noEndnote/>
        </w:sectPr>
      </w:pPr>
    </w:p>
    <w:p w14:paraId="2FB519E5" w14:textId="77777777" w:rsidR="006136D9" w:rsidRDefault="006136D9">
      <w:pPr>
        <w:pStyle w:val="BodyText"/>
        <w:kinsoku w:val="0"/>
        <w:overflowPunct w:val="0"/>
        <w:spacing w:before="38"/>
      </w:pPr>
    </w:p>
    <w:p w14:paraId="51AF28A7" w14:textId="77777777" w:rsidR="006136D9" w:rsidRDefault="006136D9">
      <w:pPr>
        <w:pStyle w:val="BodyText"/>
        <w:kinsoku w:val="0"/>
        <w:overflowPunct w:val="0"/>
        <w:spacing w:line="304" w:lineRule="auto"/>
        <w:ind w:left="1452" w:right="769"/>
        <w:jc w:val="both"/>
        <w:rPr>
          <w:w w:val="120"/>
        </w:rPr>
      </w:pPr>
      <w:r>
        <w:rPr>
          <w:w w:val="115"/>
        </w:rPr>
        <w:t>Contracting Authority must be able to read the scanned signature of the Tenderer.</w:t>
      </w:r>
      <w:r>
        <w:rPr>
          <w:spacing w:val="40"/>
          <w:w w:val="120"/>
        </w:rPr>
        <w:t xml:space="preserve"> </w:t>
      </w:r>
      <w:r>
        <w:rPr>
          <w:w w:val="120"/>
        </w:rPr>
        <w:t>If</w:t>
      </w:r>
      <w:r>
        <w:rPr>
          <w:spacing w:val="-1"/>
          <w:w w:val="120"/>
        </w:rPr>
        <w:t xml:space="preserve"> </w:t>
      </w:r>
      <w:r>
        <w:rPr>
          <w:w w:val="120"/>
        </w:rPr>
        <w:t>the</w:t>
      </w:r>
      <w:r>
        <w:rPr>
          <w:spacing w:val="-1"/>
          <w:w w:val="120"/>
        </w:rPr>
        <w:t xml:space="preserve"> </w:t>
      </w:r>
      <w:r>
        <w:rPr>
          <w:w w:val="120"/>
        </w:rPr>
        <w:t>Contracting Authority</w:t>
      </w:r>
      <w:r>
        <w:rPr>
          <w:spacing w:val="-1"/>
          <w:w w:val="120"/>
        </w:rPr>
        <w:t xml:space="preserve"> </w:t>
      </w:r>
      <w:r>
        <w:rPr>
          <w:w w:val="120"/>
        </w:rPr>
        <w:t>cannot</w:t>
      </w:r>
      <w:r>
        <w:rPr>
          <w:spacing w:val="-1"/>
          <w:w w:val="120"/>
        </w:rPr>
        <w:t xml:space="preserve"> </w:t>
      </w:r>
      <w:r>
        <w:rPr>
          <w:w w:val="120"/>
        </w:rPr>
        <w:t>read</w:t>
      </w:r>
      <w:r>
        <w:rPr>
          <w:spacing w:val="-1"/>
          <w:w w:val="120"/>
        </w:rPr>
        <w:t xml:space="preserve"> </w:t>
      </w:r>
      <w:r>
        <w:rPr>
          <w:w w:val="120"/>
        </w:rPr>
        <w:t>the signed</w:t>
      </w:r>
      <w:r>
        <w:rPr>
          <w:spacing w:val="-1"/>
          <w:w w:val="120"/>
        </w:rPr>
        <w:t xml:space="preserve"> </w:t>
      </w:r>
      <w:r>
        <w:rPr>
          <w:w w:val="120"/>
        </w:rPr>
        <w:t>signature, Tenderers may be requested to re-submit. Tenderers may</w:t>
      </w:r>
      <w:r>
        <w:rPr>
          <w:spacing w:val="-1"/>
          <w:w w:val="120"/>
        </w:rPr>
        <w:t xml:space="preserve"> </w:t>
      </w:r>
      <w:r>
        <w:rPr>
          <w:w w:val="120"/>
        </w:rPr>
        <w:t>not amend the Tenderer’s Statement.</w:t>
      </w:r>
    </w:p>
    <w:p w14:paraId="47B76CED" w14:textId="77777777" w:rsidR="006136D9" w:rsidRDefault="006136D9">
      <w:pPr>
        <w:pStyle w:val="BodyText"/>
        <w:kinsoku w:val="0"/>
        <w:overflowPunct w:val="0"/>
        <w:spacing w:before="190"/>
      </w:pPr>
    </w:p>
    <w:p w14:paraId="62DAAD44" w14:textId="77777777" w:rsidR="006136D9" w:rsidRDefault="006136D9">
      <w:pPr>
        <w:pStyle w:val="Heading1"/>
        <w:numPr>
          <w:ilvl w:val="1"/>
          <w:numId w:val="24"/>
        </w:numPr>
        <w:tabs>
          <w:tab w:val="left" w:pos="1309"/>
        </w:tabs>
        <w:kinsoku w:val="0"/>
        <w:overflowPunct w:val="0"/>
        <w:ind w:left="1309" w:hanging="534"/>
        <w:rPr>
          <w:color w:val="0D846C"/>
          <w:spacing w:val="-2"/>
          <w:w w:val="115"/>
        </w:rPr>
      </w:pPr>
      <w:r>
        <w:rPr>
          <w:color w:val="0D846C"/>
          <w:w w:val="115"/>
        </w:rPr>
        <w:t>CONSORTIA</w:t>
      </w:r>
      <w:r>
        <w:rPr>
          <w:color w:val="0D846C"/>
          <w:spacing w:val="19"/>
          <w:w w:val="115"/>
        </w:rPr>
        <w:t xml:space="preserve"> </w:t>
      </w:r>
      <w:r>
        <w:rPr>
          <w:color w:val="0D846C"/>
          <w:w w:val="115"/>
        </w:rPr>
        <w:t>AND</w:t>
      </w:r>
      <w:r>
        <w:rPr>
          <w:color w:val="0D846C"/>
          <w:spacing w:val="19"/>
          <w:w w:val="115"/>
        </w:rPr>
        <w:t xml:space="preserve"> </w:t>
      </w:r>
      <w:r>
        <w:rPr>
          <w:color w:val="0D846C"/>
          <w:spacing w:val="-2"/>
          <w:w w:val="115"/>
        </w:rPr>
        <w:t>PRIME/SUBCONTRACTORS</w:t>
      </w:r>
    </w:p>
    <w:p w14:paraId="7A35FC7D" w14:textId="77777777" w:rsidR="006136D9" w:rsidRDefault="006136D9">
      <w:pPr>
        <w:pStyle w:val="BodyText"/>
        <w:kinsoku w:val="0"/>
        <w:overflowPunct w:val="0"/>
        <w:spacing w:before="141" w:line="304" w:lineRule="auto"/>
        <w:ind w:left="1451" w:right="768"/>
        <w:jc w:val="both"/>
        <w:rPr>
          <w:w w:val="115"/>
        </w:rPr>
      </w:pPr>
      <w:r>
        <w:rPr>
          <w:w w:val="115"/>
        </w:rPr>
        <w:t>Where a group of undertakings (in whatever form and regardless of the legal relationship between them) come together to submit a Tender in response to this RFT,</w:t>
      </w:r>
      <w:r>
        <w:rPr>
          <w:spacing w:val="-1"/>
          <w:w w:val="115"/>
        </w:rPr>
        <w:t xml:space="preserve"> </w:t>
      </w:r>
      <w:r>
        <w:rPr>
          <w:w w:val="115"/>
        </w:rPr>
        <w:t>the</w:t>
      </w:r>
      <w:r>
        <w:rPr>
          <w:spacing w:val="-1"/>
          <w:w w:val="115"/>
        </w:rPr>
        <w:t xml:space="preserve"> </w:t>
      </w:r>
      <w:r>
        <w:rPr>
          <w:w w:val="115"/>
        </w:rPr>
        <w:t>Contracting Authority will</w:t>
      </w:r>
      <w:r>
        <w:rPr>
          <w:spacing w:val="-2"/>
          <w:w w:val="115"/>
        </w:rPr>
        <w:t xml:space="preserve"> </w:t>
      </w:r>
      <w:r>
        <w:rPr>
          <w:w w:val="115"/>
        </w:rPr>
        <w:t>deal with all matters relating to this Competition through</w:t>
      </w:r>
      <w:r>
        <w:rPr>
          <w:spacing w:val="-4"/>
          <w:w w:val="115"/>
        </w:rPr>
        <w:t xml:space="preserve"> </w:t>
      </w:r>
      <w:r>
        <w:rPr>
          <w:w w:val="115"/>
        </w:rPr>
        <w:t>a</w:t>
      </w:r>
      <w:r>
        <w:rPr>
          <w:spacing w:val="-5"/>
          <w:w w:val="115"/>
        </w:rPr>
        <w:t xml:space="preserve"> </w:t>
      </w:r>
      <w:r>
        <w:rPr>
          <w:w w:val="115"/>
        </w:rPr>
        <w:t>single</w:t>
      </w:r>
      <w:r>
        <w:rPr>
          <w:spacing w:val="-4"/>
          <w:w w:val="115"/>
        </w:rPr>
        <w:t xml:space="preserve"> </w:t>
      </w:r>
      <w:r>
        <w:rPr>
          <w:w w:val="115"/>
        </w:rPr>
        <w:t>nominated</w:t>
      </w:r>
      <w:r>
        <w:rPr>
          <w:spacing w:val="-5"/>
          <w:w w:val="115"/>
        </w:rPr>
        <w:t xml:space="preserve"> </w:t>
      </w:r>
      <w:r>
        <w:rPr>
          <w:w w:val="115"/>
        </w:rPr>
        <w:t>entity</w:t>
      </w:r>
      <w:r>
        <w:rPr>
          <w:spacing w:val="-5"/>
          <w:w w:val="115"/>
        </w:rPr>
        <w:t xml:space="preserve"> </w:t>
      </w:r>
      <w:r>
        <w:rPr>
          <w:w w:val="115"/>
        </w:rPr>
        <w:t>authorised</w:t>
      </w:r>
      <w:r>
        <w:rPr>
          <w:spacing w:val="-4"/>
          <w:w w:val="115"/>
        </w:rPr>
        <w:t xml:space="preserve"> </w:t>
      </w:r>
      <w:r>
        <w:rPr>
          <w:w w:val="115"/>
        </w:rPr>
        <w:t>to</w:t>
      </w:r>
      <w:r>
        <w:rPr>
          <w:spacing w:val="-4"/>
          <w:w w:val="115"/>
        </w:rPr>
        <w:t xml:space="preserve"> </w:t>
      </w:r>
      <w:r>
        <w:rPr>
          <w:w w:val="115"/>
        </w:rPr>
        <w:t>represent</w:t>
      </w:r>
      <w:r>
        <w:rPr>
          <w:spacing w:val="-4"/>
          <w:w w:val="115"/>
        </w:rPr>
        <w:t xml:space="preserve"> </w:t>
      </w:r>
      <w:r>
        <w:rPr>
          <w:w w:val="115"/>
        </w:rPr>
        <w:t>all</w:t>
      </w:r>
      <w:r>
        <w:rPr>
          <w:spacing w:val="-6"/>
          <w:w w:val="115"/>
        </w:rPr>
        <w:t xml:space="preserve"> </w:t>
      </w:r>
      <w:r>
        <w:rPr>
          <w:w w:val="115"/>
        </w:rPr>
        <w:t>members</w:t>
      </w:r>
      <w:r>
        <w:rPr>
          <w:spacing w:val="-6"/>
          <w:w w:val="115"/>
        </w:rPr>
        <w:t xml:space="preserve"> </w:t>
      </w:r>
      <w:r>
        <w:rPr>
          <w:w w:val="115"/>
        </w:rPr>
        <w:t>of</w:t>
      </w:r>
      <w:r>
        <w:rPr>
          <w:spacing w:val="-4"/>
          <w:w w:val="115"/>
        </w:rPr>
        <w:t xml:space="preserve"> </w:t>
      </w:r>
      <w:r>
        <w:rPr>
          <w:w w:val="115"/>
        </w:rPr>
        <w:t>the</w:t>
      </w:r>
      <w:r>
        <w:rPr>
          <w:spacing w:val="-6"/>
          <w:w w:val="115"/>
        </w:rPr>
        <w:t xml:space="preserve"> </w:t>
      </w:r>
      <w:r>
        <w:rPr>
          <w:w w:val="115"/>
        </w:rPr>
        <w:t>group of undertakings.</w:t>
      </w:r>
    </w:p>
    <w:p w14:paraId="0424521B" w14:textId="77777777" w:rsidR="006136D9" w:rsidRDefault="006136D9">
      <w:pPr>
        <w:pStyle w:val="BodyText"/>
        <w:kinsoku w:val="0"/>
        <w:overflowPunct w:val="0"/>
        <w:spacing w:before="64"/>
      </w:pPr>
    </w:p>
    <w:p w14:paraId="006E91AE" w14:textId="77777777" w:rsidR="006136D9" w:rsidRDefault="006136D9">
      <w:pPr>
        <w:pStyle w:val="BodyText"/>
        <w:kinsoku w:val="0"/>
        <w:overflowPunct w:val="0"/>
        <w:spacing w:line="304" w:lineRule="auto"/>
        <w:ind w:left="1451" w:right="769"/>
        <w:jc w:val="both"/>
        <w:rPr>
          <w:w w:val="120"/>
        </w:rPr>
      </w:pPr>
      <w:r>
        <w:rPr>
          <w:w w:val="115"/>
        </w:rPr>
        <w:t xml:space="preserve">The Tenderer must provide details of all members of the group of undertakings and their role in the Tender and clearly set out the contact details including name, title, </w:t>
      </w:r>
      <w:r>
        <w:rPr>
          <w:w w:val="120"/>
        </w:rPr>
        <w:t>telephone number, postal address, and e-mail address of the nominated entity authorised to represent the Tenderer and to who all communications shall be directed</w:t>
      </w:r>
      <w:r>
        <w:rPr>
          <w:spacing w:val="-5"/>
          <w:w w:val="120"/>
        </w:rPr>
        <w:t xml:space="preserve"> </w:t>
      </w:r>
      <w:r>
        <w:rPr>
          <w:w w:val="120"/>
        </w:rPr>
        <w:t>and</w:t>
      </w:r>
      <w:r>
        <w:rPr>
          <w:spacing w:val="-5"/>
          <w:w w:val="120"/>
        </w:rPr>
        <w:t xml:space="preserve"> </w:t>
      </w:r>
      <w:r>
        <w:rPr>
          <w:w w:val="120"/>
        </w:rPr>
        <w:t>accepted</w:t>
      </w:r>
      <w:r>
        <w:rPr>
          <w:spacing w:val="-4"/>
          <w:w w:val="120"/>
        </w:rPr>
        <w:t xml:space="preserve"> </w:t>
      </w:r>
      <w:r>
        <w:rPr>
          <w:w w:val="120"/>
        </w:rPr>
        <w:t>until</w:t>
      </w:r>
      <w:r>
        <w:rPr>
          <w:spacing w:val="-6"/>
          <w:w w:val="120"/>
        </w:rPr>
        <w:t xml:space="preserve"> </w:t>
      </w:r>
      <w:r>
        <w:rPr>
          <w:w w:val="120"/>
        </w:rPr>
        <w:t>this</w:t>
      </w:r>
      <w:r>
        <w:rPr>
          <w:spacing w:val="-4"/>
          <w:w w:val="120"/>
        </w:rPr>
        <w:t xml:space="preserve"> </w:t>
      </w:r>
      <w:r>
        <w:rPr>
          <w:w w:val="120"/>
        </w:rPr>
        <w:t>Competition</w:t>
      </w:r>
      <w:r>
        <w:rPr>
          <w:spacing w:val="-4"/>
          <w:w w:val="120"/>
        </w:rPr>
        <w:t xml:space="preserve"> </w:t>
      </w:r>
      <w:r>
        <w:rPr>
          <w:w w:val="120"/>
        </w:rPr>
        <w:t>has</w:t>
      </w:r>
      <w:r>
        <w:rPr>
          <w:spacing w:val="-6"/>
          <w:w w:val="120"/>
        </w:rPr>
        <w:t xml:space="preserve"> </w:t>
      </w:r>
      <w:r>
        <w:rPr>
          <w:w w:val="120"/>
        </w:rPr>
        <w:t>been</w:t>
      </w:r>
      <w:r>
        <w:rPr>
          <w:spacing w:val="-5"/>
          <w:w w:val="120"/>
        </w:rPr>
        <w:t xml:space="preserve"> </w:t>
      </w:r>
      <w:r>
        <w:rPr>
          <w:w w:val="120"/>
        </w:rPr>
        <w:t>completed</w:t>
      </w:r>
      <w:r>
        <w:rPr>
          <w:spacing w:val="-5"/>
          <w:w w:val="120"/>
        </w:rPr>
        <w:t xml:space="preserve"> </w:t>
      </w:r>
      <w:r>
        <w:rPr>
          <w:w w:val="120"/>
        </w:rPr>
        <w:t>or</w:t>
      </w:r>
      <w:r>
        <w:rPr>
          <w:spacing w:val="-6"/>
          <w:w w:val="120"/>
        </w:rPr>
        <w:t xml:space="preserve"> </w:t>
      </w:r>
      <w:r>
        <w:rPr>
          <w:w w:val="120"/>
        </w:rPr>
        <w:t>terminated. Correspondence from any other person will NOT be accepted, acknowledged or responded to.</w:t>
      </w:r>
    </w:p>
    <w:p w14:paraId="2CD778B5" w14:textId="77777777" w:rsidR="006136D9" w:rsidRDefault="006136D9">
      <w:pPr>
        <w:pStyle w:val="BodyText"/>
        <w:kinsoku w:val="0"/>
        <w:overflowPunct w:val="0"/>
        <w:spacing w:before="78"/>
      </w:pPr>
    </w:p>
    <w:p w14:paraId="613E8FF2" w14:textId="77777777" w:rsidR="006136D9" w:rsidRDefault="006136D9">
      <w:pPr>
        <w:pStyle w:val="BodyText"/>
        <w:kinsoku w:val="0"/>
        <w:overflowPunct w:val="0"/>
        <w:spacing w:line="304" w:lineRule="auto"/>
        <w:ind w:left="1451" w:right="768"/>
        <w:jc w:val="both"/>
        <w:rPr>
          <w:w w:val="115"/>
        </w:rPr>
      </w:pPr>
      <w:r>
        <w:rPr>
          <w:w w:val="115"/>
        </w:rPr>
        <w:t>Prior to and as a condition of award of any Contract, the successful Tenderer shall be required to designate a single entity who will enter into the Contract with the Contracting Authority</w:t>
      </w:r>
      <w:r>
        <w:rPr>
          <w:spacing w:val="40"/>
          <w:w w:val="115"/>
        </w:rPr>
        <w:t xml:space="preserve"> </w:t>
      </w:r>
      <w:r>
        <w:rPr>
          <w:w w:val="115"/>
        </w:rPr>
        <w:t>to carry overall responsibility for the Contract (the “Prime Contractor”), irrespective of whether or not tasks are to be performed by a subcontractor or other consortium member (the “Subcontractor”).</w:t>
      </w:r>
    </w:p>
    <w:p w14:paraId="3825143D" w14:textId="77777777" w:rsidR="006136D9" w:rsidRDefault="006136D9">
      <w:pPr>
        <w:pStyle w:val="BodyText"/>
        <w:kinsoku w:val="0"/>
        <w:overflowPunct w:val="0"/>
        <w:spacing w:line="304" w:lineRule="auto"/>
        <w:ind w:left="1451" w:right="768"/>
        <w:jc w:val="both"/>
        <w:rPr>
          <w:w w:val="115"/>
        </w:rPr>
        <w:sectPr w:rsidR="006136D9">
          <w:pgSz w:w="12240" w:h="15840"/>
          <w:pgMar w:top="1200" w:right="1080" w:bottom="1600" w:left="1080" w:header="685" w:footer="1351" w:gutter="0"/>
          <w:cols w:space="720"/>
          <w:noEndnote/>
        </w:sectPr>
      </w:pPr>
    </w:p>
    <w:p w14:paraId="018637BD" w14:textId="77777777" w:rsidR="006136D9" w:rsidRDefault="006136D9">
      <w:pPr>
        <w:pStyle w:val="ListParagraph"/>
        <w:numPr>
          <w:ilvl w:val="1"/>
          <w:numId w:val="24"/>
        </w:numPr>
        <w:tabs>
          <w:tab w:val="left" w:pos="1309"/>
        </w:tabs>
        <w:kinsoku w:val="0"/>
        <w:overflowPunct w:val="0"/>
        <w:spacing w:before="271"/>
        <w:ind w:left="1309" w:hanging="543"/>
        <w:rPr>
          <w:color w:val="0D846C"/>
          <w:spacing w:val="-2"/>
          <w:sz w:val="26"/>
          <w:szCs w:val="26"/>
        </w:rPr>
      </w:pPr>
      <w:r>
        <w:rPr>
          <w:color w:val="0D846C"/>
          <w:sz w:val="22"/>
          <w:szCs w:val="22"/>
        </w:rPr>
        <w:lastRenderedPageBreak/>
        <w:t>TENDER</w:t>
      </w:r>
      <w:r>
        <w:rPr>
          <w:color w:val="0D846C"/>
          <w:spacing w:val="63"/>
          <w:sz w:val="22"/>
          <w:szCs w:val="22"/>
        </w:rPr>
        <w:t xml:space="preserve"> </w:t>
      </w:r>
      <w:r>
        <w:rPr>
          <w:color w:val="0D846C"/>
          <w:sz w:val="26"/>
          <w:szCs w:val="26"/>
        </w:rPr>
        <w:t>SUBMISSION</w:t>
      </w:r>
      <w:r>
        <w:rPr>
          <w:color w:val="0D846C"/>
          <w:spacing w:val="52"/>
          <w:sz w:val="26"/>
          <w:szCs w:val="26"/>
        </w:rPr>
        <w:t xml:space="preserve"> </w:t>
      </w:r>
      <w:r>
        <w:rPr>
          <w:color w:val="0D846C"/>
          <w:spacing w:val="-2"/>
          <w:sz w:val="26"/>
          <w:szCs w:val="26"/>
        </w:rPr>
        <w:t>REQUIREMENTS</w:t>
      </w:r>
    </w:p>
    <w:p w14:paraId="1514FD64" w14:textId="77777777" w:rsidR="006136D9" w:rsidRDefault="006136D9">
      <w:pPr>
        <w:pStyle w:val="ListParagraph"/>
        <w:numPr>
          <w:ilvl w:val="2"/>
          <w:numId w:val="24"/>
        </w:numPr>
        <w:tabs>
          <w:tab w:val="left" w:pos="2129"/>
        </w:tabs>
        <w:kinsoku w:val="0"/>
        <w:overflowPunct w:val="0"/>
        <w:spacing w:before="128"/>
        <w:ind w:left="2129" w:hanging="794"/>
        <w:rPr>
          <w:color w:val="0D846C"/>
          <w:spacing w:val="-5"/>
          <w:w w:val="120"/>
          <w:sz w:val="20"/>
          <w:szCs w:val="20"/>
        </w:rPr>
      </w:pPr>
      <w:r>
        <w:rPr>
          <w:color w:val="000000"/>
          <w:w w:val="120"/>
          <w:sz w:val="20"/>
          <w:szCs w:val="20"/>
        </w:rPr>
        <w:t>Tenders</w:t>
      </w:r>
      <w:r>
        <w:rPr>
          <w:color w:val="000000"/>
          <w:spacing w:val="-9"/>
          <w:w w:val="120"/>
          <w:sz w:val="20"/>
          <w:szCs w:val="20"/>
        </w:rPr>
        <w:t xml:space="preserve"> </w:t>
      </w:r>
      <w:r>
        <w:rPr>
          <w:color w:val="000000"/>
          <w:w w:val="120"/>
          <w:sz w:val="20"/>
          <w:szCs w:val="20"/>
        </w:rPr>
        <w:t>must</w:t>
      </w:r>
      <w:r>
        <w:rPr>
          <w:color w:val="000000"/>
          <w:spacing w:val="-9"/>
          <w:w w:val="120"/>
          <w:sz w:val="20"/>
          <w:szCs w:val="20"/>
        </w:rPr>
        <w:t xml:space="preserve"> </w:t>
      </w:r>
      <w:r>
        <w:rPr>
          <w:color w:val="000000"/>
          <w:w w:val="120"/>
          <w:sz w:val="20"/>
          <w:szCs w:val="20"/>
        </w:rPr>
        <w:t>be</w:t>
      </w:r>
      <w:r>
        <w:rPr>
          <w:color w:val="000000"/>
          <w:spacing w:val="-9"/>
          <w:w w:val="120"/>
          <w:sz w:val="20"/>
          <w:szCs w:val="20"/>
        </w:rPr>
        <w:t xml:space="preserve"> </w:t>
      </w:r>
      <w:r>
        <w:rPr>
          <w:color w:val="000000"/>
          <w:w w:val="120"/>
          <w:sz w:val="20"/>
          <w:szCs w:val="20"/>
        </w:rPr>
        <w:t>submitted</w:t>
      </w:r>
      <w:r>
        <w:rPr>
          <w:color w:val="000000"/>
          <w:spacing w:val="-9"/>
          <w:w w:val="120"/>
          <w:sz w:val="20"/>
          <w:szCs w:val="20"/>
        </w:rPr>
        <w:t xml:space="preserve"> </w:t>
      </w:r>
      <w:r>
        <w:rPr>
          <w:color w:val="000000"/>
          <w:w w:val="120"/>
          <w:sz w:val="20"/>
          <w:szCs w:val="20"/>
        </w:rPr>
        <w:t>via</w:t>
      </w:r>
      <w:r>
        <w:rPr>
          <w:color w:val="000000"/>
          <w:spacing w:val="-8"/>
          <w:w w:val="120"/>
          <w:sz w:val="20"/>
          <w:szCs w:val="20"/>
        </w:rPr>
        <w:t xml:space="preserve"> </w:t>
      </w:r>
      <w:r>
        <w:rPr>
          <w:color w:val="000000"/>
          <w:w w:val="120"/>
          <w:sz w:val="20"/>
          <w:szCs w:val="20"/>
        </w:rPr>
        <w:t>the</w:t>
      </w:r>
      <w:r>
        <w:rPr>
          <w:color w:val="000000"/>
          <w:spacing w:val="-9"/>
          <w:w w:val="120"/>
          <w:sz w:val="20"/>
          <w:szCs w:val="20"/>
        </w:rPr>
        <w:t xml:space="preserve"> </w:t>
      </w:r>
      <w:r>
        <w:rPr>
          <w:color w:val="000000"/>
          <w:w w:val="120"/>
          <w:sz w:val="20"/>
          <w:szCs w:val="20"/>
        </w:rPr>
        <w:t>electronic</w:t>
      </w:r>
      <w:r>
        <w:rPr>
          <w:color w:val="000000"/>
          <w:spacing w:val="-9"/>
          <w:w w:val="120"/>
          <w:sz w:val="20"/>
          <w:szCs w:val="20"/>
        </w:rPr>
        <w:t xml:space="preserve"> </w:t>
      </w:r>
      <w:r>
        <w:rPr>
          <w:color w:val="000000"/>
          <w:w w:val="120"/>
          <w:sz w:val="20"/>
          <w:szCs w:val="20"/>
        </w:rPr>
        <w:t>post-box</w:t>
      </w:r>
      <w:r>
        <w:rPr>
          <w:color w:val="000000"/>
          <w:spacing w:val="-8"/>
          <w:w w:val="120"/>
          <w:sz w:val="20"/>
          <w:szCs w:val="20"/>
        </w:rPr>
        <w:t xml:space="preserve"> </w:t>
      </w:r>
      <w:r>
        <w:rPr>
          <w:color w:val="000000"/>
          <w:w w:val="120"/>
          <w:sz w:val="20"/>
          <w:szCs w:val="20"/>
        </w:rPr>
        <w:t>available</w:t>
      </w:r>
      <w:r>
        <w:rPr>
          <w:color w:val="000000"/>
          <w:spacing w:val="-9"/>
          <w:w w:val="120"/>
          <w:sz w:val="20"/>
          <w:szCs w:val="20"/>
        </w:rPr>
        <w:t xml:space="preserve"> </w:t>
      </w:r>
      <w:r>
        <w:rPr>
          <w:color w:val="000000"/>
          <w:spacing w:val="-5"/>
          <w:w w:val="120"/>
          <w:sz w:val="20"/>
          <w:szCs w:val="20"/>
        </w:rPr>
        <w:t>on</w:t>
      </w:r>
    </w:p>
    <w:p w14:paraId="6149B3DA" w14:textId="77777777" w:rsidR="006136D9" w:rsidRDefault="006136D9">
      <w:pPr>
        <w:pStyle w:val="BodyText"/>
        <w:kinsoku w:val="0"/>
        <w:overflowPunct w:val="0"/>
        <w:spacing w:before="138" w:line="266" w:lineRule="auto"/>
        <w:ind w:left="2129" w:right="770"/>
        <w:jc w:val="both"/>
        <w:rPr>
          <w:w w:val="115"/>
        </w:rPr>
      </w:pPr>
      <w:hyperlink r:id="rId14" w:history="1">
        <w:r>
          <w:rPr>
            <w:w w:val="115"/>
          </w:rPr>
          <w:t>www.etenders.gov.ie.</w:t>
        </w:r>
      </w:hyperlink>
      <w:r>
        <w:rPr>
          <w:w w:val="115"/>
        </w:rPr>
        <w:t xml:space="preserve"> Only tenders submitted to the electronic post-box</w:t>
      </w:r>
      <w:r>
        <w:rPr>
          <w:spacing w:val="80"/>
          <w:w w:val="115"/>
        </w:rPr>
        <w:t xml:space="preserve"> </w:t>
      </w:r>
      <w:r>
        <w:rPr>
          <w:w w:val="115"/>
        </w:rPr>
        <w:t>will be accepted. Tenders submitted by any other means (including but not limited to email, fax, post or hand delivery) will NOT be accepted.</w:t>
      </w:r>
    </w:p>
    <w:p w14:paraId="6385A552" w14:textId="77777777" w:rsidR="006136D9" w:rsidRDefault="006136D9">
      <w:pPr>
        <w:pStyle w:val="BodyText"/>
        <w:kinsoku w:val="0"/>
        <w:overflowPunct w:val="0"/>
        <w:spacing w:before="108" w:line="261" w:lineRule="auto"/>
        <w:ind w:left="2129" w:right="768"/>
        <w:jc w:val="both"/>
        <w:rPr>
          <w:w w:val="115"/>
        </w:rPr>
      </w:pPr>
      <w:r>
        <w:rPr>
          <w:w w:val="115"/>
        </w:rPr>
        <w:t xml:space="preserve">Tenders must be submitted via the electronic post-box available on </w:t>
      </w:r>
      <w:hyperlink r:id="rId15" w:history="1">
        <w:r>
          <w:rPr>
            <w:rFonts w:ascii="Century Gothic" w:hAnsi="Century Gothic" w:cs="Century Gothic"/>
            <w:b/>
            <w:bCs/>
            <w:w w:val="115"/>
          </w:rPr>
          <w:t>www.etenders.gov.ie</w:t>
        </w:r>
        <w:r>
          <w:rPr>
            <w:w w:val="115"/>
          </w:rPr>
          <w:t>.</w:t>
        </w:r>
      </w:hyperlink>
      <w:r>
        <w:rPr>
          <w:w w:val="115"/>
        </w:rPr>
        <w:t xml:space="preserve"> Only tenders submitted to</w:t>
      </w:r>
      <w:r>
        <w:rPr>
          <w:spacing w:val="-1"/>
          <w:w w:val="115"/>
        </w:rPr>
        <w:t xml:space="preserve"> </w:t>
      </w:r>
      <w:r>
        <w:rPr>
          <w:w w:val="115"/>
        </w:rPr>
        <w:t>the electronic post-box will be accepted. Tenders submitted by any other means (including but not limited to email, fax, post or hand delivery) will NOT be accepted.</w:t>
      </w:r>
    </w:p>
    <w:p w14:paraId="19242B56" w14:textId="77777777" w:rsidR="006136D9" w:rsidRDefault="006136D9">
      <w:pPr>
        <w:pStyle w:val="BodyText"/>
        <w:kinsoku w:val="0"/>
        <w:overflowPunct w:val="0"/>
        <w:spacing w:before="115" w:line="266" w:lineRule="auto"/>
        <w:ind w:left="2129" w:right="768"/>
        <w:jc w:val="both"/>
        <w:rPr>
          <w:w w:val="115"/>
        </w:rPr>
      </w:pPr>
      <w:r>
        <w:rPr>
          <w:w w:val="115"/>
        </w:rPr>
        <w:t>The Pricing Schedules must be uploaded as a separate stand-alone document.</w:t>
      </w:r>
      <w:r>
        <w:rPr>
          <w:spacing w:val="40"/>
          <w:w w:val="115"/>
        </w:rPr>
        <w:t xml:space="preserve"> </w:t>
      </w:r>
      <w:r>
        <w:rPr>
          <w:w w:val="115"/>
        </w:rPr>
        <w:t>Details of Pricing must not be including in any other section of the Tender submission.</w:t>
      </w:r>
    </w:p>
    <w:p w14:paraId="1B9F2EFA" w14:textId="77777777" w:rsidR="006136D9" w:rsidRDefault="006136D9">
      <w:pPr>
        <w:pStyle w:val="BodyText"/>
        <w:kinsoku w:val="0"/>
        <w:overflowPunct w:val="0"/>
        <w:spacing w:before="109" w:line="264" w:lineRule="auto"/>
        <w:ind w:left="2109" w:right="769" w:firstLine="2"/>
        <w:jc w:val="both"/>
        <w:rPr>
          <w:w w:val="115"/>
        </w:rPr>
      </w:pPr>
      <w:r>
        <w:rPr>
          <w:w w:val="115"/>
        </w:rPr>
        <w:t xml:space="preserve">Tenderers must ensure that they give themselves sufficient time to upload and submit all required Tender documentation before the Tender Deadline (as defined in paragraph 2.6.2). Tenderers should </w:t>
      </w:r>
      <w:proofErr w:type="gramStart"/>
      <w:r>
        <w:rPr>
          <w:w w:val="115"/>
        </w:rPr>
        <w:t>take into account</w:t>
      </w:r>
      <w:proofErr w:type="gramEnd"/>
      <w:r>
        <w:rPr>
          <w:w w:val="115"/>
        </w:rPr>
        <w:t xml:space="preserve"> the fact that upload speeds vary. There is a maximum of 4GB for the total</w:t>
      </w:r>
      <w:r>
        <w:rPr>
          <w:spacing w:val="40"/>
          <w:w w:val="115"/>
        </w:rPr>
        <w:t xml:space="preserve"> </w:t>
      </w:r>
      <w:r>
        <w:rPr>
          <w:w w:val="115"/>
        </w:rPr>
        <w:t>(combined)</w:t>
      </w:r>
      <w:r>
        <w:rPr>
          <w:spacing w:val="40"/>
          <w:w w:val="115"/>
        </w:rPr>
        <w:t xml:space="preserve"> </w:t>
      </w:r>
      <w:r>
        <w:rPr>
          <w:w w:val="115"/>
        </w:rPr>
        <w:t>documents</w:t>
      </w:r>
      <w:r>
        <w:rPr>
          <w:spacing w:val="40"/>
          <w:w w:val="115"/>
        </w:rPr>
        <w:t xml:space="preserve"> </w:t>
      </w:r>
      <w:r>
        <w:rPr>
          <w:w w:val="115"/>
        </w:rPr>
        <w:t>sent</w:t>
      </w:r>
      <w:r>
        <w:rPr>
          <w:spacing w:val="40"/>
          <w:w w:val="115"/>
        </w:rPr>
        <w:t xml:space="preserve"> </w:t>
      </w:r>
      <w:r>
        <w:rPr>
          <w:w w:val="115"/>
        </w:rPr>
        <w:t>to</w:t>
      </w:r>
      <w:r>
        <w:rPr>
          <w:spacing w:val="40"/>
          <w:w w:val="115"/>
        </w:rPr>
        <w:t xml:space="preserve"> </w:t>
      </w:r>
      <w:r>
        <w:rPr>
          <w:w w:val="115"/>
        </w:rPr>
        <w:t>the</w:t>
      </w:r>
      <w:r>
        <w:rPr>
          <w:spacing w:val="40"/>
          <w:w w:val="115"/>
        </w:rPr>
        <w:t xml:space="preserve"> </w:t>
      </w:r>
      <w:r>
        <w:rPr>
          <w:w w:val="115"/>
        </w:rPr>
        <w:t>electronic</w:t>
      </w:r>
      <w:r>
        <w:rPr>
          <w:spacing w:val="40"/>
          <w:w w:val="115"/>
        </w:rPr>
        <w:t xml:space="preserve"> </w:t>
      </w:r>
      <w:r>
        <w:rPr>
          <w:w w:val="115"/>
        </w:rPr>
        <w:t>post-box.</w:t>
      </w:r>
    </w:p>
    <w:p w14:paraId="44D9F128" w14:textId="77777777" w:rsidR="006136D9" w:rsidRDefault="006136D9">
      <w:pPr>
        <w:pStyle w:val="BodyText"/>
        <w:kinsoku w:val="0"/>
        <w:overflowPunct w:val="0"/>
        <w:spacing w:before="117" w:line="264" w:lineRule="auto"/>
        <w:ind w:left="2129" w:right="769"/>
        <w:jc w:val="both"/>
        <w:rPr>
          <w:w w:val="115"/>
        </w:rPr>
      </w:pPr>
      <w:r>
        <w:rPr>
          <w:w w:val="115"/>
        </w:rPr>
        <w:t>To</w:t>
      </w:r>
      <w:r>
        <w:rPr>
          <w:spacing w:val="40"/>
          <w:w w:val="115"/>
        </w:rPr>
        <w:t xml:space="preserve"> </w:t>
      </w:r>
      <w:r>
        <w:rPr>
          <w:w w:val="115"/>
        </w:rPr>
        <w:t>submit</w:t>
      </w:r>
      <w:r>
        <w:rPr>
          <w:spacing w:val="40"/>
          <w:w w:val="115"/>
        </w:rPr>
        <w:t xml:space="preserve"> </w:t>
      </w:r>
      <w:r>
        <w:rPr>
          <w:w w:val="115"/>
        </w:rPr>
        <w:t>a</w:t>
      </w:r>
      <w:r>
        <w:rPr>
          <w:spacing w:val="40"/>
          <w:w w:val="115"/>
        </w:rPr>
        <w:t xml:space="preserve"> </w:t>
      </w:r>
      <w:r>
        <w:rPr>
          <w:w w:val="115"/>
        </w:rPr>
        <w:t>document</w:t>
      </w:r>
      <w:r>
        <w:rPr>
          <w:spacing w:val="40"/>
          <w:w w:val="115"/>
        </w:rPr>
        <w:t xml:space="preserve"> </w:t>
      </w:r>
      <w:r>
        <w:rPr>
          <w:w w:val="115"/>
        </w:rPr>
        <w:t>to</w:t>
      </w:r>
      <w:r>
        <w:rPr>
          <w:spacing w:val="40"/>
          <w:w w:val="115"/>
        </w:rPr>
        <w:t xml:space="preserve"> </w:t>
      </w:r>
      <w:r>
        <w:rPr>
          <w:w w:val="115"/>
        </w:rPr>
        <w:t>the</w:t>
      </w:r>
      <w:r>
        <w:rPr>
          <w:spacing w:val="40"/>
          <w:w w:val="115"/>
        </w:rPr>
        <w:t xml:space="preserve"> </w:t>
      </w:r>
      <w:r>
        <w:rPr>
          <w:w w:val="115"/>
        </w:rPr>
        <w:t>electronic</w:t>
      </w:r>
      <w:r>
        <w:rPr>
          <w:spacing w:val="40"/>
          <w:w w:val="115"/>
        </w:rPr>
        <w:t xml:space="preserve"> </w:t>
      </w:r>
      <w:r>
        <w:rPr>
          <w:w w:val="115"/>
        </w:rPr>
        <w:t>post-box,</w:t>
      </w:r>
      <w:r>
        <w:rPr>
          <w:spacing w:val="40"/>
          <w:w w:val="115"/>
        </w:rPr>
        <w:t xml:space="preserve"> </w:t>
      </w:r>
      <w:r>
        <w:rPr>
          <w:w w:val="115"/>
        </w:rPr>
        <w:t>please</w:t>
      </w:r>
      <w:r>
        <w:rPr>
          <w:spacing w:val="40"/>
          <w:w w:val="115"/>
        </w:rPr>
        <w:t xml:space="preserve"> </w:t>
      </w:r>
      <w:r>
        <w:rPr>
          <w:w w:val="115"/>
        </w:rPr>
        <w:t>note</w:t>
      </w:r>
      <w:r>
        <w:rPr>
          <w:spacing w:val="40"/>
          <w:w w:val="115"/>
        </w:rPr>
        <w:t xml:space="preserve"> </w:t>
      </w:r>
      <w:r>
        <w:rPr>
          <w:w w:val="115"/>
        </w:rPr>
        <w:t>that</w:t>
      </w:r>
      <w:r>
        <w:rPr>
          <w:spacing w:val="40"/>
          <w:w w:val="115"/>
        </w:rPr>
        <w:t xml:space="preserve"> </w:t>
      </w:r>
      <w:r>
        <w:rPr>
          <w:w w:val="115"/>
        </w:rPr>
        <w:t>you must click “Submit Response”.</w:t>
      </w:r>
      <w:r>
        <w:rPr>
          <w:spacing w:val="40"/>
          <w:w w:val="115"/>
        </w:rPr>
        <w:t xml:space="preserve"> </w:t>
      </w:r>
      <w:r>
        <w:rPr>
          <w:w w:val="115"/>
        </w:rPr>
        <w:t>After submitting you can still modify and re-send your response up until the response deadline. Tenderers should be aware that the “Submit Response” button will be disabled automatically upon the expiration of the response deadline.</w:t>
      </w:r>
    </w:p>
    <w:p w14:paraId="7805582E" w14:textId="77777777" w:rsidR="006136D9" w:rsidRDefault="006136D9">
      <w:pPr>
        <w:pStyle w:val="BodyText"/>
        <w:kinsoku w:val="0"/>
        <w:overflowPunct w:val="0"/>
      </w:pPr>
    </w:p>
    <w:p w14:paraId="0014D5F3" w14:textId="77777777" w:rsidR="006136D9" w:rsidRDefault="006136D9">
      <w:pPr>
        <w:pStyle w:val="BodyText"/>
        <w:kinsoku w:val="0"/>
        <w:overflowPunct w:val="0"/>
        <w:spacing w:before="41"/>
      </w:pPr>
    </w:p>
    <w:p w14:paraId="3A607ADC" w14:textId="19C8800B" w:rsidR="006136D9" w:rsidRDefault="006136D9">
      <w:pPr>
        <w:pStyle w:val="ListParagraph"/>
        <w:numPr>
          <w:ilvl w:val="2"/>
          <w:numId w:val="24"/>
        </w:numPr>
        <w:tabs>
          <w:tab w:val="left" w:pos="1975"/>
        </w:tabs>
        <w:kinsoku w:val="0"/>
        <w:overflowPunct w:val="0"/>
        <w:spacing w:line="264" w:lineRule="auto"/>
        <w:ind w:left="1975" w:right="768" w:hanging="667"/>
        <w:jc w:val="both"/>
        <w:rPr>
          <w:color w:val="0D846C"/>
          <w:w w:val="110"/>
          <w:sz w:val="20"/>
          <w:szCs w:val="20"/>
        </w:rPr>
      </w:pPr>
      <w:r>
        <w:rPr>
          <w:color w:val="000000"/>
          <w:w w:val="110"/>
          <w:sz w:val="20"/>
          <w:szCs w:val="20"/>
        </w:rPr>
        <w:t xml:space="preserve">Tenders must be received not later than </w:t>
      </w:r>
      <w:r w:rsidR="00F1069A">
        <w:rPr>
          <w:color w:val="000000"/>
          <w:w w:val="110"/>
          <w:sz w:val="20"/>
          <w:szCs w:val="20"/>
        </w:rPr>
        <w:t>12 Noon on December 9</w:t>
      </w:r>
      <w:r w:rsidR="00F1069A" w:rsidRPr="00F1069A">
        <w:rPr>
          <w:color w:val="000000"/>
          <w:w w:val="110"/>
          <w:sz w:val="20"/>
          <w:szCs w:val="20"/>
          <w:vertAlign w:val="superscript"/>
        </w:rPr>
        <w:t>th</w:t>
      </w:r>
      <w:r w:rsidR="00F1069A">
        <w:rPr>
          <w:color w:val="000000"/>
          <w:w w:val="110"/>
          <w:sz w:val="20"/>
          <w:szCs w:val="20"/>
        </w:rPr>
        <w:t xml:space="preserve"> </w:t>
      </w:r>
      <w:proofErr w:type="gramStart"/>
      <w:r w:rsidR="00F1069A">
        <w:rPr>
          <w:color w:val="000000"/>
          <w:w w:val="110"/>
          <w:sz w:val="20"/>
          <w:szCs w:val="20"/>
        </w:rPr>
        <w:t>2026</w:t>
      </w:r>
      <w:r w:rsidR="00DD75AE">
        <w:rPr>
          <w:rFonts w:ascii="Century Gothic" w:hAnsi="Century Gothic" w:cs="Century Gothic"/>
          <w:b/>
          <w:bCs/>
          <w:color w:val="EE0000"/>
          <w:w w:val="110"/>
          <w:sz w:val="20"/>
          <w:szCs w:val="20"/>
        </w:rPr>
        <w:t xml:space="preserve"> </w:t>
      </w:r>
      <w:r>
        <w:rPr>
          <w:rFonts w:ascii="Century Gothic" w:hAnsi="Century Gothic" w:cs="Century Gothic"/>
          <w:b/>
          <w:bCs/>
          <w:color w:val="EE0000"/>
          <w:w w:val="110"/>
          <w:sz w:val="20"/>
          <w:szCs w:val="20"/>
        </w:rPr>
        <w:t xml:space="preserve"> </w:t>
      </w:r>
      <w:r>
        <w:rPr>
          <w:color w:val="000000"/>
          <w:w w:val="110"/>
          <w:sz w:val="20"/>
          <w:szCs w:val="20"/>
        </w:rPr>
        <w:t>(</w:t>
      </w:r>
      <w:proofErr w:type="gramEnd"/>
      <w:r>
        <w:rPr>
          <w:color w:val="000000"/>
          <w:w w:val="110"/>
          <w:sz w:val="20"/>
          <w:szCs w:val="20"/>
        </w:rPr>
        <w:t>the</w:t>
      </w:r>
      <w:r>
        <w:rPr>
          <w:color w:val="000000"/>
          <w:spacing w:val="32"/>
          <w:w w:val="110"/>
          <w:sz w:val="20"/>
          <w:szCs w:val="20"/>
        </w:rPr>
        <w:t xml:space="preserve"> </w:t>
      </w:r>
      <w:r>
        <w:rPr>
          <w:color w:val="000000"/>
          <w:w w:val="110"/>
          <w:sz w:val="20"/>
          <w:szCs w:val="20"/>
        </w:rPr>
        <w:t>“Tender</w:t>
      </w:r>
      <w:r>
        <w:rPr>
          <w:color w:val="000000"/>
          <w:spacing w:val="32"/>
          <w:w w:val="110"/>
          <w:sz w:val="20"/>
          <w:szCs w:val="20"/>
        </w:rPr>
        <w:t xml:space="preserve"> </w:t>
      </w:r>
      <w:r>
        <w:rPr>
          <w:color w:val="000000"/>
          <w:w w:val="110"/>
          <w:sz w:val="20"/>
          <w:szCs w:val="20"/>
        </w:rPr>
        <w:t>deadline”).</w:t>
      </w:r>
      <w:r>
        <w:rPr>
          <w:color w:val="000000"/>
          <w:spacing w:val="32"/>
          <w:w w:val="110"/>
          <w:sz w:val="20"/>
          <w:szCs w:val="20"/>
        </w:rPr>
        <w:t xml:space="preserve"> </w:t>
      </w:r>
      <w:r>
        <w:rPr>
          <w:color w:val="000000"/>
          <w:w w:val="110"/>
          <w:sz w:val="20"/>
          <w:szCs w:val="20"/>
        </w:rPr>
        <w:t>Tenders</w:t>
      </w:r>
      <w:r>
        <w:rPr>
          <w:color w:val="000000"/>
          <w:spacing w:val="34"/>
          <w:w w:val="110"/>
          <w:sz w:val="20"/>
          <w:szCs w:val="20"/>
        </w:rPr>
        <w:t xml:space="preserve"> </w:t>
      </w:r>
      <w:r>
        <w:rPr>
          <w:color w:val="000000"/>
          <w:w w:val="110"/>
          <w:sz w:val="20"/>
          <w:szCs w:val="20"/>
        </w:rPr>
        <w:t>that</w:t>
      </w:r>
      <w:r>
        <w:rPr>
          <w:color w:val="000000"/>
          <w:spacing w:val="34"/>
          <w:w w:val="110"/>
          <w:sz w:val="20"/>
          <w:szCs w:val="20"/>
        </w:rPr>
        <w:t xml:space="preserve"> </w:t>
      </w:r>
      <w:r>
        <w:rPr>
          <w:color w:val="000000"/>
          <w:w w:val="110"/>
          <w:sz w:val="20"/>
          <w:szCs w:val="20"/>
        </w:rPr>
        <w:t>are</w:t>
      </w:r>
      <w:r>
        <w:rPr>
          <w:color w:val="000000"/>
          <w:spacing w:val="32"/>
          <w:w w:val="110"/>
          <w:sz w:val="20"/>
          <w:szCs w:val="20"/>
        </w:rPr>
        <w:t xml:space="preserve"> </w:t>
      </w:r>
      <w:r>
        <w:rPr>
          <w:color w:val="000000"/>
          <w:w w:val="110"/>
          <w:sz w:val="20"/>
          <w:szCs w:val="20"/>
        </w:rPr>
        <w:t>received</w:t>
      </w:r>
      <w:r>
        <w:rPr>
          <w:color w:val="000000"/>
          <w:spacing w:val="34"/>
          <w:w w:val="110"/>
          <w:sz w:val="20"/>
          <w:szCs w:val="20"/>
        </w:rPr>
        <w:t xml:space="preserve"> </w:t>
      </w:r>
      <w:r>
        <w:rPr>
          <w:color w:val="000000"/>
          <w:w w:val="110"/>
          <w:sz w:val="20"/>
          <w:szCs w:val="20"/>
        </w:rPr>
        <w:t>late</w:t>
      </w:r>
      <w:r>
        <w:rPr>
          <w:color w:val="000000"/>
          <w:spacing w:val="32"/>
          <w:w w:val="110"/>
          <w:sz w:val="20"/>
          <w:szCs w:val="20"/>
        </w:rPr>
        <w:t xml:space="preserve"> </w:t>
      </w:r>
      <w:r>
        <w:rPr>
          <w:color w:val="000000"/>
          <w:w w:val="110"/>
          <w:sz w:val="20"/>
          <w:szCs w:val="20"/>
        </w:rPr>
        <w:t>will</w:t>
      </w:r>
      <w:r>
        <w:rPr>
          <w:color w:val="000000"/>
          <w:spacing w:val="32"/>
          <w:w w:val="110"/>
          <w:sz w:val="20"/>
          <w:szCs w:val="20"/>
        </w:rPr>
        <w:t xml:space="preserve"> </w:t>
      </w:r>
      <w:r>
        <w:rPr>
          <w:color w:val="000000"/>
          <w:w w:val="110"/>
          <w:sz w:val="20"/>
          <w:szCs w:val="20"/>
        </w:rPr>
        <w:t>not</w:t>
      </w:r>
      <w:r>
        <w:rPr>
          <w:color w:val="000000"/>
          <w:spacing w:val="32"/>
          <w:w w:val="110"/>
          <w:sz w:val="20"/>
          <w:szCs w:val="20"/>
        </w:rPr>
        <w:t xml:space="preserve"> </w:t>
      </w:r>
      <w:r>
        <w:rPr>
          <w:color w:val="000000"/>
          <w:w w:val="110"/>
          <w:sz w:val="20"/>
          <w:szCs w:val="20"/>
        </w:rPr>
        <w:t>be</w:t>
      </w:r>
      <w:r>
        <w:rPr>
          <w:color w:val="000000"/>
          <w:spacing w:val="32"/>
          <w:w w:val="110"/>
          <w:sz w:val="20"/>
          <w:szCs w:val="20"/>
        </w:rPr>
        <w:t xml:space="preserve"> </w:t>
      </w:r>
      <w:r>
        <w:rPr>
          <w:color w:val="000000"/>
          <w:w w:val="110"/>
          <w:sz w:val="20"/>
          <w:szCs w:val="20"/>
        </w:rPr>
        <w:t>considered in this competition.</w:t>
      </w:r>
    </w:p>
    <w:p w14:paraId="22560A83" w14:textId="77777777" w:rsidR="006136D9" w:rsidRDefault="006136D9">
      <w:pPr>
        <w:pStyle w:val="BodyText"/>
        <w:kinsoku w:val="0"/>
        <w:overflowPunct w:val="0"/>
      </w:pPr>
    </w:p>
    <w:p w14:paraId="59DE1ABB" w14:textId="77777777" w:rsidR="006136D9" w:rsidRDefault="006136D9">
      <w:pPr>
        <w:pStyle w:val="BodyText"/>
        <w:kinsoku w:val="0"/>
        <w:overflowPunct w:val="0"/>
        <w:spacing w:before="11"/>
      </w:pPr>
    </w:p>
    <w:p w14:paraId="38B45B4A" w14:textId="77777777" w:rsidR="006136D9" w:rsidRDefault="006136D9">
      <w:pPr>
        <w:pStyle w:val="ListParagraph"/>
        <w:numPr>
          <w:ilvl w:val="2"/>
          <w:numId w:val="24"/>
        </w:numPr>
        <w:tabs>
          <w:tab w:val="left" w:pos="1975"/>
        </w:tabs>
        <w:kinsoku w:val="0"/>
        <w:overflowPunct w:val="0"/>
        <w:ind w:left="1975" w:hanging="666"/>
        <w:rPr>
          <w:color w:val="0D846C"/>
          <w:spacing w:val="-2"/>
          <w:w w:val="115"/>
          <w:sz w:val="20"/>
          <w:szCs w:val="20"/>
        </w:rPr>
      </w:pPr>
      <w:r>
        <w:rPr>
          <w:color w:val="000000"/>
          <w:w w:val="115"/>
          <w:sz w:val="20"/>
          <w:szCs w:val="20"/>
        </w:rPr>
        <w:t>Tenders</w:t>
      </w:r>
      <w:r>
        <w:rPr>
          <w:color w:val="000000"/>
          <w:spacing w:val="16"/>
          <w:w w:val="115"/>
          <w:sz w:val="20"/>
          <w:szCs w:val="20"/>
        </w:rPr>
        <w:t xml:space="preserve"> </w:t>
      </w:r>
      <w:r>
        <w:rPr>
          <w:color w:val="000000"/>
          <w:w w:val="115"/>
          <w:sz w:val="20"/>
          <w:szCs w:val="20"/>
        </w:rPr>
        <w:t>must</w:t>
      </w:r>
      <w:r>
        <w:rPr>
          <w:color w:val="000000"/>
          <w:spacing w:val="15"/>
          <w:w w:val="115"/>
          <w:sz w:val="20"/>
          <w:szCs w:val="20"/>
        </w:rPr>
        <w:t xml:space="preserve"> </w:t>
      </w:r>
      <w:r>
        <w:rPr>
          <w:color w:val="000000"/>
          <w:w w:val="115"/>
          <w:sz w:val="20"/>
          <w:szCs w:val="20"/>
        </w:rPr>
        <w:t>be</w:t>
      </w:r>
      <w:r>
        <w:rPr>
          <w:color w:val="000000"/>
          <w:spacing w:val="16"/>
          <w:w w:val="115"/>
          <w:sz w:val="20"/>
          <w:szCs w:val="20"/>
        </w:rPr>
        <w:t xml:space="preserve"> </w:t>
      </w:r>
      <w:r>
        <w:rPr>
          <w:color w:val="000000"/>
          <w:w w:val="115"/>
          <w:sz w:val="20"/>
          <w:szCs w:val="20"/>
        </w:rPr>
        <w:t>submitted</w:t>
      </w:r>
      <w:r>
        <w:rPr>
          <w:color w:val="000000"/>
          <w:spacing w:val="16"/>
          <w:w w:val="115"/>
          <w:sz w:val="20"/>
          <w:szCs w:val="20"/>
        </w:rPr>
        <w:t xml:space="preserve"> </w:t>
      </w:r>
      <w:r>
        <w:rPr>
          <w:color w:val="000000"/>
          <w:w w:val="115"/>
          <w:sz w:val="20"/>
          <w:szCs w:val="20"/>
        </w:rPr>
        <w:t>in</w:t>
      </w:r>
      <w:r>
        <w:rPr>
          <w:color w:val="000000"/>
          <w:spacing w:val="16"/>
          <w:w w:val="115"/>
          <w:sz w:val="20"/>
          <w:szCs w:val="20"/>
        </w:rPr>
        <w:t xml:space="preserve"> </w:t>
      </w:r>
      <w:r>
        <w:rPr>
          <w:color w:val="000000"/>
          <w:spacing w:val="-2"/>
          <w:w w:val="115"/>
          <w:sz w:val="20"/>
          <w:szCs w:val="20"/>
        </w:rPr>
        <w:t>English</w:t>
      </w:r>
    </w:p>
    <w:p w14:paraId="7A1EFA2D" w14:textId="77777777" w:rsidR="006136D9" w:rsidRDefault="006136D9">
      <w:pPr>
        <w:pStyle w:val="BodyText"/>
        <w:kinsoku w:val="0"/>
        <w:overflowPunct w:val="0"/>
      </w:pPr>
    </w:p>
    <w:p w14:paraId="11707774" w14:textId="77777777" w:rsidR="006136D9" w:rsidRDefault="006136D9">
      <w:pPr>
        <w:pStyle w:val="BodyText"/>
        <w:kinsoku w:val="0"/>
        <w:overflowPunct w:val="0"/>
        <w:spacing w:before="32"/>
      </w:pPr>
    </w:p>
    <w:p w14:paraId="22A34E39" w14:textId="77777777" w:rsidR="006136D9" w:rsidRDefault="006136D9">
      <w:pPr>
        <w:pStyle w:val="ListParagraph"/>
        <w:numPr>
          <w:ilvl w:val="2"/>
          <w:numId w:val="24"/>
        </w:numPr>
        <w:tabs>
          <w:tab w:val="left" w:pos="1975"/>
        </w:tabs>
        <w:kinsoku w:val="0"/>
        <w:overflowPunct w:val="0"/>
        <w:spacing w:line="266" w:lineRule="auto"/>
        <w:ind w:left="1975" w:right="768" w:hanging="666"/>
        <w:jc w:val="both"/>
        <w:rPr>
          <w:color w:val="0D846C"/>
          <w:w w:val="115"/>
          <w:sz w:val="20"/>
          <w:szCs w:val="20"/>
        </w:rPr>
      </w:pPr>
      <w:r>
        <w:rPr>
          <w:color w:val="000000"/>
          <w:w w:val="115"/>
          <w:sz w:val="20"/>
          <w:szCs w:val="20"/>
        </w:rPr>
        <w:t>Subject to paragraph 2.5 and 2.13, each Tenderer is limited to submitting one Tender in its own capacity and one Tender as part of a consortium/group of undertakings under this RFT.</w:t>
      </w:r>
    </w:p>
    <w:p w14:paraId="6DFC9335" w14:textId="77777777" w:rsidR="006136D9" w:rsidRDefault="006136D9">
      <w:pPr>
        <w:pStyle w:val="BodyText"/>
        <w:kinsoku w:val="0"/>
        <w:overflowPunct w:val="0"/>
        <w:spacing w:before="237"/>
      </w:pPr>
    </w:p>
    <w:p w14:paraId="0DA8426E" w14:textId="77777777" w:rsidR="006136D9" w:rsidRDefault="006136D9">
      <w:pPr>
        <w:pStyle w:val="ListParagraph"/>
        <w:numPr>
          <w:ilvl w:val="2"/>
          <w:numId w:val="24"/>
        </w:numPr>
        <w:tabs>
          <w:tab w:val="left" w:pos="1975"/>
        </w:tabs>
        <w:kinsoku w:val="0"/>
        <w:overflowPunct w:val="0"/>
        <w:spacing w:before="1" w:line="264" w:lineRule="auto"/>
        <w:ind w:left="1975" w:right="769" w:hanging="666"/>
        <w:jc w:val="both"/>
        <w:rPr>
          <w:color w:val="0D846C"/>
          <w:w w:val="115"/>
          <w:sz w:val="20"/>
          <w:szCs w:val="20"/>
        </w:rPr>
      </w:pPr>
      <w:r>
        <w:rPr>
          <w:color w:val="000000"/>
          <w:w w:val="115"/>
          <w:sz w:val="20"/>
          <w:szCs w:val="20"/>
        </w:rPr>
        <w:t>All Tenders submitted in soft copy must be compiled such that they can be read immediately using an MS Office package or PDF. The Contracting Authority is not responsible for corruption in electronic documents.</w:t>
      </w:r>
      <w:r>
        <w:rPr>
          <w:color w:val="000000"/>
          <w:spacing w:val="80"/>
          <w:w w:val="115"/>
          <w:sz w:val="20"/>
          <w:szCs w:val="20"/>
        </w:rPr>
        <w:t xml:space="preserve"> </w:t>
      </w:r>
      <w:r>
        <w:rPr>
          <w:color w:val="000000"/>
          <w:w w:val="115"/>
          <w:sz w:val="20"/>
          <w:szCs w:val="20"/>
        </w:rPr>
        <w:t>Tenderers must ensure electronic documents are not corrupt.</w:t>
      </w:r>
    </w:p>
    <w:p w14:paraId="0B093847" w14:textId="77777777" w:rsidR="006136D9" w:rsidRDefault="006136D9">
      <w:pPr>
        <w:pStyle w:val="ListParagraph"/>
        <w:numPr>
          <w:ilvl w:val="2"/>
          <w:numId w:val="24"/>
        </w:numPr>
        <w:tabs>
          <w:tab w:val="left" w:pos="1975"/>
        </w:tabs>
        <w:kinsoku w:val="0"/>
        <w:overflowPunct w:val="0"/>
        <w:spacing w:before="1" w:line="264" w:lineRule="auto"/>
        <w:ind w:left="1975" w:right="769" w:hanging="666"/>
        <w:jc w:val="both"/>
        <w:rPr>
          <w:color w:val="0D846C"/>
          <w:w w:val="115"/>
          <w:sz w:val="20"/>
          <w:szCs w:val="20"/>
        </w:rPr>
        <w:sectPr w:rsidR="006136D9">
          <w:pgSz w:w="12240" w:h="15840"/>
          <w:pgMar w:top="1200" w:right="1080" w:bottom="1600" w:left="1080" w:header="685" w:footer="1351" w:gutter="0"/>
          <w:cols w:space="720"/>
          <w:noEndnote/>
        </w:sectPr>
      </w:pPr>
    </w:p>
    <w:p w14:paraId="7BC0A5C0" w14:textId="77777777" w:rsidR="006136D9" w:rsidRDefault="006136D9">
      <w:pPr>
        <w:pStyle w:val="BodyText"/>
        <w:kinsoku w:val="0"/>
        <w:overflowPunct w:val="0"/>
        <w:spacing w:before="12"/>
        <w:rPr>
          <w:sz w:val="22"/>
          <w:szCs w:val="22"/>
        </w:rPr>
      </w:pPr>
    </w:p>
    <w:p w14:paraId="28A3AC2A" w14:textId="77777777" w:rsidR="006136D9" w:rsidRDefault="006136D9">
      <w:pPr>
        <w:pStyle w:val="Heading1"/>
        <w:numPr>
          <w:ilvl w:val="1"/>
          <w:numId w:val="24"/>
        </w:numPr>
        <w:tabs>
          <w:tab w:val="left" w:pos="1309"/>
        </w:tabs>
        <w:kinsoku w:val="0"/>
        <w:overflowPunct w:val="0"/>
        <w:ind w:left="1309" w:hanging="534"/>
        <w:rPr>
          <w:color w:val="0D846C"/>
          <w:spacing w:val="-2"/>
          <w:w w:val="115"/>
        </w:rPr>
      </w:pPr>
      <w:r>
        <w:rPr>
          <w:color w:val="0D846C"/>
          <w:w w:val="115"/>
        </w:rPr>
        <w:t>QUERIES</w:t>
      </w:r>
      <w:r>
        <w:rPr>
          <w:color w:val="0D846C"/>
          <w:spacing w:val="-4"/>
          <w:w w:val="115"/>
        </w:rPr>
        <w:t xml:space="preserve"> </w:t>
      </w:r>
      <w:r>
        <w:rPr>
          <w:color w:val="0D846C"/>
          <w:w w:val="115"/>
        </w:rPr>
        <w:t>AND</w:t>
      </w:r>
      <w:r>
        <w:rPr>
          <w:color w:val="0D846C"/>
          <w:spacing w:val="-3"/>
          <w:w w:val="115"/>
        </w:rPr>
        <w:t xml:space="preserve"> </w:t>
      </w:r>
      <w:r>
        <w:rPr>
          <w:color w:val="0D846C"/>
          <w:spacing w:val="-2"/>
          <w:w w:val="115"/>
        </w:rPr>
        <w:t>CLARIFICATIONS</w:t>
      </w:r>
    </w:p>
    <w:p w14:paraId="2A109303" w14:textId="0ED419BC" w:rsidR="006136D9" w:rsidRDefault="006136D9">
      <w:pPr>
        <w:pStyle w:val="ListParagraph"/>
        <w:numPr>
          <w:ilvl w:val="2"/>
          <w:numId w:val="24"/>
        </w:numPr>
        <w:tabs>
          <w:tab w:val="left" w:pos="2109"/>
        </w:tabs>
        <w:kinsoku w:val="0"/>
        <w:overflowPunct w:val="0"/>
        <w:spacing w:before="140" w:line="261" w:lineRule="auto"/>
        <w:ind w:right="766"/>
        <w:jc w:val="both"/>
        <w:rPr>
          <w:color w:val="000000"/>
          <w:w w:val="115"/>
          <w:sz w:val="20"/>
          <w:szCs w:val="20"/>
        </w:rPr>
      </w:pPr>
      <w:r>
        <w:rPr>
          <w:color w:val="000000"/>
          <w:w w:val="115"/>
          <w:sz w:val="20"/>
          <w:szCs w:val="20"/>
        </w:rPr>
        <w:t xml:space="preserve">All queries relating to any aspect of this Competition or of this RFT must be directed to the messaging facility on </w:t>
      </w:r>
      <w:hyperlink r:id="rId16" w:history="1">
        <w:r>
          <w:rPr>
            <w:color w:val="000000"/>
            <w:w w:val="115"/>
            <w:sz w:val="20"/>
            <w:szCs w:val="20"/>
          </w:rPr>
          <w:t>www.etenders.gov.ie.</w:t>
        </w:r>
      </w:hyperlink>
      <w:r>
        <w:rPr>
          <w:color w:val="000000"/>
          <w:spacing w:val="40"/>
          <w:w w:val="115"/>
          <w:sz w:val="20"/>
          <w:szCs w:val="20"/>
        </w:rPr>
        <w:t xml:space="preserve"> </w:t>
      </w:r>
      <w:r>
        <w:rPr>
          <w:color w:val="000000"/>
          <w:w w:val="115"/>
          <w:sz w:val="20"/>
          <w:szCs w:val="20"/>
        </w:rPr>
        <w:t xml:space="preserve">Queries will not be accepted after </w:t>
      </w:r>
      <w:r w:rsidR="00F1069A" w:rsidRPr="00F1069A">
        <w:rPr>
          <w:color w:val="000000" w:themeColor="text1"/>
          <w:w w:val="110"/>
          <w:sz w:val="20"/>
          <w:szCs w:val="20"/>
        </w:rPr>
        <w:t>12 Noon December 2</w:t>
      </w:r>
      <w:r w:rsidR="00F1069A" w:rsidRPr="00F1069A">
        <w:rPr>
          <w:color w:val="000000" w:themeColor="text1"/>
          <w:w w:val="110"/>
          <w:sz w:val="20"/>
          <w:szCs w:val="20"/>
          <w:vertAlign w:val="superscript"/>
        </w:rPr>
        <w:t>nd</w:t>
      </w:r>
      <w:r w:rsidR="00F1069A" w:rsidRPr="00F1069A">
        <w:rPr>
          <w:color w:val="000000" w:themeColor="text1"/>
          <w:w w:val="110"/>
          <w:sz w:val="20"/>
          <w:szCs w:val="20"/>
        </w:rPr>
        <w:t>, 2026,</w:t>
      </w:r>
      <w:r w:rsidR="00F1069A" w:rsidRPr="00F1069A">
        <w:rPr>
          <w:rFonts w:ascii="Century Gothic" w:hAnsi="Century Gothic" w:cs="Century Gothic"/>
          <w:b/>
          <w:bCs/>
          <w:color w:val="000000" w:themeColor="text1"/>
          <w:w w:val="110"/>
          <w:sz w:val="20"/>
          <w:szCs w:val="20"/>
        </w:rPr>
        <w:t xml:space="preserve"> </w:t>
      </w:r>
      <w:r w:rsidR="00F1069A" w:rsidRPr="00F1069A">
        <w:rPr>
          <w:rFonts w:ascii="Century Gothic" w:hAnsi="Century Gothic" w:cs="Century Gothic"/>
          <w:color w:val="000000" w:themeColor="text1"/>
          <w:w w:val="110"/>
          <w:sz w:val="20"/>
          <w:szCs w:val="20"/>
        </w:rPr>
        <w:t>unless</w:t>
      </w:r>
      <w:r w:rsidRPr="00F1069A">
        <w:rPr>
          <w:color w:val="000000"/>
          <w:w w:val="115"/>
          <w:sz w:val="20"/>
          <w:szCs w:val="20"/>
        </w:rPr>
        <w:t xml:space="preserve"> </w:t>
      </w:r>
      <w:r>
        <w:rPr>
          <w:color w:val="000000"/>
          <w:w w:val="115"/>
          <w:sz w:val="20"/>
          <w:szCs w:val="20"/>
        </w:rPr>
        <w:t>otherwise published by the Contracting Authority. For the avoidance of doubt, Tenderers may not contact the Contracting Authority directly regarding any aspect of this Competition.</w:t>
      </w:r>
    </w:p>
    <w:p w14:paraId="58E4A611" w14:textId="77777777" w:rsidR="006136D9" w:rsidRDefault="006136D9">
      <w:pPr>
        <w:pStyle w:val="ListParagraph"/>
        <w:numPr>
          <w:ilvl w:val="2"/>
          <w:numId w:val="24"/>
        </w:numPr>
        <w:tabs>
          <w:tab w:val="left" w:pos="2109"/>
        </w:tabs>
        <w:kinsoku w:val="0"/>
        <w:overflowPunct w:val="0"/>
        <w:spacing w:before="121" w:line="264" w:lineRule="auto"/>
        <w:ind w:right="769"/>
        <w:jc w:val="both"/>
        <w:rPr>
          <w:color w:val="000000"/>
          <w:w w:val="110"/>
          <w:sz w:val="20"/>
          <w:szCs w:val="20"/>
        </w:rPr>
      </w:pPr>
      <w:r>
        <w:rPr>
          <w:color w:val="000000"/>
          <w:w w:val="110"/>
          <w:sz w:val="20"/>
          <w:szCs w:val="20"/>
        </w:rPr>
        <w:t xml:space="preserve">All responses to queries will be issued by the Contracting Authority via the messaging facility on </w:t>
      </w:r>
      <w:hyperlink r:id="rId17" w:history="1">
        <w:r>
          <w:rPr>
            <w:color w:val="000000"/>
            <w:w w:val="110"/>
            <w:sz w:val="20"/>
            <w:szCs w:val="20"/>
          </w:rPr>
          <w:t>www.etenders.gov.ie.</w:t>
        </w:r>
      </w:hyperlink>
      <w:r>
        <w:rPr>
          <w:color w:val="000000"/>
          <w:spacing w:val="80"/>
          <w:w w:val="110"/>
          <w:sz w:val="20"/>
          <w:szCs w:val="20"/>
        </w:rPr>
        <w:t xml:space="preserve"> </w:t>
      </w:r>
      <w:r>
        <w:rPr>
          <w:color w:val="000000"/>
          <w:w w:val="110"/>
          <w:sz w:val="20"/>
          <w:szCs w:val="20"/>
        </w:rPr>
        <w:t>Where appropriate, queries may</w:t>
      </w:r>
      <w:r>
        <w:rPr>
          <w:color w:val="000000"/>
          <w:spacing w:val="80"/>
          <w:w w:val="110"/>
          <w:sz w:val="20"/>
          <w:szCs w:val="20"/>
        </w:rPr>
        <w:t xml:space="preserve"> </w:t>
      </w:r>
      <w:r>
        <w:rPr>
          <w:color w:val="000000"/>
          <w:w w:val="110"/>
          <w:sz w:val="20"/>
          <w:szCs w:val="20"/>
        </w:rPr>
        <w:t>be amalgamated.</w:t>
      </w:r>
    </w:p>
    <w:p w14:paraId="56C3BB0F" w14:textId="77777777" w:rsidR="006136D9" w:rsidRDefault="006136D9">
      <w:pPr>
        <w:pStyle w:val="ListParagraph"/>
        <w:numPr>
          <w:ilvl w:val="2"/>
          <w:numId w:val="24"/>
        </w:numPr>
        <w:tabs>
          <w:tab w:val="left" w:pos="2109"/>
        </w:tabs>
        <w:kinsoku w:val="0"/>
        <w:overflowPunct w:val="0"/>
        <w:spacing w:before="116" w:line="266" w:lineRule="auto"/>
        <w:ind w:right="769"/>
        <w:jc w:val="both"/>
        <w:rPr>
          <w:color w:val="000000"/>
          <w:spacing w:val="-2"/>
          <w:w w:val="115"/>
          <w:sz w:val="20"/>
          <w:szCs w:val="20"/>
        </w:rPr>
      </w:pPr>
      <w:r>
        <w:rPr>
          <w:color w:val="000000"/>
          <w:w w:val="115"/>
          <w:sz w:val="20"/>
          <w:szCs w:val="20"/>
        </w:rPr>
        <w:t xml:space="preserve">The Contracting Authority reserves the right to issue or seek written </w:t>
      </w:r>
      <w:r>
        <w:rPr>
          <w:color w:val="000000"/>
          <w:spacing w:val="-2"/>
          <w:w w:val="115"/>
          <w:sz w:val="20"/>
          <w:szCs w:val="20"/>
        </w:rPr>
        <w:t>clarifications.</w:t>
      </w:r>
    </w:p>
    <w:p w14:paraId="2DEC02F8" w14:textId="77777777" w:rsidR="006136D9" w:rsidRDefault="006136D9">
      <w:pPr>
        <w:pStyle w:val="ListParagraph"/>
        <w:numPr>
          <w:ilvl w:val="2"/>
          <w:numId w:val="24"/>
        </w:numPr>
        <w:tabs>
          <w:tab w:val="left" w:pos="2109"/>
        </w:tabs>
        <w:kinsoku w:val="0"/>
        <w:overflowPunct w:val="0"/>
        <w:spacing w:before="110" w:line="264" w:lineRule="auto"/>
        <w:ind w:right="768"/>
        <w:jc w:val="both"/>
        <w:rPr>
          <w:color w:val="000000"/>
          <w:spacing w:val="-2"/>
          <w:w w:val="115"/>
          <w:sz w:val="20"/>
          <w:szCs w:val="20"/>
        </w:rPr>
      </w:pPr>
      <w:r>
        <w:rPr>
          <w:color w:val="000000"/>
          <w:w w:val="115"/>
          <w:sz w:val="20"/>
          <w:szCs w:val="20"/>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Pr>
          <w:color w:val="000000"/>
          <w:w w:val="115"/>
          <w:sz w:val="20"/>
          <w:szCs w:val="20"/>
        </w:rPr>
        <w:t>eTenders</w:t>
      </w:r>
      <w:proofErr w:type="spellEnd"/>
      <w:r>
        <w:rPr>
          <w:color w:val="000000"/>
          <w:w w:val="115"/>
          <w:sz w:val="20"/>
          <w:szCs w:val="20"/>
        </w:rPr>
        <w:t xml:space="preserve"> </w:t>
      </w:r>
      <w:r>
        <w:rPr>
          <w:color w:val="000000"/>
          <w:spacing w:val="-2"/>
          <w:w w:val="115"/>
          <w:sz w:val="20"/>
          <w:szCs w:val="20"/>
        </w:rPr>
        <w:t>website.</w:t>
      </w:r>
    </w:p>
    <w:p w14:paraId="523AB9BC" w14:textId="77777777" w:rsidR="006136D9" w:rsidRDefault="006136D9">
      <w:pPr>
        <w:pStyle w:val="ListParagraph"/>
        <w:numPr>
          <w:ilvl w:val="2"/>
          <w:numId w:val="24"/>
        </w:numPr>
        <w:tabs>
          <w:tab w:val="left" w:pos="2109"/>
        </w:tabs>
        <w:kinsoku w:val="0"/>
        <w:overflowPunct w:val="0"/>
        <w:spacing w:before="118" w:line="261" w:lineRule="auto"/>
        <w:ind w:right="769"/>
        <w:jc w:val="both"/>
        <w:rPr>
          <w:color w:val="000000"/>
          <w:spacing w:val="-2"/>
          <w:w w:val="115"/>
          <w:sz w:val="20"/>
          <w:szCs w:val="20"/>
        </w:rPr>
      </w:pPr>
      <w:r>
        <w:rPr>
          <w:color w:val="000000"/>
          <w:w w:val="115"/>
          <w:sz w:val="20"/>
          <w:szCs w:val="20"/>
        </w:rPr>
        <w:t>Tenderers</w:t>
      </w:r>
      <w:r>
        <w:rPr>
          <w:color w:val="000000"/>
          <w:spacing w:val="-1"/>
          <w:w w:val="115"/>
          <w:sz w:val="20"/>
          <w:szCs w:val="20"/>
        </w:rPr>
        <w:t xml:space="preserve"> </w:t>
      </w:r>
      <w:r>
        <w:rPr>
          <w:color w:val="000000"/>
          <w:w w:val="115"/>
          <w:sz w:val="20"/>
          <w:szCs w:val="20"/>
        </w:rPr>
        <w:t>should ensure</w:t>
      </w:r>
      <w:r>
        <w:rPr>
          <w:color w:val="000000"/>
          <w:spacing w:val="-1"/>
          <w:w w:val="115"/>
          <w:sz w:val="20"/>
          <w:szCs w:val="20"/>
        </w:rPr>
        <w:t xml:space="preserve"> </w:t>
      </w:r>
      <w:r>
        <w:rPr>
          <w:color w:val="000000"/>
          <w:w w:val="115"/>
          <w:sz w:val="20"/>
          <w:szCs w:val="20"/>
        </w:rPr>
        <w:t>that</w:t>
      </w:r>
      <w:r>
        <w:rPr>
          <w:color w:val="000000"/>
          <w:spacing w:val="-1"/>
          <w:w w:val="115"/>
          <w:sz w:val="20"/>
          <w:szCs w:val="20"/>
        </w:rPr>
        <w:t xml:space="preserve"> </w:t>
      </w:r>
      <w:r>
        <w:rPr>
          <w:color w:val="000000"/>
          <w:w w:val="115"/>
          <w:sz w:val="20"/>
          <w:szCs w:val="20"/>
        </w:rPr>
        <w:t>they</w:t>
      </w:r>
      <w:r>
        <w:rPr>
          <w:color w:val="000000"/>
          <w:spacing w:val="-1"/>
          <w:w w:val="115"/>
          <w:sz w:val="20"/>
          <w:szCs w:val="20"/>
        </w:rPr>
        <w:t xml:space="preserve"> </w:t>
      </w:r>
      <w:r>
        <w:rPr>
          <w:color w:val="000000"/>
          <w:w w:val="115"/>
          <w:sz w:val="20"/>
          <w:szCs w:val="20"/>
        </w:rPr>
        <w:t>register</w:t>
      </w:r>
      <w:r>
        <w:rPr>
          <w:color w:val="000000"/>
          <w:spacing w:val="-1"/>
          <w:w w:val="115"/>
          <w:sz w:val="20"/>
          <w:szCs w:val="20"/>
        </w:rPr>
        <w:t xml:space="preserve"> </w:t>
      </w:r>
      <w:r>
        <w:rPr>
          <w:color w:val="000000"/>
          <w:w w:val="115"/>
          <w:sz w:val="20"/>
          <w:szCs w:val="20"/>
        </w:rPr>
        <w:t xml:space="preserve">their interest in this Competition, by clicking on the “Accept” button on </w:t>
      </w:r>
      <w:hyperlink r:id="rId18" w:history="1">
        <w:r>
          <w:rPr>
            <w:rFonts w:ascii="Century Gothic" w:hAnsi="Century Gothic" w:cs="Century Gothic"/>
            <w:b/>
            <w:bCs/>
            <w:color w:val="000000"/>
            <w:w w:val="115"/>
            <w:sz w:val="20"/>
            <w:szCs w:val="20"/>
          </w:rPr>
          <w:t>www.etenders.gov.ie</w:t>
        </w:r>
        <w:r>
          <w:rPr>
            <w:color w:val="000000"/>
            <w:w w:val="115"/>
            <w:sz w:val="20"/>
            <w:szCs w:val="20"/>
          </w:rPr>
          <w:t>,</w:t>
        </w:r>
      </w:hyperlink>
      <w:r>
        <w:rPr>
          <w:color w:val="000000"/>
          <w:w w:val="115"/>
          <w:sz w:val="20"/>
          <w:szCs w:val="20"/>
        </w:rPr>
        <w:t xml:space="preserve"> </w:t>
      </w:r>
      <w:proofErr w:type="gramStart"/>
      <w:r>
        <w:rPr>
          <w:color w:val="000000"/>
          <w:w w:val="115"/>
          <w:sz w:val="20"/>
          <w:szCs w:val="20"/>
        </w:rPr>
        <w:t>in order to</w:t>
      </w:r>
      <w:proofErr w:type="gramEnd"/>
      <w:r>
        <w:rPr>
          <w:color w:val="000000"/>
          <w:w w:val="115"/>
          <w:sz w:val="20"/>
          <w:szCs w:val="20"/>
        </w:rPr>
        <w:t xml:space="preserve"> receive all responses to queries and other updates in relation to this </w:t>
      </w:r>
      <w:r>
        <w:rPr>
          <w:color w:val="000000"/>
          <w:spacing w:val="-2"/>
          <w:w w:val="115"/>
          <w:sz w:val="20"/>
          <w:szCs w:val="20"/>
        </w:rPr>
        <w:t>Competition.</w:t>
      </w:r>
    </w:p>
    <w:p w14:paraId="31F452BD" w14:textId="77777777" w:rsidR="006136D9" w:rsidRDefault="006136D9">
      <w:pPr>
        <w:pStyle w:val="BodyText"/>
        <w:kinsoku w:val="0"/>
        <w:overflowPunct w:val="0"/>
        <w:spacing w:before="191"/>
      </w:pPr>
    </w:p>
    <w:p w14:paraId="0516F6A7" w14:textId="77777777" w:rsidR="006136D9" w:rsidRDefault="006136D9">
      <w:pPr>
        <w:pStyle w:val="Heading1"/>
        <w:numPr>
          <w:ilvl w:val="1"/>
          <w:numId w:val="24"/>
        </w:numPr>
        <w:tabs>
          <w:tab w:val="left" w:pos="1309"/>
        </w:tabs>
        <w:kinsoku w:val="0"/>
        <w:overflowPunct w:val="0"/>
        <w:ind w:left="1309" w:hanging="543"/>
        <w:rPr>
          <w:color w:val="0D846C"/>
          <w:spacing w:val="-2"/>
          <w:w w:val="120"/>
        </w:rPr>
      </w:pPr>
      <w:r>
        <w:rPr>
          <w:color w:val="0D846C"/>
          <w:spacing w:val="-2"/>
          <w:w w:val="115"/>
        </w:rPr>
        <w:t>TENDERING</w:t>
      </w:r>
      <w:r>
        <w:rPr>
          <w:color w:val="0D846C"/>
          <w:spacing w:val="-1"/>
          <w:w w:val="120"/>
        </w:rPr>
        <w:t xml:space="preserve"> </w:t>
      </w:r>
      <w:r>
        <w:rPr>
          <w:color w:val="0D846C"/>
          <w:spacing w:val="-2"/>
          <w:w w:val="120"/>
        </w:rPr>
        <w:t>COSTS</w:t>
      </w:r>
    </w:p>
    <w:p w14:paraId="5D011DE9" w14:textId="77777777" w:rsidR="006136D9" w:rsidRDefault="006136D9">
      <w:pPr>
        <w:pStyle w:val="ListParagraph"/>
        <w:numPr>
          <w:ilvl w:val="2"/>
          <w:numId w:val="24"/>
        </w:numPr>
        <w:tabs>
          <w:tab w:val="left" w:pos="2109"/>
        </w:tabs>
        <w:kinsoku w:val="0"/>
        <w:overflowPunct w:val="0"/>
        <w:spacing w:before="139" w:line="264" w:lineRule="auto"/>
        <w:ind w:right="769"/>
        <w:jc w:val="both"/>
        <w:rPr>
          <w:color w:val="000000"/>
          <w:w w:val="115"/>
          <w:sz w:val="20"/>
          <w:szCs w:val="20"/>
        </w:rPr>
      </w:pPr>
      <w:r>
        <w:rPr>
          <w:color w:val="000000"/>
          <w:w w:val="115"/>
          <w:sz w:val="20"/>
          <w:szCs w:val="20"/>
        </w:rPr>
        <w:t>All costs and expenses incurred by Tenderers relating to their participation</w:t>
      </w:r>
      <w:r>
        <w:rPr>
          <w:color w:val="000000"/>
          <w:spacing w:val="80"/>
          <w:w w:val="115"/>
          <w:sz w:val="20"/>
          <w:szCs w:val="20"/>
        </w:rPr>
        <w:t xml:space="preserve"> </w:t>
      </w:r>
      <w:r>
        <w:rPr>
          <w:color w:val="000000"/>
          <w:w w:val="115"/>
          <w:sz w:val="20"/>
          <w:szCs w:val="20"/>
        </w:rPr>
        <w:t>in this Competition including, but not being limited to, site visits, demonstrations and/or presentations shall be borne by and are a matter for discharge by the Tenderers exclusively.</w:t>
      </w:r>
    </w:p>
    <w:p w14:paraId="0EE56B29" w14:textId="77777777" w:rsidR="006136D9" w:rsidRDefault="006136D9">
      <w:pPr>
        <w:pStyle w:val="BodyText"/>
        <w:kinsoku w:val="0"/>
        <w:overflowPunct w:val="0"/>
      </w:pPr>
    </w:p>
    <w:p w14:paraId="124CAC82" w14:textId="77777777" w:rsidR="006136D9" w:rsidRDefault="006136D9">
      <w:pPr>
        <w:pStyle w:val="BodyText"/>
        <w:kinsoku w:val="0"/>
        <w:overflowPunct w:val="0"/>
      </w:pPr>
    </w:p>
    <w:p w14:paraId="2282BBF0" w14:textId="77777777" w:rsidR="006136D9" w:rsidRDefault="006136D9">
      <w:pPr>
        <w:pStyle w:val="Heading1"/>
        <w:numPr>
          <w:ilvl w:val="1"/>
          <w:numId w:val="24"/>
        </w:numPr>
        <w:tabs>
          <w:tab w:val="left" w:pos="1309"/>
        </w:tabs>
        <w:kinsoku w:val="0"/>
        <w:overflowPunct w:val="0"/>
        <w:ind w:left="1309" w:hanging="534"/>
        <w:rPr>
          <w:color w:val="0D846C"/>
          <w:spacing w:val="-2"/>
          <w:w w:val="115"/>
        </w:rPr>
      </w:pPr>
      <w:r>
        <w:rPr>
          <w:color w:val="0D846C"/>
          <w:spacing w:val="-2"/>
          <w:w w:val="115"/>
        </w:rPr>
        <w:t>CONFIDENTIALITY</w:t>
      </w:r>
    </w:p>
    <w:p w14:paraId="0C70AF52" w14:textId="77777777" w:rsidR="006136D9" w:rsidRDefault="006136D9">
      <w:pPr>
        <w:pStyle w:val="ListParagraph"/>
        <w:numPr>
          <w:ilvl w:val="2"/>
          <w:numId w:val="24"/>
        </w:numPr>
        <w:tabs>
          <w:tab w:val="left" w:pos="2109"/>
        </w:tabs>
        <w:kinsoku w:val="0"/>
        <w:overflowPunct w:val="0"/>
        <w:spacing w:before="140" w:line="264" w:lineRule="auto"/>
        <w:ind w:right="769"/>
        <w:jc w:val="both"/>
        <w:rPr>
          <w:color w:val="000000"/>
          <w:spacing w:val="-2"/>
          <w:w w:val="115"/>
          <w:sz w:val="20"/>
          <w:szCs w:val="20"/>
        </w:rPr>
      </w:pPr>
      <w:r>
        <w:rPr>
          <w:color w:val="000000"/>
          <w:w w:val="115"/>
          <w:sz w:val="20"/>
          <w:szCs w:val="20"/>
        </w:rPr>
        <w:t xml:space="preserve">All documentation, data, information, patterns, samples or material disclosed or furnished by the Contracting Authority to Tenderers during this </w:t>
      </w:r>
      <w:r>
        <w:rPr>
          <w:color w:val="000000"/>
          <w:spacing w:val="-2"/>
          <w:w w:val="115"/>
          <w:sz w:val="20"/>
          <w:szCs w:val="20"/>
        </w:rPr>
        <w:t>Competition:</w:t>
      </w:r>
    </w:p>
    <w:p w14:paraId="5A029B0E" w14:textId="77777777" w:rsidR="006136D9" w:rsidRDefault="006136D9">
      <w:pPr>
        <w:pStyle w:val="ListParagraph"/>
        <w:numPr>
          <w:ilvl w:val="3"/>
          <w:numId w:val="24"/>
        </w:numPr>
        <w:tabs>
          <w:tab w:val="left" w:pos="2374"/>
        </w:tabs>
        <w:kinsoku w:val="0"/>
        <w:overflowPunct w:val="0"/>
        <w:spacing w:before="114"/>
        <w:ind w:left="2374" w:hanging="338"/>
        <w:jc w:val="both"/>
        <w:rPr>
          <w:spacing w:val="-2"/>
          <w:w w:val="115"/>
          <w:sz w:val="20"/>
          <w:szCs w:val="20"/>
        </w:rPr>
      </w:pPr>
      <w:r>
        <w:rPr>
          <w:w w:val="115"/>
          <w:sz w:val="20"/>
          <w:szCs w:val="20"/>
        </w:rPr>
        <w:t>are</w:t>
      </w:r>
      <w:r>
        <w:rPr>
          <w:spacing w:val="7"/>
          <w:w w:val="115"/>
          <w:sz w:val="20"/>
          <w:szCs w:val="20"/>
        </w:rPr>
        <w:t xml:space="preserve"> </w:t>
      </w:r>
      <w:r>
        <w:rPr>
          <w:w w:val="115"/>
          <w:sz w:val="20"/>
          <w:szCs w:val="20"/>
        </w:rPr>
        <w:t>furnished</w:t>
      </w:r>
      <w:r>
        <w:rPr>
          <w:spacing w:val="8"/>
          <w:w w:val="115"/>
          <w:sz w:val="20"/>
          <w:szCs w:val="20"/>
        </w:rPr>
        <w:t xml:space="preserve"> </w:t>
      </w:r>
      <w:r>
        <w:rPr>
          <w:w w:val="115"/>
          <w:sz w:val="20"/>
          <w:szCs w:val="20"/>
        </w:rPr>
        <w:t>for</w:t>
      </w:r>
      <w:r>
        <w:rPr>
          <w:spacing w:val="8"/>
          <w:w w:val="115"/>
          <w:sz w:val="20"/>
          <w:szCs w:val="20"/>
        </w:rPr>
        <w:t xml:space="preserve"> </w:t>
      </w:r>
      <w:r>
        <w:rPr>
          <w:w w:val="115"/>
          <w:sz w:val="20"/>
          <w:szCs w:val="20"/>
        </w:rPr>
        <w:t>the</w:t>
      </w:r>
      <w:r>
        <w:rPr>
          <w:spacing w:val="7"/>
          <w:w w:val="115"/>
          <w:sz w:val="20"/>
          <w:szCs w:val="20"/>
        </w:rPr>
        <w:t xml:space="preserve"> </w:t>
      </w:r>
      <w:r>
        <w:rPr>
          <w:w w:val="115"/>
          <w:sz w:val="20"/>
          <w:szCs w:val="20"/>
        </w:rPr>
        <w:t>sole</w:t>
      </w:r>
      <w:r>
        <w:rPr>
          <w:spacing w:val="7"/>
          <w:w w:val="115"/>
          <w:sz w:val="20"/>
          <w:szCs w:val="20"/>
        </w:rPr>
        <w:t xml:space="preserve"> </w:t>
      </w:r>
      <w:r>
        <w:rPr>
          <w:w w:val="115"/>
          <w:sz w:val="20"/>
          <w:szCs w:val="20"/>
        </w:rPr>
        <w:t>purpose</w:t>
      </w:r>
      <w:r>
        <w:rPr>
          <w:spacing w:val="8"/>
          <w:w w:val="115"/>
          <w:sz w:val="20"/>
          <w:szCs w:val="20"/>
        </w:rPr>
        <w:t xml:space="preserve"> </w:t>
      </w:r>
      <w:r>
        <w:rPr>
          <w:w w:val="115"/>
          <w:sz w:val="20"/>
          <w:szCs w:val="20"/>
        </w:rPr>
        <w:t>of</w:t>
      </w:r>
      <w:r>
        <w:rPr>
          <w:spacing w:val="6"/>
          <w:w w:val="115"/>
          <w:sz w:val="20"/>
          <w:szCs w:val="20"/>
        </w:rPr>
        <w:t xml:space="preserve"> </w:t>
      </w:r>
      <w:r>
        <w:rPr>
          <w:w w:val="115"/>
          <w:sz w:val="20"/>
          <w:szCs w:val="20"/>
        </w:rPr>
        <w:t>replying</w:t>
      </w:r>
      <w:r>
        <w:rPr>
          <w:spacing w:val="7"/>
          <w:w w:val="115"/>
          <w:sz w:val="20"/>
          <w:szCs w:val="20"/>
        </w:rPr>
        <w:t xml:space="preserve"> </w:t>
      </w:r>
      <w:r>
        <w:rPr>
          <w:w w:val="115"/>
          <w:sz w:val="20"/>
          <w:szCs w:val="20"/>
        </w:rPr>
        <w:t>to</w:t>
      </w:r>
      <w:r>
        <w:rPr>
          <w:spacing w:val="8"/>
          <w:w w:val="115"/>
          <w:sz w:val="20"/>
          <w:szCs w:val="20"/>
        </w:rPr>
        <w:t xml:space="preserve"> </w:t>
      </w:r>
      <w:r>
        <w:rPr>
          <w:w w:val="115"/>
          <w:sz w:val="20"/>
          <w:szCs w:val="20"/>
        </w:rPr>
        <w:t>this</w:t>
      </w:r>
      <w:r>
        <w:rPr>
          <w:spacing w:val="5"/>
          <w:w w:val="115"/>
          <w:sz w:val="20"/>
          <w:szCs w:val="20"/>
        </w:rPr>
        <w:t xml:space="preserve"> </w:t>
      </w:r>
      <w:r>
        <w:rPr>
          <w:w w:val="115"/>
          <w:sz w:val="20"/>
          <w:szCs w:val="20"/>
        </w:rPr>
        <w:t>RFT</w:t>
      </w:r>
      <w:r>
        <w:rPr>
          <w:spacing w:val="7"/>
          <w:w w:val="115"/>
          <w:sz w:val="20"/>
          <w:szCs w:val="20"/>
        </w:rPr>
        <w:t xml:space="preserve"> </w:t>
      </w:r>
      <w:r>
        <w:rPr>
          <w:spacing w:val="-2"/>
          <w:w w:val="115"/>
          <w:sz w:val="20"/>
          <w:szCs w:val="20"/>
        </w:rPr>
        <w:t>only;</w:t>
      </w:r>
    </w:p>
    <w:p w14:paraId="31033FC1" w14:textId="77777777" w:rsidR="006136D9" w:rsidRDefault="006136D9">
      <w:pPr>
        <w:pStyle w:val="ListParagraph"/>
        <w:numPr>
          <w:ilvl w:val="3"/>
          <w:numId w:val="24"/>
        </w:numPr>
        <w:tabs>
          <w:tab w:val="left" w:pos="2376"/>
        </w:tabs>
        <w:kinsoku w:val="0"/>
        <w:overflowPunct w:val="0"/>
        <w:spacing w:before="67" w:line="304" w:lineRule="auto"/>
        <w:ind w:right="766"/>
        <w:jc w:val="both"/>
        <w:rPr>
          <w:spacing w:val="-2"/>
          <w:w w:val="115"/>
          <w:sz w:val="20"/>
          <w:szCs w:val="20"/>
        </w:rPr>
      </w:pPr>
      <w:r>
        <w:rPr>
          <w:w w:val="115"/>
          <w:sz w:val="20"/>
          <w:szCs w:val="20"/>
        </w:rPr>
        <w:t>may not be used, communicated, reproduced or published for any other purpose without the prior written permission of the Contracting</w:t>
      </w:r>
      <w:r>
        <w:rPr>
          <w:spacing w:val="40"/>
          <w:w w:val="115"/>
          <w:sz w:val="20"/>
          <w:szCs w:val="20"/>
        </w:rPr>
        <w:t xml:space="preserve"> </w:t>
      </w:r>
      <w:r>
        <w:rPr>
          <w:spacing w:val="-2"/>
          <w:w w:val="115"/>
          <w:sz w:val="20"/>
          <w:szCs w:val="20"/>
        </w:rPr>
        <w:t>Authority;</w:t>
      </w:r>
    </w:p>
    <w:p w14:paraId="64B19685" w14:textId="77777777" w:rsidR="006136D9" w:rsidRDefault="006136D9">
      <w:pPr>
        <w:pStyle w:val="ListParagraph"/>
        <w:numPr>
          <w:ilvl w:val="3"/>
          <w:numId w:val="24"/>
        </w:numPr>
        <w:tabs>
          <w:tab w:val="left" w:pos="2376"/>
        </w:tabs>
        <w:kinsoku w:val="0"/>
        <w:overflowPunct w:val="0"/>
        <w:spacing w:line="304" w:lineRule="auto"/>
        <w:ind w:right="770"/>
        <w:jc w:val="both"/>
        <w:rPr>
          <w:w w:val="120"/>
          <w:sz w:val="20"/>
          <w:szCs w:val="20"/>
        </w:rPr>
      </w:pPr>
      <w:r>
        <w:rPr>
          <w:w w:val="120"/>
          <w:sz w:val="20"/>
          <w:szCs w:val="20"/>
        </w:rPr>
        <w:t>shall</w:t>
      </w:r>
      <w:r>
        <w:rPr>
          <w:spacing w:val="-8"/>
          <w:w w:val="120"/>
          <w:sz w:val="20"/>
          <w:szCs w:val="20"/>
        </w:rPr>
        <w:t xml:space="preserve"> </w:t>
      </w:r>
      <w:r>
        <w:rPr>
          <w:w w:val="120"/>
          <w:sz w:val="20"/>
          <w:szCs w:val="20"/>
        </w:rPr>
        <w:t>be</w:t>
      </w:r>
      <w:r>
        <w:rPr>
          <w:spacing w:val="-8"/>
          <w:w w:val="120"/>
          <w:sz w:val="20"/>
          <w:szCs w:val="20"/>
        </w:rPr>
        <w:t xml:space="preserve"> </w:t>
      </w:r>
      <w:r>
        <w:rPr>
          <w:w w:val="120"/>
          <w:sz w:val="20"/>
          <w:szCs w:val="20"/>
        </w:rPr>
        <w:t>treated</w:t>
      </w:r>
      <w:r>
        <w:rPr>
          <w:spacing w:val="-8"/>
          <w:w w:val="120"/>
          <w:sz w:val="20"/>
          <w:szCs w:val="20"/>
        </w:rPr>
        <w:t xml:space="preserve"> </w:t>
      </w:r>
      <w:r>
        <w:rPr>
          <w:w w:val="120"/>
          <w:sz w:val="20"/>
          <w:szCs w:val="20"/>
        </w:rPr>
        <w:t>as</w:t>
      </w:r>
      <w:r>
        <w:rPr>
          <w:spacing w:val="-8"/>
          <w:w w:val="120"/>
          <w:sz w:val="20"/>
          <w:szCs w:val="20"/>
        </w:rPr>
        <w:t xml:space="preserve"> </w:t>
      </w:r>
      <w:r>
        <w:rPr>
          <w:w w:val="120"/>
          <w:sz w:val="20"/>
          <w:szCs w:val="20"/>
        </w:rPr>
        <w:t>confidential</w:t>
      </w:r>
      <w:r>
        <w:rPr>
          <w:spacing w:val="-8"/>
          <w:w w:val="120"/>
          <w:sz w:val="20"/>
          <w:szCs w:val="20"/>
        </w:rPr>
        <w:t xml:space="preserve"> </w:t>
      </w:r>
      <w:r>
        <w:rPr>
          <w:w w:val="120"/>
          <w:sz w:val="20"/>
          <w:szCs w:val="20"/>
        </w:rPr>
        <w:t>by</w:t>
      </w:r>
      <w:r>
        <w:rPr>
          <w:spacing w:val="-8"/>
          <w:w w:val="120"/>
          <w:sz w:val="20"/>
          <w:szCs w:val="20"/>
        </w:rPr>
        <w:t xml:space="preserve"> </w:t>
      </w:r>
      <w:r>
        <w:rPr>
          <w:w w:val="120"/>
          <w:sz w:val="20"/>
          <w:szCs w:val="20"/>
        </w:rPr>
        <w:t>the</w:t>
      </w:r>
      <w:r>
        <w:rPr>
          <w:spacing w:val="-8"/>
          <w:w w:val="120"/>
          <w:sz w:val="20"/>
          <w:szCs w:val="20"/>
        </w:rPr>
        <w:t xml:space="preserve"> </w:t>
      </w:r>
      <w:r>
        <w:rPr>
          <w:w w:val="120"/>
          <w:sz w:val="20"/>
          <w:szCs w:val="20"/>
        </w:rPr>
        <w:t>Tenderer</w:t>
      </w:r>
      <w:r>
        <w:rPr>
          <w:spacing w:val="-8"/>
          <w:w w:val="120"/>
          <w:sz w:val="20"/>
          <w:szCs w:val="20"/>
        </w:rPr>
        <w:t xml:space="preserve"> </w:t>
      </w:r>
      <w:r>
        <w:rPr>
          <w:w w:val="120"/>
          <w:sz w:val="20"/>
          <w:szCs w:val="20"/>
        </w:rPr>
        <w:t>and</w:t>
      </w:r>
      <w:r>
        <w:rPr>
          <w:spacing w:val="-8"/>
          <w:w w:val="120"/>
          <w:sz w:val="20"/>
          <w:szCs w:val="20"/>
        </w:rPr>
        <w:t xml:space="preserve"> </w:t>
      </w:r>
      <w:r>
        <w:rPr>
          <w:w w:val="120"/>
          <w:sz w:val="20"/>
          <w:szCs w:val="20"/>
        </w:rPr>
        <w:t>by</w:t>
      </w:r>
      <w:r>
        <w:rPr>
          <w:spacing w:val="-8"/>
          <w:w w:val="120"/>
          <w:sz w:val="20"/>
          <w:szCs w:val="20"/>
        </w:rPr>
        <w:t xml:space="preserve"> </w:t>
      </w:r>
      <w:r>
        <w:rPr>
          <w:w w:val="120"/>
          <w:sz w:val="20"/>
          <w:szCs w:val="20"/>
        </w:rPr>
        <w:t>any</w:t>
      </w:r>
      <w:r>
        <w:rPr>
          <w:spacing w:val="-8"/>
          <w:w w:val="120"/>
          <w:sz w:val="20"/>
          <w:szCs w:val="20"/>
        </w:rPr>
        <w:t xml:space="preserve"> </w:t>
      </w:r>
      <w:r>
        <w:rPr>
          <w:w w:val="120"/>
          <w:sz w:val="20"/>
          <w:szCs w:val="20"/>
        </w:rPr>
        <w:t>third</w:t>
      </w:r>
      <w:r>
        <w:rPr>
          <w:spacing w:val="-8"/>
          <w:w w:val="120"/>
          <w:sz w:val="20"/>
          <w:szCs w:val="20"/>
        </w:rPr>
        <w:t xml:space="preserve"> </w:t>
      </w:r>
      <w:r>
        <w:rPr>
          <w:w w:val="120"/>
          <w:sz w:val="20"/>
          <w:szCs w:val="20"/>
        </w:rPr>
        <w:t>parties (including Consultants, Subcontractors) engaged or consulted by the Tenderer; and</w:t>
      </w:r>
    </w:p>
    <w:p w14:paraId="0BE84A21" w14:textId="77777777" w:rsidR="006136D9" w:rsidRDefault="006136D9">
      <w:pPr>
        <w:pStyle w:val="ListParagraph"/>
        <w:numPr>
          <w:ilvl w:val="3"/>
          <w:numId w:val="24"/>
        </w:numPr>
        <w:tabs>
          <w:tab w:val="left" w:pos="2376"/>
        </w:tabs>
        <w:kinsoku w:val="0"/>
        <w:overflowPunct w:val="0"/>
        <w:spacing w:line="304" w:lineRule="auto"/>
        <w:ind w:right="770"/>
        <w:jc w:val="both"/>
        <w:rPr>
          <w:w w:val="120"/>
          <w:sz w:val="20"/>
          <w:szCs w:val="20"/>
        </w:rPr>
        <w:sectPr w:rsidR="006136D9">
          <w:pgSz w:w="12240" w:h="15840"/>
          <w:pgMar w:top="1200" w:right="1080" w:bottom="1600" w:left="1080" w:header="685" w:footer="1351" w:gutter="0"/>
          <w:cols w:space="720"/>
          <w:noEndnote/>
        </w:sectPr>
      </w:pPr>
    </w:p>
    <w:p w14:paraId="69709759" w14:textId="77777777" w:rsidR="006136D9" w:rsidRDefault="006136D9">
      <w:pPr>
        <w:pStyle w:val="BodyText"/>
        <w:kinsoku w:val="0"/>
        <w:overflowPunct w:val="0"/>
        <w:spacing w:before="38"/>
      </w:pPr>
    </w:p>
    <w:p w14:paraId="1F6B167D" w14:textId="77777777" w:rsidR="006136D9" w:rsidRDefault="006136D9">
      <w:pPr>
        <w:pStyle w:val="ListParagraph"/>
        <w:numPr>
          <w:ilvl w:val="3"/>
          <w:numId w:val="24"/>
        </w:numPr>
        <w:tabs>
          <w:tab w:val="left" w:pos="2376"/>
        </w:tabs>
        <w:kinsoku w:val="0"/>
        <w:overflowPunct w:val="0"/>
        <w:spacing w:line="304" w:lineRule="auto"/>
        <w:ind w:right="770"/>
        <w:jc w:val="both"/>
        <w:rPr>
          <w:w w:val="115"/>
          <w:sz w:val="20"/>
          <w:szCs w:val="20"/>
        </w:rPr>
      </w:pPr>
      <w:r>
        <w:rPr>
          <w:w w:val="115"/>
          <w:sz w:val="20"/>
          <w:szCs w:val="20"/>
        </w:rPr>
        <w:t>must be returned immediately to the Contracting Authority upon cancellation or completion of this Competition if so, requested by the Contracting Authority.</w:t>
      </w:r>
    </w:p>
    <w:p w14:paraId="6A4A7520" w14:textId="77777777" w:rsidR="006136D9" w:rsidRDefault="006136D9">
      <w:pPr>
        <w:pStyle w:val="ListParagraph"/>
        <w:numPr>
          <w:ilvl w:val="2"/>
          <w:numId w:val="24"/>
        </w:numPr>
        <w:tabs>
          <w:tab w:val="left" w:pos="2109"/>
        </w:tabs>
        <w:kinsoku w:val="0"/>
        <w:overflowPunct w:val="0"/>
        <w:spacing w:before="111" w:line="266" w:lineRule="auto"/>
        <w:ind w:right="769"/>
        <w:jc w:val="both"/>
        <w:rPr>
          <w:color w:val="000000"/>
          <w:spacing w:val="-2"/>
          <w:w w:val="115"/>
          <w:sz w:val="20"/>
          <w:szCs w:val="20"/>
        </w:rPr>
      </w:pPr>
      <w:r>
        <w:rPr>
          <w:color w:val="000000"/>
          <w:w w:val="115"/>
          <w:sz w:val="20"/>
          <w:szCs w:val="20"/>
        </w:rPr>
        <w:t xml:space="preserve">Tenderers shall take reasonable steps to ensure that information contained in their Tender response which it considers confidential are appropriately </w:t>
      </w:r>
      <w:r>
        <w:rPr>
          <w:color w:val="000000"/>
          <w:spacing w:val="-2"/>
          <w:w w:val="115"/>
          <w:sz w:val="20"/>
          <w:szCs w:val="20"/>
        </w:rPr>
        <w:t>marked.</w:t>
      </w:r>
    </w:p>
    <w:p w14:paraId="457C43E9" w14:textId="77777777" w:rsidR="006136D9" w:rsidRDefault="006136D9">
      <w:pPr>
        <w:pStyle w:val="BodyText"/>
        <w:kinsoku w:val="0"/>
        <w:overflowPunct w:val="0"/>
        <w:spacing w:before="237"/>
      </w:pPr>
    </w:p>
    <w:p w14:paraId="4B462214" w14:textId="77777777" w:rsidR="006136D9" w:rsidRDefault="006136D9">
      <w:pPr>
        <w:pStyle w:val="Heading1"/>
        <w:numPr>
          <w:ilvl w:val="1"/>
          <w:numId w:val="24"/>
        </w:numPr>
        <w:tabs>
          <w:tab w:val="left" w:pos="1307"/>
        </w:tabs>
        <w:kinsoku w:val="0"/>
        <w:overflowPunct w:val="0"/>
        <w:ind w:left="1307" w:hanging="532"/>
        <w:rPr>
          <w:color w:val="0D846C"/>
          <w:spacing w:val="-2"/>
          <w:w w:val="115"/>
        </w:rPr>
      </w:pPr>
      <w:r>
        <w:rPr>
          <w:color w:val="0D846C"/>
          <w:spacing w:val="-2"/>
          <w:w w:val="115"/>
        </w:rPr>
        <w:t>PRICING</w:t>
      </w:r>
    </w:p>
    <w:p w14:paraId="5C962A56" w14:textId="77777777" w:rsidR="006136D9" w:rsidRDefault="006136D9">
      <w:pPr>
        <w:pStyle w:val="BodyText"/>
        <w:kinsoku w:val="0"/>
        <w:overflowPunct w:val="0"/>
        <w:spacing w:before="139"/>
        <w:ind w:left="1042"/>
        <w:jc w:val="both"/>
        <w:rPr>
          <w:spacing w:val="-4"/>
          <w:w w:val="115"/>
        </w:rPr>
      </w:pPr>
      <w:r>
        <w:rPr>
          <w:w w:val="115"/>
        </w:rPr>
        <w:t>All</w:t>
      </w:r>
      <w:r>
        <w:rPr>
          <w:spacing w:val="15"/>
          <w:w w:val="115"/>
        </w:rPr>
        <w:t xml:space="preserve"> </w:t>
      </w:r>
      <w:r>
        <w:rPr>
          <w:w w:val="115"/>
        </w:rPr>
        <w:t>Tenderers</w:t>
      </w:r>
      <w:r>
        <w:rPr>
          <w:spacing w:val="16"/>
          <w:w w:val="115"/>
        </w:rPr>
        <w:t xml:space="preserve"> </w:t>
      </w:r>
      <w:r>
        <w:rPr>
          <w:w w:val="115"/>
        </w:rPr>
        <w:t>must</w:t>
      </w:r>
      <w:r>
        <w:rPr>
          <w:spacing w:val="15"/>
          <w:w w:val="115"/>
        </w:rPr>
        <w:t xml:space="preserve"> </w:t>
      </w:r>
      <w:r>
        <w:rPr>
          <w:w w:val="115"/>
        </w:rPr>
        <w:t>complete</w:t>
      </w:r>
      <w:r>
        <w:rPr>
          <w:spacing w:val="16"/>
          <w:w w:val="115"/>
        </w:rPr>
        <w:t xml:space="preserve"> </w:t>
      </w:r>
      <w:r>
        <w:rPr>
          <w:w w:val="115"/>
        </w:rPr>
        <w:t>the</w:t>
      </w:r>
      <w:r>
        <w:rPr>
          <w:spacing w:val="16"/>
          <w:w w:val="115"/>
        </w:rPr>
        <w:t xml:space="preserve"> </w:t>
      </w:r>
      <w:r>
        <w:rPr>
          <w:w w:val="115"/>
        </w:rPr>
        <w:t>Pricing</w:t>
      </w:r>
      <w:r>
        <w:rPr>
          <w:spacing w:val="16"/>
          <w:w w:val="115"/>
        </w:rPr>
        <w:t xml:space="preserve"> </w:t>
      </w:r>
      <w:r>
        <w:rPr>
          <w:w w:val="115"/>
        </w:rPr>
        <w:t>Schedule</w:t>
      </w:r>
      <w:r>
        <w:rPr>
          <w:spacing w:val="17"/>
          <w:w w:val="115"/>
        </w:rPr>
        <w:t xml:space="preserve"> </w:t>
      </w:r>
      <w:r>
        <w:rPr>
          <w:w w:val="115"/>
        </w:rPr>
        <w:t>attached</w:t>
      </w:r>
      <w:r>
        <w:rPr>
          <w:spacing w:val="17"/>
          <w:w w:val="115"/>
        </w:rPr>
        <w:t xml:space="preserve"> </w:t>
      </w:r>
      <w:r>
        <w:rPr>
          <w:w w:val="115"/>
        </w:rPr>
        <w:t>to</w:t>
      </w:r>
      <w:r>
        <w:rPr>
          <w:spacing w:val="17"/>
          <w:w w:val="115"/>
        </w:rPr>
        <w:t xml:space="preserve"> </w:t>
      </w:r>
      <w:r>
        <w:rPr>
          <w:w w:val="115"/>
        </w:rPr>
        <w:t>this</w:t>
      </w:r>
      <w:r>
        <w:rPr>
          <w:spacing w:val="15"/>
          <w:w w:val="115"/>
        </w:rPr>
        <w:t xml:space="preserve"> </w:t>
      </w:r>
      <w:r>
        <w:rPr>
          <w:spacing w:val="-4"/>
          <w:w w:val="115"/>
        </w:rPr>
        <w:t>RFT.</w:t>
      </w:r>
    </w:p>
    <w:p w14:paraId="07E3139E" w14:textId="77777777" w:rsidR="006136D9" w:rsidRDefault="006136D9">
      <w:pPr>
        <w:pStyle w:val="BodyText"/>
        <w:kinsoku w:val="0"/>
        <w:overflowPunct w:val="0"/>
        <w:spacing w:before="180" w:line="304" w:lineRule="auto"/>
        <w:ind w:left="1042" w:right="768"/>
        <w:jc w:val="both"/>
        <w:rPr>
          <w:w w:val="115"/>
        </w:rPr>
      </w:pPr>
      <w:r>
        <w:rPr>
          <w:w w:val="115"/>
        </w:rPr>
        <w:t>All rates quoted must be all-inclusive (i.e., including but not being limited to all ancillary costs and all other costs/expenses in matters related to transactions, meetings, consultations and any other activity in relation to the Services and all office overheads and other expenses such as printing, copying, courier charges, postage and any other costs incidental to the services), be expressed in Euro only and exclusive of VAT.</w:t>
      </w:r>
      <w:r>
        <w:rPr>
          <w:spacing w:val="40"/>
          <w:w w:val="115"/>
        </w:rPr>
        <w:t xml:space="preserve"> </w:t>
      </w:r>
      <w:r>
        <w:rPr>
          <w:w w:val="115"/>
        </w:rPr>
        <w:t>The VAT rate(s) where applicable should be indicated separately.</w:t>
      </w:r>
    </w:p>
    <w:p w14:paraId="2D7436DE" w14:textId="77777777" w:rsidR="006136D9" w:rsidRDefault="006136D9">
      <w:pPr>
        <w:pStyle w:val="BodyText"/>
        <w:kinsoku w:val="0"/>
        <w:overflowPunct w:val="0"/>
        <w:spacing w:before="111" w:line="304" w:lineRule="auto"/>
        <w:ind w:left="1042" w:right="772" w:firstLine="55"/>
        <w:jc w:val="both"/>
        <w:rPr>
          <w:w w:val="115"/>
        </w:rPr>
      </w:pPr>
      <w:r>
        <w:rPr>
          <w:w w:val="115"/>
        </w:rPr>
        <w:t>Tenderers must confirm that all prices quoted in the Tender will remain valid for 180 days commencing from the Tender Deadline.</w:t>
      </w:r>
    </w:p>
    <w:p w14:paraId="5E69AB67" w14:textId="77777777" w:rsidR="006136D9" w:rsidRDefault="006136D9">
      <w:pPr>
        <w:pStyle w:val="BodyText"/>
        <w:kinsoku w:val="0"/>
        <w:overflowPunct w:val="0"/>
        <w:spacing w:before="113" w:line="304" w:lineRule="auto"/>
        <w:ind w:left="1042" w:right="769" w:firstLine="55"/>
        <w:jc w:val="both"/>
        <w:rPr>
          <w:spacing w:val="-2"/>
          <w:w w:val="115"/>
        </w:rPr>
      </w:pPr>
      <w:r>
        <w:rPr>
          <w:w w:val="115"/>
        </w:rPr>
        <w:t xml:space="preserve">Any currency variations occurring over the term of the Contract shall be borne by the </w:t>
      </w:r>
      <w:r>
        <w:rPr>
          <w:spacing w:val="-2"/>
          <w:w w:val="115"/>
        </w:rPr>
        <w:t>Tenderer.</w:t>
      </w:r>
    </w:p>
    <w:p w14:paraId="16E17692" w14:textId="77777777" w:rsidR="006136D9" w:rsidRDefault="006136D9">
      <w:pPr>
        <w:pStyle w:val="BodyText"/>
        <w:kinsoku w:val="0"/>
        <w:overflowPunct w:val="0"/>
        <w:spacing w:before="112" w:line="304" w:lineRule="auto"/>
        <w:ind w:left="1042" w:right="768" w:firstLine="55"/>
        <w:jc w:val="both"/>
        <w:rPr>
          <w:w w:val="115"/>
        </w:rPr>
      </w:pPr>
      <w:r>
        <w:rPr>
          <w:w w:val="115"/>
        </w:rPr>
        <w:t>Payments</w:t>
      </w:r>
      <w:r>
        <w:rPr>
          <w:spacing w:val="39"/>
          <w:w w:val="115"/>
        </w:rPr>
        <w:t xml:space="preserve"> </w:t>
      </w:r>
      <w:r>
        <w:rPr>
          <w:w w:val="115"/>
        </w:rPr>
        <w:t>for</w:t>
      </w:r>
      <w:r>
        <w:rPr>
          <w:spacing w:val="38"/>
          <w:w w:val="115"/>
        </w:rPr>
        <w:t xml:space="preserve"> </w:t>
      </w:r>
      <w:r>
        <w:rPr>
          <w:w w:val="115"/>
        </w:rPr>
        <w:t>Goods</w:t>
      </w:r>
      <w:r>
        <w:rPr>
          <w:spacing w:val="39"/>
          <w:w w:val="115"/>
        </w:rPr>
        <w:t xml:space="preserve"> </w:t>
      </w:r>
      <w:r>
        <w:rPr>
          <w:w w:val="115"/>
        </w:rPr>
        <w:t>and</w:t>
      </w:r>
      <w:r>
        <w:rPr>
          <w:spacing w:val="39"/>
          <w:w w:val="115"/>
        </w:rPr>
        <w:t xml:space="preserve"> </w:t>
      </w:r>
      <w:r>
        <w:rPr>
          <w:w w:val="115"/>
        </w:rPr>
        <w:t>Services</w:t>
      </w:r>
      <w:r>
        <w:rPr>
          <w:spacing w:val="39"/>
          <w:w w:val="115"/>
        </w:rPr>
        <w:t xml:space="preserve"> </w:t>
      </w:r>
      <w:r>
        <w:rPr>
          <w:w w:val="115"/>
        </w:rPr>
        <w:t>provided</w:t>
      </w:r>
      <w:r>
        <w:rPr>
          <w:spacing w:val="39"/>
          <w:w w:val="115"/>
        </w:rPr>
        <w:t xml:space="preserve"> </w:t>
      </w:r>
      <w:r>
        <w:rPr>
          <w:w w:val="115"/>
        </w:rPr>
        <w:t>pursuant</w:t>
      </w:r>
      <w:r>
        <w:rPr>
          <w:spacing w:val="38"/>
          <w:w w:val="115"/>
        </w:rPr>
        <w:t xml:space="preserve"> </w:t>
      </w:r>
      <w:r>
        <w:rPr>
          <w:w w:val="115"/>
        </w:rPr>
        <w:t>to</w:t>
      </w:r>
      <w:r>
        <w:rPr>
          <w:spacing w:val="38"/>
          <w:w w:val="115"/>
        </w:rPr>
        <w:t xml:space="preserve"> </w:t>
      </w:r>
      <w:r>
        <w:rPr>
          <w:w w:val="115"/>
        </w:rPr>
        <w:t>this</w:t>
      </w:r>
      <w:r>
        <w:rPr>
          <w:spacing w:val="39"/>
          <w:w w:val="115"/>
        </w:rPr>
        <w:t xml:space="preserve"> </w:t>
      </w:r>
      <w:r>
        <w:rPr>
          <w:w w:val="115"/>
        </w:rPr>
        <w:t>RFT</w:t>
      </w:r>
      <w:r>
        <w:rPr>
          <w:spacing w:val="38"/>
          <w:w w:val="115"/>
        </w:rPr>
        <w:t xml:space="preserve"> </w:t>
      </w:r>
      <w:r>
        <w:rPr>
          <w:w w:val="115"/>
        </w:rPr>
        <w:t>shall</w:t>
      </w:r>
      <w:r>
        <w:rPr>
          <w:spacing w:val="39"/>
          <w:w w:val="115"/>
        </w:rPr>
        <w:t xml:space="preserve"> </w:t>
      </w:r>
      <w:r>
        <w:rPr>
          <w:w w:val="115"/>
        </w:rPr>
        <w:t>be</w:t>
      </w:r>
      <w:r>
        <w:rPr>
          <w:spacing w:val="38"/>
          <w:w w:val="115"/>
        </w:rPr>
        <w:t xml:space="preserve"> </w:t>
      </w:r>
      <w:r>
        <w:rPr>
          <w:w w:val="115"/>
        </w:rPr>
        <w:t>subject</w:t>
      </w:r>
      <w:r>
        <w:rPr>
          <w:spacing w:val="38"/>
          <w:w w:val="115"/>
        </w:rPr>
        <w:t xml:space="preserve"> </w:t>
      </w:r>
      <w:r>
        <w:rPr>
          <w:w w:val="115"/>
        </w:rPr>
        <w:t>to and made in accordance with the Contract at Appendix 2 to this RFT.</w:t>
      </w:r>
    </w:p>
    <w:p w14:paraId="628E84F2" w14:textId="77777777" w:rsidR="006136D9" w:rsidRDefault="006136D9">
      <w:pPr>
        <w:pStyle w:val="BodyText"/>
        <w:kinsoku w:val="0"/>
        <w:overflowPunct w:val="0"/>
        <w:spacing w:before="240"/>
      </w:pPr>
    </w:p>
    <w:p w14:paraId="108F23D0" w14:textId="77777777" w:rsidR="006136D9" w:rsidRDefault="006136D9">
      <w:pPr>
        <w:pStyle w:val="Heading1"/>
        <w:numPr>
          <w:ilvl w:val="1"/>
          <w:numId w:val="24"/>
        </w:numPr>
        <w:tabs>
          <w:tab w:val="left" w:pos="915"/>
        </w:tabs>
        <w:kinsoku w:val="0"/>
        <w:overflowPunct w:val="0"/>
        <w:ind w:hanging="541"/>
        <w:rPr>
          <w:color w:val="0D846C"/>
          <w:spacing w:val="-5"/>
          <w:w w:val="115"/>
        </w:rPr>
      </w:pPr>
      <w:r>
        <w:rPr>
          <w:color w:val="0D846C"/>
          <w:w w:val="115"/>
        </w:rPr>
        <w:t>ENVIRONMENTAL,</w:t>
      </w:r>
      <w:r>
        <w:rPr>
          <w:color w:val="0D846C"/>
          <w:spacing w:val="-2"/>
          <w:w w:val="115"/>
        </w:rPr>
        <w:t xml:space="preserve"> </w:t>
      </w:r>
      <w:r>
        <w:rPr>
          <w:color w:val="0D846C"/>
          <w:w w:val="115"/>
        </w:rPr>
        <w:t>SOCIAL AND</w:t>
      </w:r>
      <w:r>
        <w:rPr>
          <w:color w:val="0D846C"/>
          <w:spacing w:val="-2"/>
          <w:w w:val="115"/>
        </w:rPr>
        <w:t xml:space="preserve"> </w:t>
      </w:r>
      <w:r>
        <w:rPr>
          <w:color w:val="0D846C"/>
          <w:w w:val="115"/>
        </w:rPr>
        <w:t xml:space="preserve">LABOUR </w:t>
      </w:r>
      <w:r>
        <w:rPr>
          <w:color w:val="0D846C"/>
          <w:spacing w:val="-5"/>
          <w:w w:val="115"/>
        </w:rPr>
        <w:t>LAW</w:t>
      </w:r>
    </w:p>
    <w:p w14:paraId="5E5DAB9E" w14:textId="77777777" w:rsidR="006136D9" w:rsidRDefault="006136D9">
      <w:pPr>
        <w:pStyle w:val="BodyText"/>
        <w:kinsoku w:val="0"/>
        <w:overflowPunct w:val="0"/>
        <w:spacing w:before="139" w:line="304" w:lineRule="auto"/>
        <w:ind w:left="1042" w:right="767" w:firstLine="55"/>
        <w:jc w:val="both"/>
        <w:rPr>
          <w:w w:val="110"/>
        </w:rPr>
      </w:pPr>
      <w:r>
        <w:rPr>
          <w:w w:val="110"/>
        </w:rPr>
        <w:t>In the performance of any Contract awarded, the successful Tenderers and their subcontractors (if any), shall be required to comply with all applicable obligations in the</w:t>
      </w:r>
      <w:r>
        <w:rPr>
          <w:spacing w:val="80"/>
          <w:w w:val="110"/>
        </w:rPr>
        <w:t xml:space="preserve"> </w:t>
      </w:r>
      <w:r>
        <w:rPr>
          <w:w w:val="110"/>
        </w:rPr>
        <w:t>field</w:t>
      </w:r>
      <w:r>
        <w:rPr>
          <w:spacing w:val="32"/>
          <w:w w:val="110"/>
        </w:rPr>
        <w:t xml:space="preserve"> </w:t>
      </w:r>
      <w:r>
        <w:rPr>
          <w:w w:val="110"/>
        </w:rPr>
        <w:t>of</w:t>
      </w:r>
      <w:r>
        <w:rPr>
          <w:spacing w:val="32"/>
          <w:w w:val="110"/>
        </w:rPr>
        <w:t xml:space="preserve"> </w:t>
      </w:r>
      <w:r>
        <w:rPr>
          <w:w w:val="110"/>
        </w:rPr>
        <w:t>environmental,</w:t>
      </w:r>
      <w:r>
        <w:rPr>
          <w:spacing w:val="32"/>
          <w:w w:val="110"/>
        </w:rPr>
        <w:t xml:space="preserve"> </w:t>
      </w:r>
      <w:r>
        <w:rPr>
          <w:w w:val="110"/>
        </w:rPr>
        <w:t>social</w:t>
      </w:r>
      <w:r>
        <w:rPr>
          <w:spacing w:val="34"/>
          <w:w w:val="110"/>
        </w:rPr>
        <w:t xml:space="preserve"> </w:t>
      </w:r>
      <w:r>
        <w:rPr>
          <w:w w:val="110"/>
        </w:rPr>
        <w:t>and</w:t>
      </w:r>
      <w:r>
        <w:rPr>
          <w:spacing w:val="32"/>
          <w:w w:val="110"/>
        </w:rPr>
        <w:t xml:space="preserve"> </w:t>
      </w:r>
      <w:r>
        <w:rPr>
          <w:w w:val="110"/>
        </w:rPr>
        <w:t>labour</w:t>
      </w:r>
      <w:r>
        <w:rPr>
          <w:spacing w:val="34"/>
          <w:w w:val="110"/>
        </w:rPr>
        <w:t xml:space="preserve"> </w:t>
      </w:r>
      <w:r>
        <w:rPr>
          <w:w w:val="110"/>
        </w:rPr>
        <w:t>law</w:t>
      </w:r>
      <w:r>
        <w:rPr>
          <w:spacing w:val="32"/>
          <w:w w:val="110"/>
        </w:rPr>
        <w:t xml:space="preserve"> </w:t>
      </w:r>
      <w:r>
        <w:rPr>
          <w:w w:val="110"/>
        </w:rPr>
        <w:t>that</w:t>
      </w:r>
      <w:r>
        <w:rPr>
          <w:spacing w:val="32"/>
          <w:w w:val="110"/>
        </w:rPr>
        <w:t xml:space="preserve"> </w:t>
      </w:r>
      <w:r>
        <w:rPr>
          <w:w w:val="110"/>
        </w:rPr>
        <w:t>apply</w:t>
      </w:r>
      <w:r>
        <w:rPr>
          <w:spacing w:val="32"/>
          <w:w w:val="110"/>
        </w:rPr>
        <w:t xml:space="preserve"> </w:t>
      </w:r>
      <w:r>
        <w:rPr>
          <w:w w:val="110"/>
        </w:rPr>
        <w:t>at</w:t>
      </w:r>
      <w:r>
        <w:rPr>
          <w:spacing w:val="32"/>
          <w:w w:val="110"/>
        </w:rPr>
        <w:t xml:space="preserve"> </w:t>
      </w:r>
      <w:r>
        <w:rPr>
          <w:w w:val="110"/>
        </w:rPr>
        <w:t>the</w:t>
      </w:r>
      <w:r>
        <w:rPr>
          <w:spacing w:val="32"/>
          <w:w w:val="110"/>
        </w:rPr>
        <w:t xml:space="preserve"> </w:t>
      </w:r>
      <w:r>
        <w:rPr>
          <w:w w:val="110"/>
        </w:rPr>
        <w:t>place</w:t>
      </w:r>
      <w:r>
        <w:rPr>
          <w:spacing w:val="32"/>
          <w:w w:val="110"/>
        </w:rPr>
        <w:t xml:space="preserve"> </w:t>
      </w:r>
      <w:r>
        <w:rPr>
          <w:w w:val="110"/>
        </w:rPr>
        <w:t>where</w:t>
      </w:r>
      <w:r>
        <w:rPr>
          <w:spacing w:val="32"/>
          <w:w w:val="110"/>
        </w:rPr>
        <w:t xml:space="preserve"> </w:t>
      </w:r>
      <w:r>
        <w:rPr>
          <w:w w:val="110"/>
        </w:rPr>
        <w:t>the</w:t>
      </w:r>
      <w:r>
        <w:rPr>
          <w:spacing w:val="32"/>
          <w:w w:val="110"/>
        </w:rPr>
        <w:t xml:space="preserve"> </w:t>
      </w:r>
      <w:r>
        <w:rPr>
          <w:w w:val="110"/>
        </w:rPr>
        <w:t>Services are</w:t>
      </w:r>
      <w:r>
        <w:rPr>
          <w:spacing w:val="30"/>
          <w:w w:val="110"/>
        </w:rPr>
        <w:t xml:space="preserve"> </w:t>
      </w:r>
      <w:r>
        <w:rPr>
          <w:w w:val="110"/>
        </w:rPr>
        <w:t>provided,</w:t>
      </w:r>
      <w:r>
        <w:rPr>
          <w:spacing w:val="30"/>
          <w:w w:val="110"/>
        </w:rPr>
        <w:t xml:space="preserve"> </w:t>
      </w:r>
      <w:r>
        <w:rPr>
          <w:w w:val="110"/>
        </w:rPr>
        <w:t>that</w:t>
      </w:r>
      <w:r>
        <w:rPr>
          <w:spacing w:val="30"/>
          <w:w w:val="110"/>
        </w:rPr>
        <w:t xml:space="preserve"> </w:t>
      </w:r>
      <w:r>
        <w:rPr>
          <w:w w:val="110"/>
        </w:rPr>
        <w:t>have</w:t>
      </w:r>
      <w:r>
        <w:rPr>
          <w:spacing w:val="32"/>
          <w:w w:val="110"/>
        </w:rPr>
        <w:t xml:space="preserve"> </w:t>
      </w:r>
      <w:r>
        <w:rPr>
          <w:w w:val="110"/>
        </w:rPr>
        <w:t>been</w:t>
      </w:r>
      <w:r>
        <w:rPr>
          <w:spacing w:val="32"/>
          <w:w w:val="110"/>
        </w:rPr>
        <w:t xml:space="preserve"> </w:t>
      </w:r>
      <w:r>
        <w:rPr>
          <w:w w:val="110"/>
        </w:rPr>
        <w:t>established</w:t>
      </w:r>
      <w:r>
        <w:rPr>
          <w:spacing w:val="32"/>
          <w:w w:val="110"/>
        </w:rPr>
        <w:t xml:space="preserve"> </w:t>
      </w:r>
      <w:r>
        <w:rPr>
          <w:w w:val="110"/>
        </w:rPr>
        <w:t>by</w:t>
      </w:r>
      <w:r>
        <w:rPr>
          <w:spacing w:val="30"/>
          <w:w w:val="110"/>
        </w:rPr>
        <w:t xml:space="preserve"> </w:t>
      </w:r>
      <w:r>
        <w:rPr>
          <w:w w:val="110"/>
        </w:rPr>
        <w:t>EU</w:t>
      </w:r>
      <w:r>
        <w:rPr>
          <w:spacing w:val="32"/>
          <w:w w:val="110"/>
        </w:rPr>
        <w:t xml:space="preserve"> </w:t>
      </w:r>
      <w:r>
        <w:rPr>
          <w:w w:val="110"/>
        </w:rPr>
        <w:t>law,</w:t>
      </w:r>
      <w:r>
        <w:rPr>
          <w:spacing w:val="30"/>
          <w:w w:val="110"/>
        </w:rPr>
        <w:t xml:space="preserve"> </w:t>
      </w:r>
      <w:r>
        <w:rPr>
          <w:w w:val="110"/>
        </w:rPr>
        <w:t>national</w:t>
      </w:r>
      <w:r>
        <w:rPr>
          <w:spacing w:val="32"/>
          <w:w w:val="110"/>
        </w:rPr>
        <w:t xml:space="preserve"> </w:t>
      </w:r>
      <w:r>
        <w:rPr>
          <w:w w:val="110"/>
        </w:rPr>
        <w:t>law,</w:t>
      </w:r>
      <w:r>
        <w:rPr>
          <w:spacing w:val="30"/>
          <w:w w:val="110"/>
        </w:rPr>
        <w:t xml:space="preserve"> </w:t>
      </w:r>
      <w:r>
        <w:rPr>
          <w:w w:val="110"/>
        </w:rPr>
        <w:t>collective</w:t>
      </w:r>
      <w:r>
        <w:rPr>
          <w:spacing w:val="30"/>
          <w:w w:val="110"/>
        </w:rPr>
        <w:t xml:space="preserve"> </w:t>
      </w:r>
      <w:r>
        <w:rPr>
          <w:w w:val="110"/>
        </w:rPr>
        <w:t>agreements or by international, environmental, social and labour law listed in Annex X of Directive 2014/24/EU</w:t>
      </w:r>
      <w:r>
        <w:rPr>
          <w:spacing w:val="40"/>
          <w:w w:val="110"/>
        </w:rPr>
        <w:t xml:space="preserve"> </w:t>
      </w:r>
      <w:r>
        <w:rPr>
          <w:w w:val="110"/>
        </w:rPr>
        <w:t>of</w:t>
      </w:r>
      <w:r>
        <w:rPr>
          <w:spacing w:val="40"/>
          <w:w w:val="110"/>
        </w:rPr>
        <w:t xml:space="preserve"> </w:t>
      </w:r>
      <w:r>
        <w:rPr>
          <w:w w:val="110"/>
        </w:rPr>
        <w:t>the</w:t>
      </w:r>
      <w:r>
        <w:rPr>
          <w:spacing w:val="40"/>
          <w:w w:val="110"/>
        </w:rPr>
        <w:t xml:space="preserve"> </w:t>
      </w:r>
      <w:r>
        <w:rPr>
          <w:w w:val="110"/>
        </w:rPr>
        <w:t>European</w:t>
      </w:r>
      <w:r>
        <w:rPr>
          <w:spacing w:val="40"/>
          <w:w w:val="110"/>
        </w:rPr>
        <w:t xml:space="preserve"> </w:t>
      </w:r>
      <w:r>
        <w:rPr>
          <w:w w:val="110"/>
        </w:rPr>
        <w:t>Parliament</w:t>
      </w:r>
      <w:r>
        <w:rPr>
          <w:spacing w:val="40"/>
          <w:w w:val="110"/>
        </w:rPr>
        <w:t xml:space="preserve"> </w:t>
      </w:r>
      <w:r>
        <w:rPr>
          <w:w w:val="110"/>
        </w:rPr>
        <w:t>and</w:t>
      </w:r>
      <w:r>
        <w:rPr>
          <w:spacing w:val="40"/>
          <w:w w:val="110"/>
        </w:rPr>
        <w:t xml:space="preserve"> </w:t>
      </w:r>
      <w:r>
        <w:rPr>
          <w:w w:val="110"/>
        </w:rPr>
        <w:t>of</w:t>
      </w:r>
      <w:r>
        <w:rPr>
          <w:spacing w:val="40"/>
          <w:w w:val="110"/>
        </w:rPr>
        <w:t xml:space="preserve"> </w:t>
      </w:r>
      <w:r>
        <w:rPr>
          <w:w w:val="110"/>
        </w:rPr>
        <w:t>the</w:t>
      </w:r>
      <w:r>
        <w:rPr>
          <w:spacing w:val="40"/>
          <w:w w:val="110"/>
        </w:rPr>
        <w:t xml:space="preserve"> </w:t>
      </w:r>
      <w:r>
        <w:rPr>
          <w:w w:val="110"/>
        </w:rPr>
        <w:t>Council</w:t>
      </w:r>
      <w:r>
        <w:rPr>
          <w:spacing w:val="40"/>
          <w:w w:val="110"/>
        </w:rPr>
        <w:t xml:space="preserve"> </w:t>
      </w:r>
      <w:r>
        <w:rPr>
          <w:w w:val="110"/>
        </w:rPr>
        <w:t>of</w:t>
      </w:r>
      <w:r>
        <w:rPr>
          <w:spacing w:val="40"/>
          <w:w w:val="110"/>
        </w:rPr>
        <w:t xml:space="preserve"> </w:t>
      </w:r>
      <w:r>
        <w:rPr>
          <w:w w:val="110"/>
        </w:rPr>
        <w:t>26</w:t>
      </w:r>
      <w:r>
        <w:rPr>
          <w:spacing w:val="40"/>
          <w:w w:val="110"/>
        </w:rPr>
        <w:t xml:space="preserve"> </w:t>
      </w:r>
      <w:r>
        <w:rPr>
          <w:w w:val="110"/>
        </w:rPr>
        <w:t>February</w:t>
      </w:r>
      <w:r>
        <w:rPr>
          <w:spacing w:val="40"/>
          <w:w w:val="110"/>
        </w:rPr>
        <w:t xml:space="preserve"> </w:t>
      </w:r>
      <w:r>
        <w:rPr>
          <w:w w:val="110"/>
        </w:rPr>
        <w:t>2014</w:t>
      </w:r>
      <w:r>
        <w:rPr>
          <w:spacing w:val="40"/>
          <w:w w:val="110"/>
        </w:rPr>
        <w:t xml:space="preserve"> </w:t>
      </w:r>
      <w:r>
        <w:rPr>
          <w:w w:val="110"/>
        </w:rPr>
        <w:t>on public</w:t>
      </w:r>
      <w:r>
        <w:rPr>
          <w:spacing w:val="40"/>
          <w:w w:val="110"/>
        </w:rPr>
        <w:t xml:space="preserve"> </w:t>
      </w:r>
      <w:r>
        <w:rPr>
          <w:w w:val="110"/>
        </w:rPr>
        <w:t>procurement</w:t>
      </w:r>
      <w:r>
        <w:rPr>
          <w:spacing w:val="40"/>
          <w:w w:val="110"/>
        </w:rPr>
        <w:t xml:space="preserve"> </w:t>
      </w:r>
      <w:r>
        <w:rPr>
          <w:w w:val="110"/>
        </w:rPr>
        <w:t>(the</w:t>
      </w:r>
      <w:r>
        <w:rPr>
          <w:spacing w:val="40"/>
          <w:w w:val="110"/>
        </w:rPr>
        <w:t xml:space="preserve"> </w:t>
      </w:r>
      <w:r>
        <w:rPr>
          <w:w w:val="110"/>
        </w:rPr>
        <w:t>“Procurement</w:t>
      </w:r>
      <w:r>
        <w:rPr>
          <w:spacing w:val="40"/>
          <w:w w:val="110"/>
        </w:rPr>
        <w:t xml:space="preserve"> </w:t>
      </w:r>
      <w:r>
        <w:rPr>
          <w:w w:val="110"/>
        </w:rPr>
        <w:t>Directive”).</w:t>
      </w:r>
    </w:p>
    <w:p w14:paraId="4A8DAA0F" w14:textId="77777777" w:rsidR="006136D9" w:rsidRDefault="006136D9">
      <w:pPr>
        <w:pStyle w:val="BodyText"/>
        <w:kinsoku w:val="0"/>
        <w:overflowPunct w:val="0"/>
        <w:spacing w:before="139" w:line="304" w:lineRule="auto"/>
        <w:ind w:left="1042" w:right="767" w:firstLine="55"/>
        <w:jc w:val="both"/>
        <w:rPr>
          <w:w w:val="110"/>
        </w:rPr>
        <w:sectPr w:rsidR="006136D9">
          <w:pgSz w:w="12240" w:h="15840"/>
          <w:pgMar w:top="1200" w:right="1080" w:bottom="1600" w:left="1080" w:header="685" w:footer="1351" w:gutter="0"/>
          <w:cols w:space="720"/>
          <w:noEndnote/>
        </w:sectPr>
      </w:pPr>
    </w:p>
    <w:p w14:paraId="37C1DD3D" w14:textId="77777777" w:rsidR="006136D9" w:rsidRDefault="006136D9">
      <w:pPr>
        <w:pStyle w:val="BodyText"/>
        <w:kinsoku w:val="0"/>
        <w:overflowPunct w:val="0"/>
        <w:spacing w:before="38"/>
      </w:pPr>
    </w:p>
    <w:p w14:paraId="23513432" w14:textId="77777777" w:rsidR="006136D9" w:rsidRDefault="006136D9">
      <w:pPr>
        <w:pStyle w:val="BodyText"/>
        <w:kinsoku w:val="0"/>
        <w:overflowPunct w:val="0"/>
        <w:spacing w:line="304" w:lineRule="auto"/>
        <w:ind w:left="1309" w:right="767" w:hanging="1"/>
        <w:jc w:val="both"/>
        <w:rPr>
          <w:w w:val="115"/>
        </w:rPr>
      </w:pPr>
      <w:r>
        <w:rPr>
          <w:w w:val="115"/>
        </w:rPr>
        <w:t xml:space="preserve">Tenderers shall be required to include an undertaking to comply fully with the provisions of Council Directive 2001/23/EC of </w:t>
      </w:r>
      <w:r>
        <w:rPr>
          <w:w w:val="110"/>
        </w:rPr>
        <w:t xml:space="preserve">12 </w:t>
      </w:r>
      <w:r>
        <w:rPr>
          <w:w w:val="115"/>
        </w:rPr>
        <w:t>March 2001 on the approximation</w:t>
      </w:r>
      <w:r>
        <w:rPr>
          <w:spacing w:val="40"/>
          <w:w w:val="115"/>
        </w:rPr>
        <w:t xml:space="preserve"> </w:t>
      </w:r>
      <w:r>
        <w:rPr>
          <w:w w:val="115"/>
        </w:rPr>
        <w:t>of</w:t>
      </w:r>
      <w:r>
        <w:rPr>
          <w:spacing w:val="19"/>
          <w:w w:val="115"/>
        </w:rPr>
        <w:t xml:space="preserve"> </w:t>
      </w:r>
      <w:r>
        <w:rPr>
          <w:w w:val="115"/>
        </w:rPr>
        <w:t>the</w:t>
      </w:r>
      <w:r>
        <w:rPr>
          <w:spacing w:val="19"/>
          <w:w w:val="115"/>
        </w:rPr>
        <w:t xml:space="preserve"> </w:t>
      </w:r>
      <w:r>
        <w:rPr>
          <w:w w:val="115"/>
        </w:rPr>
        <w:t>laws of</w:t>
      </w:r>
      <w:r>
        <w:rPr>
          <w:spacing w:val="19"/>
          <w:w w:val="115"/>
        </w:rPr>
        <w:t xml:space="preserve"> </w:t>
      </w:r>
      <w:r>
        <w:rPr>
          <w:w w:val="115"/>
        </w:rPr>
        <w:t>the</w:t>
      </w:r>
      <w:r>
        <w:rPr>
          <w:spacing w:val="19"/>
          <w:w w:val="115"/>
        </w:rPr>
        <w:t xml:space="preserve"> </w:t>
      </w:r>
      <w:r>
        <w:rPr>
          <w:w w:val="115"/>
        </w:rPr>
        <w:t>Member</w:t>
      </w:r>
      <w:r>
        <w:rPr>
          <w:spacing w:val="20"/>
          <w:w w:val="115"/>
        </w:rPr>
        <w:t xml:space="preserve"> </w:t>
      </w:r>
      <w:r>
        <w:rPr>
          <w:w w:val="115"/>
        </w:rPr>
        <w:t>States</w:t>
      </w:r>
      <w:r>
        <w:rPr>
          <w:spacing w:val="19"/>
          <w:w w:val="115"/>
        </w:rPr>
        <w:t xml:space="preserve"> </w:t>
      </w:r>
      <w:r>
        <w:rPr>
          <w:w w:val="115"/>
        </w:rPr>
        <w:t>relating</w:t>
      </w:r>
      <w:r>
        <w:rPr>
          <w:spacing w:val="19"/>
          <w:w w:val="115"/>
        </w:rPr>
        <w:t xml:space="preserve"> </w:t>
      </w:r>
      <w:r>
        <w:rPr>
          <w:w w:val="115"/>
        </w:rPr>
        <w:t>to</w:t>
      </w:r>
      <w:r>
        <w:rPr>
          <w:spacing w:val="19"/>
          <w:w w:val="115"/>
        </w:rPr>
        <w:t xml:space="preserve"> </w:t>
      </w:r>
      <w:r>
        <w:rPr>
          <w:w w:val="115"/>
        </w:rPr>
        <w:t>the</w:t>
      </w:r>
      <w:r>
        <w:rPr>
          <w:spacing w:val="19"/>
          <w:w w:val="115"/>
        </w:rPr>
        <w:t xml:space="preserve"> </w:t>
      </w:r>
      <w:r>
        <w:rPr>
          <w:w w:val="115"/>
        </w:rPr>
        <w:t>safeguarding</w:t>
      </w:r>
      <w:r>
        <w:rPr>
          <w:spacing w:val="20"/>
          <w:w w:val="115"/>
        </w:rPr>
        <w:t xml:space="preserve"> </w:t>
      </w:r>
      <w:r>
        <w:rPr>
          <w:w w:val="115"/>
        </w:rPr>
        <w:t>of</w:t>
      </w:r>
      <w:r>
        <w:rPr>
          <w:spacing w:val="20"/>
          <w:w w:val="115"/>
        </w:rPr>
        <w:t xml:space="preserve"> </w:t>
      </w:r>
      <w:r>
        <w:rPr>
          <w:w w:val="115"/>
        </w:rPr>
        <w:t>employee’s</w:t>
      </w:r>
      <w:r>
        <w:rPr>
          <w:spacing w:val="19"/>
          <w:w w:val="115"/>
        </w:rPr>
        <w:t xml:space="preserve"> </w:t>
      </w:r>
      <w:r>
        <w:rPr>
          <w:w w:val="115"/>
        </w:rPr>
        <w:t xml:space="preserve">rights in the event of transfers of undertakings, business or parts of undertakings or business and as implemented in Irish law by Statutory Instrument No. </w:t>
      </w:r>
      <w:r>
        <w:rPr>
          <w:w w:val="110"/>
        </w:rPr>
        <w:t xml:space="preserve">131 </w:t>
      </w:r>
      <w:r>
        <w:rPr>
          <w:w w:val="115"/>
        </w:rPr>
        <w:t>of 2003, the European Communities (Protection of Employees on Transfer of Undertakings) Regulations</w:t>
      </w:r>
      <w:r>
        <w:rPr>
          <w:spacing w:val="31"/>
          <w:w w:val="115"/>
        </w:rPr>
        <w:t xml:space="preserve"> </w:t>
      </w:r>
      <w:r>
        <w:rPr>
          <w:w w:val="115"/>
        </w:rPr>
        <w:t>2003</w:t>
      </w:r>
      <w:r>
        <w:rPr>
          <w:spacing w:val="31"/>
          <w:w w:val="115"/>
        </w:rPr>
        <w:t xml:space="preserve"> </w:t>
      </w:r>
      <w:r>
        <w:rPr>
          <w:w w:val="115"/>
        </w:rPr>
        <w:t>and</w:t>
      </w:r>
      <w:r>
        <w:rPr>
          <w:spacing w:val="30"/>
          <w:w w:val="115"/>
        </w:rPr>
        <w:t xml:space="preserve"> </w:t>
      </w:r>
      <w:r>
        <w:rPr>
          <w:w w:val="115"/>
        </w:rPr>
        <w:t>to</w:t>
      </w:r>
      <w:r>
        <w:rPr>
          <w:spacing w:val="30"/>
          <w:w w:val="115"/>
        </w:rPr>
        <w:t xml:space="preserve"> </w:t>
      </w:r>
      <w:r>
        <w:rPr>
          <w:w w:val="115"/>
        </w:rPr>
        <w:t>indemnify</w:t>
      </w:r>
      <w:r>
        <w:rPr>
          <w:spacing w:val="30"/>
          <w:w w:val="115"/>
        </w:rPr>
        <w:t xml:space="preserve"> </w:t>
      </w:r>
      <w:r>
        <w:rPr>
          <w:w w:val="115"/>
        </w:rPr>
        <w:t>the</w:t>
      </w:r>
      <w:r>
        <w:rPr>
          <w:spacing w:val="30"/>
          <w:w w:val="115"/>
        </w:rPr>
        <w:t xml:space="preserve"> </w:t>
      </w:r>
      <w:r>
        <w:rPr>
          <w:w w:val="115"/>
        </w:rPr>
        <w:t>Contracting</w:t>
      </w:r>
      <w:r>
        <w:rPr>
          <w:spacing w:val="30"/>
          <w:w w:val="115"/>
        </w:rPr>
        <w:t xml:space="preserve"> </w:t>
      </w:r>
      <w:r>
        <w:rPr>
          <w:w w:val="115"/>
        </w:rPr>
        <w:t>Authority</w:t>
      </w:r>
      <w:r>
        <w:rPr>
          <w:spacing w:val="30"/>
          <w:w w:val="115"/>
        </w:rPr>
        <w:t xml:space="preserve"> </w:t>
      </w:r>
      <w:r>
        <w:rPr>
          <w:w w:val="115"/>
        </w:rPr>
        <w:t>for</w:t>
      </w:r>
      <w:r>
        <w:rPr>
          <w:spacing w:val="31"/>
          <w:w w:val="115"/>
        </w:rPr>
        <w:t xml:space="preserve"> </w:t>
      </w:r>
      <w:r>
        <w:rPr>
          <w:w w:val="115"/>
        </w:rPr>
        <w:t>any</w:t>
      </w:r>
      <w:r>
        <w:rPr>
          <w:spacing w:val="31"/>
          <w:w w:val="115"/>
        </w:rPr>
        <w:t xml:space="preserve"> </w:t>
      </w:r>
      <w:r>
        <w:rPr>
          <w:w w:val="115"/>
        </w:rPr>
        <w:t>claim</w:t>
      </w:r>
      <w:r>
        <w:rPr>
          <w:spacing w:val="30"/>
          <w:w w:val="115"/>
        </w:rPr>
        <w:t xml:space="preserve"> </w:t>
      </w:r>
      <w:r>
        <w:rPr>
          <w:w w:val="115"/>
        </w:rPr>
        <w:t>arising or loss or costs incurred as a result of its failure or incapacity to fulfil its obligations under the said Directive and Statutory Instrument.</w:t>
      </w:r>
    </w:p>
    <w:p w14:paraId="7D4C1D21" w14:textId="77777777" w:rsidR="006136D9" w:rsidRDefault="006136D9">
      <w:pPr>
        <w:pStyle w:val="BodyText"/>
        <w:kinsoku w:val="0"/>
        <w:overflowPunct w:val="0"/>
        <w:spacing w:before="240"/>
      </w:pPr>
    </w:p>
    <w:p w14:paraId="6C067951" w14:textId="77777777" w:rsidR="006136D9" w:rsidRDefault="006136D9">
      <w:pPr>
        <w:pStyle w:val="BodyText"/>
        <w:kinsoku w:val="0"/>
        <w:overflowPunct w:val="0"/>
        <w:spacing w:line="304" w:lineRule="auto"/>
        <w:ind w:left="1309" w:right="766"/>
        <w:jc w:val="both"/>
        <w:rPr>
          <w:w w:val="115"/>
        </w:rPr>
      </w:pPr>
      <w:r>
        <w:rPr>
          <w:w w:val="115"/>
        </w:rPr>
        <w:t>The Protection of Employees (Temporary Agency Work) Act 2012 (the “2012 Act”) provides that an Agency Worked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because of the application of the 2012 Act to the provision of the Services.</w:t>
      </w:r>
    </w:p>
    <w:p w14:paraId="4F68FBDB" w14:textId="77777777" w:rsidR="006136D9" w:rsidRDefault="006136D9">
      <w:pPr>
        <w:pStyle w:val="BodyText"/>
        <w:kinsoku w:val="0"/>
        <w:overflowPunct w:val="0"/>
        <w:spacing w:before="187"/>
      </w:pPr>
    </w:p>
    <w:p w14:paraId="0992DBE6" w14:textId="77777777" w:rsidR="006136D9" w:rsidRDefault="006136D9">
      <w:pPr>
        <w:pStyle w:val="Heading1"/>
        <w:numPr>
          <w:ilvl w:val="1"/>
          <w:numId w:val="24"/>
        </w:numPr>
        <w:tabs>
          <w:tab w:val="left" w:pos="1306"/>
        </w:tabs>
        <w:kinsoku w:val="0"/>
        <w:overflowPunct w:val="0"/>
        <w:ind w:left="1306" w:hanging="540"/>
        <w:rPr>
          <w:color w:val="0D846C"/>
          <w:spacing w:val="-2"/>
          <w:w w:val="115"/>
        </w:rPr>
      </w:pPr>
      <w:r>
        <w:rPr>
          <w:color w:val="0D846C"/>
          <w:spacing w:val="-2"/>
          <w:w w:val="115"/>
        </w:rPr>
        <w:t>PUBLICITY</w:t>
      </w:r>
    </w:p>
    <w:p w14:paraId="620ACA23" w14:textId="77777777" w:rsidR="006136D9" w:rsidRDefault="006136D9">
      <w:pPr>
        <w:pStyle w:val="BodyText"/>
        <w:kinsoku w:val="0"/>
        <w:overflowPunct w:val="0"/>
        <w:spacing w:before="138" w:line="316" w:lineRule="auto"/>
        <w:ind w:left="1309" w:right="768"/>
        <w:jc w:val="both"/>
        <w:rPr>
          <w:w w:val="115"/>
        </w:rPr>
      </w:pPr>
      <w:r>
        <w:rPr>
          <w:w w:val="115"/>
        </w:rPr>
        <w:t>No</w:t>
      </w:r>
      <w:r>
        <w:rPr>
          <w:spacing w:val="40"/>
          <w:w w:val="115"/>
        </w:rPr>
        <w:t xml:space="preserve"> </w:t>
      </w:r>
      <w:r>
        <w:rPr>
          <w:w w:val="115"/>
        </w:rPr>
        <w:t>publicity</w:t>
      </w:r>
      <w:r>
        <w:rPr>
          <w:spacing w:val="40"/>
          <w:w w:val="115"/>
        </w:rPr>
        <w:t xml:space="preserve"> </w:t>
      </w:r>
      <w:r>
        <w:rPr>
          <w:w w:val="115"/>
        </w:rPr>
        <w:t>regarding</w:t>
      </w:r>
      <w:r>
        <w:rPr>
          <w:spacing w:val="40"/>
          <w:w w:val="115"/>
        </w:rPr>
        <w:t xml:space="preserve"> </w:t>
      </w:r>
      <w:r>
        <w:rPr>
          <w:w w:val="115"/>
        </w:rPr>
        <w:t>this</w:t>
      </w:r>
      <w:r>
        <w:rPr>
          <w:spacing w:val="40"/>
          <w:w w:val="115"/>
        </w:rPr>
        <w:t xml:space="preserve"> </w:t>
      </w:r>
      <w:r>
        <w:rPr>
          <w:w w:val="115"/>
        </w:rPr>
        <w:t>Competition</w:t>
      </w:r>
      <w:r>
        <w:rPr>
          <w:spacing w:val="40"/>
          <w:w w:val="115"/>
        </w:rPr>
        <w:t xml:space="preserve"> </w:t>
      </w:r>
      <w:r>
        <w:rPr>
          <w:w w:val="115"/>
        </w:rPr>
        <w:t>or</w:t>
      </w:r>
      <w:r>
        <w:rPr>
          <w:spacing w:val="40"/>
          <w:w w:val="115"/>
        </w:rPr>
        <w:t xml:space="preserve"> </w:t>
      </w:r>
      <w:r>
        <w:rPr>
          <w:w w:val="115"/>
        </w:rPr>
        <w:t>any</w:t>
      </w:r>
      <w:r>
        <w:rPr>
          <w:spacing w:val="40"/>
          <w:w w:val="115"/>
        </w:rPr>
        <w:t xml:space="preserve"> </w:t>
      </w:r>
      <w:r>
        <w:rPr>
          <w:w w:val="115"/>
        </w:rPr>
        <w:t>Contract</w:t>
      </w:r>
      <w:r>
        <w:rPr>
          <w:spacing w:val="40"/>
          <w:w w:val="115"/>
        </w:rPr>
        <w:t xml:space="preserve"> </w:t>
      </w:r>
      <w:r>
        <w:rPr>
          <w:w w:val="115"/>
        </w:rPr>
        <w:t>pursuant</w:t>
      </w:r>
      <w:r>
        <w:rPr>
          <w:spacing w:val="40"/>
          <w:w w:val="115"/>
        </w:rPr>
        <w:t xml:space="preserve"> </w:t>
      </w:r>
      <w:r>
        <w:rPr>
          <w:w w:val="115"/>
        </w:rPr>
        <w:t>to</w:t>
      </w:r>
      <w:r>
        <w:rPr>
          <w:spacing w:val="40"/>
          <w:w w:val="115"/>
        </w:rPr>
        <w:t xml:space="preserve"> </w:t>
      </w:r>
      <w:r>
        <w:rPr>
          <w:w w:val="115"/>
        </w:rPr>
        <w:t>this Competition is permitted unless and until the Contracting Authority has given its</w:t>
      </w:r>
      <w:r>
        <w:rPr>
          <w:spacing w:val="40"/>
          <w:w w:val="115"/>
        </w:rPr>
        <w:t xml:space="preserve"> </w:t>
      </w:r>
      <w:r>
        <w:rPr>
          <w:w w:val="115"/>
        </w:rPr>
        <w:t>prior written consent to the relevant communication.</w:t>
      </w:r>
    </w:p>
    <w:p w14:paraId="52F99AC6" w14:textId="77777777" w:rsidR="006136D9" w:rsidRDefault="006136D9">
      <w:pPr>
        <w:pStyle w:val="BodyText"/>
        <w:kinsoku w:val="0"/>
        <w:overflowPunct w:val="0"/>
        <w:spacing w:before="196"/>
      </w:pPr>
    </w:p>
    <w:p w14:paraId="4CB373A6" w14:textId="77777777" w:rsidR="006136D9" w:rsidRDefault="006136D9">
      <w:pPr>
        <w:pStyle w:val="Heading1"/>
        <w:numPr>
          <w:ilvl w:val="1"/>
          <w:numId w:val="24"/>
        </w:numPr>
        <w:tabs>
          <w:tab w:val="left" w:pos="1306"/>
        </w:tabs>
        <w:kinsoku w:val="0"/>
        <w:overflowPunct w:val="0"/>
        <w:ind w:left="1306" w:hanging="540"/>
        <w:rPr>
          <w:color w:val="0D846C"/>
          <w:spacing w:val="-2"/>
          <w:w w:val="115"/>
        </w:rPr>
      </w:pPr>
      <w:r>
        <w:rPr>
          <w:color w:val="0D846C"/>
          <w:w w:val="115"/>
        </w:rPr>
        <w:t>REGISTERABLE</w:t>
      </w:r>
      <w:r>
        <w:rPr>
          <w:color w:val="0D846C"/>
          <w:spacing w:val="23"/>
          <w:w w:val="115"/>
        </w:rPr>
        <w:t xml:space="preserve"> </w:t>
      </w:r>
      <w:r>
        <w:rPr>
          <w:color w:val="0D846C"/>
          <w:spacing w:val="-2"/>
          <w:w w:val="115"/>
        </w:rPr>
        <w:t>INTEREST</w:t>
      </w:r>
    </w:p>
    <w:p w14:paraId="1B68795B" w14:textId="77777777" w:rsidR="006136D9" w:rsidRDefault="006136D9">
      <w:pPr>
        <w:pStyle w:val="BodyText"/>
        <w:kinsoku w:val="0"/>
        <w:overflowPunct w:val="0"/>
        <w:spacing w:before="130"/>
        <w:rPr>
          <w:sz w:val="22"/>
          <w:szCs w:val="22"/>
        </w:rPr>
      </w:pPr>
    </w:p>
    <w:p w14:paraId="12044791" w14:textId="77777777" w:rsidR="006136D9" w:rsidRDefault="006136D9">
      <w:pPr>
        <w:pStyle w:val="BodyText"/>
        <w:kinsoku w:val="0"/>
        <w:overflowPunct w:val="0"/>
        <w:spacing w:line="304" w:lineRule="auto"/>
        <w:ind w:left="1309" w:right="767"/>
        <w:jc w:val="both"/>
        <w:rPr>
          <w:w w:val="115"/>
        </w:rPr>
      </w:pPr>
      <w:r>
        <w:rPr>
          <w:w w:val="115"/>
        </w:rPr>
        <w:t>Any Registerable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493A3F4C" w14:textId="77777777" w:rsidR="006136D9" w:rsidRDefault="006136D9">
      <w:pPr>
        <w:pStyle w:val="BodyText"/>
        <w:kinsoku w:val="0"/>
        <w:overflowPunct w:val="0"/>
        <w:spacing w:before="64"/>
      </w:pPr>
    </w:p>
    <w:p w14:paraId="5A9B143C" w14:textId="77777777" w:rsidR="006136D9" w:rsidRDefault="006136D9">
      <w:pPr>
        <w:pStyle w:val="BodyText"/>
        <w:kinsoku w:val="0"/>
        <w:overflowPunct w:val="0"/>
        <w:spacing w:line="304" w:lineRule="auto"/>
        <w:ind w:left="1309" w:right="768"/>
        <w:jc w:val="both"/>
        <w:rPr>
          <w:color w:val="000000"/>
          <w:w w:val="115"/>
        </w:rPr>
      </w:pPr>
      <w:r>
        <w:rPr>
          <w:w w:val="115"/>
        </w:rPr>
        <w:t xml:space="preserve">The terms “Registrable Interest” and “Relative” shall be interpreted as per Section 2 of the Ethics in Public Office Acts 1995 and 2001, copies of which are available at </w:t>
      </w:r>
      <w:hyperlink r:id="rId19" w:history="1">
        <w:r>
          <w:rPr>
            <w:color w:val="0000FF"/>
            <w:w w:val="115"/>
            <w:u w:val="single"/>
          </w:rPr>
          <w:t>www.irishstatutebook.ie</w:t>
        </w:r>
        <w:r>
          <w:rPr>
            <w:color w:val="000000"/>
            <w:w w:val="115"/>
          </w:rPr>
          <w:t>.</w:t>
        </w:r>
      </w:hyperlink>
      <w:r>
        <w:rPr>
          <w:color w:val="000000"/>
          <w:spacing w:val="80"/>
          <w:w w:val="115"/>
        </w:rPr>
        <w:t xml:space="preserve"> </w:t>
      </w:r>
      <w:r>
        <w:rPr>
          <w:color w:val="000000"/>
          <w:w w:val="115"/>
        </w:rPr>
        <w:t>The</w:t>
      </w:r>
      <w:r>
        <w:rPr>
          <w:color w:val="000000"/>
          <w:spacing w:val="26"/>
          <w:w w:val="115"/>
        </w:rPr>
        <w:t xml:space="preserve"> </w:t>
      </w:r>
      <w:r>
        <w:rPr>
          <w:color w:val="000000"/>
          <w:w w:val="115"/>
        </w:rPr>
        <w:t>Contracting</w:t>
      </w:r>
      <w:r>
        <w:rPr>
          <w:color w:val="000000"/>
          <w:spacing w:val="26"/>
          <w:w w:val="115"/>
        </w:rPr>
        <w:t xml:space="preserve"> </w:t>
      </w:r>
      <w:r>
        <w:rPr>
          <w:color w:val="000000"/>
          <w:w w:val="115"/>
        </w:rPr>
        <w:t>Authority</w:t>
      </w:r>
      <w:r>
        <w:rPr>
          <w:color w:val="000000"/>
          <w:spacing w:val="26"/>
          <w:w w:val="115"/>
        </w:rPr>
        <w:t xml:space="preserve"> </w:t>
      </w:r>
      <w:r>
        <w:rPr>
          <w:color w:val="000000"/>
          <w:w w:val="115"/>
        </w:rPr>
        <w:t>will,</w:t>
      </w:r>
      <w:r>
        <w:rPr>
          <w:color w:val="000000"/>
          <w:spacing w:val="24"/>
          <w:w w:val="115"/>
        </w:rPr>
        <w:t xml:space="preserve"> </w:t>
      </w:r>
      <w:r>
        <w:rPr>
          <w:color w:val="000000"/>
          <w:w w:val="115"/>
        </w:rPr>
        <w:t>at</w:t>
      </w:r>
      <w:r>
        <w:rPr>
          <w:color w:val="000000"/>
          <w:spacing w:val="24"/>
          <w:w w:val="115"/>
        </w:rPr>
        <w:t xml:space="preserve"> </w:t>
      </w:r>
      <w:r>
        <w:rPr>
          <w:color w:val="000000"/>
          <w:w w:val="115"/>
        </w:rPr>
        <w:t>its</w:t>
      </w:r>
      <w:r>
        <w:rPr>
          <w:color w:val="000000"/>
          <w:spacing w:val="26"/>
          <w:w w:val="115"/>
        </w:rPr>
        <w:t xml:space="preserve"> </w:t>
      </w:r>
      <w:r>
        <w:rPr>
          <w:color w:val="000000"/>
          <w:w w:val="115"/>
        </w:rPr>
        <w:t>absolute</w:t>
      </w:r>
      <w:r>
        <w:rPr>
          <w:color w:val="000000"/>
          <w:spacing w:val="24"/>
          <w:w w:val="115"/>
        </w:rPr>
        <w:t xml:space="preserve"> </w:t>
      </w:r>
      <w:r>
        <w:rPr>
          <w:color w:val="000000"/>
          <w:w w:val="115"/>
        </w:rPr>
        <w:t>discretion,</w:t>
      </w:r>
    </w:p>
    <w:p w14:paraId="0A642288" w14:textId="77777777" w:rsidR="006136D9" w:rsidRDefault="006136D9">
      <w:pPr>
        <w:pStyle w:val="BodyText"/>
        <w:kinsoku w:val="0"/>
        <w:overflowPunct w:val="0"/>
        <w:spacing w:line="304" w:lineRule="auto"/>
        <w:ind w:left="1309" w:right="768"/>
        <w:jc w:val="both"/>
        <w:rPr>
          <w:color w:val="000000"/>
          <w:w w:val="115"/>
        </w:rPr>
        <w:sectPr w:rsidR="006136D9">
          <w:pgSz w:w="12240" w:h="15840"/>
          <w:pgMar w:top="1200" w:right="1080" w:bottom="1600" w:left="1080" w:header="685" w:footer="1351" w:gutter="0"/>
          <w:cols w:space="720"/>
          <w:noEndnote/>
        </w:sectPr>
      </w:pPr>
    </w:p>
    <w:p w14:paraId="3E8D81FD" w14:textId="77777777" w:rsidR="006136D9" w:rsidRDefault="006136D9">
      <w:pPr>
        <w:pStyle w:val="BodyText"/>
        <w:kinsoku w:val="0"/>
        <w:overflowPunct w:val="0"/>
        <w:spacing w:before="38"/>
      </w:pPr>
    </w:p>
    <w:p w14:paraId="55C0A4CB" w14:textId="77777777" w:rsidR="006136D9" w:rsidRDefault="006136D9">
      <w:pPr>
        <w:pStyle w:val="BodyText"/>
        <w:kinsoku w:val="0"/>
        <w:overflowPunct w:val="0"/>
        <w:spacing w:line="304" w:lineRule="auto"/>
        <w:ind w:left="1309" w:right="770"/>
        <w:jc w:val="both"/>
        <w:rPr>
          <w:w w:val="115"/>
        </w:rPr>
      </w:pPr>
      <w:r>
        <w:rPr>
          <w:w w:val="115"/>
        </w:rPr>
        <w:t xml:space="preserve">decide on the appropriate course of action, which may in appropriate circumstances include eliminating a Tenderer from this Competition or terminating any Contract </w:t>
      </w:r>
      <w:proofErr w:type="gramStart"/>
      <w:r>
        <w:rPr>
          <w:w w:val="115"/>
        </w:rPr>
        <w:t>entered into</w:t>
      </w:r>
      <w:proofErr w:type="gramEnd"/>
      <w:r>
        <w:rPr>
          <w:w w:val="115"/>
        </w:rPr>
        <w:t xml:space="preserve"> by a Tenderer.</w:t>
      </w:r>
    </w:p>
    <w:p w14:paraId="5A7EF070" w14:textId="77777777" w:rsidR="006136D9" w:rsidRDefault="006136D9">
      <w:pPr>
        <w:pStyle w:val="BodyText"/>
        <w:kinsoku w:val="0"/>
        <w:overflowPunct w:val="0"/>
        <w:spacing w:before="240"/>
      </w:pPr>
    </w:p>
    <w:p w14:paraId="52DAD9B8" w14:textId="77777777" w:rsidR="006136D9" w:rsidRDefault="006136D9">
      <w:pPr>
        <w:pStyle w:val="Heading1"/>
        <w:numPr>
          <w:ilvl w:val="1"/>
          <w:numId w:val="24"/>
        </w:numPr>
        <w:tabs>
          <w:tab w:val="left" w:pos="1369"/>
        </w:tabs>
        <w:kinsoku w:val="0"/>
        <w:overflowPunct w:val="0"/>
        <w:spacing w:before="1"/>
        <w:ind w:left="1369" w:hanging="594"/>
        <w:rPr>
          <w:color w:val="0D846C"/>
          <w:spacing w:val="-2"/>
          <w:w w:val="115"/>
        </w:rPr>
      </w:pPr>
      <w:r>
        <w:rPr>
          <w:color w:val="0D846C"/>
          <w:w w:val="115"/>
        </w:rPr>
        <w:t>ANTI-COMPETITIVE</w:t>
      </w:r>
      <w:r>
        <w:rPr>
          <w:color w:val="0D846C"/>
          <w:spacing w:val="16"/>
          <w:w w:val="115"/>
        </w:rPr>
        <w:t xml:space="preserve"> </w:t>
      </w:r>
      <w:r>
        <w:rPr>
          <w:color w:val="0D846C"/>
          <w:spacing w:val="-2"/>
          <w:w w:val="115"/>
        </w:rPr>
        <w:t>CONDUCT</w:t>
      </w:r>
    </w:p>
    <w:p w14:paraId="30DF4A4D" w14:textId="77777777" w:rsidR="006136D9" w:rsidRDefault="006136D9">
      <w:pPr>
        <w:pStyle w:val="BodyText"/>
        <w:kinsoku w:val="0"/>
        <w:overflowPunct w:val="0"/>
        <w:spacing w:before="77"/>
        <w:rPr>
          <w:sz w:val="22"/>
          <w:szCs w:val="22"/>
        </w:rPr>
      </w:pPr>
    </w:p>
    <w:p w14:paraId="01323961" w14:textId="77777777" w:rsidR="006136D9" w:rsidRDefault="006136D9">
      <w:pPr>
        <w:pStyle w:val="BodyText"/>
        <w:kinsoku w:val="0"/>
        <w:overflowPunct w:val="0"/>
        <w:spacing w:line="316" w:lineRule="auto"/>
        <w:ind w:left="1309" w:right="768"/>
        <w:jc w:val="both"/>
        <w:rPr>
          <w:w w:val="115"/>
        </w:rPr>
      </w:pPr>
      <w:r>
        <w:rPr>
          <w:w w:val="115"/>
        </w:rPr>
        <w:t>Tenderers’ attention is drawn to the Competition Act 2002 (as amended, the “2002 Act”). The 2002 Act makes it a criminal offence for Tenderers to collude on prices or terms in a public procurement competition.</w:t>
      </w:r>
    </w:p>
    <w:p w14:paraId="7ECFE3B3" w14:textId="77777777" w:rsidR="006136D9" w:rsidRDefault="006136D9">
      <w:pPr>
        <w:pStyle w:val="BodyText"/>
        <w:kinsoku w:val="0"/>
        <w:overflowPunct w:val="0"/>
        <w:spacing w:before="121"/>
      </w:pPr>
    </w:p>
    <w:p w14:paraId="085F4357" w14:textId="77777777" w:rsidR="006136D9" w:rsidRDefault="006136D9">
      <w:pPr>
        <w:pStyle w:val="Heading1"/>
        <w:numPr>
          <w:ilvl w:val="1"/>
          <w:numId w:val="24"/>
        </w:numPr>
        <w:tabs>
          <w:tab w:val="left" w:pos="1306"/>
        </w:tabs>
        <w:kinsoku w:val="0"/>
        <w:overflowPunct w:val="0"/>
        <w:ind w:left="1306" w:hanging="540"/>
        <w:rPr>
          <w:color w:val="0D846C"/>
          <w:spacing w:val="-5"/>
          <w:w w:val="110"/>
        </w:rPr>
      </w:pPr>
      <w:r>
        <w:rPr>
          <w:color w:val="0D846C"/>
          <w:w w:val="110"/>
        </w:rPr>
        <w:t>INDUSTRY</w:t>
      </w:r>
      <w:r>
        <w:rPr>
          <w:color w:val="0D846C"/>
          <w:spacing w:val="20"/>
          <w:w w:val="110"/>
        </w:rPr>
        <w:t xml:space="preserve"> </w:t>
      </w:r>
      <w:r>
        <w:rPr>
          <w:color w:val="0D846C"/>
          <w:w w:val="110"/>
        </w:rPr>
        <w:t>TERMS</w:t>
      </w:r>
      <w:r>
        <w:rPr>
          <w:color w:val="0D846C"/>
          <w:spacing w:val="20"/>
          <w:w w:val="110"/>
        </w:rPr>
        <w:t xml:space="preserve"> </w:t>
      </w:r>
      <w:r>
        <w:rPr>
          <w:color w:val="0D846C"/>
          <w:w w:val="110"/>
        </w:rPr>
        <w:t>USED</w:t>
      </w:r>
      <w:r>
        <w:rPr>
          <w:color w:val="0D846C"/>
          <w:spacing w:val="18"/>
          <w:w w:val="110"/>
        </w:rPr>
        <w:t xml:space="preserve"> </w:t>
      </w:r>
      <w:r>
        <w:rPr>
          <w:color w:val="0D846C"/>
          <w:w w:val="110"/>
        </w:rPr>
        <w:t>IN</w:t>
      </w:r>
      <w:r>
        <w:rPr>
          <w:color w:val="0D846C"/>
          <w:spacing w:val="22"/>
          <w:w w:val="110"/>
        </w:rPr>
        <w:t xml:space="preserve"> </w:t>
      </w:r>
      <w:r>
        <w:rPr>
          <w:color w:val="0D846C"/>
          <w:w w:val="110"/>
        </w:rPr>
        <w:t>THIS</w:t>
      </w:r>
      <w:r>
        <w:rPr>
          <w:color w:val="0D846C"/>
          <w:spacing w:val="20"/>
          <w:w w:val="110"/>
        </w:rPr>
        <w:t xml:space="preserve"> </w:t>
      </w:r>
      <w:r>
        <w:rPr>
          <w:color w:val="0D846C"/>
          <w:spacing w:val="-5"/>
          <w:w w:val="110"/>
        </w:rPr>
        <w:t>RFT</w:t>
      </w:r>
    </w:p>
    <w:p w14:paraId="49A7229E" w14:textId="77777777" w:rsidR="006136D9" w:rsidRDefault="006136D9">
      <w:pPr>
        <w:pStyle w:val="BodyText"/>
        <w:kinsoku w:val="0"/>
        <w:overflowPunct w:val="0"/>
        <w:spacing w:before="138" w:line="316" w:lineRule="auto"/>
        <w:ind w:left="1309" w:right="768"/>
        <w:jc w:val="both"/>
        <w:rPr>
          <w:w w:val="115"/>
        </w:rPr>
      </w:pPr>
      <w:r>
        <w:rPr>
          <w:w w:val="115"/>
        </w:rPr>
        <w:t>Where reference is made to a particular item, source, process, trademark, or type in this RFT than</w:t>
      </w:r>
      <w:r>
        <w:rPr>
          <w:spacing w:val="18"/>
          <w:w w:val="115"/>
        </w:rPr>
        <w:t xml:space="preserve"> </w:t>
      </w:r>
      <w:r>
        <w:rPr>
          <w:w w:val="115"/>
        </w:rPr>
        <w:t>all such references are to be given the meaning generally understood</w:t>
      </w:r>
      <w:r>
        <w:rPr>
          <w:spacing w:val="80"/>
          <w:w w:val="115"/>
        </w:rPr>
        <w:t xml:space="preserve"> </w:t>
      </w:r>
      <w:r>
        <w:rPr>
          <w:w w:val="115"/>
        </w:rPr>
        <w:t>in the relevant industry and operational environment.</w:t>
      </w:r>
    </w:p>
    <w:p w14:paraId="2BE7E237" w14:textId="77777777" w:rsidR="006136D9" w:rsidRDefault="006136D9">
      <w:pPr>
        <w:pStyle w:val="BodyText"/>
        <w:kinsoku w:val="0"/>
        <w:overflowPunct w:val="0"/>
        <w:spacing w:before="194"/>
      </w:pPr>
    </w:p>
    <w:p w14:paraId="79DE1126" w14:textId="77777777" w:rsidR="006136D9" w:rsidRDefault="006136D9">
      <w:pPr>
        <w:pStyle w:val="Heading1"/>
        <w:numPr>
          <w:ilvl w:val="1"/>
          <w:numId w:val="24"/>
        </w:numPr>
        <w:tabs>
          <w:tab w:val="left" w:pos="1307"/>
        </w:tabs>
        <w:kinsoku w:val="0"/>
        <w:overflowPunct w:val="0"/>
        <w:ind w:left="1307" w:hanging="532"/>
        <w:rPr>
          <w:color w:val="0D846C"/>
          <w:spacing w:val="-2"/>
          <w:w w:val="120"/>
        </w:rPr>
      </w:pPr>
      <w:r>
        <w:rPr>
          <w:color w:val="0D846C"/>
          <w:w w:val="120"/>
        </w:rPr>
        <w:t>TAX</w:t>
      </w:r>
      <w:r>
        <w:rPr>
          <w:color w:val="0D846C"/>
          <w:spacing w:val="-9"/>
          <w:w w:val="120"/>
        </w:rPr>
        <w:t xml:space="preserve"> </w:t>
      </w:r>
      <w:r>
        <w:rPr>
          <w:color w:val="0D846C"/>
          <w:spacing w:val="-2"/>
          <w:w w:val="120"/>
        </w:rPr>
        <w:t>CLEARANCE</w:t>
      </w:r>
    </w:p>
    <w:p w14:paraId="5744CF59" w14:textId="77777777" w:rsidR="006136D9" w:rsidRDefault="006136D9">
      <w:pPr>
        <w:pStyle w:val="BodyText"/>
        <w:kinsoku w:val="0"/>
        <w:overflowPunct w:val="0"/>
        <w:spacing w:before="140" w:line="316" w:lineRule="auto"/>
        <w:ind w:left="1309" w:right="767"/>
        <w:jc w:val="both"/>
        <w:rPr>
          <w:color w:val="000000"/>
          <w:w w:val="115"/>
        </w:rPr>
      </w:pPr>
      <w:r>
        <w:rPr>
          <w:w w:val="115"/>
        </w:rPr>
        <w:t xml:space="preserve">It will be a condition of any Contract pursuant to this Competition that the successful Tenderer(s) shall, for the term of such contract(s), comply with all applicable EU and domestic tax laws including but not limited to Circular 43/2006 issued by the Department of Finance (Tax Clearance procedures). Tenderers are referred to </w:t>
      </w:r>
      <w:hyperlink r:id="rId20" w:history="1">
        <w:r>
          <w:rPr>
            <w:color w:val="0000FF"/>
            <w:w w:val="115"/>
            <w:u w:val="single"/>
          </w:rPr>
          <w:t>www.revenue.ie</w:t>
        </w:r>
      </w:hyperlink>
      <w:r>
        <w:rPr>
          <w:color w:val="0000FF"/>
          <w:w w:val="115"/>
        </w:rPr>
        <w:t xml:space="preserve"> </w:t>
      </w:r>
      <w:r>
        <w:rPr>
          <w:color w:val="000000"/>
          <w:w w:val="115"/>
        </w:rPr>
        <w:t>for further information.</w:t>
      </w:r>
      <w:r>
        <w:rPr>
          <w:color w:val="000000"/>
          <w:spacing w:val="40"/>
          <w:w w:val="115"/>
        </w:rPr>
        <w:t xml:space="preserve"> </w:t>
      </w:r>
      <w:r>
        <w:rPr>
          <w:color w:val="000000"/>
          <w:w w:val="115"/>
        </w:rPr>
        <w:t>Prior to the award of any Contract arising out of this competition the successful Tenderer shall be required to supply its Tax Clearance Access Number and Tax Reference Number to facilitate online verification of their tax status by the Contracting Authority.</w:t>
      </w:r>
      <w:r>
        <w:rPr>
          <w:color w:val="000000"/>
          <w:spacing w:val="40"/>
          <w:w w:val="115"/>
        </w:rPr>
        <w:t xml:space="preserve"> </w:t>
      </w:r>
      <w:r>
        <w:rPr>
          <w:color w:val="000000"/>
          <w:w w:val="115"/>
        </w:rPr>
        <w:t xml:space="preserve">By supplying these </w:t>
      </w:r>
      <w:proofErr w:type="gramStart"/>
      <w:r>
        <w:rPr>
          <w:color w:val="000000"/>
          <w:w w:val="115"/>
        </w:rPr>
        <w:t>numbers</w:t>
      </w:r>
      <w:proofErr w:type="gramEnd"/>
      <w:r>
        <w:rPr>
          <w:color w:val="000000"/>
          <w:w w:val="115"/>
        </w:rPr>
        <w:t xml:space="preserve"> the successful</w:t>
      </w:r>
      <w:r>
        <w:rPr>
          <w:color w:val="000000"/>
          <w:spacing w:val="40"/>
          <w:w w:val="115"/>
        </w:rPr>
        <w:t xml:space="preserve"> </w:t>
      </w:r>
      <w:r>
        <w:rPr>
          <w:color w:val="000000"/>
          <w:w w:val="115"/>
        </w:rPr>
        <w:t>Tenderer</w:t>
      </w:r>
      <w:r>
        <w:rPr>
          <w:color w:val="000000"/>
          <w:spacing w:val="40"/>
          <w:w w:val="115"/>
        </w:rPr>
        <w:t xml:space="preserve"> </w:t>
      </w:r>
      <w:r>
        <w:rPr>
          <w:color w:val="000000"/>
          <w:w w:val="115"/>
        </w:rPr>
        <w:t>acknowledges</w:t>
      </w:r>
      <w:r>
        <w:rPr>
          <w:color w:val="000000"/>
          <w:spacing w:val="40"/>
          <w:w w:val="115"/>
        </w:rPr>
        <w:t xml:space="preserve"> </w:t>
      </w:r>
      <w:r>
        <w:rPr>
          <w:color w:val="000000"/>
          <w:w w:val="115"/>
        </w:rPr>
        <w:t>and</w:t>
      </w:r>
      <w:r>
        <w:rPr>
          <w:color w:val="000000"/>
          <w:spacing w:val="40"/>
          <w:w w:val="115"/>
        </w:rPr>
        <w:t xml:space="preserve"> </w:t>
      </w:r>
      <w:r>
        <w:rPr>
          <w:color w:val="000000"/>
          <w:w w:val="115"/>
        </w:rPr>
        <w:t>agrees</w:t>
      </w:r>
      <w:r>
        <w:rPr>
          <w:color w:val="000000"/>
          <w:spacing w:val="40"/>
          <w:w w:val="115"/>
        </w:rPr>
        <w:t xml:space="preserve"> </w:t>
      </w:r>
      <w:r>
        <w:rPr>
          <w:color w:val="000000"/>
          <w:w w:val="115"/>
        </w:rPr>
        <w:t>that</w:t>
      </w:r>
      <w:r>
        <w:rPr>
          <w:color w:val="000000"/>
          <w:spacing w:val="40"/>
          <w:w w:val="115"/>
        </w:rPr>
        <w:t xml:space="preserve"> </w:t>
      </w:r>
      <w:r>
        <w:rPr>
          <w:color w:val="000000"/>
          <w:w w:val="115"/>
        </w:rPr>
        <w:t>the</w:t>
      </w:r>
      <w:r>
        <w:rPr>
          <w:color w:val="000000"/>
          <w:spacing w:val="40"/>
          <w:w w:val="115"/>
        </w:rPr>
        <w:t xml:space="preserve"> </w:t>
      </w:r>
      <w:r>
        <w:rPr>
          <w:color w:val="000000"/>
          <w:w w:val="115"/>
        </w:rPr>
        <w:t>Contracting</w:t>
      </w:r>
      <w:r>
        <w:rPr>
          <w:color w:val="000000"/>
          <w:spacing w:val="40"/>
          <w:w w:val="115"/>
        </w:rPr>
        <w:t xml:space="preserve"> </w:t>
      </w:r>
      <w:r>
        <w:rPr>
          <w:color w:val="000000"/>
          <w:w w:val="115"/>
        </w:rPr>
        <w:t>Authority</w:t>
      </w:r>
      <w:r>
        <w:rPr>
          <w:color w:val="000000"/>
          <w:spacing w:val="40"/>
          <w:w w:val="115"/>
        </w:rPr>
        <w:t xml:space="preserve"> </w:t>
      </w:r>
      <w:r>
        <w:rPr>
          <w:color w:val="000000"/>
          <w:w w:val="115"/>
        </w:rPr>
        <w:t>has the permission of the successful Tenderer to verify its tax cleared position online. Award of the Contract is conditional upon provision of:</w:t>
      </w:r>
    </w:p>
    <w:p w14:paraId="05D35C95" w14:textId="77777777" w:rsidR="006136D9" w:rsidRDefault="006136D9">
      <w:pPr>
        <w:pStyle w:val="ListParagraph"/>
        <w:numPr>
          <w:ilvl w:val="0"/>
          <w:numId w:val="19"/>
        </w:numPr>
        <w:tabs>
          <w:tab w:val="left" w:pos="2129"/>
        </w:tabs>
        <w:kinsoku w:val="0"/>
        <w:overflowPunct w:val="0"/>
        <w:spacing w:before="11"/>
        <w:ind w:left="2129" w:hanging="339"/>
        <w:jc w:val="both"/>
        <w:rPr>
          <w:spacing w:val="-5"/>
          <w:w w:val="120"/>
          <w:sz w:val="20"/>
          <w:szCs w:val="20"/>
        </w:rPr>
      </w:pPr>
      <w:r>
        <w:rPr>
          <w:w w:val="120"/>
          <w:sz w:val="20"/>
          <w:szCs w:val="20"/>
        </w:rPr>
        <w:t>Valid</w:t>
      </w:r>
      <w:r>
        <w:rPr>
          <w:spacing w:val="1"/>
          <w:w w:val="120"/>
          <w:sz w:val="20"/>
          <w:szCs w:val="20"/>
        </w:rPr>
        <w:t xml:space="preserve"> </w:t>
      </w:r>
      <w:r>
        <w:rPr>
          <w:w w:val="120"/>
          <w:sz w:val="20"/>
          <w:szCs w:val="20"/>
        </w:rPr>
        <w:t>C2</w:t>
      </w:r>
      <w:r>
        <w:rPr>
          <w:spacing w:val="2"/>
          <w:w w:val="120"/>
          <w:sz w:val="20"/>
          <w:szCs w:val="20"/>
        </w:rPr>
        <w:t xml:space="preserve"> </w:t>
      </w:r>
      <w:r>
        <w:rPr>
          <w:w w:val="120"/>
          <w:sz w:val="20"/>
          <w:szCs w:val="20"/>
        </w:rPr>
        <w:t>Certificate</w:t>
      </w:r>
      <w:r>
        <w:rPr>
          <w:spacing w:val="2"/>
          <w:w w:val="120"/>
          <w:sz w:val="20"/>
          <w:szCs w:val="20"/>
        </w:rPr>
        <w:t xml:space="preserve"> </w:t>
      </w:r>
      <w:r>
        <w:rPr>
          <w:spacing w:val="-5"/>
          <w:w w:val="120"/>
          <w:sz w:val="20"/>
          <w:szCs w:val="20"/>
        </w:rPr>
        <w:t>or</w:t>
      </w:r>
    </w:p>
    <w:p w14:paraId="18936C0A" w14:textId="77777777" w:rsidR="006136D9" w:rsidRDefault="006136D9">
      <w:pPr>
        <w:pStyle w:val="ListParagraph"/>
        <w:numPr>
          <w:ilvl w:val="0"/>
          <w:numId w:val="19"/>
        </w:numPr>
        <w:tabs>
          <w:tab w:val="left" w:pos="2129"/>
        </w:tabs>
        <w:kinsoku w:val="0"/>
        <w:overflowPunct w:val="0"/>
        <w:spacing w:before="79"/>
        <w:ind w:left="2129" w:hanging="339"/>
        <w:jc w:val="both"/>
        <w:rPr>
          <w:spacing w:val="-2"/>
          <w:w w:val="120"/>
          <w:sz w:val="20"/>
          <w:szCs w:val="20"/>
        </w:rPr>
      </w:pPr>
      <w:r>
        <w:rPr>
          <w:w w:val="120"/>
          <w:sz w:val="20"/>
          <w:szCs w:val="20"/>
        </w:rPr>
        <w:t>Tax</w:t>
      </w:r>
      <w:r>
        <w:rPr>
          <w:spacing w:val="-5"/>
          <w:w w:val="120"/>
          <w:sz w:val="20"/>
          <w:szCs w:val="20"/>
        </w:rPr>
        <w:t xml:space="preserve"> </w:t>
      </w:r>
      <w:r>
        <w:rPr>
          <w:w w:val="120"/>
          <w:sz w:val="20"/>
          <w:szCs w:val="20"/>
        </w:rPr>
        <w:t>Clearance</w:t>
      </w:r>
      <w:r>
        <w:rPr>
          <w:spacing w:val="-4"/>
          <w:w w:val="120"/>
          <w:sz w:val="20"/>
          <w:szCs w:val="20"/>
        </w:rPr>
        <w:t xml:space="preserve"> </w:t>
      </w:r>
      <w:r>
        <w:rPr>
          <w:spacing w:val="-2"/>
          <w:w w:val="120"/>
          <w:sz w:val="20"/>
          <w:szCs w:val="20"/>
        </w:rPr>
        <w:t>Certificate</w:t>
      </w:r>
    </w:p>
    <w:p w14:paraId="6AA4800A" w14:textId="77777777" w:rsidR="006136D9" w:rsidRDefault="006136D9">
      <w:pPr>
        <w:pStyle w:val="BodyText"/>
        <w:kinsoku w:val="0"/>
        <w:overflowPunct w:val="0"/>
        <w:spacing w:before="79" w:line="319" w:lineRule="auto"/>
        <w:ind w:left="1452" w:right="767"/>
        <w:jc w:val="both"/>
        <w:rPr>
          <w:w w:val="115"/>
        </w:rPr>
      </w:pPr>
      <w:r>
        <w:rPr>
          <w:w w:val="115"/>
        </w:rPr>
        <w:t>Non-Irish tenderers must provide a Statement of Suitability from the Revenue Commissioners. Certificates must be submitted within 10 working days, failing which the tender may be deemed withdrawn.</w:t>
      </w:r>
    </w:p>
    <w:p w14:paraId="43D0F99E" w14:textId="77777777" w:rsidR="006136D9" w:rsidRDefault="006136D9">
      <w:pPr>
        <w:pStyle w:val="BodyText"/>
        <w:kinsoku w:val="0"/>
        <w:overflowPunct w:val="0"/>
        <w:spacing w:line="241" w:lineRule="exact"/>
        <w:ind w:left="1452"/>
        <w:jc w:val="both"/>
        <w:rPr>
          <w:spacing w:val="-2"/>
          <w:w w:val="115"/>
        </w:rPr>
      </w:pPr>
      <w:r>
        <w:rPr>
          <w:w w:val="115"/>
        </w:rPr>
        <w:t>The</w:t>
      </w:r>
      <w:r>
        <w:rPr>
          <w:spacing w:val="10"/>
          <w:w w:val="115"/>
        </w:rPr>
        <w:t xml:space="preserve"> </w:t>
      </w:r>
      <w:r>
        <w:rPr>
          <w:w w:val="115"/>
        </w:rPr>
        <w:t>Contractor</w:t>
      </w:r>
      <w:r>
        <w:rPr>
          <w:spacing w:val="10"/>
          <w:w w:val="115"/>
        </w:rPr>
        <w:t xml:space="preserve"> </w:t>
      </w:r>
      <w:r>
        <w:rPr>
          <w:w w:val="115"/>
        </w:rPr>
        <w:t>is</w:t>
      </w:r>
      <w:r>
        <w:rPr>
          <w:spacing w:val="11"/>
          <w:w w:val="115"/>
        </w:rPr>
        <w:t xml:space="preserve"> </w:t>
      </w:r>
      <w:r>
        <w:rPr>
          <w:w w:val="115"/>
        </w:rPr>
        <w:t>responsible</w:t>
      </w:r>
      <w:r>
        <w:rPr>
          <w:spacing w:val="10"/>
          <w:w w:val="115"/>
        </w:rPr>
        <w:t xml:space="preserve"> </w:t>
      </w:r>
      <w:r>
        <w:rPr>
          <w:w w:val="115"/>
        </w:rPr>
        <w:t>for</w:t>
      </w:r>
      <w:r>
        <w:rPr>
          <w:spacing w:val="11"/>
          <w:w w:val="115"/>
        </w:rPr>
        <w:t xml:space="preserve"> </w:t>
      </w:r>
      <w:r>
        <w:rPr>
          <w:w w:val="115"/>
        </w:rPr>
        <w:t>ensuring</w:t>
      </w:r>
      <w:r>
        <w:rPr>
          <w:spacing w:val="11"/>
          <w:w w:val="115"/>
        </w:rPr>
        <w:t xml:space="preserve"> </w:t>
      </w:r>
      <w:r>
        <w:rPr>
          <w:w w:val="115"/>
        </w:rPr>
        <w:t>all</w:t>
      </w:r>
      <w:r>
        <w:rPr>
          <w:spacing w:val="9"/>
          <w:w w:val="115"/>
        </w:rPr>
        <w:t xml:space="preserve"> </w:t>
      </w:r>
      <w:r>
        <w:rPr>
          <w:spacing w:val="-2"/>
          <w:w w:val="115"/>
        </w:rPr>
        <w:t>Subcontractors:</w:t>
      </w:r>
    </w:p>
    <w:p w14:paraId="4304F126" w14:textId="77777777" w:rsidR="006136D9" w:rsidRDefault="006136D9">
      <w:pPr>
        <w:pStyle w:val="ListParagraph"/>
        <w:numPr>
          <w:ilvl w:val="0"/>
          <w:numId w:val="19"/>
        </w:numPr>
        <w:tabs>
          <w:tab w:val="left" w:pos="2129"/>
        </w:tabs>
        <w:kinsoku w:val="0"/>
        <w:overflowPunct w:val="0"/>
        <w:spacing w:before="79"/>
        <w:ind w:left="2129" w:hanging="339"/>
        <w:jc w:val="both"/>
        <w:rPr>
          <w:spacing w:val="-2"/>
          <w:w w:val="115"/>
          <w:sz w:val="20"/>
          <w:szCs w:val="20"/>
        </w:rPr>
      </w:pPr>
      <w:r>
        <w:rPr>
          <w:w w:val="115"/>
          <w:sz w:val="20"/>
          <w:szCs w:val="20"/>
        </w:rPr>
        <w:t>Hold</w:t>
      </w:r>
      <w:r>
        <w:rPr>
          <w:spacing w:val="3"/>
          <w:w w:val="115"/>
          <w:sz w:val="20"/>
          <w:szCs w:val="20"/>
        </w:rPr>
        <w:t xml:space="preserve"> </w:t>
      </w:r>
      <w:r>
        <w:rPr>
          <w:w w:val="115"/>
          <w:sz w:val="20"/>
          <w:szCs w:val="20"/>
        </w:rPr>
        <w:t>valid</w:t>
      </w:r>
      <w:r>
        <w:rPr>
          <w:spacing w:val="3"/>
          <w:w w:val="115"/>
          <w:sz w:val="20"/>
          <w:szCs w:val="20"/>
        </w:rPr>
        <w:t xml:space="preserve"> </w:t>
      </w:r>
      <w:r>
        <w:rPr>
          <w:spacing w:val="-2"/>
          <w:w w:val="115"/>
          <w:sz w:val="20"/>
          <w:szCs w:val="20"/>
        </w:rPr>
        <w:t>certification</w:t>
      </w:r>
    </w:p>
    <w:p w14:paraId="2FA414F9" w14:textId="77777777" w:rsidR="006136D9" w:rsidRDefault="006136D9">
      <w:pPr>
        <w:pStyle w:val="ListParagraph"/>
        <w:numPr>
          <w:ilvl w:val="0"/>
          <w:numId w:val="19"/>
        </w:numPr>
        <w:tabs>
          <w:tab w:val="left" w:pos="2129"/>
        </w:tabs>
        <w:kinsoku w:val="0"/>
        <w:overflowPunct w:val="0"/>
        <w:spacing w:before="78"/>
        <w:ind w:left="2129" w:hanging="339"/>
        <w:jc w:val="both"/>
        <w:rPr>
          <w:spacing w:val="-2"/>
          <w:w w:val="115"/>
          <w:sz w:val="20"/>
          <w:szCs w:val="20"/>
        </w:rPr>
      </w:pPr>
      <w:r>
        <w:rPr>
          <w:w w:val="115"/>
          <w:sz w:val="20"/>
          <w:szCs w:val="20"/>
        </w:rPr>
        <w:t>Provide</w:t>
      </w:r>
      <w:r>
        <w:rPr>
          <w:spacing w:val="10"/>
          <w:w w:val="115"/>
          <w:sz w:val="20"/>
          <w:szCs w:val="20"/>
        </w:rPr>
        <w:t xml:space="preserve"> </w:t>
      </w:r>
      <w:r>
        <w:rPr>
          <w:w w:val="115"/>
          <w:sz w:val="20"/>
          <w:szCs w:val="20"/>
        </w:rPr>
        <w:t>same</w:t>
      </w:r>
      <w:r>
        <w:rPr>
          <w:spacing w:val="10"/>
          <w:w w:val="115"/>
          <w:sz w:val="20"/>
          <w:szCs w:val="20"/>
        </w:rPr>
        <w:t xml:space="preserve"> </w:t>
      </w:r>
      <w:r>
        <w:rPr>
          <w:w w:val="115"/>
          <w:sz w:val="20"/>
          <w:szCs w:val="20"/>
        </w:rPr>
        <w:t>for</w:t>
      </w:r>
      <w:r>
        <w:rPr>
          <w:spacing w:val="10"/>
          <w:w w:val="115"/>
          <w:sz w:val="20"/>
          <w:szCs w:val="20"/>
        </w:rPr>
        <w:t xml:space="preserve"> </w:t>
      </w:r>
      <w:r>
        <w:rPr>
          <w:w w:val="115"/>
          <w:sz w:val="20"/>
          <w:szCs w:val="20"/>
        </w:rPr>
        <w:t>inspection</w:t>
      </w:r>
      <w:r>
        <w:rPr>
          <w:spacing w:val="10"/>
          <w:w w:val="115"/>
          <w:sz w:val="20"/>
          <w:szCs w:val="20"/>
        </w:rPr>
        <w:t xml:space="preserve"> </w:t>
      </w:r>
      <w:r>
        <w:rPr>
          <w:w w:val="115"/>
          <w:sz w:val="20"/>
          <w:szCs w:val="20"/>
        </w:rPr>
        <w:t>when</w:t>
      </w:r>
      <w:r>
        <w:rPr>
          <w:spacing w:val="10"/>
          <w:w w:val="115"/>
          <w:sz w:val="20"/>
          <w:szCs w:val="20"/>
        </w:rPr>
        <w:t xml:space="preserve"> </w:t>
      </w:r>
      <w:r>
        <w:rPr>
          <w:spacing w:val="-2"/>
          <w:w w:val="115"/>
          <w:sz w:val="20"/>
          <w:szCs w:val="20"/>
        </w:rPr>
        <w:t>required</w:t>
      </w:r>
    </w:p>
    <w:p w14:paraId="44C569F3" w14:textId="77777777" w:rsidR="006136D9" w:rsidRDefault="006136D9">
      <w:pPr>
        <w:pStyle w:val="BodyText"/>
        <w:kinsoku w:val="0"/>
        <w:overflowPunct w:val="0"/>
        <w:spacing w:before="193"/>
        <w:ind w:left="1309"/>
        <w:jc w:val="both"/>
        <w:rPr>
          <w:spacing w:val="-2"/>
          <w:w w:val="115"/>
        </w:rPr>
      </w:pPr>
      <w:r>
        <w:rPr>
          <w:w w:val="115"/>
        </w:rPr>
        <w:t>No</w:t>
      </w:r>
      <w:r>
        <w:rPr>
          <w:spacing w:val="15"/>
          <w:w w:val="115"/>
        </w:rPr>
        <w:t xml:space="preserve"> </w:t>
      </w:r>
      <w:r>
        <w:rPr>
          <w:w w:val="115"/>
        </w:rPr>
        <w:t>claims</w:t>
      </w:r>
      <w:r>
        <w:rPr>
          <w:spacing w:val="18"/>
          <w:w w:val="115"/>
        </w:rPr>
        <w:t xml:space="preserve"> </w:t>
      </w:r>
      <w:r>
        <w:rPr>
          <w:w w:val="115"/>
        </w:rPr>
        <w:t>for</w:t>
      </w:r>
      <w:r>
        <w:rPr>
          <w:spacing w:val="16"/>
          <w:w w:val="115"/>
        </w:rPr>
        <w:t xml:space="preserve"> </w:t>
      </w:r>
      <w:r>
        <w:rPr>
          <w:w w:val="115"/>
        </w:rPr>
        <w:t>additional</w:t>
      </w:r>
      <w:r>
        <w:rPr>
          <w:spacing w:val="15"/>
          <w:w w:val="115"/>
        </w:rPr>
        <w:t xml:space="preserve"> </w:t>
      </w:r>
      <w:r>
        <w:rPr>
          <w:w w:val="115"/>
        </w:rPr>
        <w:t>costs</w:t>
      </w:r>
      <w:r>
        <w:rPr>
          <w:spacing w:val="18"/>
          <w:w w:val="115"/>
        </w:rPr>
        <w:t xml:space="preserve"> </w:t>
      </w:r>
      <w:r>
        <w:rPr>
          <w:w w:val="115"/>
        </w:rPr>
        <w:t>associated</w:t>
      </w:r>
      <w:r>
        <w:rPr>
          <w:spacing w:val="17"/>
          <w:w w:val="115"/>
        </w:rPr>
        <w:t xml:space="preserve"> </w:t>
      </w:r>
      <w:r>
        <w:rPr>
          <w:w w:val="115"/>
        </w:rPr>
        <w:t>with</w:t>
      </w:r>
      <w:r>
        <w:rPr>
          <w:spacing w:val="16"/>
          <w:w w:val="115"/>
        </w:rPr>
        <w:t xml:space="preserve"> </w:t>
      </w:r>
      <w:r>
        <w:rPr>
          <w:w w:val="115"/>
        </w:rPr>
        <w:t>compliance</w:t>
      </w:r>
      <w:r>
        <w:rPr>
          <w:spacing w:val="16"/>
          <w:w w:val="115"/>
        </w:rPr>
        <w:t xml:space="preserve"> </w:t>
      </w:r>
      <w:r>
        <w:rPr>
          <w:w w:val="115"/>
        </w:rPr>
        <w:t>will</w:t>
      </w:r>
      <w:r>
        <w:rPr>
          <w:spacing w:val="16"/>
          <w:w w:val="115"/>
        </w:rPr>
        <w:t xml:space="preserve"> </w:t>
      </w:r>
      <w:r>
        <w:rPr>
          <w:w w:val="115"/>
        </w:rPr>
        <w:t>be</w:t>
      </w:r>
      <w:r>
        <w:rPr>
          <w:spacing w:val="15"/>
          <w:w w:val="115"/>
        </w:rPr>
        <w:t xml:space="preserve"> </w:t>
      </w:r>
      <w:r>
        <w:rPr>
          <w:spacing w:val="-2"/>
          <w:w w:val="115"/>
        </w:rPr>
        <w:t>entertained.</w:t>
      </w:r>
    </w:p>
    <w:p w14:paraId="647E72C8" w14:textId="77777777" w:rsidR="006136D9" w:rsidRDefault="006136D9">
      <w:pPr>
        <w:pStyle w:val="BodyText"/>
        <w:kinsoku w:val="0"/>
        <w:overflowPunct w:val="0"/>
        <w:spacing w:before="193"/>
        <w:ind w:left="1309"/>
        <w:jc w:val="both"/>
        <w:rPr>
          <w:spacing w:val="-2"/>
          <w:w w:val="115"/>
        </w:rPr>
        <w:sectPr w:rsidR="006136D9">
          <w:pgSz w:w="12240" w:h="15840"/>
          <w:pgMar w:top="1200" w:right="1080" w:bottom="1600" w:left="1080" w:header="685" w:footer="1351" w:gutter="0"/>
          <w:cols w:space="720"/>
          <w:noEndnote/>
        </w:sectPr>
      </w:pPr>
    </w:p>
    <w:p w14:paraId="620644E3" w14:textId="77777777" w:rsidR="006136D9" w:rsidRDefault="006136D9">
      <w:pPr>
        <w:pStyle w:val="BodyText"/>
        <w:kinsoku w:val="0"/>
        <w:overflowPunct w:val="0"/>
        <w:rPr>
          <w:sz w:val="22"/>
          <w:szCs w:val="22"/>
        </w:rPr>
      </w:pPr>
    </w:p>
    <w:p w14:paraId="258D9753" w14:textId="77777777" w:rsidR="006136D9" w:rsidRDefault="006136D9">
      <w:pPr>
        <w:pStyle w:val="BodyText"/>
        <w:kinsoku w:val="0"/>
        <w:overflowPunct w:val="0"/>
        <w:spacing w:before="181"/>
        <w:rPr>
          <w:sz w:val="22"/>
          <w:szCs w:val="22"/>
        </w:rPr>
      </w:pPr>
    </w:p>
    <w:p w14:paraId="43F32358" w14:textId="77777777" w:rsidR="006136D9" w:rsidRDefault="006136D9">
      <w:pPr>
        <w:pStyle w:val="Heading1"/>
        <w:numPr>
          <w:ilvl w:val="1"/>
          <w:numId w:val="24"/>
        </w:numPr>
        <w:tabs>
          <w:tab w:val="left" w:pos="1306"/>
        </w:tabs>
        <w:kinsoku w:val="0"/>
        <w:overflowPunct w:val="0"/>
        <w:ind w:left="1306" w:hanging="531"/>
        <w:rPr>
          <w:color w:val="0D846C"/>
          <w:spacing w:val="-2"/>
          <w:w w:val="120"/>
        </w:rPr>
      </w:pPr>
      <w:r>
        <w:rPr>
          <w:color w:val="0D846C"/>
          <w:w w:val="120"/>
        </w:rPr>
        <w:t>CONFLICTS</w:t>
      </w:r>
      <w:r>
        <w:rPr>
          <w:color w:val="0D846C"/>
          <w:spacing w:val="10"/>
          <w:w w:val="120"/>
        </w:rPr>
        <w:t xml:space="preserve"> </w:t>
      </w:r>
      <w:r>
        <w:rPr>
          <w:color w:val="0D846C"/>
          <w:w w:val="120"/>
        </w:rPr>
        <w:t>OF</w:t>
      </w:r>
      <w:r>
        <w:rPr>
          <w:color w:val="0D846C"/>
          <w:spacing w:val="9"/>
          <w:w w:val="120"/>
        </w:rPr>
        <w:t xml:space="preserve"> </w:t>
      </w:r>
      <w:r>
        <w:rPr>
          <w:color w:val="0D846C"/>
          <w:spacing w:val="-2"/>
          <w:w w:val="120"/>
        </w:rPr>
        <w:t>INTEREST</w:t>
      </w:r>
    </w:p>
    <w:p w14:paraId="619FB8CA" w14:textId="77777777" w:rsidR="006136D9" w:rsidRDefault="006136D9">
      <w:pPr>
        <w:pStyle w:val="BodyText"/>
        <w:kinsoku w:val="0"/>
        <w:overflowPunct w:val="0"/>
        <w:spacing w:before="139" w:line="316" w:lineRule="auto"/>
        <w:ind w:left="1309" w:right="766"/>
        <w:jc w:val="both"/>
        <w:rPr>
          <w:w w:val="120"/>
        </w:rPr>
      </w:pPr>
      <w:r>
        <w:rPr>
          <w:w w:val="120"/>
        </w:rPr>
        <w:t>Any conflict of interest or potential conflict of interest on the part of a Tenderer, Subcontractor or individual employee(s) or agent(s) of a Tenderer or subcontractor(s)</w:t>
      </w:r>
      <w:r>
        <w:rPr>
          <w:spacing w:val="-14"/>
          <w:w w:val="120"/>
        </w:rPr>
        <w:t xml:space="preserve"> </w:t>
      </w:r>
      <w:r>
        <w:rPr>
          <w:w w:val="120"/>
        </w:rPr>
        <w:t>must</w:t>
      </w:r>
      <w:r>
        <w:rPr>
          <w:spacing w:val="-14"/>
          <w:w w:val="120"/>
        </w:rPr>
        <w:t xml:space="preserve"> </w:t>
      </w:r>
      <w:r>
        <w:rPr>
          <w:w w:val="120"/>
        </w:rPr>
        <w:t>be</w:t>
      </w:r>
      <w:r>
        <w:rPr>
          <w:spacing w:val="-13"/>
          <w:w w:val="120"/>
        </w:rPr>
        <w:t xml:space="preserve"> </w:t>
      </w:r>
      <w:r>
        <w:rPr>
          <w:w w:val="120"/>
        </w:rPr>
        <w:t>fully</w:t>
      </w:r>
      <w:r>
        <w:rPr>
          <w:spacing w:val="-14"/>
          <w:w w:val="120"/>
        </w:rPr>
        <w:t xml:space="preserve"> </w:t>
      </w:r>
      <w:r>
        <w:rPr>
          <w:w w:val="120"/>
        </w:rPr>
        <w:t>disclosed</w:t>
      </w:r>
      <w:r>
        <w:rPr>
          <w:spacing w:val="-13"/>
          <w:w w:val="120"/>
        </w:rPr>
        <w:t xml:space="preserve"> </w:t>
      </w:r>
      <w:r>
        <w:rPr>
          <w:w w:val="120"/>
        </w:rPr>
        <w:t>to</w:t>
      </w:r>
      <w:r>
        <w:rPr>
          <w:spacing w:val="-14"/>
          <w:w w:val="120"/>
        </w:rPr>
        <w:t xml:space="preserve"> </w:t>
      </w:r>
      <w:r>
        <w:rPr>
          <w:w w:val="120"/>
        </w:rPr>
        <w:t>the</w:t>
      </w:r>
      <w:r>
        <w:rPr>
          <w:spacing w:val="-13"/>
          <w:w w:val="120"/>
        </w:rPr>
        <w:t xml:space="preserve"> </w:t>
      </w:r>
      <w:r>
        <w:rPr>
          <w:w w:val="120"/>
        </w:rPr>
        <w:t>Contracting</w:t>
      </w:r>
      <w:r>
        <w:rPr>
          <w:spacing w:val="-14"/>
          <w:w w:val="120"/>
        </w:rPr>
        <w:t xml:space="preserve"> </w:t>
      </w:r>
      <w:r>
        <w:rPr>
          <w:w w:val="120"/>
        </w:rPr>
        <w:t>Authority</w:t>
      </w:r>
      <w:r>
        <w:rPr>
          <w:spacing w:val="-13"/>
          <w:w w:val="120"/>
        </w:rPr>
        <w:t xml:space="preserve"> </w:t>
      </w:r>
      <w:r>
        <w:rPr>
          <w:w w:val="120"/>
        </w:rPr>
        <w:t>as</w:t>
      </w:r>
      <w:r>
        <w:rPr>
          <w:spacing w:val="-13"/>
          <w:w w:val="120"/>
        </w:rPr>
        <w:t xml:space="preserve"> </w:t>
      </w:r>
      <w:r>
        <w:rPr>
          <w:w w:val="120"/>
        </w:rPr>
        <w:t>soon</w:t>
      </w:r>
      <w:r>
        <w:rPr>
          <w:spacing w:val="-14"/>
          <w:w w:val="120"/>
        </w:rPr>
        <w:t xml:space="preserve"> </w:t>
      </w:r>
      <w:r>
        <w:rPr>
          <w:w w:val="120"/>
        </w:rPr>
        <w:t>as</w:t>
      </w:r>
      <w:r>
        <w:rPr>
          <w:spacing w:val="-13"/>
          <w:w w:val="120"/>
        </w:rPr>
        <w:t xml:space="preserve"> </w:t>
      </w:r>
      <w:r>
        <w:rPr>
          <w:w w:val="120"/>
        </w:rPr>
        <w:t>the conflict or potential conflict is or becomes apparent.</w:t>
      </w:r>
      <w:r>
        <w:rPr>
          <w:spacing w:val="40"/>
          <w:w w:val="120"/>
        </w:rPr>
        <w:t xml:space="preserve"> </w:t>
      </w:r>
      <w:r>
        <w:rPr>
          <w:w w:val="120"/>
        </w:rPr>
        <w:t xml:space="preserve">In the event of any actual or potential conflict of interest, the Contracting Authority may invite Tenderers to </w:t>
      </w:r>
      <w:r>
        <w:rPr>
          <w:spacing w:val="-2"/>
          <w:w w:val="120"/>
        </w:rPr>
        <w:t>propose</w:t>
      </w:r>
      <w:r>
        <w:rPr>
          <w:spacing w:val="-10"/>
          <w:w w:val="120"/>
        </w:rPr>
        <w:t xml:space="preserve"> </w:t>
      </w:r>
      <w:r>
        <w:rPr>
          <w:spacing w:val="-2"/>
          <w:w w:val="120"/>
        </w:rPr>
        <w:t>means</w:t>
      </w:r>
      <w:r>
        <w:rPr>
          <w:spacing w:val="-9"/>
          <w:w w:val="120"/>
        </w:rPr>
        <w:t xml:space="preserve"> </w:t>
      </w:r>
      <w:r>
        <w:rPr>
          <w:spacing w:val="-2"/>
          <w:w w:val="120"/>
        </w:rPr>
        <w:t>by</w:t>
      </w:r>
      <w:r>
        <w:rPr>
          <w:spacing w:val="-9"/>
          <w:w w:val="120"/>
        </w:rPr>
        <w:t xml:space="preserve"> </w:t>
      </w:r>
      <w:r>
        <w:rPr>
          <w:spacing w:val="-2"/>
          <w:w w:val="120"/>
        </w:rPr>
        <w:t>which</w:t>
      </w:r>
      <w:r>
        <w:rPr>
          <w:spacing w:val="-10"/>
          <w:w w:val="120"/>
        </w:rPr>
        <w:t xml:space="preserve"> </w:t>
      </w:r>
      <w:r>
        <w:rPr>
          <w:spacing w:val="-2"/>
          <w:w w:val="120"/>
        </w:rPr>
        <w:t>the</w:t>
      </w:r>
      <w:r>
        <w:rPr>
          <w:spacing w:val="-10"/>
          <w:w w:val="120"/>
        </w:rPr>
        <w:t xml:space="preserve"> </w:t>
      </w:r>
      <w:r>
        <w:rPr>
          <w:spacing w:val="-2"/>
          <w:w w:val="120"/>
        </w:rPr>
        <w:t>conflict</w:t>
      </w:r>
      <w:r>
        <w:rPr>
          <w:spacing w:val="-9"/>
          <w:w w:val="120"/>
        </w:rPr>
        <w:t xml:space="preserve"> </w:t>
      </w:r>
      <w:r>
        <w:rPr>
          <w:spacing w:val="-2"/>
          <w:w w:val="120"/>
        </w:rPr>
        <w:t>of</w:t>
      </w:r>
      <w:r>
        <w:rPr>
          <w:spacing w:val="-9"/>
          <w:w w:val="120"/>
        </w:rPr>
        <w:t xml:space="preserve"> </w:t>
      </w:r>
      <w:r>
        <w:rPr>
          <w:spacing w:val="-2"/>
          <w:w w:val="120"/>
        </w:rPr>
        <w:t>interest</w:t>
      </w:r>
      <w:r>
        <w:rPr>
          <w:spacing w:val="-9"/>
          <w:w w:val="120"/>
        </w:rPr>
        <w:t xml:space="preserve"> </w:t>
      </w:r>
      <w:r>
        <w:rPr>
          <w:spacing w:val="-2"/>
          <w:w w:val="120"/>
        </w:rPr>
        <w:t>might</w:t>
      </w:r>
      <w:r>
        <w:rPr>
          <w:spacing w:val="-9"/>
          <w:w w:val="120"/>
        </w:rPr>
        <w:t xml:space="preserve"> </w:t>
      </w:r>
      <w:r>
        <w:rPr>
          <w:spacing w:val="-2"/>
          <w:w w:val="120"/>
        </w:rPr>
        <w:t>be</w:t>
      </w:r>
      <w:r>
        <w:rPr>
          <w:spacing w:val="-9"/>
          <w:w w:val="120"/>
        </w:rPr>
        <w:t xml:space="preserve"> </w:t>
      </w:r>
      <w:r>
        <w:rPr>
          <w:spacing w:val="-2"/>
          <w:w w:val="120"/>
        </w:rPr>
        <w:t>removed.</w:t>
      </w:r>
      <w:r>
        <w:rPr>
          <w:spacing w:val="36"/>
          <w:w w:val="120"/>
        </w:rPr>
        <w:t xml:space="preserve"> </w:t>
      </w:r>
      <w:r>
        <w:rPr>
          <w:spacing w:val="-2"/>
          <w:w w:val="120"/>
        </w:rPr>
        <w:t>The</w:t>
      </w:r>
      <w:r>
        <w:rPr>
          <w:spacing w:val="-10"/>
          <w:w w:val="120"/>
        </w:rPr>
        <w:t xml:space="preserve"> </w:t>
      </w:r>
      <w:r>
        <w:rPr>
          <w:spacing w:val="-2"/>
          <w:w w:val="120"/>
        </w:rPr>
        <w:t>Contracting Authority</w:t>
      </w:r>
      <w:r>
        <w:rPr>
          <w:spacing w:val="-4"/>
          <w:w w:val="120"/>
        </w:rPr>
        <w:t xml:space="preserve"> </w:t>
      </w:r>
      <w:r>
        <w:rPr>
          <w:spacing w:val="-2"/>
          <w:w w:val="120"/>
        </w:rPr>
        <w:t>will,</w:t>
      </w:r>
      <w:r>
        <w:rPr>
          <w:spacing w:val="-4"/>
          <w:w w:val="120"/>
        </w:rPr>
        <w:t xml:space="preserve"> </w:t>
      </w:r>
      <w:r>
        <w:rPr>
          <w:spacing w:val="-2"/>
          <w:w w:val="120"/>
        </w:rPr>
        <w:t>at</w:t>
      </w:r>
      <w:r>
        <w:rPr>
          <w:spacing w:val="-6"/>
          <w:w w:val="120"/>
        </w:rPr>
        <w:t xml:space="preserve"> </w:t>
      </w:r>
      <w:r>
        <w:rPr>
          <w:spacing w:val="-2"/>
          <w:w w:val="120"/>
        </w:rPr>
        <w:t>its</w:t>
      </w:r>
      <w:r>
        <w:rPr>
          <w:spacing w:val="-4"/>
          <w:w w:val="120"/>
        </w:rPr>
        <w:t xml:space="preserve"> </w:t>
      </w:r>
      <w:r>
        <w:rPr>
          <w:spacing w:val="-2"/>
          <w:w w:val="120"/>
        </w:rPr>
        <w:t>absolute</w:t>
      </w:r>
      <w:r>
        <w:rPr>
          <w:spacing w:val="-6"/>
          <w:w w:val="120"/>
        </w:rPr>
        <w:t xml:space="preserve"> </w:t>
      </w:r>
      <w:r>
        <w:rPr>
          <w:spacing w:val="-2"/>
          <w:w w:val="120"/>
        </w:rPr>
        <w:t>discretion,</w:t>
      </w:r>
      <w:r>
        <w:rPr>
          <w:spacing w:val="-4"/>
          <w:w w:val="120"/>
        </w:rPr>
        <w:t xml:space="preserve"> </w:t>
      </w:r>
      <w:r>
        <w:rPr>
          <w:spacing w:val="-2"/>
          <w:w w:val="120"/>
        </w:rPr>
        <w:t>decide</w:t>
      </w:r>
      <w:r>
        <w:rPr>
          <w:spacing w:val="-4"/>
          <w:w w:val="120"/>
        </w:rPr>
        <w:t xml:space="preserve"> </w:t>
      </w:r>
      <w:r>
        <w:rPr>
          <w:spacing w:val="-2"/>
          <w:w w:val="120"/>
        </w:rPr>
        <w:t>on</w:t>
      </w:r>
      <w:r>
        <w:rPr>
          <w:spacing w:val="-5"/>
          <w:w w:val="120"/>
        </w:rPr>
        <w:t xml:space="preserve"> </w:t>
      </w:r>
      <w:r>
        <w:rPr>
          <w:spacing w:val="-2"/>
          <w:w w:val="120"/>
        </w:rPr>
        <w:t>the</w:t>
      </w:r>
      <w:r>
        <w:rPr>
          <w:spacing w:val="-5"/>
          <w:w w:val="120"/>
        </w:rPr>
        <w:t xml:space="preserve"> </w:t>
      </w:r>
      <w:r>
        <w:rPr>
          <w:spacing w:val="-2"/>
          <w:w w:val="120"/>
        </w:rPr>
        <w:t>appropriate</w:t>
      </w:r>
      <w:r>
        <w:rPr>
          <w:spacing w:val="-5"/>
          <w:w w:val="120"/>
        </w:rPr>
        <w:t xml:space="preserve"> </w:t>
      </w:r>
      <w:r>
        <w:rPr>
          <w:spacing w:val="-2"/>
          <w:w w:val="120"/>
        </w:rPr>
        <w:t>course</w:t>
      </w:r>
      <w:r>
        <w:rPr>
          <w:spacing w:val="-5"/>
          <w:w w:val="120"/>
        </w:rPr>
        <w:t xml:space="preserve"> </w:t>
      </w:r>
      <w:r>
        <w:rPr>
          <w:spacing w:val="-2"/>
          <w:w w:val="120"/>
        </w:rPr>
        <w:t>of</w:t>
      </w:r>
      <w:r>
        <w:rPr>
          <w:spacing w:val="-5"/>
          <w:w w:val="120"/>
        </w:rPr>
        <w:t xml:space="preserve"> </w:t>
      </w:r>
      <w:r>
        <w:rPr>
          <w:spacing w:val="-2"/>
          <w:w w:val="120"/>
        </w:rPr>
        <w:t xml:space="preserve">action, </w:t>
      </w:r>
      <w:r>
        <w:rPr>
          <w:w w:val="120"/>
        </w:rPr>
        <w:t xml:space="preserve">which may in appropriate circumstances include eliminating a Tenderer from this Competition or terminating any Contract </w:t>
      </w:r>
      <w:proofErr w:type="gramStart"/>
      <w:r>
        <w:rPr>
          <w:w w:val="120"/>
        </w:rPr>
        <w:t>entered into</w:t>
      </w:r>
      <w:proofErr w:type="gramEnd"/>
      <w:r>
        <w:rPr>
          <w:w w:val="120"/>
        </w:rPr>
        <w:t xml:space="preserve"> by a Tenderer.</w:t>
      </w:r>
    </w:p>
    <w:p w14:paraId="478104B5" w14:textId="77777777" w:rsidR="006136D9" w:rsidRDefault="006136D9">
      <w:pPr>
        <w:pStyle w:val="BodyText"/>
        <w:kinsoku w:val="0"/>
        <w:overflowPunct w:val="0"/>
      </w:pPr>
    </w:p>
    <w:p w14:paraId="3B9E801A" w14:textId="77777777" w:rsidR="006136D9" w:rsidRDefault="006136D9">
      <w:pPr>
        <w:pStyle w:val="BodyText"/>
        <w:kinsoku w:val="0"/>
        <w:overflowPunct w:val="0"/>
        <w:spacing w:before="69"/>
      </w:pPr>
    </w:p>
    <w:p w14:paraId="4AA531F2" w14:textId="77777777" w:rsidR="006136D9" w:rsidRDefault="006136D9">
      <w:pPr>
        <w:pStyle w:val="Heading1"/>
        <w:numPr>
          <w:ilvl w:val="1"/>
          <w:numId w:val="24"/>
        </w:numPr>
        <w:tabs>
          <w:tab w:val="left" w:pos="1306"/>
        </w:tabs>
        <w:kinsoku w:val="0"/>
        <w:overflowPunct w:val="0"/>
        <w:ind w:left="1306" w:hanging="540"/>
        <w:rPr>
          <w:color w:val="0D846C"/>
          <w:spacing w:val="-2"/>
          <w:w w:val="115"/>
        </w:rPr>
      </w:pPr>
      <w:r>
        <w:rPr>
          <w:color w:val="0D846C"/>
          <w:w w:val="115"/>
        </w:rPr>
        <w:t>WITHDRAWAL</w:t>
      </w:r>
      <w:r>
        <w:rPr>
          <w:color w:val="0D846C"/>
          <w:spacing w:val="-9"/>
          <w:w w:val="115"/>
        </w:rPr>
        <w:t xml:space="preserve"> </w:t>
      </w:r>
      <w:r>
        <w:rPr>
          <w:color w:val="0D846C"/>
          <w:w w:val="115"/>
        </w:rPr>
        <w:t>FROM</w:t>
      </w:r>
      <w:r>
        <w:rPr>
          <w:color w:val="0D846C"/>
          <w:spacing w:val="-9"/>
          <w:w w:val="115"/>
        </w:rPr>
        <w:t xml:space="preserve"> </w:t>
      </w:r>
      <w:r>
        <w:rPr>
          <w:color w:val="0D846C"/>
          <w:w w:val="115"/>
        </w:rPr>
        <w:t>THIS</w:t>
      </w:r>
      <w:r>
        <w:rPr>
          <w:color w:val="0D846C"/>
          <w:spacing w:val="-9"/>
          <w:w w:val="115"/>
        </w:rPr>
        <w:t xml:space="preserve"> </w:t>
      </w:r>
      <w:r>
        <w:rPr>
          <w:color w:val="0D846C"/>
          <w:spacing w:val="-2"/>
          <w:w w:val="115"/>
        </w:rPr>
        <w:t>COMPETITION</w:t>
      </w:r>
    </w:p>
    <w:p w14:paraId="3E79FC36" w14:textId="77777777" w:rsidR="006136D9" w:rsidRDefault="006136D9">
      <w:pPr>
        <w:pStyle w:val="BodyText"/>
        <w:kinsoku w:val="0"/>
        <w:overflowPunct w:val="0"/>
        <w:spacing w:before="140" w:line="316" w:lineRule="auto"/>
        <w:ind w:left="1309" w:right="773"/>
        <w:jc w:val="both"/>
        <w:rPr>
          <w:w w:val="115"/>
        </w:rPr>
      </w:pPr>
      <w:r>
        <w:rPr>
          <w:w w:val="115"/>
        </w:rPr>
        <w:t>Tenderers are required to notify the Contracting Authority immediately via the e-tenders website, if at any stage they decide to withdraw from this Competition</w:t>
      </w:r>
    </w:p>
    <w:p w14:paraId="68CD81A6" w14:textId="77777777" w:rsidR="006136D9" w:rsidRDefault="006136D9">
      <w:pPr>
        <w:pStyle w:val="BodyText"/>
        <w:kinsoku w:val="0"/>
        <w:overflowPunct w:val="0"/>
        <w:spacing w:before="193"/>
      </w:pPr>
    </w:p>
    <w:p w14:paraId="2EF3BBEF" w14:textId="77777777" w:rsidR="006136D9" w:rsidRDefault="006136D9">
      <w:pPr>
        <w:pStyle w:val="Heading1"/>
        <w:numPr>
          <w:ilvl w:val="1"/>
          <w:numId w:val="24"/>
        </w:numPr>
        <w:tabs>
          <w:tab w:val="left" w:pos="1306"/>
        </w:tabs>
        <w:kinsoku w:val="0"/>
        <w:overflowPunct w:val="0"/>
        <w:ind w:left="1306" w:hanging="540"/>
        <w:rPr>
          <w:color w:val="0D846C"/>
          <w:spacing w:val="-2"/>
          <w:w w:val="115"/>
        </w:rPr>
      </w:pPr>
      <w:r>
        <w:rPr>
          <w:color w:val="0D846C"/>
          <w:w w:val="115"/>
        </w:rPr>
        <w:t>GREEN</w:t>
      </w:r>
      <w:r>
        <w:rPr>
          <w:color w:val="0D846C"/>
          <w:spacing w:val="8"/>
          <w:w w:val="115"/>
        </w:rPr>
        <w:t xml:space="preserve"> </w:t>
      </w:r>
      <w:r>
        <w:rPr>
          <w:color w:val="0D846C"/>
          <w:spacing w:val="-2"/>
          <w:w w:val="115"/>
        </w:rPr>
        <w:t>PROCUREMENT</w:t>
      </w:r>
    </w:p>
    <w:p w14:paraId="577D989D" w14:textId="77777777" w:rsidR="006136D9" w:rsidRDefault="006136D9">
      <w:pPr>
        <w:pStyle w:val="BodyText"/>
        <w:kinsoku w:val="0"/>
        <w:overflowPunct w:val="0"/>
        <w:spacing w:before="140" w:line="316" w:lineRule="auto"/>
        <w:ind w:left="1309" w:right="766"/>
        <w:jc w:val="both"/>
        <w:rPr>
          <w:w w:val="115"/>
        </w:rPr>
      </w:pPr>
      <w:r>
        <w:rPr>
          <w:w w:val="115"/>
        </w:rPr>
        <w:t>Ireland’s Climate Action Plan and Programme for Government commit to green criteria being included in all tenders using public funds by 2023. The Tenderer is invited to identify areas in their Proposal where consideration has been given to Energy</w:t>
      </w:r>
      <w:r>
        <w:rPr>
          <w:spacing w:val="40"/>
          <w:w w:val="115"/>
        </w:rPr>
        <w:t xml:space="preserve"> </w:t>
      </w:r>
      <w:r>
        <w:rPr>
          <w:w w:val="115"/>
        </w:rPr>
        <w:t>Efficiency,</w:t>
      </w:r>
      <w:r>
        <w:rPr>
          <w:spacing w:val="40"/>
          <w:w w:val="115"/>
        </w:rPr>
        <w:t xml:space="preserve"> </w:t>
      </w:r>
      <w:r>
        <w:rPr>
          <w:w w:val="115"/>
        </w:rPr>
        <w:t>Lifecycle</w:t>
      </w:r>
      <w:r>
        <w:rPr>
          <w:spacing w:val="40"/>
          <w:w w:val="115"/>
        </w:rPr>
        <w:t xml:space="preserve"> </w:t>
      </w:r>
      <w:r>
        <w:rPr>
          <w:w w:val="115"/>
        </w:rPr>
        <w:t>costs,</w:t>
      </w:r>
      <w:r>
        <w:rPr>
          <w:spacing w:val="40"/>
          <w:w w:val="115"/>
        </w:rPr>
        <w:t xml:space="preserve"> </w:t>
      </w:r>
      <w:r>
        <w:rPr>
          <w:w w:val="115"/>
        </w:rPr>
        <w:t>Control</w:t>
      </w:r>
      <w:r>
        <w:rPr>
          <w:spacing w:val="40"/>
          <w:w w:val="115"/>
        </w:rPr>
        <w:t xml:space="preserve"> </w:t>
      </w:r>
      <w:r>
        <w:rPr>
          <w:w w:val="115"/>
        </w:rPr>
        <w:t>concept</w:t>
      </w:r>
      <w:r>
        <w:rPr>
          <w:spacing w:val="40"/>
          <w:w w:val="115"/>
        </w:rPr>
        <w:t xml:space="preserve"> </w:t>
      </w:r>
      <w:r>
        <w:rPr>
          <w:w w:val="115"/>
        </w:rPr>
        <w:t>etc.</w:t>
      </w:r>
    </w:p>
    <w:p w14:paraId="0854A23E" w14:textId="77777777" w:rsidR="006136D9" w:rsidRDefault="006136D9">
      <w:pPr>
        <w:pStyle w:val="BodyText"/>
        <w:kinsoku w:val="0"/>
        <w:overflowPunct w:val="0"/>
      </w:pPr>
    </w:p>
    <w:p w14:paraId="31E0EAE2" w14:textId="77777777" w:rsidR="006136D9" w:rsidRDefault="006136D9">
      <w:pPr>
        <w:pStyle w:val="BodyText"/>
        <w:kinsoku w:val="0"/>
        <w:overflowPunct w:val="0"/>
        <w:spacing w:before="64"/>
      </w:pPr>
    </w:p>
    <w:p w14:paraId="1C9FA916" w14:textId="77777777" w:rsidR="006136D9" w:rsidRDefault="006136D9">
      <w:pPr>
        <w:pStyle w:val="Heading1"/>
        <w:numPr>
          <w:ilvl w:val="1"/>
          <w:numId w:val="24"/>
        </w:numPr>
        <w:tabs>
          <w:tab w:val="left" w:pos="1305"/>
        </w:tabs>
        <w:kinsoku w:val="0"/>
        <w:overflowPunct w:val="0"/>
        <w:ind w:left="1305" w:hanging="539"/>
        <w:rPr>
          <w:color w:val="0D846C"/>
          <w:spacing w:val="-4"/>
          <w:w w:val="115"/>
        </w:rPr>
      </w:pPr>
      <w:r>
        <w:rPr>
          <w:color w:val="0D846C"/>
          <w:w w:val="115"/>
        </w:rPr>
        <w:t>SITE</w:t>
      </w:r>
      <w:r>
        <w:rPr>
          <w:color w:val="0D846C"/>
          <w:spacing w:val="9"/>
          <w:w w:val="115"/>
        </w:rPr>
        <w:t xml:space="preserve"> </w:t>
      </w:r>
      <w:r>
        <w:rPr>
          <w:color w:val="0D846C"/>
          <w:spacing w:val="-4"/>
          <w:w w:val="115"/>
        </w:rPr>
        <w:t>VISIT</w:t>
      </w:r>
    </w:p>
    <w:p w14:paraId="34266152" w14:textId="77777777" w:rsidR="006136D9" w:rsidRDefault="006136D9">
      <w:pPr>
        <w:pStyle w:val="BodyText"/>
        <w:kinsoku w:val="0"/>
        <w:overflowPunct w:val="0"/>
        <w:spacing w:before="139" w:line="316" w:lineRule="auto"/>
        <w:ind w:left="1309" w:right="769"/>
        <w:jc w:val="both"/>
        <w:rPr>
          <w:w w:val="115"/>
        </w:rPr>
      </w:pPr>
      <w:r>
        <w:rPr>
          <w:w w:val="115"/>
        </w:rPr>
        <w:t xml:space="preserve">Attendance at one of the site visits to </w:t>
      </w:r>
      <w:r w:rsidR="0070639E">
        <w:rPr>
          <w:w w:val="115"/>
        </w:rPr>
        <w:t xml:space="preserve">Dublin Air Traffic Control Centre Pavillion building </w:t>
      </w:r>
      <w:r>
        <w:rPr>
          <w:w w:val="115"/>
        </w:rPr>
        <w:t>is a Pass/Fail requirement for tenderers. Scheduled site visits will be facilitated by the Contracting Authority at the following times/dates:</w:t>
      </w:r>
    </w:p>
    <w:p w14:paraId="3F7066B3" w14:textId="77777777" w:rsidR="006136D9" w:rsidRDefault="006136D9">
      <w:pPr>
        <w:pStyle w:val="BodyText"/>
        <w:kinsoku w:val="0"/>
        <w:overflowPunct w:val="0"/>
        <w:spacing w:before="205"/>
      </w:pPr>
    </w:p>
    <w:tbl>
      <w:tblPr>
        <w:tblW w:w="0" w:type="auto"/>
        <w:tblInd w:w="1314" w:type="dxa"/>
        <w:tblLayout w:type="fixed"/>
        <w:tblCellMar>
          <w:left w:w="0" w:type="dxa"/>
          <w:right w:w="0" w:type="dxa"/>
        </w:tblCellMar>
        <w:tblLook w:val="0000" w:firstRow="0" w:lastRow="0" w:firstColumn="0" w:lastColumn="0" w:noHBand="0" w:noVBand="0"/>
      </w:tblPr>
      <w:tblGrid>
        <w:gridCol w:w="4534"/>
        <w:gridCol w:w="3467"/>
      </w:tblGrid>
      <w:tr w:rsidR="006136D9" w14:paraId="37781E07" w14:textId="77777777">
        <w:tblPrEx>
          <w:tblCellMar>
            <w:top w:w="0" w:type="dxa"/>
            <w:left w:w="0" w:type="dxa"/>
            <w:bottom w:w="0" w:type="dxa"/>
            <w:right w:w="0" w:type="dxa"/>
          </w:tblCellMar>
        </w:tblPrEx>
        <w:trPr>
          <w:trHeight w:val="872"/>
        </w:trPr>
        <w:tc>
          <w:tcPr>
            <w:tcW w:w="4534" w:type="dxa"/>
            <w:tcBorders>
              <w:top w:val="single" w:sz="4" w:space="0" w:color="BFBFBF"/>
              <w:left w:val="single" w:sz="4" w:space="0" w:color="BFBFBF"/>
              <w:bottom w:val="single" w:sz="4" w:space="0" w:color="BFBFBF"/>
              <w:right w:val="single" w:sz="4" w:space="0" w:color="BFBFBF"/>
            </w:tcBorders>
            <w:shd w:val="clear" w:color="auto" w:fill="99FFCC"/>
          </w:tcPr>
          <w:p w14:paraId="5620A7AF" w14:textId="77777777" w:rsidR="006136D9" w:rsidRDefault="006136D9">
            <w:pPr>
              <w:pStyle w:val="TableParagraph"/>
              <w:kinsoku w:val="0"/>
              <w:overflowPunct w:val="0"/>
              <w:spacing w:before="4"/>
              <w:ind w:left="100"/>
              <w:rPr>
                <w:rFonts w:ascii="Century Gothic" w:hAnsi="Century Gothic" w:cs="Century Gothic"/>
                <w:b/>
                <w:bCs/>
                <w:spacing w:val="-4"/>
                <w:w w:val="110"/>
                <w:sz w:val="20"/>
                <w:szCs w:val="20"/>
              </w:rPr>
            </w:pPr>
            <w:r>
              <w:rPr>
                <w:rFonts w:ascii="Century Gothic" w:hAnsi="Century Gothic" w:cs="Century Gothic"/>
                <w:b/>
                <w:bCs/>
                <w:w w:val="110"/>
                <w:sz w:val="20"/>
                <w:szCs w:val="20"/>
              </w:rPr>
              <w:t>Tenderer</w:t>
            </w:r>
            <w:r>
              <w:rPr>
                <w:rFonts w:ascii="Century Gothic" w:hAnsi="Century Gothic" w:cs="Century Gothic"/>
                <w:b/>
                <w:bCs/>
                <w:spacing w:val="-6"/>
                <w:w w:val="110"/>
                <w:sz w:val="20"/>
                <w:szCs w:val="20"/>
              </w:rPr>
              <w:t xml:space="preserve"> </w:t>
            </w:r>
            <w:r>
              <w:rPr>
                <w:rFonts w:ascii="Century Gothic" w:hAnsi="Century Gothic" w:cs="Century Gothic"/>
                <w:b/>
                <w:bCs/>
                <w:w w:val="110"/>
                <w:sz w:val="20"/>
                <w:szCs w:val="20"/>
              </w:rPr>
              <w:t>Site</w:t>
            </w:r>
            <w:r>
              <w:rPr>
                <w:rFonts w:ascii="Century Gothic" w:hAnsi="Century Gothic" w:cs="Century Gothic"/>
                <w:b/>
                <w:bCs/>
                <w:spacing w:val="-7"/>
                <w:w w:val="110"/>
                <w:sz w:val="20"/>
                <w:szCs w:val="20"/>
              </w:rPr>
              <w:t xml:space="preserve"> </w:t>
            </w:r>
            <w:r>
              <w:rPr>
                <w:rFonts w:ascii="Century Gothic" w:hAnsi="Century Gothic" w:cs="Century Gothic"/>
                <w:b/>
                <w:bCs/>
                <w:w w:val="110"/>
                <w:sz w:val="20"/>
                <w:szCs w:val="20"/>
              </w:rPr>
              <w:t>Visit</w:t>
            </w:r>
            <w:r>
              <w:rPr>
                <w:rFonts w:ascii="Century Gothic" w:hAnsi="Century Gothic" w:cs="Century Gothic"/>
                <w:b/>
                <w:bCs/>
                <w:spacing w:val="-7"/>
                <w:w w:val="110"/>
                <w:sz w:val="20"/>
                <w:szCs w:val="20"/>
              </w:rPr>
              <w:t xml:space="preserve"> </w:t>
            </w:r>
            <w:r>
              <w:rPr>
                <w:rFonts w:ascii="Century Gothic" w:hAnsi="Century Gothic" w:cs="Century Gothic"/>
                <w:b/>
                <w:bCs/>
                <w:spacing w:val="-4"/>
                <w:w w:val="110"/>
                <w:sz w:val="20"/>
                <w:szCs w:val="20"/>
              </w:rPr>
              <w:t>Date</w:t>
            </w:r>
          </w:p>
        </w:tc>
        <w:tc>
          <w:tcPr>
            <w:tcW w:w="3467" w:type="dxa"/>
            <w:tcBorders>
              <w:top w:val="single" w:sz="4" w:space="0" w:color="BFBFBF"/>
              <w:left w:val="single" w:sz="4" w:space="0" w:color="BFBFBF"/>
              <w:bottom w:val="single" w:sz="4" w:space="0" w:color="BFBFBF"/>
              <w:right w:val="single" w:sz="4" w:space="0" w:color="BFBFBF"/>
            </w:tcBorders>
            <w:shd w:val="clear" w:color="auto" w:fill="99FFCC"/>
          </w:tcPr>
          <w:p w14:paraId="3DCDC96E" w14:textId="77777777" w:rsidR="006136D9" w:rsidRDefault="006136D9">
            <w:pPr>
              <w:pStyle w:val="TableParagraph"/>
              <w:kinsoku w:val="0"/>
              <w:overflowPunct w:val="0"/>
              <w:spacing w:before="4"/>
              <w:ind w:left="100"/>
              <w:rPr>
                <w:rFonts w:ascii="Century Gothic" w:hAnsi="Century Gothic" w:cs="Century Gothic"/>
                <w:b/>
                <w:bCs/>
                <w:spacing w:val="-4"/>
                <w:w w:val="110"/>
                <w:sz w:val="20"/>
                <w:szCs w:val="20"/>
              </w:rPr>
            </w:pPr>
            <w:r>
              <w:rPr>
                <w:rFonts w:ascii="Century Gothic" w:hAnsi="Century Gothic" w:cs="Century Gothic"/>
                <w:b/>
                <w:bCs/>
                <w:w w:val="110"/>
                <w:sz w:val="20"/>
                <w:szCs w:val="20"/>
              </w:rPr>
              <w:t>Tenderer</w:t>
            </w:r>
            <w:r>
              <w:rPr>
                <w:rFonts w:ascii="Century Gothic" w:hAnsi="Century Gothic" w:cs="Century Gothic"/>
                <w:b/>
                <w:bCs/>
                <w:spacing w:val="-6"/>
                <w:w w:val="110"/>
                <w:sz w:val="20"/>
                <w:szCs w:val="20"/>
              </w:rPr>
              <w:t xml:space="preserve"> </w:t>
            </w:r>
            <w:r>
              <w:rPr>
                <w:rFonts w:ascii="Century Gothic" w:hAnsi="Century Gothic" w:cs="Century Gothic"/>
                <w:b/>
                <w:bCs/>
                <w:w w:val="110"/>
                <w:sz w:val="20"/>
                <w:szCs w:val="20"/>
              </w:rPr>
              <w:t>Site</w:t>
            </w:r>
            <w:r>
              <w:rPr>
                <w:rFonts w:ascii="Century Gothic" w:hAnsi="Century Gothic" w:cs="Century Gothic"/>
                <w:b/>
                <w:bCs/>
                <w:spacing w:val="-7"/>
                <w:w w:val="110"/>
                <w:sz w:val="20"/>
                <w:szCs w:val="20"/>
              </w:rPr>
              <w:t xml:space="preserve"> </w:t>
            </w:r>
            <w:r>
              <w:rPr>
                <w:rFonts w:ascii="Century Gothic" w:hAnsi="Century Gothic" w:cs="Century Gothic"/>
                <w:b/>
                <w:bCs/>
                <w:w w:val="110"/>
                <w:sz w:val="20"/>
                <w:szCs w:val="20"/>
              </w:rPr>
              <w:t>Visit</w:t>
            </w:r>
            <w:r>
              <w:rPr>
                <w:rFonts w:ascii="Century Gothic" w:hAnsi="Century Gothic" w:cs="Century Gothic"/>
                <w:b/>
                <w:bCs/>
                <w:spacing w:val="-7"/>
                <w:w w:val="110"/>
                <w:sz w:val="20"/>
                <w:szCs w:val="20"/>
              </w:rPr>
              <w:t xml:space="preserve"> </w:t>
            </w:r>
            <w:r>
              <w:rPr>
                <w:rFonts w:ascii="Century Gothic" w:hAnsi="Century Gothic" w:cs="Century Gothic"/>
                <w:b/>
                <w:bCs/>
                <w:spacing w:val="-4"/>
                <w:w w:val="110"/>
                <w:sz w:val="20"/>
                <w:szCs w:val="20"/>
              </w:rPr>
              <w:t>Time</w:t>
            </w:r>
          </w:p>
          <w:p w14:paraId="1AB5472C" w14:textId="77777777" w:rsidR="006136D9" w:rsidRDefault="006136D9">
            <w:pPr>
              <w:pStyle w:val="TableParagraph"/>
              <w:kinsoku w:val="0"/>
              <w:overflowPunct w:val="0"/>
              <w:spacing w:before="202"/>
              <w:ind w:left="100"/>
              <w:rPr>
                <w:i/>
                <w:iCs/>
                <w:spacing w:val="-2"/>
                <w:w w:val="115"/>
                <w:sz w:val="20"/>
                <w:szCs w:val="20"/>
              </w:rPr>
            </w:pPr>
            <w:r>
              <w:rPr>
                <w:i/>
                <w:iCs/>
                <w:w w:val="115"/>
                <w:sz w:val="20"/>
                <w:szCs w:val="20"/>
              </w:rPr>
              <w:t>[Maximum</w:t>
            </w:r>
            <w:r>
              <w:rPr>
                <w:i/>
                <w:iCs/>
                <w:spacing w:val="-4"/>
                <w:w w:val="115"/>
                <w:sz w:val="20"/>
                <w:szCs w:val="20"/>
              </w:rPr>
              <w:t xml:space="preserve"> </w:t>
            </w:r>
            <w:r>
              <w:rPr>
                <w:i/>
                <w:iCs/>
                <w:w w:val="115"/>
                <w:sz w:val="20"/>
                <w:szCs w:val="20"/>
              </w:rPr>
              <w:t>Duration</w:t>
            </w:r>
            <w:r>
              <w:rPr>
                <w:i/>
                <w:iCs/>
                <w:spacing w:val="-3"/>
                <w:w w:val="115"/>
                <w:sz w:val="20"/>
                <w:szCs w:val="20"/>
              </w:rPr>
              <w:t xml:space="preserve"> </w:t>
            </w:r>
            <w:r>
              <w:rPr>
                <w:i/>
                <w:iCs/>
                <w:w w:val="115"/>
                <w:sz w:val="20"/>
                <w:szCs w:val="20"/>
              </w:rPr>
              <w:t>–</w:t>
            </w:r>
            <w:r>
              <w:rPr>
                <w:i/>
                <w:iCs/>
                <w:spacing w:val="-4"/>
                <w:w w:val="115"/>
                <w:sz w:val="20"/>
                <w:szCs w:val="20"/>
              </w:rPr>
              <w:t xml:space="preserve"> </w:t>
            </w:r>
            <w:r>
              <w:rPr>
                <w:i/>
                <w:iCs/>
                <w:spacing w:val="-2"/>
                <w:w w:val="115"/>
                <w:sz w:val="20"/>
                <w:szCs w:val="20"/>
              </w:rPr>
              <w:t>2hrs]</w:t>
            </w:r>
          </w:p>
        </w:tc>
      </w:tr>
      <w:tr w:rsidR="006136D9" w14:paraId="156F8063" w14:textId="77777777">
        <w:tblPrEx>
          <w:tblCellMar>
            <w:top w:w="0" w:type="dxa"/>
            <w:left w:w="0" w:type="dxa"/>
            <w:bottom w:w="0" w:type="dxa"/>
            <w:right w:w="0" w:type="dxa"/>
          </w:tblCellMar>
        </w:tblPrEx>
        <w:trPr>
          <w:trHeight w:val="435"/>
        </w:trPr>
        <w:tc>
          <w:tcPr>
            <w:tcW w:w="4534" w:type="dxa"/>
            <w:tcBorders>
              <w:top w:val="single" w:sz="4" w:space="0" w:color="BFBFBF"/>
              <w:left w:val="single" w:sz="4" w:space="0" w:color="BFBFBF"/>
              <w:bottom w:val="single" w:sz="4" w:space="0" w:color="BFBFBF"/>
              <w:right w:val="single" w:sz="4" w:space="0" w:color="BFBFBF"/>
            </w:tcBorders>
          </w:tcPr>
          <w:p w14:paraId="1624D17B" w14:textId="77777777" w:rsidR="006136D9" w:rsidRDefault="00DD75AE">
            <w:pPr>
              <w:pStyle w:val="TableParagraph"/>
              <w:kinsoku w:val="0"/>
              <w:overflowPunct w:val="0"/>
              <w:spacing w:before="10"/>
              <w:ind w:left="100"/>
              <w:rPr>
                <w:spacing w:val="-4"/>
                <w:w w:val="115"/>
                <w:sz w:val="20"/>
                <w:szCs w:val="20"/>
              </w:rPr>
            </w:pPr>
            <w:r>
              <w:rPr>
                <w:w w:val="115"/>
                <w:sz w:val="20"/>
                <w:szCs w:val="20"/>
              </w:rPr>
              <w:t>TO BE AGREED – Closed process</w:t>
            </w:r>
          </w:p>
        </w:tc>
        <w:tc>
          <w:tcPr>
            <w:tcW w:w="3467" w:type="dxa"/>
            <w:tcBorders>
              <w:top w:val="single" w:sz="4" w:space="0" w:color="BFBFBF"/>
              <w:left w:val="single" w:sz="4" w:space="0" w:color="BFBFBF"/>
              <w:bottom w:val="single" w:sz="4" w:space="0" w:color="BFBFBF"/>
              <w:right w:val="single" w:sz="4" w:space="0" w:color="BFBFBF"/>
            </w:tcBorders>
          </w:tcPr>
          <w:p w14:paraId="1D85147B" w14:textId="77777777" w:rsidR="006136D9" w:rsidRDefault="006136D9">
            <w:pPr>
              <w:pStyle w:val="TableParagraph"/>
              <w:kinsoku w:val="0"/>
              <w:overflowPunct w:val="0"/>
              <w:spacing w:before="14"/>
              <w:ind w:left="100"/>
              <w:rPr>
                <w:spacing w:val="-2"/>
                <w:w w:val="115"/>
                <w:sz w:val="20"/>
                <w:szCs w:val="20"/>
              </w:rPr>
            </w:pPr>
          </w:p>
        </w:tc>
      </w:tr>
    </w:tbl>
    <w:p w14:paraId="719D174D" w14:textId="77777777" w:rsidR="006136D9" w:rsidRDefault="006136D9">
      <w:pPr>
        <w:rPr>
          <w:sz w:val="20"/>
          <w:szCs w:val="20"/>
        </w:rPr>
        <w:sectPr w:rsidR="006136D9">
          <w:pgSz w:w="12240" w:h="15840"/>
          <w:pgMar w:top="1200" w:right="1080" w:bottom="1600" w:left="1080" w:header="685" w:footer="1351" w:gutter="0"/>
          <w:cols w:space="720"/>
          <w:noEndnote/>
        </w:sectPr>
      </w:pPr>
    </w:p>
    <w:p w14:paraId="3293CDCC" w14:textId="77777777" w:rsidR="006136D9" w:rsidRDefault="006136D9">
      <w:pPr>
        <w:pStyle w:val="BodyText"/>
        <w:kinsoku w:val="0"/>
        <w:overflowPunct w:val="0"/>
        <w:spacing w:before="23"/>
      </w:pPr>
    </w:p>
    <w:p w14:paraId="6B4AE971" w14:textId="77777777" w:rsidR="006136D9" w:rsidRDefault="006136D9">
      <w:pPr>
        <w:pStyle w:val="BodyText"/>
        <w:kinsoku w:val="0"/>
        <w:overflowPunct w:val="0"/>
        <w:spacing w:before="207"/>
      </w:pPr>
    </w:p>
    <w:p w14:paraId="33EA8831" w14:textId="653D0519" w:rsidR="006136D9" w:rsidRDefault="006136D9">
      <w:pPr>
        <w:pStyle w:val="BodyText"/>
        <w:kinsoku w:val="0"/>
        <w:overflowPunct w:val="0"/>
        <w:spacing w:line="312" w:lineRule="auto"/>
        <w:ind w:left="1309" w:right="769"/>
        <w:jc w:val="both"/>
        <w:rPr>
          <w:w w:val="110"/>
        </w:rPr>
      </w:pPr>
      <w:r>
        <w:rPr>
          <w:w w:val="110"/>
        </w:rPr>
        <w:t>Tenderers</w:t>
      </w:r>
      <w:r>
        <w:rPr>
          <w:spacing w:val="40"/>
          <w:w w:val="110"/>
        </w:rPr>
        <w:t xml:space="preserve"> </w:t>
      </w:r>
      <w:r>
        <w:rPr>
          <w:w w:val="110"/>
        </w:rPr>
        <w:t>are</w:t>
      </w:r>
      <w:r>
        <w:rPr>
          <w:spacing w:val="40"/>
          <w:w w:val="110"/>
        </w:rPr>
        <w:t xml:space="preserve"> </w:t>
      </w:r>
      <w:r>
        <w:rPr>
          <w:w w:val="110"/>
        </w:rPr>
        <w:t>required</w:t>
      </w:r>
      <w:r>
        <w:rPr>
          <w:spacing w:val="40"/>
          <w:w w:val="110"/>
        </w:rPr>
        <w:t xml:space="preserve"> </w:t>
      </w:r>
      <w:r>
        <w:rPr>
          <w:w w:val="110"/>
        </w:rPr>
        <w:t>to</w:t>
      </w:r>
      <w:r>
        <w:rPr>
          <w:spacing w:val="40"/>
          <w:w w:val="110"/>
        </w:rPr>
        <w:t xml:space="preserve"> </w:t>
      </w:r>
      <w:r>
        <w:rPr>
          <w:w w:val="110"/>
        </w:rPr>
        <w:t>advise</w:t>
      </w:r>
      <w:r>
        <w:rPr>
          <w:spacing w:val="40"/>
          <w:w w:val="110"/>
        </w:rPr>
        <w:t xml:space="preserve"> </w:t>
      </w:r>
      <w:r>
        <w:rPr>
          <w:w w:val="110"/>
        </w:rPr>
        <w:t>the</w:t>
      </w:r>
      <w:r>
        <w:rPr>
          <w:spacing w:val="40"/>
          <w:w w:val="110"/>
        </w:rPr>
        <w:t xml:space="preserve"> </w:t>
      </w:r>
      <w:r>
        <w:rPr>
          <w:w w:val="110"/>
        </w:rPr>
        <w:t>Contracting</w:t>
      </w:r>
      <w:r>
        <w:rPr>
          <w:spacing w:val="40"/>
          <w:w w:val="110"/>
        </w:rPr>
        <w:t xml:space="preserve"> </w:t>
      </w:r>
      <w:r>
        <w:rPr>
          <w:w w:val="110"/>
        </w:rPr>
        <w:t>Authority</w:t>
      </w:r>
      <w:r>
        <w:rPr>
          <w:spacing w:val="40"/>
          <w:w w:val="110"/>
        </w:rPr>
        <w:t xml:space="preserve"> </w:t>
      </w:r>
      <w:r>
        <w:rPr>
          <w:w w:val="110"/>
        </w:rPr>
        <w:t>via</w:t>
      </w:r>
      <w:r>
        <w:rPr>
          <w:spacing w:val="40"/>
          <w:w w:val="110"/>
        </w:rPr>
        <w:t xml:space="preserve"> </w:t>
      </w:r>
      <w:r>
        <w:rPr>
          <w:w w:val="110"/>
        </w:rPr>
        <w:t>the</w:t>
      </w:r>
      <w:r>
        <w:rPr>
          <w:spacing w:val="40"/>
          <w:w w:val="110"/>
        </w:rPr>
        <w:t xml:space="preserve"> </w:t>
      </w:r>
      <w:r>
        <w:rPr>
          <w:w w:val="110"/>
        </w:rPr>
        <w:t xml:space="preserve">E-Tenders messaging system to state their intention to attend and their preferred timeslot </w:t>
      </w:r>
      <w:r w:rsidR="000B775B" w:rsidRPr="000B775B">
        <w:rPr>
          <w:color w:val="000000" w:themeColor="text1"/>
          <w:w w:val="110"/>
        </w:rPr>
        <w:t>stated below subject to change</w:t>
      </w:r>
      <w:r>
        <w:rPr>
          <w:rFonts w:ascii="Century Gothic" w:hAnsi="Century Gothic" w:cs="Century Gothic"/>
          <w:b/>
          <w:bCs/>
          <w:w w:val="110"/>
        </w:rPr>
        <w:t xml:space="preserve">. </w:t>
      </w:r>
      <w:r>
        <w:rPr>
          <w:w w:val="110"/>
        </w:rPr>
        <w:t>A maximum of 3 nr. persons per tenderer will be permitted to attend. Tenderers may attend more than one of the scheduled</w:t>
      </w:r>
      <w:r>
        <w:rPr>
          <w:spacing w:val="40"/>
          <w:w w:val="110"/>
        </w:rPr>
        <w:t xml:space="preserve"> </w:t>
      </w:r>
      <w:r>
        <w:rPr>
          <w:w w:val="110"/>
        </w:rPr>
        <w:t>site</w:t>
      </w:r>
      <w:r>
        <w:rPr>
          <w:spacing w:val="40"/>
          <w:w w:val="110"/>
        </w:rPr>
        <w:t xml:space="preserve"> </w:t>
      </w:r>
      <w:r>
        <w:rPr>
          <w:w w:val="110"/>
        </w:rPr>
        <w:t>visits</w:t>
      </w:r>
      <w:r>
        <w:rPr>
          <w:spacing w:val="40"/>
          <w:w w:val="110"/>
        </w:rPr>
        <w:t xml:space="preserve"> </w:t>
      </w:r>
      <w:r>
        <w:rPr>
          <w:w w:val="110"/>
        </w:rPr>
        <w:t>providing</w:t>
      </w:r>
      <w:r>
        <w:rPr>
          <w:spacing w:val="40"/>
          <w:w w:val="110"/>
        </w:rPr>
        <w:t xml:space="preserve"> </w:t>
      </w:r>
      <w:r>
        <w:rPr>
          <w:w w:val="110"/>
        </w:rPr>
        <w:t>notice</w:t>
      </w:r>
      <w:r>
        <w:rPr>
          <w:spacing w:val="40"/>
          <w:w w:val="110"/>
        </w:rPr>
        <w:t xml:space="preserve"> </w:t>
      </w:r>
      <w:r>
        <w:rPr>
          <w:w w:val="110"/>
        </w:rPr>
        <w:t>of</w:t>
      </w:r>
      <w:r>
        <w:rPr>
          <w:spacing w:val="40"/>
          <w:w w:val="110"/>
        </w:rPr>
        <w:t xml:space="preserve"> </w:t>
      </w:r>
      <w:r>
        <w:rPr>
          <w:w w:val="110"/>
        </w:rPr>
        <w:t>same</w:t>
      </w:r>
      <w:r>
        <w:rPr>
          <w:spacing w:val="40"/>
          <w:w w:val="110"/>
        </w:rPr>
        <w:t xml:space="preserve"> </w:t>
      </w:r>
      <w:r>
        <w:rPr>
          <w:w w:val="110"/>
        </w:rPr>
        <w:t>to</w:t>
      </w:r>
      <w:r>
        <w:rPr>
          <w:spacing w:val="40"/>
          <w:w w:val="110"/>
        </w:rPr>
        <w:t xml:space="preserve"> </w:t>
      </w:r>
      <w:r>
        <w:rPr>
          <w:w w:val="110"/>
        </w:rPr>
        <w:t>the</w:t>
      </w:r>
      <w:r>
        <w:rPr>
          <w:spacing w:val="40"/>
          <w:w w:val="110"/>
        </w:rPr>
        <w:t xml:space="preserve"> </w:t>
      </w:r>
      <w:r>
        <w:rPr>
          <w:w w:val="110"/>
        </w:rPr>
        <w:t>Contracting</w:t>
      </w:r>
      <w:r>
        <w:rPr>
          <w:spacing w:val="40"/>
          <w:w w:val="110"/>
        </w:rPr>
        <w:t xml:space="preserve"> </w:t>
      </w:r>
      <w:r>
        <w:rPr>
          <w:w w:val="110"/>
        </w:rPr>
        <w:t>Authority.</w:t>
      </w:r>
    </w:p>
    <w:p w14:paraId="68C62FE9" w14:textId="77777777" w:rsidR="000B775B" w:rsidRDefault="000B775B">
      <w:pPr>
        <w:pStyle w:val="BodyText"/>
        <w:kinsoku w:val="0"/>
        <w:overflowPunct w:val="0"/>
        <w:spacing w:line="312" w:lineRule="auto"/>
        <w:ind w:left="1309" w:right="769"/>
        <w:jc w:val="both"/>
        <w:rPr>
          <w:w w:val="110"/>
        </w:rPr>
      </w:pPr>
    </w:p>
    <w:p w14:paraId="05E48F06" w14:textId="0DD0FD2B" w:rsidR="00F1069A" w:rsidRPr="000B775B" w:rsidRDefault="00F1069A" w:rsidP="000B775B">
      <w:pPr>
        <w:jc w:val="both"/>
        <w:rPr>
          <w:rFonts w:eastAsia="Times New Roman"/>
          <w:color w:val="000000" w:themeColor="text1"/>
        </w:rPr>
      </w:pPr>
      <w:r w:rsidRPr="00DF3626">
        <w:t xml:space="preserve">A </w:t>
      </w:r>
      <w:r w:rsidRPr="00DF3626">
        <w:rPr>
          <w:b/>
        </w:rPr>
        <w:t>mandatory</w:t>
      </w:r>
      <w:r w:rsidRPr="00DF3626">
        <w:t xml:space="preserve"> site visit is required to view the Contracting Authority’s premises and facilities in Air Traffic Control Tower, </w:t>
      </w:r>
      <w:proofErr w:type="spellStart"/>
      <w:r w:rsidR="000B775B" w:rsidRPr="000B775B">
        <w:rPr>
          <w:color w:val="000000" w:themeColor="text1"/>
          <w:w w:val="110"/>
        </w:rPr>
        <w:t>Huntstown</w:t>
      </w:r>
      <w:proofErr w:type="spellEnd"/>
      <w:r w:rsidR="000B775B" w:rsidRPr="000B775B">
        <w:rPr>
          <w:color w:val="000000" w:themeColor="text1"/>
          <w:w w:val="110"/>
        </w:rPr>
        <w:t>, Co. Dublin, Eircode K67 FD45</w:t>
      </w:r>
      <w:r w:rsidRPr="00DF3626">
        <w:t>and shall be organised as per the following dates:</w:t>
      </w:r>
    </w:p>
    <w:p w14:paraId="7325FEF9" w14:textId="306BFA57" w:rsidR="00F1069A" w:rsidRPr="00DF3626" w:rsidRDefault="00F1069A" w:rsidP="000B775B">
      <w:pPr>
        <w:jc w:val="both"/>
      </w:pPr>
      <w:r w:rsidRPr="00DF3626">
        <w:t xml:space="preserve">1030hrs Tuesday </w:t>
      </w:r>
      <w:r w:rsidR="000B775B">
        <w:t>24</w:t>
      </w:r>
      <w:r w:rsidRPr="000B775B">
        <w:rPr>
          <w:vertAlign w:val="superscript"/>
        </w:rPr>
        <w:t>th</w:t>
      </w:r>
      <w:r w:rsidRPr="00DF3626">
        <w:t xml:space="preserve"> </w:t>
      </w:r>
      <w:r w:rsidR="000B775B">
        <w:t>November</w:t>
      </w:r>
      <w:r w:rsidRPr="00DF3626">
        <w:t xml:space="preserve"> 2026</w:t>
      </w:r>
      <w:r w:rsidR="000B775B">
        <w:t>.</w:t>
      </w:r>
      <w:r w:rsidRPr="00DF3626">
        <w:t xml:space="preserve">Tenderers must email </w:t>
      </w:r>
      <w:r w:rsidRPr="000B775B">
        <w:rPr>
          <w:highlight w:val="yellow"/>
        </w:rPr>
        <w:t>tenders@airnav.ie</w:t>
      </w:r>
      <w:r w:rsidRPr="00DF3626">
        <w:t xml:space="preserve"> by 12 Noon </w:t>
      </w:r>
      <w:r w:rsidR="000B775B">
        <w:t>20th</w:t>
      </w:r>
      <w:r w:rsidRPr="00DF3626">
        <w:t xml:space="preserve"> </w:t>
      </w:r>
      <w:proofErr w:type="gramStart"/>
      <w:r w:rsidR="000B775B">
        <w:t>November</w:t>
      </w:r>
      <w:r w:rsidRPr="00DF3626">
        <w:t xml:space="preserve">  in</w:t>
      </w:r>
      <w:proofErr w:type="gramEnd"/>
      <w:r w:rsidRPr="00DF3626">
        <w:t xml:space="preserve"> order to confirm attendance.</w:t>
      </w:r>
    </w:p>
    <w:p w14:paraId="679711F5" w14:textId="34E402DA" w:rsidR="00F1069A" w:rsidRPr="00DF3626" w:rsidRDefault="00F1069A" w:rsidP="000B775B">
      <w:pPr>
        <w:jc w:val="both"/>
      </w:pPr>
      <w:r w:rsidRPr="00DF3626">
        <w:t>Note that Contracting Authority will not accept a Tender where the Tenderer has not attended the site visit.</w:t>
      </w:r>
    </w:p>
    <w:p w14:paraId="2998C004" w14:textId="77777777" w:rsidR="00F1069A" w:rsidRPr="00DF3626" w:rsidRDefault="00F1069A" w:rsidP="000B775B">
      <w:pPr>
        <w:pStyle w:val="ListParagraph"/>
        <w:jc w:val="both"/>
      </w:pPr>
    </w:p>
    <w:p w14:paraId="640B3563" w14:textId="2A4E4747" w:rsidR="00F1069A" w:rsidRPr="000B775B" w:rsidRDefault="00F1069A" w:rsidP="000B775B">
      <w:pPr>
        <w:jc w:val="both"/>
        <w:rPr>
          <w:color w:val="FF0000"/>
        </w:rPr>
      </w:pPr>
      <w:r w:rsidRPr="00DF3626">
        <w:t>Attendance at the Contracting Authority’s premises will be subject to compliance with local security and health and safety arrangements and the following:</w:t>
      </w:r>
    </w:p>
    <w:p w14:paraId="1D0C124D" w14:textId="77777777" w:rsidR="00F1069A" w:rsidRPr="00DF3626" w:rsidRDefault="00F1069A" w:rsidP="000B775B">
      <w:pPr>
        <w:pStyle w:val="ListParagraph"/>
        <w:jc w:val="both"/>
      </w:pPr>
    </w:p>
    <w:p w14:paraId="7326C6B2" w14:textId="28807B4B" w:rsidR="00F1069A" w:rsidRPr="00DF3626" w:rsidRDefault="00F1069A" w:rsidP="00F1069A">
      <w:pPr>
        <w:widowControl/>
        <w:numPr>
          <w:ilvl w:val="0"/>
          <w:numId w:val="26"/>
        </w:numPr>
        <w:suppressAutoHyphens/>
        <w:overflowPunct w:val="0"/>
        <w:ind w:left="1058" w:hanging="425"/>
        <w:jc w:val="both"/>
        <w:rPr>
          <w:rFonts w:cstheme="minorHAnsi"/>
        </w:rPr>
      </w:pPr>
      <w:r w:rsidRPr="00DF3626">
        <w:rPr>
          <w:rFonts w:cstheme="minorHAnsi"/>
        </w:rPr>
        <w:t>A maximum of t</w:t>
      </w:r>
      <w:r w:rsidR="000B775B">
        <w:rPr>
          <w:rFonts w:cstheme="minorHAnsi"/>
        </w:rPr>
        <w:t>hree</w:t>
      </w:r>
      <w:r w:rsidRPr="00DF3626">
        <w:rPr>
          <w:rFonts w:cstheme="minorHAnsi"/>
        </w:rPr>
        <w:t xml:space="preserve"> (</w:t>
      </w:r>
      <w:r w:rsidR="000B775B">
        <w:rPr>
          <w:rFonts w:cstheme="minorHAnsi"/>
        </w:rPr>
        <w:t>3</w:t>
      </w:r>
      <w:r w:rsidRPr="00DF3626">
        <w:rPr>
          <w:rFonts w:cstheme="minorHAnsi"/>
        </w:rPr>
        <w:t>) representatives per Tenderer will be permitted.</w:t>
      </w:r>
      <w:r w:rsidRPr="00DF3626">
        <w:rPr>
          <w:rFonts w:cstheme="minorHAnsi"/>
          <w:b/>
          <w:spacing w:val="-3"/>
        </w:rPr>
        <w:t xml:space="preserve"> Please note that photo ID will be required for access</w:t>
      </w:r>
      <w:r w:rsidRPr="00DF3626">
        <w:rPr>
          <w:rFonts w:cstheme="minorHAnsi"/>
          <w:spacing w:val="-3"/>
        </w:rPr>
        <w:t>.</w:t>
      </w:r>
    </w:p>
    <w:p w14:paraId="31A199BE" w14:textId="77777777" w:rsidR="00F1069A" w:rsidRPr="00DF3626" w:rsidRDefault="00F1069A" w:rsidP="00F1069A">
      <w:pPr>
        <w:suppressAutoHyphens/>
        <w:jc w:val="both"/>
        <w:rPr>
          <w:rFonts w:cstheme="minorHAnsi"/>
        </w:rPr>
      </w:pPr>
    </w:p>
    <w:p w14:paraId="1F93EA43" w14:textId="77777777" w:rsidR="00F1069A" w:rsidRPr="00DF3626" w:rsidRDefault="00F1069A" w:rsidP="00F1069A">
      <w:pPr>
        <w:widowControl/>
        <w:numPr>
          <w:ilvl w:val="0"/>
          <w:numId w:val="26"/>
        </w:numPr>
        <w:suppressAutoHyphens/>
        <w:overflowPunct w:val="0"/>
        <w:ind w:left="1145" w:hanging="425"/>
        <w:jc w:val="both"/>
        <w:rPr>
          <w:rFonts w:cstheme="minorHAnsi"/>
        </w:rPr>
      </w:pPr>
      <w:r w:rsidRPr="00DF3626">
        <w:rPr>
          <w:rFonts w:cstheme="minorHAnsi"/>
        </w:rPr>
        <w:t>A General Briefing Session/Open Forum will be held prior to the site visit, at which time general or specific queries will be dealt with concerning the RFT process.</w:t>
      </w:r>
    </w:p>
    <w:p w14:paraId="07B58A4D" w14:textId="77777777" w:rsidR="00F1069A" w:rsidRDefault="00F1069A">
      <w:pPr>
        <w:pStyle w:val="BodyText"/>
        <w:kinsoku w:val="0"/>
        <w:overflowPunct w:val="0"/>
        <w:spacing w:line="312" w:lineRule="auto"/>
        <w:ind w:left="1309" w:right="769"/>
        <w:jc w:val="both"/>
        <w:rPr>
          <w:w w:val="110"/>
        </w:rPr>
      </w:pPr>
    </w:p>
    <w:p w14:paraId="47778842" w14:textId="77777777" w:rsidR="006136D9" w:rsidRDefault="006136D9">
      <w:pPr>
        <w:pStyle w:val="BodyText"/>
        <w:kinsoku w:val="0"/>
        <w:overflowPunct w:val="0"/>
      </w:pPr>
    </w:p>
    <w:p w14:paraId="4FB31841" w14:textId="77777777" w:rsidR="006136D9" w:rsidRDefault="006136D9">
      <w:pPr>
        <w:pStyle w:val="BodyText"/>
        <w:kinsoku w:val="0"/>
        <w:overflowPunct w:val="0"/>
        <w:spacing w:before="68"/>
      </w:pPr>
    </w:p>
    <w:p w14:paraId="24B64C02" w14:textId="77777777" w:rsidR="006136D9" w:rsidRDefault="006136D9">
      <w:pPr>
        <w:pStyle w:val="Heading1"/>
        <w:numPr>
          <w:ilvl w:val="1"/>
          <w:numId w:val="24"/>
        </w:numPr>
        <w:tabs>
          <w:tab w:val="left" w:pos="1306"/>
        </w:tabs>
        <w:kinsoku w:val="0"/>
        <w:overflowPunct w:val="0"/>
        <w:ind w:left="1306" w:hanging="531"/>
        <w:rPr>
          <w:color w:val="0D846C"/>
          <w:spacing w:val="-2"/>
          <w:w w:val="115"/>
        </w:rPr>
      </w:pPr>
      <w:r>
        <w:rPr>
          <w:color w:val="0D846C"/>
          <w:spacing w:val="-2"/>
          <w:w w:val="115"/>
        </w:rPr>
        <w:t>INSURANCES</w:t>
      </w:r>
    </w:p>
    <w:p w14:paraId="008EACC4" w14:textId="77777777" w:rsidR="006136D9" w:rsidRDefault="006136D9">
      <w:pPr>
        <w:pStyle w:val="ListParagraph"/>
        <w:numPr>
          <w:ilvl w:val="2"/>
          <w:numId w:val="24"/>
        </w:numPr>
        <w:tabs>
          <w:tab w:val="left" w:pos="2109"/>
        </w:tabs>
        <w:kinsoku w:val="0"/>
        <w:overflowPunct w:val="0"/>
        <w:spacing w:before="139" w:line="264" w:lineRule="auto"/>
        <w:ind w:right="768"/>
        <w:jc w:val="both"/>
        <w:rPr>
          <w:color w:val="000000"/>
          <w:w w:val="115"/>
          <w:sz w:val="20"/>
          <w:szCs w:val="20"/>
        </w:rPr>
      </w:pPr>
      <w:r>
        <w:rPr>
          <w:color w:val="000000"/>
          <w:w w:val="115"/>
          <w:sz w:val="20"/>
          <w:szCs w:val="20"/>
        </w:rPr>
        <w:t>The following levels of insurance will need to be held for the term of the Contract by the Works Contractor and back-to-back with the Mechanical Subcontractor and Electrical Subcontractors. Members of the Contractor Team with design responsibility – including members of his Design Team – shall hold the level of PI noted below.</w:t>
      </w:r>
    </w:p>
    <w:p w14:paraId="7C868BFA" w14:textId="77777777" w:rsidR="006136D9" w:rsidRDefault="006136D9">
      <w:pPr>
        <w:pStyle w:val="BodyText"/>
        <w:kinsoku w:val="0"/>
        <w:overflowPunct w:val="0"/>
        <w:spacing w:before="118"/>
      </w:pPr>
    </w:p>
    <w:tbl>
      <w:tblPr>
        <w:tblW w:w="0" w:type="auto"/>
        <w:tblInd w:w="1047" w:type="dxa"/>
        <w:tblLayout w:type="fixed"/>
        <w:tblCellMar>
          <w:left w:w="0" w:type="dxa"/>
          <w:right w:w="0" w:type="dxa"/>
        </w:tblCellMar>
        <w:tblLook w:val="0000" w:firstRow="0" w:lastRow="0" w:firstColumn="0" w:lastColumn="0" w:noHBand="0" w:noVBand="0"/>
      </w:tblPr>
      <w:tblGrid>
        <w:gridCol w:w="4400"/>
        <w:gridCol w:w="3867"/>
      </w:tblGrid>
      <w:tr w:rsidR="006136D9" w14:paraId="30AF59C9" w14:textId="77777777">
        <w:tblPrEx>
          <w:tblCellMar>
            <w:top w:w="0" w:type="dxa"/>
            <w:left w:w="0" w:type="dxa"/>
            <w:bottom w:w="0" w:type="dxa"/>
            <w:right w:w="0" w:type="dxa"/>
          </w:tblCellMar>
        </w:tblPrEx>
        <w:trPr>
          <w:trHeight w:val="758"/>
        </w:trPr>
        <w:tc>
          <w:tcPr>
            <w:tcW w:w="4400" w:type="dxa"/>
            <w:tcBorders>
              <w:top w:val="single" w:sz="4" w:space="0" w:color="000000"/>
              <w:left w:val="single" w:sz="4" w:space="0" w:color="000000"/>
              <w:bottom w:val="single" w:sz="4" w:space="0" w:color="000000"/>
              <w:right w:val="single" w:sz="4" w:space="0" w:color="000000"/>
            </w:tcBorders>
            <w:shd w:val="clear" w:color="auto" w:fill="65FFCC"/>
          </w:tcPr>
          <w:p w14:paraId="50B4FF8A" w14:textId="77777777" w:rsidR="006136D9" w:rsidRDefault="006136D9">
            <w:pPr>
              <w:pStyle w:val="TableParagraph"/>
              <w:kinsoku w:val="0"/>
              <w:overflowPunct w:val="0"/>
              <w:spacing w:before="4"/>
              <w:ind w:left="1302"/>
              <w:rPr>
                <w:rFonts w:ascii="Century Gothic" w:hAnsi="Century Gothic" w:cs="Century Gothic"/>
                <w:b/>
                <w:bCs/>
                <w:spacing w:val="-2"/>
                <w:w w:val="105"/>
                <w:sz w:val="20"/>
                <w:szCs w:val="20"/>
              </w:rPr>
            </w:pPr>
            <w:r>
              <w:rPr>
                <w:rFonts w:ascii="Century Gothic" w:hAnsi="Century Gothic" w:cs="Century Gothic"/>
                <w:b/>
                <w:bCs/>
                <w:w w:val="105"/>
                <w:sz w:val="20"/>
                <w:szCs w:val="20"/>
              </w:rPr>
              <w:t>Type</w:t>
            </w:r>
            <w:r>
              <w:rPr>
                <w:rFonts w:ascii="Century Gothic" w:hAnsi="Century Gothic" w:cs="Century Gothic"/>
                <w:b/>
                <w:bCs/>
                <w:spacing w:val="1"/>
                <w:w w:val="105"/>
                <w:sz w:val="20"/>
                <w:szCs w:val="20"/>
              </w:rPr>
              <w:t xml:space="preserve"> </w:t>
            </w:r>
            <w:r>
              <w:rPr>
                <w:rFonts w:ascii="Century Gothic" w:hAnsi="Century Gothic" w:cs="Century Gothic"/>
                <w:b/>
                <w:bCs/>
                <w:w w:val="105"/>
                <w:sz w:val="20"/>
                <w:szCs w:val="20"/>
              </w:rPr>
              <w:t>of</w:t>
            </w:r>
            <w:r>
              <w:rPr>
                <w:rFonts w:ascii="Century Gothic" w:hAnsi="Century Gothic" w:cs="Century Gothic"/>
                <w:b/>
                <w:bCs/>
                <w:spacing w:val="2"/>
                <w:w w:val="105"/>
                <w:sz w:val="20"/>
                <w:szCs w:val="20"/>
              </w:rPr>
              <w:t xml:space="preserve"> </w:t>
            </w:r>
            <w:r>
              <w:rPr>
                <w:rFonts w:ascii="Century Gothic" w:hAnsi="Century Gothic" w:cs="Century Gothic"/>
                <w:b/>
                <w:bCs/>
                <w:spacing w:val="-2"/>
                <w:w w:val="105"/>
                <w:sz w:val="20"/>
                <w:szCs w:val="20"/>
              </w:rPr>
              <w:t>Insurance</w:t>
            </w:r>
          </w:p>
        </w:tc>
        <w:tc>
          <w:tcPr>
            <w:tcW w:w="3867" w:type="dxa"/>
            <w:tcBorders>
              <w:top w:val="single" w:sz="4" w:space="0" w:color="000000"/>
              <w:left w:val="single" w:sz="4" w:space="0" w:color="000000"/>
              <w:bottom w:val="single" w:sz="4" w:space="0" w:color="000000"/>
              <w:right w:val="single" w:sz="4" w:space="0" w:color="000000"/>
            </w:tcBorders>
            <w:shd w:val="clear" w:color="auto" w:fill="65FFCC"/>
          </w:tcPr>
          <w:p w14:paraId="4ABC30F7" w14:textId="77777777" w:rsidR="006136D9" w:rsidRDefault="006136D9">
            <w:pPr>
              <w:pStyle w:val="TableParagraph"/>
              <w:kinsoku w:val="0"/>
              <w:overflowPunct w:val="0"/>
              <w:spacing w:before="4"/>
              <w:ind w:left="1144"/>
              <w:rPr>
                <w:rFonts w:ascii="Century Gothic" w:hAnsi="Century Gothic" w:cs="Century Gothic"/>
                <w:b/>
                <w:bCs/>
                <w:spacing w:val="-2"/>
                <w:w w:val="115"/>
                <w:sz w:val="20"/>
                <w:szCs w:val="20"/>
              </w:rPr>
            </w:pPr>
            <w:r>
              <w:rPr>
                <w:rFonts w:ascii="Century Gothic" w:hAnsi="Century Gothic" w:cs="Century Gothic"/>
                <w:b/>
                <w:bCs/>
                <w:w w:val="105"/>
                <w:sz w:val="20"/>
                <w:szCs w:val="20"/>
              </w:rPr>
              <w:t>Indemnity</w:t>
            </w:r>
            <w:r>
              <w:rPr>
                <w:rFonts w:ascii="Century Gothic" w:hAnsi="Century Gothic" w:cs="Century Gothic"/>
                <w:b/>
                <w:bCs/>
                <w:spacing w:val="-12"/>
                <w:w w:val="105"/>
                <w:sz w:val="20"/>
                <w:szCs w:val="20"/>
              </w:rPr>
              <w:t xml:space="preserve"> </w:t>
            </w:r>
            <w:r>
              <w:rPr>
                <w:rFonts w:ascii="Century Gothic" w:hAnsi="Century Gothic" w:cs="Century Gothic"/>
                <w:b/>
                <w:bCs/>
                <w:spacing w:val="-2"/>
                <w:w w:val="115"/>
                <w:sz w:val="20"/>
                <w:szCs w:val="20"/>
              </w:rPr>
              <w:t>Limit</w:t>
            </w:r>
          </w:p>
        </w:tc>
      </w:tr>
      <w:tr w:rsidR="006136D9" w14:paraId="1F20E081" w14:textId="77777777">
        <w:tblPrEx>
          <w:tblCellMar>
            <w:top w:w="0" w:type="dxa"/>
            <w:left w:w="0" w:type="dxa"/>
            <w:bottom w:w="0" w:type="dxa"/>
            <w:right w:w="0" w:type="dxa"/>
          </w:tblCellMar>
        </w:tblPrEx>
        <w:trPr>
          <w:trHeight w:val="759"/>
        </w:trPr>
        <w:tc>
          <w:tcPr>
            <w:tcW w:w="4400" w:type="dxa"/>
            <w:tcBorders>
              <w:top w:val="single" w:sz="4" w:space="0" w:color="000000"/>
              <w:left w:val="single" w:sz="4" w:space="0" w:color="000000"/>
              <w:bottom w:val="single" w:sz="4" w:space="0" w:color="000000"/>
              <w:right w:val="single" w:sz="4" w:space="0" w:color="000000"/>
            </w:tcBorders>
          </w:tcPr>
          <w:p w14:paraId="521436A1" w14:textId="77777777" w:rsidR="006136D9" w:rsidRDefault="006136D9">
            <w:pPr>
              <w:pStyle w:val="TableParagraph"/>
              <w:kinsoku w:val="0"/>
              <w:overflowPunct w:val="0"/>
              <w:spacing w:before="16"/>
              <w:ind w:left="100"/>
              <w:rPr>
                <w:spacing w:val="-2"/>
                <w:w w:val="115"/>
                <w:sz w:val="20"/>
                <w:szCs w:val="20"/>
              </w:rPr>
            </w:pPr>
            <w:r>
              <w:rPr>
                <w:w w:val="115"/>
                <w:sz w:val="20"/>
                <w:szCs w:val="20"/>
              </w:rPr>
              <w:t>Employer’s</w:t>
            </w:r>
            <w:r>
              <w:rPr>
                <w:spacing w:val="14"/>
                <w:w w:val="115"/>
                <w:sz w:val="20"/>
                <w:szCs w:val="20"/>
              </w:rPr>
              <w:t xml:space="preserve"> </w:t>
            </w:r>
            <w:r>
              <w:rPr>
                <w:spacing w:val="-2"/>
                <w:w w:val="115"/>
                <w:sz w:val="20"/>
                <w:szCs w:val="20"/>
              </w:rPr>
              <w:t>Liability</w:t>
            </w:r>
          </w:p>
        </w:tc>
        <w:tc>
          <w:tcPr>
            <w:tcW w:w="3867" w:type="dxa"/>
            <w:tcBorders>
              <w:top w:val="single" w:sz="4" w:space="0" w:color="000000"/>
              <w:left w:val="single" w:sz="4" w:space="0" w:color="000000"/>
              <w:bottom w:val="single" w:sz="4" w:space="0" w:color="000000"/>
              <w:right w:val="single" w:sz="4" w:space="0" w:color="000000"/>
            </w:tcBorders>
          </w:tcPr>
          <w:p w14:paraId="6C80AAAF" w14:textId="77777777" w:rsidR="006136D9" w:rsidRDefault="006136D9">
            <w:pPr>
              <w:pStyle w:val="TableParagraph"/>
              <w:kinsoku w:val="0"/>
              <w:overflowPunct w:val="0"/>
              <w:spacing w:before="16"/>
              <w:ind w:left="102"/>
              <w:rPr>
                <w:spacing w:val="-2"/>
                <w:w w:val="115"/>
                <w:sz w:val="20"/>
                <w:szCs w:val="20"/>
              </w:rPr>
            </w:pPr>
            <w:r>
              <w:rPr>
                <w:w w:val="115"/>
                <w:sz w:val="20"/>
                <w:szCs w:val="20"/>
              </w:rPr>
              <w:t>€13,000,000</w:t>
            </w:r>
            <w:r>
              <w:rPr>
                <w:spacing w:val="53"/>
                <w:w w:val="115"/>
                <w:sz w:val="20"/>
                <w:szCs w:val="20"/>
              </w:rPr>
              <w:t xml:space="preserve"> </w:t>
            </w:r>
            <w:r>
              <w:rPr>
                <w:w w:val="115"/>
                <w:sz w:val="20"/>
                <w:szCs w:val="20"/>
              </w:rPr>
              <w:t>(thirteen</w:t>
            </w:r>
            <w:r>
              <w:rPr>
                <w:spacing w:val="54"/>
                <w:w w:val="115"/>
                <w:sz w:val="20"/>
                <w:szCs w:val="20"/>
              </w:rPr>
              <w:t xml:space="preserve"> </w:t>
            </w:r>
            <w:r>
              <w:rPr>
                <w:spacing w:val="-2"/>
                <w:w w:val="115"/>
                <w:sz w:val="20"/>
                <w:szCs w:val="20"/>
              </w:rPr>
              <w:t>million)</w:t>
            </w:r>
          </w:p>
        </w:tc>
      </w:tr>
      <w:tr w:rsidR="006136D9" w14:paraId="4D4EFE92" w14:textId="77777777">
        <w:tblPrEx>
          <w:tblCellMar>
            <w:top w:w="0" w:type="dxa"/>
            <w:left w:w="0" w:type="dxa"/>
            <w:bottom w:w="0" w:type="dxa"/>
            <w:right w:w="0" w:type="dxa"/>
          </w:tblCellMar>
        </w:tblPrEx>
        <w:trPr>
          <w:trHeight w:val="759"/>
        </w:trPr>
        <w:tc>
          <w:tcPr>
            <w:tcW w:w="4400" w:type="dxa"/>
            <w:tcBorders>
              <w:top w:val="single" w:sz="4" w:space="0" w:color="000000"/>
              <w:left w:val="single" w:sz="4" w:space="0" w:color="000000"/>
              <w:bottom w:val="single" w:sz="4" w:space="0" w:color="000000"/>
              <w:right w:val="single" w:sz="4" w:space="0" w:color="000000"/>
            </w:tcBorders>
          </w:tcPr>
          <w:p w14:paraId="4B51821D" w14:textId="77777777" w:rsidR="006136D9" w:rsidRDefault="006136D9">
            <w:pPr>
              <w:pStyle w:val="TableParagraph"/>
              <w:kinsoku w:val="0"/>
              <w:overflowPunct w:val="0"/>
              <w:spacing w:before="15"/>
              <w:ind w:left="100"/>
              <w:rPr>
                <w:spacing w:val="-2"/>
                <w:w w:val="120"/>
                <w:sz w:val="20"/>
                <w:szCs w:val="20"/>
              </w:rPr>
            </w:pPr>
            <w:r>
              <w:rPr>
                <w:w w:val="120"/>
                <w:sz w:val="20"/>
                <w:szCs w:val="20"/>
              </w:rPr>
              <w:t>Public</w:t>
            </w:r>
            <w:r>
              <w:rPr>
                <w:spacing w:val="-11"/>
                <w:w w:val="120"/>
                <w:sz w:val="20"/>
                <w:szCs w:val="20"/>
              </w:rPr>
              <w:t xml:space="preserve"> </w:t>
            </w:r>
            <w:r>
              <w:rPr>
                <w:spacing w:val="-2"/>
                <w:w w:val="120"/>
                <w:sz w:val="20"/>
                <w:szCs w:val="20"/>
              </w:rPr>
              <w:t>Liability</w:t>
            </w:r>
          </w:p>
        </w:tc>
        <w:tc>
          <w:tcPr>
            <w:tcW w:w="3867" w:type="dxa"/>
            <w:tcBorders>
              <w:top w:val="single" w:sz="4" w:space="0" w:color="000000"/>
              <w:left w:val="single" w:sz="4" w:space="0" w:color="000000"/>
              <w:bottom w:val="single" w:sz="4" w:space="0" w:color="000000"/>
              <w:right w:val="single" w:sz="4" w:space="0" w:color="000000"/>
            </w:tcBorders>
          </w:tcPr>
          <w:p w14:paraId="10F976CB" w14:textId="77777777" w:rsidR="006136D9" w:rsidRDefault="006136D9">
            <w:pPr>
              <w:pStyle w:val="TableParagraph"/>
              <w:kinsoku w:val="0"/>
              <w:overflowPunct w:val="0"/>
              <w:spacing w:before="15" w:line="316" w:lineRule="auto"/>
              <w:ind w:left="101" w:hanging="2"/>
              <w:rPr>
                <w:spacing w:val="-2"/>
                <w:w w:val="120"/>
                <w:sz w:val="20"/>
                <w:szCs w:val="20"/>
              </w:rPr>
            </w:pPr>
            <w:r>
              <w:rPr>
                <w:w w:val="120"/>
                <w:sz w:val="20"/>
                <w:szCs w:val="20"/>
              </w:rPr>
              <w:t>€6,500,000</w:t>
            </w:r>
            <w:r>
              <w:rPr>
                <w:spacing w:val="34"/>
                <w:w w:val="120"/>
                <w:sz w:val="20"/>
                <w:szCs w:val="20"/>
              </w:rPr>
              <w:t xml:space="preserve"> </w:t>
            </w:r>
            <w:r>
              <w:rPr>
                <w:w w:val="120"/>
                <w:sz w:val="20"/>
                <w:szCs w:val="20"/>
              </w:rPr>
              <w:t>(six</w:t>
            </w:r>
            <w:r>
              <w:rPr>
                <w:spacing w:val="34"/>
                <w:w w:val="120"/>
                <w:sz w:val="20"/>
                <w:szCs w:val="20"/>
              </w:rPr>
              <w:t xml:space="preserve"> </w:t>
            </w:r>
            <w:r>
              <w:rPr>
                <w:w w:val="120"/>
                <w:sz w:val="20"/>
                <w:szCs w:val="20"/>
              </w:rPr>
              <w:t>million</w:t>
            </w:r>
            <w:r>
              <w:rPr>
                <w:spacing w:val="34"/>
                <w:w w:val="120"/>
                <w:sz w:val="20"/>
                <w:szCs w:val="20"/>
              </w:rPr>
              <w:t xml:space="preserve"> </w:t>
            </w:r>
            <w:r>
              <w:rPr>
                <w:w w:val="120"/>
                <w:sz w:val="20"/>
                <w:szCs w:val="20"/>
              </w:rPr>
              <w:t>five</w:t>
            </w:r>
            <w:r>
              <w:rPr>
                <w:spacing w:val="35"/>
                <w:w w:val="120"/>
                <w:sz w:val="20"/>
                <w:szCs w:val="20"/>
              </w:rPr>
              <w:t xml:space="preserve"> </w:t>
            </w:r>
            <w:r>
              <w:rPr>
                <w:w w:val="120"/>
                <w:sz w:val="20"/>
                <w:szCs w:val="20"/>
              </w:rPr>
              <w:t xml:space="preserve">hundred </w:t>
            </w:r>
            <w:r>
              <w:rPr>
                <w:spacing w:val="-2"/>
                <w:w w:val="120"/>
                <w:sz w:val="20"/>
                <w:szCs w:val="20"/>
              </w:rPr>
              <w:t>thousand)</w:t>
            </w:r>
          </w:p>
        </w:tc>
      </w:tr>
      <w:tr w:rsidR="006136D9" w14:paraId="2BE5595D" w14:textId="77777777">
        <w:tblPrEx>
          <w:tblCellMar>
            <w:top w:w="0" w:type="dxa"/>
            <w:left w:w="0" w:type="dxa"/>
            <w:bottom w:w="0" w:type="dxa"/>
            <w:right w:w="0" w:type="dxa"/>
          </w:tblCellMar>
        </w:tblPrEx>
        <w:trPr>
          <w:trHeight w:val="758"/>
        </w:trPr>
        <w:tc>
          <w:tcPr>
            <w:tcW w:w="4400" w:type="dxa"/>
            <w:tcBorders>
              <w:top w:val="single" w:sz="4" w:space="0" w:color="000000"/>
              <w:left w:val="single" w:sz="4" w:space="0" w:color="000000"/>
              <w:bottom w:val="single" w:sz="4" w:space="0" w:color="000000"/>
              <w:right w:val="single" w:sz="4" w:space="0" w:color="000000"/>
            </w:tcBorders>
          </w:tcPr>
          <w:p w14:paraId="6A89030C" w14:textId="77777777" w:rsidR="006136D9" w:rsidRDefault="006136D9">
            <w:pPr>
              <w:pStyle w:val="TableParagraph"/>
              <w:kinsoku w:val="0"/>
              <w:overflowPunct w:val="0"/>
              <w:spacing w:before="14"/>
              <w:ind w:left="100"/>
              <w:rPr>
                <w:spacing w:val="-2"/>
                <w:w w:val="115"/>
                <w:sz w:val="20"/>
                <w:szCs w:val="20"/>
              </w:rPr>
            </w:pPr>
            <w:r>
              <w:rPr>
                <w:w w:val="115"/>
                <w:sz w:val="20"/>
                <w:szCs w:val="20"/>
              </w:rPr>
              <w:t>Professional</w:t>
            </w:r>
            <w:r>
              <w:rPr>
                <w:spacing w:val="13"/>
                <w:w w:val="115"/>
                <w:sz w:val="20"/>
                <w:szCs w:val="20"/>
              </w:rPr>
              <w:t xml:space="preserve"> </w:t>
            </w:r>
            <w:r>
              <w:rPr>
                <w:spacing w:val="-2"/>
                <w:w w:val="115"/>
                <w:sz w:val="20"/>
                <w:szCs w:val="20"/>
              </w:rPr>
              <w:t>Indemnity</w:t>
            </w:r>
          </w:p>
        </w:tc>
        <w:tc>
          <w:tcPr>
            <w:tcW w:w="3867" w:type="dxa"/>
            <w:tcBorders>
              <w:top w:val="single" w:sz="4" w:space="0" w:color="000000"/>
              <w:left w:val="single" w:sz="4" w:space="0" w:color="000000"/>
              <w:bottom w:val="single" w:sz="4" w:space="0" w:color="000000"/>
              <w:right w:val="single" w:sz="4" w:space="0" w:color="000000"/>
            </w:tcBorders>
          </w:tcPr>
          <w:p w14:paraId="2546E5A9" w14:textId="77777777" w:rsidR="006136D9" w:rsidRDefault="006136D9">
            <w:pPr>
              <w:pStyle w:val="TableParagraph"/>
              <w:kinsoku w:val="0"/>
              <w:overflowPunct w:val="0"/>
              <w:spacing w:before="14" w:line="316" w:lineRule="auto"/>
              <w:ind w:left="101"/>
              <w:rPr>
                <w:spacing w:val="-2"/>
                <w:w w:val="120"/>
                <w:sz w:val="20"/>
                <w:szCs w:val="20"/>
              </w:rPr>
            </w:pPr>
            <w:r>
              <w:rPr>
                <w:w w:val="120"/>
                <w:sz w:val="20"/>
                <w:szCs w:val="20"/>
              </w:rPr>
              <w:t>€6,500,000</w:t>
            </w:r>
            <w:r>
              <w:rPr>
                <w:spacing w:val="33"/>
                <w:w w:val="120"/>
                <w:sz w:val="20"/>
                <w:szCs w:val="20"/>
              </w:rPr>
              <w:t xml:space="preserve"> </w:t>
            </w:r>
            <w:r>
              <w:rPr>
                <w:w w:val="120"/>
                <w:sz w:val="20"/>
                <w:szCs w:val="20"/>
              </w:rPr>
              <w:t>(six</w:t>
            </w:r>
            <w:r>
              <w:rPr>
                <w:spacing w:val="32"/>
                <w:w w:val="120"/>
                <w:sz w:val="20"/>
                <w:szCs w:val="20"/>
              </w:rPr>
              <w:t xml:space="preserve"> </w:t>
            </w:r>
            <w:r>
              <w:rPr>
                <w:w w:val="120"/>
                <w:sz w:val="20"/>
                <w:szCs w:val="20"/>
              </w:rPr>
              <w:t>million</w:t>
            </w:r>
            <w:r>
              <w:rPr>
                <w:spacing w:val="33"/>
                <w:w w:val="120"/>
                <w:sz w:val="20"/>
                <w:szCs w:val="20"/>
              </w:rPr>
              <w:t xml:space="preserve"> </w:t>
            </w:r>
            <w:r>
              <w:rPr>
                <w:w w:val="120"/>
                <w:sz w:val="20"/>
                <w:szCs w:val="20"/>
              </w:rPr>
              <w:t>five</w:t>
            </w:r>
            <w:r>
              <w:rPr>
                <w:spacing w:val="34"/>
                <w:w w:val="120"/>
                <w:sz w:val="20"/>
                <w:szCs w:val="20"/>
              </w:rPr>
              <w:t xml:space="preserve"> </w:t>
            </w:r>
            <w:r>
              <w:rPr>
                <w:w w:val="120"/>
                <w:sz w:val="20"/>
                <w:szCs w:val="20"/>
              </w:rPr>
              <w:t xml:space="preserve">hundred </w:t>
            </w:r>
            <w:r>
              <w:rPr>
                <w:spacing w:val="-2"/>
                <w:w w:val="120"/>
                <w:sz w:val="20"/>
                <w:szCs w:val="20"/>
              </w:rPr>
              <w:t>thousand)</w:t>
            </w:r>
          </w:p>
        </w:tc>
      </w:tr>
    </w:tbl>
    <w:p w14:paraId="18A21DE1" w14:textId="77777777" w:rsidR="006136D9" w:rsidRDefault="006136D9">
      <w:pPr>
        <w:pStyle w:val="BodyText"/>
        <w:kinsoku w:val="0"/>
        <w:overflowPunct w:val="0"/>
        <w:spacing w:before="145"/>
      </w:pPr>
    </w:p>
    <w:p w14:paraId="1E60F318" w14:textId="77777777" w:rsidR="006136D9" w:rsidRDefault="006136D9">
      <w:pPr>
        <w:pStyle w:val="ListParagraph"/>
        <w:numPr>
          <w:ilvl w:val="2"/>
          <w:numId w:val="24"/>
        </w:numPr>
        <w:tabs>
          <w:tab w:val="left" w:pos="2109"/>
        </w:tabs>
        <w:kinsoku w:val="0"/>
        <w:overflowPunct w:val="0"/>
        <w:spacing w:line="264" w:lineRule="auto"/>
        <w:ind w:right="769"/>
        <w:jc w:val="both"/>
        <w:rPr>
          <w:color w:val="000000"/>
          <w:w w:val="115"/>
          <w:sz w:val="20"/>
          <w:szCs w:val="20"/>
        </w:rPr>
      </w:pPr>
      <w:r>
        <w:rPr>
          <w:color w:val="000000"/>
          <w:w w:val="115"/>
          <w:sz w:val="20"/>
          <w:szCs w:val="20"/>
        </w:rPr>
        <w:lastRenderedPageBreak/>
        <w:t>By signing the Tenderer’s Statement at Appendix 3, Tenderers confirm that,</w:t>
      </w:r>
      <w:r>
        <w:rPr>
          <w:color w:val="000000"/>
          <w:spacing w:val="40"/>
          <w:w w:val="115"/>
          <w:sz w:val="20"/>
          <w:szCs w:val="20"/>
        </w:rPr>
        <w:t xml:space="preserve"> </w:t>
      </w:r>
      <w:r>
        <w:rPr>
          <w:color w:val="000000"/>
          <w:w w:val="115"/>
          <w:sz w:val="20"/>
          <w:szCs w:val="20"/>
        </w:rPr>
        <w:t>if</w:t>
      </w:r>
      <w:r>
        <w:rPr>
          <w:color w:val="000000"/>
          <w:spacing w:val="-1"/>
          <w:w w:val="115"/>
          <w:sz w:val="20"/>
          <w:szCs w:val="20"/>
        </w:rPr>
        <w:t xml:space="preserve"> </w:t>
      </w:r>
      <w:r>
        <w:rPr>
          <w:color w:val="000000"/>
          <w:w w:val="115"/>
          <w:sz w:val="20"/>
          <w:szCs w:val="20"/>
        </w:rPr>
        <w:t>awarded</w:t>
      </w:r>
      <w:r>
        <w:rPr>
          <w:color w:val="000000"/>
          <w:spacing w:val="-1"/>
          <w:w w:val="115"/>
          <w:sz w:val="20"/>
          <w:szCs w:val="20"/>
        </w:rPr>
        <w:t xml:space="preserve"> </w:t>
      </w:r>
      <w:r>
        <w:rPr>
          <w:color w:val="000000"/>
          <w:w w:val="115"/>
          <w:sz w:val="20"/>
          <w:szCs w:val="20"/>
        </w:rPr>
        <w:t>a</w:t>
      </w:r>
      <w:r>
        <w:rPr>
          <w:color w:val="000000"/>
          <w:spacing w:val="-1"/>
          <w:w w:val="115"/>
          <w:sz w:val="20"/>
          <w:szCs w:val="20"/>
        </w:rPr>
        <w:t xml:space="preserve"> </w:t>
      </w:r>
      <w:r>
        <w:rPr>
          <w:color w:val="000000"/>
          <w:w w:val="115"/>
          <w:sz w:val="20"/>
          <w:szCs w:val="20"/>
        </w:rPr>
        <w:t>Contract</w:t>
      </w:r>
      <w:r>
        <w:rPr>
          <w:color w:val="000000"/>
          <w:spacing w:val="-2"/>
          <w:w w:val="115"/>
          <w:sz w:val="20"/>
          <w:szCs w:val="20"/>
        </w:rPr>
        <w:t xml:space="preserve"> </w:t>
      </w:r>
      <w:r>
        <w:rPr>
          <w:color w:val="000000"/>
          <w:w w:val="115"/>
          <w:sz w:val="20"/>
          <w:szCs w:val="20"/>
        </w:rPr>
        <w:t>under</w:t>
      </w:r>
      <w:r>
        <w:rPr>
          <w:color w:val="000000"/>
          <w:spacing w:val="-1"/>
          <w:w w:val="115"/>
          <w:sz w:val="20"/>
          <w:szCs w:val="20"/>
        </w:rPr>
        <w:t xml:space="preserve"> </w:t>
      </w:r>
      <w:r>
        <w:rPr>
          <w:color w:val="000000"/>
          <w:w w:val="115"/>
          <w:sz w:val="20"/>
          <w:szCs w:val="20"/>
        </w:rPr>
        <w:t>this</w:t>
      </w:r>
      <w:r>
        <w:rPr>
          <w:color w:val="000000"/>
          <w:spacing w:val="-1"/>
          <w:w w:val="115"/>
          <w:sz w:val="20"/>
          <w:szCs w:val="20"/>
        </w:rPr>
        <w:t xml:space="preserve"> </w:t>
      </w:r>
      <w:r>
        <w:rPr>
          <w:color w:val="000000"/>
          <w:w w:val="115"/>
          <w:sz w:val="20"/>
          <w:szCs w:val="20"/>
        </w:rPr>
        <w:t>Competition,</w:t>
      </w:r>
      <w:r>
        <w:rPr>
          <w:color w:val="000000"/>
          <w:spacing w:val="-2"/>
          <w:w w:val="115"/>
          <w:sz w:val="20"/>
          <w:szCs w:val="20"/>
        </w:rPr>
        <w:t xml:space="preserve"> </w:t>
      </w:r>
      <w:r>
        <w:rPr>
          <w:color w:val="000000"/>
          <w:w w:val="115"/>
          <w:sz w:val="20"/>
          <w:szCs w:val="20"/>
        </w:rPr>
        <w:t>(</w:t>
      </w:r>
      <w:proofErr w:type="spellStart"/>
      <w:r>
        <w:rPr>
          <w:color w:val="000000"/>
          <w:w w:val="115"/>
          <w:sz w:val="20"/>
          <w:szCs w:val="20"/>
        </w:rPr>
        <w:t>i</w:t>
      </w:r>
      <w:proofErr w:type="spellEnd"/>
      <w:r>
        <w:rPr>
          <w:color w:val="000000"/>
          <w:w w:val="115"/>
          <w:sz w:val="20"/>
          <w:szCs w:val="20"/>
        </w:rPr>
        <w:t>)</w:t>
      </w:r>
      <w:r>
        <w:rPr>
          <w:color w:val="000000"/>
          <w:spacing w:val="-2"/>
          <w:w w:val="115"/>
          <w:sz w:val="20"/>
          <w:szCs w:val="20"/>
        </w:rPr>
        <w:t xml:space="preserve"> </w:t>
      </w:r>
      <w:r>
        <w:rPr>
          <w:color w:val="000000"/>
          <w:w w:val="115"/>
          <w:sz w:val="20"/>
          <w:szCs w:val="20"/>
        </w:rPr>
        <w:t>they</w:t>
      </w:r>
      <w:r>
        <w:rPr>
          <w:color w:val="000000"/>
          <w:spacing w:val="-2"/>
          <w:w w:val="115"/>
          <w:sz w:val="20"/>
          <w:szCs w:val="20"/>
        </w:rPr>
        <w:t xml:space="preserve"> </w:t>
      </w:r>
      <w:r>
        <w:rPr>
          <w:color w:val="000000"/>
          <w:w w:val="115"/>
          <w:sz w:val="20"/>
          <w:szCs w:val="20"/>
        </w:rPr>
        <w:t>will,</w:t>
      </w:r>
      <w:r>
        <w:rPr>
          <w:color w:val="000000"/>
          <w:spacing w:val="-2"/>
          <w:w w:val="115"/>
          <w:sz w:val="20"/>
          <w:szCs w:val="20"/>
        </w:rPr>
        <w:t xml:space="preserve"> </w:t>
      </w:r>
      <w:r>
        <w:rPr>
          <w:color w:val="000000"/>
          <w:w w:val="115"/>
          <w:sz w:val="20"/>
          <w:szCs w:val="20"/>
        </w:rPr>
        <w:t>from</w:t>
      </w:r>
      <w:r>
        <w:rPr>
          <w:color w:val="000000"/>
          <w:spacing w:val="-1"/>
          <w:w w:val="115"/>
          <w:sz w:val="20"/>
          <w:szCs w:val="20"/>
        </w:rPr>
        <w:t xml:space="preserve"> </w:t>
      </w:r>
      <w:r>
        <w:rPr>
          <w:color w:val="000000"/>
          <w:w w:val="115"/>
          <w:sz w:val="20"/>
          <w:szCs w:val="20"/>
        </w:rPr>
        <w:t>the</w:t>
      </w:r>
      <w:r>
        <w:rPr>
          <w:color w:val="000000"/>
          <w:spacing w:val="-2"/>
          <w:w w:val="115"/>
          <w:sz w:val="20"/>
          <w:szCs w:val="20"/>
        </w:rPr>
        <w:t xml:space="preserve"> </w:t>
      </w:r>
      <w:r>
        <w:rPr>
          <w:color w:val="000000"/>
          <w:w w:val="115"/>
          <w:sz w:val="20"/>
          <w:szCs w:val="20"/>
        </w:rPr>
        <w:t xml:space="preserve">Effective Date of the Contract (as defined in the Contract), obtain and hold the types and levels of insurance as specified at paragraph </w:t>
      </w:r>
      <w:r>
        <w:rPr>
          <w:color w:val="000000"/>
          <w:w w:val="105"/>
          <w:sz w:val="20"/>
          <w:szCs w:val="20"/>
        </w:rPr>
        <w:t xml:space="preserve">2.21.1, </w:t>
      </w:r>
      <w:r>
        <w:rPr>
          <w:color w:val="000000"/>
          <w:w w:val="115"/>
          <w:sz w:val="20"/>
          <w:szCs w:val="20"/>
        </w:rPr>
        <w:t>(ii)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w:t>
      </w:r>
    </w:p>
    <w:p w14:paraId="085A9599" w14:textId="77777777" w:rsidR="006136D9" w:rsidRDefault="006136D9">
      <w:pPr>
        <w:pStyle w:val="ListParagraph"/>
        <w:numPr>
          <w:ilvl w:val="2"/>
          <w:numId w:val="24"/>
        </w:numPr>
        <w:tabs>
          <w:tab w:val="left" w:pos="2109"/>
        </w:tabs>
        <w:kinsoku w:val="0"/>
        <w:overflowPunct w:val="0"/>
        <w:spacing w:line="264" w:lineRule="auto"/>
        <w:ind w:right="769"/>
        <w:jc w:val="both"/>
        <w:rPr>
          <w:color w:val="000000"/>
          <w:w w:val="115"/>
          <w:sz w:val="20"/>
          <w:szCs w:val="20"/>
        </w:rPr>
        <w:sectPr w:rsidR="006136D9">
          <w:pgSz w:w="12240" w:h="15840"/>
          <w:pgMar w:top="1200" w:right="1080" w:bottom="1600" w:left="1080" w:header="685" w:footer="1351" w:gutter="0"/>
          <w:cols w:space="720"/>
          <w:noEndnote/>
        </w:sectPr>
      </w:pPr>
    </w:p>
    <w:p w14:paraId="1629B2B3" w14:textId="77777777" w:rsidR="006136D9" w:rsidRDefault="006136D9">
      <w:pPr>
        <w:pStyle w:val="BodyText"/>
        <w:kinsoku w:val="0"/>
        <w:overflowPunct w:val="0"/>
        <w:spacing w:before="38"/>
      </w:pPr>
    </w:p>
    <w:p w14:paraId="58B945A2" w14:textId="77777777" w:rsidR="006136D9" w:rsidRDefault="006136D9">
      <w:pPr>
        <w:pStyle w:val="ListParagraph"/>
        <w:numPr>
          <w:ilvl w:val="2"/>
          <w:numId w:val="24"/>
        </w:numPr>
        <w:tabs>
          <w:tab w:val="left" w:pos="2109"/>
        </w:tabs>
        <w:kinsoku w:val="0"/>
        <w:overflowPunct w:val="0"/>
        <w:spacing w:line="266" w:lineRule="auto"/>
        <w:ind w:right="771"/>
        <w:jc w:val="both"/>
        <w:rPr>
          <w:color w:val="000000"/>
          <w:w w:val="115"/>
          <w:sz w:val="20"/>
          <w:szCs w:val="20"/>
        </w:rPr>
      </w:pPr>
      <w:r>
        <w:rPr>
          <w:color w:val="000000"/>
          <w:w w:val="115"/>
          <w:sz w:val="20"/>
          <w:szCs w:val="20"/>
        </w:rPr>
        <w:t>A formal confirmation from the Tenderer’s insurance company or broker to this effect will be requested from the successful Tenderer(s) prior to the award of (and shall be a condition of) any Contract.</w:t>
      </w:r>
    </w:p>
    <w:p w14:paraId="56B13210" w14:textId="77777777" w:rsidR="006136D9" w:rsidRDefault="006136D9">
      <w:pPr>
        <w:pStyle w:val="BodyText"/>
        <w:kinsoku w:val="0"/>
        <w:overflowPunct w:val="0"/>
        <w:spacing w:before="236"/>
      </w:pPr>
    </w:p>
    <w:p w14:paraId="66DA8453" w14:textId="77777777" w:rsidR="006136D9" w:rsidRDefault="006136D9">
      <w:pPr>
        <w:pStyle w:val="ListParagraph"/>
        <w:numPr>
          <w:ilvl w:val="2"/>
          <w:numId w:val="24"/>
        </w:numPr>
        <w:tabs>
          <w:tab w:val="left" w:pos="2109"/>
        </w:tabs>
        <w:kinsoku w:val="0"/>
        <w:overflowPunct w:val="0"/>
        <w:spacing w:line="266" w:lineRule="auto"/>
        <w:ind w:right="768"/>
        <w:jc w:val="both"/>
        <w:rPr>
          <w:color w:val="000000"/>
          <w:spacing w:val="-4"/>
          <w:w w:val="115"/>
          <w:sz w:val="20"/>
          <w:szCs w:val="20"/>
        </w:rPr>
      </w:pPr>
      <w:r>
        <w:rPr>
          <w:color w:val="000000"/>
          <w:w w:val="115"/>
          <w:sz w:val="20"/>
          <w:szCs w:val="20"/>
        </w:rPr>
        <w:t>The successful Tenderer will, during the term of the Contract, be required</w:t>
      </w:r>
      <w:r>
        <w:rPr>
          <w:color w:val="000000"/>
          <w:spacing w:val="80"/>
          <w:w w:val="115"/>
          <w:sz w:val="20"/>
          <w:szCs w:val="20"/>
        </w:rPr>
        <w:t xml:space="preserve"> </w:t>
      </w:r>
      <w:r>
        <w:rPr>
          <w:color w:val="000000"/>
          <w:spacing w:val="-4"/>
          <w:w w:val="115"/>
          <w:sz w:val="20"/>
          <w:szCs w:val="20"/>
        </w:rPr>
        <w:t>to:</w:t>
      </w:r>
    </w:p>
    <w:p w14:paraId="68134F4C" w14:textId="77777777" w:rsidR="006136D9" w:rsidRDefault="006136D9">
      <w:pPr>
        <w:pStyle w:val="ListParagraph"/>
        <w:numPr>
          <w:ilvl w:val="3"/>
          <w:numId w:val="24"/>
        </w:numPr>
        <w:tabs>
          <w:tab w:val="left" w:pos="3166"/>
        </w:tabs>
        <w:kinsoku w:val="0"/>
        <w:overflowPunct w:val="0"/>
        <w:spacing w:before="111" w:line="316" w:lineRule="auto"/>
        <w:ind w:left="2806" w:right="770" w:firstLine="0"/>
        <w:rPr>
          <w:w w:val="115"/>
          <w:sz w:val="20"/>
          <w:szCs w:val="20"/>
        </w:rPr>
      </w:pPr>
      <w:r>
        <w:rPr>
          <w:w w:val="115"/>
          <w:sz w:val="20"/>
          <w:szCs w:val="20"/>
        </w:rPr>
        <w:t>immediately</w:t>
      </w:r>
      <w:r>
        <w:rPr>
          <w:spacing w:val="40"/>
          <w:w w:val="115"/>
          <w:sz w:val="20"/>
          <w:szCs w:val="20"/>
        </w:rPr>
        <w:t xml:space="preserve"> </w:t>
      </w:r>
      <w:r>
        <w:rPr>
          <w:w w:val="115"/>
          <w:sz w:val="20"/>
          <w:szCs w:val="20"/>
        </w:rPr>
        <w:t>advise</w:t>
      </w:r>
      <w:r>
        <w:rPr>
          <w:spacing w:val="40"/>
          <w:w w:val="115"/>
          <w:sz w:val="20"/>
          <w:szCs w:val="20"/>
        </w:rPr>
        <w:t xml:space="preserve"> </w:t>
      </w:r>
      <w:r>
        <w:rPr>
          <w:w w:val="115"/>
          <w:sz w:val="20"/>
          <w:szCs w:val="20"/>
        </w:rPr>
        <w:t>the</w:t>
      </w:r>
      <w:r>
        <w:rPr>
          <w:spacing w:val="40"/>
          <w:w w:val="115"/>
          <w:sz w:val="20"/>
          <w:szCs w:val="20"/>
        </w:rPr>
        <w:t xml:space="preserve"> </w:t>
      </w:r>
      <w:r>
        <w:rPr>
          <w:w w:val="115"/>
          <w:sz w:val="20"/>
          <w:szCs w:val="20"/>
        </w:rPr>
        <w:t>Contracting</w:t>
      </w:r>
      <w:r>
        <w:rPr>
          <w:spacing w:val="40"/>
          <w:w w:val="115"/>
          <w:sz w:val="20"/>
          <w:szCs w:val="20"/>
        </w:rPr>
        <w:t xml:space="preserve"> </w:t>
      </w:r>
      <w:r>
        <w:rPr>
          <w:w w:val="115"/>
          <w:sz w:val="20"/>
          <w:szCs w:val="20"/>
        </w:rPr>
        <w:t>Authority</w:t>
      </w:r>
      <w:r>
        <w:rPr>
          <w:spacing w:val="40"/>
          <w:w w:val="115"/>
          <w:sz w:val="20"/>
          <w:szCs w:val="20"/>
        </w:rPr>
        <w:t xml:space="preserve"> </w:t>
      </w:r>
      <w:r>
        <w:rPr>
          <w:w w:val="115"/>
          <w:sz w:val="20"/>
          <w:szCs w:val="20"/>
        </w:rPr>
        <w:t>of</w:t>
      </w:r>
      <w:r>
        <w:rPr>
          <w:spacing w:val="40"/>
          <w:w w:val="115"/>
          <w:sz w:val="20"/>
          <w:szCs w:val="20"/>
        </w:rPr>
        <w:t xml:space="preserve"> </w:t>
      </w:r>
      <w:r>
        <w:rPr>
          <w:w w:val="115"/>
          <w:sz w:val="20"/>
          <w:szCs w:val="20"/>
        </w:rPr>
        <w:t>any</w:t>
      </w:r>
      <w:r>
        <w:rPr>
          <w:spacing w:val="40"/>
          <w:w w:val="115"/>
          <w:sz w:val="20"/>
          <w:szCs w:val="20"/>
        </w:rPr>
        <w:t xml:space="preserve"> </w:t>
      </w:r>
      <w:r>
        <w:rPr>
          <w:w w:val="115"/>
          <w:sz w:val="20"/>
          <w:szCs w:val="20"/>
        </w:rPr>
        <w:t>material change to its insured status;</w:t>
      </w:r>
    </w:p>
    <w:p w14:paraId="47D60D12" w14:textId="77777777" w:rsidR="006136D9" w:rsidRDefault="006136D9">
      <w:pPr>
        <w:pStyle w:val="ListParagraph"/>
        <w:numPr>
          <w:ilvl w:val="3"/>
          <w:numId w:val="24"/>
        </w:numPr>
        <w:tabs>
          <w:tab w:val="left" w:pos="3144"/>
        </w:tabs>
        <w:kinsoku w:val="0"/>
        <w:overflowPunct w:val="0"/>
        <w:spacing w:before="115"/>
        <w:ind w:left="3144" w:hanging="338"/>
        <w:rPr>
          <w:spacing w:val="-2"/>
          <w:w w:val="115"/>
          <w:sz w:val="20"/>
          <w:szCs w:val="20"/>
        </w:rPr>
      </w:pPr>
      <w:r>
        <w:rPr>
          <w:w w:val="115"/>
          <w:sz w:val="20"/>
          <w:szCs w:val="20"/>
        </w:rPr>
        <w:t>produce</w:t>
      </w:r>
      <w:r>
        <w:rPr>
          <w:spacing w:val="13"/>
          <w:w w:val="115"/>
          <w:sz w:val="20"/>
          <w:szCs w:val="20"/>
        </w:rPr>
        <w:t xml:space="preserve"> </w:t>
      </w:r>
      <w:r>
        <w:rPr>
          <w:w w:val="115"/>
          <w:sz w:val="20"/>
          <w:szCs w:val="20"/>
        </w:rPr>
        <w:t>proof</w:t>
      </w:r>
      <w:r>
        <w:rPr>
          <w:spacing w:val="12"/>
          <w:w w:val="115"/>
          <w:sz w:val="20"/>
          <w:szCs w:val="20"/>
        </w:rPr>
        <w:t xml:space="preserve"> </w:t>
      </w:r>
      <w:r>
        <w:rPr>
          <w:w w:val="115"/>
          <w:sz w:val="20"/>
          <w:szCs w:val="20"/>
        </w:rPr>
        <w:t>of</w:t>
      </w:r>
      <w:r>
        <w:rPr>
          <w:spacing w:val="12"/>
          <w:w w:val="115"/>
          <w:sz w:val="20"/>
          <w:szCs w:val="20"/>
        </w:rPr>
        <w:t xml:space="preserve"> </w:t>
      </w:r>
      <w:r>
        <w:rPr>
          <w:w w:val="115"/>
          <w:sz w:val="20"/>
          <w:szCs w:val="20"/>
        </w:rPr>
        <w:t>current</w:t>
      </w:r>
      <w:r>
        <w:rPr>
          <w:spacing w:val="12"/>
          <w:w w:val="115"/>
          <w:sz w:val="20"/>
          <w:szCs w:val="20"/>
        </w:rPr>
        <w:t xml:space="preserve"> </w:t>
      </w:r>
      <w:r>
        <w:rPr>
          <w:w w:val="115"/>
          <w:sz w:val="20"/>
          <w:szCs w:val="20"/>
        </w:rPr>
        <w:t>premiums</w:t>
      </w:r>
      <w:r>
        <w:rPr>
          <w:spacing w:val="12"/>
          <w:w w:val="115"/>
          <w:sz w:val="20"/>
          <w:szCs w:val="20"/>
        </w:rPr>
        <w:t xml:space="preserve"> </w:t>
      </w:r>
      <w:r>
        <w:rPr>
          <w:w w:val="115"/>
          <w:sz w:val="20"/>
          <w:szCs w:val="20"/>
        </w:rPr>
        <w:t>paid</w:t>
      </w:r>
      <w:r>
        <w:rPr>
          <w:spacing w:val="12"/>
          <w:w w:val="115"/>
          <w:sz w:val="20"/>
          <w:szCs w:val="20"/>
        </w:rPr>
        <w:t xml:space="preserve"> </w:t>
      </w:r>
      <w:r>
        <w:rPr>
          <w:w w:val="115"/>
          <w:sz w:val="20"/>
          <w:szCs w:val="20"/>
        </w:rPr>
        <w:t>upon</w:t>
      </w:r>
      <w:r>
        <w:rPr>
          <w:spacing w:val="12"/>
          <w:w w:val="115"/>
          <w:sz w:val="20"/>
          <w:szCs w:val="20"/>
        </w:rPr>
        <w:t xml:space="preserve"> </w:t>
      </w:r>
      <w:r>
        <w:rPr>
          <w:spacing w:val="-2"/>
          <w:w w:val="115"/>
          <w:sz w:val="20"/>
          <w:szCs w:val="20"/>
        </w:rPr>
        <w:t>request;</w:t>
      </w:r>
    </w:p>
    <w:p w14:paraId="79C04C0B" w14:textId="77777777" w:rsidR="006136D9" w:rsidRDefault="006136D9">
      <w:pPr>
        <w:pStyle w:val="ListParagraph"/>
        <w:numPr>
          <w:ilvl w:val="3"/>
          <w:numId w:val="24"/>
        </w:numPr>
        <w:tabs>
          <w:tab w:val="left" w:pos="3132"/>
        </w:tabs>
        <w:kinsoku w:val="0"/>
        <w:overflowPunct w:val="0"/>
        <w:spacing w:before="192"/>
        <w:ind w:left="3132" w:hanging="326"/>
        <w:rPr>
          <w:spacing w:val="-2"/>
          <w:w w:val="115"/>
          <w:sz w:val="20"/>
          <w:szCs w:val="20"/>
        </w:rPr>
      </w:pPr>
      <w:r>
        <w:rPr>
          <w:w w:val="115"/>
          <w:sz w:val="20"/>
          <w:szCs w:val="20"/>
        </w:rPr>
        <w:t>produce</w:t>
      </w:r>
      <w:r>
        <w:rPr>
          <w:spacing w:val="18"/>
          <w:w w:val="115"/>
          <w:sz w:val="20"/>
          <w:szCs w:val="20"/>
        </w:rPr>
        <w:t xml:space="preserve"> </w:t>
      </w:r>
      <w:r>
        <w:rPr>
          <w:w w:val="115"/>
          <w:sz w:val="20"/>
          <w:szCs w:val="20"/>
        </w:rPr>
        <w:t>valid</w:t>
      </w:r>
      <w:r>
        <w:rPr>
          <w:spacing w:val="18"/>
          <w:w w:val="115"/>
          <w:sz w:val="20"/>
          <w:szCs w:val="20"/>
        </w:rPr>
        <w:t xml:space="preserve"> </w:t>
      </w:r>
      <w:r>
        <w:rPr>
          <w:w w:val="115"/>
          <w:sz w:val="20"/>
          <w:szCs w:val="20"/>
        </w:rPr>
        <w:t>certificates</w:t>
      </w:r>
      <w:r>
        <w:rPr>
          <w:spacing w:val="18"/>
          <w:w w:val="115"/>
          <w:sz w:val="20"/>
          <w:szCs w:val="20"/>
        </w:rPr>
        <w:t xml:space="preserve"> </w:t>
      </w:r>
      <w:r>
        <w:rPr>
          <w:w w:val="115"/>
          <w:sz w:val="20"/>
          <w:szCs w:val="20"/>
        </w:rPr>
        <w:t>of</w:t>
      </w:r>
      <w:r>
        <w:rPr>
          <w:spacing w:val="19"/>
          <w:w w:val="115"/>
          <w:sz w:val="20"/>
          <w:szCs w:val="20"/>
        </w:rPr>
        <w:t xml:space="preserve"> </w:t>
      </w:r>
      <w:r>
        <w:rPr>
          <w:w w:val="115"/>
          <w:sz w:val="20"/>
          <w:szCs w:val="20"/>
        </w:rPr>
        <w:t>insurance</w:t>
      </w:r>
      <w:r>
        <w:rPr>
          <w:spacing w:val="19"/>
          <w:w w:val="115"/>
          <w:sz w:val="20"/>
          <w:szCs w:val="20"/>
        </w:rPr>
        <w:t xml:space="preserve"> </w:t>
      </w:r>
      <w:r>
        <w:rPr>
          <w:w w:val="115"/>
          <w:sz w:val="20"/>
          <w:szCs w:val="20"/>
        </w:rPr>
        <w:t>upon</w:t>
      </w:r>
      <w:r>
        <w:rPr>
          <w:spacing w:val="18"/>
          <w:w w:val="115"/>
          <w:sz w:val="20"/>
          <w:szCs w:val="20"/>
        </w:rPr>
        <w:t xml:space="preserve"> </w:t>
      </w:r>
      <w:r>
        <w:rPr>
          <w:spacing w:val="-2"/>
          <w:w w:val="115"/>
          <w:sz w:val="20"/>
          <w:szCs w:val="20"/>
        </w:rPr>
        <w:t>request.</w:t>
      </w:r>
    </w:p>
    <w:p w14:paraId="61324066" w14:textId="77777777" w:rsidR="006136D9" w:rsidRDefault="006136D9">
      <w:pPr>
        <w:pStyle w:val="ListParagraph"/>
        <w:numPr>
          <w:ilvl w:val="3"/>
          <w:numId w:val="24"/>
        </w:numPr>
        <w:tabs>
          <w:tab w:val="left" w:pos="3132"/>
        </w:tabs>
        <w:kinsoku w:val="0"/>
        <w:overflowPunct w:val="0"/>
        <w:spacing w:before="192"/>
        <w:ind w:left="3132" w:hanging="326"/>
        <w:rPr>
          <w:spacing w:val="-2"/>
          <w:w w:val="115"/>
          <w:sz w:val="20"/>
          <w:szCs w:val="20"/>
        </w:rPr>
        <w:sectPr w:rsidR="006136D9">
          <w:pgSz w:w="12240" w:h="15840"/>
          <w:pgMar w:top="1200" w:right="1080" w:bottom="1600" w:left="1080" w:header="685" w:footer="1351" w:gutter="0"/>
          <w:cols w:space="720"/>
          <w:noEndnote/>
        </w:sectPr>
      </w:pPr>
    </w:p>
    <w:p w14:paraId="5FDD7360" w14:textId="77777777" w:rsidR="006136D9" w:rsidRDefault="006136D9">
      <w:pPr>
        <w:pStyle w:val="ListParagraph"/>
        <w:numPr>
          <w:ilvl w:val="0"/>
          <w:numId w:val="24"/>
        </w:numPr>
        <w:tabs>
          <w:tab w:val="left" w:pos="909"/>
        </w:tabs>
        <w:kinsoku w:val="0"/>
        <w:overflowPunct w:val="0"/>
        <w:spacing w:before="268"/>
        <w:ind w:left="909" w:hanging="408"/>
        <w:rPr>
          <w:rFonts w:ascii="Arial" w:hAnsi="Arial" w:cs="Arial"/>
          <w:color w:val="0D846C"/>
          <w:spacing w:val="-2"/>
          <w:sz w:val="30"/>
          <w:szCs w:val="30"/>
        </w:rPr>
      </w:pPr>
      <w:r>
        <w:rPr>
          <w:rFonts w:ascii="Arial" w:hAnsi="Arial" w:cs="Arial"/>
          <w:color w:val="0D846C"/>
          <w:sz w:val="30"/>
          <w:szCs w:val="30"/>
        </w:rPr>
        <w:lastRenderedPageBreak/>
        <w:t>Suitability</w:t>
      </w:r>
      <w:r>
        <w:rPr>
          <w:rFonts w:ascii="Arial" w:hAnsi="Arial" w:cs="Arial"/>
          <w:color w:val="0D846C"/>
          <w:spacing w:val="-1"/>
          <w:sz w:val="30"/>
          <w:szCs w:val="30"/>
        </w:rPr>
        <w:t xml:space="preserve"> </w:t>
      </w:r>
      <w:r>
        <w:rPr>
          <w:rFonts w:ascii="Arial" w:hAnsi="Arial" w:cs="Arial"/>
          <w:color w:val="0D846C"/>
          <w:sz w:val="30"/>
          <w:szCs w:val="30"/>
        </w:rPr>
        <w:t>Assessment</w:t>
      </w:r>
      <w:r>
        <w:rPr>
          <w:rFonts w:ascii="Arial" w:hAnsi="Arial" w:cs="Arial"/>
          <w:color w:val="0D846C"/>
          <w:spacing w:val="-1"/>
          <w:sz w:val="30"/>
          <w:szCs w:val="30"/>
        </w:rPr>
        <w:t xml:space="preserve"> </w:t>
      </w:r>
      <w:r>
        <w:rPr>
          <w:rFonts w:ascii="Arial" w:hAnsi="Arial" w:cs="Arial"/>
          <w:color w:val="0D846C"/>
          <w:sz w:val="30"/>
          <w:szCs w:val="30"/>
        </w:rPr>
        <w:t>Criteria</w:t>
      </w:r>
      <w:r>
        <w:rPr>
          <w:rFonts w:ascii="Arial" w:hAnsi="Arial" w:cs="Arial"/>
          <w:color w:val="0D846C"/>
          <w:spacing w:val="-1"/>
          <w:sz w:val="30"/>
          <w:szCs w:val="30"/>
        </w:rPr>
        <w:t xml:space="preserve"> </w:t>
      </w:r>
      <w:r>
        <w:rPr>
          <w:rFonts w:ascii="Arial" w:hAnsi="Arial" w:cs="Arial"/>
          <w:color w:val="0D846C"/>
          <w:sz w:val="30"/>
          <w:szCs w:val="30"/>
        </w:rPr>
        <w:t>&amp;</w:t>
      </w:r>
      <w:r>
        <w:rPr>
          <w:rFonts w:ascii="Arial" w:hAnsi="Arial" w:cs="Arial"/>
          <w:color w:val="0D846C"/>
          <w:spacing w:val="-1"/>
          <w:sz w:val="30"/>
          <w:szCs w:val="30"/>
        </w:rPr>
        <w:t xml:space="preserve"> </w:t>
      </w:r>
      <w:r>
        <w:rPr>
          <w:rFonts w:ascii="Arial" w:hAnsi="Arial" w:cs="Arial"/>
          <w:color w:val="0D846C"/>
          <w:sz w:val="30"/>
          <w:szCs w:val="30"/>
        </w:rPr>
        <w:t>Tender</w:t>
      </w:r>
      <w:r>
        <w:rPr>
          <w:rFonts w:ascii="Arial" w:hAnsi="Arial" w:cs="Arial"/>
          <w:color w:val="0D846C"/>
          <w:spacing w:val="-2"/>
          <w:sz w:val="30"/>
          <w:szCs w:val="30"/>
        </w:rPr>
        <w:t xml:space="preserve"> </w:t>
      </w:r>
      <w:r>
        <w:rPr>
          <w:rFonts w:ascii="Arial" w:hAnsi="Arial" w:cs="Arial"/>
          <w:color w:val="0D846C"/>
          <w:sz w:val="30"/>
          <w:szCs w:val="30"/>
        </w:rPr>
        <w:t>Award</w:t>
      </w:r>
      <w:r>
        <w:rPr>
          <w:rFonts w:ascii="Arial" w:hAnsi="Arial" w:cs="Arial"/>
          <w:color w:val="0D846C"/>
          <w:spacing w:val="-1"/>
          <w:sz w:val="30"/>
          <w:szCs w:val="30"/>
        </w:rPr>
        <w:t xml:space="preserve"> </w:t>
      </w:r>
      <w:r>
        <w:rPr>
          <w:rFonts w:ascii="Arial" w:hAnsi="Arial" w:cs="Arial"/>
          <w:color w:val="0D846C"/>
          <w:spacing w:val="-2"/>
          <w:sz w:val="30"/>
          <w:szCs w:val="30"/>
        </w:rPr>
        <w:t>Criteria</w:t>
      </w:r>
    </w:p>
    <w:p w14:paraId="4DA02069" w14:textId="77777777" w:rsidR="006136D9" w:rsidRDefault="006136D9">
      <w:pPr>
        <w:pStyle w:val="BodyText"/>
        <w:kinsoku w:val="0"/>
        <w:overflowPunct w:val="0"/>
        <w:spacing w:before="156"/>
        <w:rPr>
          <w:rFonts w:ascii="Arial" w:hAnsi="Arial" w:cs="Arial"/>
          <w:sz w:val="30"/>
          <w:szCs w:val="30"/>
        </w:rPr>
      </w:pPr>
    </w:p>
    <w:p w14:paraId="130843A0" w14:textId="77777777" w:rsidR="006136D9" w:rsidRDefault="006136D9">
      <w:pPr>
        <w:pStyle w:val="BodyText"/>
        <w:kinsoku w:val="0"/>
        <w:overflowPunct w:val="0"/>
        <w:ind w:left="1309"/>
        <w:jc w:val="both"/>
        <w:rPr>
          <w:spacing w:val="-2"/>
          <w:w w:val="115"/>
        </w:rPr>
      </w:pPr>
      <w:r>
        <w:rPr>
          <w:w w:val="115"/>
        </w:rPr>
        <w:t>Contracting</w:t>
      </w:r>
      <w:r>
        <w:rPr>
          <w:spacing w:val="34"/>
          <w:w w:val="115"/>
        </w:rPr>
        <w:t xml:space="preserve"> </w:t>
      </w:r>
      <w:r>
        <w:rPr>
          <w:w w:val="115"/>
        </w:rPr>
        <w:t>Authority’s</w:t>
      </w:r>
      <w:r>
        <w:rPr>
          <w:spacing w:val="34"/>
          <w:w w:val="115"/>
        </w:rPr>
        <w:t xml:space="preserve"> </w:t>
      </w:r>
      <w:r>
        <w:rPr>
          <w:w w:val="115"/>
        </w:rPr>
        <w:t>Assessment</w:t>
      </w:r>
      <w:r>
        <w:rPr>
          <w:spacing w:val="35"/>
          <w:w w:val="115"/>
        </w:rPr>
        <w:t xml:space="preserve"> </w:t>
      </w:r>
      <w:r>
        <w:rPr>
          <w:spacing w:val="-2"/>
          <w:w w:val="115"/>
        </w:rPr>
        <w:t>Scheme</w:t>
      </w:r>
    </w:p>
    <w:p w14:paraId="3F16FEAF" w14:textId="77777777" w:rsidR="006136D9" w:rsidRDefault="006136D9">
      <w:pPr>
        <w:pStyle w:val="BodyText"/>
        <w:kinsoku w:val="0"/>
        <w:overflowPunct w:val="0"/>
        <w:spacing w:before="191" w:line="319" w:lineRule="auto"/>
        <w:ind w:left="1309" w:right="769"/>
        <w:jc w:val="both"/>
        <w:rPr>
          <w:w w:val="115"/>
        </w:rPr>
      </w:pPr>
      <w:r>
        <w:rPr>
          <w:w w:val="115"/>
        </w:rPr>
        <w:t>Applicants: The table overleaf summarises the assessment criteria that will apply to your service provision, what you are required to submit in response to each criterion and how the criteria will be assessed. The Particulars set out whether the criteria will be assessed on a Pass/Fail or Pass/Fail plus qualitative basis.</w:t>
      </w:r>
    </w:p>
    <w:p w14:paraId="703543D5" w14:textId="77777777" w:rsidR="006136D9" w:rsidRDefault="006136D9">
      <w:pPr>
        <w:pStyle w:val="BodyText"/>
        <w:kinsoku w:val="0"/>
        <w:overflowPunct w:val="0"/>
        <w:spacing w:before="109" w:line="316" w:lineRule="auto"/>
        <w:ind w:left="1309" w:right="770"/>
        <w:jc w:val="both"/>
        <w:rPr>
          <w:w w:val="115"/>
        </w:rPr>
      </w:pPr>
      <w:r>
        <w:rPr>
          <w:w w:val="115"/>
        </w:rPr>
        <w:t>Where a criterion requires documentary evidence to be submitted, the relevant criterion will set out the extent of documentation and how it should be submitted.</w:t>
      </w:r>
    </w:p>
    <w:p w14:paraId="46782E6D" w14:textId="77777777" w:rsidR="006136D9" w:rsidRDefault="006136D9">
      <w:pPr>
        <w:pStyle w:val="BodyText"/>
        <w:kinsoku w:val="0"/>
        <w:overflowPunct w:val="0"/>
      </w:pPr>
    </w:p>
    <w:p w14:paraId="0B99E2BE" w14:textId="77777777" w:rsidR="006136D9" w:rsidRDefault="006136D9">
      <w:pPr>
        <w:pStyle w:val="BodyText"/>
        <w:kinsoku w:val="0"/>
        <w:overflowPunct w:val="0"/>
        <w:spacing w:before="62"/>
      </w:pPr>
    </w:p>
    <w:p w14:paraId="299C5004" w14:textId="77777777" w:rsidR="006136D9" w:rsidRDefault="006136D9">
      <w:pPr>
        <w:pStyle w:val="ListParagraph"/>
        <w:numPr>
          <w:ilvl w:val="0"/>
          <w:numId w:val="18"/>
        </w:numPr>
        <w:tabs>
          <w:tab w:val="left" w:pos="1985"/>
        </w:tabs>
        <w:kinsoku w:val="0"/>
        <w:overflowPunct w:val="0"/>
        <w:spacing w:line="316" w:lineRule="auto"/>
        <w:ind w:right="770"/>
        <w:jc w:val="both"/>
        <w:rPr>
          <w:w w:val="115"/>
          <w:sz w:val="20"/>
          <w:szCs w:val="20"/>
        </w:rPr>
      </w:pPr>
      <w:r>
        <w:rPr>
          <w:w w:val="115"/>
          <w:sz w:val="20"/>
          <w:szCs w:val="20"/>
        </w:rPr>
        <w:t>One</w:t>
      </w:r>
      <w:r>
        <w:rPr>
          <w:spacing w:val="40"/>
          <w:w w:val="115"/>
          <w:sz w:val="20"/>
          <w:szCs w:val="20"/>
        </w:rPr>
        <w:t xml:space="preserve"> </w:t>
      </w:r>
      <w:r>
        <w:rPr>
          <w:w w:val="115"/>
          <w:sz w:val="20"/>
          <w:szCs w:val="20"/>
        </w:rPr>
        <w:t>copy</w:t>
      </w:r>
      <w:r>
        <w:rPr>
          <w:spacing w:val="40"/>
          <w:w w:val="115"/>
          <w:sz w:val="20"/>
          <w:szCs w:val="20"/>
        </w:rPr>
        <w:t xml:space="preserve"> </w:t>
      </w:r>
      <w:r>
        <w:rPr>
          <w:w w:val="115"/>
          <w:sz w:val="20"/>
          <w:szCs w:val="20"/>
        </w:rPr>
        <w:t>of</w:t>
      </w:r>
      <w:r>
        <w:rPr>
          <w:spacing w:val="40"/>
          <w:w w:val="115"/>
          <w:sz w:val="20"/>
          <w:szCs w:val="20"/>
        </w:rPr>
        <w:t xml:space="preserve"> </w:t>
      </w:r>
      <w:r>
        <w:rPr>
          <w:w w:val="115"/>
          <w:sz w:val="20"/>
          <w:szCs w:val="20"/>
        </w:rPr>
        <w:t>their</w:t>
      </w:r>
      <w:r>
        <w:rPr>
          <w:spacing w:val="40"/>
          <w:w w:val="115"/>
          <w:sz w:val="20"/>
          <w:szCs w:val="20"/>
        </w:rPr>
        <w:t xml:space="preserve"> </w:t>
      </w:r>
      <w:r>
        <w:rPr>
          <w:w w:val="115"/>
          <w:sz w:val="20"/>
          <w:szCs w:val="20"/>
        </w:rPr>
        <w:t>company’s</w:t>
      </w:r>
      <w:r>
        <w:rPr>
          <w:spacing w:val="40"/>
          <w:w w:val="115"/>
          <w:sz w:val="20"/>
          <w:szCs w:val="20"/>
        </w:rPr>
        <w:t xml:space="preserve"> </w:t>
      </w:r>
      <w:r>
        <w:rPr>
          <w:w w:val="115"/>
          <w:sz w:val="20"/>
          <w:szCs w:val="20"/>
        </w:rPr>
        <w:t>audited</w:t>
      </w:r>
      <w:r>
        <w:rPr>
          <w:spacing w:val="40"/>
          <w:w w:val="115"/>
          <w:sz w:val="20"/>
          <w:szCs w:val="20"/>
        </w:rPr>
        <w:t xml:space="preserve"> </w:t>
      </w:r>
      <w:r>
        <w:rPr>
          <w:w w:val="115"/>
          <w:sz w:val="20"/>
          <w:szCs w:val="20"/>
        </w:rPr>
        <w:t>accounts</w:t>
      </w:r>
      <w:r>
        <w:rPr>
          <w:spacing w:val="40"/>
          <w:w w:val="115"/>
          <w:sz w:val="20"/>
          <w:szCs w:val="20"/>
        </w:rPr>
        <w:t xml:space="preserve"> </w:t>
      </w:r>
      <w:r>
        <w:rPr>
          <w:w w:val="115"/>
          <w:sz w:val="20"/>
          <w:szCs w:val="20"/>
        </w:rPr>
        <w:t>for</w:t>
      </w:r>
      <w:r>
        <w:rPr>
          <w:spacing w:val="40"/>
          <w:w w:val="115"/>
          <w:sz w:val="20"/>
          <w:szCs w:val="20"/>
        </w:rPr>
        <w:t xml:space="preserve"> </w:t>
      </w:r>
      <w:r>
        <w:rPr>
          <w:w w:val="115"/>
          <w:sz w:val="20"/>
          <w:szCs w:val="20"/>
        </w:rPr>
        <w:t>three</w:t>
      </w:r>
      <w:r>
        <w:rPr>
          <w:spacing w:val="40"/>
          <w:w w:val="115"/>
          <w:sz w:val="20"/>
          <w:szCs w:val="20"/>
        </w:rPr>
        <w:t xml:space="preserve"> </w:t>
      </w:r>
      <w:r>
        <w:rPr>
          <w:w w:val="115"/>
          <w:sz w:val="20"/>
          <w:szCs w:val="20"/>
        </w:rPr>
        <w:t>most</w:t>
      </w:r>
      <w:r>
        <w:rPr>
          <w:spacing w:val="40"/>
          <w:w w:val="115"/>
          <w:sz w:val="20"/>
          <w:szCs w:val="20"/>
        </w:rPr>
        <w:t xml:space="preserve"> </w:t>
      </w:r>
      <w:r>
        <w:rPr>
          <w:w w:val="115"/>
          <w:sz w:val="20"/>
          <w:szCs w:val="20"/>
        </w:rPr>
        <w:t>recent financial years (with auditor’s report). Most recent accounts should not be greater than 12 months old from date of tender submission.</w:t>
      </w:r>
    </w:p>
    <w:p w14:paraId="6CB67DBF" w14:textId="77777777" w:rsidR="006136D9" w:rsidRDefault="006136D9">
      <w:pPr>
        <w:pStyle w:val="BodyText"/>
        <w:kinsoku w:val="0"/>
        <w:overflowPunct w:val="0"/>
        <w:spacing w:before="185"/>
      </w:pPr>
    </w:p>
    <w:p w14:paraId="3002EF7D" w14:textId="77777777" w:rsidR="006136D9" w:rsidRDefault="006136D9">
      <w:pPr>
        <w:pStyle w:val="BodyText"/>
        <w:kinsoku w:val="0"/>
        <w:overflowPunct w:val="0"/>
        <w:ind w:left="1245"/>
        <w:jc w:val="center"/>
        <w:rPr>
          <w:rFonts w:ascii="Century Gothic" w:hAnsi="Century Gothic" w:cs="Century Gothic"/>
          <w:b/>
          <w:bCs/>
          <w:spacing w:val="-5"/>
        </w:rPr>
      </w:pPr>
      <w:r>
        <w:rPr>
          <w:rFonts w:ascii="Century Gothic" w:hAnsi="Century Gothic" w:cs="Century Gothic"/>
          <w:b/>
          <w:bCs/>
          <w:spacing w:val="-5"/>
          <w:u w:val="single"/>
        </w:rPr>
        <w:t>OR</w:t>
      </w:r>
    </w:p>
    <w:p w14:paraId="7BAA65D9" w14:textId="77777777" w:rsidR="006136D9" w:rsidRDefault="006136D9">
      <w:pPr>
        <w:pStyle w:val="BodyText"/>
        <w:kinsoku w:val="0"/>
        <w:overflowPunct w:val="0"/>
        <w:rPr>
          <w:rFonts w:ascii="Century Gothic" w:hAnsi="Century Gothic" w:cs="Century Gothic"/>
          <w:b/>
          <w:bCs/>
        </w:rPr>
      </w:pPr>
    </w:p>
    <w:p w14:paraId="5312350F" w14:textId="77777777" w:rsidR="006136D9" w:rsidRDefault="006136D9">
      <w:pPr>
        <w:pStyle w:val="BodyText"/>
        <w:kinsoku w:val="0"/>
        <w:overflowPunct w:val="0"/>
        <w:spacing w:before="35"/>
        <w:rPr>
          <w:rFonts w:ascii="Century Gothic" w:hAnsi="Century Gothic" w:cs="Century Gothic"/>
          <w:b/>
          <w:bCs/>
        </w:rPr>
      </w:pPr>
    </w:p>
    <w:p w14:paraId="7C8A6AC5" w14:textId="77777777" w:rsidR="006136D9" w:rsidRDefault="006136D9">
      <w:pPr>
        <w:pStyle w:val="ListParagraph"/>
        <w:numPr>
          <w:ilvl w:val="0"/>
          <w:numId w:val="18"/>
        </w:numPr>
        <w:tabs>
          <w:tab w:val="left" w:pos="1985"/>
        </w:tabs>
        <w:kinsoku w:val="0"/>
        <w:overflowPunct w:val="0"/>
        <w:spacing w:line="316" w:lineRule="auto"/>
        <w:ind w:right="769"/>
        <w:jc w:val="both"/>
        <w:rPr>
          <w:w w:val="115"/>
          <w:sz w:val="20"/>
          <w:szCs w:val="20"/>
        </w:rPr>
      </w:pPr>
      <w:r>
        <w:rPr>
          <w:w w:val="115"/>
          <w:sz w:val="20"/>
          <w:szCs w:val="20"/>
        </w:rPr>
        <w:t>Where a company’s annual accounts may be exempt from audit, alternative evidence</w:t>
      </w:r>
      <w:r>
        <w:rPr>
          <w:spacing w:val="40"/>
          <w:w w:val="115"/>
          <w:sz w:val="20"/>
          <w:szCs w:val="20"/>
        </w:rPr>
        <w:t xml:space="preserve"> </w:t>
      </w:r>
      <w:r>
        <w:rPr>
          <w:w w:val="115"/>
          <w:sz w:val="20"/>
          <w:szCs w:val="20"/>
        </w:rPr>
        <w:t>of</w:t>
      </w:r>
      <w:r>
        <w:rPr>
          <w:spacing w:val="40"/>
          <w:w w:val="115"/>
          <w:sz w:val="20"/>
          <w:szCs w:val="20"/>
        </w:rPr>
        <w:t xml:space="preserve"> </w:t>
      </w:r>
      <w:r>
        <w:rPr>
          <w:w w:val="115"/>
          <w:sz w:val="20"/>
          <w:szCs w:val="20"/>
        </w:rPr>
        <w:t>financial</w:t>
      </w:r>
      <w:r>
        <w:rPr>
          <w:spacing w:val="40"/>
          <w:w w:val="115"/>
          <w:sz w:val="20"/>
          <w:szCs w:val="20"/>
        </w:rPr>
        <w:t xml:space="preserve"> </w:t>
      </w:r>
      <w:r>
        <w:rPr>
          <w:w w:val="115"/>
          <w:sz w:val="20"/>
          <w:szCs w:val="20"/>
        </w:rPr>
        <w:t>capacity</w:t>
      </w:r>
      <w:r>
        <w:rPr>
          <w:spacing w:val="40"/>
          <w:w w:val="115"/>
          <w:sz w:val="20"/>
          <w:szCs w:val="20"/>
        </w:rPr>
        <w:t xml:space="preserve"> </w:t>
      </w:r>
      <w:r>
        <w:rPr>
          <w:w w:val="115"/>
          <w:sz w:val="20"/>
          <w:szCs w:val="20"/>
        </w:rPr>
        <w:t>and</w:t>
      </w:r>
      <w:r>
        <w:rPr>
          <w:spacing w:val="40"/>
          <w:w w:val="115"/>
          <w:sz w:val="20"/>
          <w:szCs w:val="20"/>
        </w:rPr>
        <w:t xml:space="preserve"> </w:t>
      </w:r>
      <w:r>
        <w:rPr>
          <w:w w:val="115"/>
          <w:sz w:val="20"/>
          <w:szCs w:val="20"/>
        </w:rPr>
        <w:t>stability</w:t>
      </w:r>
      <w:r>
        <w:rPr>
          <w:spacing w:val="40"/>
          <w:w w:val="115"/>
          <w:sz w:val="20"/>
          <w:szCs w:val="20"/>
        </w:rPr>
        <w:t xml:space="preserve"> </w:t>
      </w:r>
      <w:r>
        <w:rPr>
          <w:w w:val="115"/>
          <w:sz w:val="20"/>
          <w:szCs w:val="20"/>
        </w:rPr>
        <w:t>should</w:t>
      </w:r>
      <w:r>
        <w:rPr>
          <w:spacing w:val="40"/>
          <w:w w:val="115"/>
          <w:sz w:val="20"/>
          <w:szCs w:val="20"/>
        </w:rPr>
        <w:t xml:space="preserve"> </w:t>
      </w:r>
      <w:r>
        <w:rPr>
          <w:w w:val="115"/>
          <w:sz w:val="20"/>
          <w:szCs w:val="20"/>
        </w:rPr>
        <w:t>be</w:t>
      </w:r>
      <w:r>
        <w:rPr>
          <w:spacing w:val="40"/>
          <w:w w:val="115"/>
          <w:sz w:val="20"/>
          <w:szCs w:val="20"/>
        </w:rPr>
        <w:t xml:space="preserve"> </w:t>
      </w:r>
      <w:r>
        <w:rPr>
          <w:w w:val="115"/>
          <w:sz w:val="20"/>
          <w:szCs w:val="20"/>
        </w:rPr>
        <w:t>provided.</w:t>
      </w:r>
      <w:r>
        <w:rPr>
          <w:spacing w:val="40"/>
          <w:w w:val="115"/>
          <w:sz w:val="20"/>
          <w:szCs w:val="20"/>
        </w:rPr>
        <w:t xml:space="preserve"> </w:t>
      </w:r>
      <w:r>
        <w:rPr>
          <w:w w:val="115"/>
          <w:sz w:val="20"/>
          <w:szCs w:val="20"/>
        </w:rPr>
        <w:t xml:space="preserve">Evidence must be sufficient </w:t>
      </w:r>
      <w:proofErr w:type="gramStart"/>
      <w:r>
        <w:rPr>
          <w:w w:val="115"/>
          <w:sz w:val="20"/>
          <w:szCs w:val="20"/>
        </w:rPr>
        <w:t>in order for</w:t>
      </w:r>
      <w:proofErr w:type="gramEnd"/>
      <w:r>
        <w:rPr>
          <w:w w:val="115"/>
          <w:sz w:val="20"/>
          <w:szCs w:val="20"/>
        </w:rPr>
        <w:t xml:space="preserve"> the Contracting Authority to </w:t>
      </w:r>
      <w:proofErr w:type="gramStart"/>
      <w:r>
        <w:rPr>
          <w:w w:val="115"/>
          <w:sz w:val="20"/>
          <w:szCs w:val="20"/>
        </w:rPr>
        <w:t>make a determination</w:t>
      </w:r>
      <w:proofErr w:type="gramEnd"/>
      <w:r>
        <w:rPr>
          <w:w w:val="115"/>
          <w:sz w:val="20"/>
          <w:szCs w:val="20"/>
        </w:rPr>
        <w:t xml:space="preserve"> as to the financial standing and capacity of their company.</w:t>
      </w:r>
    </w:p>
    <w:p w14:paraId="652EFE1A" w14:textId="77777777" w:rsidR="006136D9" w:rsidRDefault="006136D9">
      <w:pPr>
        <w:pStyle w:val="ListParagraph"/>
        <w:numPr>
          <w:ilvl w:val="0"/>
          <w:numId w:val="18"/>
        </w:numPr>
        <w:tabs>
          <w:tab w:val="left" w:pos="1985"/>
        </w:tabs>
        <w:kinsoku w:val="0"/>
        <w:overflowPunct w:val="0"/>
        <w:spacing w:line="316" w:lineRule="auto"/>
        <w:ind w:right="769"/>
        <w:jc w:val="both"/>
        <w:rPr>
          <w:w w:val="115"/>
          <w:sz w:val="20"/>
          <w:szCs w:val="20"/>
        </w:rPr>
        <w:sectPr w:rsidR="006136D9">
          <w:pgSz w:w="12240" w:h="15840"/>
          <w:pgMar w:top="1200" w:right="1080" w:bottom="1600" w:left="1080" w:header="685" w:footer="1351" w:gutter="0"/>
          <w:cols w:space="720"/>
          <w:noEndnote/>
        </w:sectPr>
      </w:pPr>
    </w:p>
    <w:p w14:paraId="56D71312" w14:textId="77777777" w:rsidR="006136D9" w:rsidRDefault="006136D9">
      <w:pPr>
        <w:pStyle w:val="BodyText"/>
        <w:kinsoku w:val="0"/>
        <w:overflowPunct w:val="0"/>
      </w:pPr>
    </w:p>
    <w:p w14:paraId="14037B66" w14:textId="77777777" w:rsidR="006136D9" w:rsidRDefault="006136D9">
      <w:pPr>
        <w:pStyle w:val="BodyText"/>
        <w:kinsoku w:val="0"/>
        <w:overflowPunct w:val="0"/>
      </w:pPr>
    </w:p>
    <w:p w14:paraId="64A1B412" w14:textId="77777777" w:rsidR="006136D9" w:rsidRDefault="006136D9">
      <w:pPr>
        <w:pStyle w:val="BodyText"/>
        <w:kinsoku w:val="0"/>
        <w:overflowPunct w:val="0"/>
      </w:pPr>
    </w:p>
    <w:p w14:paraId="2A860356" w14:textId="77777777" w:rsidR="006136D9" w:rsidRDefault="006136D9">
      <w:pPr>
        <w:pStyle w:val="BodyText"/>
        <w:kinsoku w:val="0"/>
        <w:overflowPunct w:val="0"/>
        <w:spacing w:before="15"/>
      </w:pPr>
    </w:p>
    <w:tbl>
      <w:tblPr>
        <w:tblW w:w="0" w:type="auto"/>
        <w:tblInd w:w="785" w:type="dxa"/>
        <w:tblLayout w:type="fixed"/>
        <w:tblCellMar>
          <w:left w:w="0" w:type="dxa"/>
          <w:right w:w="0" w:type="dxa"/>
        </w:tblCellMar>
        <w:tblLook w:val="0000" w:firstRow="0" w:lastRow="0" w:firstColumn="0" w:lastColumn="0" w:noHBand="0" w:noVBand="0"/>
      </w:tblPr>
      <w:tblGrid>
        <w:gridCol w:w="1022"/>
        <w:gridCol w:w="2634"/>
        <w:gridCol w:w="1616"/>
        <w:gridCol w:w="1937"/>
        <w:gridCol w:w="1277"/>
      </w:tblGrid>
      <w:tr w:rsidR="006136D9" w14:paraId="215A68A6" w14:textId="77777777">
        <w:tblPrEx>
          <w:tblCellMar>
            <w:top w:w="0" w:type="dxa"/>
            <w:left w:w="0" w:type="dxa"/>
            <w:bottom w:w="0" w:type="dxa"/>
            <w:right w:w="0" w:type="dxa"/>
          </w:tblCellMar>
        </w:tblPrEx>
        <w:trPr>
          <w:trHeight w:val="1195"/>
        </w:trPr>
        <w:tc>
          <w:tcPr>
            <w:tcW w:w="1022" w:type="dxa"/>
            <w:tcBorders>
              <w:top w:val="single" w:sz="4" w:space="0" w:color="000000"/>
              <w:left w:val="single" w:sz="4" w:space="0" w:color="000000"/>
              <w:bottom w:val="single" w:sz="4" w:space="0" w:color="000000"/>
              <w:right w:val="single" w:sz="4" w:space="0" w:color="000000"/>
            </w:tcBorders>
            <w:shd w:val="clear" w:color="auto" w:fill="99FFCC"/>
          </w:tcPr>
          <w:p w14:paraId="723ACA30" w14:textId="77777777" w:rsidR="006136D9" w:rsidRDefault="006136D9">
            <w:pPr>
              <w:pStyle w:val="TableParagraph"/>
              <w:kinsoku w:val="0"/>
              <w:overflowPunct w:val="0"/>
              <w:spacing w:before="23"/>
              <w:ind w:left="100"/>
              <w:rPr>
                <w:rFonts w:ascii="Century Gothic" w:hAnsi="Century Gothic" w:cs="Century Gothic"/>
                <w:b/>
                <w:bCs/>
                <w:spacing w:val="-5"/>
                <w:sz w:val="20"/>
                <w:szCs w:val="20"/>
              </w:rPr>
            </w:pPr>
            <w:r>
              <w:rPr>
                <w:rFonts w:ascii="Century Gothic" w:hAnsi="Century Gothic" w:cs="Century Gothic"/>
                <w:b/>
                <w:bCs/>
                <w:spacing w:val="-5"/>
                <w:sz w:val="20"/>
                <w:szCs w:val="20"/>
              </w:rPr>
              <w:t>No</w:t>
            </w:r>
          </w:p>
        </w:tc>
        <w:tc>
          <w:tcPr>
            <w:tcW w:w="2634" w:type="dxa"/>
            <w:tcBorders>
              <w:top w:val="single" w:sz="4" w:space="0" w:color="000000"/>
              <w:left w:val="single" w:sz="4" w:space="0" w:color="000000"/>
              <w:bottom w:val="single" w:sz="4" w:space="0" w:color="000000"/>
              <w:right w:val="single" w:sz="4" w:space="0" w:color="000000"/>
            </w:tcBorders>
            <w:shd w:val="clear" w:color="auto" w:fill="99FFCC"/>
          </w:tcPr>
          <w:p w14:paraId="546B8C5F" w14:textId="77777777" w:rsidR="006136D9" w:rsidRDefault="006136D9">
            <w:pPr>
              <w:pStyle w:val="TableParagraph"/>
              <w:kinsoku w:val="0"/>
              <w:overflowPunct w:val="0"/>
              <w:spacing w:before="23"/>
              <w:ind w:left="101"/>
              <w:rPr>
                <w:rFonts w:ascii="Century Gothic" w:hAnsi="Century Gothic" w:cs="Century Gothic"/>
                <w:b/>
                <w:bCs/>
                <w:spacing w:val="-2"/>
                <w:w w:val="105"/>
                <w:sz w:val="20"/>
                <w:szCs w:val="20"/>
              </w:rPr>
            </w:pPr>
            <w:r>
              <w:rPr>
                <w:rFonts w:ascii="Century Gothic" w:hAnsi="Century Gothic" w:cs="Century Gothic"/>
                <w:b/>
                <w:bCs/>
                <w:spacing w:val="-2"/>
                <w:w w:val="105"/>
                <w:sz w:val="20"/>
                <w:szCs w:val="20"/>
              </w:rPr>
              <w:t>Requirement/Criterion</w:t>
            </w:r>
          </w:p>
        </w:tc>
        <w:tc>
          <w:tcPr>
            <w:tcW w:w="1616" w:type="dxa"/>
            <w:tcBorders>
              <w:top w:val="single" w:sz="4" w:space="0" w:color="000000"/>
              <w:left w:val="single" w:sz="4" w:space="0" w:color="000000"/>
              <w:bottom w:val="single" w:sz="4" w:space="0" w:color="000000"/>
              <w:right w:val="single" w:sz="4" w:space="0" w:color="000000"/>
            </w:tcBorders>
            <w:shd w:val="clear" w:color="auto" w:fill="99FFCC"/>
          </w:tcPr>
          <w:p w14:paraId="3CF4F8F2" w14:textId="77777777" w:rsidR="006136D9" w:rsidRDefault="006136D9">
            <w:pPr>
              <w:pStyle w:val="TableParagraph"/>
              <w:kinsoku w:val="0"/>
              <w:overflowPunct w:val="0"/>
              <w:spacing w:before="23" w:line="316" w:lineRule="auto"/>
              <w:ind w:left="98"/>
              <w:rPr>
                <w:rFonts w:ascii="Century Gothic" w:hAnsi="Century Gothic" w:cs="Century Gothic"/>
                <w:b/>
                <w:bCs/>
                <w:spacing w:val="-2"/>
                <w:sz w:val="20"/>
                <w:szCs w:val="20"/>
              </w:rPr>
            </w:pPr>
            <w:r>
              <w:rPr>
                <w:rFonts w:ascii="Century Gothic" w:hAnsi="Century Gothic" w:cs="Century Gothic"/>
                <w:b/>
                <w:bCs/>
                <w:spacing w:val="-2"/>
                <w:sz w:val="20"/>
                <w:szCs w:val="20"/>
              </w:rPr>
              <w:t>Applicable Requirement/</w:t>
            </w:r>
          </w:p>
          <w:p w14:paraId="1CFF2CFD" w14:textId="77777777" w:rsidR="006136D9" w:rsidRDefault="006136D9">
            <w:pPr>
              <w:pStyle w:val="TableParagraph"/>
              <w:kinsoku w:val="0"/>
              <w:overflowPunct w:val="0"/>
              <w:spacing w:before="112"/>
              <w:ind w:left="98"/>
              <w:rPr>
                <w:rFonts w:ascii="Century Gothic" w:hAnsi="Century Gothic" w:cs="Century Gothic"/>
                <w:b/>
                <w:bCs/>
                <w:spacing w:val="-2"/>
                <w:w w:val="110"/>
                <w:sz w:val="20"/>
                <w:szCs w:val="20"/>
              </w:rPr>
            </w:pPr>
            <w:r>
              <w:rPr>
                <w:rFonts w:ascii="Century Gothic" w:hAnsi="Century Gothic" w:cs="Century Gothic"/>
                <w:b/>
                <w:bCs/>
                <w:spacing w:val="-2"/>
                <w:w w:val="110"/>
                <w:sz w:val="20"/>
                <w:szCs w:val="20"/>
              </w:rPr>
              <w:t>Criterion</w:t>
            </w:r>
          </w:p>
        </w:tc>
        <w:tc>
          <w:tcPr>
            <w:tcW w:w="1937" w:type="dxa"/>
            <w:tcBorders>
              <w:top w:val="single" w:sz="4" w:space="0" w:color="000000"/>
              <w:left w:val="single" w:sz="4" w:space="0" w:color="000000"/>
              <w:bottom w:val="single" w:sz="4" w:space="0" w:color="000000"/>
              <w:right w:val="single" w:sz="4" w:space="0" w:color="000000"/>
            </w:tcBorders>
            <w:shd w:val="clear" w:color="auto" w:fill="99FFCC"/>
          </w:tcPr>
          <w:p w14:paraId="046DADEC" w14:textId="77777777" w:rsidR="006136D9" w:rsidRDefault="006136D9">
            <w:pPr>
              <w:pStyle w:val="TableParagraph"/>
              <w:kinsoku w:val="0"/>
              <w:overflowPunct w:val="0"/>
              <w:spacing w:before="23"/>
              <w:ind w:left="79"/>
              <w:rPr>
                <w:rFonts w:ascii="Century Gothic" w:hAnsi="Century Gothic" w:cs="Century Gothic"/>
                <w:b/>
                <w:bCs/>
                <w:spacing w:val="-2"/>
                <w:w w:val="105"/>
                <w:sz w:val="20"/>
                <w:szCs w:val="20"/>
              </w:rPr>
            </w:pPr>
            <w:r>
              <w:rPr>
                <w:rFonts w:ascii="Century Gothic" w:hAnsi="Century Gothic" w:cs="Century Gothic"/>
                <w:b/>
                <w:bCs/>
                <w:spacing w:val="-2"/>
                <w:w w:val="105"/>
                <w:sz w:val="20"/>
                <w:szCs w:val="20"/>
              </w:rPr>
              <w:t>Response</w:t>
            </w:r>
          </w:p>
        </w:tc>
        <w:tc>
          <w:tcPr>
            <w:tcW w:w="1277" w:type="dxa"/>
            <w:tcBorders>
              <w:top w:val="single" w:sz="4" w:space="0" w:color="000000"/>
              <w:left w:val="single" w:sz="4" w:space="0" w:color="000000"/>
              <w:bottom w:val="single" w:sz="4" w:space="0" w:color="000000"/>
              <w:right w:val="single" w:sz="4" w:space="0" w:color="000000"/>
            </w:tcBorders>
            <w:shd w:val="clear" w:color="auto" w:fill="99FFCC"/>
          </w:tcPr>
          <w:p w14:paraId="7EB5D933" w14:textId="77777777" w:rsidR="006136D9" w:rsidRDefault="006136D9">
            <w:pPr>
              <w:pStyle w:val="TableParagraph"/>
              <w:kinsoku w:val="0"/>
              <w:overflowPunct w:val="0"/>
              <w:spacing w:before="23"/>
              <w:ind w:left="97"/>
              <w:rPr>
                <w:rFonts w:ascii="Century Gothic" w:hAnsi="Century Gothic" w:cs="Century Gothic"/>
                <w:b/>
                <w:bCs/>
                <w:spacing w:val="-2"/>
                <w:w w:val="105"/>
                <w:sz w:val="20"/>
                <w:szCs w:val="20"/>
              </w:rPr>
            </w:pPr>
            <w:proofErr w:type="spellStart"/>
            <w:r>
              <w:rPr>
                <w:rFonts w:ascii="Century Gothic" w:hAnsi="Century Gothic" w:cs="Century Gothic"/>
                <w:b/>
                <w:bCs/>
                <w:spacing w:val="-2"/>
                <w:w w:val="105"/>
                <w:sz w:val="20"/>
                <w:szCs w:val="20"/>
              </w:rPr>
              <w:t>Èvaluation</w:t>
            </w:r>
            <w:proofErr w:type="spellEnd"/>
          </w:p>
        </w:tc>
      </w:tr>
      <w:tr w:rsidR="006136D9" w14:paraId="148EC080" w14:textId="77777777">
        <w:tblPrEx>
          <w:tblCellMar>
            <w:top w:w="0" w:type="dxa"/>
            <w:left w:w="0" w:type="dxa"/>
            <w:bottom w:w="0" w:type="dxa"/>
            <w:right w:w="0" w:type="dxa"/>
          </w:tblCellMar>
        </w:tblPrEx>
        <w:trPr>
          <w:trHeight w:val="435"/>
        </w:trPr>
        <w:tc>
          <w:tcPr>
            <w:tcW w:w="8486" w:type="dxa"/>
            <w:gridSpan w:val="5"/>
            <w:tcBorders>
              <w:top w:val="single" w:sz="4" w:space="0" w:color="000000"/>
              <w:left w:val="single" w:sz="4" w:space="0" w:color="000000"/>
              <w:bottom w:val="single" w:sz="4" w:space="0" w:color="000000"/>
              <w:right w:val="single" w:sz="4" w:space="0" w:color="000000"/>
            </w:tcBorders>
          </w:tcPr>
          <w:p w14:paraId="246D6A2B" w14:textId="77777777" w:rsidR="006136D9" w:rsidRDefault="006136D9">
            <w:pPr>
              <w:pStyle w:val="TableParagraph"/>
              <w:kinsoku w:val="0"/>
              <w:overflowPunct w:val="0"/>
              <w:spacing w:before="24"/>
              <w:ind w:left="100"/>
              <w:rPr>
                <w:rFonts w:ascii="Century Gothic" w:hAnsi="Century Gothic" w:cs="Century Gothic"/>
                <w:b/>
                <w:bCs/>
                <w:spacing w:val="-2"/>
                <w:sz w:val="20"/>
                <w:szCs w:val="20"/>
              </w:rPr>
            </w:pPr>
            <w:r>
              <w:rPr>
                <w:rFonts w:ascii="Century Gothic" w:hAnsi="Century Gothic" w:cs="Century Gothic"/>
                <w:b/>
                <w:bCs/>
                <w:sz w:val="20"/>
                <w:szCs w:val="20"/>
              </w:rPr>
              <w:t>ECONOMIC AND</w:t>
            </w:r>
            <w:r>
              <w:rPr>
                <w:rFonts w:ascii="Century Gothic" w:hAnsi="Century Gothic" w:cs="Century Gothic"/>
                <w:b/>
                <w:bCs/>
                <w:spacing w:val="-2"/>
                <w:sz w:val="20"/>
                <w:szCs w:val="20"/>
              </w:rPr>
              <w:t xml:space="preserve"> </w:t>
            </w:r>
            <w:r>
              <w:rPr>
                <w:rFonts w:ascii="Century Gothic" w:hAnsi="Century Gothic" w:cs="Century Gothic"/>
                <w:b/>
                <w:bCs/>
                <w:sz w:val="20"/>
                <w:szCs w:val="20"/>
              </w:rPr>
              <w:t>FINANCIAL</w:t>
            </w:r>
            <w:r>
              <w:rPr>
                <w:rFonts w:ascii="Century Gothic" w:hAnsi="Century Gothic" w:cs="Century Gothic"/>
                <w:b/>
                <w:bCs/>
                <w:spacing w:val="-1"/>
                <w:sz w:val="20"/>
                <w:szCs w:val="20"/>
              </w:rPr>
              <w:t xml:space="preserve"> </w:t>
            </w:r>
            <w:r>
              <w:rPr>
                <w:rFonts w:ascii="Century Gothic" w:hAnsi="Century Gothic" w:cs="Century Gothic"/>
                <w:b/>
                <w:bCs/>
                <w:spacing w:val="-2"/>
                <w:sz w:val="20"/>
                <w:szCs w:val="20"/>
              </w:rPr>
              <w:t>STANDING</w:t>
            </w:r>
          </w:p>
        </w:tc>
      </w:tr>
      <w:tr w:rsidR="006136D9" w14:paraId="3C4667CF" w14:textId="77777777">
        <w:tblPrEx>
          <w:tblCellMar>
            <w:top w:w="0" w:type="dxa"/>
            <w:left w:w="0" w:type="dxa"/>
            <w:bottom w:w="0" w:type="dxa"/>
            <w:right w:w="0" w:type="dxa"/>
          </w:tblCellMar>
        </w:tblPrEx>
        <w:trPr>
          <w:trHeight w:val="759"/>
        </w:trPr>
        <w:tc>
          <w:tcPr>
            <w:tcW w:w="1022" w:type="dxa"/>
            <w:tcBorders>
              <w:top w:val="single" w:sz="4" w:space="0" w:color="000000"/>
              <w:left w:val="single" w:sz="4" w:space="0" w:color="000000"/>
              <w:bottom w:val="single" w:sz="4" w:space="0" w:color="000000"/>
              <w:right w:val="single" w:sz="4" w:space="0" w:color="000000"/>
            </w:tcBorders>
          </w:tcPr>
          <w:p w14:paraId="437BAFEA" w14:textId="77777777" w:rsidR="006136D9" w:rsidRDefault="006136D9">
            <w:pPr>
              <w:pStyle w:val="TableParagraph"/>
              <w:kinsoku w:val="0"/>
              <w:overflowPunct w:val="0"/>
              <w:spacing w:before="35"/>
              <w:ind w:left="100"/>
              <w:rPr>
                <w:spacing w:val="-2"/>
                <w:sz w:val="20"/>
                <w:szCs w:val="20"/>
              </w:rPr>
            </w:pPr>
            <w:r>
              <w:rPr>
                <w:spacing w:val="-2"/>
                <w:sz w:val="20"/>
                <w:szCs w:val="20"/>
              </w:rPr>
              <w:t>3.2.</w:t>
            </w:r>
            <w:proofErr w:type="gramStart"/>
            <w:r>
              <w:rPr>
                <w:spacing w:val="-2"/>
                <w:sz w:val="20"/>
                <w:szCs w:val="20"/>
              </w:rPr>
              <w:t>1.a</w:t>
            </w:r>
            <w:proofErr w:type="gramEnd"/>
          </w:p>
        </w:tc>
        <w:tc>
          <w:tcPr>
            <w:tcW w:w="2634" w:type="dxa"/>
            <w:tcBorders>
              <w:top w:val="single" w:sz="4" w:space="0" w:color="000000"/>
              <w:left w:val="single" w:sz="4" w:space="0" w:color="000000"/>
              <w:bottom w:val="single" w:sz="4" w:space="0" w:color="000000"/>
              <w:right w:val="single" w:sz="4" w:space="0" w:color="000000"/>
            </w:tcBorders>
          </w:tcPr>
          <w:p w14:paraId="7B186D6F" w14:textId="77777777" w:rsidR="006136D9" w:rsidRDefault="006136D9">
            <w:pPr>
              <w:pStyle w:val="TableParagraph"/>
              <w:kinsoku w:val="0"/>
              <w:overflowPunct w:val="0"/>
              <w:spacing w:before="35"/>
              <w:ind w:left="100"/>
              <w:rPr>
                <w:spacing w:val="-2"/>
                <w:w w:val="110"/>
                <w:sz w:val="20"/>
                <w:szCs w:val="20"/>
              </w:rPr>
            </w:pPr>
            <w:r>
              <w:rPr>
                <w:w w:val="110"/>
                <w:sz w:val="20"/>
                <w:szCs w:val="20"/>
              </w:rPr>
              <w:t>Minimum</w:t>
            </w:r>
            <w:r>
              <w:rPr>
                <w:spacing w:val="5"/>
                <w:w w:val="110"/>
                <w:sz w:val="20"/>
                <w:szCs w:val="20"/>
              </w:rPr>
              <w:t xml:space="preserve"> </w:t>
            </w:r>
            <w:r>
              <w:rPr>
                <w:spacing w:val="-2"/>
                <w:w w:val="110"/>
                <w:sz w:val="20"/>
                <w:szCs w:val="20"/>
              </w:rPr>
              <w:t>Turnover</w:t>
            </w:r>
          </w:p>
        </w:tc>
        <w:tc>
          <w:tcPr>
            <w:tcW w:w="1616" w:type="dxa"/>
            <w:tcBorders>
              <w:top w:val="single" w:sz="4" w:space="0" w:color="000000"/>
              <w:left w:val="single" w:sz="4" w:space="0" w:color="000000"/>
              <w:bottom w:val="single" w:sz="4" w:space="0" w:color="000000"/>
              <w:right w:val="single" w:sz="4" w:space="0" w:color="000000"/>
            </w:tcBorders>
          </w:tcPr>
          <w:p w14:paraId="732B3BD3" w14:textId="77777777" w:rsidR="006136D9" w:rsidRDefault="006136D9">
            <w:pPr>
              <w:pStyle w:val="TableParagraph"/>
              <w:kinsoku w:val="0"/>
              <w:overflowPunct w:val="0"/>
              <w:spacing w:before="35"/>
              <w:ind w:left="97"/>
              <w:rPr>
                <w:spacing w:val="-5"/>
                <w:w w:val="125"/>
                <w:sz w:val="20"/>
                <w:szCs w:val="20"/>
              </w:rPr>
            </w:pPr>
            <w:r>
              <w:rPr>
                <w:spacing w:val="-5"/>
                <w:w w:val="125"/>
                <w:sz w:val="20"/>
                <w:szCs w:val="20"/>
              </w:rPr>
              <w:t>Yes</w:t>
            </w:r>
          </w:p>
        </w:tc>
        <w:tc>
          <w:tcPr>
            <w:tcW w:w="1937" w:type="dxa"/>
            <w:tcBorders>
              <w:top w:val="single" w:sz="4" w:space="0" w:color="000000"/>
              <w:left w:val="single" w:sz="4" w:space="0" w:color="000000"/>
              <w:bottom w:val="single" w:sz="4" w:space="0" w:color="000000"/>
              <w:right w:val="single" w:sz="4" w:space="0" w:color="000000"/>
            </w:tcBorders>
          </w:tcPr>
          <w:p w14:paraId="5CA2FB45" w14:textId="77777777" w:rsidR="006136D9" w:rsidRDefault="006136D9">
            <w:pPr>
              <w:pStyle w:val="TableParagraph"/>
              <w:kinsoku w:val="0"/>
              <w:overflowPunct w:val="0"/>
              <w:spacing w:before="35" w:line="316" w:lineRule="auto"/>
              <w:ind w:left="79" w:right="179" w:hanging="2"/>
              <w:rPr>
                <w:spacing w:val="-2"/>
                <w:w w:val="115"/>
                <w:sz w:val="20"/>
                <w:szCs w:val="20"/>
              </w:rPr>
            </w:pPr>
            <w:r>
              <w:rPr>
                <w:spacing w:val="-2"/>
                <w:w w:val="120"/>
                <w:sz w:val="20"/>
                <w:szCs w:val="20"/>
              </w:rPr>
              <w:t xml:space="preserve">Evidence </w:t>
            </w:r>
            <w:r>
              <w:rPr>
                <w:spacing w:val="-2"/>
                <w:w w:val="115"/>
                <w:sz w:val="20"/>
                <w:szCs w:val="20"/>
              </w:rPr>
              <w:t>Required</w:t>
            </w:r>
          </w:p>
        </w:tc>
        <w:tc>
          <w:tcPr>
            <w:tcW w:w="1277" w:type="dxa"/>
            <w:tcBorders>
              <w:top w:val="single" w:sz="4" w:space="0" w:color="000000"/>
              <w:left w:val="single" w:sz="4" w:space="0" w:color="000000"/>
              <w:bottom w:val="single" w:sz="4" w:space="0" w:color="000000"/>
              <w:right w:val="single" w:sz="4" w:space="0" w:color="000000"/>
            </w:tcBorders>
          </w:tcPr>
          <w:p w14:paraId="738E7C60" w14:textId="77777777" w:rsidR="006136D9" w:rsidRDefault="006136D9">
            <w:pPr>
              <w:pStyle w:val="TableParagraph"/>
              <w:kinsoku w:val="0"/>
              <w:overflowPunct w:val="0"/>
              <w:spacing w:before="35"/>
              <w:ind w:left="97"/>
              <w:rPr>
                <w:spacing w:val="-2"/>
                <w:w w:val="115"/>
                <w:sz w:val="20"/>
                <w:szCs w:val="20"/>
              </w:rPr>
            </w:pPr>
            <w:r>
              <w:rPr>
                <w:spacing w:val="-2"/>
                <w:w w:val="115"/>
                <w:sz w:val="20"/>
                <w:szCs w:val="20"/>
              </w:rPr>
              <w:t>Pass/Fail</w:t>
            </w:r>
          </w:p>
        </w:tc>
      </w:tr>
      <w:tr w:rsidR="006136D9" w14:paraId="62E07882" w14:textId="77777777">
        <w:tblPrEx>
          <w:tblCellMar>
            <w:top w:w="0" w:type="dxa"/>
            <w:left w:w="0" w:type="dxa"/>
            <w:bottom w:w="0" w:type="dxa"/>
            <w:right w:w="0" w:type="dxa"/>
          </w:tblCellMar>
        </w:tblPrEx>
        <w:trPr>
          <w:trHeight w:val="758"/>
        </w:trPr>
        <w:tc>
          <w:tcPr>
            <w:tcW w:w="1022" w:type="dxa"/>
            <w:tcBorders>
              <w:top w:val="single" w:sz="4" w:space="0" w:color="000000"/>
              <w:left w:val="single" w:sz="4" w:space="0" w:color="000000"/>
              <w:bottom w:val="single" w:sz="4" w:space="0" w:color="000000"/>
              <w:right w:val="single" w:sz="4" w:space="0" w:color="000000"/>
            </w:tcBorders>
          </w:tcPr>
          <w:p w14:paraId="740950A1" w14:textId="77777777" w:rsidR="006136D9" w:rsidRDefault="006136D9">
            <w:pPr>
              <w:pStyle w:val="TableParagraph"/>
              <w:kinsoku w:val="0"/>
              <w:overflowPunct w:val="0"/>
              <w:spacing w:before="34"/>
              <w:ind w:left="100"/>
              <w:rPr>
                <w:spacing w:val="-2"/>
                <w:sz w:val="20"/>
                <w:szCs w:val="20"/>
              </w:rPr>
            </w:pPr>
            <w:r>
              <w:rPr>
                <w:spacing w:val="-2"/>
                <w:sz w:val="20"/>
                <w:szCs w:val="20"/>
              </w:rPr>
              <w:t>3.2.</w:t>
            </w:r>
            <w:proofErr w:type="gramStart"/>
            <w:r>
              <w:rPr>
                <w:spacing w:val="-2"/>
                <w:sz w:val="20"/>
                <w:szCs w:val="20"/>
              </w:rPr>
              <w:t>1.b</w:t>
            </w:r>
            <w:proofErr w:type="gramEnd"/>
          </w:p>
        </w:tc>
        <w:tc>
          <w:tcPr>
            <w:tcW w:w="2634" w:type="dxa"/>
            <w:tcBorders>
              <w:top w:val="single" w:sz="4" w:space="0" w:color="000000"/>
              <w:left w:val="single" w:sz="4" w:space="0" w:color="000000"/>
              <w:bottom w:val="single" w:sz="4" w:space="0" w:color="000000"/>
              <w:right w:val="single" w:sz="4" w:space="0" w:color="000000"/>
            </w:tcBorders>
          </w:tcPr>
          <w:p w14:paraId="246727ED" w14:textId="77777777" w:rsidR="006136D9" w:rsidRDefault="006136D9">
            <w:pPr>
              <w:pStyle w:val="TableParagraph"/>
              <w:kinsoku w:val="0"/>
              <w:overflowPunct w:val="0"/>
              <w:spacing w:before="34"/>
              <w:ind w:left="101"/>
              <w:rPr>
                <w:spacing w:val="-2"/>
                <w:w w:val="115"/>
                <w:sz w:val="20"/>
                <w:szCs w:val="20"/>
              </w:rPr>
            </w:pPr>
            <w:r>
              <w:rPr>
                <w:w w:val="115"/>
                <w:sz w:val="20"/>
                <w:szCs w:val="20"/>
              </w:rPr>
              <w:t>Full</w:t>
            </w:r>
            <w:r>
              <w:rPr>
                <w:spacing w:val="15"/>
                <w:w w:val="115"/>
                <w:sz w:val="20"/>
                <w:szCs w:val="20"/>
              </w:rPr>
              <w:t xml:space="preserve"> </w:t>
            </w:r>
            <w:r>
              <w:rPr>
                <w:w w:val="115"/>
                <w:sz w:val="20"/>
                <w:szCs w:val="20"/>
              </w:rPr>
              <w:t>Company</w:t>
            </w:r>
            <w:r>
              <w:rPr>
                <w:spacing w:val="15"/>
                <w:w w:val="115"/>
                <w:sz w:val="20"/>
                <w:szCs w:val="20"/>
              </w:rPr>
              <w:t xml:space="preserve"> </w:t>
            </w:r>
            <w:r>
              <w:rPr>
                <w:spacing w:val="-2"/>
                <w:w w:val="115"/>
                <w:sz w:val="20"/>
                <w:szCs w:val="20"/>
              </w:rPr>
              <w:t>Turnover</w:t>
            </w:r>
          </w:p>
        </w:tc>
        <w:tc>
          <w:tcPr>
            <w:tcW w:w="1616" w:type="dxa"/>
            <w:tcBorders>
              <w:top w:val="single" w:sz="4" w:space="0" w:color="000000"/>
              <w:left w:val="single" w:sz="4" w:space="0" w:color="000000"/>
              <w:bottom w:val="single" w:sz="4" w:space="0" w:color="000000"/>
              <w:right w:val="single" w:sz="4" w:space="0" w:color="000000"/>
            </w:tcBorders>
          </w:tcPr>
          <w:p w14:paraId="24737741" w14:textId="77777777" w:rsidR="006136D9" w:rsidRDefault="006136D9">
            <w:pPr>
              <w:pStyle w:val="TableParagraph"/>
              <w:kinsoku w:val="0"/>
              <w:overflowPunct w:val="0"/>
              <w:spacing w:before="34"/>
              <w:ind w:left="98"/>
              <w:rPr>
                <w:spacing w:val="-5"/>
                <w:w w:val="125"/>
                <w:sz w:val="20"/>
                <w:szCs w:val="20"/>
              </w:rPr>
            </w:pPr>
            <w:r>
              <w:rPr>
                <w:spacing w:val="-5"/>
                <w:w w:val="125"/>
                <w:sz w:val="20"/>
                <w:szCs w:val="20"/>
              </w:rPr>
              <w:t>Yes</w:t>
            </w:r>
          </w:p>
        </w:tc>
        <w:tc>
          <w:tcPr>
            <w:tcW w:w="1937" w:type="dxa"/>
            <w:tcBorders>
              <w:top w:val="single" w:sz="4" w:space="0" w:color="000000"/>
              <w:left w:val="single" w:sz="4" w:space="0" w:color="000000"/>
              <w:bottom w:val="single" w:sz="4" w:space="0" w:color="000000"/>
              <w:right w:val="single" w:sz="4" w:space="0" w:color="000000"/>
            </w:tcBorders>
          </w:tcPr>
          <w:p w14:paraId="7CB2CF60" w14:textId="77777777" w:rsidR="006136D9" w:rsidRDefault="006136D9">
            <w:pPr>
              <w:pStyle w:val="TableParagraph"/>
              <w:kinsoku w:val="0"/>
              <w:overflowPunct w:val="0"/>
              <w:spacing w:before="34" w:line="319" w:lineRule="auto"/>
              <w:ind w:left="79" w:right="179" w:hanging="1"/>
              <w:rPr>
                <w:spacing w:val="-2"/>
                <w:w w:val="115"/>
                <w:sz w:val="20"/>
                <w:szCs w:val="20"/>
              </w:rPr>
            </w:pPr>
            <w:r>
              <w:rPr>
                <w:spacing w:val="-2"/>
                <w:w w:val="120"/>
                <w:sz w:val="20"/>
                <w:szCs w:val="20"/>
              </w:rPr>
              <w:t xml:space="preserve">Evidence </w:t>
            </w:r>
            <w:r>
              <w:rPr>
                <w:spacing w:val="-2"/>
                <w:w w:val="115"/>
                <w:sz w:val="20"/>
                <w:szCs w:val="20"/>
              </w:rPr>
              <w:t>Required</w:t>
            </w:r>
          </w:p>
        </w:tc>
        <w:tc>
          <w:tcPr>
            <w:tcW w:w="1277" w:type="dxa"/>
            <w:tcBorders>
              <w:top w:val="single" w:sz="4" w:space="0" w:color="000000"/>
              <w:left w:val="single" w:sz="4" w:space="0" w:color="000000"/>
              <w:bottom w:val="single" w:sz="4" w:space="0" w:color="000000"/>
              <w:right w:val="single" w:sz="4" w:space="0" w:color="000000"/>
            </w:tcBorders>
          </w:tcPr>
          <w:p w14:paraId="72CAA31D" w14:textId="77777777" w:rsidR="006136D9" w:rsidRDefault="006136D9">
            <w:pPr>
              <w:pStyle w:val="TableParagraph"/>
              <w:kinsoku w:val="0"/>
              <w:overflowPunct w:val="0"/>
              <w:spacing w:before="34"/>
              <w:ind w:left="97"/>
              <w:rPr>
                <w:spacing w:val="-2"/>
                <w:w w:val="115"/>
                <w:sz w:val="20"/>
                <w:szCs w:val="20"/>
              </w:rPr>
            </w:pPr>
            <w:r>
              <w:rPr>
                <w:spacing w:val="-2"/>
                <w:w w:val="115"/>
                <w:sz w:val="20"/>
                <w:szCs w:val="20"/>
              </w:rPr>
              <w:t>Pass/Fail</w:t>
            </w:r>
          </w:p>
        </w:tc>
      </w:tr>
      <w:tr w:rsidR="006136D9" w14:paraId="4F06F478" w14:textId="77777777">
        <w:tblPrEx>
          <w:tblCellMar>
            <w:top w:w="0" w:type="dxa"/>
            <w:left w:w="0" w:type="dxa"/>
            <w:bottom w:w="0" w:type="dxa"/>
            <w:right w:w="0" w:type="dxa"/>
          </w:tblCellMar>
        </w:tblPrEx>
        <w:trPr>
          <w:trHeight w:val="758"/>
        </w:trPr>
        <w:tc>
          <w:tcPr>
            <w:tcW w:w="1022" w:type="dxa"/>
            <w:tcBorders>
              <w:top w:val="single" w:sz="4" w:space="0" w:color="000000"/>
              <w:left w:val="single" w:sz="4" w:space="0" w:color="000000"/>
              <w:bottom w:val="single" w:sz="4" w:space="0" w:color="000000"/>
              <w:right w:val="single" w:sz="4" w:space="0" w:color="000000"/>
            </w:tcBorders>
          </w:tcPr>
          <w:p w14:paraId="587BFF7F" w14:textId="77777777" w:rsidR="006136D9" w:rsidRDefault="006136D9">
            <w:pPr>
              <w:pStyle w:val="TableParagraph"/>
              <w:kinsoku w:val="0"/>
              <w:overflowPunct w:val="0"/>
              <w:spacing w:before="34"/>
              <w:ind w:left="100"/>
              <w:rPr>
                <w:spacing w:val="-2"/>
                <w:sz w:val="20"/>
                <w:szCs w:val="20"/>
              </w:rPr>
            </w:pPr>
            <w:r>
              <w:rPr>
                <w:spacing w:val="-2"/>
                <w:sz w:val="20"/>
                <w:szCs w:val="20"/>
              </w:rPr>
              <w:t>3.2.1.c</w:t>
            </w:r>
          </w:p>
        </w:tc>
        <w:tc>
          <w:tcPr>
            <w:tcW w:w="2634" w:type="dxa"/>
            <w:tcBorders>
              <w:top w:val="single" w:sz="4" w:space="0" w:color="000000"/>
              <w:left w:val="single" w:sz="4" w:space="0" w:color="000000"/>
              <w:bottom w:val="single" w:sz="4" w:space="0" w:color="000000"/>
              <w:right w:val="single" w:sz="4" w:space="0" w:color="000000"/>
            </w:tcBorders>
          </w:tcPr>
          <w:p w14:paraId="28059709" w14:textId="77777777" w:rsidR="006136D9" w:rsidRDefault="006136D9">
            <w:pPr>
              <w:pStyle w:val="TableParagraph"/>
              <w:kinsoku w:val="0"/>
              <w:overflowPunct w:val="0"/>
              <w:spacing w:before="34" w:line="319" w:lineRule="auto"/>
              <w:ind w:left="100"/>
              <w:rPr>
                <w:spacing w:val="-2"/>
                <w:w w:val="115"/>
                <w:sz w:val="20"/>
                <w:szCs w:val="20"/>
              </w:rPr>
            </w:pPr>
            <w:r>
              <w:rPr>
                <w:spacing w:val="-2"/>
                <w:w w:val="115"/>
                <w:sz w:val="20"/>
                <w:szCs w:val="20"/>
              </w:rPr>
              <w:t>Prime/Subcontractors Turnover</w:t>
            </w:r>
          </w:p>
        </w:tc>
        <w:tc>
          <w:tcPr>
            <w:tcW w:w="1616" w:type="dxa"/>
            <w:tcBorders>
              <w:top w:val="single" w:sz="4" w:space="0" w:color="000000"/>
              <w:left w:val="single" w:sz="4" w:space="0" w:color="000000"/>
              <w:bottom w:val="single" w:sz="4" w:space="0" w:color="000000"/>
              <w:right w:val="single" w:sz="4" w:space="0" w:color="000000"/>
            </w:tcBorders>
          </w:tcPr>
          <w:p w14:paraId="797FFD52" w14:textId="77777777" w:rsidR="006136D9" w:rsidRDefault="006136D9">
            <w:pPr>
              <w:pStyle w:val="TableParagraph"/>
              <w:kinsoku w:val="0"/>
              <w:overflowPunct w:val="0"/>
              <w:spacing w:before="34"/>
              <w:ind w:left="98"/>
              <w:rPr>
                <w:spacing w:val="-5"/>
                <w:w w:val="125"/>
                <w:sz w:val="20"/>
                <w:szCs w:val="20"/>
              </w:rPr>
            </w:pPr>
            <w:r>
              <w:rPr>
                <w:spacing w:val="-5"/>
                <w:w w:val="125"/>
                <w:sz w:val="20"/>
                <w:szCs w:val="20"/>
              </w:rPr>
              <w:t>Yes</w:t>
            </w:r>
          </w:p>
        </w:tc>
        <w:tc>
          <w:tcPr>
            <w:tcW w:w="1937" w:type="dxa"/>
            <w:tcBorders>
              <w:top w:val="single" w:sz="4" w:space="0" w:color="000000"/>
              <w:left w:val="single" w:sz="4" w:space="0" w:color="000000"/>
              <w:bottom w:val="single" w:sz="4" w:space="0" w:color="000000"/>
              <w:right w:val="single" w:sz="4" w:space="0" w:color="000000"/>
            </w:tcBorders>
          </w:tcPr>
          <w:p w14:paraId="3E2636D0" w14:textId="77777777" w:rsidR="006136D9" w:rsidRDefault="006136D9">
            <w:pPr>
              <w:pStyle w:val="TableParagraph"/>
              <w:kinsoku w:val="0"/>
              <w:overflowPunct w:val="0"/>
              <w:spacing w:before="34" w:line="319" w:lineRule="auto"/>
              <w:ind w:left="79" w:right="179" w:hanging="1"/>
              <w:rPr>
                <w:spacing w:val="-2"/>
                <w:w w:val="115"/>
                <w:sz w:val="20"/>
                <w:szCs w:val="20"/>
              </w:rPr>
            </w:pPr>
            <w:r>
              <w:rPr>
                <w:spacing w:val="-2"/>
                <w:w w:val="120"/>
                <w:sz w:val="20"/>
                <w:szCs w:val="20"/>
              </w:rPr>
              <w:t xml:space="preserve">Evidence </w:t>
            </w:r>
            <w:r>
              <w:rPr>
                <w:spacing w:val="-2"/>
                <w:w w:val="115"/>
                <w:sz w:val="20"/>
                <w:szCs w:val="20"/>
              </w:rPr>
              <w:t>Required</w:t>
            </w:r>
          </w:p>
        </w:tc>
        <w:tc>
          <w:tcPr>
            <w:tcW w:w="1277" w:type="dxa"/>
            <w:tcBorders>
              <w:top w:val="single" w:sz="4" w:space="0" w:color="000000"/>
              <w:left w:val="single" w:sz="4" w:space="0" w:color="000000"/>
              <w:bottom w:val="single" w:sz="4" w:space="0" w:color="000000"/>
              <w:right w:val="single" w:sz="4" w:space="0" w:color="000000"/>
            </w:tcBorders>
          </w:tcPr>
          <w:p w14:paraId="5B11A580" w14:textId="77777777" w:rsidR="006136D9" w:rsidRDefault="006136D9">
            <w:pPr>
              <w:pStyle w:val="TableParagraph"/>
              <w:kinsoku w:val="0"/>
              <w:overflowPunct w:val="0"/>
              <w:spacing w:before="34"/>
              <w:ind w:left="97"/>
              <w:rPr>
                <w:spacing w:val="-2"/>
                <w:w w:val="115"/>
                <w:sz w:val="20"/>
                <w:szCs w:val="20"/>
              </w:rPr>
            </w:pPr>
            <w:r>
              <w:rPr>
                <w:spacing w:val="-2"/>
                <w:w w:val="115"/>
                <w:sz w:val="20"/>
                <w:szCs w:val="20"/>
              </w:rPr>
              <w:t>Pass/Fail</w:t>
            </w:r>
          </w:p>
        </w:tc>
      </w:tr>
      <w:tr w:rsidR="006136D9" w14:paraId="2C0647B4" w14:textId="77777777">
        <w:tblPrEx>
          <w:tblCellMar>
            <w:top w:w="0" w:type="dxa"/>
            <w:left w:w="0" w:type="dxa"/>
            <w:bottom w:w="0" w:type="dxa"/>
            <w:right w:w="0" w:type="dxa"/>
          </w:tblCellMar>
        </w:tblPrEx>
        <w:trPr>
          <w:trHeight w:val="759"/>
        </w:trPr>
        <w:tc>
          <w:tcPr>
            <w:tcW w:w="1022" w:type="dxa"/>
            <w:tcBorders>
              <w:top w:val="single" w:sz="4" w:space="0" w:color="000000"/>
              <w:left w:val="single" w:sz="4" w:space="0" w:color="000000"/>
              <w:bottom w:val="single" w:sz="4" w:space="0" w:color="000000"/>
              <w:right w:val="single" w:sz="4" w:space="0" w:color="000000"/>
            </w:tcBorders>
          </w:tcPr>
          <w:p w14:paraId="58DD78AF" w14:textId="77777777" w:rsidR="006136D9" w:rsidRDefault="006136D9">
            <w:pPr>
              <w:pStyle w:val="TableParagraph"/>
              <w:kinsoku w:val="0"/>
              <w:overflowPunct w:val="0"/>
              <w:spacing w:before="36"/>
              <w:ind w:left="100"/>
              <w:rPr>
                <w:spacing w:val="-2"/>
                <w:sz w:val="20"/>
                <w:szCs w:val="20"/>
              </w:rPr>
            </w:pPr>
            <w:r>
              <w:rPr>
                <w:spacing w:val="-2"/>
                <w:sz w:val="20"/>
                <w:szCs w:val="20"/>
              </w:rPr>
              <w:t>3.2.</w:t>
            </w:r>
            <w:proofErr w:type="gramStart"/>
            <w:r>
              <w:rPr>
                <w:spacing w:val="-2"/>
                <w:sz w:val="20"/>
                <w:szCs w:val="20"/>
              </w:rPr>
              <w:t>1.d</w:t>
            </w:r>
            <w:proofErr w:type="gramEnd"/>
          </w:p>
        </w:tc>
        <w:tc>
          <w:tcPr>
            <w:tcW w:w="2634" w:type="dxa"/>
            <w:tcBorders>
              <w:top w:val="single" w:sz="4" w:space="0" w:color="000000"/>
              <w:left w:val="single" w:sz="4" w:space="0" w:color="000000"/>
              <w:bottom w:val="single" w:sz="4" w:space="0" w:color="000000"/>
              <w:right w:val="single" w:sz="4" w:space="0" w:color="000000"/>
            </w:tcBorders>
          </w:tcPr>
          <w:p w14:paraId="436BAA4A" w14:textId="77777777" w:rsidR="006136D9" w:rsidRDefault="006136D9">
            <w:pPr>
              <w:pStyle w:val="TableParagraph"/>
              <w:kinsoku w:val="0"/>
              <w:overflowPunct w:val="0"/>
              <w:spacing w:before="36"/>
              <w:ind w:left="101"/>
              <w:rPr>
                <w:spacing w:val="-2"/>
                <w:w w:val="125"/>
                <w:sz w:val="20"/>
                <w:szCs w:val="20"/>
              </w:rPr>
            </w:pPr>
            <w:r>
              <w:rPr>
                <w:w w:val="125"/>
                <w:sz w:val="20"/>
                <w:szCs w:val="20"/>
              </w:rPr>
              <w:t>Last</w:t>
            </w:r>
            <w:r>
              <w:rPr>
                <w:spacing w:val="-11"/>
                <w:w w:val="125"/>
                <w:sz w:val="20"/>
                <w:szCs w:val="20"/>
              </w:rPr>
              <w:t xml:space="preserve"> </w:t>
            </w:r>
            <w:r>
              <w:rPr>
                <w:w w:val="125"/>
                <w:sz w:val="20"/>
                <w:szCs w:val="20"/>
              </w:rPr>
              <w:t>3</w:t>
            </w:r>
            <w:r>
              <w:rPr>
                <w:spacing w:val="-7"/>
                <w:w w:val="125"/>
                <w:sz w:val="20"/>
                <w:szCs w:val="20"/>
              </w:rPr>
              <w:t xml:space="preserve"> </w:t>
            </w:r>
            <w:r>
              <w:rPr>
                <w:w w:val="125"/>
                <w:sz w:val="20"/>
                <w:szCs w:val="20"/>
              </w:rPr>
              <w:t>Years</w:t>
            </w:r>
            <w:r>
              <w:rPr>
                <w:spacing w:val="-7"/>
                <w:w w:val="125"/>
                <w:sz w:val="20"/>
                <w:szCs w:val="20"/>
              </w:rPr>
              <w:t xml:space="preserve"> </w:t>
            </w:r>
            <w:r>
              <w:rPr>
                <w:w w:val="145"/>
                <w:sz w:val="20"/>
                <w:szCs w:val="20"/>
              </w:rPr>
              <w:t>-</w:t>
            </w:r>
            <w:r>
              <w:rPr>
                <w:spacing w:val="-17"/>
                <w:w w:val="145"/>
                <w:sz w:val="20"/>
                <w:szCs w:val="20"/>
              </w:rPr>
              <w:t xml:space="preserve"> </w:t>
            </w:r>
            <w:r>
              <w:rPr>
                <w:spacing w:val="-2"/>
                <w:w w:val="125"/>
                <w:sz w:val="20"/>
                <w:szCs w:val="20"/>
              </w:rPr>
              <w:t>Turnover</w:t>
            </w:r>
          </w:p>
        </w:tc>
        <w:tc>
          <w:tcPr>
            <w:tcW w:w="1616" w:type="dxa"/>
            <w:tcBorders>
              <w:top w:val="single" w:sz="4" w:space="0" w:color="000000"/>
              <w:left w:val="single" w:sz="4" w:space="0" w:color="000000"/>
              <w:bottom w:val="single" w:sz="4" w:space="0" w:color="000000"/>
              <w:right w:val="single" w:sz="4" w:space="0" w:color="000000"/>
            </w:tcBorders>
          </w:tcPr>
          <w:p w14:paraId="1470B51F" w14:textId="77777777" w:rsidR="006136D9" w:rsidRDefault="006136D9">
            <w:pPr>
              <w:pStyle w:val="TableParagraph"/>
              <w:kinsoku w:val="0"/>
              <w:overflowPunct w:val="0"/>
              <w:spacing w:before="36"/>
              <w:ind w:left="98"/>
              <w:rPr>
                <w:spacing w:val="-5"/>
                <w:w w:val="125"/>
                <w:sz w:val="20"/>
                <w:szCs w:val="20"/>
              </w:rPr>
            </w:pPr>
            <w:r>
              <w:rPr>
                <w:spacing w:val="-5"/>
                <w:w w:val="125"/>
                <w:sz w:val="20"/>
                <w:szCs w:val="20"/>
              </w:rPr>
              <w:t>Yes</w:t>
            </w:r>
          </w:p>
        </w:tc>
        <w:tc>
          <w:tcPr>
            <w:tcW w:w="1937" w:type="dxa"/>
            <w:tcBorders>
              <w:top w:val="single" w:sz="4" w:space="0" w:color="000000"/>
              <w:left w:val="single" w:sz="4" w:space="0" w:color="000000"/>
              <w:bottom w:val="single" w:sz="4" w:space="0" w:color="000000"/>
              <w:right w:val="single" w:sz="4" w:space="0" w:color="000000"/>
            </w:tcBorders>
          </w:tcPr>
          <w:p w14:paraId="42E130BE" w14:textId="77777777" w:rsidR="006136D9" w:rsidRDefault="006136D9">
            <w:pPr>
              <w:pStyle w:val="TableParagraph"/>
              <w:tabs>
                <w:tab w:val="left" w:pos="1310"/>
              </w:tabs>
              <w:kinsoku w:val="0"/>
              <w:overflowPunct w:val="0"/>
              <w:spacing w:before="36" w:line="316" w:lineRule="auto"/>
              <w:ind w:left="79" w:right="93" w:hanging="1"/>
              <w:rPr>
                <w:spacing w:val="-2"/>
                <w:w w:val="120"/>
                <w:sz w:val="20"/>
                <w:szCs w:val="20"/>
              </w:rPr>
            </w:pPr>
            <w:r>
              <w:rPr>
                <w:spacing w:val="-2"/>
                <w:w w:val="120"/>
                <w:sz w:val="20"/>
                <w:szCs w:val="20"/>
              </w:rPr>
              <w:t>Complete</w:t>
            </w:r>
            <w:r>
              <w:rPr>
                <w:sz w:val="20"/>
                <w:szCs w:val="20"/>
              </w:rPr>
              <w:tab/>
            </w:r>
            <w:r>
              <w:rPr>
                <w:spacing w:val="-4"/>
                <w:w w:val="120"/>
                <w:sz w:val="20"/>
                <w:szCs w:val="20"/>
              </w:rPr>
              <w:t xml:space="preserve">Table </w:t>
            </w:r>
            <w:r>
              <w:rPr>
                <w:spacing w:val="-2"/>
                <w:w w:val="120"/>
                <w:sz w:val="20"/>
                <w:szCs w:val="20"/>
              </w:rPr>
              <w:t>provided</w:t>
            </w:r>
          </w:p>
        </w:tc>
        <w:tc>
          <w:tcPr>
            <w:tcW w:w="1277" w:type="dxa"/>
            <w:tcBorders>
              <w:top w:val="single" w:sz="4" w:space="0" w:color="000000"/>
              <w:left w:val="single" w:sz="4" w:space="0" w:color="000000"/>
              <w:bottom w:val="single" w:sz="4" w:space="0" w:color="000000"/>
              <w:right w:val="single" w:sz="4" w:space="0" w:color="000000"/>
            </w:tcBorders>
          </w:tcPr>
          <w:p w14:paraId="5417B1A1" w14:textId="77777777" w:rsidR="006136D9" w:rsidRDefault="006136D9">
            <w:pPr>
              <w:pStyle w:val="TableParagraph"/>
              <w:kinsoku w:val="0"/>
              <w:overflowPunct w:val="0"/>
              <w:spacing w:before="36"/>
              <w:ind w:left="97"/>
              <w:rPr>
                <w:spacing w:val="-2"/>
                <w:w w:val="115"/>
                <w:sz w:val="20"/>
                <w:szCs w:val="20"/>
              </w:rPr>
            </w:pPr>
            <w:r>
              <w:rPr>
                <w:spacing w:val="-2"/>
                <w:w w:val="115"/>
                <w:sz w:val="20"/>
                <w:szCs w:val="20"/>
              </w:rPr>
              <w:t>Pass/Fail</w:t>
            </w:r>
          </w:p>
        </w:tc>
      </w:tr>
      <w:tr w:rsidR="006136D9" w14:paraId="78700038" w14:textId="77777777">
        <w:tblPrEx>
          <w:tblCellMar>
            <w:top w:w="0" w:type="dxa"/>
            <w:left w:w="0" w:type="dxa"/>
            <w:bottom w:w="0" w:type="dxa"/>
            <w:right w:w="0" w:type="dxa"/>
          </w:tblCellMar>
        </w:tblPrEx>
        <w:trPr>
          <w:trHeight w:val="759"/>
        </w:trPr>
        <w:tc>
          <w:tcPr>
            <w:tcW w:w="1022" w:type="dxa"/>
            <w:tcBorders>
              <w:top w:val="single" w:sz="4" w:space="0" w:color="000000"/>
              <w:left w:val="single" w:sz="4" w:space="0" w:color="000000"/>
              <w:bottom w:val="single" w:sz="4" w:space="0" w:color="000000"/>
              <w:right w:val="single" w:sz="4" w:space="0" w:color="000000"/>
            </w:tcBorders>
          </w:tcPr>
          <w:p w14:paraId="07F9928B" w14:textId="77777777" w:rsidR="006136D9" w:rsidRDefault="006136D9">
            <w:pPr>
              <w:pStyle w:val="TableParagraph"/>
              <w:kinsoku w:val="0"/>
              <w:overflowPunct w:val="0"/>
              <w:spacing w:before="35"/>
              <w:ind w:left="100"/>
              <w:rPr>
                <w:spacing w:val="-2"/>
                <w:sz w:val="20"/>
                <w:szCs w:val="20"/>
              </w:rPr>
            </w:pPr>
            <w:r>
              <w:rPr>
                <w:spacing w:val="-2"/>
                <w:sz w:val="20"/>
                <w:szCs w:val="20"/>
              </w:rPr>
              <w:t>3.2.</w:t>
            </w:r>
            <w:proofErr w:type="gramStart"/>
            <w:r>
              <w:rPr>
                <w:spacing w:val="-2"/>
                <w:sz w:val="20"/>
                <w:szCs w:val="20"/>
              </w:rPr>
              <w:t>1.e</w:t>
            </w:r>
            <w:proofErr w:type="gramEnd"/>
          </w:p>
        </w:tc>
        <w:tc>
          <w:tcPr>
            <w:tcW w:w="2634" w:type="dxa"/>
            <w:tcBorders>
              <w:top w:val="single" w:sz="4" w:space="0" w:color="000000"/>
              <w:left w:val="single" w:sz="4" w:space="0" w:color="000000"/>
              <w:bottom w:val="single" w:sz="4" w:space="0" w:color="000000"/>
              <w:right w:val="single" w:sz="4" w:space="0" w:color="000000"/>
            </w:tcBorders>
          </w:tcPr>
          <w:p w14:paraId="0C77A349" w14:textId="77777777" w:rsidR="006136D9" w:rsidRDefault="006136D9">
            <w:pPr>
              <w:pStyle w:val="TableParagraph"/>
              <w:tabs>
                <w:tab w:val="left" w:pos="539"/>
                <w:tab w:val="left" w:pos="1671"/>
                <w:tab w:val="left" w:pos="2398"/>
              </w:tabs>
              <w:kinsoku w:val="0"/>
              <w:overflowPunct w:val="0"/>
              <w:spacing w:before="35" w:line="316" w:lineRule="auto"/>
              <w:ind w:left="100" w:right="93" w:hanging="1"/>
              <w:rPr>
                <w:spacing w:val="-2"/>
                <w:w w:val="120"/>
                <w:sz w:val="20"/>
                <w:szCs w:val="20"/>
              </w:rPr>
            </w:pPr>
            <w:r>
              <w:rPr>
                <w:spacing w:val="-10"/>
                <w:w w:val="120"/>
                <w:sz w:val="20"/>
                <w:szCs w:val="20"/>
              </w:rPr>
              <w:t>%</w:t>
            </w:r>
            <w:r>
              <w:rPr>
                <w:sz w:val="20"/>
                <w:szCs w:val="20"/>
              </w:rPr>
              <w:tab/>
            </w:r>
            <w:r>
              <w:rPr>
                <w:spacing w:val="-2"/>
                <w:w w:val="120"/>
                <w:sz w:val="20"/>
                <w:szCs w:val="20"/>
              </w:rPr>
              <w:t>Turnover</w:t>
            </w:r>
            <w:r>
              <w:rPr>
                <w:sz w:val="20"/>
                <w:szCs w:val="20"/>
              </w:rPr>
              <w:tab/>
            </w:r>
            <w:r>
              <w:rPr>
                <w:spacing w:val="-4"/>
                <w:w w:val="120"/>
                <w:sz w:val="20"/>
                <w:szCs w:val="20"/>
              </w:rPr>
              <w:t>(Top</w:t>
            </w:r>
            <w:r>
              <w:rPr>
                <w:sz w:val="20"/>
                <w:szCs w:val="20"/>
              </w:rPr>
              <w:tab/>
            </w:r>
            <w:r>
              <w:rPr>
                <w:spacing w:val="-10"/>
                <w:w w:val="120"/>
                <w:sz w:val="20"/>
                <w:szCs w:val="20"/>
              </w:rPr>
              <w:t xml:space="preserve">6 </w:t>
            </w:r>
            <w:r>
              <w:rPr>
                <w:spacing w:val="-2"/>
                <w:w w:val="120"/>
                <w:sz w:val="20"/>
                <w:szCs w:val="20"/>
              </w:rPr>
              <w:t>Clients)</w:t>
            </w:r>
          </w:p>
        </w:tc>
        <w:tc>
          <w:tcPr>
            <w:tcW w:w="1616" w:type="dxa"/>
            <w:tcBorders>
              <w:top w:val="single" w:sz="4" w:space="0" w:color="000000"/>
              <w:left w:val="single" w:sz="4" w:space="0" w:color="000000"/>
              <w:bottom w:val="single" w:sz="4" w:space="0" w:color="000000"/>
              <w:right w:val="single" w:sz="4" w:space="0" w:color="000000"/>
            </w:tcBorders>
          </w:tcPr>
          <w:p w14:paraId="64BFD141" w14:textId="77777777" w:rsidR="006136D9" w:rsidRDefault="006136D9">
            <w:pPr>
              <w:pStyle w:val="TableParagraph"/>
              <w:kinsoku w:val="0"/>
              <w:overflowPunct w:val="0"/>
              <w:spacing w:before="35"/>
              <w:ind w:left="98"/>
              <w:rPr>
                <w:spacing w:val="-5"/>
                <w:w w:val="125"/>
                <w:sz w:val="20"/>
                <w:szCs w:val="20"/>
              </w:rPr>
            </w:pPr>
            <w:r>
              <w:rPr>
                <w:spacing w:val="-5"/>
                <w:w w:val="125"/>
                <w:sz w:val="20"/>
                <w:szCs w:val="20"/>
              </w:rPr>
              <w:t>Yes</w:t>
            </w:r>
          </w:p>
        </w:tc>
        <w:tc>
          <w:tcPr>
            <w:tcW w:w="1937" w:type="dxa"/>
            <w:tcBorders>
              <w:top w:val="single" w:sz="4" w:space="0" w:color="000000"/>
              <w:left w:val="single" w:sz="4" w:space="0" w:color="000000"/>
              <w:bottom w:val="single" w:sz="4" w:space="0" w:color="000000"/>
              <w:right w:val="single" w:sz="4" w:space="0" w:color="000000"/>
            </w:tcBorders>
          </w:tcPr>
          <w:p w14:paraId="2DCB8B1F" w14:textId="77777777" w:rsidR="006136D9" w:rsidRDefault="006136D9">
            <w:pPr>
              <w:pStyle w:val="TableParagraph"/>
              <w:tabs>
                <w:tab w:val="left" w:pos="1310"/>
              </w:tabs>
              <w:kinsoku w:val="0"/>
              <w:overflowPunct w:val="0"/>
              <w:spacing w:before="35" w:line="316" w:lineRule="auto"/>
              <w:ind w:left="79" w:right="93" w:hanging="1"/>
              <w:rPr>
                <w:spacing w:val="-2"/>
                <w:w w:val="120"/>
                <w:sz w:val="20"/>
                <w:szCs w:val="20"/>
              </w:rPr>
            </w:pPr>
            <w:r>
              <w:rPr>
                <w:spacing w:val="-2"/>
                <w:w w:val="120"/>
                <w:sz w:val="20"/>
                <w:szCs w:val="20"/>
              </w:rPr>
              <w:t>Complete</w:t>
            </w:r>
            <w:r>
              <w:rPr>
                <w:sz w:val="20"/>
                <w:szCs w:val="20"/>
              </w:rPr>
              <w:tab/>
            </w:r>
            <w:r>
              <w:rPr>
                <w:spacing w:val="-4"/>
                <w:w w:val="120"/>
                <w:sz w:val="20"/>
                <w:szCs w:val="20"/>
              </w:rPr>
              <w:t xml:space="preserve">Table </w:t>
            </w:r>
            <w:r>
              <w:rPr>
                <w:spacing w:val="-2"/>
                <w:w w:val="120"/>
                <w:sz w:val="20"/>
                <w:szCs w:val="20"/>
              </w:rPr>
              <w:t>provided</w:t>
            </w:r>
          </w:p>
        </w:tc>
        <w:tc>
          <w:tcPr>
            <w:tcW w:w="1277" w:type="dxa"/>
            <w:tcBorders>
              <w:top w:val="single" w:sz="4" w:space="0" w:color="000000"/>
              <w:left w:val="single" w:sz="4" w:space="0" w:color="000000"/>
              <w:bottom w:val="single" w:sz="4" w:space="0" w:color="000000"/>
              <w:right w:val="single" w:sz="4" w:space="0" w:color="000000"/>
            </w:tcBorders>
          </w:tcPr>
          <w:p w14:paraId="74A4FC4D" w14:textId="77777777" w:rsidR="006136D9" w:rsidRDefault="006136D9">
            <w:pPr>
              <w:pStyle w:val="TableParagraph"/>
              <w:kinsoku w:val="0"/>
              <w:overflowPunct w:val="0"/>
              <w:spacing w:before="35"/>
              <w:ind w:left="97"/>
              <w:rPr>
                <w:spacing w:val="-2"/>
                <w:w w:val="115"/>
                <w:sz w:val="20"/>
                <w:szCs w:val="20"/>
              </w:rPr>
            </w:pPr>
            <w:r>
              <w:rPr>
                <w:spacing w:val="-2"/>
                <w:w w:val="115"/>
                <w:sz w:val="20"/>
                <w:szCs w:val="20"/>
              </w:rPr>
              <w:t>Pass/Fail</w:t>
            </w:r>
          </w:p>
        </w:tc>
      </w:tr>
      <w:tr w:rsidR="006136D9" w14:paraId="1E2482D9" w14:textId="77777777">
        <w:tblPrEx>
          <w:tblCellMar>
            <w:top w:w="0" w:type="dxa"/>
            <w:left w:w="0" w:type="dxa"/>
            <w:bottom w:w="0" w:type="dxa"/>
            <w:right w:w="0" w:type="dxa"/>
          </w:tblCellMar>
        </w:tblPrEx>
        <w:trPr>
          <w:trHeight w:val="1405"/>
        </w:trPr>
        <w:tc>
          <w:tcPr>
            <w:tcW w:w="1022" w:type="dxa"/>
            <w:tcBorders>
              <w:top w:val="single" w:sz="4" w:space="0" w:color="000000"/>
              <w:left w:val="single" w:sz="4" w:space="0" w:color="000000"/>
              <w:bottom w:val="single" w:sz="4" w:space="0" w:color="000000"/>
              <w:right w:val="single" w:sz="4" w:space="0" w:color="000000"/>
            </w:tcBorders>
          </w:tcPr>
          <w:p w14:paraId="7BC5540F" w14:textId="77777777" w:rsidR="006136D9" w:rsidRDefault="006136D9">
            <w:pPr>
              <w:pStyle w:val="TableParagraph"/>
              <w:kinsoku w:val="0"/>
              <w:overflowPunct w:val="0"/>
              <w:spacing w:before="34"/>
              <w:ind w:left="100"/>
              <w:rPr>
                <w:spacing w:val="-2"/>
                <w:sz w:val="20"/>
                <w:szCs w:val="20"/>
              </w:rPr>
            </w:pPr>
            <w:r>
              <w:rPr>
                <w:spacing w:val="-2"/>
                <w:sz w:val="20"/>
                <w:szCs w:val="20"/>
              </w:rPr>
              <w:t>3.2.</w:t>
            </w:r>
            <w:proofErr w:type="gramStart"/>
            <w:r>
              <w:rPr>
                <w:spacing w:val="-2"/>
                <w:sz w:val="20"/>
                <w:szCs w:val="20"/>
              </w:rPr>
              <w:t>1.f</w:t>
            </w:r>
            <w:proofErr w:type="gramEnd"/>
          </w:p>
        </w:tc>
        <w:tc>
          <w:tcPr>
            <w:tcW w:w="2634" w:type="dxa"/>
            <w:tcBorders>
              <w:top w:val="single" w:sz="4" w:space="0" w:color="000000"/>
              <w:left w:val="single" w:sz="4" w:space="0" w:color="000000"/>
              <w:bottom w:val="single" w:sz="4" w:space="0" w:color="000000"/>
              <w:right w:val="single" w:sz="4" w:space="0" w:color="000000"/>
            </w:tcBorders>
          </w:tcPr>
          <w:p w14:paraId="5C36BD0E" w14:textId="77777777" w:rsidR="006136D9" w:rsidRDefault="006136D9">
            <w:pPr>
              <w:pStyle w:val="TableParagraph"/>
              <w:tabs>
                <w:tab w:val="left" w:pos="1793"/>
              </w:tabs>
              <w:kinsoku w:val="0"/>
              <w:overflowPunct w:val="0"/>
              <w:spacing w:before="34" w:line="316" w:lineRule="auto"/>
              <w:ind w:left="100" w:right="92" w:hanging="1"/>
              <w:jc w:val="both"/>
              <w:rPr>
                <w:w w:val="120"/>
                <w:sz w:val="20"/>
                <w:szCs w:val="20"/>
              </w:rPr>
            </w:pPr>
            <w:r>
              <w:rPr>
                <w:spacing w:val="-2"/>
                <w:w w:val="120"/>
                <w:sz w:val="20"/>
                <w:szCs w:val="20"/>
              </w:rPr>
              <w:t>Company’s</w:t>
            </w:r>
            <w:r>
              <w:rPr>
                <w:sz w:val="20"/>
                <w:szCs w:val="20"/>
              </w:rPr>
              <w:tab/>
            </w:r>
            <w:r>
              <w:rPr>
                <w:spacing w:val="-4"/>
                <w:w w:val="120"/>
                <w:sz w:val="20"/>
                <w:szCs w:val="20"/>
              </w:rPr>
              <w:t xml:space="preserve">audited </w:t>
            </w:r>
            <w:r>
              <w:rPr>
                <w:w w:val="120"/>
                <w:sz w:val="20"/>
                <w:szCs w:val="20"/>
              </w:rPr>
              <w:t>accounts for 3 most recent financial years (with Auditors report)</w:t>
            </w:r>
          </w:p>
        </w:tc>
        <w:tc>
          <w:tcPr>
            <w:tcW w:w="1616" w:type="dxa"/>
            <w:tcBorders>
              <w:top w:val="single" w:sz="4" w:space="0" w:color="000000"/>
              <w:left w:val="single" w:sz="4" w:space="0" w:color="000000"/>
              <w:bottom w:val="single" w:sz="4" w:space="0" w:color="000000"/>
              <w:right w:val="single" w:sz="4" w:space="0" w:color="000000"/>
            </w:tcBorders>
          </w:tcPr>
          <w:p w14:paraId="3AFFBACC" w14:textId="77777777" w:rsidR="006136D9" w:rsidRDefault="006136D9">
            <w:pPr>
              <w:pStyle w:val="TableParagraph"/>
              <w:kinsoku w:val="0"/>
              <w:overflowPunct w:val="0"/>
              <w:spacing w:before="34"/>
              <w:ind w:left="98"/>
              <w:rPr>
                <w:spacing w:val="-5"/>
                <w:w w:val="125"/>
                <w:sz w:val="20"/>
                <w:szCs w:val="20"/>
              </w:rPr>
            </w:pPr>
            <w:r>
              <w:rPr>
                <w:spacing w:val="-5"/>
                <w:w w:val="125"/>
                <w:sz w:val="20"/>
                <w:szCs w:val="20"/>
              </w:rPr>
              <w:t>Yes</w:t>
            </w:r>
          </w:p>
        </w:tc>
        <w:tc>
          <w:tcPr>
            <w:tcW w:w="1937" w:type="dxa"/>
            <w:tcBorders>
              <w:top w:val="single" w:sz="4" w:space="0" w:color="000000"/>
              <w:left w:val="single" w:sz="4" w:space="0" w:color="000000"/>
              <w:bottom w:val="single" w:sz="4" w:space="0" w:color="000000"/>
              <w:right w:val="single" w:sz="4" w:space="0" w:color="000000"/>
            </w:tcBorders>
          </w:tcPr>
          <w:p w14:paraId="7FADEF7C" w14:textId="77777777" w:rsidR="006136D9" w:rsidRDefault="006136D9">
            <w:pPr>
              <w:pStyle w:val="TableParagraph"/>
              <w:kinsoku w:val="0"/>
              <w:overflowPunct w:val="0"/>
              <w:spacing w:before="34" w:line="316" w:lineRule="auto"/>
              <w:ind w:left="79" w:right="179" w:hanging="1"/>
              <w:rPr>
                <w:spacing w:val="-2"/>
                <w:w w:val="115"/>
                <w:sz w:val="20"/>
                <w:szCs w:val="20"/>
              </w:rPr>
            </w:pPr>
            <w:r>
              <w:rPr>
                <w:spacing w:val="-2"/>
                <w:w w:val="120"/>
                <w:sz w:val="20"/>
                <w:szCs w:val="20"/>
              </w:rPr>
              <w:t xml:space="preserve">Evidence </w:t>
            </w:r>
            <w:r>
              <w:rPr>
                <w:spacing w:val="-2"/>
                <w:w w:val="115"/>
                <w:sz w:val="20"/>
                <w:szCs w:val="20"/>
              </w:rPr>
              <w:t>Required</w:t>
            </w:r>
          </w:p>
        </w:tc>
        <w:tc>
          <w:tcPr>
            <w:tcW w:w="1277" w:type="dxa"/>
            <w:tcBorders>
              <w:top w:val="single" w:sz="4" w:space="0" w:color="000000"/>
              <w:left w:val="single" w:sz="4" w:space="0" w:color="000000"/>
              <w:bottom w:val="single" w:sz="4" w:space="0" w:color="000000"/>
              <w:right w:val="single" w:sz="4" w:space="0" w:color="000000"/>
            </w:tcBorders>
          </w:tcPr>
          <w:p w14:paraId="4EC95DE9" w14:textId="77777777" w:rsidR="006136D9" w:rsidRDefault="006136D9">
            <w:pPr>
              <w:pStyle w:val="TableParagraph"/>
              <w:kinsoku w:val="0"/>
              <w:overflowPunct w:val="0"/>
              <w:spacing w:before="34"/>
              <w:ind w:left="97"/>
              <w:rPr>
                <w:spacing w:val="-2"/>
                <w:w w:val="115"/>
                <w:sz w:val="20"/>
                <w:szCs w:val="20"/>
              </w:rPr>
            </w:pPr>
            <w:r>
              <w:rPr>
                <w:spacing w:val="-2"/>
                <w:w w:val="115"/>
                <w:sz w:val="20"/>
                <w:szCs w:val="20"/>
              </w:rPr>
              <w:t>Pass/Fail</w:t>
            </w:r>
          </w:p>
        </w:tc>
      </w:tr>
      <w:tr w:rsidR="006136D9" w14:paraId="4D7172C2" w14:textId="77777777">
        <w:tblPrEx>
          <w:tblCellMar>
            <w:top w:w="0" w:type="dxa"/>
            <w:left w:w="0" w:type="dxa"/>
            <w:bottom w:w="0" w:type="dxa"/>
            <w:right w:w="0" w:type="dxa"/>
          </w:tblCellMar>
        </w:tblPrEx>
        <w:trPr>
          <w:trHeight w:val="435"/>
        </w:trPr>
        <w:tc>
          <w:tcPr>
            <w:tcW w:w="8486" w:type="dxa"/>
            <w:gridSpan w:val="5"/>
            <w:tcBorders>
              <w:top w:val="single" w:sz="4" w:space="0" w:color="000000"/>
              <w:left w:val="single" w:sz="4" w:space="0" w:color="000000"/>
              <w:bottom w:val="single" w:sz="4" w:space="0" w:color="000000"/>
              <w:right w:val="single" w:sz="4" w:space="0" w:color="000000"/>
            </w:tcBorders>
          </w:tcPr>
          <w:p w14:paraId="79BC7214" w14:textId="77777777" w:rsidR="006136D9" w:rsidRDefault="006136D9">
            <w:pPr>
              <w:pStyle w:val="TableParagraph"/>
              <w:kinsoku w:val="0"/>
              <w:overflowPunct w:val="0"/>
              <w:spacing w:before="24"/>
              <w:ind w:left="100"/>
              <w:rPr>
                <w:rFonts w:ascii="Century Gothic" w:hAnsi="Century Gothic" w:cs="Century Gothic"/>
                <w:b/>
                <w:bCs/>
                <w:spacing w:val="-2"/>
                <w:sz w:val="20"/>
                <w:szCs w:val="20"/>
              </w:rPr>
            </w:pPr>
            <w:r>
              <w:rPr>
                <w:rFonts w:ascii="Century Gothic" w:hAnsi="Century Gothic" w:cs="Century Gothic"/>
                <w:b/>
                <w:bCs/>
                <w:spacing w:val="4"/>
                <w:sz w:val="20"/>
                <w:szCs w:val="20"/>
              </w:rPr>
              <w:t>TECHNICAL</w:t>
            </w:r>
            <w:r>
              <w:rPr>
                <w:rFonts w:ascii="Century Gothic" w:hAnsi="Century Gothic" w:cs="Century Gothic"/>
                <w:b/>
                <w:bCs/>
                <w:spacing w:val="30"/>
                <w:sz w:val="20"/>
                <w:szCs w:val="20"/>
              </w:rPr>
              <w:t xml:space="preserve"> </w:t>
            </w:r>
            <w:r>
              <w:rPr>
                <w:rFonts w:ascii="Century Gothic" w:hAnsi="Century Gothic" w:cs="Century Gothic"/>
                <w:b/>
                <w:bCs/>
                <w:spacing w:val="4"/>
                <w:sz w:val="20"/>
                <w:szCs w:val="20"/>
              </w:rPr>
              <w:t>&amp;</w:t>
            </w:r>
            <w:r>
              <w:rPr>
                <w:rFonts w:ascii="Century Gothic" w:hAnsi="Century Gothic" w:cs="Century Gothic"/>
                <w:b/>
                <w:bCs/>
                <w:spacing w:val="30"/>
                <w:sz w:val="20"/>
                <w:szCs w:val="20"/>
              </w:rPr>
              <w:t xml:space="preserve"> </w:t>
            </w:r>
            <w:r>
              <w:rPr>
                <w:rFonts w:ascii="Century Gothic" w:hAnsi="Century Gothic" w:cs="Century Gothic"/>
                <w:b/>
                <w:bCs/>
                <w:spacing w:val="4"/>
                <w:sz w:val="20"/>
                <w:szCs w:val="20"/>
              </w:rPr>
              <w:t>PROFESSIONAL</w:t>
            </w:r>
            <w:r>
              <w:rPr>
                <w:rFonts w:ascii="Century Gothic" w:hAnsi="Century Gothic" w:cs="Century Gothic"/>
                <w:b/>
                <w:bCs/>
                <w:spacing w:val="29"/>
                <w:sz w:val="20"/>
                <w:szCs w:val="20"/>
              </w:rPr>
              <w:t xml:space="preserve"> </w:t>
            </w:r>
            <w:r>
              <w:rPr>
                <w:rFonts w:ascii="Century Gothic" w:hAnsi="Century Gothic" w:cs="Century Gothic"/>
                <w:b/>
                <w:bCs/>
                <w:spacing w:val="-2"/>
                <w:sz w:val="20"/>
                <w:szCs w:val="20"/>
              </w:rPr>
              <w:t>CAPABILITY</w:t>
            </w:r>
          </w:p>
        </w:tc>
      </w:tr>
      <w:tr w:rsidR="006136D9" w14:paraId="33632B06" w14:textId="77777777">
        <w:tblPrEx>
          <w:tblCellMar>
            <w:top w:w="0" w:type="dxa"/>
            <w:left w:w="0" w:type="dxa"/>
            <w:bottom w:w="0" w:type="dxa"/>
            <w:right w:w="0" w:type="dxa"/>
          </w:tblCellMar>
        </w:tblPrEx>
        <w:trPr>
          <w:trHeight w:val="759"/>
        </w:trPr>
        <w:tc>
          <w:tcPr>
            <w:tcW w:w="1022" w:type="dxa"/>
            <w:tcBorders>
              <w:top w:val="single" w:sz="4" w:space="0" w:color="000000"/>
              <w:left w:val="single" w:sz="4" w:space="0" w:color="000000"/>
              <w:bottom w:val="single" w:sz="4" w:space="0" w:color="000000"/>
              <w:right w:val="single" w:sz="4" w:space="0" w:color="000000"/>
            </w:tcBorders>
          </w:tcPr>
          <w:p w14:paraId="144C624F" w14:textId="77777777" w:rsidR="006136D9" w:rsidRDefault="006136D9">
            <w:pPr>
              <w:pStyle w:val="TableParagraph"/>
              <w:kinsoku w:val="0"/>
              <w:overflowPunct w:val="0"/>
              <w:spacing w:before="34"/>
              <w:ind w:left="100"/>
              <w:rPr>
                <w:spacing w:val="-2"/>
                <w:sz w:val="20"/>
                <w:szCs w:val="20"/>
              </w:rPr>
            </w:pPr>
            <w:r>
              <w:rPr>
                <w:spacing w:val="-2"/>
                <w:sz w:val="20"/>
                <w:szCs w:val="20"/>
              </w:rPr>
              <w:t>3.2.1.2(1)</w:t>
            </w:r>
          </w:p>
        </w:tc>
        <w:tc>
          <w:tcPr>
            <w:tcW w:w="2634" w:type="dxa"/>
            <w:tcBorders>
              <w:top w:val="single" w:sz="4" w:space="0" w:color="000000"/>
              <w:left w:val="single" w:sz="4" w:space="0" w:color="000000"/>
              <w:bottom w:val="single" w:sz="4" w:space="0" w:color="000000"/>
              <w:right w:val="single" w:sz="4" w:space="0" w:color="000000"/>
            </w:tcBorders>
          </w:tcPr>
          <w:p w14:paraId="51641E68" w14:textId="77777777" w:rsidR="006136D9" w:rsidRDefault="006136D9">
            <w:pPr>
              <w:pStyle w:val="TableParagraph"/>
              <w:kinsoku w:val="0"/>
              <w:overflowPunct w:val="0"/>
              <w:spacing w:before="34"/>
              <w:ind w:left="101"/>
              <w:rPr>
                <w:spacing w:val="-4"/>
                <w:w w:val="120"/>
                <w:sz w:val="20"/>
                <w:szCs w:val="20"/>
              </w:rPr>
            </w:pPr>
            <w:proofErr w:type="spellStart"/>
            <w:r>
              <w:rPr>
                <w:spacing w:val="-4"/>
                <w:w w:val="120"/>
                <w:sz w:val="20"/>
                <w:szCs w:val="20"/>
              </w:rPr>
              <w:t>eESPD</w:t>
            </w:r>
            <w:proofErr w:type="spellEnd"/>
          </w:p>
        </w:tc>
        <w:tc>
          <w:tcPr>
            <w:tcW w:w="1616" w:type="dxa"/>
            <w:tcBorders>
              <w:top w:val="single" w:sz="4" w:space="0" w:color="000000"/>
              <w:left w:val="single" w:sz="4" w:space="0" w:color="000000"/>
              <w:bottom w:val="single" w:sz="4" w:space="0" w:color="000000"/>
              <w:right w:val="single" w:sz="4" w:space="0" w:color="000000"/>
            </w:tcBorders>
          </w:tcPr>
          <w:p w14:paraId="08EF4DFB" w14:textId="77777777" w:rsidR="006136D9" w:rsidRDefault="006136D9">
            <w:pPr>
              <w:pStyle w:val="TableParagraph"/>
              <w:kinsoku w:val="0"/>
              <w:overflowPunct w:val="0"/>
              <w:spacing w:before="34"/>
              <w:ind w:left="98"/>
              <w:rPr>
                <w:spacing w:val="-5"/>
                <w:w w:val="125"/>
                <w:sz w:val="20"/>
                <w:szCs w:val="20"/>
              </w:rPr>
            </w:pPr>
            <w:r>
              <w:rPr>
                <w:spacing w:val="-5"/>
                <w:w w:val="125"/>
                <w:sz w:val="20"/>
                <w:szCs w:val="20"/>
              </w:rPr>
              <w:t>Yes</w:t>
            </w:r>
          </w:p>
        </w:tc>
        <w:tc>
          <w:tcPr>
            <w:tcW w:w="1937" w:type="dxa"/>
            <w:tcBorders>
              <w:top w:val="single" w:sz="4" w:space="0" w:color="000000"/>
              <w:left w:val="single" w:sz="4" w:space="0" w:color="000000"/>
              <w:bottom w:val="single" w:sz="4" w:space="0" w:color="000000"/>
              <w:right w:val="single" w:sz="4" w:space="0" w:color="000000"/>
            </w:tcBorders>
          </w:tcPr>
          <w:p w14:paraId="5F8F53A0" w14:textId="77777777" w:rsidR="006136D9" w:rsidRDefault="006136D9">
            <w:pPr>
              <w:pStyle w:val="TableParagraph"/>
              <w:kinsoku w:val="0"/>
              <w:overflowPunct w:val="0"/>
              <w:spacing w:before="34" w:line="316" w:lineRule="auto"/>
              <w:ind w:left="137" w:right="179"/>
              <w:rPr>
                <w:spacing w:val="-2"/>
                <w:w w:val="115"/>
                <w:sz w:val="20"/>
                <w:szCs w:val="20"/>
              </w:rPr>
            </w:pPr>
            <w:r>
              <w:rPr>
                <w:spacing w:val="-2"/>
                <w:w w:val="115"/>
                <w:sz w:val="20"/>
                <w:szCs w:val="20"/>
              </w:rPr>
              <w:t>Evidence Required</w:t>
            </w:r>
          </w:p>
        </w:tc>
        <w:tc>
          <w:tcPr>
            <w:tcW w:w="1277" w:type="dxa"/>
            <w:tcBorders>
              <w:top w:val="single" w:sz="4" w:space="0" w:color="000000"/>
              <w:left w:val="single" w:sz="4" w:space="0" w:color="000000"/>
              <w:bottom w:val="single" w:sz="4" w:space="0" w:color="000000"/>
              <w:right w:val="single" w:sz="4" w:space="0" w:color="000000"/>
            </w:tcBorders>
          </w:tcPr>
          <w:p w14:paraId="1887F8DE" w14:textId="77777777" w:rsidR="006136D9" w:rsidRDefault="006136D9">
            <w:pPr>
              <w:pStyle w:val="TableParagraph"/>
              <w:kinsoku w:val="0"/>
              <w:overflowPunct w:val="0"/>
              <w:spacing w:before="34"/>
              <w:ind w:left="97"/>
              <w:rPr>
                <w:spacing w:val="-2"/>
                <w:w w:val="115"/>
                <w:sz w:val="20"/>
                <w:szCs w:val="20"/>
              </w:rPr>
            </w:pPr>
            <w:r>
              <w:rPr>
                <w:spacing w:val="-2"/>
                <w:w w:val="115"/>
                <w:sz w:val="20"/>
                <w:szCs w:val="20"/>
              </w:rPr>
              <w:t>Pass/Fail</w:t>
            </w:r>
          </w:p>
        </w:tc>
      </w:tr>
      <w:tr w:rsidR="006136D9" w14:paraId="285312D3" w14:textId="77777777">
        <w:tblPrEx>
          <w:tblCellMar>
            <w:top w:w="0" w:type="dxa"/>
            <w:left w:w="0" w:type="dxa"/>
            <w:bottom w:w="0" w:type="dxa"/>
            <w:right w:w="0" w:type="dxa"/>
          </w:tblCellMar>
        </w:tblPrEx>
        <w:trPr>
          <w:trHeight w:val="758"/>
        </w:trPr>
        <w:tc>
          <w:tcPr>
            <w:tcW w:w="1022" w:type="dxa"/>
            <w:tcBorders>
              <w:top w:val="single" w:sz="4" w:space="0" w:color="000000"/>
              <w:left w:val="single" w:sz="4" w:space="0" w:color="000000"/>
              <w:bottom w:val="single" w:sz="4" w:space="0" w:color="000000"/>
              <w:right w:val="single" w:sz="4" w:space="0" w:color="000000"/>
            </w:tcBorders>
          </w:tcPr>
          <w:p w14:paraId="7E765EDE" w14:textId="77777777" w:rsidR="006136D9" w:rsidRDefault="006136D9">
            <w:pPr>
              <w:pStyle w:val="TableParagraph"/>
              <w:kinsoku w:val="0"/>
              <w:overflowPunct w:val="0"/>
              <w:spacing w:before="34"/>
              <w:ind w:left="100"/>
              <w:rPr>
                <w:spacing w:val="-2"/>
                <w:w w:val="105"/>
                <w:sz w:val="20"/>
                <w:szCs w:val="20"/>
              </w:rPr>
            </w:pPr>
            <w:r>
              <w:rPr>
                <w:spacing w:val="-2"/>
                <w:w w:val="105"/>
                <w:sz w:val="20"/>
                <w:szCs w:val="20"/>
              </w:rPr>
              <w:t>3.2.1.2(2)</w:t>
            </w:r>
          </w:p>
        </w:tc>
        <w:tc>
          <w:tcPr>
            <w:tcW w:w="2634" w:type="dxa"/>
            <w:tcBorders>
              <w:top w:val="single" w:sz="4" w:space="0" w:color="000000"/>
              <w:left w:val="single" w:sz="4" w:space="0" w:color="000000"/>
              <w:bottom w:val="single" w:sz="4" w:space="0" w:color="000000"/>
              <w:right w:val="single" w:sz="4" w:space="0" w:color="000000"/>
            </w:tcBorders>
          </w:tcPr>
          <w:p w14:paraId="1E2254C0" w14:textId="77777777" w:rsidR="006136D9" w:rsidRDefault="006136D9">
            <w:pPr>
              <w:pStyle w:val="TableParagraph"/>
              <w:kinsoku w:val="0"/>
              <w:overflowPunct w:val="0"/>
              <w:spacing w:before="34"/>
              <w:ind w:left="101"/>
              <w:rPr>
                <w:spacing w:val="-2"/>
                <w:w w:val="120"/>
                <w:sz w:val="20"/>
                <w:szCs w:val="20"/>
              </w:rPr>
            </w:pPr>
            <w:r>
              <w:rPr>
                <w:w w:val="120"/>
                <w:sz w:val="20"/>
                <w:szCs w:val="20"/>
              </w:rPr>
              <w:t>Company</w:t>
            </w:r>
            <w:r>
              <w:rPr>
                <w:spacing w:val="1"/>
                <w:w w:val="120"/>
                <w:sz w:val="20"/>
                <w:szCs w:val="20"/>
              </w:rPr>
              <w:t xml:space="preserve"> </w:t>
            </w:r>
            <w:r>
              <w:rPr>
                <w:w w:val="120"/>
                <w:sz w:val="20"/>
                <w:szCs w:val="20"/>
              </w:rPr>
              <w:t>Good</w:t>
            </w:r>
            <w:r>
              <w:rPr>
                <w:spacing w:val="2"/>
                <w:w w:val="120"/>
                <w:sz w:val="20"/>
                <w:szCs w:val="20"/>
              </w:rPr>
              <w:t xml:space="preserve"> </w:t>
            </w:r>
            <w:r>
              <w:rPr>
                <w:spacing w:val="-2"/>
                <w:w w:val="120"/>
                <w:sz w:val="20"/>
                <w:szCs w:val="20"/>
              </w:rPr>
              <w:t>Standing</w:t>
            </w:r>
          </w:p>
        </w:tc>
        <w:tc>
          <w:tcPr>
            <w:tcW w:w="1616" w:type="dxa"/>
            <w:tcBorders>
              <w:top w:val="single" w:sz="4" w:space="0" w:color="000000"/>
              <w:left w:val="single" w:sz="4" w:space="0" w:color="000000"/>
              <w:bottom w:val="single" w:sz="4" w:space="0" w:color="000000"/>
              <w:right w:val="single" w:sz="4" w:space="0" w:color="000000"/>
            </w:tcBorders>
          </w:tcPr>
          <w:p w14:paraId="261A0505" w14:textId="77777777" w:rsidR="006136D9" w:rsidRDefault="006136D9">
            <w:pPr>
              <w:pStyle w:val="TableParagraph"/>
              <w:kinsoku w:val="0"/>
              <w:overflowPunct w:val="0"/>
              <w:spacing w:before="34"/>
              <w:ind w:left="99"/>
              <w:rPr>
                <w:spacing w:val="-5"/>
                <w:w w:val="125"/>
                <w:sz w:val="20"/>
                <w:szCs w:val="20"/>
              </w:rPr>
            </w:pPr>
            <w:r>
              <w:rPr>
                <w:spacing w:val="-5"/>
                <w:w w:val="125"/>
                <w:sz w:val="20"/>
                <w:szCs w:val="20"/>
              </w:rPr>
              <w:t>Yes</w:t>
            </w:r>
          </w:p>
        </w:tc>
        <w:tc>
          <w:tcPr>
            <w:tcW w:w="1937" w:type="dxa"/>
            <w:tcBorders>
              <w:top w:val="single" w:sz="4" w:space="0" w:color="000000"/>
              <w:left w:val="single" w:sz="4" w:space="0" w:color="000000"/>
              <w:bottom w:val="single" w:sz="4" w:space="0" w:color="000000"/>
              <w:right w:val="single" w:sz="4" w:space="0" w:color="000000"/>
            </w:tcBorders>
          </w:tcPr>
          <w:p w14:paraId="4F3F5E4B" w14:textId="77777777" w:rsidR="006136D9" w:rsidRDefault="006136D9">
            <w:pPr>
              <w:pStyle w:val="TableParagraph"/>
              <w:kinsoku w:val="0"/>
              <w:overflowPunct w:val="0"/>
              <w:spacing w:before="34" w:line="319" w:lineRule="auto"/>
              <w:ind w:left="137" w:right="179"/>
              <w:rPr>
                <w:spacing w:val="-2"/>
                <w:w w:val="115"/>
                <w:sz w:val="20"/>
                <w:szCs w:val="20"/>
              </w:rPr>
            </w:pPr>
            <w:r>
              <w:rPr>
                <w:spacing w:val="-2"/>
                <w:w w:val="120"/>
                <w:sz w:val="20"/>
                <w:szCs w:val="20"/>
              </w:rPr>
              <w:t xml:space="preserve">Evidence </w:t>
            </w:r>
            <w:r>
              <w:rPr>
                <w:spacing w:val="-2"/>
                <w:w w:val="115"/>
                <w:sz w:val="20"/>
                <w:szCs w:val="20"/>
              </w:rPr>
              <w:t>Required</w:t>
            </w:r>
          </w:p>
        </w:tc>
        <w:tc>
          <w:tcPr>
            <w:tcW w:w="1277" w:type="dxa"/>
            <w:tcBorders>
              <w:top w:val="single" w:sz="4" w:space="0" w:color="000000"/>
              <w:left w:val="single" w:sz="4" w:space="0" w:color="000000"/>
              <w:bottom w:val="single" w:sz="4" w:space="0" w:color="000000"/>
              <w:right w:val="single" w:sz="4" w:space="0" w:color="000000"/>
            </w:tcBorders>
          </w:tcPr>
          <w:p w14:paraId="4D11360B" w14:textId="77777777" w:rsidR="006136D9" w:rsidRDefault="006136D9">
            <w:pPr>
              <w:pStyle w:val="TableParagraph"/>
              <w:kinsoku w:val="0"/>
              <w:overflowPunct w:val="0"/>
              <w:spacing w:before="34"/>
              <w:ind w:left="97"/>
              <w:rPr>
                <w:spacing w:val="-2"/>
                <w:w w:val="115"/>
                <w:sz w:val="20"/>
                <w:szCs w:val="20"/>
              </w:rPr>
            </w:pPr>
            <w:r>
              <w:rPr>
                <w:spacing w:val="-2"/>
                <w:w w:val="115"/>
                <w:sz w:val="20"/>
                <w:szCs w:val="20"/>
              </w:rPr>
              <w:t>Pass/Fail</w:t>
            </w:r>
          </w:p>
        </w:tc>
      </w:tr>
      <w:tr w:rsidR="006136D9" w14:paraId="6DB8E554" w14:textId="77777777">
        <w:tblPrEx>
          <w:tblCellMar>
            <w:top w:w="0" w:type="dxa"/>
            <w:left w:w="0" w:type="dxa"/>
            <w:bottom w:w="0" w:type="dxa"/>
            <w:right w:w="0" w:type="dxa"/>
          </w:tblCellMar>
        </w:tblPrEx>
        <w:trPr>
          <w:trHeight w:val="758"/>
        </w:trPr>
        <w:tc>
          <w:tcPr>
            <w:tcW w:w="1022" w:type="dxa"/>
            <w:tcBorders>
              <w:top w:val="single" w:sz="4" w:space="0" w:color="000000"/>
              <w:left w:val="single" w:sz="4" w:space="0" w:color="000000"/>
              <w:bottom w:val="single" w:sz="4" w:space="0" w:color="000000"/>
              <w:right w:val="single" w:sz="4" w:space="0" w:color="000000"/>
            </w:tcBorders>
          </w:tcPr>
          <w:p w14:paraId="1605DF6E" w14:textId="77777777" w:rsidR="006136D9" w:rsidRDefault="006136D9">
            <w:pPr>
              <w:pStyle w:val="TableParagraph"/>
              <w:kinsoku w:val="0"/>
              <w:overflowPunct w:val="0"/>
              <w:spacing w:before="35"/>
              <w:ind w:left="100"/>
              <w:rPr>
                <w:spacing w:val="-2"/>
                <w:w w:val="105"/>
                <w:sz w:val="20"/>
                <w:szCs w:val="20"/>
              </w:rPr>
            </w:pPr>
            <w:r>
              <w:rPr>
                <w:spacing w:val="-2"/>
                <w:w w:val="105"/>
                <w:sz w:val="20"/>
                <w:szCs w:val="20"/>
              </w:rPr>
              <w:t>3.2.1.2(3)</w:t>
            </w:r>
          </w:p>
        </w:tc>
        <w:tc>
          <w:tcPr>
            <w:tcW w:w="2634" w:type="dxa"/>
            <w:tcBorders>
              <w:top w:val="single" w:sz="4" w:space="0" w:color="000000"/>
              <w:left w:val="single" w:sz="4" w:space="0" w:color="000000"/>
              <w:bottom w:val="single" w:sz="4" w:space="0" w:color="000000"/>
              <w:right w:val="single" w:sz="4" w:space="0" w:color="000000"/>
            </w:tcBorders>
          </w:tcPr>
          <w:p w14:paraId="7A5929F7" w14:textId="77777777" w:rsidR="006136D9" w:rsidRDefault="006136D9">
            <w:pPr>
              <w:pStyle w:val="TableParagraph"/>
              <w:kinsoku w:val="0"/>
              <w:overflowPunct w:val="0"/>
              <w:spacing w:before="35"/>
              <w:ind w:left="100"/>
              <w:rPr>
                <w:spacing w:val="-4"/>
                <w:w w:val="115"/>
                <w:sz w:val="20"/>
                <w:szCs w:val="20"/>
              </w:rPr>
            </w:pPr>
            <w:r>
              <w:rPr>
                <w:w w:val="115"/>
                <w:sz w:val="20"/>
                <w:szCs w:val="20"/>
              </w:rPr>
              <w:t>Organisational</w:t>
            </w:r>
            <w:r>
              <w:rPr>
                <w:spacing w:val="4"/>
                <w:w w:val="115"/>
                <w:sz w:val="20"/>
                <w:szCs w:val="20"/>
              </w:rPr>
              <w:t xml:space="preserve"> </w:t>
            </w:r>
            <w:r>
              <w:rPr>
                <w:spacing w:val="-4"/>
                <w:w w:val="115"/>
                <w:sz w:val="20"/>
                <w:szCs w:val="20"/>
              </w:rPr>
              <w:t>Chart</w:t>
            </w:r>
          </w:p>
        </w:tc>
        <w:tc>
          <w:tcPr>
            <w:tcW w:w="1616" w:type="dxa"/>
            <w:tcBorders>
              <w:top w:val="single" w:sz="4" w:space="0" w:color="000000"/>
              <w:left w:val="single" w:sz="4" w:space="0" w:color="000000"/>
              <w:bottom w:val="single" w:sz="4" w:space="0" w:color="000000"/>
              <w:right w:val="single" w:sz="4" w:space="0" w:color="000000"/>
            </w:tcBorders>
          </w:tcPr>
          <w:p w14:paraId="49ABF2F9" w14:textId="77777777" w:rsidR="006136D9" w:rsidRDefault="006136D9">
            <w:pPr>
              <w:pStyle w:val="TableParagraph"/>
              <w:kinsoku w:val="0"/>
              <w:overflowPunct w:val="0"/>
              <w:spacing w:before="35"/>
              <w:ind w:left="97"/>
              <w:rPr>
                <w:spacing w:val="-5"/>
                <w:w w:val="125"/>
                <w:sz w:val="20"/>
                <w:szCs w:val="20"/>
              </w:rPr>
            </w:pPr>
            <w:r>
              <w:rPr>
                <w:spacing w:val="-5"/>
                <w:w w:val="125"/>
                <w:sz w:val="20"/>
                <w:szCs w:val="20"/>
              </w:rPr>
              <w:t>Yes</w:t>
            </w:r>
          </w:p>
        </w:tc>
        <w:tc>
          <w:tcPr>
            <w:tcW w:w="1937" w:type="dxa"/>
            <w:tcBorders>
              <w:top w:val="single" w:sz="4" w:space="0" w:color="000000"/>
              <w:left w:val="single" w:sz="4" w:space="0" w:color="000000"/>
              <w:bottom w:val="single" w:sz="4" w:space="0" w:color="000000"/>
              <w:right w:val="single" w:sz="4" w:space="0" w:color="000000"/>
            </w:tcBorders>
          </w:tcPr>
          <w:p w14:paraId="6495193D" w14:textId="77777777" w:rsidR="006136D9" w:rsidRDefault="006136D9">
            <w:pPr>
              <w:pStyle w:val="TableParagraph"/>
              <w:kinsoku w:val="0"/>
              <w:overflowPunct w:val="0"/>
              <w:spacing w:before="35" w:line="319" w:lineRule="auto"/>
              <w:ind w:left="137" w:right="179" w:hanging="1"/>
              <w:rPr>
                <w:spacing w:val="-2"/>
                <w:w w:val="115"/>
                <w:sz w:val="20"/>
                <w:szCs w:val="20"/>
              </w:rPr>
            </w:pPr>
            <w:r>
              <w:rPr>
                <w:spacing w:val="-2"/>
                <w:w w:val="120"/>
                <w:sz w:val="20"/>
                <w:szCs w:val="20"/>
              </w:rPr>
              <w:t xml:space="preserve">Evidence </w:t>
            </w:r>
            <w:r>
              <w:rPr>
                <w:spacing w:val="-2"/>
                <w:w w:val="115"/>
                <w:sz w:val="20"/>
                <w:szCs w:val="20"/>
              </w:rPr>
              <w:t>Required</w:t>
            </w:r>
          </w:p>
        </w:tc>
        <w:tc>
          <w:tcPr>
            <w:tcW w:w="1277" w:type="dxa"/>
            <w:tcBorders>
              <w:top w:val="single" w:sz="4" w:space="0" w:color="000000"/>
              <w:left w:val="single" w:sz="4" w:space="0" w:color="000000"/>
              <w:bottom w:val="single" w:sz="4" w:space="0" w:color="000000"/>
              <w:right w:val="single" w:sz="4" w:space="0" w:color="000000"/>
            </w:tcBorders>
          </w:tcPr>
          <w:p w14:paraId="46F630BF" w14:textId="77777777" w:rsidR="006136D9" w:rsidRDefault="006136D9">
            <w:pPr>
              <w:pStyle w:val="TableParagraph"/>
              <w:kinsoku w:val="0"/>
              <w:overflowPunct w:val="0"/>
              <w:spacing w:before="35"/>
              <w:ind w:left="97"/>
              <w:rPr>
                <w:spacing w:val="-2"/>
                <w:w w:val="115"/>
                <w:sz w:val="20"/>
                <w:szCs w:val="20"/>
              </w:rPr>
            </w:pPr>
            <w:r>
              <w:rPr>
                <w:spacing w:val="-2"/>
                <w:w w:val="115"/>
                <w:sz w:val="20"/>
                <w:szCs w:val="20"/>
              </w:rPr>
              <w:t>Pass/Fail</w:t>
            </w:r>
          </w:p>
        </w:tc>
      </w:tr>
      <w:tr w:rsidR="006136D9" w14:paraId="108D959E" w14:textId="77777777">
        <w:tblPrEx>
          <w:tblCellMar>
            <w:top w:w="0" w:type="dxa"/>
            <w:left w:w="0" w:type="dxa"/>
            <w:bottom w:w="0" w:type="dxa"/>
            <w:right w:w="0" w:type="dxa"/>
          </w:tblCellMar>
        </w:tblPrEx>
        <w:trPr>
          <w:trHeight w:val="759"/>
        </w:trPr>
        <w:tc>
          <w:tcPr>
            <w:tcW w:w="1022" w:type="dxa"/>
            <w:tcBorders>
              <w:top w:val="single" w:sz="4" w:space="0" w:color="000000"/>
              <w:left w:val="single" w:sz="4" w:space="0" w:color="000000"/>
              <w:bottom w:val="single" w:sz="4" w:space="0" w:color="000000"/>
              <w:right w:val="single" w:sz="4" w:space="0" w:color="000000"/>
            </w:tcBorders>
          </w:tcPr>
          <w:p w14:paraId="6942AE77" w14:textId="77777777" w:rsidR="006136D9" w:rsidRDefault="006136D9">
            <w:pPr>
              <w:pStyle w:val="TableParagraph"/>
              <w:kinsoku w:val="0"/>
              <w:overflowPunct w:val="0"/>
              <w:spacing w:before="35"/>
              <w:ind w:left="100"/>
              <w:rPr>
                <w:spacing w:val="-2"/>
                <w:sz w:val="20"/>
                <w:szCs w:val="20"/>
              </w:rPr>
            </w:pPr>
            <w:r>
              <w:rPr>
                <w:spacing w:val="-2"/>
                <w:sz w:val="20"/>
                <w:szCs w:val="20"/>
              </w:rPr>
              <w:t>3.2.1.2</w:t>
            </w:r>
          </w:p>
        </w:tc>
        <w:tc>
          <w:tcPr>
            <w:tcW w:w="2634" w:type="dxa"/>
            <w:tcBorders>
              <w:top w:val="single" w:sz="4" w:space="0" w:color="000000"/>
              <w:left w:val="single" w:sz="4" w:space="0" w:color="000000"/>
              <w:bottom w:val="single" w:sz="4" w:space="0" w:color="000000"/>
              <w:right w:val="single" w:sz="4" w:space="0" w:color="000000"/>
            </w:tcBorders>
          </w:tcPr>
          <w:p w14:paraId="3E2BFB40" w14:textId="77777777" w:rsidR="006136D9" w:rsidRDefault="006136D9">
            <w:pPr>
              <w:pStyle w:val="TableParagraph"/>
              <w:kinsoku w:val="0"/>
              <w:overflowPunct w:val="0"/>
              <w:spacing w:before="35"/>
              <w:ind w:left="99"/>
              <w:rPr>
                <w:spacing w:val="-2"/>
                <w:w w:val="120"/>
                <w:sz w:val="20"/>
                <w:szCs w:val="20"/>
              </w:rPr>
            </w:pPr>
            <w:r>
              <w:rPr>
                <w:w w:val="120"/>
                <w:sz w:val="20"/>
                <w:szCs w:val="20"/>
              </w:rPr>
              <w:t>Company</w:t>
            </w:r>
            <w:r>
              <w:rPr>
                <w:spacing w:val="-4"/>
                <w:w w:val="120"/>
                <w:sz w:val="20"/>
                <w:szCs w:val="20"/>
              </w:rPr>
              <w:t xml:space="preserve"> </w:t>
            </w:r>
            <w:r>
              <w:rPr>
                <w:w w:val="120"/>
                <w:sz w:val="20"/>
                <w:szCs w:val="20"/>
              </w:rPr>
              <w:t>Profile</w:t>
            </w:r>
            <w:r>
              <w:rPr>
                <w:spacing w:val="-4"/>
                <w:w w:val="120"/>
                <w:sz w:val="20"/>
                <w:szCs w:val="20"/>
              </w:rPr>
              <w:t xml:space="preserve"> </w:t>
            </w:r>
            <w:r>
              <w:rPr>
                <w:w w:val="120"/>
                <w:sz w:val="20"/>
                <w:szCs w:val="20"/>
              </w:rPr>
              <w:t>-</w:t>
            </w:r>
            <w:r>
              <w:rPr>
                <w:spacing w:val="-1"/>
                <w:w w:val="120"/>
                <w:sz w:val="20"/>
                <w:szCs w:val="20"/>
              </w:rPr>
              <w:t xml:space="preserve"> </w:t>
            </w:r>
            <w:r>
              <w:rPr>
                <w:spacing w:val="-2"/>
                <w:w w:val="120"/>
                <w:sz w:val="20"/>
                <w:szCs w:val="20"/>
              </w:rPr>
              <w:t>Table</w:t>
            </w:r>
          </w:p>
        </w:tc>
        <w:tc>
          <w:tcPr>
            <w:tcW w:w="1616" w:type="dxa"/>
            <w:tcBorders>
              <w:top w:val="single" w:sz="4" w:space="0" w:color="000000"/>
              <w:left w:val="single" w:sz="4" w:space="0" w:color="000000"/>
              <w:bottom w:val="single" w:sz="4" w:space="0" w:color="000000"/>
              <w:right w:val="single" w:sz="4" w:space="0" w:color="000000"/>
            </w:tcBorders>
          </w:tcPr>
          <w:p w14:paraId="38528EEE" w14:textId="77777777" w:rsidR="006136D9" w:rsidRDefault="006136D9">
            <w:pPr>
              <w:pStyle w:val="TableParagraph"/>
              <w:kinsoku w:val="0"/>
              <w:overflowPunct w:val="0"/>
              <w:spacing w:before="35"/>
              <w:ind w:left="97"/>
              <w:rPr>
                <w:spacing w:val="-5"/>
                <w:w w:val="125"/>
                <w:sz w:val="20"/>
                <w:szCs w:val="20"/>
              </w:rPr>
            </w:pPr>
            <w:r>
              <w:rPr>
                <w:spacing w:val="-5"/>
                <w:w w:val="125"/>
                <w:sz w:val="20"/>
                <w:szCs w:val="20"/>
              </w:rPr>
              <w:t>Yes</w:t>
            </w:r>
          </w:p>
        </w:tc>
        <w:tc>
          <w:tcPr>
            <w:tcW w:w="1937" w:type="dxa"/>
            <w:tcBorders>
              <w:top w:val="single" w:sz="4" w:space="0" w:color="000000"/>
              <w:left w:val="single" w:sz="4" w:space="0" w:color="000000"/>
              <w:bottom w:val="single" w:sz="4" w:space="0" w:color="000000"/>
              <w:right w:val="single" w:sz="4" w:space="0" w:color="000000"/>
            </w:tcBorders>
          </w:tcPr>
          <w:p w14:paraId="524221A4" w14:textId="77777777" w:rsidR="006136D9" w:rsidRDefault="006136D9">
            <w:pPr>
              <w:pStyle w:val="TableParagraph"/>
              <w:tabs>
                <w:tab w:val="left" w:pos="1310"/>
              </w:tabs>
              <w:kinsoku w:val="0"/>
              <w:overflowPunct w:val="0"/>
              <w:spacing w:before="35" w:line="316" w:lineRule="auto"/>
              <w:ind w:left="137" w:right="93" w:hanging="1"/>
              <w:rPr>
                <w:spacing w:val="-2"/>
                <w:w w:val="120"/>
                <w:sz w:val="20"/>
                <w:szCs w:val="20"/>
              </w:rPr>
            </w:pPr>
            <w:r>
              <w:rPr>
                <w:spacing w:val="-2"/>
                <w:w w:val="120"/>
                <w:sz w:val="20"/>
                <w:szCs w:val="20"/>
              </w:rPr>
              <w:t>Complete</w:t>
            </w:r>
            <w:r>
              <w:rPr>
                <w:sz w:val="20"/>
                <w:szCs w:val="20"/>
              </w:rPr>
              <w:tab/>
            </w:r>
            <w:r>
              <w:rPr>
                <w:spacing w:val="-4"/>
                <w:w w:val="120"/>
                <w:sz w:val="20"/>
                <w:szCs w:val="20"/>
              </w:rPr>
              <w:t xml:space="preserve">Table </w:t>
            </w:r>
            <w:r>
              <w:rPr>
                <w:spacing w:val="-2"/>
                <w:w w:val="120"/>
                <w:sz w:val="20"/>
                <w:szCs w:val="20"/>
              </w:rPr>
              <w:t>provided</w:t>
            </w:r>
          </w:p>
        </w:tc>
        <w:tc>
          <w:tcPr>
            <w:tcW w:w="1277" w:type="dxa"/>
            <w:tcBorders>
              <w:top w:val="single" w:sz="4" w:space="0" w:color="000000"/>
              <w:left w:val="single" w:sz="4" w:space="0" w:color="000000"/>
              <w:bottom w:val="single" w:sz="4" w:space="0" w:color="000000"/>
              <w:right w:val="single" w:sz="4" w:space="0" w:color="000000"/>
            </w:tcBorders>
          </w:tcPr>
          <w:p w14:paraId="4E1180F8" w14:textId="77777777" w:rsidR="006136D9" w:rsidRDefault="006136D9">
            <w:pPr>
              <w:pStyle w:val="TableParagraph"/>
              <w:kinsoku w:val="0"/>
              <w:overflowPunct w:val="0"/>
              <w:spacing w:before="35"/>
              <w:ind w:left="97"/>
              <w:rPr>
                <w:spacing w:val="-2"/>
                <w:w w:val="115"/>
                <w:sz w:val="20"/>
                <w:szCs w:val="20"/>
              </w:rPr>
            </w:pPr>
            <w:r>
              <w:rPr>
                <w:spacing w:val="-2"/>
                <w:w w:val="115"/>
                <w:sz w:val="20"/>
                <w:szCs w:val="20"/>
              </w:rPr>
              <w:t>Pass/Fail</w:t>
            </w:r>
          </w:p>
        </w:tc>
      </w:tr>
      <w:tr w:rsidR="006136D9" w14:paraId="3B233F0A" w14:textId="77777777">
        <w:tblPrEx>
          <w:tblCellMar>
            <w:top w:w="0" w:type="dxa"/>
            <w:left w:w="0" w:type="dxa"/>
            <w:bottom w:w="0" w:type="dxa"/>
            <w:right w:w="0" w:type="dxa"/>
          </w:tblCellMar>
        </w:tblPrEx>
        <w:trPr>
          <w:trHeight w:val="759"/>
        </w:trPr>
        <w:tc>
          <w:tcPr>
            <w:tcW w:w="1022" w:type="dxa"/>
            <w:tcBorders>
              <w:top w:val="single" w:sz="4" w:space="0" w:color="000000"/>
              <w:left w:val="single" w:sz="4" w:space="0" w:color="000000"/>
              <w:bottom w:val="single" w:sz="4" w:space="0" w:color="000000"/>
              <w:right w:val="single" w:sz="4" w:space="0" w:color="000000"/>
            </w:tcBorders>
          </w:tcPr>
          <w:p w14:paraId="22B19AFA" w14:textId="77777777" w:rsidR="006136D9" w:rsidRDefault="006136D9">
            <w:pPr>
              <w:pStyle w:val="TableParagraph"/>
              <w:kinsoku w:val="0"/>
              <w:overflowPunct w:val="0"/>
              <w:spacing w:before="35"/>
              <w:ind w:left="100"/>
              <w:rPr>
                <w:spacing w:val="-2"/>
                <w:sz w:val="20"/>
                <w:szCs w:val="20"/>
              </w:rPr>
            </w:pPr>
            <w:r>
              <w:rPr>
                <w:spacing w:val="-2"/>
                <w:sz w:val="20"/>
                <w:szCs w:val="20"/>
              </w:rPr>
              <w:t>3.2.1.3</w:t>
            </w:r>
          </w:p>
        </w:tc>
        <w:tc>
          <w:tcPr>
            <w:tcW w:w="2634" w:type="dxa"/>
            <w:tcBorders>
              <w:top w:val="single" w:sz="4" w:space="0" w:color="000000"/>
              <w:left w:val="single" w:sz="4" w:space="0" w:color="000000"/>
              <w:bottom w:val="single" w:sz="4" w:space="0" w:color="000000"/>
              <w:right w:val="single" w:sz="4" w:space="0" w:color="000000"/>
            </w:tcBorders>
          </w:tcPr>
          <w:p w14:paraId="129334BA" w14:textId="77777777" w:rsidR="006136D9" w:rsidRDefault="006136D9">
            <w:pPr>
              <w:pStyle w:val="TableParagraph"/>
              <w:kinsoku w:val="0"/>
              <w:overflowPunct w:val="0"/>
              <w:spacing w:before="35"/>
              <w:ind w:left="100"/>
              <w:rPr>
                <w:spacing w:val="-4"/>
                <w:w w:val="115"/>
                <w:sz w:val="20"/>
                <w:szCs w:val="20"/>
              </w:rPr>
            </w:pPr>
            <w:r>
              <w:rPr>
                <w:w w:val="115"/>
                <w:sz w:val="20"/>
                <w:szCs w:val="20"/>
              </w:rPr>
              <w:t>Previous</w:t>
            </w:r>
            <w:r>
              <w:rPr>
                <w:spacing w:val="7"/>
                <w:w w:val="115"/>
                <w:sz w:val="20"/>
                <w:szCs w:val="20"/>
              </w:rPr>
              <w:t xml:space="preserve"> </w:t>
            </w:r>
            <w:r>
              <w:rPr>
                <w:w w:val="115"/>
                <w:sz w:val="20"/>
                <w:szCs w:val="20"/>
              </w:rPr>
              <w:t>Relevant</w:t>
            </w:r>
            <w:r>
              <w:rPr>
                <w:spacing w:val="7"/>
                <w:w w:val="115"/>
                <w:sz w:val="20"/>
                <w:szCs w:val="20"/>
              </w:rPr>
              <w:t xml:space="preserve"> </w:t>
            </w:r>
            <w:r>
              <w:rPr>
                <w:spacing w:val="-4"/>
                <w:w w:val="115"/>
                <w:sz w:val="20"/>
                <w:szCs w:val="20"/>
              </w:rPr>
              <w:t>Works</w:t>
            </w:r>
          </w:p>
        </w:tc>
        <w:tc>
          <w:tcPr>
            <w:tcW w:w="1616" w:type="dxa"/>
            <w:tcBorders>
              <w:top w:val="single" w:sz="4" w:space="0" w:color="000000"/>
              <w:left w:val="single" w:sz="4" w:space="0" w:color="000000"/>
              <w:bottom w:val="single" w:sz="4" w:space="0" w:color="000000"/>
              <w:right w:val="single" w:sz="4" w:space="0" w:color="000000"/>
            </w:tcBorders>
          </w:tcPr>
          <w:p w14:paraId="345A771F" w14:textId="77777777" w:rsidR="006136D9" w:rsidRDefault="006136D9">
            <w:pPr>
              <w:pStyle w:val="TableParagraph"/>
              <w:kinsoku w:val="0"/>
              <w:overflowPunct w:val="0"/>
              <w:spacing w:before="35"/>
              <w:ind w:left="99"/>
              <w:rPr>
                <w:spacing w:val="-5"/>
                <w:w w:val="125"/>
                <w:sz w:val="20"/>
                <w:szCs w:val="20"/>
              </w:rPr>
            </w:pPr>
            <w:r>
              <w:rPr>
                <w:spacing w:val="-5"/>
                <w:w w:val="125"/>
                <w:sz w:val="20"/>
                <w:szCs w:val="20"/>
              </w:rPr>
              <w:t>Yes</w:t>
            </w:r>
          </w:p>
        </w:tc>
        <w:tc>
          <w:tcPr>
            <w:tcW w:w="1937" w:type="dxa"/>
            <w:tcBorders>
              <w:top w:val="single" w:sz="4" w:space="0" w:color="000000"/>
              <w:left w:val="single" w:sz="4" w:space="0" w:color="000000"/>
              <w:bottom w:val="single" w:sz="4" w:space="0" w:color="000000"/>
              <w:right w:val="single" w:sz="4" w:space="0" w:color="000000"/>
            </w:tcBorders>
          </w:tcPr>
          <w:p w14:paraId="0D98B8E8" w14:textId="77777777" w:rsidR="006136D9" w:rsidRDefault="006136D9">
            <w:pPr>
              <w:pStyle w:val="TableParagraph"/>
              <w:kinsoku w:val="0"/>
              <w:overflowPunct w:val="0"/>
              <w:spacing w:before="35" w:line="316" w:lineRule="auto"/>
              <w:ind w:left="137" w:right="179"/>
              <w:rPr>
                <w:spacing w:val="-2"/>
                <w:w w:val="115"/>
                <w:sz w:val="20"/>
                <w:szCs w:val="20"/>
              </w:rPr>
            </w:pPr>
            <w:r>
              <w:rPr>
                <w:spacing w:val="-2"/>
                <w:w w:val="120"/>
                <w:sz w:val="20"/>
                <w:szCs w:val="20"/>
              </w:rPr>
              <w:t xml:space="preserve">Evidence </w:t>
            </w:r>
            <w:r>
              <w:rPr>
                <w:spacing w:val="-2"/>
                <w:w w:val="115"/>
                <w:sz w:val="20"/>
                <w:szCs w:val="20"/>
              </w:rPr>
              <w:t>Required</w:t>
            </w:r>
          </w:p>
        </w:tc>
        <w:tc>
          <w:tcPr>
            <w:tcW w:w="1277" w:type="dxa"/>
            <w:tcBorders>
              <w:top w:val="single" w:sz="4" w:space="0" w:color="000000"/>
              <w:left w:val="single" w:sz="4" w:space="0" w:color="000000"/>
              <w:bottom w:val="single" w:sz="4" w:space="0" w:color="000000"/>
              <w:right w:val="single" w:sz="4" w:space="0" w:color="000000"/>
            </w:tcBorders>
          </w:tcPr>
          <w:p w14:paraId="36FA4B30" w14:textId="77777777" w:rsidR="006136D9" w:rsidRDefault="006136D9">
            <w:pPr>
              <w:pStyle w:val="TableParagraph"/>
              <w:kinsoku w:val="0"/>
              <w:overflowPunct w:val="0"/>
              <w:spacing w:before="35"/>
              <w:ind w:left="97"/>
              <w:rPr>
                <w:spacing w:val="-2"/>
                <w:w w:val="115"/>
                <w:sz w:val="20"/>
                <w:szCs w:val="20"/>
              </w:rPr>
            </w:pPr>
            <w:r>
              <w:rPr>
                <w:spacing w:val="-2"/>
                <w:w w:val="115"/>
                <w:sz w:val="20"/>
                <w:szCs w:val="20"/>
              </w:rPr>
              <w:t>Qualitative</w:t>
            </w:r>
          </w:p>
        </w:tc>
      </w:tr>
      <w:tr w:rsidR="006136D9" w14:paraId="2ECBDA4F" w14:textId="77777777">
        <w:tblPrEx>
          <w:tblCellMar>
            <w:top w:w="0" w:type="dxa"/>
            <w:left w:w="0" w:type="dxa"/>
            <w:bottom w:w="0" w:type="dxa"/>
            <w:right w:w="0" w:type="dxa"/>
          </w:tblCellMar>
        </w:tblPrEx>
        <w:trPr>
          <w:trHeight w:val="758"/>
        </w:trPr>
        <w:tc>
          <w:tcPr>
            <w:tcW w:w="1022" w:type="dxa"/>
            <w:tcBorders>
              <w:top w:val="single" w:sz="4" w:space="0" w:color="000000"/>
              <w:left w:val="single" w:sz="4" w:space="0" w:color="000000"/>
              <w:bottom w:val="single" w:sz="4" w:space="0" w:color="000000"/>
              <w:right w:val="single" w:sz="4" w:space="0" w:color="000000"/>
            </w:tcBorders>
          </w:tcPr>
          <w:p w14:paraId="52362ADD" w14:textId="77777777" w:rsidR="006136D9" w:rsidRDefault="006136D9">
            <w:pPr>
              <w:pStyle w:val="TableParagraph"/>
              <w:kinsoku w:val="0"/>
              <w:overflowPunct w:val="0"/>
              <w:spacing w:before="34"/>
              <w:ind w:left="100"/>
              <w:rPr>
                <w:spacing w:val="-2"/>
                <w:sz w:val="20"/>
                <w:szCs w:val="20"/>
              </w:rPr>
            </w:pPr>
            <w:r>
              <w:rPr>
                <w:spacing w:val="-2"/>
                <w:sz w:val="20"/>
                <w:szCs w:val="20"/>
              </w:rPr>
              <w:t>3.2.1.4</w:t>
            </w:r>
          </w:p>
        </w:tc>
        <w:tc>
          <w:tcPr>
            <w:tcW w:w="2634" w:type="dxa"/>
            <w:tcBorders>
              <w:top w:val="single" w:sz="4" w:space="0" w:color="000000"/>
              <w:left w:val="single" w:sz="4" w:space="0" w:color="000000"/>
              <w:bottom w:val="single" w:sz="4" w:space="0" w:color="000000"/>
              <w:right w:val="single" w:sz="4" w:space="0" w:color="000000"/>
            </w:tcBorders>
          </w:tcPr>
          <w:p w14:paraId="03173E06" w14:textId="77777777" w:rsidR="006136D9" w:rsidRDefault="006136D9">
            <w:pPr>
              <w:pStyle w:val="TableParagraph"/>
              <w:kinsoku w:val="0"/>
              <w:overflowPunct w:val="0"/>
              <w:spacing w:before="34" w:line="319" w:lineRule="auto"/>
              <w:ind w:left="100" w:right="937" w:firstLine="1"/>
              <w:rPr>
                <w:spacing w:val="-2"/>
                <w:w w:val="115"/>
                <w:sz w:val="20"/>
                <w:szCs w:val="20"/>
              </w:rPr>
            </w:pPr>
            <w:r>
              <w:rPr>
                <w:spacing w:val="-2"/>
                <w:w w:val="115"/>
                <w:sz w:val="20"/>
                <w:szCs w:val="20"/>
              </w:rPr>
              <w:t>Qualifications (Managerial)</w:t>
            </w:r>
          </w:p>
        </w:tc>
        <w:tc>
          <w:tcPr>
            <w:tcW w:w="1616" w:type="dxa"/>
            <w:tcBorders>
              <w:top w:val="single" w:sz="4" w:space="0" w:color="000000"/>
              <w:left w:val="single" w:sz="4" w:space="0" w:color="000000"/>
              <w:bottom w:val="single" w:sz="4" w:space="0" w:color="000000"/>
              <w:right w:val="single" w:sz="4" w:space="0" w:color="000000"/>
            </w:tcBorders>
          </w:tcPr>
          <w:p w14:paraId="2DB32893" w14:textId="77777777" w:rsidR="006136D9" w:rsidRDefault="006136D9">
            <w:pPr>
              <w:pStyle w:val="TableParagraph"/>
              <w:kinsoku w:val="0"/>
              <w:overflowPunct w:val="0"/>
              <w:spacing w:before="34"/>
              <w:ind w:left="98"/>
              <w:rPr>
                <w:spacing w:val="-5"/>
                <w:w w:val="125"/>
                <w:sz w:val="20"/>
                <w:szCs w:val="20"/>
              </w:rPr>
            </w:pPr>
            <w:r>
              <w:rPr>
                <w:spacing w:val="-5"/>
                <w:w w:val="125"/>
                <w:sz w:val="20"/>
                <w:szCs w:val="20"/>
              </w:rPr>
              <w:t>Yes</w:t>
            </w:r>
          </w:p>
        </w:tc>
        <w:tc>
          <w:tcPr>
            <w:tcW w:w="1937" w:type="dxa"/>
            <w:tcBorders>
              <w:top w:val="single" w:sz="4" w:space="0" w:color="000000"/>
              <w:left w:val="single" w:sz="4" w:space="0" w:color="000000"/>
              <w:bottom w:val="single" w:sz="4" w:space="0" w:color="000000"/>
              <w:right w:val="single" w:sz="4" w:space="0" w:color="000000"/>
            </w:tcBorders>
          </w:tcPr>
          <w:p w14:paraId="4D285251" w14:textId="77777777" w:rsidR="006136D9" w:rsidRDefault="006136D9">
            <w:pPr>
              <w:pStyle w:val="TableParagraph"/>
              <w:kinsoku w:val="0"/>
              <w:overflowPunct w:val="0"/>
              <w:spacing w:before="34" w:line="319" w:lineRule="auto"/>
              <w:ind w:left="79" w:right="179" w:hanging="1"/>
              <w:rPr>
                <w:spacing w:val="-2"/>
                <w:w w:val="115"/>
                <w:sz w:val="20"/>
                <w:szCs w:val="20"/>
              </w:rPr>
            </w:pPr>
            <w:r>
              <w:rPr>
                <w:spacing w:val="-2"/>
                <w:w w:val="120"/>
                <w:sz w:val="20"/>
                <w:szCs w:val="20"/>
              </w:rPr>
              <w:t xml:space="preserve">Evidence </w:t>
            </w:r>
            <w:r>
              <w:rPr>
                <w:spacing w:val="-2"/>
                <w:w w:val="115"/>
                <w:sz w:val="20"/>
                <w:szCs w:val="20"/>
              </w:rPr>
              <w:t>Required</w:t>
            </w:r>
          </w:p>
        </w:tc>
        <w:tc>
          <w:tcPr>
            <w:tcW w:w="1277" w:type="dxa"/>
            <w:tcBorders>
              <w:top w:val="single" w:sz="4" w:space="0" w:color="000000"/>
              <w:left w:val="single" w:sz="4" w:space="0" w:color="000000"/>
              <w:bottom w:val="single" w:sz="4" w:space="0" w:color="000000"/>
              <w:right w:val="single" w:sz="4" w:space="0" w:color="000000"/>
            </w:tcBorders>
          </w:tcPr>
          <w:p w14:paraId="1EEABFC6" w14:textId="77777777" w:rsidR="006136D9" w:rsidRDefault="006136D9">
            <w:pPr>
              <w:pStyle w:val="TableParagraph"/>
              <w:kinsoku w:val="0"/>
              <w:overflowPunct w:val="0"/>
              <w:spacing w:before="34"/>
              <w:ind w:left="97"/>
              <w:rPr>
                <w:spacing w:val="-2"/>
                <w:w w:val="115"/>
                <w:sz w:val="20"/>
                <w:szCs w:val="20"/>
              </w:rPr>
            </w:pPr>
            <w:r>
              <w:rPr>
                <w:spacing w:val="-2"/>
                <w:w w:val="115"/>
                <w:sz w:val="20"/>
                <w:szCs w:val="20"/>
              </w:rPr>
              <w:t>Qualitative</w:t>
            </w:r>
          </w:p>
        </w:tc>
      </w:tr>
    </w:tbl>
    <w:p w14:paraId="5D82D832" w14:textId="77777777" w:rsidR="006136D9" w:rsidRDefault="006136D9">
      <w:pPr>
        <w:rPr>
          <w:sz w:val="20"/>
          <w:szCs w:val="20"/>
        </w:rPr>
        <w:sectPr w:rsidR="006136D9">
          <w:pgSz w:w="12240" w:h="15840"/>
          <w:pgMar w:top="1200" w:right="1080" w:bottom="1640" w:left="1080" w:header="685" w:footer="1351" w:gutter="0"/>
          <w:cols w:space="720"/>
          <w:noEndnote/>
        </w:sectPr>
      </w:pPr>
    </w:p>
    <w:p w14:paraId="7FACEBA6" w14:textId="77777777" w:rsidR="006136D9" w:rsidRDefault="006136D9">
      <w:pPr>
        <w:pStyle w:val="BodyText"/>
        <w:kinsoku w:val="0"/>
        <w:overflowPunct w:val="0"/>
        <w:spacing w:before="22" w:after="1"/>
      </w:pPr>
    </w:p>
    <w:tbl>
      <w:tblPr>
        <w:tblW w:w="0" w:type="auto"/>
        <w:tblInd w:w="785" w:type="dxa"/>
        <w:tblLayout w:type="fixed"/>
        <w:tblCellMar>
          <w:left w:w="0" w:type="dxa"/>
          <w:right w:w="0" w:type="dxa"/>
        </w:tblCellMar>
        <w:tblLook w:val="0000" w:firstRow="0" w:lastRow="0" w:firstColumn="0" w:lastColumn="0" w:noHBand="0" w:noVBand="0"/>
      </w:tblPr>
      <w:tblGrid>
        <w:gridCol w:w="1022"/>
        <w:gridCol w:w="2634"/>
        <w:gridCol w:w="1596"/>
        <w:gridCol w:w="1957"/>
        <w:gridCol w:w="1277"/>
      </w:tblGrid>
      <w:tr w:rsidR="006136D9" w14:paraId="58C2F8B5" w14:textId="77777777">
        <w:tblPrEx>
          <w:tblCellMar>
            <w:top w:w="0" w:type="dxa"/>
            <w:left w:w="0" w:type="dxa"/>
            <w:bottom w:w="0" w:type="dxa"/>
            <w:right w:w="0" w:type="dxa"/>
          </w:tblCellMar>
        </w:tblPrEx>
        <w:trPr>
          <w:trHeight w:val="758"/>
        </w:trPr>
        <w:tc>
          <w:tcPr>
            <w:tcW w:w="1022" w:type="dxa"/>
            <w:tcBorders>
              <w:top w:val="single" w:sz="4" w:space="0" w:color="000000"/>
              <w:left w:val="single" w:sz="4" w:space="0" w:color="000000"/>
              <w:bottom w:val="single" w:sz="4" w:space="0" w:color="000000"/>
              <w:right w:val="single" w:sz="4" w:space="0" w:color="000000"/>
            </w:tcBorders>
          </w:tcPr>
          <w:p w14:paraId="27D93851" w14:textId="77777777" w:rsidR="006136D9" w:rsidRDefault="006136D9">
            <w:pPr>
              <w:pStyle w:val="TableParagraph"/>
              <w:kinsoku w:val="0"/>
              <w:overflowPunct w:val="0"/>
              <w:spacing w:before="14"/>
              <w:ind w:left="100"/>
              <w:rPr>
                <w:spacing w:val="-2"/>
                <w:sz w:val="20"/>
                <w:szCs w:val="20"/>
              </w:rPr>
            </w:pPr>
            <w:r>
              <w:rPr>
                <w:spacing w:val="-2"/>
                <w:sz w:val="20"/>
                <w:szCs w:val="20"/>
              </w:rPr>
              <w:t>3.2.1.5</w:t>
            </w:r>
          </w:p>
        </w:tc>
        <w:tc>
          <w:tcPr>
            <w:tcW w:w="2634" w:type="dxa"/>
            <w:tcBorders>
              <w:top w:val="single" w:sz="4" w:space="0" w:color="000000"/>
              <w:left w:val="single" w:sz="4" w:space="0" w:color="000000"/>
              <w:bottom w:val="single" w:sz="4" w:space="0" w:color="000000"/>
              <w:right w:val="single" w:sz="4" w:space="0" w:color="000000"/>
            </w:tcBorders>
          </w:tcPr>
          <w:p w14:paraId="53523C63" w14:textId="77777777" w:rsidR="006136D9" w:rsidRDefault="006136D9">
            <w:pPr>
              <w:pStyle w:val="TableParagraph"/>
              <w:kinsoku w:val="0"/>
              <w:overflowPunct w:val="0"/>
              <w:spacing w:before="14" w:line="319" w:lineRule="auto"/>
              <w:ind w:left="100"/>
              <w:rPr>
                <w:spacing w:val="-2"/>
                <w:w w:val="115"/>
                <w:sz w:val="20"/>
                <w:szCs w:val="20"/>
              </w:rPr>
            </w:pPr>
            <w:r>
              <w:rPr>
                <w:w w:val="115"/>
                <w:sz w:val="20"/>
                <w:szCs w:val="20"/>
              </w:rPr>
              <w:t xml:space="preserve">Qualifications (Senior </w:t>
            </w:r>
            <w:r>
              <w:rPr>
                <w:spacing w:val="-2"/>
                <w:w w:val="115"/>
                <w:sz w:val="20"/>
                <w:szCs w:val="20"/>
              </w:rPr>
              <w:t>Personnel)</w:t>
            </w:r>
          </w:p>
        </w:tc>
        <w:tc>
          <w:tcPr>
            <w:tcW w:w="1596" w:type="dxa"/>
            <w:tcBorders>
              <w:top w:val="single" w:sz="4" w:space="0" w:color="000000"/>
              <w:left w:val="single" w:sz="4" w:space="0" w:color="000000"/>
              <w:bottom w:val="single" w:sz="4" w:space="0" w:color="000000"/>
              <w:right w:val="single" w:sz="4" w:space="0" w:color="000000"/>
            </w:tcBorders>
          </w:tcPr>
          <w:p w14:paraId="14E38E50" w14:textId="77777777" w:rsidR="006136D9" w:rsidRDefault="006136D9">
            <w:pPr>
              <w:pStyle w:val="TableParagraph"/>
              <w:kinsoku w:val="0"/>
              <w:overflowPunct w:val="0"/>
              <w:spacing w:before="14"/>
              <w:ind w:left="98"/>
              <w:rPr>
                <w:spacing w:val="-5"/>
                <w:w w:val="125"/>
                <w:sz w:val="20"/>
                <w:szCs w:val="20"/>
              </w:rPr>
            </w:pPr>
            <w:r>
              <w:rPr>
                <w:spacing w:val="-5"/>
                <w:w w:val="125"/>
                <w:sz w:val="20"/>
                <w:szCs w:val="20"/>
              </w:rPr>
              <w:t>Yes</w:t>
            </w:r>
          </w:p>
        </w:tc>
        <w:tc>
          <w:tcPr>
            <w:tcW w:w="1957" w:type="dxa"/>
            <w:tcBorders>
              <w:top w:val="single" w:sz="4" w:space="0" w:color="000000"/>
              <w:left w:val="single" w:sz="4" w:space="0" w:color="000000"/>
              <w:bottom w:val="single" w:sz="4" w:space="0" w:color="000000"/>
              <w:right w:val="single" w:sz="4" w:space="0" w:color="000000"/>
            </w:tcBorders>
          </w:tcPr>
          <w:p w14:paraId="78D75F90" w14:textId="77777777" w:rsidR="006136D9" w:rsidRDefault="006136D9">
            <w:pPr>
              <w:pStyle w:val="TableParagraph"/>
              <w:kinsoku w:val="0"/>
              <w:overflowPunct w:val="0"/>
              <w:spacing w:before="14" w:line="319" w:lineRule="auto"/>
              <w:ind w:left="99" w:right="178" w:hanging="1"/>
              <w:rPr>
                <w:spacing w:val="-2"/>
                <w:w w:val="115"/>
                <w:sz w:val="20"/>
                <w:szCs w:val="20"/>
              </w:rPr>
            </w:pPr>
            <w:r>
              <w:rPr>
                <w:spacing w:val="-2"/>
                <w:w w:val="120"/>
                <w:sz w:val="20"/>
                <w:szCs w:val="20"/>
              </w:rPr>
              <w:t xml:space="preserve">Evidence </w:t>
            </w:r>
            <w:r>
              <w:rPr>
                <w:spacing w:val="-2"/>
                <w:w w:val="115"/>
                <w:sz w:val="20"/>
                <w:szCs w:val="20"/>
              </w:rPr>
              <w:t>Required</w:t>
            </w:r>
          </w:p>
        </w:tc>
        <w:tc>
          <w:tcPr>
            <w:tcW w:w="1277" w:type="dxa"/>
            <w:tcBorders>
              <w:top w:val="single" w:sz="4" w:space="0" w:color="000000"/>
              <w:left w:val="single" w:sz="4" w:space="0" w:color="000000"/>
              <w:bottom w:val="single" w:sz="4" w:space="0" w:color="000000"/>
              <w:right w:val="single" w:sz="4" w:space="0" w:color="000000"/>
            </w:tcBorders>
          </w:tcPr>
          <w:p w14:paraId="797A029B" w14:textId="77777777" w:rsidR="006136D9" w:rsidRDefault="006136D9">
            <w:pPr>
              <w:pStyle w:val="TableParagraph"/>
              <w:kinsoku w:val="0"/>
              <w:overflowPunct w:val="0"/>
              <w:spacing w:before="14"/>
              <w:ind w:left="97"/>
              <w:rPr>
                <w:spacing w:val="-2"/>
                <w:w w:val="115"/>
                <w:sz w:val="20"/>
                <w:szCs w:val="20"/>
              </w:rPr>
            </w:pPr>
            <w:r>
              <w:rPr>
                <w:spacing w:val="-2"/>
                <w:w w:val="115"/>
                <w:sz w:val="20"/>
                <w:szCs w:val="20"/>
              </w:rPr>
              <w:t>Qualitative</w:t>
            </w:r>
          </w:p>
        </w:tc>
      </w:tr>
      <w:tr w:rsidR="006136D9" w14:paraId="5E86A498" w14:textId="77777777">
        <w:tblPrEx>
          <w:tblCellMar>
            <w:top w:w="0" w:type="dxa"/>
            <w:left w:w="0" w:type="dxa"/>
            <w:bottom w:w="0" w:type="dxa"/>
            <w:right w:w="0" w:type="dxa"/>
          </w:tblCellMar>
        </w:tblPrEx>
        <w:trPr>
          <w:trHeight w:val="759"/>
        </w:trPr>
        <w:tc>
          <w:tcPr>
            <w:tcW w:w="1022" w:type="dxa"/>
            <w:tcBorders>
              <w:top w:val="single" w:sz="4" w:space="0" w:color="000000"/>
              <w:left w:val="single" w:sz="4" w:space="0" w:color="000000"/>
              <w:bottom w:val="single" w:sz="4" w:space="0" w:color="000000"/>
              <w:right w:val="single" w:sz="4" w:space="0" w:color="000000"/>
            </w:tcBorders>
          </w:tcPr>
          <w:p w14:paraId="4ACC1018" w14:textId="77777777" w:rsidR="006136D9" w:rsidRDefault="006136D9">
            <w:pPr>
              <w:pStyle w:val="TableParagraph"/>
              <w:kinsoku w:val="0"/>
              <w:overflowPunct w:val="0"/>
              <w:spacing w:before="15"/>
              <w:ind w:left="100"/>
              <w:rPr>
                <w:spacing w:val="-2"/>
                <w:sz w:val="20"/>
                <w:szCs w:val="20"/>
              </w:rPr>
            </w:pPr>
            <w:r>
              <w:rPr>
                <w:spacing w:val="-2"/>
                <w:sz w:val="20"/>
                <w:szCs w:val="20"/>
              </w:rPr>
              <w:t>3.2.1.8</w:t>
            </w:r>
          </w:p>
        </w:tc>
        <w:tc>
          <w:tcPr>
            <w:tcW w:w="2634" w:type="dxa"/>
            <w:tcBorders>
              <w:top w:val="single" w:sz="4" w:space="0" w:color="000000"/>
              <w:left w:val="single" w:sz="4" w:space="0" w:color="000000"/>
              <w:bottom w:val="single" w:sz="4" w:space="0" w:color="000000"/>
              <w:right w:val="single" w:sz="4" w:space="0" w:color="000000"/>
            </w:tcBorders>
          </w:tcPr>
          <w:p w14:paraId="1192487B" w14:textId="77777777" w:rsidR="006136D9" w:rsidRDefault="006136D9">
            <w:pPr>
              <w:pStyle w:val="TableParagraph"/>
              <w:kinsoku w:val="0"/>
              <w:overflowPunct w:val="0"/>
              <w:spacing w:before="15"/>
              <w:ind w:left="100"/>
              <w:rPr>
                <w:spacing w:val="-2"/>
                <w:w w:val="115"/>
                <w:sz w:val="20"/>
                <w:szCs w:val="20"/>
              </w:rPr>
            </w:pPr>
            <w:r>
              <w:rPr>
                <w:w w:val="115"/>
                <w:sz w:val="20"/>
                <w:szCs w:val="20"/>
              </w:rPr>
              <w:t>Health</w:t>
            </w:r>
            <w:r>
              <w:rPr>
                <w:spacing w:val="-5"/>
                <w:w w:val="115"/>
                <w:sz w:val="20"/>
                <w:szCs w:val="20"/>
              </w:rPr>
              <w:t xml:space="preserve"> </w:t>
            </w:r>
            <w:r>
              <w:rPr>
                <w:w w:val="115"/>
                <w:sz w:val="20"/>
                <w:szCs w:val="20"/>
              </w:rPr>
              <w:t>&amp;</w:t>
            </w:r>
            <w:r>
              <w:rPr>
                <w:spacing w:val="-4"/>
                <w:w w:val="115"/>
                <w:sz w:val="20"/>
                <w:szCs w:val="20"/>
              </w:rPr>
              <w:t xml:space="preserve"> </w:t>
            </w:r>
            <w:r>
              <w:rPr>
                <w:spacing w:val="-2"/>
                <w:w w:val="115"/>
                <w:sz w:val="20"/>
                <w:szCs w:val="20"/>
              </w:rPr>
              <w:t>Safety</w:t>
            </w:r>
          </w:p>
        </w:tc>
        <w:tc>
          <w:tcPr>
            <w:tcW w:w="1596" w:type="dxa"/>
            <w:tcBorders>
              <w:top w:val="single" w:sz="4" w:space="0" w:color="000000"/>
              <w:left w:val="single" w:sz="4" w:space="0" w:color="000000"/>
              <w:bottom w:val="single" w:sz="4" w:space="0" w:color="000000"/>
              <w:right w:val="single" w:sz="4" w:space="0" w:color="000000"/>
            </w:tcBorders>
          </w:tcPr>
          <w:p w14:paraId="33F34F68" w14:textId="77777777" w:rsidR="006136D9" w:rsidRDefault="006136D9">
            <w:pPr>
              <w:pStyle w:val="TableParagraph"/>
              <w:kinsoku w:val="0"/>
              <w:overflowPunct w:val="0"/>
              <w:spacing w:before="15"/>
              <w:ind w:left="98"/>
              <w:rPr>
                <w:spacing w:val="-5"/>
                <w:w w:val="125"/>
                <w:sz w:val="20"/>
                <w:szCs w:val="20"/>
              </w:rPr>
            </w:pPr>
            <w:r>
              <w:rPr>
                <w:spacing w:val="-5"/>
                <w:w w:val="125"/>
                <w:sz w:val="20"/>
                <w:szCs w:val="20"/>
              </w:rPr>
              <w:t>Yes</w:t>
            </w:r>
          </w:p>
        </w:tc>
        <w:tc>
          <w:tcPr>
            <w:tcW w:w="1957" w:type="dxa"/>
            <w:tcBorders>
              <w:top w:val="single" w:sz="4" w:space="0" w:color="000000"/>
              <w:left w:val="single" w:sz="4" w:space="0" w:color="000000"/>
              <w:bottom w:val="single" w:sz="4" w:space="0" w:color="000000"/>
              <w:right w:val="single" w:sz="4" w:space="0" w:color="000000"/>
            </w:tcBorders>
          </w:tcPr>
          <w:p w14:paraId="183A0F84" w14:textId="77777777" w:rsidR="006136D9" w:rsidRDefault="006136D9">
            <w:pPr>
              <w:pStyle w:val="TableParagraph"/>
              <w:kinsoku w:val="0"/>
              <w:overflowPunct w:val="0"/>
              <w:spacing w:before="15" w:line="316" w:lineRule="auto"/>
              <w:ind w:left="99" w:right="178" w:hanging="1"/>
              <w:rPr>
                <w:spacing w:val="-2"/>
                <w:w w:val="115"/>
                <w:sz w:val="20"/>
                <w:szCs w:val="20"/>
              </w:rPr>
            </w:pPr>
            <w:r>
              <w:rPr>
                <w:spacing w:val="-2"/>
                <w:w w:val="120"/>
                <w:sz w:val="20"/>
                <w:szCs w:val="20"/>
              </w:rPr>
              <w:t xml:space="preserve">Evidence </w:t>
            </w:r>
            <w:r>
              <w:rPr>
                <w:spacing w:val="-2"/>
                <w:w w:val="115"/>
                <w:sz w:val="20"/>
                <w:szCs w:val="20"/>
              </w:rPr>
              <w:t>Required</w:t>
            </w:r>
          </w:p>
        </w:tc>
        <w:tc>
          <w:tcPr>
            <w:tcW w:w="1277" w:type="dxa"/>
            <w:tcBorders>
              <w:top w:val="single" w:sz="4" w:space="0" w:color="000000"/>
              <w:left w:val="single" w:sz="4" w:space="0" w:color="000000"/>
              <w:bottom w:val="single" w:sz="4" w:space="0" w:color="000000"/>
              <w:right w:val="single" w:sz="4" w:space="0" w:color="000000"/>
            </w:tcBorders>
          </w:tcPr>
          <w:p w14:paraId="0672006A" w14:textId="77777777" w:rsidR="006136D9" w:rsidRDefault="006136D9">
            <w:pPr>
              <w:pStyle w:val="TableParagraph"/>
              <w:kinsoku w:val="0"/>
              <w:overflowPunct w:val="0"/>
              <w:spacing w:before="15"/>
              <w:ind w:left="97"/>
              <w:rPr>
                <w:spacing w:val="-2"/>
                <w:w w:val="115"/>
                <w:sz w:val="20"/>
                <w:szCs w:val="20"/>
              </w:rPr>
            </w:pPr>
            <w:r>
              <w:rPr>
                <w:spacing w:val="-2"/>
                <w:w w:val="115"/>
                <w:sz w:val="20"/>
                <w:szCs w:val="20"/>
              </w:rPr>
              <w:t>Pass/Fail</w:t>
            </w:r>
          </w:p>
        </w:tc>
      </w:tr>
      <w:tr w:rsidR="006136D9" w14:paraId="3D8ECBF9" w14:textId="77777777">
        <w:tblPrEx>
          <w:tblCellMar>
            <w:top w:w="0" w:type="dxa"/>
            <w:left w:w="0" w:type="dxa"/>
            <w:bottom w:w="0" w:type="dxa"/>
            <w:right w:w="0" w:type="dxa"/>
          </w:tblCellMar>
        </w:tblPrEx>
        <w:trPr>
          <w:trHeight w:val="759"/>
        </w:trPr>
        <w:tc>
          <w:tcPr>
            <w:tcW w:w="1022" w:type="dxa"/>
            <w:tcBorders>
              <w:top w:val="single" w:sz="4" w:space="0" w:color="000000"/>
              <w:left w:val="single" w:sz="4" w:space="0" w:color="000000"/>
              <w:bottom w:val="single" w:sz="4" w:space="0" w:color="000000"/>
              <w:right w:val="single" w:sz="4" w:space="0" w:color="000000"/>
            </w:tcBorders>
          </w:tcPr>
          <w:p w14:paraId="6E653CFF" w14:textId="77777777" w:rsidR="006136D9" w:rsidRDefault="006136D9">
            <w:pPr>
              <w:pStyle w:val="TableParagraph"/>
              <w:kinsoku w:val="0"/>
              <w:overflowPunct w:val="0"/>
              <w:spacing w:before="15"/>
              <w:ind w:left="100"/>
              <w:rPr>
                <w:spacing w:val="-2"/>
                <w:sz w:val="20"/>
                <w:szCs w:val="20"/>
              </w:rPr>
            </w:pPr>
            <w:r>
              <w:rPr>
                <w:spacing w:val="-2"/>
                <w:sz w:val="20"/>
                <w:szCs w:val="20"/>
              </w:rPr>
              <w:t>3.2.1.9</w:t>
            </w:r>
          </w:p>
        </w:tc>
        <w:tc>
          <w:tcPr>
            <w:tcW w:w="2634" w:type="dxa"/>
            <w:tcBorders>
              <w:top w:val="single" w:sz="4" w:space="0" w:color="000000"/>
              <w:left w:val="single" w:sz="4" w:space="0" w:color="000000"/>
              <w:bottom w:val="single" w:sz="4" w:space="0" w:color="000000"/>
              <w:right w:val="single" w:sz="4" w:space="0" w:color="000000"/>
            </w:tcBorders>
          </w:tcPr>
          <w:p w14:paraId="3CE2046A" w14:textId="77777777" w:rsidR="006136D9" w:rsidRDefault="006136D9">
            <w:pPr>
              <w:pStyle w:val="TableParagraph"/>
              <w:kinsoku w:val="0"/>
              <w:overflowPunct w:val="0"/>
              <w:spacing w:before="15" w:line="316" w:lineRule="auto"/>
              <w:ind w:left="100" w:right="937" w:hanging="1"/>
              <w:rPr>
                <w:spacing w:val="-2"/>
                <w:w w:val="115"/>
                <w:sz w:val="20"/>
                <w:szCs w:val="20"/>
              </w:rPr>
            </w:pPr>
            <w:r>
              <w:rPr>
                <w:w w:val="115"/>
                <w:sz w:val="20"/>
                <w:szCs w:val="20"/>
              </w:rPr>
              <w:t>Environmental</w:t>
            </w:r>
            <w:r>
              <w:rPr>
                <w:spacing w:val="-13"/>
                <w:w w:val="115"/>
                <w:sz w:val="20"/>
                <w:szCs w:val="20"/>
              </w:rPr>
              <w:t xml:space="preserve"> </w:t>
            </w:r>
            <w:r>
              <w:rPr>
                <w:w w:val="115"/>
                <w:sz w:val="20"/>
                <w:szCs w:val="20"/>
              </w:rPr>
              <w:t xml:space="preserve">&amp; </w:t>
            </w:r>
            <w:r>
              <w:rPr>
                <w:spacing w:val="-2"/>
                <w:w w:val="115"/>
                <w:sz w:val="20"/>
                <w:szCs w:val="20"/>
              </w:rPr>
              <w:t>Sustainability</w:t>
            </w:r>
          </w:p>
        </w:tc>
        <w:tc>
          <w:tcPr>
            <w:tcW w:w="1596" w:type="dxa"/>
            <w:tcBorders>
              <w:top w:val="single" w:sz="4" w:space="0" w:color="000000"/>
              <w:left w:val="single" w:sz="4" w:space="0" w:color="000000"/>
              <w:bottom w:val="single" w:sz="4" w:space="0" w:color="000000"/>
              <w:right w:val="single" w:sz="4" w:space="0" w:color="000000"/>
            </w:tcBorders>
          </w:tcPr>
          <w:p w14:paraId="45D02110" w14:textId="77777777" w:rsidR="006136D9" w:rsidRDefault="006136D9">
            <w:pPr>
              <w:pStyle w:val="TableParagraph"/>
              <w:kinsoku w:val="0"/>
              <w:overflowPunct w:val="0"/>
              <w:spacing w:before="15"/>
              <w:ind w:left="98"/>
              <w:rPr>
                <w:spacing w:val="-5"/>
                <w:w w:val="125"/>
                <w:sz w:val="20"/>
                <w:szCs w:val="20"/>
              </w:rPr>
            </w:pPr>
            <w:r>
              <w:rPr>
                <w:spacing w:val="-5"/>
                <w:w w:val="125"/>
                <w:sz w:val="20"/>
                <w:szCs w:val="20"/>
              </w:rPr>
              <w:t>Yes</w:t>
            </w:r>
          </w:p>
        </w:tc>
        <w:tc>
          <w:tcPr>
            <w:tcW w:w="1957" w:type="dxa"/>
            <w:tcBorders>
              <w:top w:val="single" w:sz="4" w:space="0" w:color="000000"/>
              <w:left w:val="single" w:sz="4" w:space="0" w:color="000000"/>
              <w:bottom w:val="single" w:sz="4" w:space="0" w:color="000000"/>
              <w:right w:val="single" w:sz="4" w:space="0" w:color="000000"/>
            </w:tcBorders>
          </w:tcPr>
          <w:p w14:paraId="5C913263" w14:textId="77777777" w:rsidR="006136D9" w:rsidRDefault="006136D9">
            <w:pPr>
              <w:pStyle w:val="TableParagraph"/>
              <w:kinsoku w:val="0"/>
              <w:overflowPunct w:val="0"/>
              <w:spacing w:before="15" w:line="316" w:lineRule="auto"/>
              <w:ind w:left="99" w:right="178" w:hanging="1"/>
              <w:rPr>
                <w:spacing w:val="-2"/>
                <w:w w:val="115"/>
                <w:sz w:val="20"/>
                <w:szCs w:val="20"/>
              </w:rPr>
            </w:pPr>
            <w:r>
              <w:rPr>
                <w:spacing w:val="-2"/>
                <w:w w:val="120"/>
                <w:sz w:val="20"/>
                <w:szCs w:val="20"/>
              </w:rPr>
              <w:t xml:space="preserve">Evidence </w:t>
            </w:r>
            <w:r>
              <w:rPr>
                <w:spacing w:val="-2"/>
                <w:w w:val="115"/>
                <w:sz w:val="20"/>
                <w:szCs w:val="20"/>
              </w:rPr>
              <w:t>Required</w:t>
            </w:r>
          </w:p>
        </w:tc>
        <w:tc>
          <w:tcPr>
            <w:tcW w:w="1277" w:type="dxa"/>
            <w:tcBorders>
              <w:top w:val="single" w:sz="4" w:space="0" w:color="000000"/>
              <w:left w:val="single" w:sz="4" w:space="0" w:color="000000"/>
              <w:bottom w:val="single" w:sz="4" w:space="0" w:color="000000"/>
              <w:right w:val="single" w:sz="4" w:space="0" w:color="000000"/>
            </w:tcBorders>
          </w:tcPr>
          <w:p w14:paraId="4946D60F" w14:textId="77777777" w:rsidR="006136D9" w:rsidRDefault="006136D9">
            <w:pPr>
              <w:pStyle w:val="TableParagraph"/>
              <w:kinsoku w:val="0"/>
              <w:overflowPunct w:val="0"/>
              <w:spacing w:before="15"/>
              <w:ind w:left="97"/>
              <w:rPr>
                <w:spacing w:val="-2"/>
                <w:w w:val="115"/>
                <w:sz w:val="20"/>
                <w:szCs w:val="20"/>
              </w:rPr>
            </w:pPr>
            <w:r>
              <w:rPr>
                <w:spacing w:val="-2"/>
                <w:w w:val="115"/>
                <w:sz w:val="20"/>
                <w:szCs w:val="20"/>
              </w:rPr>
              <w:t>Pass/Fail</w:t>
            </w:r>
          </w:p>
        </w:tc>
      </w:tr>
      <w:tr w:rsidR="006136D9" w14:paraId="75E6D739" w14:textId="77777777">
        <w:tblPrEx>
          <w:tblCellMar>
            <w:top w:w="0" w:type="dxa"/>
            <w:left w:w="0" w:type="dxa"/>
            <w:bottom w:w="0" w:type="dxa"/>
            <w:right w:w="0" w:type="dxa"/>
          </w:tblCellMar>
        </w:tblPrEx>
        <w:trPr>
          <w:trHeight w:val="758"/>
        </w:trPr>
        <w:tc>
          <w:tcPr>
            <w:tcW w:w="1022" w:type="dxa"/>
            <w:tcBorders>
              <w:top w:val="single" w:sz="4" w:space="0" w:color="000000"/>
              <w:left w:val="single" w:sz="4" w:space="0" w:color="000000"/>
              <w:bottom w:val="single" w:sz="4" w:space="0" w:color="000000"/>
              <w:right w:val="single" w:sz="4" w:space="0" w:color="000000"/>
            </w:tcBorders>
          </w:tcPr>
          <w:p w14:paraId="2A33F716" w14:textId="77777777" w:rsidR="006136D9" w:rsidRDefault="006136D9">
            <w:pPr>
              <w:pStyle w:val="TableParagraph"/>
              <w:kinsoku w:val="0"/>
              <w:overflowPunct w:val="0"/>
              <w:spacing w:before="14"/>
              <w:ind w:left="100"/>
              <w:rPr>
                <w:spacing w:val="-2"/>
                <w:sz w:val="20"/>
                <w:szCs w:val="20"/>
              </w:rPr>
            </w:pPr>
            <w:r>
              <w:rPr>
                <w:spacing w:val="-2"/>
                <w:sz w:val="20"/>
                <w:szCs w:val="20"/>
              </w:rPr>
              <w:t>3.2.1.10</w:t>
            </w:r>
          </w:p>
        </w:tc>
        <w:tc>
          <w:tcPr>
            <w:tcW w:w="2634" w:type="dxa"/>
            <w:tcBorders>
              <w:top w:val="single" w:sz="4" w:space="0" w:color="000000"/>
              <w:left w:val="single" w:sz="4" w:space="0" w:color="000000"/>
              <w:bottom w:val="single" w:sz="4" w:space="0" w:color="000000"/>
              <w:right w:val="single" w:sz="4" w:space="0" w:color="000000"/>
            </w:tcBorders>
          </w:tcPr>
          <w:p w14:paraId="269AC27D" w14:textId="77777777" w:rsidR="006136D9" w:rsidRDefault="006136D9">
            <w:pPr>
              <w:pStyle w:val="TableParagraph"/>
              <w:kinsoku w:val="0"/>
              <w:overflowPunct w:val="0"/>
              <w:spacing w:before="14" w:line="319" w:lineRule="auto"/>
              <w:ind w:left="100" w:hanging="1"/>
              <w:rPr>
                <w:spacing w:val="-2"/>
                <w:w w:val="115"/>
                <w:sz w:val="20"/>
                <w:szCs w:val="20"/>
              </w:rPr>
            </w:pPr>
            <w:r>
              <w:rPr>
                <w:w w:val="115"/>
                <w:sz w:val="20"/>
                <w:szCs w:val="20"/>
              </w:rPr>
              <w:t>Organisation</w:t>
            </w:r>
            <w:r>
              <w:rPr>
                <w:spacing w:val="-1"/>
                <w:w w:val="115"/>
                <w:sz w:val="20"/>
                <w:szCs w:val="20"/>
              </w:rPr>
              <w:t xml:space="preserve"> </w:t>
            </w:r>
            <w:r>
              <w:rPr>
                <w:w w:val="115"/>
                <w:sz w:val="20"/>
                <w:szCs w:val="20"/>
              </w:rPr>
              <w:t xml:space="preserve">Quality </w:t>
            </w:r>
            <w:r>
              <w:rPr>
                <w:spacing w:val="-2"/>
                <w:w w:val="115"/>
                <w:sz w:val="20"/>
                <w:szCs w:val="20"/>
              </w:rPr>
              <w:t>Control</w:t>
            </w:r>
          </w:p>
        </w:tc>
        <w:tc>
          <w:tcPr>
            <w:tcW w:w="1596" w:type="dxa"/>
            <w:tcBorders>
              <w:top w:val="single" w:sz="4" w:space="0" w:color="000000"/>
              <w:left w:val="single" w:sz="4" w:space="0" w:color="000000"/>
              <w:bottom w:val="single" w:sz="4" w:space="0" w:color="000000"/>
              <w:right w:val="single" w:sz="4" w:space="0" w:color="000000"/>
            </w:tcBorders>
          </w:tcPr>
          <w:p w14:paraId="1A23F16E" w14:textId="77777777" w:rsidR="006136D9" w:rsidRDefault="006136D9">
            <w:pPr>
              <w:pStyle w:val="TableParagraph"/>
              <w:kinsoku w:val="0"/>
              <w:overflowPunct w:val="0"/>
              <w:spacing w:before="14"/>
              <w:ind w:left="98"/>
              <w:rPr>
                <w:spacing w:val="-5"/>
                <w:w w:val="125"/>
                <w:sz w:val="20"/>
                <w:szCs w:val="20"/>
              </w:rPr>
            </w:pPr>
            <w:r>
              <w:rPr>
                <w:spacing w:val="-5"/>
                <w:w w:val="125"/>
                <w:sz w:val="20"/>
                <w:szCs w:val="20"/>
              </w:rPr>
              <w:t>Yes</w:t>
            </w:r>
          </w:p>
        </w:tc>
        <w:tc>
          <w:tcPr>
            <w:tcW w:w="1957" w:type="dxa"/>
            <w:tcBorders>
              <w:top w:val="single" w:sz="4" w:space="0" w:color="000000"/>
              <w:left w:val="single" w:sz="4" w:space="0" w:color="000000"/>
              <w:bottom w:val="single" w:sz="4" w:space="0" w:color="000000"/>
              <w:right w:val="single" w:sz="4" w:space="0" w:color="000000"/>
            </w:tcBorders>
          </w:tcPr>
          <w:p w14:paraId="6FF1CF64" w14:textId="77777777" w:rsidR="006136D9" w:rsidRDefault="006136D9">
            <w:pPr>
              <w:pStyle w:val="TableParagraph"/>
              <w:kinsoku w:val="0"/>
              <w:overflowPunct w:val="0"/>
              <w:spacing w:before="14" w:line="319" w:lineRule="auto"/>
              <w:ind w:left="99" w:right="178" w:hanging="1"/>
              <w:rPr>
                <w:spacing w:val="-2"/>
                <w:w w:val="115"/>
                <w:sz w:val="20"/>
                <w:szCs w:val="20"/>
              </w:rPr>
            </w:pPr>
            <w:r>
              <w:rPr>
                <w:spacing w:val="-2"/>
                <w:w w:val="120"/>
                <w:sz w:val="20"/>
                <w:szCs w:val="20"/>
              </w:rPr>
              <w:t xml:space="preserve">Evidence </w:t>
            </w:r>
            <w:r>
              <w:rPr>
                <w:spacing w:val="-2"/>
                <w:w w:val="115"/>
                <w:sz w:val="20"/>
                <w:szCs w:val="20"/>
              </w:rPr>
              <w:t>Required</w:t>
            </w:r>
          </w:p>
        </w:tc>
        <w:tc>
          <w:tcPr>
            <w:tcW w:w="1277" w:type="dxa"/>
            <w:tcBorders>
              <w:top w:val="single" w:sz="4" w:space="0" w:color="000000"/>
              <w:left w:val="single" w:sz="4" w:space="0" w:color="000000"/>
              <w:bottom w:val="single" w:sz="4" w:space="0" w:color="000000"/>
              <w:right w:val="single" w:sz="4" w:space="0" w:color="000000"/>
            </w:tcBorders>
          </w:tcPr>
          <w:p w14:paraId="2AAE25A4" w14:textId="77777777" w:rsidR="006136D9" w:rsidRDefault="006136D9">
            <w:pPr>
              <w:pStyle w:val="TableParagraph"/>
              <w:kinsoku w:val="0"/>
              <w:overflowPunct w:val="0"/>
              <w:spacing w:before="14"/>
              <w:ind w:left="97"/>
              <w:rPr>
                <w:spacing w:val="-2"/>
                <w:w w:val="115"/>
                <w:sz w:val="20"/>
                <w:szCs w:val="20"/>
              </w:rPr>
            </w:pPr>
            <w:r>
              <w:rPr>
                <w:spacing w:val="-2"/>
                <w:w w:val="115"/>
                <w:sz w:val="20"/>
                <w:szCs w:val="20"/>
              </w:rPr>
              <w:t>Pass/Fail</w:t>
            </w:r>
          </w:p>
        </w:tc>
      </w:tr>
    </w:tbl>
    <w:p w14:paraId="33DB8CF6" w14:textId="77777777" w:rsidR="006136D9" w:rsidRDefault="006136D9">
      <w:pPr>
        <w:pStyle w:val="BodyText"/>
        <w:kinsoku w:val="0"/>
        <w:overflowPunct w:val="0"/>
        <w:rPr>
          <w:sz w:val="22"/>
          <w:szCs w:val="22"/>
        </w:rPr>
      </w:pPr>
    </w:p>
    <w:p w14:paraId="08BB7889" w14:textId="77777777" w:rsidR="006136D9" w:rsidRDefault="006136D9">
      <w:pPr>
        <w:pStyle w:val="BodyText"/>
        <w:kinsoku w:val="0"/>
        <w:overflowPunct w:val="0"/>
        <w:spacing w:before="223"/>
        <w:rPr>
          <w:sz w:val="22"/>
          <w:szCs w:val="22"/>
        </w:rPr>
      </w:pPr>
    </w:p>
    <w:p w14:paraId="1B0BD7F8" w14:textId="77777777" w:rsidR="006136D9" w:rsidRDefault="006136D9">
      <w:pPr>
        <w:pStyle w:val="Heading1"/>
        <w:numPr>
          <w:ilvl w:val="1"/>
          <w:numId w:val="24"/>
        </w:numPr>
        <w:tabs>
          <w:tab w:val="left" w:pos="1309"/>
        </w:tabs>
        <w:kinsoku w:val="0"/>
        <w:overflowPunct w:val="0"/>
        <w:ind w:left="1309" w:hanging="543"/>
        <w:rPr>
          <w:color w:val="0D846C"/>
          <w:spacing w:val="-2"/>
          <w:w w:val="115"/>
        </w:rPr>
      </w:pPr>
      <w:r>
        <w:rPr>
          <w:color w:val="0D846C"/>
          <w:w w:val="115"/>
        </w:rPr>
        <w:t>COMPLIANT</w:t>
      </w:r>
      <w:r>
        <w:rPr>
          <w:color w:val="0D846C"/>
          <w:spacing w:val="-4"/>
          <w:w w:val="115"/>
        </w:rPr>
        <w:t xml:space="preserve"> </w:t>
      </w:r>
      <w:r>
        <w:rPr>
          <w:color w:val="0D846C"/>
          <w:spacing w:val="-2"/>
          <w:w w:val="115"/>
        </w:rPr>
        <w:t>TENDERS</w:t>
      </w:r>
    </w:p>
    <w:p w14:paraId="3069016A" w14:textId="77777777" w:rsidR="006136D9" w:rsidRDefault="006136D9">
      <w:pPr>
        <w:pStyle w:val="BodyText"/>
        <w:kinsoku w:val="0"/>
        <w:overflowPunct w:val="0"/>
        <w:spacing w:before="141"/>
        <w:ind w:left="1309"/>
        <w:jc w:val="both"/>
        <w:rPr>
          <w:spacing w:val="-10"/>
          <w:w w:val="115"/>
        </w:rPr>
      </w:pPr>
      <w:r>
        <w:rPr>
          <w:w w:val="115"/>
        </w:rPr>
        <w:t>Only</w:t>
      </w:r>
      <w:r>
        <w:rPr>
          <w:spacing w:val="9"/>
          <w:w w:val="115"/>
        </w:rPr>
        <w:t xml:space="preserve"> </w:t>
      </w:r>
      <w:r>
        <w:rPr>
          <w:w w:val="115"/>
        </w:rPr>
        <w:t>those</w:t>
      </w:r>
      <w:r>
        <w:rPr>
          <w:spacing w:val="7"/>
          <w:w w:val="115"/>
        </w:rPr>
        <w:t xml:space="preserve"> </w:t>
      </w:r>
      <w:r>
        <w:rPr>
          <w:w w:val="115"/>
        </w:rPr>
        <w:t>Tenderers</w:t>
      </w:r>
      <w:r>
        <w:rPr>
          <w:spacing w:val="8"/>
          <w:w w:val="115"/>
        </w:rPr>
        <w:t xml:space="preserve"> </w:t>
      </w:r>
      <w:r>
        <w:rPr>
          <w:w w:val="115"/>
        </w:rPr>
        <w:t>who</w:t>
      </w:r>
      <w:r>
        <w:rPr>
          <w:spacing w:val="8"/>
          <w:w w:val="115"/>
        </w:rPr>
        <w:t xml:space="preserve"> </w:t>
      </w:r>
      <w:r>
        <w:rPr>
          <w:w w:val="115"/>
        </w:rPr>
        <w:t>have</w:t>
      </w:r>
      <w:r>
        <w:rPr>
          <w:spacing w:val="8"/>
          <w:w w:val="115"/>
        </w:rPr>
        <w:t xml:space="preserve"> </w:t>
      </w:r>
      <w:r>
        <w:rPr>
          <w:spacing w:val="-10"/>
          <w:w w:val="115"/>
        </w:rPr>
        <w:t>–</w:t>
      </w:r>
    </w:p>
    <w:p w14:paraId="4767FB73" w14:textId="77777777" w:rsidR="006136D9" w:rsidRDefault="006136D9">
      <w:pPr>
        <w:pStyle w:val="ListParagraph"/>
        <w:numPr>
          <w:ilvl w:val="0"/>
          <w:numId w:val="17"/>
        </w:numPr>
        <w:tabs>
          <w:tab w:val="left" w:pos="1629"/>
        </w:tabs>
        <w:kinsoku w:val="0"/>
        <w:overflowPunct w:val="0"/>
        <w:spacing w:before="191"/>
        <w:ind w:left="1629" w:hanging="320"/>
        <w:rPr>
          <w:spacing w:val="-5"/>
          <w:w w:val="115"/>
          <w:sz w:val="20"/>
          <w:szCs w:val="20"/>
        </w:rPr>
      </w:pPr>
      <w:r>
        <w:rPr>
          <w:w w:val="115"/>
          <w:sz w:val="20"/>
          <w:szCs w:val="20"/>
        </w:rPr>
        <w:t>Submitted</w:t>
      </w:r>
      <w:r>
        <w:rPr>
          <w:spacing w:val="10"/>
          <w:w w:val="115"/>
          <w:sz w:val="20"/>
          <w:szCs w:val="20"/>
        </w:rPr>
        <w:t xml:space="preserve"> </w:t>
      </w:r>
      <w:r>
        <w:rPr>
          <w:w w:val="115"/>
          <w:sz w:val="20"/>
          <w:szCs w:val="20"/>
        </w:rPr>
        <w:t>compliant</w:t>
      </w:r>
      <w:r>
        <w:rPr>
          <w:spacing w:val="11"/>
          <w:w w:val="115"/>
          <w:sz w:val="20"/>
          <w:szCs w:val="20"/>
        </w:rPr>
        <w:t xml:space="preserve"> </w:t>
      </w:r>
      <w:r>
        <w:rPr>
          <w:w w:val="115"/>
          <w:sz w:val="20"/>
          <w:szCs w:val="20"/>
        </w:rPr>
        <w:t>Tenders</w:t>
      </w:r>
      <w:r>
        <w:rPr>
          <w:spacing w:val="10"/>
          <w:w w:val="115"/>
          <w:sz w:val="20"/>
          <w:szCs w:val="20"/>
        </w:rPr>
        <w:t xml:space="preserve"> </w:t>
      </w:r>
      <w:r>
        <w:rPr>
          <w:w w:val="115"/>
          <w:sz w:val="20"/>
          <w:szCs w:val="20"/>
        </w:rPr>
        <w:t>pursuant</w:t>
      </w:r>
      <w:r>
        <w:rPr>
          <w:spacing w:val="10"/>
          <w:w w:val="115"/>
          <w:sz w:val="20"/>
          <w:szCs w:val="20"/>
        </w:rPr>
        <w:t xml:space="preserve"> </w:t>
      </w:r>
      <w:r>
        <w:rPr>
          <w:w w:val="115"/>
          <w:sz w:val="20"/>
          <w:szCs w:val="20"/>
        </w:rPr>
        <w:t>to</w:t>
      </w:r>
      <w:r>
        <w:rPr>
          <w:spacing w:val="11"/>
          <w:w w:val="115"/>
          <w:sz w:val="20"/>
          <w:szCs w:val="20"/>
        </w:rPr>
        <w:t xml:space="preserve"> </w:t>
      </w:r>
      <w:r>
        <w:rPr>
          <w:w w:val="115"/>
          <w:sz w:val="20"/>
          <w:szCs w:val="20"/>
        </w:rPr>
        <w:t>paragraph</w:t>
      </w:r>
      <w:r>
        <w:rPr>
          <w:spacing w:val="11"/>
          <w:w w:val="115"/>
          <w:sz w:val="20"/>
          <w:szCs w:val="20"/>
        </w:rPr>
        <w:t xml:space="preserve"> </w:t>
      </w:r>
      <w:r>
        <w:rPr>
          <w:w w:val="115"/>
          <w:sz w:val="20"/>
          <w:szCs w:val="20"/>
        </w:rPr>
        <w:t>2.2</w:t>
      </w:r>
      <w:r>
        <w:rPr>
          <w:spacing w:val="11"/>
          <w:w w:val="115"/>
          <w:sz w:val="20"/>
          <w:szCs w:val="20"/>
        </w:rPr>
        <w:t xml:space="preserve"> </w:t>
      </w:r>
      <w:r>
        <w:rPr>
          <w:w w:val="115"/>
          <w:sz w:val="20"/>
          <w:szCs w:val="20"/>
        </w:rPr>
        <w:t>above,</w:t>
      </w:r>
      <w:r>
        <w:rPr>
          <w:spacing w:val="10"/>
          <w:w w:val="115"/>
          <w:sz w:val="20"/>
          <w:szCs w:val="20"/>
        </w:rPr>
        <w:t xml:space="preserve"> </w:t>
      </w:r>
      <w:r>
        <w:rPr>
          <w:spacing w:val="-5"/>
          <w:w w:val="115"/>
          <w:sz w:val="20"/>
          <w:szCs w:val="20"/>
        </w:rPr>
        <w:t>and</w:t>
      </w:r>
    </w:p>
    <w:p w14:paraId="7B26509A" w14:textId="77777777" w:rsidR="006136D9" w:rsidRDefault="006136D9">
      <w:pPr>
        <w:pStyle w:val="ListParagraph"/>
        <w:numPr>
          <w:ilvl w:val="0"/>
          <w:numId w:val="17"/>
        </w:numPr>
        <w:tabs>
          <w:tab w:val="left" w:pos="1647"/>
        </w:tabs>
        <w:kinsoku w:val="0"/>
        <w:overflowPunct w:val="0"/>
        <w:spacing w:before="193"/>
        <w:ind w:left="1647" w:hanging="338"/>
        <w:rPr>
          <w:spacing w:val="-2"/>
          <w:w w:val="115"/>
          <w:sz w:val="20"/>
          <w:szCs w:val="20"/>
        </w:rPr>
      </w:pPr>
      <w:r>
        <w:rPr>
          <w:w w:val="115"/>
          <w:sz w:val="20"/>
          <w:szCs w:val="20"/>
        </w:rPr>
        <w:t>Declared</w:t>
      </w:r>
      <w:r>
        <w:rPr>
          <w:spacing w:val="13"/>
          <w:w w:val="115"/>
          <w:sz w:val="20"/>
          <w:szCs w:val="20"/>
        </w:rPr>
        <w:t xml:space="preserve"> </w:t>
      </w:r>
      <w:r>
        <w:rPr>
          <w:w w:val="115"/>
          <w:sz w:val="20"/>
          <w:szCs w:val="20"/>
        </w:rPr>
        <w:t>by</w:t>
      </w:r>
      <w:r>
        <w:rPr>
          <w:spacing w:val="13"/>
          <w:w w:val="115"/>
          <w:sz w:val="20"/>
          <w:szCs w:val="20"/>
        </w:rPr>
        <w:t xml:space="preserve"> </w:t>
      </w:r>
      <w:r>
        <w:rPr>
          <w:w w:val="115"/>
          <w:sz w:val="20"/>
          <w:szCs w:val="20"/>
        </w:rPr>
        <w:t>way</w:t>
      </w:r>
      <w:r>
        <w:rPr>
          <w:spacing w:val="13"/>
          <w:w w:val="115"/>
          <w:sz w:val="20"/>
          <w:szCs w:val="20"/>
        </w:rPr>
        <w:t xml:space="preserve"> </w:t>
      </w:r>
      <w:r>
        <w:rPr>
          <w:w w:val="115"/>
          <w:sz w:val="20"/>
          <w:szCs w:val="20"/>
        </w:rPr>
        <w:t>of</w:t>
      </w:r>
      <w:r>
        <w:rPr>
          <w:spacing w:val="13"/>
          <w:w w:val="115"/>
          <w:sz w:val="20"/>
          <w:szCs w:val="20"/>
        </w:rPr>
        <w:t xml:space="preserve"> </w:t>
      </w:r>
      <w:r>
        <w:rPr>
          <w:w w:val="115"/>
          <w:sz w:val="20"/>
          <w:szCs w:val="20"/>
        </w:rPr>
        <w:t>ESPD</w:t>
      </w:r>
      <w:r>
        <w:rPr>
          <w:spacing w:val="13"/>
          <w:w w:val="115"/>
          <w:sz w:val="20"/>
          <w:szCs w:val="20"/>
        </w:rPr>
        <w:t xml:space="preserve"> </w:t>
      </w:r>
      <w:r>
        <w:rPr>
          <w:w w:val="115"/>
          <w:sz w:val="20"/>
          <w:szCs w:val="20"/>
        </w:rPr>
        <w:t>that</w:t>
      </w:r>
      <w:r>
        <w:rPr>
          <w:spacing w:val="14"/>
          <w:w w:val="115"/>
          <w:sz w:val="20"/>
          <w:szCs w:val="20"/>
        </w:rPr>
        <w:t xml:space="preserve"> </w:t>
      </w:r>
      <w:r>
        <w:rPr>
          <w:spacing w:val="-2"/>
          <w:w w:val="115"/>
          <w:sz w:val="20"/>
          <w:szCs w:val="20"/>
        </w:rPr>
        <w:t>either:</w:t>
      </w:r>
    </w:p>
    <w:p w14:paraId="07EF1E62" w14:textId="77777777" w:rsidR="006136D9" w:rsidRDefault="006136D9">
      <w:pPr>
        <w:pStyle w:val="ListParagraph"/>
        <w:numPr>
          <w:ilvl w:val="1"/>
          <w:numId w:val="17"/>
        </w:numPr>
        <w:tabs>
          <w:tab w:val="left" w:pos="1984"/>
        </w:tabs>
        <w:kinsoku w:val="0"/>
        <w:overflowPunct w:val="0"/>
        <w:spacing w:before="191" w:line="316" w:lineRule="auto"/>
        <w:ind w:right="768" w:firstLine="0"/>
        <w:jc w:val="both"/>
        <w:rPr>
          <w:w w:val="115"/>
          <w:sz w:val="20"/>
          <w:szCs w:val="20"/>
        </w:rPr>
      </w:pPr>
      <w:r>
        <w:rPr>
          <w:w w:val="115"/>
          <w:sz w:val="20"/>
          <w:szCs w:val="20"/>
        </w:rPr>
        <w:t>no mandatory grounds for exclusion of the Tenderer pursuant to Regulation 57 of</w:t>
      </w:r>
      <w:r>
        <w:rPr>
          <w:spacing w:val="40"/>
          <w:w w:val="115"/>
          <w:sz w:val="20"/>
          <w:szCs w:val="20"/>
        </w:rPr>
        <w:t xml:space="preserve"> </w:t>
      </w:r>
      <w:r>
        <w:rPr>
          <w:w w:val="115"/>
          <w:sz w:val="20"/>
          <w:szCs w:val="20"/>
        </w:rPr>
        <w:t>the Regulations apply to them, or</w:t>
      </w:r>
    </w:p>
    <w:p w14:paraId="7B6D4195" w14:textId="77777777" w:rsidR="006136D9" w:rsidRDefault="006136D9">
      <w:pPr>
        <w:pStyle w:val="ListParagraph"/>
        <w:numPr>
          <w:ilvl w:val="1"/>
          <w:numId w:val="17"/>
        </w:numPr>
        <w:tabs>
          <w:tab w:val="left" w:pos="2074"/>
        </w:tabs>
        <w:kinsoku w:val="0"/>
        <w:overflowPunct w:val="0"/>
        <w:spacing w:before="115" w:line="316" w:lineRule="auto"/>
        <w:ind w:right="767" w:firstLine="0"/>
        <w:jc w:val="both"/>
        <w:rPr>
          <w:w w:val="115"/>
          <w:sz w:val="20"/>
          <w:szCs w:val="20"/>
        </w:rPr>
      </w:pPr>
      <w:r>
        <w:rPr>
          <w:w w:val="115"/>
          <w:sz w:val="20"/>
          <w:szCs w:val="20"/>
        </w:rPr>
        <w:t>in circumstances where any mandatory exclusion grounds apply to the Tenderer (and where the Tenderer is not precluded from doing so under Regulation 57 (17) of the Regulations), that it can provide evidence to the effect that measures taken by it are sufficient to demonstrate its reliability despite the existence of any such relevant exclusion ground, and</w:t>
      </w:r>
    </w:p>
    <w:p w14:paraId="2979E2DF" w14:textId="77777777" w:rsidR="006136D9" w:rsidRDefault="006136D9">
      <w:pPr>
        <w:pStyle w:val="ListParagraph"/>
        <w:numPr>
          <w:ilvl w:val="0"/>
          <w:numId w:val="17"/>
        </w:numPr>
        <w:tabs>
          <w:tab w:val="left" w:pos="1702"/>
        </w:tabs>
        <w:kinsoku w:val="0"/>
        <w:overflowPunct w:val="0"/>
        <w:spacing w:before="118" w:line="316" w:lineRule="auto"/>
        <w:ind w:left="1309" w:right="771" w:firstLine="0"/>
        <w:jc w:val="both"/>
        <w:rPr>
          <w:w w:val="115"/>
          <w:sz w:val="20"/>
          <w:szCs w:val="20"/>
        </w:rPr>
      </w:pPr>
      <w:r>
        <w:rPr>
          <w:w w:val="115"/>
          <w:sz w:val="20"/>
          <w:szCs w:val="20"/>
        </w:rPr>
        <w:t>Declared by way of ESPD that they satisfy the selection criteria for this Competition as</w:t>
      </w:r>
      <w:r>
        <w:rPr>
          <w:spacing w:val="80"/>
          <w:w w:val="115"/>
          <w:sz w:val="20"/>
          <w:szCs w:val="20"/>
        </w:rPr>
        <w:t xml:space="preserve"> </w:t>
      </w:r>
      <w:r>
        <w:rPr>
          <w:w w:val="115"/>
          <w:sz w:val="20"/>
          <w:szCs w:val="20"/>
        </w:rPr>
        <w:t>set out in part 3.2 below (the “Selection Criteria”) and passed the Selection Criteria having provided the requested information for same</w:t>
      </w:r>
    </w:p>
    <w:p w14:paraId="440154A9" w14:textId="77777777" w:rsidR="006136D9" w:rsidRDefault="006136D9">
      <w:pPr>
        <w:pStyle w:val="BodyText"/>
        <w:kinsoku w:val="0"/>
        <w:overflowPunct w:val="0"/>
        <w:spacing w:before="116"/>
        <w:ind w:left="1308"/>
        <w:jc w:val="both"/>
        <w:rPr>
          <w:spacing w:val="-2"/>
          <w:w w:val="115"/>
        </w:rPr>
      </w:pPr>
      <w:r>
        <w:rPr>
          <w:w w:val="115"/>
        </w:rPr>
        <w:t>will</w:t>
      </w:r>
      <w:r>
        <w:rPr>
          <w:spacing w:val="6"/>
          <w:w w:val="115"/>
        </w:rPr>
        <w:t xml:space="preserve"> </w:t>
      </w:r>
      <w:r>
        <w:rPr>
          <w:w w:val="115"/>
        </w:rPr>
        <w:t>be</w:t>
      </w:r>
      <w:r>
        <w:rPr>
          <w:spacing w:val="7"/>
          <w:w w:val="115"/>
        </w:rPr>
        <w:t xml:space="preserve"> </w:t>
      </w:r>
      <w:r>
        <w:rPr>
          <w:w w:val="115"/>
        </w:rPr>
        <w:t>evaluated</w:t>
      </w:r>
      <w:r>
        <w:rPr>
          <w:spacing w:val="7"/>
          <w:w w:val="115"/>
        </w:rPr>
        <w:t xml:space="preserve"> </w:t>
      </w:r>
      <w:r>
        <w:rPr>
          <w:w w:val="115"/>
        </w:rPr>
        <w:t>in</w:t>
      </w:r>
      <w:r>
        <w:rPr>
          <w:spacing w:val="6"/>
          <w:w w:val="115"/>
        </w:rPr>
        <w:t xml:space="preserve"> </w:t>
      </w:r>
      <w:r>
        <w:rPr>
          <w:w w:val="115"/>
        </w:rPr>
        <w:t>accordance</w:t>
      </w:r>
      <w:r>
        <w:rPr>
          <w:spacing w:val="7"/>
          <w:w w:val="115"/>
        </w:rPr>
        <w:t xml:space="preserve"> </w:t>
      </w:r>
      <w:r>
        <w:rPr>
          <w:w w:val="115"/>
        </w:rPr>
        <w:t>with</w:t>
      </w:r>
      <w:r>
        <w:rPr>
          <w:spacing w:val="7"/>
          <w:w w:val="115"/>
        </w:rPr>
        <w:t xml:space="preserve"> </w:t>
      </w:r>
      <w:r>
        <w:rPr>
          <w:w w:val="115"/>
        </w:rPr>
        <w:t>the</w:t>
      </w:r>
      <w:r>
        <w:rPr>
          <w:spacing w:val="7"/>
          <w:w w:val="115"/>
        </w:rPr>
        <w:t xml:space="preserve"> </w:t>
      </w:r>
      <w:r>
        <w:rPr>
          <w:w w:val="115"/>
        </w:rPr>
        <w:t>Award</w:t>
      </w:r>
      <w:r>
        <w:rPr>
          <w:spacing w:val="6"/>
          <w:w w:val="115"/>
        </w:rPr>
        <w:t xml:space="preserve"> </w:t>
      </w:r>
      <w:r>
        <w:rPr>
          <w:w w:val="115"/>
        </w:rPr>
        <w:t>Criteria</w:t>
      </w:r>
      <w:r>
        <w:rPr>
          <w:spacing w:val="7"/>
          <w:w w:val="115"/>
        </w:rPr>
        <w:t xml:space="preserve"> </w:t>
      </w:r>
      <w:r>
        <w:rPr>
          <w:w w:val="115"/>
        </w:rPr>
        <w:t>at</w:t>
      </w:r>
      <w:r>
        <w:rPr>
          <w:spacing w:val="8"/>
          <w:w w:val="115"/>
        </w:rPr>
        <w:t xml:space="preserve"> </w:t>
      </w:r>
      <w:r>
        <w:rPr>
          <w:w w:val="115"/>
        </w:rPr>
        <w:t>part</w:t>
      </w:r>
      <w:r>
        <w:rPr>
          <w:spacing w:val="7"/>
          <w:w w:val="115"/>
        </w:rPr>
        <w:t xml:space="preserve"> </w:t>
      </w:r>
      <w:r>
        <w:rPr>
          <w:w w:val="115"/>
        </w:rPr>
        <w:t>3.3</w:t>
      </w:r>
      <w:r>
        <w:rPr>
          <w:spacing w:val="7"/>
          <w:w w:val="115"/>
        </w:rPr>
        <w:t xml:space="preserve"> </w:t>
      </w:r>
      <w:r>
        <w:rPr>
          <w:spacing w:val="-2"/>
          <w:w w:val="115"/>
        </w:rPr>
        <w:t>below.</w:t>
      </w:r>
    </w:p>
    <w:p w14:paraId="0219B476" w14:textId="77777777" w:rsidR="006136D9" w:rsidRDefault="006136D9">
      <w:pPr>
        <w:pStyle w:val="BodyText"/>
        <w:kinsoku w:val="0"/>
        <w:overflowPunct w:val="0"/>
        <w:spacing w:before="194" w:line="316" w:lineRule="auto"/>
        <w:ind w:left="1309" w:right="767"/>
        <w:jc w:val="both"/>
        <w:rPr>
          <w:w w:val="115"/>
        </w:rPr>
      </w:pPr>
      <w:r>
        <w:rPr>
          <w:w w:val="115"/>
        </w:rPr>
        <w:t>However, please note that the Contracting Authority also reserves the right to exclude from evaluation a Tenderer to whom a discretionary ground for exclusion pursuant to Regulation 57 of the Regulations applies.</w:t>
      </w:r>
    </w:p>
    <w:p w14:paraId="2F2CB6E9" w14:textId="77777777" w:rsidR="006136D9" w:rsidRDefault="006136D9">
      <w:pPr>
        <w:pStyle w:val="BodyText"/>
        <w:kinsoku w:val="0"/>
        <w:overflowPunct w:val="0"/>
        <w:spacing w:before="115" w:line="316" w:lineRule="auto"/>
        <w:ind w:left="1309" w:right="769"/>
        <w:jc w:val="both"/>
        <w:rPr>
          <w:w w:val="120"/>
        </w:rPr>
      </w:pPr>
      <w:r>
        <w:rPr>
          <w:w w:val="120"/>
        </w:rPr>
        <w:t>Tenderers should note that where a Tenderer is relying on the capacity of other entities (for example, Subcontractors) for the purposes of fulfilling any of the Selection</w:t>
      </w:r>
      <w:r>
        <w:rPr>
          <w:spacing w:val="-1"/>
          <w:w w:val="120"/>
        </w:rPr>
        <w:t xml:space="preserve"> </w:t>
      </w:r>
      <w:r>
        <w:rPr>
          <w:w w:val="120"/>
        </w:rPr>
        <w:t>Criteria</w:t>
      </w:r>
      <w:r>
        <w:rPr>
          <w:spacing w:val="-1"/>
          <w:w w:val="120"/>
        </w:rPr>
        <w:t xml:space="preserve"> </w:t>
      </w:r>
      <w:r>
        <w:rPr>
          <w:w w:val="120"/>
        </w:rPr>
        <w:t>in</w:t>
      </w:r>
      <w:r>
        <w:rPr>
          <w:spacing w:val="-2"/>
          <w:w w:val="120"/>
        </w:rPr>
        <w:t xml:space="preserve"> </w:t>
      </w:r>
      <w:r>
        <w:rPr>
          <w:w w:val="120"/>
        </w:rPr>
        <w:t>part</w:t>
      </w:r>
      <w:r>
        <w:rPr>
          <w:spacing w:val="-1"/>
          <w:w w:val="120"/>
        </w:rPr>
        <w:t xml:space="preserve"> </w:t>
      </w:r>
      <w:r>
        <w:rPr>
          <w:w w:val="120"/>
        </w:rPr>
        <w:t>3.2</w:t>
      </w:r>
      <w:r>
        <w:rPr>
          <w:spacing w:val="-2"/>
          <w:w w:val="120"/>
        </w:rPr>
        <w:t xml:space="preserve"> </w:t>
      </w:r>
      <w:r>
        <w:rPr>
          <w:w w:val="120"/>
        </w:rPr>
        <w:t>below</w:t>
      </w:r>
      <w:r>
        <w:rPr>
          <w:spacing w:val="-1"/>
          <w:w w:val="120"/>
        </w:rPr>
        <w:t xml:space="preserve"> </w:t>
      </w:r>
      <w:r>
        <w:rPr>
          <w:w w:val="120"/>
        </w:rPr>
        <w:t>it</w:t>
      </w:r>
      <w:r>
        <w:rPr>
          <w:spacing w:val="-2"/>
          <w:w w:val="120"/>
        </w:rPr>
        <w:t xml:space="preserve"> </w:t>
      </w:r>
      <w:r>
        <w:rPr>
          <w:w w:val="120"/>
        </w:rPr>
        <w:t>must</w:t>
      </w:r>
      <w:r>
        <w:rPr>
          <w:spacing w:val="-1"/>
          <w:w w:val="120"/>
        </w:rPr>
        <w:t xml:space="preserve"> </w:t>
      </w:r>
      <w:r>
        <w:rPr>
          <w:w w:val="120"/>
        </w:rPr>
        <w:t>ensure</w:t>
      </w:r>
      <w:r>
        <w:rPr>
          <w:spacing w:val="-1"/>
          <w:w w:val="120"/>
        </w:rPr>
        <w:t xml:space="preserve"> </w:t>
      </w:r>
      <w:r>
        <w:rPr>
          <w:w w:val="120"/>
        </w:rPr>
        <w:t>the</w:t>
      </w:r>
      <w:r>
        <w:rPr>
          <w:spacing w:val="-1"/>
          <w:w w:val="120"/>
        </w:rPr>
        <w:t xml:space="preserve"> </w:t>
      </w:r>
      <w:r>
        <w:rPr>
          <w:w w:val="120"/>
        </w:rPr>
        <w:t>each such</w:t>
      </w:r>
      <w:r>
        <w:rPr>
          <w:spacing w:val="-1"/>
          <w:w w:val="120"/>
        </w:rPr>
        <w:t xml:space="preserve"> </w:t>
      </w:r>
      <w:r>
        <w:rPr>
          <w:w w:val="120"/>
        </w:rPr>
        <w:t>entity:</w:t>
      </w:r>
    </w:p>
    <w:p w14:paraId="6171CA48" w14:textId="77777777" w:rsidR="006136D9" w:rsidRDefault="006136D9">
      <w:pPr>
        <w:pStyle w:val="ListParagraph"/>
        <w:numPr>
          <w:ilvl w:val="1"/>
          <w:numId w:val="17"/>
        </w:numPr>
        <w:tabs>
          <w:tab w:val="left" w:pos="2396"/>
        </w:tabs>
        <w:kinsoku w:val="0"/>
        <w:overflowPunct w:val="0"/>
        <w:spacing w:before="117" w:line="285" w:lineRule="auto"/>
        <w:ind w:left="2396" w:right="801" w:hanging="678"/>
        <w:jc w:val="both"/>
        <w:rPr>
          <w:spacing w:val="-4"/>
          <w:w w:val="120"/>
          <w:sz w:val="20"/>
          <w:szCs w:val="20"/>
        </w:rPr>
      </w:pPr>
      <w:r>
        <w:rPr>
          <w:w w:val="120"/>
          <w:sz w:val="20"/>
          <w:szCs w:val="20"/>
        </w:rPr>
        <w:t>Completes</w:t>
      </w:r>
      <w:r>
        <w:rPr>
          <w:spacing w:val="-4"/>
          <w:w w:val="120"/>
          <w:sz w:val="20"/>
          <w:szCs w:val="20"/>
        </w:rPr>
        <w:t xml:space="preserve"> </w:t>
      </w:r>
      <w:r>
        <w:rPr>
          <w:w w:val="120"/>
          <w:sz w:val="20"/>
          <w:szCs w:val="20"/>
        </w:rPr>
        <w:t>and</w:t>
      </w:r>
      <w:r>
        <w:rPr>
          <w:spacing w:val="-4"/>
          <w:w w:val="120"/>
          <w:sz w:val="20"/>
          <w:szCs w:val="20"/>
        </w:rPr>
        <w:t xml:space="preserve"> </w:t>
      </w:r>
      <w:r>
        <w:rPr>
          <w:w w:val="120"/>
          <w:sz w:val="20"/>
          <w:szCs w:val="20"/>
        </w:rPr>
        <w:t>submits</w:t>
      </w:r>
      <w:r>
        <w:rPr>
          <w:spacing w:val="-4"/>
          <w:w w:val="120"/>
          <w:sz w:val="20"/>
          <w:szCs w:val="20"/>
        </w:rPr>
        <w:t xml:space="preserve"> </w:t>
      </w:r>
      <w:r>
        <w:rPr>
          <w:w w:val="120"/>
          <w:sz w:val="20"/>
          <w:szCs w:val="20"/>
        </w:rPr>
        <w:t>a</w:t>
      </w:r>
      <w:r>
        <w:rPr>
          <w:spacing w:val="-4"/>
          <w:w w:val="120"/>
          <w:sz w:val="20"/>
          <w:szCs w:val="20"/>
        </w:rPr>
        <w:t xml:space="preserve"> </w:t>
      </w:r>
      <w:r>
        <w:rPr>
          <w:w w:val="120"/>
          <w:sz w:val="20"/>
          <w:szCs w:val="20"/>
        </w:rPr>
        <w:t>separate</w:t>
      </w:r>
      <w:r>
        <w:rPr>
          <w:spacing w:val="-4"/>
          <w:w w:val="120"/>
          <w:sz w:val="20"/>
          <w:szCs w:val="20"/>
        </w:rPr>
        <w:t xml:space="preserve"> </w:t>
      </w:r>
      <w:r>
        <w:rPr>
          <w:w w:val="120"/>
          <w:sz w:val="20"/>
          <w:szCs w:val="20"/>
        </w:rPr>
        <w:t>ESPD</w:t>
      </w:r>
      <w:r>
        <w:rPr>
          <w:spacing w:val="-6"/>
          <w:w w:val="120"/>
          <w:sz w:val="20"/>
          <w:szCs w:val="20"/>
        </w:rPr>
        <w:t xml:space="preserve"> </w:t>
      </w:r>
      <w:r>
        <w:rPr>
          <w:w w:val="120"/>
          <w:sz w:val="20"/>
          <w:szCs w:val="20"/>
        </w:rPr>
        <w:t>in</w:t>
      </w:r>
      <w:r>
        <w:rPr>
          <w:spacing w:val="-4"/>
          <w:w w:val="120"/>
          <w:sz w:val="20"/>
          <w:szCs w:val="20"/>
        </w:rPr>
        <w:t xml:space="preserve"> </w:t>
      </w:r>
      <w:r>
        <w:rPr>
          <w:w w:val="120"/>
          <w:sz w:val="20"/>
          <w:szCs w:val="20"/>
        </w:rPr>
        <w:t>respect</w:t>
      </w:r>
      <w:r>
        <w:rPr>
          <w:spacing w:val="-4"/>
          <w:w w:val="120"/>
          <w:sz w:val="20"/>
          <w:szCs w:val="20"/>
        </w:rPr>
        <w:t xml:space="preserve"> </w:t>
      </w:r>
      <w:r>
        <w:rPr>
          <w:w w:val="120"/>
          <w:sz w:val="20"/>
          <w:szCs w:val="20"/>
        </w:rPr>
        <w:t>of</w:t>
      </w:r>
      <w:r>
        <w:rPr>
          <w:spacing w:val="-4"/>
          <w:w w:val="120"/>
          <w:sz w:val="20"/>
          <w:szCs w:val="20"/>
        </w:rPr>
        <w:t xml:space="preserve"> </w:t>
      </w:r>
      <w:r>
        <w:rPr>
          <w:w w:val="120"/>
          <w:sz w:val="20"/>
          <w:szCs w:val="20"/>
        </w:rPr>
        <w:t>each</w:t>
      </w:r>
      <w:r>
        <w:rPr>
          <w:spacing w:val="-4"/>
          <w:w w:val="120"/>
          <w:sz w:val="20"/>
          <w:szCs w:val="20"/>
        </w:rPr>
        <w:t xml:space="preserve"> </w:t>
      </w:r>
      <w:r>
        <w:rPr>
          <w:w w:val="120"/>
          <w:sz w:val="20"/>
          <w:szCs w:val="20"/>
        </w:rPr>
        <w:t>such</w:t>
      </w:r>
      <w:r>
        <w:rPr>
          <w:spacing w:val="-4"/>
          <w:w w:val="120"/>
          <w:sz w:val="20"/>
          <w:szCs w:val="20"/>
        </w:rPr>
        <w:t xml:space="preserve"> </w:t>
      </w:r>
      <w:r>
        <w:rPr>
          <w:w w:val="120"/>
          <w:sz w:val="20"/>
          <w:szCs w:val="20"/>
        </w:rPr>
        <w:t xml:space="preserve">entity; </w:t>
      </w:r>
      <w:r>
        <w:rPr>
          <w:spacing w:val="-4"/>
          <w:w w:val="120"/>
          <w:sz w:val="20"/>
          <w:szCs w:val="20"/>
        </w:rPr>
        <w:t>and</w:t>
      </w:r>
    </w:p>
    <w:p w14:paraId="656A217E" w14:textId="77777777" w:rsidR="006136D9" w:rsidRDefault="006136D9">
      <w:pPr>
        <w:pStyle w:val="ListParagraph"/>
        <w:numPr>
          <w:ilvl w:val="1"/>
          <w:numId w:val="17"/>
        </w:numPr>
        <w:tabs>
          <w:tab w:val="left" w:pos="2396"/>
        </w:tabs>
        <w:kinsoku w:val="0"/>
        <w:overflowPunct w:val="0"/>
        <w:spacing w:before="117" w:line="285" w:lineRule="auto"/>
        <w:ind w:left="2396" w:right="801" w:hanging="678"/>
        <w:jc w:val="both"/>
        <w:rPr>
          <w:spacing w:val="-4"/>
          <w:w w:val="120"/>
          <w:sz w:val="20"/>
          <w:szCs w:val="20"/>
        </w:rPr>
        <w:sectPr w:rsidR="006136D9">
          <w:pgSz w:w="12240" w:h="15840"/>
          <w:pgMar w:top="1200" w:right="1080" w:bottom="1600" w:left="1080" w:header="685" w:footer="1351" w:gutter="0"/>
          <w:cols w:space="720"/>
          <w:noEndnote/>
        </w:sectPr>
      </w:pPr>
    </w:p>
    <w:p w14:paraId="3393C9D9" w14:textId="77777777" w:rsidR="006136D9" w:rsidRDefault="006136D9">
      <w:pPr>
        <w:pStyle w:val="BodyText"/>
        <w:kinsoku w:val="0"/>
        <w:overflowPunct w:val="0"/>
        <w:spacing w:before="38"/>
      </w:pPr>
    </w:p>
    <w:p w14:paraId="47B352F6" w14:textId="77777777" w:rsidR="006136D9" w:rsidRDefault="006136D9">
      <w:pPr>
        <w:pStyle w:val="ListParagraph"/>
        <w:numPr>
          <w:ilvl w:val="1"/>
          <w:numId w:val="17"/>
        </w:numPr>
        <w:tabs>
          <w:tab w:val="left" w:pos="2396"/>
        </w:tabs>
        <w:kinsoku w:val="0"/>
        <w:overflowPunct w:val="0"/>
        <w:spacing w:line="285" w:lineRule="auto"/>
        <w:ind w:left="2396" w:right="1270" w:hanging="678"/>
        <w:jc w:val="both"/>
        <w:rPr>
          <w:w w:val="120"/>
          <w:sz w:val="20"/>
          <w:szCs w:val="20"/>
        </w:rPr>
      </w:pPr>
      <w:r>
        <w:rPr>
          <w:w w:val="115"/>
          <w:sz w:val="20"/>
          <w:szCs w:val="20"/>
        </w:rPr>
        <w:t xml:space="preserve">When requested by the Contracting Authority, submit proof, to the </w:t>
      </w:r>
      <w:r>
        <w:rPr>
          <w:w w:val="120"/>
          <w:sz w:val="20"/>
          <w:szCs w:val="20"/>
        </w:rPr>
        <w:t>satisfaction</w:t>
      </w:r>
      <w:r>
        <w:rPr>
          <w:spacing w:val="-11"/>
          <w:w w:val="120"/>
          <w:sz w:val="20"/>
          <w:szCs w:val="20"/>
        </w:rPr>
        <w:t xml:space="preserve"> </w:t>
      </w:r>
      <w:r>
        <w:rPr>
          <w:w w:val="120"/>
          <w:sz w:val="20"/>
          <w:szCs w:val="20"/>
        </w:rPr>
        <w:t>of</w:t>
      </w:r>
      <w:r>
        <w:rPr>
          <w:spacing w:val="-11"/>
          <w:w w:val="120"/>
          <w:sz w:val="20"/>
          <w:szCs w:val="20"/>
        </w:rPr>
        <w:t xml:space="preserve"> </w:t>
      </w:r>
      <w:r>
        <w:rPr>
          <w:w w:val="120"/>
          <w:sz w:val="20"/>
          <w:szCs w:val="20"/>
        </w:rPr>
        <w:t>the</w:t>
      </w:r>
      <w:r>
        <w:rPr>
          <w:spacing w:val="-11"/>
          <w:w w:val="120"/>
          <w:sz w:val="20"/>
          <w:szCs w:val="20"/>
        </w:rPr>
        <w:t xml:space="preserve"> </w:t>
      </w:r>
      <w:r>
        <w:rPr>
          <w:w w:val="120"/>
          <w:sz w:val="20"/>
          <w:szCs w:val="20"/>
        </w:rPr>
        <w:t>Contracting</w:t>
      </w:r>
      <w:r>
        <w:rPr>
          <w:spacing w:val="-11"/>
          <w:w w:val="120"/>
          <w:sz w:val="20"/>
          <w:szCs w:val="20"/>
        </w:rPr>
        <w:t xml:space="preserve"> </w:t>
      </w:r>
      <w:r>
        <w:rPr>
          <w:w w:val="120"/>
          <w:sz w:val="20"/>
          <w:szCs w:val="20"/>
        </w:rPr>
        <w:t>Authority,</w:t>
      </w:r>
      <w:r>
        <w:rPr>
          <w:spacing w:val="-11"/>
          <w:w w:val="120"/>
          <w:sz w:val="20"/>
          <w:szCs w:val="20"/>
        </w:rPr>
        <w:t xml:space="preserve"> </w:t>
      </w:r>
      <w:r>
        <w:rPr>
          <w:w w:val="120"/>
          <w:sz w:val="20"/>
          <w:szCs w:val="20"/>
        </w:rPr>
        <w:t>that</w:t>
      </w:r>
      <w:r>
        <w:rPr>
          <w:spacing w:val="-12"/>
          <w:w w:val="120"/>
          <w:sz w:val="20"/>
          <w:szCs w:val="20"/>
        </w:rPr>
        <w:t xml:space="preserve"> </w:t>
      </w:r>
      <w:r>
        <w:rPr>
          <w:w w:val="120"/>
          <w:sz w:val="20"/>
          <w:szCs w:val="20"/>
        </w:rPr>
        <w:t>each</w:t>
      </w:r>
      <w:r>
        <w:rPr>
          <w:spacing w:val="-10"/>
          <w:w w:val="120"/>
          <w:sz w:val="20"/>
          <w:szCs w:val="20"/>
        </w:rPr>
        <w:t xml:space="preserve"> </w:t>
      </w:r>
      <w:r>
        <w:rPr>
          <w:w w:val="120"/>
          <w:sz w:val="20"/>
          <w:szCs w:val="20"/>
        </w:rPr>
        <w:t>such</w:t>
      </w:r>
      <w:r>
        <w:rPr>
          <w:spacing w:val="-11"/>
          <w:w w:val="120"/>
          <w:sz w:val="20"/>
          <w:szCs w:val="20"/>
        </w:rPr>
        <w:t xml:space="preserve"> </w:t>
      </w:r>
      <w:r>
        <w:rPr>
          <w:w w:val="120"/>
          <w:sz w:val="20"/>
          <w:szCs w:val="20"/>
        </w:rPr>
        <w:t>entity</w:t>
      </w:r>
      <w:r>
        <w:rPr>
          <w:spacing w:val="-11"/>
          <w:w w:val="120"/>
          <w:sz w:val="20"/>
          <w:szCs w:val="20"/>
        </w:rPr>
        <w:t xml:space="preserve"> </w:t>
      </w:r>
      <w:r>
        <w:rPr>
          <w:w w:val="120"/>
          <w:sz w:val="20"/>
          <w:szCs w:val="20"/>
        </w:rPr>
        <w:t>will place the necessary resources at the disposal of the Tenderer.</w:t>
      </w:r>
    </w:p>
    <w:p w14:paraId="45828BFF" w14:textId="77777777" w:rsidR="006136D9" w:rsidRDefault="006136D9">
      <w:pPr>
        <w:pStyle w:val="BodyText"/>
        <w:kinsoku w:val="0"/>
        <w:overflowPunct w:val="0"/>
        <w:spacing w:before="151" w:line="316" w:lineRule="auto"/>
        <w:ind w:left="1309" w:right="768"/>
        <w:jc w:val="both"/>
        <w:rPr>
          <w:w w:val="120"/>
        </w:rPr>
      </w:pPr>
      <w:r>
        <w:rPr>
          <w:w w:val="120"/>
        </w:rPr>
        <w:t>Where a Tenderer (Prime Contractor) intends to subcontract any share of any Contract</w:t>
      </w:r>
      <w:r>
        <w:rPr>
          <w:spacing w:val="-12"/>
          <w:w w:val="120"/>
        </w:rPr>
        <w:t xml:space="preserve"> </w:t>
      </w:r>
      <w:r>
        <w:rPr>
          <w:w w:val="120"/>
        </w:rPr>
        <w:t>to</w:t>
      </w:r>
      <w:r>
        <w:rPr>
          <w:spacing w:val="-14"/>
          <w:w w:val="120"/>
        </w:rPr>
        <w:t xml:space="preserve"> </w:t>
      </w:r>
      <w:r>
        <w:rPr>
          <w:w w:val="120"/>
        </w:rPr>
        <w:t>a</w:t>
      </w:r>
      <w:r>
        <w:rPr>
          <w:spacing w:val="-11"/>
          <w:w w:val="120"/>
        </w:rPr>
        <w:t xml:space="preserve"> </w:t>
      </w:r>
      <w:r>
        <w:rPr>
          <w:w w:val="120"/>
        </w:rPr>
        <w:t>subcontractor</w:t>
      </w:r>
      <w:r>
        <w:rPr>
          <w:spacing w:val="-13"/>
          <w:w w:val="120"/>
        </w:rPr>
        <w:t xml:space="preserve"> </w:t>
      </w:r>
      <w:r>
        <w:rPr>
          <w:w w:val="120"/>
        </w:rPr>
        <w:t>but</w:t>
      </w:r>
      <w:r>
        <w:rPr>
          <w:spacing w:val="-11"/>
          <w:w w:val="120"/>
        </w:rPr>
        <w:t xml:space="preserve"> </w:t>
      </w:r>
      <w:r>
        <w:rPr>
          <w:w w:val="120"/>
        </w:rPr>
        <w:t>is</w:t>
      </w:r>
      <w:r>
        <w:rPr>
          <w:spacing w:val="-13"/>
          <w:w w:val="120"/>
        </w:rPr>
        <w:t xml:space="preserve"> </w:t>
      </w:r>
      <w:r>
        <w:rPr>
          <w:w w:val="120"/>
        </w:rPr>
        <w:t>not</w:t>
      </w:r>
      <w:r>
        <w:rPr>
          <w:spacing w:val="-12"/>
          <w:w w:val="120"/>
        </w:rPr>
        <w:t xml:space="preserve"> </w:t>
      </w:r>
      <w:r>
        <w:rPr>
          <w:w w:val="120"/>
        </w:rPr>
        <w:t>relying</w:t>
      </w:r>
      <w:r>
        <w:rPr>
          <w:spacing w:val="-12"/>
          <w:w w:val="120"/>
        </w:rPr>
        <w:t xml:space="preserve"> </w:t>
      </w:r>
      <w:r>
        <w:rPr>
          <w:w w:val="120"/>
        </w:rPr>
        <w:t>on</w:t>
      </w:r>
      <w:r>
        <w:rPr>
          <w:spacing w:val="-12"/>
          <w:w w:val="120"/>
        </w:rPr>
        <w:t xml:space="preserve"> </w:t>
      </w:r>
      <w:r>
        <w:rPr>
          <w:w w:val="120"/>
        </w:rPr>
        <w:t>the</w:t>
      </w:r>
      <w:r>
        <w:rPr>
          <w:spacing w:val="-14"/>
          <w:w w:val="120"/>
        </w:rPr>
        <w:t xml:space="preserve"> </w:t>
      </w:r>
      <w:r>
        <w:rPr>
          <w:w w:val="120"/>
        </w:rPr>
        <w:t>capacity</w:t>
      </w:r>
      <w:r>
        <w:rPr>
          <w:spacing w:val="-11"/>
          <w:w w:val="120"/>
        </w:rPr>
        <w:t xml:space="preserve"> </w:t>
      </w:r>
      <w:r>
        <w:rPr>
          <w:w w:val="120"/>
        </w:rPr>
        <w:t>of</w:t>
      </w:r>
      <w:r>
        <w:rPr>
          <w:spacing w:val="-13"/>
          <w:w w:val="120"/>
        </w:rPr>
        <w:t xml:space="preserve"> </w:t>
      </w:r>
      <w:r>
        <w:rPr>
          <w:w w:val="120"/>
        </w:rPr>
        <w:t>such</w:t>
      </w:r>
      <w:r>
        <w:rPr>
          <w:spacing w:val="-12"/>
          <w:w w:val="120"/>
        </w:rPr>
        <w:t xml:space="preserve"> </w:t>
      </w:r>
      <w:r>
        <w:rPr>
          <w:w w:val="120"/>
        </w:rPr>
        <w:t>subcontractor for</w:t>
      </w:r>
      <w:r>
        <w:rPr>
          <w:spacing w:val="-1"/>
          <w:w w:val="120"/>
        </w:rPr>
        <w:t xml:space="preserve"> </w:t>
      </w:r>
      <w:r>
        <w:rPr>
          <w:w w:val="120"/>
        </w:rPr>
        <w:t>the</w:t>
      </w:r>
      <w:r>
        <w:rPr>
          <w:spacing w:val="-1"/>
          <w:w w:val="120"/>
        </w:rPr>
        <w:t xml:space="preserve"> </w:t>
      </w:r>
      <w:r>
        <w:rPr>
          <w:w w:val="120"/>
        </w:rPr>
        <w:t>purposes</w:t>
      </w:r>
      <w:r>
        <w:rPr>
          <w:spacing w:val="-1"/>
          <w:w w:val="120"/>
        </w:rPr>
        <w:t xml:space="preserve"> </w:t>
      </w:r>
      <w:r>
        <w:rPr>
          <w:w w:val="120"/>
        </w:rPr>
        <w:t>of</w:t>
      </w:r>
      <w:r>
        <w:rPr>
          <w:spacing w:val="-1"/>
          <w:w w:val="120"/>
        </w:rPr>
        <w:t xml:space="preserve"> </w:t>
      </w:r>
      <w:r>
        <w:rPr>
          <w:w w:val="120"/>
        </w:rPr>
        <w:t>fulfilling</w:t>
      </w:r>
      <w:r>
        <w:rPr>
          <w:spacing w:val="-1"/>
          <w:w w:val="120"/>
        </w:rPr>
        <w:t xml:space="preserve"> </w:t>
      </w:r>
      <w:r>
        <w:rPr>
          <w:w w:val="120"/>
        </w:rPr>
        <w:t>any</w:t>
      </w:r>
      <w:r>
        <w:rPr>
          <w:spacing w:val="-1"/>
          <w:w w:val="120"/>
        </w:rPr>
        <w:t xml:space="preserve"> </w:t>
      </w:r>
      <w:r>
        <w:rPr>
          <w:w w:val="120"/>
        </w:rPr>
        <w:t>of</w:t>
      </w:r>
      <w:r>
        <w:rPr>
          <w:spacing w:val="-1"/>
          <w:w w:val="120"/>
        </w:rPr>
        <w:t xml:space="preserve"> </w:t>
      </w:r>
      <w:r>
        <w:rPr>
          <w:w w:val="120"/>
        </w:rPr>
        <w:t>the</w:t>
      </w:r>
      <w:r>
        <w:rPr>
          <w:spacing w:val="-1"/>
          <w:w w:val="120"/>
        </w:rPr>
        <w:t xml:space="preserve"> </w:t>
      </w:r>
      <w:r>
        <w:rPr>
          <w:w w:val="120"/>
        </w:rPr>
        <w:t>Selection</w:t>
      </w:r>
      <w:r>
        <w:rPr>
          <w:spacing w:val="-1"/>
          <w:w w:val="120"/>
        </w:rPr>
        <w:t xml:space="preserve"> </w:t>
      </w:r>
      <w:r>
        <w:rPr>
          <w:w w:val="120"/>
        </w:rPr>
        <w:t>Criteria</w:t>
      </w:r>
      <w:r>
        <w:rPr>
          <w:spacing w:val="-1"/>
          <w:w w:val="120"/>
        </w:rPr>
        <w:t xml:space="preserve"> </w:t>
      </w:r>
      <w:r>
        <w:rPr>
          <w:w w:val="120"/>
        </w:rPr>
        <w:t>in</w:t>
      </w:r>
      <w:r>
        <w:rPr>
          <w:spacing w:val="-1"/>
          <w:w w:val="120"/>
        </w:rPr>
        <w:t xml:space="preserve"> </w:t>
      </w:r>
      <w:r>
        <w:rPr>
          <w:w w:val="120"/>
        </w:rPr>
        <w:t>part</w:t>
      </w:r>
      <w:r>
        <w:rPr>
          <w:spacing w:val="-1"/>
          <w:w w:val="120"/>
        </w:rPr>
        <w:t xml:space="preserve"> </w:t>
      </w:r>
      <w:r>
        <w:rPr>
          <w:w w:val="120"/>
        </w:rPr>
        <w:t>3.2</w:t>
      </w:r>
      <w:r>
        <w:rPr>
          <w:spacing w:val="-1"/>
          <w:w w:val="120"/>
        </w:rPr>
        <w:t xml:space="preserve"> </w:t>
      </w:r>
      <w:r>
        <w:rPr>
          <w:w w:val="120"/>
        </w:rPr>
        <w:t>below,</w:t>
      </w:r>
      <w:r>
        <w:rPr>
          <w:spacing w:val="-1"/>
          <w:w w:val="120"/>
        </w:rPr>
        <w:t xml:space="preserve"> </w:t>
      </w:r>
      <w:r>
        <w:rPr>
          <w:w w:val="120"/>
        </w:rPr>
        <w:t>it</w:t>
      </w:r>
      <w:r>
        <w:rPr>
          <w:spacing w:val="-1"/>
          <w:w w:val="120"/>
        </w:rPr>
        <w:t xml:space="preserve"> </w:t>
      </w:r>
      <w:r>
        <w:rPr>
          <w:w w:val="120"/>
        </w:rPr>
        <w:t>must ensure that each such Subcontractor submits a separate ESPD in respect of such subcontractor</w:t>
      </w:r>
      <w:r>
        <w:rPr>
          <w:spacing w:val="-12"/>
          <w:w w:val="120"/>
        </w:rPr>
        <w:t xml:space="preserve"> </w:t>
      </w:r>
      <w:r>
        <w:rPr>
          <w:w w:val="120"/>
        </w:rPr>
        <w:t>completing</w:t>
      </w:r>
      <w:r>
        <w:rPr>
          <w:spacing w:val="-11"/>
          <w:w w:val="120"/>
        </w:rPr>
        <w:t xml:space="preserve"> </w:t>
      </w:r>
      <w:r>
        <w:rPr>
          <w:w w:val="120"/>
        </w:rPr>
        <w:t>those</w:t>
      </w:r>
      <w:r>
        <w:rPr>
          <w:spacing w:val="-11"/>
          <w:w w:val="120"/>
        </w:rPr>
        <w:t xml:space="preserve"> </w:t>
      </w:r>
      <w:r>
        <w:rPr>
          <w:w w:val="120"/>
        </w:rPr>
        <w:t>sections</w:t>
      </w:r>
      <w:r>
        <w:rPr>
          <w:spacing w:val="-11"/>
          <w:w w:val="120"/>
        </w:rPr>
        <w:t xml:space="preserve"> </w:t>
      </w:r>
      <w:r>
        <w:rPr>
          <w:w w:val="120"/>
        </w:rPr>
        <w:t>of</w:t>
      </w:r>
      <w:r>
        <w:rPr>
          <w:spacing w:val="-12"/>
          <w:w w:val="120"/>
        </w:rPr>
        <w:t xml:space="preserve"> </w:t>
      </w:r>
      <w:r>
        <w:rPr>
          <w:w w:val="120"/>
        </w:rPr>
        <w:t>the</w:t>
      </w:r>
      <w:r>
        <w:rPr>
          <w:spacing w:val="-11"/>
          <w:w w:val="120"/>
        </w:rPr>
        <w:t xml:space="preserve"> </w:t>
      </w:r>
      <w:r>
        <w:rPr>
          <w:w w:val="120"/>
        </w:rPr>
        <w:t>ESPD</w:t>
      </w:r>
      <w:r>
        <w:rPr>
          <w:spacing w:val="-11"/>
          <w:w w:val="120"/>
        </w:rPr>
        <w:t xml:space="preserve"> </w:t>
      </w:r>
      <w:r>
        <w:rPr>
          <w:w w:val="120"/>
        </w:rPr>
        <w:t>which</w:t>
      </w:r>
      <w:r>
        <w:rPr>
          <w:spacing w:val="-11"/>
          <w:w w:val="120"/>
        </w:rPr>
        <w:t xml:space="preserve"> </w:t>
      </w:r>
      <w:r>
        <w:rPr>
          <w:w w:val="120"/>
        </w:rPr>
        <w:t>are</w:t>
      </w:r>
      <w:r>
        <w:rPr>
          <w:spacing w:val="-11"/>
          <w:w w:val="120"/>
        </w:rPr>
        <w:t xml:space="preserve"> </w:t>
      </w:r>
      <w:r>
        <w:rPr>
          <w:w w:val="120"/>
        </w:rPr>
        <w:t>specified</w:t>
      </w:r>
      <w:r>
        <w:rPr>
          <w:spacing w:val="-11"/>
          <w:w w:val="120"/>
        </w:rPr>
        <w:t xml:space="preserve"> </w:t>
      </w:r>
      <w:r>
        <w:rPr>
          <w:w w:val="120"/>
        </w:rPr>
        <w:t>in</w:t>
      </w:r>
      <w:r>
        <w:rPr>
          <w:spacing w:val="-11"/>
          <w:w w:val="120"/>
        </w:rPr>
        <w:t xml:space="preserve"> </w:t>
      </w:r>
      <w:r>
        <w:rPr>
          <w:w w:val="120"/>
        </w:rPr>
        <w:t>section</w:t>
      </w:r>
    </w:p>
    <w:p w14:paraId="3C418D4E" w14:textId="77777777" w:rsidR="006136D9" w:rsidRDefault="006136D9">
      <w:pPr>
        <w:pStyle w:val="BodyText"/>
        <w:kinsoku w:val="0"/>
        <w:overflowPunct w:val="0"/>
        <w:spacing w:before="6"/>
        <w:ind w:left="1309"/>
        <w:jc w:val="both"/>
        <w:rPr>
          <w:spacing w:val="-2"/>
          <w:w w:val="115"/>
        </w:rPr>
      </w:pPr>
      <w:r>
        <w:rPr>
          <w:w w:val="115"/>
        </w:rPr>
        <w:t>2.D</w:t>
      </w:r>
      <w:r>
        <w:rPr>
          <w:spacing w:val="3"/>
          <w:w w:val="115"/>
        </w:rPr>
        <w:t xml:space="preserve"> </w:t>
      </w:r>
      <w:r>
        <w:rPr>
          <w:w w:val="115"/>
        </w:rPr>
        <w:t>of</w:t>
      </w:r>
      <w:r>
        <w:rPr>
          <w:spacing w:val="3"/>
          <w:w w:val="115"/>
        </w:rPr>
        <w:t xml:space="preserve"> </w:t>
      </w:r>
      <w:r>
        <w:rPr>
          <w:w w:val="115"/>
        </w:rPr>
        <w:t>the</w:t>
      </w:r>
      <w:r>
        <w:rPr>
          <w:spacing w:val="2"/>
          <w:w w:val="115"/>
        </w:rPr>
        <w:t xml:space="preserve"> </w:t>
      </w:r>
      <w:r>
        <w:rPr>
          <w:w w:val="115"/>
        </w:rPr>
        <w:t>ESPD</w:t>
      </w:r>
      <w:r>
        <w:rPr>
          <w:spacing w:val="2"/>
          <w:w w:val="115"/>
        </w:rPr>
        <w:t xml:space="preserve"> </w:t>
      </w:r>
      <w:r>
        <w:rPr>
          <w:w w:val="115"/>
        </w:rPr>
        <w:t>for</w:t>
      </w:r>
      <w:r>
        <w:rPr>
          <w:spacing w:val="3"/>
          <w:w w:val="115"/>
        </w:rPr>
        <w:t xml:space="preserve"> </w:t>
      </w:r>
      <w:r>
        <w:rPr>
          <w:w w:val="115"/>
        </w:rPr>
        <w:t>this</w:t>
      </w:r>
      <w:r>
        <w:rPr>
          <w:spacing w:val="3"/>
          <w:w w:val="115"/>
        </w:rPr>
        <w:t xml:space="preserve"> </w:t>
      </w:r>
      <w:r>
        <w:rPr>
          <w:spacing w:val="-2"/>
          <w:w w:val="115"/>
        </w:rPr>
        <w:t>Competition.</w:t>
      </w:r>
    </w:p>
    <w:p w14:paraId="39D6B0BE" w14:textId="77777777" w:rsidR="006136D9" w:rsidRDefault="006136D9">
      <w:pPr>
        <w:pStyle w:val="BodyText"/>
        <w:kinsoku w:val="0"/>
        <w:overflowPunct w:val="0"/>
        <w:spacing w:before="191" w:line="319" w:lineRule="auto"/>
        <w:ind w:left="1309" w:right="769"/>
        <w:jc w:val="both"/>
        <w:rPr>
          <w:w w:val="115"/>
        </w:rPr>
      </w:pPr>
      <w:r>
        <w:rPr>
          <w:w w:val="115"/>
        </w:rPr>
        <w:t>The Contracting Authority may decide to examine Tenders before verifying the absence of exclusion grounds in Regulation 57 of the Regulations (the “Exclusion Grounds”) and the fulfilment of the Selection Criteria.</w:t>
      </w:r>
    </w:p>
    <w:p w14:paraId="7C4746D5" w14:textId="77777777" w:rsidR="006136D9" w:rsidRDefault="006136D9">
      <w:pPr>
        <w:pStyle w:val="BodyText"/>
        <w:kinsoku w:val="0"/>
        <w:overflowPunct w:val="0"/>
        <w:spacing w:before="110" w:line="316" w:lineRule="auto"/>
        <w:ind w:left="1309" w:right="769"/>
        <w:jc w:val="both"/>
        <w:rPr>
          <w:spacing w:val="-2"/>
          <w:w w:val="115"/>
        </w:rPr>
      </w:pPr>
      <w:r>
        <w:rPr>
          <w:w w:val="115"/>
        </w:rPr>
        <w:t>If a Tenderer does not, upon request by the Contracting Authority, provide evidence which is considered by the Contracting Authority as sufficient to demonstrate (</w:t>
      </w:r>
      <w:proofErr w:type="spellStart"/>
      <w:r>
        <w:rPr>
          <w:w w:val="115"/>
        </w:rPr>
        <w:t>i</w:t>
      </w:r>
      <w:proofErr w:type="spellEnd"/>
      <w:r>
        <w:rPr>
          <w:w w:val="115"/>
        </w:rPr>
        <w:t xml:space="preserve">) its fulfilment of the Selection Criteria (or any one of them) in accordance with this RFT and (ii) the absence of Exclusion Grounds, or its reliability despite the existence of a relevant Exclusion Ground, it shall be excluded from further participation in this </w:t>
      </w:r>
      <w:r>
        <w:rPr>
          <w:spacing w:val="-2"/>
          <w:w w:val="115"/>
        </w:rPr>
        <w:t>Competition.</w:t>
      </w:r>
    </w:p>
    <w:p w14:paraId="5575431A" w14:textId="77777777" w:rsidR="006136D9" w:rsidRDefault="006136D9">
      <w:pPr>
        <w:pStyle w:val="BodyText"/>
        <w:kinsoku w:val="0"/>
        <w:overflowPunct w:val="0"/>
        <w:spacing w:before="85"/>
      </w:pPr>
    </w:p>
    <w:p w14:paraId="0E9C21AD" w14:textId="77777777" w:rsidR="006136D9" w:rsidRDefault="006136D9">
      <w:pPr>
        <w:pStyle w:val="BodyText"/>
        <w:kinsoku w:val="0"/>
        <w:overflowPunct w:val="0"/>
        <w:spacing w:line="316" w:lineRule="auto"/>
        <w:ind w:left="1309" w:right="769"/>
        <w:jc w:val="both"/>
        <w:rPr>
          <w:w w:val="115"/>
        </w:rPr>
      </w:pPr>
      <w:r>
        <w:rPr>
          <w:w w:val="115"/>
        </w:rPr>
        <w:t>If a Tenderer does not, upon request by the Contracting Authority, provide evidence which is considered by the Contracting Authority as sufficient to demonstrate (</w:t>
      </w:r>
      <w:proofErr w:type="spellStart"/>
      <w:r>
        <w:rPr>
          <w:w w:val="115"/>
        </w:rPr>
        <w:t>i</w:t>
      </w:r>
      <w:proofErr w:type="spellEnd"/>
      <w:r>
        <w:rPr>
          <w:w w:val="115"/>
        </w:rPr>
        <w:t>) the fulfilment</w:t>
      </w:r>
      <w:r>
        <w:rPr>
          <w:spacing w:val="36"/>
          <w:w w:val="115"/>
        </w:rPr>
        <w:t xml:space="preserve"> </w:t>
      </w:r>
      <w:r>
        <w:rPr>
          <w:w w:val="115"/>
        </w:rPr>
        <w:t>by</w:t>
      </w:r>
      <w:r>
        <w:rPr>
          <w:spacing w:val="34"/>
          <w:w w:val="115"/>
        </w:rPr>
        <w:t xml:space="preserve"> </w:t>
      </w:r>
      <w:r>
        <w:rPr>
          <w:w w:val="115"/>
        </w:rPr>
        <w:t>any</w:t>
      </w:r>
      <w:r>
        <w:rPr>
          <w:spacing w:val="34"/>
          <w:w w:val="115"/>
        </w:rPr>
        <w:t xml:space="preserve"> </w:t>
      </w:r>
      <w:r>
        <w:rPr>
          <w:w w:val="115"/>
        </w:rPr>
        <w:t>Subcontractor</w:t>
      </w:r>
      <w:r>
        <w:rPr>
          <w:spacing w:val="36"/>
          <w:w w:val="115"/>
        </w:rPr>
        <w:t xml:space="preserve"> </w:t>
      </w:r>
      <w:r>
        <w:rPr>
          <w:w w:val="115"/>
        </w:rPr>
        <w:t>on</w:t>
      </w:r>
      <w:r>
        <w:rPr>
          <w:spacing w:val="37"/>
          <w:w w:val="115"/>
        </w:rPr>
        <w:t xml:space="preserve"> </w:t>
      </w:r>
      <w:r>
        <w:rPr>
          <w:w w:val="115"/>
        </w:rPr>
        <w:t>whose</w:t>
      </w:r>
      <w:r>
        <w:rPr>
          <w:spacing w:val="36"/>
          <w:w w:val="115"/>
        </w:rPr>
        <w:t xml:space="preserve"> </w:t>
      </w:r>
      <w:r>
        <w:rPr>
          <w:w w:val="115"/>
        </w:rPr>
        <w:t>capacity</w:t>
      </w:r>
      <w:r>
        <w:rPr>
          <w:spacing w:val="36"/>
          <w:w w:val="115"/>
        </w:rPr>
        <w:t xml:space="preserve"> </w:t>
      </w:r>
      <w:r>
        <w:rPr>
          <w:w w:val="115"/>
        </w:rPr>
        <w:t>the</w:t>
      </w:r>
      <w:r>
        <w:rPr>
          <w:spacing w:val="33"/>
          <w:w w:val="115"/>
        </w:rPr>
        <w:t xml:space="preserve"> </w:t>
      </w:r>
      <w:r>
        <w:rPr>
          <w:w w:val="115"/>
        </w:rPr>
        <w:t>Prime</w:t>
      </w:r>
      <w:r>
        <w:rPr>
          <w:spacing w:val="36"/>
          <w:w w:val="115"/>
        </w:rPr>
        <w:t xml:space="preserve"> </w:t>
      </w:r>
      <w:r>
        <w:rPr>
          <w:w w:val="115"/>
        </w:rPr>
        <w:t>Contractor</w:t>
      </w:r>
      <w:r>
        <w:rPr>
          <w:spacing w:val="36"/>
          <w:w w:val="115"/>
        </w:rPr>
        <w:t xml:space="preserve"> </w:t>
      </w:r>
      <w:r>
        <w:rPr>
          <w:w w:val="115"/>
        </w:rPr>
        <w:t>relies</w:t>
      </w:r>
      <w:r>
        <w:rPr>
          <w:spacing w:val="37"/>
          <w:w w:val="115"/>
        </w:rPr>
        <w:t xml:space="preserve"> </w:t>
      </w:r>
      <w:r>
        <w:rPr>
          <w:w w:val="115"/>
        </w:rPr>
        <w:t>of the Selection Criteria (or any one of them) in accordance with this RFT and (ii) the absence of Exclusion Grounds in respect of any Subcontractor, or the reliability of</w:t>
      </w:r>
      <w:r>
        <w:rPr>
          <w:spacing w:val="80"/>
          <w:w w:val="115"/>
        </w:rPr>
        <w:t xml:space="preserve"> </w:t>
      </w:r>
      <w:r>
        <w:rPr>
          <w:w w:val="115"/>
        </w:rPr>
        <w:t>any subcontractor despite the existence of a relevant Exclusion Ground, it shall be excluded from further participation in this Competition unless it replaces the subcontractor with one which meets all relevant requirements of this RFT.</w:t>
      </w:r>
    </w:p>
    <w:p w14:paraId="16C4AC89" w14:textId="77777777" w:rsidR="006136D9" w:rsidRDefault="006136D9">
      <w:pPr>
        <w:pStyle w:val="BodyText"/>
        <w:kinsoku w:val="0"/>
        <w:overflowPunct w:val="0"/>
        <w:spacing w:before="200"/>
      </w:pPr>
    </w:p>
    <w:p w14:paraId="121BD093" w14:textId="77777777" w:rsidR="006136D9" w:rsidRDefault="006136D9">
      <w:pPr>
        <w:pStyle w:val="Heading1"/>
        <w:numPr>
          <w:ilvl w:val="1"/>
          <w:numId w:val="24"/>
        </w:numPr>
        <w:tabs>
          <w:tab w:val="left" w:pos="1309"/>
        </w:tabs>
        <w:kinsoku w:val="0"/>
        <w:overflowPunct w:val="0"/>
        <w:ind w:left="1309" w:hanging="534"/>
        <w:rPr>
          <w:color w:val="0D846C"/>
          <w:spacing w:val="-2"/>
          <w:w w:val="115"/>
        </w:rPr>
      </w:pPr>
      <w:r>
        <w:rPr>
          <w:color w:val="0D846C"/>
          <w:w w:val="115"/>
        </w:rPr>
        <w:t>SELECTION</w:t>
      </w:r>
      <w:r>
        <w:rPr>
          <w:color w:val="0D846C"/>
          <w:spacing w:val="46"/>
          <w:w w:val="115"/>
        </w:rPr>
        <w:t xml:space="preserve"> </w:t>
      </w:r>
      <w:r>
        <w:rPr>
          <w:color w:val="0D846C"/>
          <w:spacing w:val="-2"/>
          <w:w w:val="115"/>
        </w:rPr>
        <w:t>CRITERIA</w:t>
      </w:r>
    </w:p>
    <w:p w14:paraId="501D51D9" w14:textId="77777777" w:rsidR="006136D9" w:rsidRDefault="006136D9">
      <w:pPr>
        <w:pStyle w:val="BodyText"/>
        <w:kinsoku w:val="0"/>
        <w:overflowPunct w:val="0"/>
        <w:spacing w:before="140" w:line="304" w:lineRule="auto"/>
        <w:ind w:left="1042" w:right="768"/>
        <w:jc w:val="both"/>
        <w:rPr>
          <w:spacing w:val="-2"/>
          <w:w w:val="115"/>
        </w:rPr>
      </w:pPr>
      <w:r>
        <w:rPr>
          <w:w w:val="115"/>
        </w:rPr>
        <w:t xml:space="preserve">Tenderers will either pass OR fail on each of the Selection Criteria in this part 3.2. A Tenderer who fails a selection criterion will be excluded from participating in this </w:t>
      </w:r>
      <w:r>
        <w:rPr>
          <w:spacing w:val="-2"/>
          <w:w w:val="115"/>
        </w:rPr>
        <w:t>Competition.</w:t>
      </w:r>
    </w:p>
    <w:p w14:paraId="0FD9BF63" w14:textId="77777777" w:rsidR="006136D9" w:rsidRDefault="006136D9">
      <w:pPr>
        <w:pStyle w:val="BodyText"/>
        <w:kinsoku w:val="0"/>
        <w:overflowPunct w:val="0"/>
        <w:spacing w:before="240"/>
      </w:pPr>
    </w:p>
    <w:p w14:paraId="2F8FEC5E" w14:textId="77777777" w:rsidR="006136D9" w:rsidRDefault="006136D9">
      <w:pPr>
        <w:pStyle w:val="Heading2"/>
        <w:numPr>
          <w:ilvl w:val="2"/>
          <w:numId w:val="24"/>
        </w:numPr>
        <w:tabs>
          <w:tab w:val="left" w:pos="2127"/>
        </w:tabs>
        <w:kinsoku w:val="0"/>
        <w:overflowPunct w:val="0"/>
        <w:ind w:left="2127" w:hanging="792"/>
        <w:rPr>
          <w:color w:val="0D846C"/>
          <w:spacing w:val="-2"/>
          <w:w w:val="115"/>
        </w:rPr>
      </w:pPr>
      <w:r>
        <w:rPr>
          <w:color w:val="0D846C"/>
          <w:w w:val="115"/>
        </w:rPr>
        <w:t>Economic</w:t>
      </w:r>
      <w:r>
        <w:rPr>
          <w:color w:val="0D846C"/>
          <w:spacing w:val="15"/>
          <w:w w:val="115"/>
        </w:rPr>
        <w:t xml:space="preserve"> </w:t>
      </w:r>
      <w:r>
        <w:rPr>
          <w:color w:val="0D846C"/>
          <w:w w:val="115"/>
        </w:rPr>
        <w:t>and</w:t>
      </w:r>
      <w:r>
        <w:rPr>
          <w:color w:val="0D846C"/>
          <w:spacing w:val="15"/>
          <w:w w:val="115"/>
        </w:rPr>
        <w:t xml:space="preserve"> </w:t>
      </w:r>
      <w:r>
        <w:rPr>
          <w:color w:val="0D846C"/>
          <w:w w:val="115"/>
        </w:rPr>
        <w:t>Financial</w:t>
      </w:r>
      <w:r>
        <w:rPr>
          <w:color w:val="0D846C"/>
          <w:spacing w:val="13"/>
          <w:w w:val="115"/>
        </w:rPr>
        <w:t xml:space="preserve"> </w:t>
      </w:r>
      <w:r>
        <w:rPr>
          <w:color w:val="0D846C"/>
          <w:spacing w:val="-2"/>
          <w:w w:val="115"/>
        </w:rPr>
        <w:t>Standing</w:t>
      </w:r>
    </w:p>
    <w:p w14:paraId="3F6B9CDA" w14:textId="77777777" w:rsidR="006136D9" w:rsidRDefault="006136D9">
      <w:pPr>
        <w:pStyle w:val="Heading2"/>
        <w:numPr>
          <w:ilvl w:val="2"/>
          <w:numId w:val="24"/>
        </w:numPr>
        <w:tabs>
          <w:tab w:val="left" w:pos="2127"/>
        </w:tabs>
        <w:kinsoku w:val="0"/>
        <w:overflowPunct w:val="0"/>
        <w:ind w:left="2127" w:hanging="792"/>
        <w:rPr>
          <w:color w:val="0D846C"/>
          <w:spacing w:val="-2"/>
          <w:w w:val="115"/>
        </w:rPr>
        <w:sectPr w:rsidR="006136D9">
          <w:pgSz w:w="12240" w:h="15840"/>
          <w:pgMar w:top="1200" w:right="1080" w:bottom="1600" w:left="1080" w:header="685" w:footer="1351" w:gutter="0"/>
          <w:cols w:space="720"/>
          <w:noEndnote/>
        </w:sectPr>
      </w:pPr>
    </w:p>
    <w:p w14:paraId="1E6D34B5" w14:textId="77777777" w:rsidR="006136D9" w:rsidRDefault="006136D9">
      <w:pPr>
        <w:pStyle w:val="BodyText"/>
        <w:kinsoku w:val="0"/>
        <w:overflowPunct w:val="0"/>
        <w:spacing w:before="38"/>
      </w:pPr>
    </w:p>
    <w:p w14:paraId="5E8BD19A" w14:textId="77777777" w:rsidR="006136D9" w:rsidRDefault="006136D9">
      <w:pPr>
        <w:pStyle w:val="BodyText"/>
        <w:kinsoku w:val="0"/>
        <w:overflowPunct w:val="0"/>
        <w:spacing w:line="316" w:lineRule="auto"/>
        <w:ind w:left="1986" w:right="769"/>
        <w:jc w:val="both"/>
        <w:rPr>
          <w:w w:val="115"/>
        </w:rPr>
      </w:pPr>
      <w:r>
        <w:rPr>
          <w:w w:val="115"/>
        </w:rPr>
        <w:t>Tenderers must declare by way of ESPD that they satisfy the financial and economic standing requirement(s) and they must provide the supporting documentation specified below to the Contracting Authority.</w:t>
      </w:r>
    </w:p>
    <w:p w14:paraId="34F4F695" w14:textId="77777777" w:rsidR="006136D9" w:rsidRDefault="006136D9">
      <w:pPr>
        <w:pStyle w:val="BodyText"/>
        <w:kinsoku w:val="0"/>
        <w:overflowPunct w:val="0"/>
        <w:spacing w:before="82"/>
      </w:pPr>
    </w:p>
    <w:p w14:paraId="34A492B6" w14:textId="77777777" w:rsidR="006136D9" w:rsidRPr="00984AE1" w:rsidRDefault="006136D9">
      <w:pPr>
        <w:pStyle w:val="ListParagraph"/>
        <w:numPr>
          <w:ilvl w:val="0"/>
          <w:numId w:val="16"/>
        </w:numPr>
        <w:tabs>
          <w:tab w:val="left" w:pos="2468"/>
        </w:tabs>
        <w:kinsoku w:val="0"/>
        <w:overflowPunct w:val="0"/>
        <w:spacing w:before="1" w:line="285" w:lineRule="auto"/>
        <w:ind w:right="1716"/>
        <w:rPr>
          <w:spacing w:val="-2"/>
          <w:w w:val="115"/>
          <w:sz w:val="20"/>
          <w:szCs w:val="20"/>
        </w:rPr>
      </w:pPr>
      <w:r w:rsidRPr="00984AE1">
        <w:rPr>
          <w:w w:val="115"/>
          <w:sz w:val="20"/>
          <w:szCs w:val="20"/>
        </w:rPr>
        <w:t>Minimum</w:t>
      </w:r>
      <w:r w:rsidRPr="00984AE1">
        <w:rPr>
          <w:spacing w:val="-4"/>
          <w:w w:val="115"/>
          <w:sz w:val="20"/>
          <w:szCs w:val="20"/>
        </w:rPr>
        <w:t xml:space="preserve"> </w:t>
      </w:r>
      <w:r w:rsidRPr="00984AE1">
        <w:rPr>
          <w:w w:val="115"/>
          <w:sz w:val="20"/>
          <w:szCs w:val="20"/>
        </w:rPr>
        <w:t>turnover</w:t>
      </w:r>
      <w:r w:rsidRPr="00984AE1">
        <w:rPr>
          <w:spacing w:val="-5"/>
          <w:w w:val="115"/>
          <w:sz w:val="20"/>
          <w:szCs w:val="20"/>
        </w:rPr>
        <w:t xml:space="preserve"> </w:t>
      </w:r>
      <w:r w:rsidRPr="00984AE1">
        <w:rPr>
          <w:w w:val="115"/>
          <w:sz w:val="20"/>
          <w:szCs w:val="20"/>
        </w:rPr>
        <w:t>of</w:t>
      </w:r>
      <w:r w:rsidRPr="00984AE1">
        <w:rPr>
          <w:spacing w:val="-5"/>
          <w:w w:val="115"/>
          <w:sz w:val="20"/>
          <w:szCs w:val="20"/>
        </w:rPr>
        <w:t xml:space="preserve"> </w:t>
      </w:r>
      <w:r w:rsidR="00B042C1" w:rsidRPr="00984AE1">
        <w:rPr>
          <w:w w:val="115"/>
          <w:sz w:val="20"/>
          <w:szCs w:val="20"/>
        </w:rPr>
        <w:t>one</w:t>
      </w:r>
      <w:r w:rsidRPr="00984AE1">
        <w:rPr>
          <w:spacing w:val="-5"/>
          <w:w w:val="115"/>
          <w:sz w:val="20"/>
          <w:szCs w:val="20"/>
        </w:rPr>
        <w:t xml:space="preserve"> </w:t>
      </w:r>
      <w:r w:rsidRPr="00984AE1">
        <w:rPr>
          <w:w w:val="115"/>
          <w:sz w:val="20"/>
          <w:szCs w:val="20"/>
        </w:rPr>
        <w:t>million</w:t>
      </w:r>
      <w:r w:rsidRPr="00984AE1">
        <w:rPr>
          <w:spacing w:val="-4"/>
          <w:w w:val="115"/>
          <w:sz w:val="20"/>
          <w:szCs w:val="20"/>
        </w:rPr>
        <w:t xml:space="preserve"> </w:t>
      </w:r>
      <w:r w:rsidRPr="00984AE1">
        <w:rPr>
          <w:w w:val="115"/>
          <w:sz w:val="20"/>
          <w:szCs w:val="20"/>
        </w:rPr>
        <w:t>five</w:t>
      </w:r>
      <w:r w:rsidRPr="00984AE1">
        <w:rPr>
          <w:spacing w:val="-4"/>
          <w:w w:val="115"/>
          <w:sz w:val="20"/>
          <w:szCs w:val="20"/>
        </w:rPr>
        <w:t xml:space="preserve"> </w:t>
      </w:r>
      <w:r w:rsidRPr="00984AE1">
        <w:rPr>
          <w:w w:val="115"/>
          <w:sz w:val="20"/>
          <w:szCs w:val="20"/>
        </w:rPr>
        <w:t>hundred</w:t>
      </w:r>
      <w:r w:rsidRPr="00984AE1">
        <w:rPr>
          <w:spacing w:val="-4"/>
          <w:w w:val="115"/>
          <w:sz w:val="20"/>
          <w:szCs w:val="20"/>
        </w:rPr>
        <w:t xml:space="preserve"> </w:t>
      </w:r>
      <w:r w:rsidRPr="00984AE1">
        <w:rPr>
          <w:w w:val="115"/>
          <w:sz w:val="20"/>
          <w:szCs w:val="20"/>
        </w:rPr>
        <w:t>thousand</w:t>
      </w:r>
      <w:r w:rsidRPr="00984AE1">
        <w:rPr>
          <w:spacing w:val="-3"/>
          <w:w w:val="115"/>
          <w:sz w:val="20"/>
          <w:szCs w:val="20"/>
        </w:rPr>
        <w:t xml:space="preserve"> </w:t>
      </w:r>
      <w:r w:rsidRPr="00984AE1">
        <w:rPr>
          <w:w w:val="115"/>
          <w:sz w:val="20"/>
          <w:szCs w:val="20"/>
        </w:rPr>
        <w:t xml:space="preserve">euros </w:t>
      </w:r>
      <w:r w:rsidRPr="00984AE1">
        <w:rPr>
          <w:spacing w:val="-2"/>
          <w:w w:val="115"/>
          <w:sz w:val="20"/>
          <w:szCs w:val="20"/>
        </w:rPr>
        <w:t>(€</w:t>
      </w:r>
      <w:r w:rsidR="00B042C1" w:rsidRPr="00984AE1">
        <w:rPr>
          <w:spacing w:val="-2"/>
          <w:w w:val="115"/>
          <w:sz w:val="20"/>
          <w:szCs w:val="20"/>
        </w:rPr>
        <w:t>1</w:t>
      </w:r>
      <w:r w:rsidR="00DD75AE" w:rsidRPr="00984AE1">
        <w:rPr>
          <w:spacing w:val="-2"/>
          <w:w w:val="115"/>
          <w:sz w:val="20"/>
          <w:szCs w:val="20"/>
        </w:rPr>
        <w:t>,500,000</w:t>
      </w:r>
      <w:r w:rsidRPr="00984AE1">
        <w:rPr>
          <w:spacing w:val="-2"/>
          <w:w w:val="115"/>
          <w:sz w:val="20"/>
          <w:szCs w:val="20"/>
        </w:rPr>
        <w:t>)</w:t>
      </w:r>
    </w:p>
    <w:p w14:paraId="289D2F21" w14:textId="77777777" w:rsidR="006136D9" w:rsidRDefault="006136D9">
      <w:pPr>
        <w:pStyle w:val="ListParagraph"/>
        <w:numPr>
          <w:ilvl w:val="0"/>
          <w:numId w:val="16"/>
        </w:numPr>
        <w:tabs>
          <w:tab w:val="left" w:pos="2468"/>
        </w:tabs>
        <w:kinsoku w:val="0"/>
        <w:overflowPunct w:val="0"/>
        <w:spacing w:line="285" w:lineRule="auto"/>
        <w:ind w:right="926"/>
        <w:rPr>
          <w:w w:val="115"/>
          <w:sz w:val="20"/>
          <w:szCs w:val="20"/>
        </w:rPr>
      </w:pPr>
      <w:r>
        <w:rPr>
          <w:w w:val="115"/>
          <w:sz w:val="20"/>
          <w:szCs w:val="20"/>
        </w:rPr>
        <w:t>Full company turnover – Tenderers must complete the following table by inserting the month of their financial year end, the turnover and profit (or loss) for the three most recent years for which they have prepared annual accounts – the latest of which should date from</w:t>
      </w:r>
      <w:r>
        <w:rPr>
          <w:spacing w:val="40"/>
          <w:w w:val="115"/>
          <w:sz w:val="20"/>
          <w:szCs w:val="20"/>
        </w:rPr>
        <w:t xml:space="preserve"> </w:t>
      </w:r>
      <w:r>
        <w:rPr>
          <w:w w:val="115"/>
          <w:sz w:val="20"/>
          <w:szCs w:val="20"/>
        </w:rPr>
        <w:t>within the last twelve months, to demonstrate compliance with the minimum turnover required per 3.2.1.a:</w:t>
      </w:r>
    </w:p>
    <w:p w14:paraId="3125C4C1" w14:textId="77777777" w:rsidR="006136D9" w:rsidRDefault="006136D9">
      <w:pPr>
        <w:pStyle w:val="BodyText"/>
        <w:kinsoku w:val="0"/>
        <w:overflowPunct w:val="0"/>
        <w:spacing w:before="65"/>
      </w:pPr>
    </w:p>
    <w:tbl>
      <w:tblPr>
        <w:tblW w:w="0" w:type="auto"/>
        <w:tblInd w:w="2114" w:type="dxa"/>
        <w:tblLayout w:type="fixed"/>
        <w:tblCellMar>
          <w:left w:w="0" w:type="dxa"/>
          <w:right w:w="0" w:type="dxa"/>
        </w:tblCellMar>
        <w:tblLook w:val="0000" w:firstRow="0" w:lastRow="0" w:firstColumn="0" w:lastColumn="0" w:noHBand="0" w:noVBand="0"/>
      </w:tblPr>
      <w:tblGrid>
        <w:gridCol w:w="2285"/>
        <w:gridCol w:w="1582"/>
        <w:gridCol w:w="1778"/>
        <w:gridCol w:w="1470"/>
      </w:tblGrid>
      <w:tr w:rsidR="006136D9" w14:paraId="0A23FBE8" w14:textId="77777777">
        <w:tblPrEx>
          <w:tblCellMar>
            <w:top w:w="0" w:type="dxa"/>
            <w:left w:w="0" w:type="dxa"/>
            <w:bottom w:w="0" w:type="dxa"/>
            <w:right w:w="0" w:type="dxa"/>
          </w:tblCellMar>
        </w:tblPrEx>
        <w:trPr>
          <w:trHeight w:val="435"/>
        </w:trPr>
        <w:tc>
          <w:tcPr>
            <w:tcW w:w="2285" w:type="dxa"/>
            <w:tcBorders>
              <w:top w:val="single" w:sz="4" w:space="0" w:color="000000"/>
              <w:left w:val="single" w:sz="4" w:space="0" w:color="000000"/>
              <w:bottom w:val="single" w:sz="4" w:space="0" w:color="000000"/>
              <w:right w:val="single" w:sz="4" w:space="0" w:color="000000"/>
            </w:tcBorders>
            <w:shd w:val="clear" w:color="auto" w:fill="00CC99"/>
          </w:tcPr>
          <w:p w14:paraId="10F9E9B2" w14:textId="77777777" w:rsidR="006136D9" w:rsidRDefault="006136D9">
            <w:pPr>
              <w:pStyle w:val="TableParagraph"/>
              <w:kinsoku w:val="0"/>
              <w:overflowPunct w:val="0"/>
              <w:spacing w:before="15"/>
              <w:ind w:left="100"/>
              <w:rPr>
                <w:spacing w:val="-4"/>
                <w:w w:val="115"/>
                <w:sz w:val="20"/>
                <w:szCs w:val="20"/>
              </w:rPr>
            </w:pPr>
            <w:r>
              <w:rPr>
                <w:spacing w:val="-4"/>
                <w:w w:val="115"/>
                <w:sz w:val="20"/>
                <w:szCs w:val="20"/>
              </w:rPr>
              <w:t>Year</w:t>
            </w:r>
          </w:p>
        </w:tc>
        <w:tc>
          <w:tcPr>
            <w:tcW w:w="1582" w:type="dxa"/>
            <w:tcBorders>
              <w:top w:val="single" w:sz="4" w:space="0" w:color="000000"/>
              <w:left w:val="single" w:sz="4" w:space="0" w:color="000000"/>
              <w:bottom w:val="single" w:sz="4" w:space="0" w:color="000000"/>
              <w:right w:val="single" w:sz="4" w:space="0" w:color="000000"/>
            </w:tcBorders>
          </w:tcPr>
          <w:p w14:paraId="5E871360" w14:textId="77777777" w:rsidR="006136D9" w:rsidRDefault="006136D9">
            <w:pPr>
              <w:pStyle w:val="TableParagraph"/>
              <w:kinsoku w:val="0"/>
              <w:overflowPunct w:val="0"/>
              <w:spacing w:before="15"/>
              <w:ind w:left="9"/>
              <w:jc w:val="center"/>
              <w:rPr>
                <w:spacing w:val="-4"/>
                <w:w w:val="125"/>
                <w:sz w:val="20"/>
                <w:szCs w:val="20"/>
              </w:rPr>
            </w:pPr>
            <w:r>
              <w:rPr>
                <w:spacing w:val="-4"/>
                <w:w w:val="125"/>
                <w:sz w:val="20"/>
                <w:szCs w:val="20"/>
              </w:rPr>
              <w:t>2023</w:t>
            </w:r>
          </w:p>
        </w:tc>
        <w:tc>
          <w:tcPr>
            <w:tcW w:w="1778" w:type="dxa"/>
            <w:tcBorders>
              <w:top w:val="single" w:sz="4" w:space="0" w:color="000000"/>
              <w:left w:val="single" w:sz="4" w:space="0" w:color="000000"/>
              <w:bottom w:val="single" w:sz="4" w:space="0" w:color="000000"/>
              <w:right w:val="single" w:sz="4" w:space="0" w:color="000000"/>
            </w:tcBorders>
          </w:tcPr>
          <w:p w14:paraId="7EFF2F2D" w14:textId="77777777" w:rsidR="006136D9" w:rsidRDefault="006136D9">
            <w:pPr>
              <w:pStyle w:val="TableParagraph"/>
              <w:kinsoku w:val="0"/>
              <w:overflowPunct w:val="0"/>
              <w:spacing w:before="15"/>
              <w:ind w:left="7"/>
              <w:jc w:val="center"/>
              <w:rPr>
                <w:spacing w:val="-4"/>
                <w:w w:val="125"/>
                <w:sz w:val="20"/>
                <w:szCs w:val="20"/>
              </w:rPr>
            </w:pPr>
            <w:r>
              <w:rPr>
                <w:spacing w:val="-4"/>
                <w:w w:val="125"/>
                <w:sz w:val="20"/>
                <w:szCs w:val="20"/>
              </w:rPr>
              <w:t>2024</w:t>
            </w:r>
          </w:p>
        </w:tc>
        <w:tc>
          <w:tcPr>
            <w:tcW w:w="1470" w:type="dxa"/>
            <w:tcBorders>
              <w:top w:val="single" w:sz="4" w:space="0" w:color="000000"/>
              <w:left w:val="single" w:sz="4" w:space="0" w:color="000000"/>
              <w:bottom w:val="single" w:sz="4" w:space="0" w:color="000000"/>
              <w:right w:val="single" w:sz="4" w:space="0" w:color="000000"/>
            </w:tcBorders>
          </w:tcPr>
          <w:p w14:paraId="1EC1C15E" w14:textId="77777777" w:rsidR="006136D9" w:rsidRDefault="006136D9">
            <w:pPr>
              <w:pStyle w:val="TableParagraph"/>
              <w:kinsoku w:val="0"/>
              <w:overflowPunct w:val="0"/>
              <w:spacing w:before="15"/>
              <w:ind w:left="481"/>
              <w:rPr>
                <w:spacing w:val="-4"/>
                <w:w w:val="125"/>
                <w:sz w:val="20"/>
                <w:szCs w:val="20"/>
              </w:rPr>
            </w:pPr>
            <w:r>
              <w:rPr>
                <w:spacing w:val="-4"/>
                <w:w w:val="125"/>
                <w:sz w:val="20"/>
                <w:szCs w:val="20"/>
              </w:rPr>
              <w:t>2025</w:t>
            </w:r>
          </w:p>
        </w:tc>
      </w:tr>
      <w:tr w:rsidR="006136D9" w14:paraId="5028308F" w14:textId="77777777">
        <w:tblPrEx>
          <w:tblCellMar>
            <w:top w:w="0" w:type="dxa"/>
            <w:left w:w="0" w:type="dxa"/>
            <w:bottom w:w="0" w:type="dxa"/>
            <w:right w:w="0" w:type="dxa"/>
          </w:tblCellMar>
        </w:tblPrEx>
        <w:trPr>
          <w:trHeight w:val="435"/>
        </w:trPr>
        <w:tc>
          <w:tcPr>
            <w:tcW w:w="2285" w:type="dxa"/>
            <w:tcBorders>
              <w:top w:val="single" w:sz="4" w:space="0" w:color="000000"/>
              <w:left w:val="single" w:sz="4" w:space="0" w:color="000000"/>
              <w:bottom w:val="single" w:sz="4" w:space="0" w:color="000000"/>
              <w:right w:val="single" w:sz="4" w:space="0" w:color="000000"/>
            </w:tcBorders>
            <w:shd w:val="clear" w:color="auto" w:fill="00CC99"/>
          </w:tcPr>
          <w:p w14:paraId="2183B512" w14:textId="77777777" w:rsidR="006136D9" w:rsidRDefault="006136D9">
            <w:pPr>
              <w:pStyle w:val="TableParagraph"/>
              <w:kinsoku w:val="0"/>
              <w:overflowPunct w:val="0"/>
              <w:spacing w:before="14"/>
              <w:ind w:left="100"/>
              <w:rPr>
                <w:spacing w:val="-2"/>
                <w:w w:val="110"/>
                <w:sz w:val="20"/>
                <w:szCs w:val="20"/>
              </w:rPr>
            </w:pPr>
            <w:r>
              <w:rPr>
                <w:spacing w:val="-2"/>
                <w:w w:val="110"/>
                <w:sz w:val="20"/>
                <w:szCs w:val="20"/>
              </w:rPr>
              <w:t>Month</w:t>
            </w:r>
          </w:p>
        </w:tc>
        <w:tc>
          <w:tcPr>
            <w:tcW w:w="1582" w:type="dxa"/>
            <w:tcBorders>
              <w:top w:val="single" w:sz="4" w:space="0" w:color="000000"/>
              <w:left w:val="single" w:sz="4" w:space="0" w:color="000000"/>
              <w:bottom w:val="single" w:sz="4" w:space="0" w:color="000000"/>
              <w:right w:val="single" w:sz="4" w:space="0" w:color="000000"/>
            </w:tcBorders>
          </w:tcPr>
          <w:p w14:paraId="54C63972" w14:textId="77777777" w:rsidR="006136D9" w:rsidRDefault="006136D9">
            <w:pPr>
              <w:pStyle w:val="TableParagraph"/>
              <w:kinsoku w:val="0"/>
              <w:overflowPunct w:val="0"/>
              <w:rPr>
                <w:rFonts w:ascii="Times New Roman" w:hAnsi="Times New Roman" w:cs="Times New Roman"/>
                <w:sz w:val="20"/>
                <w:szCs w:val="20"/>
              </w:rPr>
            </w:pPr>
          </w:p>
        </w:tc>
        <w:tc>
          <w:tcPr>
            <w:tcW w:w="1778" w:type="dxa"/>
            <w:tcBorders>
              <w:top w:val="single" w:sz="4" w:space="0" w:color="000000"/>
              <w:left w:val="single" w:sz="4" w:space="0" w:color="000000"/>
              <w:bottom w:val="single" w:sz="4" w:space="0" w:color="000000"/>
              <w:right w:val="single" w:sz="4" w:space="0" w:color="000000"/>
            </w:tcBorders>
          </w:tcPr>
          <w:p w14:paraId="5396B64F" w14:textId="77777777" w:rsidR="006136D9" w:rsidRDefault="006136D9">
            <w:pPr>
              <w:pStyle w:val="TableParagraph"/>
              <w:kinsoku w:val="0"/>
              <w:overflowPunct w:val="0"/>
              <w:rPr>
                <w:rFonts w:ascii="Times New Roman" w:hAnsi="Times New Roman" w:cs="Times New Roman"/>
                <w:sz w:val="20"/>
                <w:szCs w:val="20"/>
              </w:rPr>
            </w:pPr>
          </w:p>
        </w:tc>
        <w:tc>
          <w:tcPr>
            <w:tcW w:w="1470" w:type="dxa"/>
            <w:tcBorders>
              <w:top w:val="single" w:sz="4" w:space="0" w:color="000000"/>
              <w:left w:val="single" w:sz="4" w:space="0" w:color="000000"/>
              <w:bottom w:val="single" w:sz="4" w:space="0" w:color="000000"/>
              <w:right w:val="single" w:sz="4" w:space="0" w:color="000000"/>
            </w:tcBorders>
          </w:tcPr>
          <w:p w14:paraId="57DCE41E" w14:textId="77777777" w:rsidR="006136D9" w:rsidRDefault="006136D9">
            <w:pPr>
              <w:pStyle w:val="TableParagraph"/>
              <w:kinsoku w:val="0"/>
              <w:overflowPunct w:val="0"/>
              <w:rPr>
                <w:rFonts w:ascii="Times New Roman" w:hAnsi="Times New Roman" w:cs="Times New Roman"/>
                <w:sz w:val="20"/>
                <w:szCs w:val="20"/>
              </w:rPr>
            </w:pPr>
          </w:p>
        </w:tc>
      </w:tr>
      <w:tr w:rsidR="006136D9" w14:paraId="65406013" w14:textId="77777777">
        <w:tblPrEx>
          <w:tblCellMar>
            <w:top w:w="0" w:type="dxa"/>
            <w:left w:w="0" w:type="dxa"/>
            <w:bottom w:w="0" w:type="dxa"/>
            <w:right w:w="0" w:type="dxa"/>
          </w:tblCellMar>
        </w:tblPrEx>
        <w:trPr>
          <w:trHeight w:val="435"/>
        </w:trPr>
        <w:tc>
          <w:tcPr>
            <w:tcW w:w="2285" w:type="dxa"/>
            <w:tcBorders>
              <w:top w:val="single" w:sz="4" w:space="0" w:color="000000"/>
              <w:left w:val="single" w:sz="4" w:space="0" w:color="000000"/>
              <w:bottom w:val="single" w:sz="4" w:space="0" w:color="000000"/>
              <w:right w:val="single" w:sz="4" w:space="0" w:color="000000"/>
            </w:tcBorders>
            <w:shd w:val="clear" w:color="auto" w:fill="00CC99"/>
          </w:tcPr>
          <w:p w14:paraId="30DBB9BD" w14:textId="77777777" w:rsidR="006136D9" w:rsidRDefault="006136D9">
            <w:pPr>
              <w:pStyle w:val="TableParagraph"/>
              <w:kinsoku w:val="0"/>
              <w:overflowPunct w:val="0"/>
              <w:spacing w:before="15"/>
              <w:ind w:left="100"/>
              <w:rPr>
                <w:spacing w:val="-5"/>
                <w:w w:val="115"/>
                <w:sz w:val="20"/>
                <w:szCs w:val="20"/>
              </w:rPr>
            </w:pPr>
            <w:r>
              <w:rPr>
                <w:w w:val="115"/>
                <w:sz w:val="20"/>
                <w:szCs w:val="20"/>
              </w:rPr>
              <w:t>Turnover</w:t>
            </w:r>
            <w:r>
              <w:rPr>
                <w:spacing w:val="5"/>
                <w:w w:val="115"/>
                <w:sz w:val="20"/>
                <w:szCs w:val="20"/>
              </w:rPr>
              <w:t xml:space="preserve"> </w:t>
            </w:r>
            <w:r>
              <w:rPr>
                <w:w w:val="115"/>
                <w:sz w:val="20"/>
                <w:szCs w:val="20"/>
              </w:rPr>
              <w:t>–</w:t>
            </w:r>
            <w:r>
              <w:rPr>
                <w:spacing w:val="6"/>
                <w:w w:val="115"/>
                <w:sz w:val="20"/>
                <w:szCs w:val="20"/>
              </w:rPr>
              <w:t xml:space="preserve"> </w:t>
            </w:r>
            <w:r>
              <w:rPr>
                <w:spacing w:val="-5"/>
                <w:w w:val="115"/>
                <w:sz w:val="20"/>
                <w:szCs w:val="20"/>
              </w:rPr>
              <w:t>EUR</w:t>
            </w:r>
          </w:p>
        </w:tc>
        <w:tc>
          <w:tcPr>
            <w:tcW w:w="1582" w:type="dxa"/>
            <w:tcBorders>
              <w:top w:val="single" w:sz="4" w:space="0" w:color="000000"/>
              <w:left w:val="single" w:sz="4" w:space="0" w:color="000000"/>
              <w:bottom w:val="single" w:sz="4" w:space="0" w:color="000000"/>
              <w:right w:val="single" w:sz="4" w:space="0" w:color="000000"/>
            </w:tcBorders>
          </w:tcPr>
          <w:p w14:paraId="78714EB0" w14:textId="77777777" w:rsidR="006136D9" w:rsidRDefault="006136D9">
            <w:pPr>
              <w:pStyle w:val="TableParagraph"/>
              <w:kinsoku w:val="0"/>
              <w:overflowPunct w:val="0"/>
              <w:rPr>
                <w:rFonts w:ascii="Times New Roman" w:hAnsi="Times New Roman" w:cs="Times New Roman"/>
                <w:sz w:val="20"/>
                <w:szCs w:val="20"/>
              </w:rPr>
            </w:pPr>
          </w:p>
        </w:tc>
        <w:tc>
          <w:tcPr>
            <w:tcW w:w="1778" w:type="dxa"/>
            <w:tcBorders>
              <w:top w:val="single" w:sz="4" w:space="0" w:color="000000"/>
              <w:left w:val="single" w:sz="4" w:space="0" w:color="000000"/>
              <w:bottom w:val="single" w:sz="4" w:space="0" w:color="000000"/>
              <w:right w:val="single" w:sz="4" w:space="0" w:color="000000"/>
            </w:tcBorders>
          </w:tcPr>
          <w:p w14:paraId="2DE4BDA2" w14:textId="77777777" w:rsidR="006136D9" w:rsidRDefault="006136D9">
            <w:pPr>
              <w:pStyle w:val="TableParagraph"/>
              <w:kinsoku w:val="0"/>
              <w:overflowPunct w:val="0"/>
              <w:rPr>
                <w:rFonts w:ascii="Times New Roman" w:hAnsi="Times New Roman" w:cs="Times New Roman"/>
                <w:sz w:val="20"/>
                <w:szCs w:val="20"/>
              </w:rPr>
            </w:pPr>
          </w:p>
        </w:tc>
        <w:tc>
          <w:tcPr>
            <w:tcW w:w="1470" w:type="dxa"/>
            <w:tcBorders>
              <w:top w:val="single" w:sz="4" w:space="0" w:color="000000"/>
              <w:left w:val="single" w:sz="4" w:space="0" w:color="000000"/>
              <w:bottom w:val="single" w:sz="4" w:space="0" w:color="000000"/>
              <w:right w:val="single" w:sz="4" w:space="0" w:color="000000"/>
            </w:tcBorders>
          </w:tcPr>
          <w:p w14:paraId="3B4BC7E5" w14:textId="77777777" w:rsidR="006136D9" w:rsidRDefault="006136D9">
            <w:pPr>
              <w:pStyle w:val="TableParagraph"/>
              <w:kinsoku w:val="0"/>
              <w:overflowPunct w:val="0"/>
              <w:rPr>
                <w:rFonts w:ascii="Times New Roman" w:hAnsi="Times New Roman" w:cs="Times New Roman"/>
                <w:sz w:val="20"/>
                <w:szCs w:val="20"/>
              </w:rPr>
            </w:pPr>
          </w:p>
        </w:tc>
      </w:tr>
      <w:tr w:rsidR="006136D9" w14:paraId="551F66B2" w14:textId="77777777">
        <w:tblPrEx>
          <w:tblCellMar>
            <w:top w:w="0" w:type="dxa"/>
            <w:left w:w="0" w:type="dxa"/>
            <w:bottom w:w="0" w:type="dxa"/>
            <w:right w:w="0" w:type="dxa"/>
          </w:tblCellMar>
        </w:tblPrEx>
        <w:trPr>
          <w:trHeight w:val="437"/>
        </w:trPr>
        <w:tc>
          <w:tcPr>
            <w:tcW w:w="2285" w:type="dxa"/>
            <w:tcBorders>
              <w:top w:val="single" w:sz="4" w:space="0" w:color="000000"/>
              <w:left w:val="single" w:sz="4" w:space="0" w:color="000000"/>
              <w:bottom w:val="single" w:sz="4" w:space="0" w:color="000000"/>
              <w:right w:val="single" w:sz="4" w:space="0" w:color="000000"/>
            </w:tcBorders>
            <w:shd w:val="clear" w:color="auto" w:fill="00CC99"/>
          </w:tcPr>
          <w:p w14:paraId="71B2A878" w14:textId="77777777" w:rsidR="006136D9" w:rsidRDefault="006136D9">
            <w:pPr>
              <w:pStyle w:val="TableParagraph"/>
              <w:kinsoku w:val="0"/>
              <w:overflowPunct w:val="0"/>
              <w:spacing w:before="15"/>
              <w:ind w:left="100"/>
              <w:rPr>
                <w:spacing w:val="-2"/>
                <w:w w:val="110"/>
                <w:sz w:val="20"/>
                <w:szCs w:val="20"/>
              </w:rPr>
            </w:pPr>
            <w:r>
              <w:rPr>
                <w:spacing w:val="-2"/>
                <w:w w:val="110"/>
                <w:sz w:val="20"/>
                <w:szCs w:val="20"/>
              </w:rPr>
              <w:t>*PBIT</w:t>
            </w:r>
          </w:p>
        </w:tc>
        <w:tc>
          <w:tcPr>
            <w:tcW w:w="1582" w:type="dxa"/>
            <w:tcBorders>
              <w:top w:val="single" w:sz="4" w:space="0" w:color="000000"/>
              <w:left w:val="single" w:sz="4" w:space="0" w:color="000000"/>
              <w:bottom w:val="single" w:sz="4" w:space="0" w:color="000000"/>
              <w:right w:val="single" w:sz="4" w:space="0" w:color="000000"/>
            </w:tcBorders>
          </w:tcPr>
          <w:p w14:paraId="6DF5EF30" w14:textId="77777777" w:rsidR="006136D9" w:rsidRDefault="006136D9">
            <w:pPr>
              <w:pStyle w:val="TableParagraph"/>
              <w:kinsoku w:val="0"/>
              <w:overflowPunct w:val="0"/>
              <w:rPr>
                <w:rFonts w:ascii="Times New Roman" w:hAnsi="Times New Roman" w:cs="Times New Roman"/>
                <w:sz w:val="20"/>
                <w:szCs w:val="20"/>
              </w:rPr>
            </w:pPr>
          </w:p>
        </w:tc>
        <w:tc>
          <w:tcPr>
            <w:tcW w:w="1778" w:type="dxa"/>
            <w:tcBorders>
              <w:top w:val="single" w:sz="4" w:space="0" w:color="000000"/>
              <w:left w:val="single" w:sz="4" w:space="0" w:color="000000"/>
              <w:bottom w:val="single" w:sz="4" w:space="0" w:color="000000"/>
              <w:right w:val="single" w:sz="4" w:space="0" w:color="000000"/>
            </w:tcBorders>
          </w:tcPr>
          <w:p w14:paraId="0EE5FE59" w14:textId="77777777" w:rsidR="006136D9" w:rsidRDefault="006136D9">
            <w:pPr>
              <w:pStyle w:val="TableParagraph"/>
              <w:kinsoku w:val="0"/>
              <w:overflowPunct w:val="0"/>
              <w:rPr>
                <w:rFonts w:ascii="Times New Roman" w:hAnsi="Times New Roman" w:cs="Times New Roman"/>
                <w:sz w:val="20"/>
                <w:szCs w:val="20"/>
              </w:rPr>
            </w:pPr>
          </w:p>
        </w:tc>
        <w:tc>
          <w:tcPr>
            <w:tcW w:w="1470" w:type="dxa"/>
            <w:tcBorders>
              <w:top w:val="single" w:sz="4" w:space="0" w:color="000000"/>
              <w:left w:val="single" w:sz="4" w:space="0" w:color="000000"/>
              <w:bottom w:val="single" w:sz="4" w:space="0" w:color="000000"/>
              <w:right w:val="single" w:sz="4" w:space="0" w:color="000000"/>
            </w:tcBorders>
          </w:tcPr>
          <w:p w14:paraId="285B6431" w14:textId="77777777" w:rsidR="006136D9" w:rsidRDefault="006136D9">
            <w:pPr>
              <w:pStyle w:val="TableParagraph"/>
              <w:kinsoku w:val="0"/>
              <w:overflowPunct w:val="0"/>
              <w:rPr>
                <w:rFonts w:ascii="Times New Roman" w:hAnsi="Times New Roman" w:cs="Times New Roman"/>
                <w:sz w:val="20"/>
                <w:szCs w:val="20"/>
              </w:rPr>
            </w:pPr>
          </w:p>
        </w:tc>
      </w:tr>
    </w:tbl>
    <w:p w14:paraId="30B38BAA" w14:textId="77777777" w:rsidR="006136D9" w:rsidRDefault="006136D9">
      <w:pPr>
        <w:pStyle w:val="BodyText"/>
        <w:kinsoku w:val="0"/>
        <w:overflowPunct w:val="0"/>
        <w:spacing w:before="16"/>
        <w:ind w:left="2129"/>
        <w:rPr>
          <w:spacing w:val="-5"/>
          <w:w w:val="115"/>
        </w:rPr>
      </w:pPr>
      <w:r>
        <w:rPr>
          <w:w w:val="115"/>
        </w:rPr>
        <w:t>*PBIT</w:t>
      </w:r>
      <w:r>
        <w:rPr>
          <w:spacing w:val="3"/>
          <w:w w:val="115"/>
        </w:rPr>
        <w:t xml:space="preserve"> </w:t>
      </w:r>
      <w:r>
        <w:rPr>
          <w:w w:val="115"/>
        </w:rPr>
        <w:t>–</w:t>
      </w:r>
      <w:r>
        <w:rPr>
          <w:spacing w:val="3"/>
          <w:w w:val="115"/>
        </w:rPr>
        <w:t xml:space="preserve"> </w:t>
      </w:r>
      <w:r>
        <w:rPr>
          <w:w w:val="115"/>
        </w:rPr>
        <w:t>Profit</w:t>
      </w:r>
      <w:r>
        <w:rPr>
          <w:spacing w:val="4"/>
          <w:w w:val="115"/>
        </w:rPr>
        <w:t xml:space="preserve"> </w:t>
      </w:r>
      <w:r>
        <w:rPr>
          <w:w w:val="115"/>
        </w:rPr>
        <w:t>before</w:t>
      </w:r>
      <w:r>
        <w:rPr>
          <w:spacing w:val="3"/>
          <w:w w:val="115"/>
        </w:rPr>
        <w:t xml:space="preserve"> </w:t>
      </w:r>
      <w:r>
        <w:rPr>
          <w:w w:val="115"/>
        </w:rPr>
        <w:t>interest</w:t>
      </w:r>
      <w:r>
        <w:rPr>
          <w:spacing w:val="4"/>
          <w:w w:val="115"/>
        </w:rPr>
        <w:t xml:space="preserve"> </w:t>
      </w:r>
      <w:r>
        <w:rPr>
          <w:w w:val="115"/>
        </w:rPr>
        <w:t>and</w:t>
      </w:r>
      <w:r>
        <w:rPr>
          <w:spacing w:val="4"/>
          <w:w w:val="115"/>
        </w:rPr>
        <w:t xml:space="preserve"> </w:t>
      </w:r>
      <w:r>
        <w:rPr>
          <w:spacing w:val="-5"/>
          <w:w w:val="115"/>
        </w:rPr>
        <w:t>tax</w:t>
      </w:r>
    </w:p>
    <w:p w14:paraId="7301B9CB" w14:textId="77777777" w:rsidR="006136D9" w:rsidRDefault="006136D9">
      <w:pPr>
        <w:pStyle w:val="BodyText"/>
        <w:kinsoku w:val="0"/>
        <w:overflowPunct w:val="0"/>
        <w:spacing w:before="157"/>
      </w:pPr>
    </w:p>
    <w:p w14:paraId="24419410" w14:textId="77777777" w:rsidR="006136D9" w:rsidRDefault="006136D9">
      <w:pPr>
        <w:pStyle w:val="ListParagraph"/>
        <w:numPr>
          <w:ilvl w:val="0"/>
          <w:numId w:val="16"/>
        </w:numPr>
        <w:tabs>
          <w:tab w:val="left" w:pos="2468"/>
        </w:tabs>
        <w:kinsoku w:val="0"/>
        <w:overflowPunct w:val="0"/>
        <w:spacing w:line="285" w:lineRule="auto"/>
        <w:ind w:right="966"/>
        <w:jc w:val="both"/>
        <w:rPr>
          <w:w w:val="120"/>
          <w:sz w:val="20"/>
          <w:szCs w:val="20"/>
        </w:rPr>
      </w:pPr>
      <w:r>
        <w:rPr>
          <w:w w:val="120"/>
          <w:sz w:val="20"/>
          <w:szCs w:val="20"/>
        </w:rPr>
        <w:t>Separate</w:t>
      </w:r>
      <w:r>
        <w:rPr>
          <w:spacing w:val="-11"/>
          <w:w w:val="120"/>
          <w:sz w:val="20"/>
          <w:szCs w:val="20"/>
        </w:rPr>
        <w:t xml:space="preserve"> </w:t>
      </w:r>
      <w:r>
        <w:rPr>
          <w:w w:val="120"/>
          <w:sz w:val="20"/>
          <w:szCs w:val="20"/>
        </w:rPr>
        <w:t>turnover</w:t>
      </w:r>
      <w:r>
        <w:rPr>
          <w:spacing w:val="-11"/>
          <w:w w:val="120"/>
          <w:sz w:val="20"/>
          <w:szCs w:val="20"/>
        </w:rPr>
        <w:t xml:space="preserve"> </w:t>
      </w:r>
      <w:r>
        <w:rPr>
          <w:w w:val="120"/>
          <w:sz w:val="20"/>
          <w:szCs w:val="20"/>
        </w:rPr>
        <w:t>details</w:t>
      </w:r>
      <w:r>
        <w:rPr>
          <w:spacing w:val="-10"/>
          <w:w w:val="120"/>
          <w:sz w:val="20"/>
          <w:szCs w:val="20"/>
        </w:rPr>
        <w:t xml:space="preserve"> </w:t>
      </w:r>
      <w:r>
        <w:rPr>
          <w:w w:val="120"/>
          <w:sz w:val="20"/>
          <w:szCs w:val="20"/>
        </w:rPr>
        <w:t>must</w:t>
      </w:r>
      <w:r>
        <w:rPr>
          <w:spacing w:val="-11"/>
          <w:w w:val="120"/>
          <w:sz w:val="20"/>
          <w:szCs w:val="20"/>
        </w:rPr>
        <w:t xml:space="preserve"> </w:t>
      </w:r>
      <w:r>
        <w:rPr>
          <w:w w:val="120"/>
          <w:sz w:val="20"/>
          <w:szCs w:val="20"/>
        </w:rPr>
        <w:t>be</w:t>
      </w:r>
      <w:r>
        <w:rPr>
          <w:spacing w:val="-13"/>
          <w:w w:val="120"/>
          <w:sz w:val="20"/>
          <w:szCs w:val="20"/>
        </w:rPr>
        <w:t xml:space="preserve"> </w:t>
      </w:r>
      <w:r>
        <w:rPr>
          <w:w w:val="120"/>
          <w:sz w:val="20"/>
          <w:szCs w:val="20"/>
        </w:rPr>
        <w:t>provided</w:t>
      </w:r>
      <w:r>
        <w:rPr>
          <w:spacing w:val="-11"/>
          <w:w w:val="120"/>
          <w:sz w:val="20"/>
          <w:szCs w:val="20"/>
        </w:rPr>
        <w:t xml:space="preserve"> </w:t>
      </w:r>
      <w:r>
        <w:rPr>
          <w:w w:val="120"/>
          <w:sz w:val="20"/>
          <w:szCs w:val="20"/>
        </w:rPr>
        <w:t>for</w:t>
      </w:r>
      <w:r>
        <w:rPr>
          <w:spacing w:val="-11"/>
          <w:w w:val="120"/>
          <w:sz w:val="20"/>
          <w:szCs w:val="20"/>
        </w:rPr>
        <w:t xml:space="preserve"> </w:t>
      </w:r>
      <w:r>
        <w:rPr>
          <w:w w:val="120"/>
          <w:sz w:val="20"/>
          <w:szCs w:val="20"/>
        </w:rPr>
        <w:t>the</w:t>
      </w:r>
      <w:r>
        <w:rPr>
          <w:spacing w:val="-11"/>
          <w:w w:val="120"/>
          <w:sz w:val="20"/>
          <w:szCs w:val="20"/>
        </w:rPr>
        <w:t xml:space="preserve"> </w:t>
      </w:r>
      <w:r>
        <w:rPr>
          <w:w w:val="120"/>
          <w:sz w:val="20"/>
          <w:szCs w:val="20"/>
        </w:rPr>
        <w:t>Prime</w:t>
      </w:r>
      <w:r>
        <w:rPr>
          <w:spacing w:val="-11"/>
          <w:w w:val="120"/>
          <w:sz w:val="20"/>
          <w:szCs w:val="20"/>
        </w:rPr>
        <w:t xml:space="preserve"> </w:t>
      </w:r>
      <w:r>
        <w:rPr>
          <w:w w:val="120"/>
          <w:sz w:val="20"/>
          <w:szCs w:val="20"/>
        </w:rPr>
        <w:t>Contractor and</w:t>
      </w:r>
      <w:r>
        <w:rPr>
          <w:spacing w:val="-4"/>
          <w:w w:val="120"/>
          <w:sz w:val="20"/>
          <w:szCs w:val="20"/>
        </w:rPr>
        <w:t xml:space="preserve"> </w:t>
      </w:r>
      <w:r>
        <w:rPr>
          <w:w w:val="120"/>
          <w:sz w:val="20"/>
          <w:szCs w:val="20"/>
        </w:rPr>
        <w:t>Sub-Contractors</w:t>
      </w:r>
      <w:r>
        <w:rPr>
          <w:spacing w:val="-3"/>
          <w:w w:val="120"/>
          <w:sz w:val="20"/>
          <w:szCs w:val="20"/>
        </w:rPr>
        <w:t xml:space="preserve"> </w:t>
      </w:r>
      <w:r>
        <w:rPr>
          <w:w w:val="120"/>
          <w:sz w:val="20"/>
          <w:szCs w:val="20"/>
        </w:rPr>
        <w:t>being</w:t>
      </w:r>
      <w:r>
        <w:rPr>
          <w:spacing w:val="-4"/>
          <w:w w:val="120"/>
          <w:sz w:val="20"/>
          <w:szCs w:val="20"/>
        </w:rPr>
        <w:t xml:space="preserve"> </w:t>
      </w:r>
      <w:r>
        <w:rPr>
          <w:w w:val="120"/>
          <w:sz w:val="20"/>
          <w:szCs w:val="20"/>
        </w:rPr>
        <w:t>proposed</w:t>
      </w:r>
      <w:r>
        <w:rPr>
          <w:spacing w:val="-4"/>
          <w:w w:val="120"/>
          <w:sz w:val="20"/>
          <w:szCs w:val="20"/>
        </w:rPr>
        <w:t xml:space="preserve"> </w:t>
      </w:r>
      <w:r>
        <w:rPr>
          <w:w w:val="120"/>
          <w:sz w:val="20"/>
          <w:szCs w:val="20"/>
        </w:rPr>
        <w:t>–</w:t>
      </w:r>
      <w:r>
        <w:rPr>
          <w:spacing w:val="-4"/>
          <w:w w:val="120"/>
          <w:sz w:val="20"/>
          <w:szCs w:val="20"/>
        </w:rPr>
        <w:t xml:space="preserve"> </w:t>
      </w:r>
      <w:r>
        <w:rPr>
          <w:w w:val="120"/>
          <w:sz w:val="20"/>
          <w:szCs w:val="20"/>
        </w:rPr>
        <w:t>Tenderers</w:t>
      </w:r>
      <w:r>
        <w:rPr>
          <w:spacing w:val="-4"/>
          <w:w w:val="120"/>
          <w:sz w:val="20"/>
          <w:szCs w:val="20"/>
        </w:rPr>
        <w:t xml:space="preserve"> </w:t>
      </w:r>
      <w:r>
        <w:rPr>
          <w:w w:val="120"/>
          <w:sz w:val="20"/>
          <w:szCs w:val="20"/>
        </w:rPr>
        <w:t>must</w:t>
      </w:r>
      <w:r>
        <w:rPr>
          <w:spacing w:val="-4"/>
          <w:w w:val="120"/>
          <w:sz w:val="20"/>
          <w:szCs w:val="20"/>
        </w:rPr>
        <w:t xml:space="preserve"> </w:t>
      </w:r>
      <w:r>
        <w:rPr>
          <w:w w:val="120"/>
          <w:sz w:val="20"/>
          <w:szCs w:val="20"/>
        </w:rPr>
        <w:t>replicate</w:t>
      </w:r>
      <w:r>
        <w:rPr>
          <w:spacing w:val="-4"/>
          <w:w w:val="120"/>
          <w:sz w:val="20"/>
          <w:szCs w:val="20"/>
        </w:rPr>
        <w:t xml:space="preserve"> </w:t>
      </w:r>
      <w:r>
        <w:rPr>
          <w:w w:val="120"/>
          <w:sz w:val="20"/>
          <w:szCs w:val="20"/>
        </w:rPr>
        <w:t>the table above for each if required.</w:t>
      </w:r>
    </w:p>
    <w:p w14:paraId="02D9F246" w14:textId="77777777" w:rsidR="006136D9" w:rsidRDefault="006136D9">
      <w:pPr>
        <w:pStyle w:val="BodyText"/>
        <w:kinsoku w:val="0"/>
        <w:overflowPunct w:val="0"/>
        <w:spacing w:before="81"/>
      </w:pPr>
    </w:p>
    <w:p w14:paraId="7E300D57" w14:textId="77777777" w:rsidR="006136D9" w:rsidRDefault="006136D9">
      <w:pPr>
        <w:pStyle w:val="ListParagraph"/>
        <w:numPr>
          <w:ilvl w:val="0"/>
          <w:numId w:val="16"/>
        </w:numPr>
        <w:tabs>
          <w:tab w:val="left" w:pos="2467"/>
        </w:tabs>
        <w:kinsoku w:val="0"/>
        <w:overflowPunct w:val="0"/>
        <w:ind w:left="2467" w:hanging="337"/>
        <w:rPr>
          <w:spacing w:val="-2"/>
          <w:w w:val="115"/>
          <w:sz w:val="20"/>
          <w:szCs w:val="20"/>
        </w:rPr>
      </w:pPr>
      <w:r>
        <w:rPr>
          <w:w w:val="115"/>
          <w:sz w:val="20"/>
          <w:szCs w:val="20"/>
        </w:rPr>
        <w:t>Turnover</w:t>
      </w:r>
      <w:r>
        <w:rPr>
          <w:spacing w:val="-1"/>
          <w:w w:val="115"/>
          <w:sz w:val="20"/>
          <w:szCs w:val="20"/>
        </w:rPr>
        <w:t xml:space="preserve"> </w:t>
      </w:r>
      <w:proofErr w:type="gramStart"/>
      <w:r>
        <w:rPr>
          <w:w w:val="115"/>
          <w:sz w:val="20"/>
          <w:szCs w:val="20"/>
        </w:rPr>
        <w:t>with regard</w:t>
      </w:r>
      <w:r>
        <w:rPr>
          <w:spacing w:val="1"/>
          <w:w w:val="115"/>
          <w:sz w:val="20"/>
          <w:szCs w:val="20"/>
        </w:rPr>
        <w:t xml:space="preserve"> </w:t>
      </w:r>
      <w:r>
        <w:rPr>
          <w:w w:val="115"/>
          <w:sz w:val="20"/>
          <w:szCs w:val="20"/>
        </w:rPr>
        <w:t>to</w:t>
      </w:r>
      <w:proofErr w:type="gramEnd"/>
      <w:r>
        <w:rPr>
          <w:spacing w:val="2"/>
          <w:w w:val="115"/>
          <w:sz w:val="20"/>
          <w:szCs w:val="20"/>
        </w:rPr>
        <w:t xml:space="preserve"> </w:t>
      </w:r>
      <w:r>
        <w:rPr>
          <w:w w:val="115"/>
          <w:sz w:val="20"/>
          <w:szCs w:val="20"/>
        </w:rPr>
        <w:t>this</w:t>
      </w:r>
      <w:r>
        <w:rPr>
          <w:spacing w:val="-1"/>
          <w:w w:val="115"/>
          <w:sz w:val="20"/>
          <w:szCs w:val="20"/>
        </w:rPr>
        <w:t xml:space="preserve"> </w:t>
      </w:r>
      <w:r>
        <w:rPr>
          <w:w w:val="115"/>
          <w:sz w:val="20"/>
          <w:szCs w:val="20"/>
        </w:rPr>
        <w:t>Tender</w:t>
      </w:r>
      <w:r>
        <w:rPr>
          <w:spacing w:val="1"/>
          <w:w w:val="115"/>
          <w:sz w:val="20"/>
          <w:szCs w:val="20"/>
        </w:rPr>
        <w:t xml:space="preserve"> </w:t>
      </w:r>
      <w:r>
        <w:rPr>
          <w:spacing w:val="-2"/>
          <w:w w:val="115"/>
          <w:sz w:val="20"/>
          <w:szCs w:val="20"/>
        </w:rPr>
        <w:t>requirement.</w:t>
      </w:r>
    </w:p>
    <w:p w14:paraId="147CBF5E" w14:textId="77777777" w:rsidR="006136D9" w:rsidRDefault="006136D9">
      <w:pPr>
        <w:pStyle w:val="BodyText"/>
        <w:kinsoku w:val="0"/>
        <w:overflowPunct w:val="0"/>
        <w:spacing w:before="197" w:line="316" w:lineRule="auto"/>
        <w:ind w:left="2130" w:right="739"/>
        <w:rPr>
          <w:w w:val="115"/>
        </w:rPr>
      </w:pPr>
      <w:r>
        <w:rPr>
          <w:w w:val="115"/>
        </w:rPr>
        <w:t>Tenderers must complete the following table by inserting the turnover for</w:t>
      </w:r>
      <w:r>
        <w:rPr>
          <w:spacing w:val="40"/>
          <w:w w:val="115"/>
        </w:rPr>
        <w:t xml:space="preserve"> </w:t>
      </w:r>
      <w:r>
        <w:rPr>
          <w:w w:val="115"/>
        </w:rPr>
        <w:t xml:space="preserve">the three most recent years </w:t>
      </w:r>
      <w:proofErr w:type="gramStart"/>
      <w:r>
        <w:rPr>
          <w:w w:val="115"/>
        </w:rPr>
        <w:t>with regard to</w:t>
      </w:r>
      <w:proofErr w:type="gramEnd"/>
      <w:r>
        <w:rPr>
          <w:w w:val="115"/>
        </w:rPr>
        <w:t xml:space="preserve"> this Tender requirement only.</w:t>
      </w:r>
    </w:p>
    <w:p w14:paraId="10C62DD4" w14:textId="77777777" w:rsidR="006136D9" w:rsidRDefault="006136D9">
      <w:pPr>
        <w:pStyle w:val="BodyText"/>
        <w:kinsoku w:val="0"/>
        <w:overflowPunct w:val="0"/>
        <w:spacing w:before="228"/>
      </w:pPr>
    </w:p>
    <w:tbl>
      <w:tblPr>
        <w:tblW w:w="0" w:type="auto"/>
        <w:tblInd w:w="2114" w:type="dxa"/>
        <w:tblLayout w:type="fixed"/>
        <w:tblCellMar>
          <w:left w:w="0" w:type="dxa"/>
          <w:right w:w="0" w:type="dxa"/>
        </w:tblCellMar>
        <w:tblLook w:val="0000" w:firstRow="0" w:lastRow="0" w:firstColumn="0" w:lastColumn="0" w:noHBand="0" w:noVBand="0"/>
      </w:tblPr>
      <w:tblGrid>
        <w:gridCol w:w="2267"/>
        <w:gridCol w:w="1601"/>
        <w:gridCol w:w="1867"/>
        <w:gridCol w:w="1467"/>
      </w:tblGrid>
      <w:tr w:rsidR="006136D9" w14:paraId="68BCF3B5" w14:textId="77777777">
        <w:tblPrEx>
          <w:tblCellMar>
            <w:top w:w="0" w:type="dxa"/>
            <w:left w:w="0" w:type="dxa"/>
            <w:bottom w:w="0" w:type="dxa"/>
            <w:right w:w="0" w:type="dxa"/>
          </w:tblCellMar>
        </w:tblPrEx>
        <w:trPr>
          <w:trHeight w:val="872"/>
        </w:trPr>
        <w:tc>
          <w:tcPr>
            <w:tcW w:w="2267" w:type="dxa"/>
            <w:tcBorders>
              <w:top w:val="single" w:sz="4" w:space="0" w:color="000000"/>
              <w:left w:val="single" w:sz="4" w:space="0" w:color="000000"/>
              <w:bottom w:val="single" w:sz="4" w:space="0" w:color="000000"/>
              <w:right w:val="single" w:sz="4" w:space="0" w:color="000000"/>
            </w:tcBorders>
            <w:shd w:val="clear" w:color="auto" w:fill="00CC99"/>
          </w:tcPr>
          <w:p w14:paraId="1DD8C5BB" w14:textId="77777777" w:rsidR="006136D9" w:rsidRDefault="006136D9">
            <w:pPr>
              <w:pStyle w:val="TableParagraph"/>
              <w:kinsoku w:val="0"/>
              <w:overflowPunct w:val="0"/>
              <w:spacing w:before="15"/>
              <w:ind w:left="100"/>
              <w:rPr>
                <w:spacing w:val="-4"/>
                <w:w w:val="115"/>
                <w:sz w:val="20"/>
                <w:szCs w:val="20"/>
              </w:rPr>
            </w:pPr>
            <w:r>
              <w:rPr>
                <w:spacing w:val="-4"/>
                <w:w w:val="115"/>
                <w:sz w:val="20"/>
                <w:szCs w:val="20"/>
              </w:rPr>
              <w:t>Year</w:t>
            </w:r>
          </w:p>
        </w:tc>
        <w:tc>
          <w:tcPr>
            <w:tcW w:w="1601" w:type="dxa"/>
            <w:tcBorders>
              <w:top w:val="single" w:sz="4" w:space="0" w:color="000000"/>
              <w:left w:val="single" w:sz="4" w:space="0" w:color="000000"/>
              <w:bottom w:val="single" w:sz="4" w:space="0" w:color="000000"/>
              <w:right w:val="single" w:sz="4" w:space="0" w:color="000000"/>
            </w:tcBorders>
          </w:tcPr>
          <w:p w14:paraId="202654C0" w14:textId="77777777" w:rsidR="006136D9" w:rsidRDefault="006136D9">
            <w:pPr>
              <w:pStyle w:val="TableParagraph"/>
              <w:kinsoku w:val="0"/>
              <w:overflowPunct w:val="0"/>
              <w:spacing w:before="15"/>
              <w:ind w:left="100"/>
              <w:rPr>
                <w:spacing w:val="-4"/>
                <w:w w:val="125"/>
                <w:sz w:val="20"/>
                <w:szCs w:val="20"/>
              </w:rPr>
            </w:pPr>
            <w:r>
              <w:rPr>
                <w:spacing w:val="-4"/>
                <w:w w:val="125"/>
                <w:sz w:val="20"/>
                <w:szCs w:val="20"/>
              </w:rPr>
              <w:t>2023</w:t>
            </w:r>
          </w:p>
        </w:tc>
        <w:tc>
          <w:tcPr>
            <w:tcW w:w="1867" w:type="dxa"/>
            <w:tcBorders>
              <w:top w:val="single" w:sz="4" w:space="0" w:color="000000"/>
              <w:left w:val="single" w:sz="4" w:space="0" w:color="000000"/>
              <w:bottom w:val="single" w:sz="4" w:space="0" w:color="000000"/>
              <w:right w:val="single" w:sz="4" w:space="0" w:color="000000"/>
            </w:tcBorders>
          </w:tcPr>
          <w:p w14:paraId="798E1DF7" w14:textId="77777777" w:rsidR="006136D9" w:rsidRDefault="006136D9">
            <w:pPr>
              <w:pStyle w:val="TableParagraph"/>
              <w:kinsoku w:val="0"/>
              <w:overflowPunct w:val="0"/>
              <w:spacing w:before="15"/>
              <w:ind w:left="99"/>
              <w:rPr>
                <w:spacing w:val="-4"/>
                <w:w w:val="125"/>
                <w:sz w:val="20"/>
                <w:szCs w:val="20"/>
              </w:rPr>
            </w:pPr>
            <w:r>
              <w:rPr>
                <w:spacing w:val="-4"/>
                <w:w w:val="125"/>
                <w:sz w:val="20"/>
                <w:szCs w:val="20"/>
              </w:rPr>
              <w:t>2024</w:t>
            </w:r>
          </w:p>
        </w:tc>
        <w:tc>
          <w:tcPr>
            <w:tcW w:w="1467" w:type="dxa"/>
            <w:tcBorders>
              <w:top w:val="single" w:sz="4" w:space="0" w:color="000000"/>
              <w:left w:val="single" w:sz="4" w:space="0" w:color="000000"/>
              <w:bottom w:val="single" w:sz="4" w:space="0" w:color="000000"/>
              <w:right w:val="single" w:sz="4" w:space="0" w:color="000000"/>
            </w:tcBorders>
          </w:tcPr>
          <w:p w14:paraId="5C20933A" w14:textId="77777777" w:rsidR="006136D9" w:rsidRDefault="006136D9">
            <w:pPr>
              <w:pStyle w:val="TableParagraph"/>
              <w:kinsoku w:val="0"/>
              <w:overflowPunct w:val="0"/>
              <w:spacing w:before="15"/>
              <w:ind w:left="99"/>
              <w:rPr>
                <w:spacing w:val="-4"/>
                <w:w w:val="125"/>
                <w:sz w:val="20"/>
                <w:szCs w:val="20"/>
              </w:rPr>
            </w:pPr>
            <w:r>
              <w:rPr>
                <w:spacing w:val="-4"/>
                <w:w w:val="125"/>
                <w:sz w:val="20"/>
                <w:szCs w:val="20"/>
              </w:rPr>
              <w:t>2025</w:t>
            </w:r>
          </w:p>
        </w:tc>
      </w:tr>
      <w:tr w:rsidR="006136D9" w14:paraId="74E34B77" w14:textId="77777777">
        <w:tblPrEx>
          <w:tblCellMar>
            <w:top w:w="0" w:type="dxa"/>
            <w:left w:w="0" w:type="dxa"/>
            <w:bottom w:w="0" w:type="dxa"/>
            <w:right w:w="0" w:type="dxa"/>
          </w:tblCellMar>
        </w:tblPrEx>
        <w:trPr>
          <w:trHeight w:val="1082"/>
        </w:trPr>
        <w:tc>
          <w:tcPr>
            <w:tcW w:w="2267" w:type="dxa"/>
            <w:tcBorders>
              <w:top w:val="single" w:sz="4" w:space="0" w:color="000000"/>
              <w:left w:val="single" w:sz="4" w:space="0" w:color="000000"/>
              <w:bottom w:val="single" w:sz="4" w:space="0" w:color="000000"/>
              <w:right w:val="single" w:sz="4" w:space="0" w:color="000000"/>
            </w:tcBorders>
            <w:shd w:val="clear" w:color="auto" w:fill="00CC99"/>
          </w:tcPr>
          <w:p w14:paraId="33DE4637" w14:textId="77777777" w:rsidR="006136D9" w:rsidRDefault="006136D9">
            <w:pPr>
              <w:pStyle w:val="TableParagraph"/>
              <w:kinsoku w:val="0"/>
              <w:overflowPunct w:val="0"/>
              <w:spacing w:before="14" w:line="316" w:lineRule="auto"/>
              <w:ind w:left="100" w:right="17"/>
              <w:rPr>
                <w:spacing w:val="-2"/>
                <w:w w:val="115"/>
                <w:sz w:val="20"/>
                <w:szCs w:val="20"/>
              </w:rPr>
            </w:pPr>
            <w:r>
              <w:rPr>
                <w:w w:val="115"/>
                <w:sz w:val="20"/>
                <w:szCs w:val="20"/>
              </w:rPr>
              <w:t>Turnover</w:t>
            </w:r>
            <w:r>
              <w:rPr>
                <w:spacing w:val="-13"/>
                <w:w w:val="115"/>
                <w:sz w:val="20"/>
                <w:szCs w:val="20"/>
              </w:rPr>
              <w:t xml:space="preserve"> </w:t>
            </w:r>
            <w:proofErr w:type="gramStart"/>
            <w:r>
              <w:rPr>
                <w:w w:val="115"/>
                <w:sz w:val="20"/>
                <w:szCs w:val="20"/>
              </w:rPr>
              <w:t>with</w:t>
            </w:r>
            <w:r>
              <w:rPr>
                <w:spacing w:val="-13"/>
                <w:w w:val="115"/>
                <w:sz w:val="20"/>
                <w:szCs w:val="20"/>
              </w:rPr>
              <w:t xml:space="preserve"> </w:t>
            </w:r>
            <w:r>
              <w:rPr>
                <w:w w:val="115"/>
                <w:sz w:val="20"/>
                <w:szCs w:val="20"/>
              </w:rPr>
              <w:t>regard to</w:t>
            </w:r>
            <w:proofErr w:type="gramEnd"/>
            <w:r>
              <w:rPr>
                <w:w w:val="115"/>
                <w:sz w:val="20"/>
                <w:szCs w:val="20"/>
              </w:rPr>
              <w:t xml:space="preserve"> this Tender </w:t>
            </w:r>
            <w:r>
              <w:rPr>
                <w:spacing w:val="-2"/>
                <w:w w:val="115"/>
                <w:sz w:val="20"/>
                <w:szCs w:val="20"/>
              </w:rPr>
              <w:t>requirement</w:t>
            </w:r>
          </w:p>
        </w:tc>
        <w:tc>
          <w:tcPr>
            <w:tcW w:w="1601" w:type="dxa"/>
            <w:tcBorders>
              <w:top w:val="single" w:sz="4" w:space="0" w:color="000000"/>
              <w:left w:val="single" w:sz="4" w:space="0" w:color="000000"/>
              <w:bottom w:val="single" w:sz="4" w:space="0" w:color="000000"/>
              <w:right w:val="single" w:sz="4" w:space="0" w:color="000000"/>
            </w:tcBorders>
          </w:tcPr>
          <w:p w14:paraId="71386F30" w14:textId="77777777" w:rsidR="006136D9" w:rsidRDefault="006136D9">
            <w:pPr>
              <w:pStyle w:val="TableParagraph"/>
              <w:kinsoku w:val="0"/>
              <w:overflowPunct w:val="0"/>
              <w:rPr>
                <w:rFonts w:ascii="Times New Roman" w:hAnsi="Times New Roman" w:cs="Times New Roman"/>
                <w:sz w:val="20"/>
                <w:szCs w:val="20"/>
              </w:rPr>
            </w:pPr>
          </w:p>
        </w:tc>
        <w:tc>
          <w:tcPr>
            <w:tcW w:w="1867" w:type="dxa"/>
            <w:tcBorders>
              <w:top w:val="single" w:sz="4" w:space="0" w:color="000000"/>
              <w:left w:val="single" w:sz="4" w:space="0" w:color="000000"/>
              <w:bottom w:val="single" w:sz="4" w:space="0" w:color="000000"/>
              <w:right w:val="single" w:sz="4" w:space="0" w:color="000000"/>
            </w:tcBorders>
          </w:tcPr>
          <w:p w14:paraId="1D0E8205" w14:textId="77777777" w:rsidR="006136D9" w:rsidRDefault="006136D9">
            <w:pPr>
              <w:pStyle w:val="TableParagraph"/>
              <w:kinsoku w:val="0"/>
              <w:overflowPunct w:val="0"/>
              <w:rPr>
                <w:rFonts w:ascii="Times New Roman" w:hAnsi="Times New Roman" w:cs="Times New Roman"/>
                <w:sz w:val="20"/>
                <w:szCs w:val="20"/>
              </w:rPr>
            </w:pPr>
          </w:p>
        </w:tc>
        <w:tc>
          <w:tcPr>
            <w:tcW w:w="1467" w:type="dxa"/>
            <w:tcBorders>
              <w:top w:val="single" w:sz="4" w:space="0" w:color="000000"/>
              <w:left w:val="single" w:sz="4" w:space="0" w:color="000000"/>
              <w:bottom w:val="single" w:sz="4" w:space="0" w:color="000000"/>
              <w:right w:val="single" w:sz="4" w:space="0" w:color="000000"/>
            </w:tcBorders>
          </w:tcPr>
          <w:p w14:paraId="509EBDC7" w14:textId="77777777" w:rsidR="006136D9" w:rsidRDefault="006136D9">
            <w:pPr>
              <w:pStyle w:val="TableParagraph"/>
              <w:kinsoku w:val="0"/>
              <w:overflowPunct w:val="0"/>
              <w:rPr>
                <w:rFonts w:ascii="Times New Roman" w:hAnsi="Times New Roman" w:cs="Times New Roman"/>
                <w:sz w:val="20"/>
                <w:szCs w:val="20"/>
              </w:rPr>
            </w:pPr>
          </w:p>
        </w:tc>
      </w:tr>
    </w:tbl>
    <w:p w14:paraId="4ED2FBB5" w14:textId="77777777" w:rsidR="006136D9" w:rsidRDefault="006136D9">
      <w:pPr>
        <w:pStyle w:val="BodyText"/>
        <w:kinsoku w:val="0"/>
        <w:overflowPunct w:val="0"/>
        <w:spacing w:before="143"/>
      </w:pPr>
    </w:p>
    <w:p w14:paraId="0F0F22C0" w14:textId="77777777" w:rsidR="006136D9" w:rsidRDefault="006136D9">
      <w:pPr>
        <w:pStyle w:val="ListParagraph"/>
        <w:numPr>
          <w:ilvl w:val="0"/>
          <w:numId w:val="16"/>
        </w:numPr>
        <w:tabs>
          <w:tab w:val="left" w:pos="2468"/>
        </w:tabs>
        <w:kinsoku w:val="0"/>
        <w:overflowPunct w:val="0"/>
        <w:spacing w:line="285" w:lineRule="auto"/>
        <w:ind w:right="916"/>
        <w:rPr>
          <w:w w:val="115"/>
          <w:sz w:val="20"/>
          <w:szCs w:val="20"/>
        </w:rPr>
      </w:pPr>
      <w:r>
        <w:rPr>
          <w:w w:val="115"/>
          <w:sz w:val="20"/>
          <w:szCs w:val="20"/>
        </w:rPr>
        <w:t>Tenderers must list their top six customers and indicate the % of their annual revenue for most recent financial year (2025) for both total revenue and revenue with regards to this Tender requirement.</w:t>
      </w:r>
    </w:p>
    <w:p w14:paraId="52B4EAFA" w14:textId="77777777" w:rsidR="006136D9" w:rsidRDefault="006136D9">
      <w:pPr>
        <w:pStyle w:val="ListParagraph"/>
        <w:numPr>
          <w:ilvl w:val="0"/>
          <w:numId w:val="16"/>
        </w:numPr>
        <w:tabs>
          <w:tab w:val="left" w:pos="2468"/>
        </w:tabs>
        <w:kinsoku w:val="0"/>
        <w:overflowPunct w:val="0"/>
        <w:spacing w:line="285" w:lineRule="auto"/>
        <w:ind w:right="916"/>
        <w:rPr>
          <w:w w:val="115"/>
          <w:sz w:val="20"/>
          <w:szCs w:val="20"/>
        </w:rPr>
        <w:sectPr w:rsidR="006136D9">
          <w:pgSz w:w="12240" w:h="15840"/>
          <w:pgMar w:top="1200" w:right="1080" w:bottom="1600" w:left="1080" w:header="685" w:footer="1351" w:gutter="0"/>
          <w:cols w:space="720"/>
          <w:noEndnote/>
        </w:sectPr>
      </w:pPr>
    </w:p>
    <w:p w14:paraId="01A760C0" w14:textId="77777777" w:rsidR="006136D9" w:rsidRDefault="006136D9">
      <w:pPr>
        <w:pStyle w:val="BodyText"/>
        <w:kinsoku w:val="0"/>
        <w:overflowPunct w:val="0"/>
        <w:spacing w:before="22" w:after="1"/>
      </w:pPr>
    </w:p>
    <w:tbl>
      <w:tblPr>
        <w:tblW w:w="0" w:type="auto"/>
        <w:tblInd w:w="2114" w:type="dxa"/>
        <w:tblLayout w:type="fixed"/>
        <w:tblCellMar>
          <w:left w:w="0" w:type="dxa"/>
          <w:right w:w="0" w:type="dxa"/>
        </w:tblCellMar>
        <w:tblLook w:val="0000" w:firstRow="0" w:lastRow="0" w:firstColumn="0" w:lastColumn="0" w:noHBand="0" w:noVBand="0"/>
      </w:tblPr>
      <w:tblGrid>
        <w:gridCol w:w="2400"/>
        <w:gridCol w:w="1867"/>
        <w:gridCol w:w="2933"/>
      </w:tblGrid>
      <w:tr w:rsidR="006136D9" w14:paraId="2DA82F31" w14:textId="77777777">
        <w:tblPrEx>
          <w:tblCellMar>
            <w:top w:w="0" w:type="dxa"/>
            <w:left w:w="0" w:type="dxa"/>
            <w:bottom w:w="0" w:type="dxa"/>
            <w:right w:w="0" w:type="dxa"/>
          </w:tblCellMar>
        </w:tblPrEx>
        <w:trPr>
          <w:trHeight w:val="758"/>
        </w:trPr>
        <w:tc>
          <w:tcPr>
            <w:tcW w:w="2400" w:type="dxa"/>
            <w:tcBorders>
              <w:top w:val="single" w:sz="4" w:space="0" w:color="000000"/>
              <w:left w:val="single" w:sz="4" w:space="0" w:color="000000"/>
              <w:bottom w:val="single" w:sz="4" w:space="0" w:color="000000"/>
              <w:right w:val="single" w:sz="4" w:space="0" w:color="000000"/>
            </w:tcBorders>
            <w:shd w:val="clear" w:color="auto" w:fill="00CC99"/>
          </w:tcPr>
          <w:p w14:paraId="0D3756C2" w14:textId="77777777" w:rsidR="006136D9" w:rsidRDefault="006136D9">
            <w:pPr>
              <w:pStyle w:val="TableParagraph"/>
              <w:kinsoku w:val="0"/>
              <w:overflowPunct w:val="0"/>
              <w:spacing w:before="3"/>
              <w:ind w:left="100"/>
              <w:rPr>
                <w:rFonts w:ascii="Century Gothic" w:hAnsi="Century Gothic" w:cs="Century Gothic"/>
                <w:b/>
                <w:bCs/>
                <w:spacing w:val="-4"/>
                <w:w w:val="105"/>
                <w:sz w:val="20"/>
                <w:szCs w:val="20"/>
              </w:rPr>
            </w:pPr>
            <w:r>
              <w:rPr>
                <w:rFonts w:ascii="Century Gothic" w:hAnsi="Century Gothic" w:cs="Century Gothic"/>
                <w:b/>
                <w:bCs/>
                <w:w w:val="105"/>
                <w:sz w:val="20"/>
                <w:szCs w:val="20"/>
              </w:rPr>
              <w:t>Customer</w:t>
            </w:r>
            <w:r>
              <w:rPr>
                <w:rFonts w:ascii="Century Gothic" w:hAnsi="Century Gothic" w:cs="Century Gothic"/>
                <w:b/>
                <w:bCs/>
                <w:spacing w:val="2"/>
                <w:w w:val="105"/>
                <w:sz w:val="20"/>
                <w:szCs w:val="20"/>
              </w:rPr>
              <w:t xml:space="preserve"> </w:t>
            </w:r>
            <w:r>
              <w:rPr>
                <w:rFonts w:ascii="Century Gothic" w:hAnsi="Century Gothic" w:cs="Century Gothic"/>
                <w:b/>
                <w:bCs/>
                <w:spacing w:val="-4"/>
                <w:w w:val="105"/>
                <w:sz w:val="20"/>
                <w:szCs w:val="20"/>
              </w:rPr>
              <w:t>name</w:t>
            </w:r>
          </w:p>
        </w:tc>
        <w:tc>
          <w:tcPr>
            <w:tcW w:w="1867" w:type="dxa"/>
            <w:tcBorders>
              <w:top w:val="single" w:sz="4" w:space="0" w:color="000000"/>
              <w:left w:val="single" w:sz="4" w:space="0" w:color="000000"/>
              <w:bottom w:val="single" w:sz="4" w:space="0" w:color="000000"/>
              <w:right w:val="single" w:sz="4" w:space="0" w:color="000000"/>
            </w:tcBorders>
            <w:shd w:val="clear" w:color="auto" w:fill="00CC99"/>
          </w:tcPr>
          <w:p w14:paraId="1F07FC03" w14:textId="77777777" w:rsidR="006136D9" w:rsidRDefault="006136D9">
            <w:pPr>
              <w:pStyle w:val="TableParagraph"/>
              <w:kinsoku w:val="0"/>
              <w:overflowPunct w:val="0"/>
              <w:spacing w:before="3"/>
              <w:ind w:left="100"/>
              <w:rPr>
                <w:rFonts w:ascii="Century Gothic" w:hAnsi="Century Gothic" w:cs="Century Gothic"/>
                <w:b/>
                <w:bCs/>
                <w:spacing w:val="-2"/>
                <w:sz w:val="20"/>
                <w:szCs w:val="20"/>
              </w:rPr>
            </w:pPr>
            <w:r>
              <w:rPr>
                <w:rFonts w:ascii="Century Gothic" w:hAnsi="Century Gothic" w:cs="Century Gothic"/>
                <w:b/>
                <w:bCs/>
                <w:sz w:val="20"/>
                <w:szCs w:val="20"/>
              </w:rPr>
              <w:t>Annual</w:t>
            </w:r>
            <w:r>
              <w:rPr>
                <w:rFonts w:ascii="Century Gothic" w:hAnsi="Century Gothic" w:cs="Century Gothic"/>
                <w:b/>
                <w:bCs/>
                <w:spacing w:val="-9"/>
                <w:sz w:val="20"/>
                <w:szCs w:val="20"/>
              </w:rPr>
              <w:t xml:space="preserve"> </w:t>
            </w:r>
            <w:r>
              <w:rPr>
                <w:rFonts w:ascii="Century Gothic" w:hAnsi="Century Gothic" w:cs="Century Gothic"/>
                <w:b/>
                <w:bCs/>
                <w:spacing w:val="-2"/>
                <w:sz w:val="20"/>
                <w:szCs w:val="20"/>
              </w:rPr>
              <w:t>Revenue</w:t>
            </w:r>
          </w:p>
        </w:tc>
        <w:tc>
          <w:tcPr>
            <w:tcW w:w="2933" w:type="dxa"/>
            <w:tcBorders>
              <w:top w:val="single" w:sz="4" w:space="0" w:color="000000"/>
              <w:left w:val="single" w:sz="4" w:space="0" w:color="000000"/>
              <w:bottom w:val="single" w:sz="4" w:space="0" w:color="000000"/>
              <w:right w:val="single" w:sz="4" w:space="0" w:color="000000"/>
            </w:tcBorders>
            <w:shd w:val="clear" w:color="auto" w:fill="00CC99"/>
          </w:tcPr>
          <w:p w14:paraId="105BD287" w14:textId="77777777" w:rsidR="006136D9" w:rsidRDefault="006136D9">
            <w:pPr>
              <w:pStyle w:val="TableParagraph"/>
              <w:kinsoku w:val="0"/>
              <w:overflowPunct w:val="0"/>
              <w:spacing w:before="3" w:line="316" w:lineRule="auto"/>
              <w:ind w:left="100" w:right="91"/>
              <w:rPr>
                <w:rFonts w:ascii="Century Gothic" w:hAnsi="Century Gothic" w:cs="Century Gothic"/>
                <w:b/>
                <w:bCs/>
                <w:w w:val="105"/>
                <w:sz w:val="20"/>
                <w:szCs w:val="20"/>
              </w:rPr>
            </w:pPr>
            <w:r>
              <w:rPr>
                <w:rFonts w:ascii="Century Gothic" w:hAnsi="Century Gothic" w:cs="Century Gothic"/>
                <w:b/>
                <w:bCs/>
                <w:w w:val="105"/>
                <w:sz w:val="20"/>
                <w:szCs w:val="20"/>
              </w:rPr>
              <w:t>Revenue</w:t>
            </w:r>
            <w:r>
              <w:rPr>
                <w:rFonts w:ascii="Century Gothic" w:hAnsi="Century Gothic" w:cs="Century Gothic"/>
                <w:b/>
                <w:bCs/>
                <w:spacing w:val="80"/>
                <w:w w:val="105"/>
                <w:sz w:val="20"/>
                <w:szCs w:val="20"/>
              </w:rPr>
              <w:t xml:space="preserve"> </w:t>
            </w:r>
            <w:r>
              <w:rPr>
                <w:rFonts w:ascii="Century Gothic" w:hAnsi="Century Gothic" w:cs="Century Gothic"/>
                <w:b/>
                <w:bCs/>
                <w:w w:val="105"/>
                <w:sz w:val="20"/>
                <w:szCs w:val="20"/>
              </w:rPr>
              <w:t>related</w:t>
            </w:r>
            <w:r>
              <w:rPr>
                <w:rFonts w:ascii="Century Gothic" w:hAnsi="Century Gothic" w:cs="Century Gothic"/>
                <w:b/>
                <w:bCs/>
                <w:spacing w:val="80"/>
                <w:w w:val="105"/>
                <w:sz w:val="20"/>
                <w:szCs w:val="20"/>
              </w:rPr>
              <w:t xml:space="preserve"> </w:t>
            </w:r>
            <w:r>
              <w:rPr>
                <w:rFonts w:ascii="Century Gothic" w:hAnsi="Century Gothic" w:cs="Century Gothic"/>
                <w:b/>
                <w:bCs/>
                <w:w w:val="105"/>
                <w:sz w:val="20"/>
                <w:szCs w:val="20"/>
              </w:rPr>
              <w:t>to</w:t>
            </w:r>
            <w:r>
              <w:rPr>
                <w:rFonts w:ascii="Century Gothic" w:hAnsi="Century Gothic" w:cs="Century Gothic"/>
                <w:b/>
                <w:bCs/>
                <w:spacing w:val="80"/>
                <w:w w:val="105"/>
                <w:sz w:val="20"/>
                <w:szCs w:val="20"/>
              </w:rPr>
              <w:t xml:space="preserve"> </w:t>
            </w:r>
            <w:r>
              <w:rPr>
                <w:rFonts w:ascii="Century Gothic" w:hAnsi="Century Gothic" w:cs="Century Gothic"/>
                <w:b/>
                <w:bCs/>
                <w:w w:val="105"/>
                <w:sz w:val="20"/>
                <w:szCs w:val="20"/>
              </w:rPr>
              <w:t>this Tender requirement</w:t>
            </w:r>
          </w:p>
        </w:tc>
      </w:tr>
      <w:tr w:rsidR="006136D9" w14:paraId="274F38D7" w14:textId="77777777">
        <w:tblPrEx>
          <w:tblCellMar>
            <w:top w:w="0" w:type="dxa"/>
            <w:left w:w="0" w:type="dxa"/>
            <w:bottom w:w="0" w:type="dxa"/>
            <w:right w:w="0" w:type="dxa"/>
          </w:tblCellMar>
        </w:tblPrEx>
        <w:trPr>
          <w:trHeight w:val="372"/>
        </w:trPr>
        <w:tc>
          <w:tcPr>
            <w:tcW w:w="2400" w:type="dxa"/>
            <w:tcBorders>
              <w:top w:val="single" w:sz="4" w:space="0" w:color="000000"/>
              <w:left w:val="single" w:sz="4" w:space="0" w:color="000000"/>
              <w:bottom w:val="single" w:sz="4" w:space="0" w:color="000000"/>
              <w:right w:val="single" w:sz="4" w:space="0" w:color="000000"/>
            </w:tcBorders>
          </w:tcPr>
          <w:p w14:paraId="28273817" w14:textId="77777777" w:rsidR="006136D9" w:rsidRDefault="006136D9">
            <w:pPr>
              <w:pStyle w:val="TableParagraph"/>
              <w:kinsoku w:val="0"/>
              <w:overflowPunct w:val="0"/>
              <w:spacing w:line="218" w:lineRule="exact"/>
              <w:ind w:left="100"/>
              <w:rPr>
                <w:rFonts w:ascii="Arial" w:hAnsi="Arial" w:cs="Arial"/>
                <w:spacing w:val="-5"/>
                <w:sz w:val="19"/>
                <w:szCs w:val="19"/>
              </w:rPr>
            </w:pPr>
            <w:r>
              <w:rPr>
                <w:rFonts w:ascii="Arial" w:hAnsi="Arial" w:cs="Arial"/>
                <w:spacing w:val="-5"/>
                <w:sz w:val="19"/>
                <w:szCs w:val="19"/>
              </w:rPr>
              <w:t>1.</w:t>
            </w:r>
          </w:p>
        </w:tc>
        <w:tc>
          <w:tcPr>
            <w:tcW w:w="1867" w:type="dxa"/>
            <w:tcBorders>
              <w:top w:val="single" w:sz="4" w:space="0" w:color="000000"/>
              <w:left w:val="single" w:sz="4" w:space="0" w:color="000000"/>
              <w:bottom w:val="single" w:sz="4" w:space="0" w:color="000000"/>
              <w:right w:val="single" w:sz="4" w:space="0" w:color="000000"/>
            </w:tcBorders>
          </w:tcPr>
          <w:p w14:paraId="039F9EEB" w14:textId="77777777" w:rsidR="006136D9" w:rsidRDefault="006136D9">
            <w:pPr>
              <w:pStyle w:val="TableParagraph"/>
              <w:kinsoku w:val="0"/>
              <w:overflowPunct w:val="0"/>
              <w:rPr>
                <w:rFonts w:ascii="Times New Roman" w:hAnsi="Times New Roman" w:cs="Times New Roman"/>
                <w:sz w:val="20"/>
                <w:szCs w:val="20"/>
              </w:rPr>
            </w:pPr>
          </w:p>
        </w:tc>
        <w:tc>
          <w:tcPr>
            <w:tcW w:w="2933" w:type="dxa"/>
            <w:tcBorders>
              <w:top w:val="single" w:sz="4" w:space="0" w:color="000000"/>
              <w:left w:val="single" w:sz="4" w:space="0" w:color="000000"/>
              <w:bottom w:val="single" w:sz="4" w:space="0" w:color="000000"/>
              <w:right w:val="single" w:sz="4" w:space="0" w:color="000000"/>
            </w:tcBorders>
          </w:tcPr>
          <w:p w14:paraId="1DA03CF5" w14:textId="77777777" w:rsidR="006136D9" w:rsidRDefault="006136D9">
            <w:pPr>
              <w:pStyle w:val="TableParagraph"/>
              <w:kinsoku w:val="0"/>
              <w:overflowPunct w:val="0"/>
              <w:rPr>
                <w:rFonts w:ascii="Times New Roman" w:hAnsi="Times New Roman" w:cs="Times New Roman"/>
                <w:sz w:val="20"/>
                <w:szCs w:val="20"/>
              </w:rPr>
            </w:pPr>
          </w:p>
        </w:tc>
      </w:tr>
      <w:tr w:rsidR="006136D9" w14:paraId="7C95C633" w14:textId="77777777">
        <w:tblPrEx>
          <w:tblCellMar>
            <w:top w:w="0" w:type="dxa"/>
            <w:left w:w="0" w:type="dxa"/>
            <w:bottom w:w="0" w:type="dxa"/>
            <w:right w:w="0" w:type="dxa"/>
          </w:tblCellMar>
        </w:tblPrEx>
        <w:trPr>
          <w:trHeight w:val="371"/>
        </w:trPr>
        <w:tc>
          <w:tcPr>
            <w:tcW w:w="2400" w:type="dxa"/>
            <w:tcBorders>
              <w:top w:val="single" w:sz="4" w:space="0" w:color="000000"/>
              <w:left w:val="single" w:sz="4" w:space="0" w:color="000000"/>
              <w:bottom w:val="single" w:sz="4" w:space="0" w:color="000000"/>
              <w:right w:val="single" w:sz="4" w:space="0" w:color="000000"/>
            </w:tcBorders>
          </w:tcPr>
          <w:p w14:paraId="25446A49" w14:textId="77777777" w:rsidR="006136D9" w:rsidRDefault="006136D9">
            <w:pPr>
              <w:pStyle w:val="TableParagraph"/>
              <w:kinsoku w:val="0"/>
              <w:overflowPunct w:val="0"/>
              <w:spacing w:line="216" w:lineRule="exact"/>
              <w:ind w:left="100"/>
              <w:rPr>
                <w:rFonts w:ascii="Arial" w:hAnsi="Arial" w:cs="Arial"/>
                <w:spacing w:val="-5"/>
                <w:sz w:val="19"/>
                <w:szCs w:val="19"/>
              </w:rPr>
            </w:pPr>
            <w:r>
              <w:rPr>
                <w:rFonts w:ascii="Arial" w:hAnsi="Arial" w:cs="Arial"/>
                <w:spacing w:val="-5"/>
                <w:sz w:val="19"/>
                <w:szCs w:val="19"/>
              </w:rPr>
              <w:t>2.</w:t>
            </w:r>
          </w:p>
        </w:tc>
        <w:tc>
          <w:tcPr>
            <w:tcW w:w="1867" w:type="dxa"/>
            <w:tcBorders>
              <w:top w:val="single" w:sz="4" w:space="0" w:color="000000"/>
              <w:left w:val="single" w:sz="4" w:space="0" w:color="000000"/>
              <w:bottom w:val="single" w:sz="4" w:space="0" w:color="000000"/>
              <w:right w:val="single" w:sz="4" w:space="0" w:color="000000"/>
            </w:tcBorders>
          </w:tcPr>
          <w:p w14:paraId="4CAE2A01" w14:textId="77777777" w:rsidR="006136D9" w:rsidRDefault="006136D9">
            <w:pPr>
              <w:pStyle w:val="TableParagraph"/>
              <w:kinsoku w:val="0"/>
              <w:overflowPunct w:val="0"/>
              <w:rPr>
                <w:rFonts w:ascii="Times New Roman" w:hAnsi="Times New Roman" w:cs="Times New Roman"/>
                <w:sz w:val="20"/>
                <w:szCs w:val="20"/>
              </w:rPr>
            </w:pPr>
          </w:p>
        </w:tc>
        <w:tc>
          <w:tcPr>
            <w:tcW w:w="2933" w:type="dxa"/>
            <w:tcBorders>
              <w:top w:val="single" w:sz="4" w:space="0" w:color="000000"/>
              <w:left w:val="single" w:sz="4" w:space="0" w:color="000000"/>
              <w:bottom w:val="single" w:sz="4" w:space="0" w:color="000000"/>
              <w:right w:val="single" w:sz="4" w:space="0" w:color="000000"/>
            </w:tcBorders>
          </w:tcPr>
          <w:p w14:paraId="508E4264" w14:textId="77777777" w:rsidR="006136D9" w:rsidRDefault="006136D9">
            <w:pPr>
              <w:pStyle w:val="TableParagraph"/>
              <w:kinsoku w:val="0"/>
              <w:overflowPunct w:val="0"/>
              <w:rPr>
                <w:rFonts w:ascii="Times New Roman" w:hAnsi="Times New Roman" w:cs="Times New Roman"/>
                <w:sz w:val="20"/>
                <w:szCs w:val="20"/>
              </w:rPr>
            </w:pPr>
          </w:p>
        </w:tc>
      </w:tr>
      <w:tr w:rsidR="006136D9" w14:paraId="3CFB149E" w14:textId="77777777">
        <w:tblPrEx>
          <w:tblCellMar>
            <w:top w:w="0" w:type="dxa"/>
            <w:left w:w="0" w:type="dxa"/>
            <w:bottom w:w="0" w:type="dxa"/>
            <w:right w:w="0" w:type="dxa"/>
          </w:tblCellMar>
        </w:tblPrEx>
        <w:trPr>
          <w:trHeight w:val="371"/>
        </w:trPr>
        <w:tc>
          <w:tcPr>
            <w:tcW w:w="2400" w:type="dxa"/>
            <w:tcBorders>
              <w:top w:val="single" w:sz="4" w:space="0" w:color="000000"/>
              <w:left w:val="single" w:sz="4" w:space="0" w:color="000000"/>
              <w:bottom w:val="single" w:sz="4" w:space="0" w:color="000000"/>
              <w:right w:val="single" w:sz="4" w:space="0" w:color="000000"/>
            </w:tcBorders>
          </w:tcPr>
          <w:p w14:paraId="18E1847F" w14:textId="77777777" w:rsidR="006136D9" w:rsidRDefault="006136D9">
            <w:pPr>
              <w:pStyle w:val="TableParagraph"/>
              <w:kinsoku w:val="0"/>
              <w:overflowPunct w:val="0"/>
              <w:spacing w:line="216" w:lineRule="exact"/>
              <w:ind w:left="100"/>
              <w:rPr>
                <w:rFonts w:ascii="Arial" w:hAnsi="Arial" w:cs="Arial"/>
                <w:spacing w:val="-5"/>
                <w:sz w:val="19"/>
                <w:szCs w:val="19"/>
              </w:rPr>
            </w:pPr>
            <w:r>
              <w:rPr>
                <w:rFonts w:ascii="Arial" w:hAnsi="Arial" w:cs="Arial"/>
                <w:spacing w:val="-5"/>
                <w:sz w:val="19"/>
                <w:szCs w:val="19"/>
              </w:rPr>
              <w:t>3.</w:t>
            </w:r>
          </w:p>
        </w:tc>
        <w:tc>
          <w:tcPr>
            <w:tcW w:w="1867" w:type="dxa"/>
            <w:tcBorders>
              <w:top w:val="single" w:sz="4" w:space="0" w:color="000000"/>
              <w:left w:val="single" w:sz="4" w:space="0" w:color="000000"/>
              <w:bottom w:val="single" w:sz="4" w:space="0" w:color="000000"/>
              <w:right w:val="single" w:sz="4" w:space="0" w:color="000000"/>
            </w:tcBorders>
          </w:tcPr>
          <w:p w14:paraId="1EA4BA41" w14:textId="77777777" w:rsidR="006136D9" w:rsidRDefault="006136D9">
            <w:pPr>
              <w:pStyle w:val="TableParagraph"/>
              <w:kinsoku w:val="0"/>
              <w:overflowPunct w:val="0"/>
              <w:rPr>
                <w:rFonts w:ascii="Times New Roman" w:hAnsi="Times New Roman" w:cs="Times New Roman"/>
                <w:sz w:val="20"/>
                <w:szCs w:val="20"/>
              </w:rPr>
            </w:pPr>
          </w:p>
        </w:tc>
        <w:tc>
          <w:tcPr>
            <w:tcW w:w="2933" w:type="dxa"/>
            <w:tcBorders>
              <w:top w:val="single" w:sz="4" w:space="0" w:color="000000"/>
              <w:left w:val="single" w:sz="4" w:space="0" w:color="000000"/>
              <w:bottom w:val="single" w:sz="4" w:space="0" w:color="000000"/>
              <w:right w:val="single" w:sz="4" w:space="0" w:color="000000"/>
            </w:tcBorders>
          </w:tcPr>
          <w:p w14:paraId="308A1958" w14:textId="77777777" w:rsidR="006136D9" w:rsidRDefault="006136D9">
            <w:pPr>
              <w:pStyle w:val="TableParagraph"/>
              <w:kinsoku w:val="0"/>
              <w:overflowPunct w:val="0"/>
              <w:rPr>
                <w:rFonts w:ascii="Times New Roman" w:hAnsi="Times New Roman" w:cs="Times New Roman"/>
                <w:sz w:val="20"/>
                <w:szCs w:val="20"/>
              </w:rPr>
            </w:pPr>
          </w:p>
        </w:tc>
      </w:tr>
      <w:tr w:rsidR="006136D9" w14:paraId="16AB5483" w14:textId="77777777">
        <w:tblPrEx>
          <w:tblCellMar>
            <w:top w:w="0" w:type="dxa"/>
            <w:left w:w="0" w:type="dxa"/>
            <w:bottom w:w="0" w:type="dxa"/>
            <w:right w:w="0" w:type="dxa"/>
          </w:tblCellMar>
        </w:tblPrEx>
        <w:trPr>
          <w:trHeight w:val="372"/>
        </w:trPr>
        <w:tc>
          <w:tcPr>
            <w:tcW w:w="2400" w:type="dxa"/>
            <w:tcBorders>
              <w:top w:val="single" w:sz="4" w:space="0" w:color="000000"/>
              <w:left w:val="single" w:sz="4" w:space="0" w:color="000000"/>
              <w:bottom w:val="single" w:sz="4" w:space="0" w:color="000000"/>
              <w:right w:val="single" w:sz="4" w:space="0" w:color="000000"/>
            </w:tcBorders>
          </w:tcPr>
          <w:p w14:paraId="0752CE77" w14:textId="77777777" w:rsidR="006136D9" w:rsidRDefault="006136D9">
            <w:pPr>
              <w:pStyle w:val="TableParagraph"/>
              <w:kinsoku w:val="0"/>
              <w:overflowPunct w:val="0"/>
              <w:spacing w:line="218" w:lineRule="exact"/>
              <w:ind w:left="100"/>
              <w:rPr>
                <w:rFonts w:ascii="Arial" w:hAnsi="Arial" w:cs="Arial"/>
                <w:spacing w:val="-5"/>
                <w:sz w:val="19"/>
                <w:szCs w:val="19"/>
              </w:rPr>
            </w:pPr>
            <w:r>
              <w:rPr>
                <w:rFonts w:ascii="Arial" w:hAnsi="Arial" w:cs="Arial"/>
                <w:spacing w:val="-5"/>
                <w:sz w:val="19"/>
                <w:szCs w:val="19"/>
              </w:rPr>
              <w:t>4.</w:t>
            </w:r>
          </w:p>
        </w:tc>
        <w:tc>
          <w:tcPr>
            <w:tcW w:w="1867" w:type="dxa"/>
            <w:tcBorders>
              <w:top w:val="single" w:sz="4" w:space="0" w:color="000000"/>
              <w:left w:val="single" w:sz="4" w:space="0" w:color="000000"/>
              <w:bottom w:val="single" w:sz="4" w:space="0" w:color="000000"/>
              <w:right w:val="single" w:sz="4" w:space="0" w:color="000000"/>
            </w:tcBorders>
          </w:tcPr>
          <w:p w14:paraId="0EC74F46" w14:textId="77777777" w:rsidR="006136D9" w:rsidRDefault="006136D9">
            <w:pPr>
              <w:pStyle w:val="TableParagraph"/>
              <w:kinsoku w:val="0"/>
              <w:overflowPunct w:val="0"/>
              <w:rPr>
                <w:rFonts w:ascii="Times New Roman" w:hAnsi="Times New Roman" w:cs="Times New Roman"/>
                <w:sz w:val="20"/>
                <w:szCs w:val="20"/>
              </w:rPr>
            </w:pPr>
          </w:p>
        </w:tc>
        <w:tc>
          <w:tcPr>
            <w:tcW w:w="2933" w:type="dxa"/>
            <w:tcBorders>
              <w:top w:val="single" w:sz="4" w:space="0" w:color="000000"/>
              <w:left w:val="single" w:sz="4" w:space="0" w:color="000000"/>
              <w:bottom w:val="single" w:sz="4" w:space="0" w:color="000000"/>
              <w:right w:val="single" w:sz="4" w:space="0" w:color="000000"/>
            </w:tcBorders>
          </w:tcPr>
          <w:p w14:paraId="0F38F212" w14:textId="77777777" w:rsidR="006136D9" w:rsidRDefault="006136D9">
            <w:pPr>
              <w:pStyle w:val="TableParagraph"/>
              <w:kinsoku w:val="0"/>
              <w:overflowPunct w:val="0"/>
              <w:rPr>
                <w:rFonts w:ascii="Times New Roman" w:hAnsi="Times New Roman" w:cs="Times New Roman"/>
                <w:sz w:val="20"/>
                <w:szCs w:val="20"/>
              </w:rPr>
            </w:pPr>
          </w:p>
        </w:tc>
      </w:tr>
      <w:tr w:rsidR="006136D9" w14:paraId="7F94B81A" w14:textId="77777777">
        <w:tblPrEx>
          <w:tblCellMar>
            <w:top w:w="0" w:type="dxa"/>
            <w:left w:w="0" w:type="dxa"/>
            <w:bottom w:w="0" w:type="dxa"/>
            <w:right w:w="0" w:type="dxa"/>
          </w:tblCellMar>
        </w:tblPrEx>
        <w:trPr>
          <w:trHeight w:val="371"/>
        </w:trPr>
        <w:tc>
          <w:tcPr>
            <w:tcW w:w="2400" w:type="dxa"/>
            <w:tcBorders>
              <w:top w:val="single" w:sz="4" w:space="0" w:color="000000"/>
              <w:left w:val="single" w:sz="4" w:space="0" w:color="000000"/>
              <w:bottom w:val="single" w:sz="4" w:space="0" w:color="000000"/>
              <w:right w:val="single" w:sz="4" w:space="0" w:color="000000"/>
            </w:tcBorders>
          </w:tcPr>
          <w:p w14:paraId="45D5F35E" w14:textId="77777777" w:rsidR="006136D9" w:rsidRDefault="006136D9">
            <w:pPr>
              <w:pStyle w:val="TableParagraph"/>
              <w:kinsoku w:val="0"/>
              <w:overflowPunct w:val="0"/>
              <w:spacing w:line="216" w:lineRule="exact"/>
              <w:ind w:left="100"/>
              <w:rPr>
                <w:rFonts w:ascii="Arial" w:hAnsi="Arial" w:cs="Arial"/>
                <w:spacing w:val="-5"/>
                <w:sz w:val="19"/>
                <w:szCs w:val="19"/>
              </w:rPr>
            </w:pPr>
            <w:r>
              <w:rPr>
                <w:rFonts w:ascii="Arial" w:hAnsi="Arial" w:cs="Arial"/>
                <w:spacing w:val="-5"/>
                <w:sz w:val="19"/>
                <w:szCs w:val="19"/>
              </w:rPr>
              <w:t>5.</w:t>
            </w:r>
          </w:p>
        </w:tc>
        <w:tc>
          <w:tcPr>
            <w:tcW w:w="1867" w:type="dxa"/>
            <w:tcBorders>
              <w:top w:val="single" w:sz="4" w:space="0" w:color="000000"/>
              <w:left w:val="single" w:sz="4" w:space="0" w:color="000000"/>
              <w:bottom w:val="single" w:sz="4" w:space="0" w:color="000000"/>
              <w:right w:val="single" w:sz="4" w:space="0" w:color="000000"/>
            </w:tcBorders>
          </w:tcPr>
          <w:p w14:paraId="3BE62574" w14:textId="77777777" w:rsidR="006136D9" w:rsidRDefault="006136D9">
            <w:pPr>
              <w:pStyle w:val="TableParagraph"/>
              <w:kinsoku w:val="0"/>
              <w:overflowPunct w:val="0"/>
              <w:rPr>
                <w:rFonts w:ascii="Times New Roman" w:hAnsi="Times New Roman" w:cs="Times New Roman"/>
                <w:sz w:val="20"/>
                <w:szCs w:val="20"/>
              </w:rPr>
            </w:pPr>
          </w:p>
        </w:tc>
        <w:tc>
          <w:tcPr>
            <w:tcW w:w="2933" w:type="dxa"/>
            <w:tcBorders>
              <w:top w:val="single" w:sz="4" w:space="0" w:color="000000"/>
              <w:left w:val="single" w:sz="4" w:space="0" w:color="000000"/>
              <w:bottom w:val="single" w:sz="4" w:space="0" w:color="000000"/>
              <w:right w:val="single" w:sz="4" w:space="0" w:color="000000"/>
            </w:tcBorders>
          </w:tcPr>
          <w:p w14:paraId="0737B7D9" w14:textId="77777777" w:rsidR="006136D9" w:rsidRDefault="006136D9">
            <w:pPr>
              <w:pStyle w:val="TableParagraph"/>
              <w:kinsoku w:val="0"/>
              <w:overflowPunct w:val="0"/>
              <w:rPr>
                <w:rFonts w:ascii="Times New Roman" w:hAnsi="Times New Roman" w:cs="Times New Roman"/>
                <w:sz w:val="20"/>
                <w:szCs w:val="20"/>
              </w:rPr>
            </w:pPr>
          </w:p>
        </w:tc>
      </w:tr>
      <w:tr w:rsidR="006136D9" w14:paraId="1B022698" w14:textId="77777777">
        <w:tblPrEx>
          <w:tblCellMar>
            <w:top w:w="0" w:type="dxa"/>
            <w:left w:w="0" w:type="dxa"/>
            <w:bottom w:w="0" w:type="dxa"/>
            <w:right w:w="0" w:type="dxa"/>
          </w:tblCellMar>
        </w:tblPrEx>
        <w:trPr>
          <w:trHeight w:val="372"/>
        </w:trPr>
        <w:tc>
          <w:tcPr>
            <w:tcW w:w="2400" w:type="dxa"/>
            <w:tcBorders>
              <w:top w:val="single" w:sz="4" w:space="0" w:color="000000"/>
              <w:left w:val="single" w:sz="4" w:space="0" w:color="000000"/>
              <w:bottom w:val="single" w:sz="4" w:space="0" w:color="000000"/>
              <w:right w:val="single" w:sz="4" w:space="0" w:color="000000"/>
            </w:tcBorders>
          </w:tcPr>
          <w:p w14:paraId="0767A719" w14:textId="77777777" w:rsidR="006136D9" w:rsidRDefault="006136D9">
            <w:pPr>
              <w:pStyle w:val="TableParagraph"/>
              <w:kinsoku w:val="0"/>
              <w:overflowPunct w:val="0"/>
              <w:spacing w:line="216" w:lineRule="exact"/>
              <w:ind w:left="100"/>
              <w:rPr>
                <w:rFonts w:ascii="Arial" w:hAnsi="Arial" w:cs="Arial"/>
                <w:spacing w:val="-5"/>
                <w:sz w:val="19"/>
                <w:szCs w:val="19"/>
              </w:rPr>
            </w:pPr>
            <w:r>
              <w:rPr>
                <w:rFonts w:ascii="Arial" w:hAnsi="Arial" w:cs="Arial"/>
                <w:spacing w:val="-5"/>
                <w:sz w:val="19"/>
                <w:szCs w:val="19"/>
              </w:rPr>
              <w:t>6.</w:t>
            </w:r>
          </w:p>
        </w:tc>
        <w:tc>
          <w:tcPr>
            <w:tcW w:w="1867" w:type="dxa"/>
            <w:tcBorders>
              <w:top w:val="single" w:sz="4" w:space="0" w:color="000000"/>
              <w:left w:val="single" w:sz="4" w:space="0" w:color="000000"/>
              <w:bottom w:val="single" w:sz="4" w:space="0" w:color="000000"/>
              <w:right w:val="single" w:sz="4" w:space="0" w:color="000000"/>
            </w:tcBorders>
          </w:tcPr>
          <w:p w14:paraId="2E82220E" w14:textId="77777777" w:rsidR="006136D9" w:rsidRDefault="006136D9">
            <w:pPr>
              <w:pStyle w:val="TableParagraph"/>
              <w:kinsoku w:val="0"/>
              <w:overflowPunct w:val="0"/>
              <w:rPr>
                <w:rFonts w:ascii="Times New Roman" w:hAnsi="Times New Roman" w:cs="Times New Roman"/>
                <w:sz w:val="20"/>
                <w:szCs w:val="20"/>
              </w:rPr>
            </w:pPr>
          </w:p>
        </w:tc>
        <w:tc>
          <w:tcPr>
            <w:tcW w:w="2933" w:type="dxa"/>
            <w:tcBorders>
              <w:top w:val="single" w:sz="4" w:space="0" w:color="000000"/>
              <w:left w:val="single" w:sz="4" w:space="0" w:color="000000"/>
              <w:bottom w:val="single" w:sz="4" w:space="0" w:color="000000"/>
              <w:right w:val="single" w:sz="4" w:space="0" w:color="000000"/>
            </w:tcBorders>
          </w:tcPr>
          <w:p w14:paraId="516140DC" w14:textId="77777777" w:rsidR="006136D9" w:rsidRDefault="006136D9">
            <w:pPr>
              <w:pStyle w:val="TableParagraph"/>
              <w:kinsoku w:val="0"/>
              <w:overflowPunct w:val="0"/>
              <w:rPr>
                <w:rFonts w:ascii="Times New Roman" w:hAnsi="Times New Roman" w:cs="Times New Roman"/>
                <w:sz w:val="20"/>
                <w:szCs w:val="20"/>
              </w:rPr>
            </w:pPr>
          </w:p>
        </w:tc>
      </w:tr>
    </w:tbl>
    <w:p w14:paraId="3C8F538F" w14:textId="77777777" w:rsidR="006136D9" w:rsidRDefault="006136D9">
      <w:pPr>
        <w:pStyle w:val="BodyText"/>
        <w:kinsoku w:val="0"/>
        <w:overflowPunct w:val="0"/>
        <w:spacing w:before="97"/>
      </w:pPr>
    </w:p>
    <w:p w14:paraId="61857395" w14:textId="77777777" w:rsidR="006136D9" w:rsidRDefault="006136D9">
      <w:pPr>
        <w:pStyle w:val="ListParagraph"/>
        <w:numPr>
          <w:ilvl w:val="0"/>
          <w:numId w:val="16"/>
        </w:numPr>
        <w:tabs>
          <w:tab w:val="left" w:pos="2468"/>
        </w:tabs>
        <w:kinsoku w:val="0"/>
        <w:overflowPunct w:val="0"/>
        <w:spacing w:before="1" w:line="285" w:lineRule="auto"/>
        <w:ind w:right="769"/>
        <w:jc w:val="both"/>
        <w:rPr>
          <w:w w:val="115"/>
          <w:sz w:val="20"/>
          <w:szCs w:val="20"/>
        </w:rPr>
      </w:pPr>
      <w:r>
        <w:rPr>
          <w:w w:val="115"/>
          <w:sz w:val="20"/>
          <w:szCs w:val="20"/>
        </w:rPr>
        <w:t xml:space="preserve">Evidence of financial capacity </w:t>
      </w:r>
      <w:r>
        <w:rPr>
          <w:w w:val="145"/>
          <w:sz w:val="20"/>
          <w:szCs w:val="20"/>
        </w:rPr>
        <w:t xml:space="preserve">- </w:t>
      </w:r>
      <w:r>
        <w:rPr>
          <w:w w:val="115"/>
          <w:sz w:val="20"/>
          <w:szCs w:val="20"/>
        </w:rPr>
        <w:t xml:space="preserve">Tenderers must provide one of the following options </w:t>
      </w:r>
      <w:proofErr w:type="gramStart"/>
      <w:r>
        <w:rPr>
          <w:w w:val="115"/>
          <w:sz w:val="20"/>
          <w:szCs w:val="20"/>
        </w:rPr>
        <w:t>in order for</w:t>
      </w:r>
      <w:proofErr w:type="gramEnd"/>
      <w:r>
        <w:rPr>
          <w:w w:val="115"/>
          <w:sz w:val="20"/>
          <w:szCs w:val="20"/>
        </w:rPr>
        <w:t xml:space="preserve"> the Contracting Authority to </w:t>
      </w:r>
      <w:proofErr w:type="gramStart"/>
      <w:r>
        <w:rPr>
          <w:w w:val="115"/>
          <w:sz w:val="20"/>
          <w:szCs w:val="20"/>
        </w:rPr>
        <w:t>make a determination</w:t>
      </w:r>
      <w:proofErr w:type="gramEnd"/>
      <w:r>
        <w:rPr>
          <w:w w:val="115"/>
          <w:sz w:val="20"/>
          <w:szCs w:val="20"/>
        </w:rPr>
        <w:t xml:space="preserve"> in relation to the Tenderer’s capacity to support a</w:t>
      </w:r>
      <w:r>
        <w:rPr>
          <w:spacing w:val="40"/>
          <w:w w:val="115"/>
          <w:sz w:val="20"/>
          <w:szCs w:val="20"/>
        </w:rPr>
        <w:t xml:space="preserve"> </w:t>
      </w:r>
      <w:r>
        <w:rPr>
          <w:w w:val="115"/>
          <w:sz w:val="20"/>
          <w:szCs w:val="20"/>
        </w:rPr>
        <w:t>contract for and the required Services specified.</w:t>
      </w:r>
    </w:p>
    <w:p w14:paraId="57B004C7" w14:textId="77777777" w:rsidR="006136D9" w:rsidRDefault="006136D9">
      <w:pPr>
        <w:pStyle w:val="BodyText"/>
        <w:kinsoku w:val="0"/>
        <w:overflowPunct w:val="0"/>
        <w:spacing w:before="48"/>
      </w:pPr>
    </w:p>
    <w:p w14:paraId="16B4247B" w14:textId="77777777" w:rsidR="006136D9" w:rsidRDefault="006136D9">
      <w:pPr>
        <w:pStyle w:val="BodyText"/>
        <w:kinsoku w:val="0"/>
        <w:overflowPunct w:val="0"/>
        <w:spacing w:line="285" w:lineRule="auto"/>
        <w:ind w:left="3145" w:right="768"/>
        <w:jc w:val="both"/>
        <w:rPr>
          <w:w w:val="115"/>
        </w:rPr>
      </w:pPr>
      <w:r>
        <w:rPr>
          <w:w w:val="115"/>
        </w:rPr>
        <w:t>One copy of their company’s audited accounts for three most recent financial years (with auditor’s report). Most recent accounts should not be greater than 12 months old from date of tender submission.</w:t>
      </w:r>
    </w:p>
    <w:p w14:paraId="17E84286" w14:textId="77777777" w:rsidR="006136D9" w:rsidRDefault="006136D9">
      <w:pPr>
        <w:pStyle w:val="BodyText"/>
        <w:kinsoku w:val="0"/>
        <w:overflowPunct w:val="0"/>
        <w:spacing w:before="80"/>
      </w:pPr>
    </w:p>
    <w:p w14:paraId="444CDF3A" w14:textId="77777777" w:rsidR="006136D9" w:rsidRDefault="006136D9">
      <w:pPr>
        <w:pStyle w:val="BodyText"/>
        <w:kinsoku w:val="0"/>
        <w:overflowPunct w:val="0"/>
        <w:ind w:left="1901"/>
        <w:jc w:val="center"/>
        <w:rPr>
          <w:spacing w:val="-5"/>
          <w:w w:val="115"/>
        </w:rPr>
      </w:pPr>
      <w:r>
        <w:rPr>
          <w:spacing w:val="-5"/>
          <w:w w:val="115"/>
        </w:rPr>
        <w:t>OR</w:t>
      </w:r>
    </w:p>
    <w:p w14:paraId="541C9806" w14:textId="77777777" w:rsidR="006136D9" w:rsidRDefault="006136D9">
      <w:pPr>
        <w:pStyle w:val="BodyText"/>
        <w:kinsoku w:val="0"/>
        <w:overflowPunct w:val="0"/>
        <w:spacing w:before="159"/>
      </w:pPr>
    </w:p>
    <w:p w14:paraId="680103DB" w14:textId="77777777" w:rsidR="006136D9" w:rsidRDefault="006136D9">
      <w:pPr>
        <w:pStyle w:val="BodyText"/>
        <w:kinsoku w:val="0"/>
        <w:overflowPunct w:val="0"/>
        <w:spacing w:line="285" w:lineRule="auto"/>
        <w:ind w:left="3145" w:right="768"/>
        <w:jc w:val="both"/>
        <w:rPr>
          <w:w w:val="115"/>
        </w:rPr>
      </w:pPr>
      <w:r>
        <w:rPr>
          <w:w w:val="115"/>
        </w:rPr>
        <w:t xml:space="preserve">Where a company’s annual accounts may be exempt from audit, alternative evidence of financial capacity and stability should be provided. Evidence must be sufficient </w:t>
      </w:r>
      <w:proofErr w:type="gramStart"/>
      <w:r>
        <w:rPr>
          <w:w w:val="115"/>
        </w:rPr>
        <w:t>in order for</w:t>
      </w:r>
      <w:proofErr w:type="gramEnd"/>
      <w:r>
        <w:rPr>
          <w:w w:val="115"/>
        </w:rPr>
        <w:t xml:space="preserve"> the</w:t>
      </w:r>
      <w:r>
        <w:rPr>
          <w:spacing w:val="80"/>
          <w:w w:val="115"/>
        </w:rPr>
        <w:t xml:space="preserve"> </w:t>
      </w:r>
      <w:r>
        <w:rPr>
          <w:w w:val="115"/>
        </w:rPr>
        <w:t xml:space="preserve">Contracting Authority to </w:t>
      </w:r>
      <w:proofErr w:type="gramStart"/>
      <w:r>
        <w:rPr>
          <w:w w:val="115"/>
        </w:rPr>
        <w:t>make a determination</w:t>
      </w:r>
      <w:proofErr w:type="gramEnd"/>
      <w:r>
        <w:rPr>
          <w:w w:val="115"/>
        </w:rPr>
        <w:t xml:space="preserve"> as to the financial standing and capacity of their company.</w:t>
      </w:r>
    </w:p>
    <w:p w14:paraId="09FDD50F" w14:textId="77777777" w:rsidR="006136D9" w:rsidRDefault="006136D9">
      <w:pPr>
        <w:pStyle w:val="BodyText"/>
        <w:kinsoku w:val="0"/>
        <w:overflowPunct w:val="0"/>
      </w:pPr>
    </w:p>
    <w:p w14:paraId="69E35486" w14:textId="77777777" w:rsidR="006136D9" w:rsidRDefault="006136D9">
      <w:pPr>
        <w:pStyle w:val="BodyText"/>
        <w:kinsoku w:val="0"/>
        <w:overflowPunct w:val="0"/>
        <w:spacing w:before="28"/>
      </w:pPr>
    </w:p>
    <w:p w14:paraId="512E7BBC" w14:textId="77777777" w:rsidR="006136D9" w:rsidRDefault="006136D9">
      <w:pPr>
        <w:pStyle w:val="Heading2"/>
        <w:numPr>
          <w:ilvl w:val="3"/>
          <w:numId w:val="15"/>
        </w:numPr>
        <w:tabs>
          <w:tab w:val="left" w:pos="1183"/>
        </w:tabs>
        <w:kinsoku w:val="0"/>
        <w:overflowPunct w:val="0"/>
        <w:ind w:left="1183" w:hanging="809"/>
        <w:rPr>
          <w:color w:val="0D846C"/>
          <w:spacing w:val="-10"/>
          <w:w w:val="115"/>
        </w:rPr>
      </w:pPr>
      <w:r>
        <w:rPr>
          <w:color w:val="0D846C"/>
          <w:w w:val="115"/>
        </w:rPr>
        <w:t>Selection</w:t>
      </w:r>
      <w:r>
        <w:rPr>
          <w:color w:val="0D846C"/>
          <w:spacing w:val="19"/>
          <w:w w:val="115"/>
        </w:rPr>
        <w:t xml:space="preserve"> </w:t>
      </w:r>
      <w:r>
        <w:rPr>
          <w:color w:val="0D846C"/>
          <w:w w:val="115"/>
        </w:rPr>
        <w:t>Criteria</w:t>
      </w:r>
      <w:r>
        <w:rPr>
          <w:color w:val="0D846C"/>
          <w:spacing w:val="18"/>
          <w:w w:val="115"/>
        </w:rPr>
        <w:t xml:space="preserve"> </w:t>
      </w:r>
      <w:r>
        <w:rPr>
          <w:color w:val="0D846C"/>
          <w:spacing w:val="-10"/>
          <w:w w:val="115"/>
        </w:rPr>
        <w:t>2</w:t>
      </w:r>
    </w:p>
    <w:p w14:paraId="7F4DBA14" w14:textId="77777777" w:rsidR="006136D9" w:rsidRDefault="006136D9">
      <w:pPr>
        <w:pStyle w:val="ListParagraph"/>
        <w:numPr>
          <w:ilvl w:val="3"/>
          <w:numId w:val="15"/>
        </w:numPr>
        <w:tabs>
          <w:tab w:val="left" w:pos="1183"/>
        </w:tabs>
        <w:kinsoku w:val="0"/>
        <w:overflowPunct w:val="0"/>
        <w:spacing w:before="251"/>
        <w:ind w:left="1183" w:hanging="809"/>
        <w:jc w:val="both"/>
        <w:rPr>
          <w:color w:val="0D846C"/>
          <w:spacing w:val="-2"/>
          <w:w w:val="115"/>
          <w:sz w:val="22"/>
          <w:szCs w:val="22"/>
        </w:rPr>
      </w:pPr>
      <w:r>
        <w:rPr>
          <w:color w:val="0D846C"/>
          <w:w w:val="115"/>
          <w:sz w:val="22"/>
          <w:szCs w:val="22"/>
        </w:rPr>
        <w:t>Technical</w:t>
      </w:r>
      <w:r>
        <w:rPr>
          <w:color w:val="0D846C"/>
          <w:spacing w:val="8"/>
          <w:w w:val="115"/>
          <w:sz w:val="22"/>
          <w:szCs w:val="22"/>
        </w:rPr>
        <w:t xml:space="preserve"> </w:t>
      </w:r>
      <w:r>
        <w:rPr>
          <w:color w:val="0D846C"/>
          <w:w w:val="115"/>
          <w:sz w:val="22"/>
          <w:szCs w:val="22"/>
        </w:rPr>
        <w:t>and</w:t>
      </w:r>
      <w:r>
        <w:rPr>
          <w:color w:val="0D846C"/>
          <w:spacing w:val="8"/>
          <w:w w:val="115"/>
          <w:sz w:val="22"/>
          <w:szCs w:val="22"/>
        </w:rPr>
        <w:t xml:space="preserve"> </w:t>
      </w:r>
      <w:r>
        <w:rPr>
          <w:color w:val="0D846C"/>
          <w:w w:val="115"/>
          <w:sz w:val="22"/>
          <w:szCs w:val="22"/>
        </w:rPr>
        <w:t>Professional</w:t>
      </w:r>
      <w:r>
        <w:rPr>
          <w:color w:val="0D846C"/>
          <w:spacing w:val="5"/>
          <w:w w:val="115"/>
          <w:sz w:val="22"/>
          <w:szCs w:val="22"/>
        </w:rPr>
        <w:t xml:space="preserve"> </w:t>
      </w:r>
      <w:r>
        <w:rPr>
          <w:color w:val="0D846C"/>
          <w:spacing w:val="-2"/>
          <w:w w:val="115"/>
          <w:sz w:val="22"/>
          <w:szCs w:val="22"/>
        </w:rPr>
        <w:t>Ability</w:t>
      </w:r>
    </w:p>
    <w:p w14:paraId="63E888D9" w14:textId="77777777" w:rsidR="006136D9" w:rsidRDefault="006136D9">
      <w:pPr>
        <w:pStyle w:val="ListParagraph"/>
        <w:numPr>
          <w:ilvl w:val="4"/>
          <w:numId w:val="15"/>
        </w:numPr>
        <w:tabs>
          <w:tab w:val="left" w:pos="1736"/>
        </w:tabs>
        <w:kinsoku w:val="0"/>
        <w:overflowPunct w:val="0"/>
        <w:spacing w:before="83" w:line="264" w:lineRule="auto"/>
        <w:ind w:right="769" w:firstLine="0"/>
        <w:jc w:val="both"/>
        <w:rPr>
          <w:w w:val="115"/>
          <w:sz w:val="20"/>
          <w:szCs w:val="20"/>
        </w:rPr>
      </w:pPr>
      <w:r>
        <w:rPr>
          <w:w w:val="115"/>
          <w:sz w:val="20"/>
          <w:szCs w:val="20"/>
        </w:rPr>
        <w:t xml:space="preserve">Tenderers must declare by way of </w:t>
      </w:r>
      <w:proofErr w:type="spellStart"/>
      <w:r>
        <w:rPr>
          <w:w w:val="115"/>
          <w:sz w:val="20"/>
          <w:szCs w:val="20"/>
        </w:rPr>
        <w:t>eESPD</w:t>
      </w:r>
      <w:proofErr w:type="spellEnd"/>
      <w:r>
        <w:rPr>
          <w:w w:val="115"/>
          <w:sz w:val="20"/>
          <w:szCs w:val="20"/>
        </w:rPr>
        <w:t xml:space="preserve"> that they satisfy the technical and professional requirement(s) set out below</w:t>
      </w:r>
      <w:r>
        <w:rPr>
          <w:spacing w:val="-1"/>
          <w:w w:val="115"/>
          <w:sz w:val="20"/>
          <w:szCs w:val="20"/>
        </w:rPr>
        <w:t xml:space="preserve"> </w:t>
      </w:r>
      <w:r>
        <w:rPr>
          <w:w w:val="115"/>
          <w:sz w:val="20"/>
          <w:szCs w:val="20"/>
        </w:rPr>
        <w:t>and that</w:t>
      </w:r>
      <w:r>
        <w:rPr>
          <w:spacing w:val="-1"/>
          <w:w w:val="115"/>
          <w:sz w:val="20"/>
          <w:szCs w:val="20"/>
        </w:rPr>
        <w:t xml:space="preserve"> </w:t>
      </w:r>
      <w:r>
        <w:rPr>
          <w:w w:val="115"/>
          <w:sz w:val="20"/>
          <w:szCs w:val="20"/>
        </w:rPr>
        <w:t>they are able, upon request and without delay, to provide the supporting documentation specified below to the Contracting Authority in each case.</w:t>
      </w:r>
    </w:p>
    <w:p w14:paraId="6AD6E923" w14:textId="77777777" w:rsidR="006136D9" w:rsidRDefault="006136D9">
      <w:pPr>
        <w:pStyle w:val="BodyText"/>
        <w:kinsoku w:val="0"/>
        <w:overflowPunct w:val="0"/>
        <w:spacing w:before="28"/>
      </w:pPr>
    </w:p>
    <w:p w14:paraId="51BACAAA" w14:textId="77777777" w:rsidR="006136D9" w:rsidRDefault="006136D9">
      <w:pPr>
        <w:pStyle w:val="ListParagraph"/>
        <w:numPr>
          <w:ilvl w:val="4"/>
          <w:numId w:val="15"/>
        </w:numPr>
        <w:tabs>
          <w:tab w:val="left" w:pos="1805"/>
        </w:tabs>
        <w:kinsoku w:val="0"/>
        <w:overflowPunct w:val="0"/>
        <w:spacing w:line="264" w:lineRule="auto"/>
        <w:ind w:right="769" w:firstLine="0"/>
        <w:jc w:val="both"/>
        <w:rPr>
          <w:w w:val="115"/>
          <w:sz w:val="20"/>
          <w:szCs w:val="20"/>
        </w:rPr>
      </w:pPr>
      <w:r>
        <w:rPr>
          <w:w w:val="115"/>
          <w:sz w:val="20"/>
          <w:szCs w:val="20"/>
        </w:rPr>
        <w:t>Tenderers must confirm that the firm is in good standing with the relevant governing bodies in Ireland (or equivalent regulating body in accordance with the relevant</w:t>
      </w:r>
      <w:r>
        <w:rPr>
          <w:spacing w:val="-2"/>
          <w:w w:val="115"/>
          <w:sz w:val="20"/>
          <w:szCs w:val="20"/>
        </w:rPr>
        <w:t xml:space="preserve"> </w:t>
      </w:r>
      <w:r>
        <w:rPr>
          <w:w w:val="115"/>
          <w:sz w:val="20"/>
          <w:szCs w:val="20"/>
        </w:rPr>
        <w:t>legislation,</w:t>
      </w:r>
      <w:r>
        <w:rPr>
          <w:spacing w:val="-2"/>
          <w:w w:val="115"/>
          <w:sz w:val="20"/>
          <w:szCs w:val="20"/>
        </w:rPr>
        <w:t xml:space="preserve"> </w:t>
      </w:r>
      <w:r>
        <w:rPr>
          <w:w w:val="115"/>
          <w:sz w:val="20"/>
          <w:szCs w:val="20"/>
        </w:rPr>
        <w:t>rules</w:t>
      </w:r>
      <w:r>
        <w:rPr>
          <w:spacing w:val="-2"/>
          <w:w w:val="115"/>
          <w:sz w:val="20"/>
          <w:szCs w:val="20"/>
        </w:rPr>
        <w:t xml:space="preserve"> </w:t>
      </w:r>
      <w:r>
        <w:rPr>
          <w:w w:val="115"/>
          <w:sz w:val="20"/>
          <w:szCs w:val="20"/>
        </w:rPr>
        <w:t>or</w:t>
      </w:r>
      <w:r>
        <w:rPr>
          <w:spacing w:val="-3"/>
          <w:w w:val="115"/>
          <w:sz w:val="20"/>
          <w:szCs w:val="20"/>
        </w:rPr>
        <w:t xml:space="preserve"> </w:t>
      </w:r>
      <w:r>
        <w:rPr>
          <w:w w:val="115"/>
          <w:sz w:val="20"/>
          <w:szCs w:val="20"/>
        </w:rPr>
        <w:t>regulations</w:t>
      </w:r>
      <w:r>
        <w:rPr>
          <w:spacing w:val="-2"/>
          <w:w w:val="115"/>
          <w:sz w:val="20"/>
          <w:szCs w:val="20"/>
        </w:rPr>
        <w:t xml:space="preserve"> </w:t>
      </w:r>
      <w:r>
        <w:rPr>
          <w:w w:val="115"/>
          <w:sz w:val="20"/>
          <w:szCs w:val="20"/>
        </w:rPr>
        <w:t>in any other</w:t>
      </w:r>
      <w:r>
        <w:rPr>
          <w:spacing w:val="-3"/>
          <w:w w:val="115"/>
          <w:sz w:val="20"/>
          <w:szCs w:val="20"/>
        </w:rPr>
        <w:t xml:space="preserve"> </w:t>
      </w:r>
      <w:r>
        <w:rPr>
          <w:w w:val="115"/>
          <w:sz w:val="20"/>
          <w:szCs w:val="20"/>
        </w:rPr>
        <w:t>Member</w:t>
      </w:r>
      <w:r>
        <w:rPr>
          <w:spacing w:val="-3"/>
          <w:w w:val="115"/>
          <w:sz w:val="20"/>
          <w:szCs w:val="20"/>
        </w:rPr>
        <w:t xml:space="preserve"> </w:t>
      </w:r>
      <w:r>
        <w:rPr>
          <w:w w:val="115"/>
          <w:sz w:val="20"/>
          <w:szCs w:val="20"/>
        </w:rPr>
        <w:t>State of</w:t>
      </w:r>
      <w:r>
        <w:rPr>
          <w:spacing w:val="-1"/>
          <w:w w:val="115"/>
          <w:sz w:val="20"/>
          <w:szCs w:val="20"/>
        </w:rPr>
        <w:t xml:space="preserve"> </w:t>
      </w:r>
      <w:r>
        <w:rPr>
          <w:w w:val="115"/>
          <w:sz w:val="20"/>
          <w:szCs w:val="20"/>
        </w:rPr>
        <w:t>the</w:t>
      </w:r>
      <w:r>
        <w:rPr>
          <w:spacing w:val="-2"/>
          <w:w w:val="115"/>
          <w:sz w:val="20"/>
          <w:szCs w:val="20"/>
        </w:rPr>
        <w:t xml:space="preserve"> </w:t>
      </w:r>
      <w:r>
        <w:rPr>
          <w:w w:val="115"/>
          <w:sz w:val="20"/>
          <w:szCs w:val="20"/>
        </w:rPr>
        <w:t>European Union). (Pass/Fail)</w:t>
      </w:r>
    </w:p>
    <w:p w14:paraId="05FDCBC8" w14:textId="77777777" w:rsidR="006136D9" w:rsidRDefault="006136D9">
      <w:pPr>
        <w:pStyle w:val="ListParagraph"/>
        <w:numPr>
          <w:ilvl w:val="4"/>
          <w:numId w:val="15"/>
        </w:numPr>
        <w:tabs>
          <w:tab w:val="left" w:pos="1805"/>
        </w:tabs>
        <w:kinsoku w:val="0"/>
        <w:overflowPunct w:val="0"/>
        <w:spacing w:line="264" w:lineRule="auto"/>
        <w:ind w:right="769" w:firstLine="0"/>
        <w:jc w:val="both"/>
        <w:rPr>
          <w:w w:val="115"/>
          <w:sz w:val="20"/>
          <w:szCs w:val="20"/>
        </w:rPr>
        <w:sectPr w:rsidR="006136D9">
          <w:pgSz w:w="12240" w:h="15840"/>
          <w:pgMar w:top="1200" w:right="1080" w:bottom="1600" w:left="1080" w:header="685" w:footer="1351" w:gutter="0"/>
          <w:cols w:space="720"/>
          <w:noEndnote/>
        </w:sectPr>
      </w:pPr>
    </w:p>
    <w:p w14:paraId="747F59F8" w14:textId="77777777" w:rsidR="006136D9" w:rsidRDefault="006136D9">
      <w:pPr>
        <w:pStyle w:val="BodyText"/>
        <w:kinsoku w:val="0"/>
        <w:overflowPunct w:val="0"/>
        <w:spacing w:before="38"/>
      </w:pPr>
    </w:p>
    <w:p w14:paraId="54AB86A3" w14:textId="77777777" w:rsidR="006136D9" w:rsidRDefault="006136D9">
      <w:pPr>
        <w:pStyle w:val="ListParagraph"/>
        <w:numPr>
          <w:ilvl w:val="4"/>
          <w:numId w:val="15"/>
        </w:numPr>
        <w:tabs>
          <w:tab w:val="left" w:pos="1777"/>
        </w:tabs>
        <w:kinsoku w:val="0"/>
        <w:overflowPunct w:val="0"/>
        <w:spacing w:line="264" w:lineRule="auto"/>
        <w:ind w:right="768" w:firstLine="0"/>
        <w:jc w:val="both"/>
        <w:rPr>
          <w:w w:val="115"/>
          <w:sz w:val="20"/>
          <w:szCs w:val="20"/>
        </w:rPr>
      </w:pPr>
      <w:r>
        <w:rPr>
          <w:w w:val="115"/>
          <w:sz w:val="20"/>
          <w:szCs w:val="20"/>
        </w:rPr>
        <w:t>Tenderers must demonstrate that they have sufficient organisational capacity</w:t>
      </w:r>
      <w:r>
        <w:rPr>
          <w:spacing w:val="80"/>
          <w:w w:val="115"/>
          <w:sz w:val="20"/>
          <w:szCs w:val="20"/>
        </w:rPr>
        <w:t xml:space="preserve"> </w:t>
      </w:r>
      <w:r>
        <w:rPr>
          <w:w w:val="115"/>
          <w:sz w:val="20"/>
          <w:szCs w:val="20"/>
        </w:rPr>
        <w:t>to provide the services required. In this regard they must provide an organisational chart giving details of the number and deployment of their proposed team</w:t>
      </w:r>
      <w:r>
        <w:rPr>
          <w:spacing w:val="40"/>
          <w:w w:val="115"/>
          <w:sz w:val="20"/>
          <w:szCs w:val="20"/>
        </w:rPr>
        <w:t xml:space="preserve"> </w:t>
      </w:r>
      <w:r>
        <w:rPr>
          <w:w w:val="115"/>
          <w:sz w:val="20"/>
          <w:szCs w:val="20"/>
        </w:rPr>
        <w:t>members and confirm that suitably qualified and experienced alternates would be available to provide advisory services to the Authority, as and when required, including for short-notice requirements. (Pass/Fail)</w:t>
      </w:r>
    </w:p>
    <w:p w14:paraId="53590BAE" w14:textId="77777777" w:rsidR="006136D9" w:rsidRDefault="006136D9">
      <w:pPr>
        <w:pStyle w:val="BodyText"/>
        <w:kinsoku w:val="0"/>
        <w:overflowPunct w:val="0"/>
        <w:spacing w:before="31"/>
      </w:pPr>
    </w:p>
    <w:p w14:paraId="1A2204B4" w14:textId="77777777" w:rsidR="006136D9" w:rsidRDefault="006136D9">
      <w:pPr>
        <w:pStyle w:val="BodyText"/>
        <w:kinsoku w:val="0"/>
        <w:overflowPunct w:val="0"/>
        <w:spacing w:line="264" w:lineRule="auto"/>
        <w:ind w:left="1442" w:right="770"/>
        <w:jc w:val="both"/>
        <w:rPr>
          <w:w w:val="115"/>
        </w:rPr>
      </w:pPr>
      <w:r>
        <w:rPr>
          <w:w w:val="115"/>
        </w:rPr>
        <w:t>Tenderers must complete the Technical and Professional Ability section of the Tender Response Document in respect of each of the above requirements. The Contracting Authority may request supporting documentation or clarification in respect of any of the technical and professional requirements which must be provided without delay.</w:t>
      </w:r>
    </w:p>
    <w:p w14:paraId="261B35D9" w14:textId="77777777" w:rsidR="006136D9" w:rsidRDefault="006136D9">
      <w:pPr>
        <w:pStyle w:val="BodyText"/>
        <w:kinsoku w:val="0"/>
        <w:overflowPunct w:val="0"/>
      </w:pPr>
    </w:p>
    <w:p w14:paraId="7CED921B" w14:textId="77777777" w:rsidR="006136D9" w:rsidRDefault="006136D9">
      <w:pPr>
        <w:pStyle w:val="BodyText"/>
        <w:kinsoku w:val="0"/>
        <w:overflowPunct w:val="0"/>
        <w:spacing w:before="55"/>
      </w:pPr>
    </w:p>
    <w:p w14:paraId="410B1291" w14:textId="77777777" w:rsidR="006136D9" w:rsidRDefault="006136D9">
      <w:pPr>
        <w:pStyle w:val="BodyText"/>
        <w:kinsoku w:val="0"/>
        <w:overflowPunct w:val="0"/>
        <w:spacing w:line="264" w:lineRule="auto"/>
        <w:ind w:left="1442" w:right="771"/>
        <w:jc w:val="both"/>
        <w:rPr>
          <w:spacing w:val="-2"/>
          <w:w w:val="120"/>
        </w:rPr>
      </w:pPr>
      <w:r>
        <w:rPr>
          <w:w w:val="120"/>
        </w:rPr>
        <w:t xml:space="preserve">Company profile – complete for Tendering company and any contractors </w:t>
      </w:r>
      <w:r>
        <w:rPr>
          <w:spacing w:val="-2"/>
          <w:w w:val="120"/>
        </w:rPr>
        <w:t>proposed.</w:t>
      </w:r>
    </w:p>
    <w:p w14:paraId="60D408C9" w14:textId="77777777" w:rsidR="006136D9" w:rsidRDefault="006136D9">
      <w:pPr>
        <w:pStyle w:val="BodyText"/>
        <w:kinsoku w:val="0"/>
        <w:overflowPunct w:val="0"/>
      </w:pPr>
    </w:p>
    <w:p w14:paraId="4161E521" w14:textId="77777777" w:rsidR="006136D9" w:rsidRDefault="006136D9">
      <w:pPr>
        <w:pStyle w:val="BodyText"/>
        <w:kinsoku w:val="0"/>
        <w:overflowPunct w:val="0"/>
      </w:pPr>
    </w:p>
    <w:p w14:paraId="63A00238" w14:textId="77777777" w:rsidR="006136D9" w:rsidRDefault="006136D9">
      <w:pPr>
        <w:pStyle w:val="BodyText"/>
        <w:kinsoku w:val="0"/>
        <w:overflowPunct w:val="0"/>
      </w:pPr>
    </w:p>
    <w:p w14:paraId="0C821961" w14:textId="77777777" w:rsidR="006136D9" w:rsidRDefault="006136D9">
      <w:pPr>
        <w:pStyle w:val="BodyText"/>
        <w:kinsoku w:val="0"/>
        <w:overflowPunct w:val="0"/>
        <w:spacing w:before="124"/>
      </w:pPr>
    </w:p>
    <w:p w14:paraId="76145B74" w14:textId="77777777" w:rsidR="006136D9" w:rsidRDefault="006136D9">
      <w:pPr>
        <w:pStyle w:val="BodyText"/>
        <w:kinsoku w:val="0"/>
        <w:overflowPunct w:val="0"/>
        <w:ind w:left="775"/>
        <w:rPr>
          <w:w w:val="115"/>
        </w:rPr>
      </w:pPr>
      <w:r>
        <w:rPr>
          <w:w w:val="115"/>
          <w:u w:val="single"/>
        </w:rPr>
        <w:t>Table</w:t>
      </w:r>
      <w:r>
        <w:rPr>
          <w:spacing w:val="6"/>
          <w:w w:val="115"/>
          <w:u w:val="single"/>
        </w:rPr>
        <w:t xml:space="preserve"> </w:t>
      </w:r>
      <w:r>
        <w:rPr>
          <w:w w:val="115"/>
          <w:u w:val="single"/>
        </w:rPr>
        <w:t>3.2.1.4</w:t>
      </w:r>
      <w:r>
        <w:rPr>
          <w:spacing w:val="8"/>
          <w:w w:val="115"/>
          <w:u w:val="single"/>
        </w:rPr>
        <w:t xml:space="preserve"> </w:t>
      </w:r>
      <w:r>
        <w:rPr>
          <w:i/>
          <w:iCs/>
          <w:w w:val="115"/>
          <w:u w:val="single"/>
        </w:rPr>
        <w:t>(please</w:t>
      </w:r>
      <w:r>
        <w:rPr>
          <w:i/>
          <w:iCs/>
          <w:spacing w:val="11"/>
          <w:w w:val="115"/>
          <w:u w:val="single"/>
        </w:rPr>
        <w:t xml:space="preserve"> </w:t>
      </w:r>
      <w:r>
        <w:rPr>
          <w:i/>
          <w:iCs/>
          <w:w w:val="115"/>
          <w:u w:val="single"/>
        </w:rPr>
        <w:t>replicate</w:t>
      </w:r>
      <w:r>
        <w:rPr>
          <w:i/>
          <w:iCs/>
          <w:spacing w:val="10"/>
          <w:w w:val="115"/>
          <w:u w:val="single"/>
        </w:rPr>
        <w:t xml:space="preserve"> </w:t>
      </w:r>
      <w:r>
        <w:rPr>
          <w:i/>
          <w:iCs/>
          <w:w w:val="115"/>
          <w:u w:val="single"/>
        </w:rPr>
        <w:t>for</w:t>
      </w:r>
      <w:r>
        <w:rPr>
          <w:i/>
          <w:iCs/>
          <w:spacing w:val="11"/>
          <w:w w:val="115"/>
          <w:u w:val="single"/>
        </w:rPr>
        <w:t xml:space="preserve"> </w:t>
      </w:r>
      <w:r>
        <w:rPr>
          <w:i/>
          <w:iCs/>
          <w:w w:val="115"/>
          <w:u w:val="single"/>
        </w:rPr>
        <w:t>Subcontractors</w:t>
      </w:r>
      <w:r>
        <w:rPr>
          <w:i/>
          <w:iCs/>
          <w:spacing w:val="12"/>
          <w:w w:val="115"/>
          <w:u w:val="single"/>
        </w:rPr>
        <w:t xml:space="preserve"> </w:t>
      </w:r>
      <w:r>
        <w:rPr>
          <w:i/>
          <w:iCs/>
          <w:w w:val="115"/>
          <w:u w:val="single"/>
        </w:rPr>
        <w:t>if</w:t>
      </w:r>
      <w:r>
        <w:rPr>
          <w:i/>
          <w:iCs/>
          <w:spacing w:val="11"/>
          <w:w w:val="115"/>
          <w:u w:val="single"/>
        </w:rPr>
        <w:t xml:space="preserve"> </w:t>
      </w:r>
      <w:r>
        <w:rPr>
          <w:i/>
          <w:iCs/>
          <w:spacing w:val="-2"/>
          <w:w w:val="115"/>
          <w:u w:val="single"/>
        </w:rPr>
        <w:t>applicable)</w:t>
      </w:r>
    </w:p>
    <w:p w14:paraId="06055A58" w14:textId="77777777" w:rsidR="006136D9" w:rsidRDefault="006136D9">
      <w:pPr>
        <w:pStyle w:val="BodyText"/>
        <w:kinsoku w:val="0"/>
        <w:overflowPunct w:val="0"/>
        <w:spacing w:before="7" w:after="1"/>
        <w:rPr>
          <w:i/>
          <w:iCs/>
          <w:sz w:val="14"/>
          <w:szCs w:val="14"/>
        </w:rPr>
      </w:pPr>
    </w:p>
    <w:tbl>
      <w:tblPr>
        <w:tblW w:w="0" w:type="auto"/>
        <w:tblInd w:w="906" w:type="dxa"/>
        <w:tblLayout w:type="fixed"/>
        <w:tblCellMar>
          <w:left w:w="0" w:type="dxa"/>
          <w:right w:w="0" w:type="dxa"/>
        </w:tblCellMar>
        <w:tblLook w:val="0000" w:firstRow="0" w:lastRow="0" w:firstColumn="0" w:lastColumn="0" w:noHBand="0" w:noVBand="0"/>
      </w:tblPr>
      <w:tblGrid>
        <w:gridCol w:w="427"/>
        <w:gridCol w:w="4106"/>
        <w:gridCol w:w="2535"/>
        <w:gridCol w:w="2019"/>
      </w:tblGrid>
      <w:tr w:rsidR="006136D9" w14:paraId="7ED04731" w14:textId="77777777">
        <w:tblPrEx>
          <w:tblCellMar>
            <w:top w:w="0" w:type="dxa"/>
            <w:left w:w="0" w:type="dxa"/>
            <w:bottom w:w="0" w:type="dxa"/>
            <w:right w:w="0" w:type="dxa"/>
          </w:tblCellMar>
        </w:tblPrEx>
        <w:trPr>
          <w:trHeight w:val="433"/>
        </w:trPr>
        <w:tc>
          <w:tcPr>
            <w:tcW w:w="427" w:type="dxa"/>
            <w:tcBorders>
              <w:top w:val="single" w:sz="12" w:space="0" w:color="000000"/>
              <w:left w:val="single" w:sz="12" w:space="0" w:color="000000"/>
              <w:bottom w:val="single" w:sz="12" w:space="0" w:color="000000"/>
              <w:right w:val="single" w:sz="4" w:space="0" w:color="000000"/>
            </w:tcBorders>
            <w:shd w:val="clear" w:color="auto" w:fill="00CC99"/>
          </w:tcPr>
          <w:p w14:paraId="16679659" w14:textId="77777777" w:rsidR="006136D9" w:rsidRDefault="006136D9">
            <w:pPr>
              <w:pStyle w:val="TableParagraph"/>
              <w:kinsoku w:val="0"/>
              <w:overflowPunct w:val="0"/>
              <w:rPr>
                <w:rFonts w:ascii="Times New Roman" w:hAnsi="Times New Roman" w:cs="Times New Roman"/>
                <w:sz w:val="20"/>
                <w:szCs w:val="20"/>
              </w:rPr>
            </w:pPr>
          </w:p>
        </w:tc>
        <w:tc>
          <w:tcPr>
            <w:tcW w:w="4106" w:type="dxa"/>
            <w:tcBorders>
              <w:top w:val="single" w:sz="12" w:space="0" w:color="000000"/>
              <w:left w:val="single" w:sz="4" w:space="0" w:color="000000"/>
              <w:bottom w:val="single" w:sz="12" w:space="0" w:color="000000"/>
              <w:right w:val="single" w:sz="4" w:space="0" w:color="000000"/>
            </w:tcBorders>
            <w:shd w:val="clear" w:color="auto" w:fill="00CC99"/>
          </w:tcPr>
          <w:p w14:paraId="1EFF8689" w14:textId="77777777" w:rsidR="006136D9" w:rsidRDefault="006136D9">
            <w:pPr>
              <w:pStyle w:val="TableParagraph"/>
              <w:kinsoku w:val="0"/>
              <w:overflowPunct w:val="0"/>
              <w:rPr>
                <w:rFonts w:ascii="Times New Roman" w:hAnsi="Times New Roman" w:cs="Times New Roman"/>
                <w:sz w:val="20"/>
                <w:szCs w:val="20"/>
              </w:rPr>
            </w:pPr>
          </w:p>
        </w:tc>
        <w:tc>
          <w:tcPr>
            <w:tcW w:w="2535" w:type="dxa"/>
            <w:tcBorders>
              <w:top w:val="single" w:sz="12" w:space="0" w:color="000000"/>
              <w:left w:val="single" w:sz="4" w:space="0" w:color="000000"/>
              <w:bottom w:val="single" w:sz="12" w:space="0" w:color="000000"/>
              <w:right w:val="single" w:sz="4" w:space="0" w:color="000000"/>
            </w:tcBorders>
            <w:shd w:val="clear" w:color="auto" w:fill="00CC99"/>
          </w:tcPr>
          <w:p w14:paraId="4BD90412" w14:textId="77777777" w:rsidR="006136D9" w:rsidRDefault="006136D9">
            <w:pPr>
              <w:pStyle w:val="TableParagraph"/>
              <w:kinsoku w:val="0"/>
              <w:overflowPunct w:val="0"/>
              <w:spacing w:before="14"/>
              <w:ind w:left="110"/>
              <w:rPr>
                <w:spacing w:val="-2"/>
                <w:w w:val="115"/>
                <w:sz w:val="20"/>
                <w:szCs w:val="20"/>
              </w:rPr>
            </w:pPr>
            <w:r>
              <w:rPr>
                <w:w w:val="115"/>
                <w:sz w:val="20"/>
                <w:szCs w:val="20"/>
              </w:rPr>
              <w:t>Company</w:t>
            </w:r>
            <w:r>
              <w:rPr>
                <w:spacing w:val="46"/>
                <w:w w:val="115"/>
                <w:sz w:val="20"/>
                <w:szCs w:val="20"/>
              </w:rPr>
              <w:t xml:space="preserve"> </w:t>
            </w:r>
            <w:r>
              <w:rPr>
                <w:spacing w:val="-2"/>
                <w:w w:val="115"/>
                <w:sz w:val="20"/>
                <w:szCs w:val="20"/>
              </w:rPr>
              <w:t>Information</w:t>
            </w:r>
          </w:p>
        </w:tc>
        <w:tc>
          <w:tcPr>
            <w:tcW w:w="2019" w:type="dxa"/>
            <w:tcBorders>
              <w:top w:val="single" w:sz="12" w:space="0" w:color="000000"/>
              <w:left w:val="single" w:sz="4" w:space="0" w:color="000000"/>
              <w:bottom w:val="single" w:sz="12" w:space="0" w:color="000000"/>
              <w:right w:val="single" w:sz="12" w:space="0" w:color="000000"/>
            </w:tcBorders>
            <w:shd w:val="clear" w:color="auto" w:fill="00CC99"/>
          </w:tcPr>
          <w:p w14:paraId="5F7DF942" w14:textId="77777777" w:rsidR="006136D9" w:rsidRDefault="006136D9">
            <w:pPr>
              <w:pStyle w:val="TableParagraph"/>
              <w:kinsoku w:val="0"/>
              <w:overflowPunct w:val="0"/>
              <w:spacing w:before="14"/>
              <w:ind w:left="110"/>
              <w:rPr>
                <w:spacing w:val="-2"/>
                <w:w w:val="120"/>
                <w:sz w:val="20"/>
                <w:szCs w:val="20"/>
              </w:rPr>
            </w:pPr>
            <w:r>
              <w:rPr>
                <w:spacing w:val="-2"/>
                <w:w w:val="120"/>
                <w:sz w:val="20"/>
                <w:szCs w:val="20"/>
              </w:rPr>
              <w:t>Comment</w:t>
            </w:r>
          </w:p>
        </w:tc>
      </w:tr>
      <w:tr w:rsidR="006136D9" w14:paraId="7D54A767" w14:textId="77777777">
        <w:tblPrEx>
          <w:tblCellMar>
            <w:top w:w="0" w:type="dxa"/>
            <w:left w:w="0" w:type="dxa"/>
            <w:bottom w:w="0" w:type="dxa"/>
            <w:right w:w="0" w:type="dxa"/>
          </w:tblCellMar>
        </w:tblPrEx>
        <w:trPr>
          <w:trHeight w:val="1727"/>
        </w:trPr>
        <w:tc>
          <w:tcPr>
            <w:tcW w:w="427" w:type="dxa"/>
            <w:tcBorders>
              <w:top w:val="single" w:sz="12" w:space="0" w:color="000000"/>
              <w:left w:val="single" w:sz="12" w:space="0" w:color="000000"/>
              <w:bottom w:val="single" w:sz="12" w:space="0" w:color="000000"/>
              <w:right w:val="single" w:sz="4" w:space="0" w:color="000000"/>
            </w:tcBorders>
          </w:tcPr>
          <w:p w14:paraId="17482A6C" w14:textId="77777777" w:rsidR="006136D9" w:rsidRDefault="006136D9">
            <w:pPr>
              <w:pStyle w:val="TableParagraph"/>
              <w:kinsoku w:val="0"/>
              <w:overflowPunct w:val="0"/>
              <w:spacing w:line="217" w:lineRule="exact"/>
              <w:ind w:left="64" w:right="99"/>
              <w:jc w:val="center"/>
              <w:rPr>
                <w:rFonts w:ascii="Arial" w:hAnsi="Arial" w:cs="Arial"/>
                <w:spacing w:val="-5"/>
                <w:sz w:val="19"/>
                <w:szCs w:val="19"/>
              </w:rPr>
            </w:pPr>
            <w:r>
              <w:rPr>
                <w:rFonts w:ascii="Arial" w:hAnsi="Arial" w:cs="Arial"/>
                <w:spacing w:val="-5"/>
                <w:sz w:val="19"/>
                <w:szCs w:val="19"/>
              </w:rPr>
              <w:t>a)</w:t>
            </w:r>
          </w:p>
        </w:tc>
        <w:tc>
          <w:tcPr>
            <w:tcW w:w="4106" w:type="dxa"/>
            <w:tcBorders>
              <w:top w:val="single" w:sz="12" w:space="0" w:color="000000"/>
              <w:left w:val="single" w:sz="4" w:space="0" w:color="000000"/>
              <w:bottom w:val="single" w:sz="12" w:space="0" w:color="000000"/>
              <w:right w:val="single" w:sz="4" w:space="0" w:color="000000"/>
            </w:tcBorders>
          </w:tcPr>
          <w:p w14:paraId="46904262" w14:textId="77777777" w:rsidR="006136D9" w:rsidRDefault="006136D9">
            <w:pPr>
              <w:pStyle w:val="TableParagraph"/>
              <w:kinsoku w:val="0"/>
              <w:overflowPunct w:val="0"/>
              <w:spacing w:before="14"/>
              <w:ind w:left="110"/>
              <w:rPr>
                <w:spacing w:val="-2"/>
                <w:w w:val="115"/>
                <w:sz w:val="20"/>
                <w:szCs w:val="20"/>
              </w:rPr>
            </w:pPr>
            <w:r>
              <w:rPr>
                <w:w w:val="115"/>
                <w:sz w:val="20"/>
                <w:szCs w:val="20"/>
              </w:rPr>
              <w:t>Name of</w:t>
            </w:r>
            <w:r>
              <w:rPr>
                <w:spacing w:val="1"/>
                <w:w w:val="115"/>
                <w:sz w:val="20"/>
                <w:szCs w:val="20"/>
              </w:rPr>
              <w:t xml:space="preserve"> </w:t>
            </w:r>
            <w:r>
              <w:rPr>
                <w:w w:val="115"/>
                <w:sz w:val="20"/>
                <w:szCs w:val="20"/>
              </w:rPr>
              <w:t xml:space="preserve">Tenderer’s </w:t>
            </w:r>
            <w:r>
              <w:rPr>
                <w:spacing w:val="-2"/>
                <w:w w:val="115"/>
                <w:sz w:val="20"/>
                <w:szCs w:val="20"/>
              </w:rPr>
              <w:t>Company:</w:t>
            </w:r>
          </w:p>
          <w:p w14:paraId="274F7894" w14:textId="77777777" w:rsidR="006136D9" w:rsidRDefault="006136D9">
            <w:pPr>
              <w:pStyle w:val="TableParagraph"/>
              <w:kinsoku w:val="0"/>
              <w:overflowPunct w:val="0"/>
              <w:spacing w:before="191" w:line="319" w:lineRule="auto"/>
              <w:ind w:left="110"/>
              <w:rPr>
                <w:w w:val="115"/>
                <w:sz w:val="20"/>
                <w:szCs w:val="20"/>
              </w:rPr>
            </w:pPr>
            <w:r>
              <w:rPr>
                <w:w w:val="115"/>
                <w:sz w:val="20"/>
                <w:szCs w:val="20"/>
              </w:rPr>
              <w:t>In the case of a consortium, the name of the Prime Contractor</w:t>
            </w:r>
          </w:p>
        </w:tc>
        <w:tc>
          <w:tcPr>
            <w:tcW w:w="2535" w:type="dxa"/>
            <w:tcBorders>
              <w:top w:val="single" w:sz="12" w:space="0" w:color="000000"/>
              <w:left w:val="single" w:sz="4" w:space="0" w:color="000000"/>
              <w:bottom w:val="single" w:sz="12" w:space="0" w:color="000000"/>
              <w:right w:val="single" w:sz="4" w:space="0" w:color="000000"/>
            </w:tcBorders>
          </w:tcPr>
          <w:p w14:paraId="2ED18A7A" w14:textId="77777777" w:rsidR="006136D9" w:rsidRDefault="006136D9">
            <w:pPr>
              <w:pStyle w:val="TableParagraph"/>
              <w:kinsoku w:val="0"/>
              <w:overflowPunct w:val="0"/>
              <w:rPr>
                <w:rFonts w:ascii="Times New Roman" w:hAnsi="Times New Roman" w:cs="Times New Roman"/>
                <w:sz w:val="20"/>
                <w:szCs w:val="20"/>
              </w:rPr>
            </w:pPr>
          </w:p>
        </w:tc>
        <w:tc>
          <w:tcPr>
            <w:tcW w:w="2019" w:type="dxa"/>
            <w:tcBorders>
              <w:top w:val="single" w:sz="12" w:space="0" w:color="000000"/>
              <w:left w:val="single" w:sz="4" w:space="0" w:color="000000"/>
              <w:bottom w:val="single" w:sz="12" w:space="0" w:color="000000"/>
              <w:right w:val="single" w:sz="12" w:space="0" w:color="000000"/>
            </w:tcBorders>
          </w:tcPr>
          <w:p w14:paraId="37BA3373" w14:textId="77777777" w:rsidR="006136D9" w:rsidRDefault="006136D9">
            <w:pPr>
              <w:pStyle w:val="TableParagraph"/>
              <w:tabs>
                <w:tab w:val="left" w:pos="976"/>
              </w:tabs>
              <w:kinsoku w:val="0"/>
              <w:overflowPunct w:val="0"/>
              <w:spacing w:before="14" w:line="316" w:lineRule="auto"/>
              <w:ind w:left="110" w:right="71"/>
              <w:jc w:val="both"/>
              <w:rPr>
                <w:spacing w:val="-2"/>
                <w:w w:val="115"/>
                <w:sz w:val="20"/>
                <w:szCs w:val="20"/>
              </w:rPr>
            </w:pPr>
            <w:r>
              <w:rPr>
                <w:w w:val="115"/>
                <w:sz w:val="20"/>
                <w:szCs w:val="20"/>
              </w:rPr>
              <w:t xml:space="preserve">Name of the organisation that </w:t>
            </w:r>
            <w:r>
              <w:rPr>
                <w:spacing w:val="-4"/>
                <w:w w:val="115"/>
                <w:sz w:val="20"/>
                <w:szCs w:val="20"/>
              </w:rPr>
              <w:t>will</w:t>
            </w:r>
            <w:r>
              <w:rPr>
                <w:sz w:val="20"/>
                <w:szCs w:val="20"/>
              </w:rPr>
              <w:tab/>
            </w:r>
            <w:r>
              <w:rPr>
                <w:spacing w:val="-2"/>
                <w:w w:val="115"/>
                <w:sz w:val="20"/>
                <w:szCs w:val="20"/>
              </w:rPr>
              <w:t xml:space="preserve">ultimately </w:t>
            </w:r>
            <w:r>
              <w:rPr>
                <w:w w:val="115"/>
                <w:sz w:val="20"/>
                <w:szCs w:val="20"/>
              </w:rPr>
              <w:t xml:space="preserve">enter into any </w:t>
            </w:r>
            <w:r>
              <w:rPr>
                <w:spacing w:val="-2"/>
                <w:w w:val="115"/>
                <w:sz w:val="20"/>
                <w:szCs w:val="20"/>
              </w:rPr>
              <w:t>contract</w:t>
            </w:r>
          </w:p>
        </w:tc>
      </w:tr>
      <w:tr w:rsidR="006136D9" w14:paraId="59373E36" w14:textId="77777777">
        <w:tblPrEx>
          <w:tblCellMar>
            <w:top w:w="0" w:type="dxa"/>
            <w:left w:w="0" w:type="dxa"/>
            <w:bottom w:w="0" w:type="dxa"/>
            <w:right w:w="0" w:type="dxa"/>
          </w:tblCellMar>
        </w:tblPrEx>
        <w:trPr>
          <w:trHeight w:val="757"/>
        </w:trPr>
        <w:tc>
          <w:tcPr>
            <w:tcW w:w="427" w:type="dxa"/>
            <w:tcBorders>
              <w:top w:val="single" w:sz="12" w:space="0" w:color="000000"/>
              <w:left w:val="single" w:sz="12" w:space="0" w:color="000000"/>
              <w:bottom w:val="single" w:sz="12" w:space="0" w:color="000000"/>
              <w:right w:val="single" w:sz="4" w:space="0" w:color="000000"/>
            </w:tcBorders>
          </w:tcPr>
          <w:p w14:paraId="33A71873" w14:textId="77777777" w:rsidR="006136D9" w:rsidRDefault="006136D9">
            <w:pPr>
              <w:pStyle w:val="TableParagraph"/>
              <w:kinsoku w:val="0"/>
              <w:overflowPunct w:val="0"/>
              <w:spacing w:line="216" w:lineRule="exact"/>
              <w:ind w:left="64" w:right="99"/>
              <w:jc w:val="center"/>
              <w:rPr>
                <w:rFonts w:ascii="Arial" w:hAnsi="Arial" w:cs="Arial"/>
                <w:spacing w:val="-5"/>
                <w:sz w:val="19"/>
                <w:szCs w:val="19"/>
              </w:rPr>
            </w:pPr>
            <w:r>
              <w:rPr>
                <w:rFonts w:ascii="Arial" w:hAnsi="Arial" w:cs="Arial"/>
                <w:spacing w:val="-5"/>
                <w:sz w:val="19"/>
                <w:szCs w:val="19"/>
              </w:rPr>
              <w:t>b)</w:t>
            </w:r>
          </w:p>
        </w:tc>
        <w:tc>
          <w:tcPr>
            <w:tcW w:w="4106" w:type="dxa"/>
            <w:tcBorders>
              <w:top w:val="single" w:sz="12" w:space="0" w:color="000000"/>
              <w:left w:val="single" w:sz="4" w:space="0" w:color="000000"/>
              <w:bottom w:val="single" w:sz="12" w:space="0" w:color="000000"/>
              <w:right w:val="single" w:sz="4" w:space="0" w:color="000000"/>
            </w:tcBorders>
          </w:tcPr>
          <w:p w14:paraId="2C61BB56" w14:textId="77777777" w:rsidR="006136D9" w:rsidRDefault="006136D9">
            <w:pPr>
              <w:pStyle w:val="TableParagraph"/>
              <w:tabs>
                <w:tab w:val="left" w:pos="1196"/>
                <w:tab w:val="left" w:pos="1679"/>
                <w:tab w:val="left" w:pos="2985"/>
              </w:tabs>
              <w:kinsoku w:val="0"/>
              <w:overflowPunct w:val="0"/>
              <w:spacing w:before="14" w:line="319" w:lineRule="auto"/>
              <w:ind w:left="110" w:right="81"/>
              <w:rPr>
                <w:w w:val="115"/>
                <w:sz w:val="20"/>
                <w:szCs w:val="20"/>
              </w:rPr>
            </w:pPr>
            <w:r>
              <w:rPr>
                <w:spacing w:val="-2"/>
                <w:w w:val="115"/>
                <w:sz w:val="20"/>
                <w:szCs w:val="20"/>
              </w:rPr>
              <w:t>Address</w:t>
            </w:r>
            <w:r>
              <w:rPr>
                <w:sz w:val="20"/>
                <w:szCs w:val="20"/>
              </w:rPr>
              <w:tab/>
            </w:r>
            <w:r>
              <w:rPr>
                <w:spacing w:val="-6"/>
                <w:w w:val="115"/>
                <w:sz w:val="20"/>
                <w:szCs w:val="20"/>
              </w:rPr>
              <w:t>of</w:t>
            </w:r>
            <w:r>
              <w:rPr>
                <w:sz w:val="20"/>
                <w:szCs w:val="20"/>
              </w:rPr>
              <w:tab/>
            </w:r>
            <w:r>
              <w:rPr>
                <w:spacing w:val="-2"/>
                <w:w w:val="115"/>
                <w:sz w:val="20"/>
                <w:szCs w:val="20"/>
              </w:rPr>
              <w:t>Tenderer’s</w:t>
            </w:r>
            <w:r>
              <w:rPr>
                <w:sz w:val="20"/>
                <w:szCs w:val="20"/>
              </w:rPr>
              <w:tab/>
            </w:r>
            <w:r>
              <w:rPr>
                <w:spacing w:val="-2"/>
                <w:w w:val="115"/>
                <w:sz w:val="20"/>
                <w:szCs w:val="20"/>
              </w:rPr>
              <w:t xml:space="preserve">Registered </w:t>
            </w:r>
            <w:r>
              <w:rPr>
                <w:w w:val="115"/>
                <w:sz w:val="20"/>
                <w:szCs w:val="20"/>
              </w:rPr>
              <w:t>Company Head Office:</w:t>
            </w:r>
          </w:p>
        </w:tc>
        <w:tc>
          <w:tcPr>
            <w:tcW w:w="2535" w:type="dxa"/>
            <w:tcBorders>
              <w:top w:val="single" w:sz="12" w:space="0" w:color="000000"/>
              <w:left w:val="single" w:sz="4" w:space="0" w:color="000000"/>
              <w:bottom w:val="single" w:sz="12" w:space="0" w:color="000000"/>
              <w:right w:val="single" w:sz="4" w:space="0" w:color="000000"/>
            </w:tcBorders>
          </w:tcPr>
          <w:p w14:paraId="3C5C97A0" w14:textId="77777777" w:rsidR="006136D9" w:rsidRDefault="006136D9">
            <w:pPr>
              <w:pStyle w:val="TableParagraph"/>
              <w:kinsoku w:val="0"/>
              <w:overflowPunct w:val="0"/>
              <w:rPr>
                <w:rFonts w:ascii="Times New Roman" w:hAnsi="Times New Roman" w:cs="Times New Roman"/>
                <w:sz w:val="20"/>
                <w:szCs w:val="20"/>
              </w:rPr>
            </w:pPr>
          </w:p>
        </w:tc>
        <w:tc>
          <w:tcPr>
            <w:tcW w:w="2019" w:type="dxa"/>
            <w:tcBorders>
              <w:top w:val="single" w:sz="12" w:space="0" w:color="000000"/>
              <w:left w:val="single" w:sz="4" w:space="0" w:color="000000"/>
              <w:bottom w:val="single" w:sz="12" w:space="0" w:color="000000"/>
              <w:right w:val="single" w:sz="12" w:space="0" w:color="000000"/>
            </w:tcBorders>
          </w:tcPr>
          <w:p w14:paraId="4731B69B" w14:textId="77777777" w:rsidR="006136D9" w:rsidRDefault="006136D9">
            <w:pPr>
              <w:pStyle w:val="TableParagraph"/>
              <w:kinsoku w:val="0"/>
              <w:overflowPunct w:val="0"/>
              <w:rPr>
                <w:rFonts w:ascii="Times New Roman" w:hAnsi="Times New Roman" w:cs="Times New Roman"/>
                <w:sz w:val="20"/>
                <w:szCs w:val="20"/>
              </w:rPr>
            </w:pPr>
          </w:p>
        </w:tc>
      </w:tr>
      <w:tr w:rsidR="006136D9" w14:paraId="426D5E1F" w14:textId="77777777">
        <w:tblPrEx>
          <w:tblCellMar>
            <w:top w:w="0" w:type="dxa"/>
            <w:left w:w="0" w:type="dxa"/>
            <w:bottom w:w="0" w:type="dxa"/>
            <w:right w:w="0" w:type="dxa"/>
          </w:tblCellMar>
        </w:tblPrEx>
        <w:trPr>
          <w:trHeight w:val="758"/>
        </w:trPr>
        <w:tc>
          <w:tcPr>
            <w:tcW w:w="427" w:type="dxa"/>
            <w:tcBorders>
              <w:top w:val="single" w:sz="12" w:space="0" w:color="000000"/>
              <w:left w:val="single" w:sz="12" w:space="0" w:color="000000"/>
              <w:bottom w:val="single" w:sz="12" w:space="0" w:color="000000"/>
              <w:right w:val="single" w:sz="4" w:space="0" w:color="000000"/>
            </w:tcBorders>
          </w:tcPr>
          <w:p w14:paraId="375A78A8" w14:textId="77777777" w:rsidR="006136D9" w:rsidRDefault="006136D9">
            <w:pPr>
              <w:pStyle w:val="TableParagraph"/>
              <w:kinsoku w:val="0"/>
              <w:overflowPunct w:val="0"/>
              <w:spacing w:line="217" w:lineRule="exact"/>
              <w:ind w:left="53" w:right="99"/>
              <w:jc w:val="center"/>
              <w:rPr>
                <w:rFonts w:ascii="Arial" w:hAnsi="Arial" w:cs="Arial"/>
                <w:spacing w:val="-5"/>
                <w:sz w:val="19"/>
                <w:szCs w:val="19"/>
              </w:rPr>
            </w:pPr>
            <w:r>
              <w:rPr>
                <w:rFonts w:ascii="Arial" w:hAnsi="Arial" w:cs="Arial"/>
                <w:spacing w:val="-5"/>
                <w:sz w:val="19"/>
                <w:szCs w:val="19"/>
              </w:rPr>
              <w:t>c)</w:t>
            </w:r>
          </w:p>
        </w:tc>
        <w:tc>
          <w:tcPr>
            <w:tcW w:w="4106" w:type="dxa"/>
            <w:tcBorders>
              <w:top w:val="single" w:sz="12" w:space="0" w:color="000000"/>
              <w:left w:val="single" w:sz="4" w:space="0" w:color="000000"/>
              <w:bottom w:val="single" w:sz="12" w:space="0" w:color="000000"/>
              <w:right w:val="single" w:sz="4" w:space="0" w:color="000000"/>
            </w:tcBorders>
          </w:tcPr>
          <w:p w14:paraId="24D3931C" w14:textId="77777777" w:rsidR="006136D9" w:rsidRDefault="006136D9">
            <w:pPr>
              <w:pStyle w:val="TableParagraph"/>
              <w:kinsoku w:val="0"/>
              <w:overflowPunct w:val="0"/>
              <w:spacing w:before="14" w:line="316" w:lineRule="auto"/>
              <w:ind w:left="110"/>
              <w:rPr>
                <w:w w:val="115"/>
                <w:sz w:val="20"/>
                <w:szCs w:val="20"/>
              </w:rPr>
            </w:pPr>
            <w:r>
              <w:rPr>
                <w:w w:val="115"/>
                <w:sz w:val="20"/>
                <w:szCs w:val="20"/>
              </w:rPr>
              <w:t>Address</w:t>
            </w:r>
            <w:r>
              <w:rPr>
                <w:spacing w:val="80"/>
                <w:w w:val="115"/>
                <w:sz w:val="20"/>
                <w:szCs w:val="20"/>
              </w:rPr>
              <w:t xml:space="preserve"> </w:t>
            </w:r>
            <w:r>
              <w:rPr>
                <w:w w:val="115"/>
                <w:sz w:val="20"/>
                <w:szCs w:val="20"/>
              </w:rPr>
              <w:t>of</w:t>
            </w:r>
            <w:r>
              <w:rPr>
                <w:spacing w:val="80"/>
                <w:w w:val="115"/>
                <w:sz w:val="20"/>
                <w:szCs w:val="20"/>
              </w:rPr>
              <w:t xml:space="preserve"> </w:t>
            </w:r>
            <w:r>
              <w:rPr>
                <w:w w:val="115"/>
                <w:sz w:val="20"/>
                <w:szCs w:val="20"/>
              </w:rPr>
              <w:t>other</w:t>
            </w:r>
            <w:r>
              <w:rPr>
                <w:spacing w:val="80"/>
                <w:w w:val="115"/>
                <w:sz w:val="20"/>
                <w:szCs w:val="20"/>
              </w:rPr>
              <w:t xml:space="preserve"> </w:t>
            </w:r>
            <w:r>
              <w:rPr>
                <w:w w:val="115"/>
                <w:sz w:val="20"/>
                <w:szCs w:val="20"/>
              </w:rPr>
              <w:t>Tenderer</w:t>
            </w:r>
            <w:r>
              <w:rPr>
                <w:spacing w:val="80"/>
                <w:w w:val="115"/>
                <w:sz w:val="20"/>
                <w:szCs w:val="20"/>
              </w:rPr>
              <w:t xml:space="preserve"> </w:t>
            </w:r>
            <w:r>
              <w:rPr>
                <w:w w:val="115"/>
                <w:sz w:val="20"/>
                <w:szCs w:val="20"/>
              </w:rPr>
              <w:t>Company Office(s) /sites, if any:</w:t>
            </w:r>
          </w:p>
        </w:tc>
        <w:tc>
          <w:tcPr>
            <w:tcW w:w="2535" w:type="dxa"/>
            <w:tcBorders>
              <w:top w:val="single" w:sz="12" w:space="0" w:color="000000"/>
              <w:left w:val="single" w:sz="4" w:space="0" w:color="000000"/>
              <w:bottom w:val="single" w:sz="12" w:space="0" w:color="000000"/>
              <w:right w:val="single" w:sz="4" w:space="0" w:color="000000"/>
            </w:tcBorders>
          </w:tcPr>
          <w:p w14:paraId="63BF56FC" w14:textId="77777777" w:rsidR="006136D9" w:rsidRDefault="006136D9">
            <w:pPr>
              <w:pStyle w:val="TableParagraph"/>
              <w:kinsoku w:val="0"/>
              <w:overflowPunct w:val="0"/>
              <w:rPr>
                <w:rFonts w:ascii="Times New Roman" w:hAnsi="Times New Roman" w:cs="Times New Roman"/>
                <w:sz w:val="20"/>
                <w:szCs w:val="20"/>
              </w:rPr>
            </w:pPr>
          </w:p>
        </w:tc>
        <w:tc>
          <w:tcPr>
            <w:tcW w:w="2019" w:type="dxa"/>
            <w:tcBorders>
              <w:top w:val="single" w:sz="12" w:space="0" w:color="000000"/>
              <w:left w:val="single" w:sz="4" w:space="0" w:color="000000"/>
              <w:bottom w:val="single" w:sz="12" w:space="0" w:color="000000"/>
              <w:right w:val="single" w:sz="12" w:space="0" w:color="000000"/>
            </w:tcBorders>
          </w:tcPr>
          <w:p w14:paraId="3E78FC21" w14:textId="77777777" w:rsidR="006136D9" w:rsidRDefault="006136D9">
            <w:pPr>
              <w:pStyle w:val="TableParagraph"/>
              <w:kinsoku w:val="0"/>
              <w:overflowPunct w:val="0"/>
              <w:rPr>
                <w:rFonts w:ascii="Times New Roman" w:hAnsi="Times New Roman" w:cs="Times New Roman"/>
                <w:sz w:val="20"/>
                <w:szCs w:val="20"/>
              </w:rPr>
            </w:pPr>
          </w:p>
        </w:tc>
      </w:tr>
      <w:tr w:rsidR="006136D9" w14:paraId="7F14E5A4" w14:textId="77777777">
        <w:tblPrEx>
          <w:tblCellMar>
            <w:top w:w="0" w:type="dxa"/>
            <w:left w:w="0" w:type="dxa"/>
            <w:bottom w:w="0" w:type="dxa"/>
            <w:right w:w="0" w:type="dxa"/>
          </w:tblCellMar>
        </w:tblPrEx>
        <w:trPr>
          <w:trHeight w:val="3051"/>
        </w:trPr>
        <w:tc>
          <w:tcPr>
            <w:tcW w:w="427" w:type="dxa"/>
            <w:tcBorders>
              <w:top w:val="single" w:sz="12" w:space="0" w:color="000000"/>
              <w:left w:val="single" w:sz="12" w:space="0" w:color="000000"/>
              <w:bottom w:val="single" w:sz="12" w:space="0" w:color="000000"/>
              <w:right w:val="single" w:sz="4" w:space="0" w:color="000000"/>
            </w:tcBorders>
          </w:tcPr>
          <w:p w14:paraId="78C0A6D2" w14:textId="77777777" w:rsidR="006136D9" w:rsidRDefault="006136D9">
            <w:pPr>
              <w:pStyle w:val="TableParagraph"/>
              <w:kinsoku w:val="0"/>
              <w:overflowPunct w:val="0"/>
              <w:spacing w:line="217" w:lineRule="exact"/>
              <w:ind w:left="64" w:right="99"/>
              <w:jc w:val="center"/>
              <w:rPr>
                <w:rFonts w:ascii="Arial" w:hAnsi="Arial" w:cs="Arial"/>
                <w:spacing w:val="-5"/>
                <w:sz w:val="19"/>
                <w:szCs w:val="19"/>
              </w:rPr>
            </w:pPr>
            <w:r>
              <w:rPr>
                <w:rFonts w:ascii="Arial" w:hAnsi="Arial" w:cs="Arial"/>
                <w:spacing w:val="-5"/>
                <w:sz w:val="19"/>
                <w:szCs w:val="19"/>
              </w:rPr>
              <w:t>d)</w:t>
            </w:r>
          </w:p>
        </w:tc>
        <w:tc>
          <w:tcPr>
            <w:tcW w:w="4106" w:type="dxa"/>
            <w:tcBorders>
              <w:top w:val="single" w:sz="12" w:space="0" w:color="000000"/>
              <w:left w:val="single" w:sz="4" w:space="0" w:color="000000"/>
              <w:bottom w:val="single" w:sz="12" w:space="0" w:color="000000"/>
              <w:right w:val="single" w:sz="4" w:space="0" w:color="000000"/>
            </w:tcBorders>
          </w:tcPr>
          <w:p w14:paraId="11CCC525" w14:textId="77777777" w:rsidR="006136D9" w:rsidRDefault="006136D9">
            <w:pPr>
              <w:pStyle w:val="TableParagraph"/>
              <w:kinsoku w:val="0"/>
              <w:overflowPunct w:val="0"/>
              <w:spacing w:before="13"/>
              <w:ind w:left="110"/>
              <w:rPr>
                <w:spacing w:val="-2"/>
                <w:w w:val="115"/>
                <w:sz w:val="20"/>
                <w:szCs w:val="20"/>
              </w:rPr>
            </w:pPr>
            <w:r>
              <w:rPr>
                <w:w w:val="115"/>
                <w:sz w:val="20"/>
                <w:szCs w:val="20"/>
              </w:rPr>
              <w:t>Contact</w:t>
            </w:r>
            <w:r>
              <w:rPr>
                <w:spacing w:val="18"/>
                <w:w w:val="115"/>
                <w:sz w:val="20"/>
                <w:szCs w:val="20"/>
              </w:rPr>
              <w:t xml:space="preserve"> </w:t>
            </w:r>
            <w:r>
              <w:rPr>
                <w:w w:val="115"/>
                <w:sz w:val="20"/>
                <w:szCs w:val="20"/>
              </w:rPr>
              <w:t>Details</w:t>
            </w:r>
            <w:r>
              <w:rPr>
                <w:spacing w:val="18"/>
                <w:w w:val="115"/>
                <w:sz w:val="20"/>
                <w:szCs w:val="20"/>
              </w:rPr>
              <w:t xml:space="preserve"> </w:t>
            </w:r>
            <w:r>
              <w:rPr>
                <w:w w:val="115"/>
                <w:sz w:val="20"/>
                <w:szCs w:val="20"/>
              </w:rPr>
              <w:t>of</w:t>
            </w:r>
            <w:r>
              <w:rPr>
                <w:spacing w:val="18"/>
                <w:w w:val="115"/>
                <w:sz w:val="20"/>
                <w:szCs w:val="20"/>
              </w:rPr>
              <w:t xml:space="preserve"> </w:t>
            </w:r>
            <w:r>
              <w:rPr>
                <w:w w:val="115"/>
                <w:sz w:val="20"/>
                <w:szCs w:val="20"/>
              </w:rPr>
              <w:t>Tenderer</w:t>
            </w:r>
            <w:r>
              <w:rPr>
                <w:spacing w:val="18"/>
                <w:w w:val="115"/>
                <w:sz w:val="20"/>
                <w:szCs w:val="20"/>
              </w:rPr>
              <w:t xml:space="preserve"> </w:t>
            </w:r>
            <w:r>
              <w:rPr>
                <w:spacing w:val="-2"/>
                <w:w w:val="115"/>
                <w:sz w:val="20"/>
                <w:szCs w:val="20"/>
              </w:rPr>
              <w:t>Personnel:</w:t>
            </w:r>
          </w:p>
          <w:p w14:paraId="77B3E3D8" w14:textId="77777777" w:rsidR="006136D9" w:rsidRDefault="006136D9">
            <w:pPr>
              <w:pStyle w:val="TableParagraph"/>
              <w:numPr>
                <w:ilvl w:val="0"/>
                <w:numId w:val="14"/>
              </w:numPr>
              <w:tabs>
                <w:tab w:val="left" w:pos="380"/>
              </w:tabs>
              <w:kinsoku w:val="0"/>
              <w:overflowPunct w:val="0"/>
              <w:spacing w:before="192"/>
              <w:ind w:left="380" w:hanging="270"/>
              <w:rPr>
                <w:spacing w:val="-2"/>
                <w:w w:val="105"/>
                <w:sz w:val="20"/>
                <w:szCs w:val="20"/>
              </w:rPr>
            </w:pPr>
            <w:r>
              <w:rPr>
                <w:spacing w:val="-2"/>
                <w:w w:val="105"/>
                <w:sz w:val="20"/>
                <w:szCs w:val="20"/>
              </w:rPr>
              <w:t>Name:</w:t>
            </w:r>
          </w:p>
          <w:p w14:paraId="4B38D9A4" w14:textId="77777777" w:rsidR="006136D9" w:rsidRDefault="006136D9">
            <w:pPr>
              <w:pStyle w:val="TableParagraph"/>
              <w:numPr>
                <w:ilvl w:val="0"/>
                <w:numId w:val="14"/>
              </w:numPr>
              <w:tabs>
                <w:tab w:val="left" w:pos="436"/>
              </w:tabs>
              <w:kinsoku w:val="0"/>
              <w:overflowPunct w:val="0"/>
              <w:spacing w:before="194"/>
              <w:ind w:left="436" w:hanging="326"/>
              <w:rPr>
                <w:spacing w:val="-2"/>
                <w:w w:val="115"/>
                <w:sz w:val="20"/>
                <w:szCs w:val="20"/>
              </w:rPr>
            </w:pPr>
            <w:r>
              <w:rPr>
                <w:w w:val="115"/>
                <w:sz w:val="20"/>
                <w:szCs w:val="20"/>
              </w:rPr>
              <w:t>Position</w:t>
            </w:r>
            <w:r>
              <w:rPr>
                <w:spacing w:val="3"/>
                <w:w w:val="115"/>
                <w:sz w:val="20"/>
                <w:szCs w:val="20"/>
              </w:rPr>
              <w:t xml:space="preserve"> </w:t>
            </w:r>
            <w:r>
              <w:rPr>
                <w:w w:val="115"/>
                <w:sz w:val="20"/>
                <w:szCs w:val="20"/>
              </w:rPr>
              <w:t>in</w:t>
            </w:r>
            <w:r>
              <w:rPr>
                <w:spacing w:val="3"/>
                <w:w w:val="115"/>
                <w:sz w:val="20"/>
                <w:szCs w:val="20"/>
              </w:rPr>
              <w:t xml:space="preserve"> </w:t>
            </w:r>
            <w:r>
              <w:rPr>
                <w:spacing w:val="-2"/>
                <w:w w:val="115"/>
                <w:sz w:val="20"/>
                <w:szCs w:val="20"/>
              </w:rPr>
              <w:t>Company:</w:t>
            </w:r>
          </w:p>
          <w:p w14:paraId="5F02524D" w14:textId="77777777" w:rsidR="006136D9" w:rsidRDefault="006136D9">
            <w:pPr>
              <w:pStyle w:val="TableParagraph"/>
              <w:numPr>
                <w:ilvl w:val="0"/>
                <w:numId w:val="14"/>
              </w:numPr>
              <w:tabs>
                <w:tab w:val="left" w:pos="440"/>
              </w:tabs>
              <w:kinsoku w:val="0"/>
              <w:overflowPunct w:val="0"/>
              <w:spacing w:before="191"/>
              <w:ind w:left="440" w:hanging="330"/>
              <w:rPr>
                <w:spacing w:val="-2"/>
                <w:w w:val="115"/>
                <w:sz w:val="20"/>
                <w:szCs w:val="20"/>
              </w:rPr>
            </w:pPr>
            <w:r>
              <w:rPr>
                <w:spacing w:val="-2"/>
                <w:w w:val="115"/>
                <w:sz w:val="20"/>
                <w:szCs w:val="20"/>
              </w:rPr>
              <w:t>Address:</w:t>
            </w:r>
          </w:p>
          <w:p w14:paraId="771C391F" w14:textId="77777777" w:rsidR="006136D9" w:rsidRDefault="006136D9">
            <w:pPr>
              <w:pStyle w:val="TableParagraph"/>
              <w:numPr>
                <w:ilvl w:val="0"/>
                <w:numId w:val="14"/>
              </w:numPr>
              <w:tabs>
                <w:tab w:val="left" w:pos="443"/>
              </w:tabs>
              <w:kinsoku w:val="0"/>
              <w:overflowPunct w:val="0"/>
              <w:spacing w:before="193"/>
              <w:ind w:left="443" w:hanging="333"/>
              <w:rPr>
                <w:spacing w:val="-2"/>
                <w:w w:val="115"/>
                <w:sz w:val="20"/>
                <w:szCs w:val="20"/>
              </w:rPr>
            </w:pPr>
            <w:r>
              <w:rPr>
                <w:spacing w:val="-2"/>
                <w:w w:val="115"/>
                <w:sz w:val="20"/>
                <w:szCs w:val="20"/>
              </w:rPr>
              <w:t>Telephone:</w:t>
            </w:r>
          </w:p>
          <w:p w14:paraId="10C862B6" w14:textId="77777777" w:rsidR="006136D9" w:rsidRDefault="006136D9">
            <w:pPr>
              <w:pStyle w:val="TableParagraph"/>
              <w:numPr>
                <w:ilvl w:val="0"/>
                <w:numId w:val="14"/>
              </w:numPr>
              <w:tabs>
                <w:tab w:val="left" w:pos="444"/>
              </w:tabs>
              <w:kinsoku w:val="0"/>
              <w:overflowPunct w:val="0"/>
              <w:spacing w:before="191"/>
              <w:ind w:left="444" w:hanging="334"/>
              <w:rPr>
                <w:spacing w:val="-4"/>
                <w:w w:val="110"/>
                <w:sz w:val="20"/>
                <w:szCs w:val="20"/>
              </w:rPr>
            </w:pPr>
            <w:r>
              <w:rPr>
                <w:spacing w:val="-4"/>
                <w:w w:val="110"/>
                <w:sz w:val="20"/>
                <w:szCs w:val="20"/>
              </w:rPr>
              <w:t>Fax:</w:t>
            </w:r>
          </w:p>
          <w:p w14:paraId="727F8AC0" w14:textId="77777777" w:rsidR="006136D9" w:rsidRDefault="006136D9">
            <w:pPr>
              <w:pStyle w:val="TableParagraph"/>
              <w:numPr>
                <w:ilvl w:val="0"/>
                <w:numId w:val="14"/>
              </w:numPr>
              <w:tabs>
                <w:tab w:val="left" w:pos="448"/>
              </w:tabs>
              <w:kinsoku w:val="0"/>
              <w:overflowPunct w:val="0"/>
              <w:spacing w:before="193"/>
              <w:ind w:left="448" w:hanging="338"/>
              <w:rPr>
                <w:spacing w:val="-2"/>
                <w:w w:val="110"/>
                <w:sz w:val="20"/>
                <w:szCs w:val="20"/>
              </w:rPr>
            </w:pPr>
            <w:r>
              <w:rPr>
                <w:spacing w:val="-2"/>
                <w:w w:val="110"/>
                <w:sz w:val="20"/>
                <w:szCs w:val="20"/>
              </w:rPr>
              <w:t>Email:</w:t>
            </w:r>
          </w:p>
        </w:tc>
        <w:tc>
          <w:tcPr>
            <w:tcW w:w="2535" w:type="dxa"/>
            <w:tcBorders>
              <w:top w:val="single" w:sz="12" w:space="0" w:color="000000"/>
              <w:left w:val="single" w:sz="4" w:space="0" w:color="000000"/>
              <w:bottom w:val="single" w:sz="12" w:space="0" w:color="000000"/>
              <w:right w:val="single" w:sz="4" w:space="0" w:color="000000"/>
            </w:tcBorders>
          </w:tcPr>
          <w:p w14:paraId="21FACF27" w14:textId="77777777" w:rsidR="006136D9" w:rsidRDefault="006136D9">
            <w:pPr>
              <w:pStyle w:val="TableParagraph"/>
              <w:kinsoku w:val="0"/>
              <w:overflowPunct w:val="0"/>
              <w:rPr>
                <w:rFonts w:ascii="Times New Roman" w:hAnsi="Times New Roman" w:cs="Times New Roman"/>
                <w:sz w:val="20"/>
                <w:szCs w:val="20"/>
              </w:rPr>
            </w:pPr>
          </w:p>
        </w:tc>
        <w:tc>
          <w:tcPr>
            <w:tcW w:w="2019" w:type="dxa"/>
            <w:tcBorders>
              <w:top w:val="single" w:sz="12" w:space="0" w:color="000000"/>
              <w:left w:val="single" w:sz="4" w:space="0" w:color="000000"/>
              <w:bottom w:val="single" w:sz="12" w:space="0" w:color="000000"/>
              <w:right w:val="single" w:sz="12" w:space="0" w:color="000000"/>
            </w:tcBorders>
          </w:tcPr>
          <w:p w14:paraId="2DE9D81F" w14:textId="77777777" w:rsidR="006136D9" w:rsidRDefault="006136D9">
            <w:pPr>
              <w:pStyle w:val="TableParagraph"/>
              <w:kinsoku w:val="0"/>
              <w:overflowPunct w:val="0"/>
              <w:rPr>
                <w:rFonts w:ascii="Times New Roman" w:hAnsi="Times New Roman" w:cs="Times New Roman"/>
                <w:sz w:val="20"/>
                <w:szCs w:val="20"/>
              </w:rPr>
            </w:pPr>
          </w:p>
        </w:tc>
      </w:tr>
    </w:tbl>
    <w:p w14:paraId="5FBAB040" w14:textId="77777777" w:rsidR="006136D9" w:rsidRDefault="006136D9">
      <w:pPr>
        <w:rPr>
          <w:i/>
          <w:iCs/>
          <w:sz w:val="14"/>
          <w:szCs w:val="14"/>
        </w:rPr>
        <w:sectPr w:rsidR="006136D9">
          <w:pgSz w:w="12240" w:h="15840"/>
          <w:pgMar w:top="1200" w:right="1080" w:bottom="1540" w:left="1080" w:header="685" w:footer="1351" w:gutter="0"/>
          <w:cols w:space="720"/>
          <w:noEndnote/>
        </w:sectPr>
      </w:pPr>
    </w:p>
    <w:p w14:paraId="180861D7" w14:textId="77777777" w:rsidR="006136D9" w:rsidRDefault="006136D9">
      <w:pPr>
        <w:pStyle w:val="BodyText"/>
        <w:kinsoku w:val="0"/>
        <w:overflowPunct w:val="0"/>
        <w:spacing w:before="22" w:after="1"/>
        <w:rPr>
          <w:i/>
          <w:iCs/>
        </w:rPr>
      </w:pPr>
    </w:p>
    <w:tbl>
      <w:tblPr>
        <w:tblW w:w="0" w:type="auto"/>
        <w:tblInd w:w="906" w:type="dxa"/>
        <w:tblLayout w:type="fixed"/>
        <w:tblCellMar>
          <w:left w:w="0" w:type="dxa"/>
          <w:right w:w="0" w:type="dxa"/>
        </w:tblCellMar>
        <w:tblLook w:val="0000" w:firstRow="0" w:lastRow="0" w:firstColumn="0" w:lastColumn="0" w:noHBand="0" w:noVBand="0"/>
      </w:tblPr>
      <w:tblGrid>
        <w:gridCol w:w="427"/>
        <w:gridCol w:w="4106"/>
        <w:gridCol w:w="2535"/>
        <w:gridCol w:w="601"/>
        <w:gridCol w:w="1418"/>
      </w:tblGrid>
      <w:tr w:rsidR="006136D9" w14:paraId="11B2FE9A" w14:textId="77777777">
        <w:tblPrEx>
          <w:tblCellMar>
            <w:top w:w="0" w:type="dxa"/>
            <w:left w:w="0" w:type="dxa"/>
            <w:bottom w:w="0" w:type="dxa"/>
            <w:right w:w="0" w:type="dxa"/>
          </w:tblCellMar>
        </w:tblPrEx>
        <w:trPr>
          <w:trHeight w:val="748"/>
        </w:trPr>
        <w:tc>
          <w:tcPr>
            <w:tcW w:w="427" w:type="dxa"/>
            <w:vMerge w:val="restart"/>
            <w:tcBorders>
              <w:top w:val="single" w:sz="12" w:space="0" w:color="000000"/>
              <w:left w:val="single" w:sz="12" w:space="0" w:color="000000"/>
              <w:bottom w:val="single" w:sz="12" w:space="0" w:color="000000"/>
              <w:right w:val="single" w:sz="4" w:space="0" w:color="000000"/>
            </w:tcBorders>
          </w:tcPr>
          <w:p w14:paraId="149E3FBD" w14:textId="77777777" w:rsidR="006136D9" w:rsidRDefault="006136D9">
            <w:pPr>
              <w:pStyle w:val="TableParagraph"/>
              <w:kinsoku w:val="0"/>
              <w:overflowPunct w:val="0"/>
              <w:spacing w:line="217" w:lineRule="exact"/>
              <w:ind w:left="100"/>
              <w:rPr>
                <w:rFonts w:ascii="Arial" w:hAnsi="Arial" w:cs="Arial"/>
                <w:spacing w:val="-5"/>
                <w:sz w:val="19"/>
                <w:szCs w:val="19"/>
              </w:rPr>
            </w:pPr>
            <w:r>
              <w:rPr>
                <w:rFonts w:ascii="Arial" w:hAnsi="Arial" w:cs="Arial"/>
                <w:spacing w:val="-5"/>
                <w:sz w:val="19"/>
                <w:szCs w:val="19"/>
              </w:rPr>
              <w:t>e)</w:t>
            </w:r>
          </w:p>
        </w:tc>
        <w:tc>
          <w:tcPr>
            <w:tcW w:w="4106" w:type="dxa"/>
            <w:tcBorders>
              <w:top w:val="single" w:sz="12" w:space="0" w:color="000000"/>
              <w:left w:val="single" w:sz="4" w:space="0" w:color="000000"/>
              <w:bottom w:val="single" w:sz="4" w:space="0" w:color="000000"/>
              <w:right w:val="single" w:sz="4" w:space="0" w:color="000000"/>
            </w:tcBorders>
          </w:tcPr>
          <w:p w14:paraId="15FFE5D8" w14:textId="77777777" w:rsidR="006136D9" w:rsidRDefault="006136D9">
            <w:pPr>
              <w:pStyle w:val="TableParagraph"/>
              <w:kinsoku w:val="0"/>
              <w:overflowPunct w:val="0"/>
              <w:spacing w:before="13" w:line="319" w:lineRule="auto"/>
              <w:ind w:left="110"/>
              <w:rPr>
                <w:w w:val="115"/>
                <w:sz w:val="20"/>
                <w:szCs w:val="20"/>
              </w:rPr>
            </w:pPr>
            <w:r>
              <w:rPr>
                <w:w w:val="115"/>
                <w:sz w:val="20"/>
                <w:szCs w:val="20"/>
              </w:rPr>
              <w:t>Please</w:t>
            </w:r>
            <w:r>
              <w:rPr>
                <w:spacing w:val="40"/>
                <w:w w:val="115"/>
                <w:sz w:val="20"/>
                <w:szCs w:val="20"/>
              </w:rPr>
              <w:t xml:space="preserve"> </w:t>
            </w:r>
            <w:r>
              <w:rPr>
                <w:w w:val="115"/>
                <w:sz w:val="20"/>
                <w:szCs w:val="20"/>
              </w:rPr>
              <w:t>mark</w:t>
            </w:r>
            <w:r>
              <w:rPr>
                <w:spacing w:val="40"/>
                <w:w w:val="115"/>
                <w:sz w:val="20"/>
                <w:szCs w:val="20"/>
              </w:rPr>
              <w:t xml:space="preserve"> </w:t>
            </w:r>
            <w:r>
              <w:rPr>
                <w:w w:val="115"/>
                <w:sz w:val="20"/>
                <w:szCs w:val="20"/>
              </w:rPr>
              <w:t>‘X’</w:t>
            </w:r>
            <w:r>
              <w:rPr>
                <w:spacing w:val="40"/>
                <w:w w:val="115"/>
                <w:sz w:val="20"/>
                <w:szCs w:val="20"/>
              </w:rPr>
              <w:t xml:space="preserve"> </w:t>
            </w:r>
            <w:r>
              <w:rPr>
                <w:w w:val="115"/>
                <w:sz w:val="20"/>
                <w:szCs w:val="20"/>
              </w:rPr>
              <w:t>in</w:t>
            </w:r>
            <w:r>
              <w:rPr>
                <w:spacing w:val="40"/>
                <w:w w:val="115"/>
                <w:sz w:val="20"/>
                <w:szCs w:val="20"/>
              </w:rPr>
              <w:t xml:space="preserve"> </w:t>
            </w:r>
            <w:r>
              <w:rPr>
                <w:w w:val="115"/>
                <w:sz w:val="20"/>
                <w:szCs w:val="20"/>
              </w:rPr>
              <w:t>the</w:t>
            </w:r>
            <w:r>
              <w:rPr>
                <w:spacing w:val="40"/>
                <w:w w:val="115"/>
                <w:sz w:val="20"/>
                <w:szCs w:val="20"/>
              </w:rPr>
              <w:t xml:space="preserve"> </w:t>
            </w:r>
            <w:r>
              <w:rPr>
                <w:w w:val="115"/>
                <w:sz w:val="20"/>
                <w:szCs w:val="20"/>
              </w:rPr>
              <w:t>relevant</w:t>
            </w:r>
            <w:r>
              <w:rPr>
                <w:spacing w:val="40"/>
                <w:w w:val="115"/>
                <w:sz w:val="20"/>
                <w:szCs w:val="20"/>
              </w:rPr>
              <w:t xml:space="preserve"> </w:t>
            </w:r>
            <w:r>
              <w:rPr>
                <w:w w:val="115"/>
                <w:sz w:val="20"/>
                <w:szCs w:val="20"/>
              </w:rPr>
              <w:t>box</w:t>
            </w:r>
            <w:r>
              <w:rPr>
                <w:spacing w:val="40"/>
                <w:w w:val="115"/>
                <w:sz w:val="20"/>
                <w:szCs w:val="20"/>
              </w:rPr>
              <w:t xml:space="preserve"> </w:t>
            </w:r>
            <w:r>
              <w:rPr>
                <w:w w:val="115"/>
                <w:sz w:val="20"/>
                <w:szCs w:val="20"/>
              </w:rPr>
              <w:t>to indicate your trading status</w:t>
            </w:r>
          </w:p>
        </w:tc>
        <w:tc>
          <w:tcPr>
            <w:tcW w:w="2535" w:type="dxa"/>
            <w:tcBorders>
              <w:top w:val="single" w:sz="12" w:space="0" w:color="000000"/>
              <w:left w:val="single" w:sz="4" w:space="0" w:color="000000"/>
              <w:bottom w:val="single" w:sz="4" w:space="0" w:color="000000"/>
              <w:right w:val="single" w:sz="4" w:space="0" w:color="000000"/>
            </w:tcBorders>
          </w:tcPr>
          <w:p w14:paraId="15213B14" w14:textId="77777777" w:rsidR="006136D9" w:rsidRDefault="006136D9">
            <w:pPr>
              <w:pStyle w:val="TableParagraph"/>
              <w:kinsoku w:val="0"/>
              <w:overflowPunct w:val="0"/>
              <w:spacing w:before="13" w:line="266" w:lineRule="auto"/>
              <w:ind w:left="410" w:hanging="300"/>
              <w:rPr>
                <w:spacing w:val="-2"/>
                <w:w w:val="120"/>
                <w:sz w:val="20"/>
                <w:szCs w:val="20"/>
              </w:rPr>
            </w:pPr>
            <w:r>
              <w:rPr>
                <w:w w:val="120"/>
                <w:sz w:val="20"/>
                <w:szCs w:val="20"/>
              </w:rPr>
              <w:t>(</w:t>
            </w:r>
            <w:proofErr w:type="spellStart"/>
            <w:r>
              <w:rPr>
                <w:w w:val="120"/>
                <w:sz w:val="20"/>
                <w:szCs w:val="20"/>
              </w:rPr>
              <w:t>i</w:t>
            </w:r>
            <w:proofErr w:type="spellEnd"/>
            <w:r>
              <w:rPr>
                <w:w w:val="120"/>
                <w:sz w:val="20"/>
                <w:szCs w:val="20"/>
              </w:rPr>
              <w:t>)</w:t>
            </w:r>
            <w:r>
              <w:rPr>
                <w:spacing w:val="7"/>
                <w:w w:val="120"/>
                <w:sz w:val="20"/>
                <w:szCs w:val="20"/>
              </w:rPr>
              <w:t xml:space="preserve"> </w:t>
            </w:r>
            <w:r>
              <w:rPr>
                <w:w w:val="120"/>
                <w:sz w:val="20"/>
                <w:szCs w:val="20"/>
              </w:rPr>
              <w:t>Public</w:t>
            </w:r>
            <w:r>
              <w:rPr>
                <w:spacing w:val="-13"/>
                <w:w w:val="120"/>
                <w:sz w:val="20"/>
                <w:szCs w:val="20"/>
              </w:rPr>
              <w:t xml:space="preserve"> </w:t>
            </w:r>
            <w:r>
              <w:rPr>
                <w:w w:val="120"/>
                <w:sz w:val="20"/>
                <w:szCs w:val="20"/>
              </w:rPr>
              <w:t xml:space="preserve">limited </w:t>
            </w:r>
            <w:r>
              <w:rPr>
                <w:spacing w:val="-2"/>
                <w:w w:val="120"/>
                <w:sz w:val="20"/>
                <w:szCs w:val="20"/>
              </w:rPr>
              <w:t>company</w:t>
            </w:r>
          </w:p>
        </w:tc>
        <w:tc>
          <w:tcPr>
            <w:tcW w:w="601" w:type="dxa"/>
            <w:tcBorders>
              <w:top w:val="single" w:sz="12" w:space="0" w:color="000000"/>
              <w:left w:val="single" w:sz="4" w:space="0" w:color="000000"/>
              <w:bottom w:val="single" w:sz="4" w:space="0" w:color="000000"/>
              <w:right w:val="single" w:sz="4" w:space="0" w:color="000000"/>
            </w:tcBorders>
          </w:tcPr>
          <w:p w14:paraId="36E43D2A" w14:textId="77777777" w:rsidR="006136D9" w:rsidRDefault="006136D9">
            <w:pPr>
              <w:pStyle w:val="TableParagraph"/>
              <w:kinsoku w:val="0"/>
              <w:overflowPunct w:val="0"/>
              <w:spacing w:before="9"/>
              <w:rPr>
                <w:i/>
                <w:iCs/>
                <w:sz w:val="19"/>
                <w:szCs w:val="19"/>
              </w:rPr>
            </w:pPr>
          </w:p>
          <w:p w14:paraId="6D0B585C" w14:textId="29E2D7D9" w:rsidR="006136D9" w:rsidRDefault="00F1069A">
            <w:pPr>
              <w:pStyle w:val="TableParagraph"/>
              <w:kinsoku w:val="0"/>
              <w:overflowPunct w:val="0"/>
              <w:spacing w:line="188" w:lineRule="exact"/>
              <w:ind w:left="262"/>
              <w:rPr>
                <w:position w:val="-4"/>
                <w:sz w:val="18"/>
                <w:szCs w:val="18"/>
              </w:rPr>
            </w:pPr>
            <w:r>
              <w:rPr>
                <w:noProof/>
                <w:position w:val="-4"/>
                <w:sz w:val="18"/>
                <w:szCs w:val="18"/>
              </w:rPr>
              <mc:AlternateContent>
                <mc:Choice Requires="wpg">
                  <w:drawing>
                    <wp:inline distT="0" distB="0" distL="0" distR="0" wp14:anchorId="4BBCA7A5" wp14:editId="54D5D1EA">
                      <wp:extent cx="158750" cy="128905"/>
                      <wp:effectExtent l="3810" t="5080" r="8890" b="8890"/>
                      <wp:docPr id="110697568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28905"/>
                                <a:chOff x="0" y="0"/>
                                <a:chExt cx="250" cy="203"/>
                              </a:xfrm>
                            </wpg:grpSpPr>
                            <wps:wsp>
                              <wps:cNvPr id="1758700102" name="Freeform 8"/>
                              <wps:cNvSpPr>
                                <a:spLocks/>
                              </wps:cNvSpPr>
                              <wps:spPr bwMode="auto">
                                <a:xfrm>
                                  <a:off x="7" y="7"/>
                                  <a:ext cx="236" cy="189"/>
                                </a:xfrm>
                                <a:custGeom>
                                  <a:avLst/>
                                  <a:gdLst>
                                    <a:gd name="T0" fmla="*/ 0 w 236"/>
                                    <a:gd name="T1" fmla="*/ 0 h 189"/>
                                    <a:gd name="T2" fmla="*/ 235 w 236"/>
                                    <a:gd name="T3" fmla="*/ 0 h 189"/>
                                    <a:gd name="T4" fmla="*/ 235 w 236"/>
                                    <a:gd name="T5" fmla="*/ 188 h 189"/>
                                    <a:gd name="T6" fmla="*/ 0 w 236"/>
                                    <a:gd name="T7" fmla="*/ 188 h 189"/>
                                    <a:gd name="T8" fmla="*/ 0 w 236"/>
                                    <a:gd name="T9" fmla="*/ 0 h 189"/>
                                  </a:gdLst>
                                  <a:ahLst/>
                                  <a:cxnLst>
                                    <a:cxn ang="0">
                                      <a:pos x="T0" y="T1"/>
                                    </a:cxn>
                                    <a:cxn ang="0">
                                      <a:pos x="T2" y="T3"/>
                                    </a:cxn>
                                    <a:cxn ang="0">
                                      <a:pos x="T4" y="T5"/>
                                    </a:cxn>
                                    <a:cxn ang="0">
                                      <a:pos x="T6" y="T7"/>
                                    </a:cxn>
                                    <a:cxn ang="0">
                                      <a:pos x="T8" y="T9"/>
                                    </a:cxn>
                                  </a:cxnLst>
                                  <a:rect l="0" t="0" r="r" b="b"/>
                                  <a:pathLst>
                                    <a:path w="236" h="189">
                                      <a:moveTo>
                                        <a:pt x="0" y="0"/>
                                      </a:moveTo>
                                      <a:lnTo>
                                        <a:pt x="235" y="0"/>
                                      </a:lnTo>
                                      <a:lnTo>
                                        <a:pt x="235" y="188"/>
                                      </a:lnTo>
                                      <a:lnTo>
                                        <a:pt x="0" y="188"/>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FB905C7" id="Group 7" o:spid="_x0000_s1026" style="width:12.5pt;height:10.15pt;mso-position-horizontal-relative:char;mso-position-vertical-relative:line" coordsize="250,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">
                      <v:shape id="Freeform 8" o:spid="_x0000_s1027" style="position:absolute;left:7;top:7;width:236;height:189;visibility:visible;mso-wrap-style:square;v-text-anchor:top" coordsize="236,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" path="m,l235,r,188l,188,,xe" filled="f" strokeweight=".24906mm">
                        <v:path arrowok="t" o:connecttype="custom" o:connectlocs="0,0;235,0;235,188;0,188;0,0" o:connectangles="0,0,0,0,0"/>
                      </v:shape>
                      <w10:anchorlock/>
                    </v:group>
                  </w:pict>
                </mc:Fallback>
              </mc:AlternateContent>
            </w:r>
          </w:p>
        </w:tc>
        <w:tc>
          <w:tcPr>
            <w:tcW w:w="1418" w:type="dxa"/>
            <w:tcBorders>
              <w:top w:val="single" w:sz="12" w:space="0" w:color="000000"/>
              <w:left w:val="single" w:sz="4" w:space="0" w:color="000000"/>
              <w:bottom w:val="single" w:sz="4" w:space="0" w:color="000000"/>
              <w:right w:val="single" w:sz="12" w:space="0" w:color="000000"/>
            </w:tcBorders>
          </w:tcPr>
          <w:p w14:paraId="6749B509" w14:textId="77777777" w:rsidR="006136D9" w:rsidRDefault="006136D9">
            <w:pPr>
              <w:pStyle w:val="TableParagraph"/>
              <w:kinsoku w:val="0"/>
              <w:overflowPunct w:val="0"/>
              <w:spacing w:before="13"/>
              <w:ind w:left="110"/>
              <w:rPr>
                <w:spacing w:val="-5"/>
                <w:w w:val="125"/>
                <w:sz w:val="20"/>
                <w:szCs w:val="20"/>
              </w:rPr>
            </w:pPr>
            <w:r>
              <w:rPr>
                <w:spacing w:val="-5"/>
                <w:w w:val="125"/>
                <w:sz w:val="20"/>
                <w:szCs w:val="20"/>
              </w:rPr>
              <w:t>yes</w:t>
            </w:r>
          </w:p>
        </w:tc>
      </w:tr>
      <w:tr w:rsidR="006136D9" w14:paraId="1D8568F1" w14:textId="77777777">
        <w:tblPrEx>
          <w:tblCellMar>
            <w:top w:w="0" w:type="dxa"/>
            <w:left w:w="0" w:type="dxa"/>
            <w:bottom w:w="0" w:type="dxa"/>
            <w:right w:w="0" w:type="dxa"/>
          </w:tblCellMar>
        </w:tblPrEx>
        <w:trPr>
          <w:trHeight w:val="415"/>
        </w:trPr>
        <w:tc>
          <w:tcPr>
            <w:tcW w:w="427" w:type="dxa"/>
            <w:vMerge/>
            <w:tcBorders>
              <w:top w:val="nil"/>
              <w:left w:val="single" w:sz="12" w:space="0" w:color="000000"/>
              <w:bottom w:val="single" w:sz="12" w:space="0" w:color="000000"/>
              <w:right w:val="single" w:sz="4" w:space="0" w:color="000000"/>
            </w:tcBorders>
          </w:tcPr>
          <w:p w14:paraId="1ADE15BE" w14:textId="77777777" w:rsidR="006136D9" w:rsidRDefault="006136D9">
            <w:pPr>
              <w:pStyle w:val="BodyText"/>
              <w:kinsoku w:val="0"/>
              <w:overflowPunct w:val="0"/>
              <w:spacing w:before="22" w:after="1"/>
              <w:rPr>
                <w:i/>
                <w:iCs/>
                <w:sz w:val="2"/>
                <w:szCs w:val="2"/>
              </w:rPr>
            </w:pPr>
          </w:p>
        </w:tc>
        <w:tc>
          <w:tcPr>
            <w:tcW w:w="4106" w:type="dxa"/>
            <w:vMerge w:val="restart"/>
            <w:tcBorders>
              <w:top w:val="single" w:sz="4" w:space="0" w:color="000000"/>
              <w:left w:val="single" w:sz="4" w:space="0" w:color="000000"/>
              <w:bottom w:val="single" w:sz="12" w:space="0" w:color="000000"/>
              <w:right w:val="single" w:sz="4" w:space="0" w:color="000000"/>
            </w:tcBorders>
          </w:tcPr>
          <w:p w14:paraId="54F4CB8D" w14:textId="77777777" w:rsidR="006136D9" w:rsidRDefault="006136D9">
            <w:pPr>
              <w:pStyle w:val="TableParagraph"/>
              <w:kinsoku w:val="0"/>
              <w:overflowPunct w:val="0"/>
              <w:rPr>
                <w:rFonts w:ascii="Times New Roman" w:hAnsi="Times New Roman" w:cs="Times New Roman"/>
                <w:sz w:val="20"/>
                <w:szCs w:val="20"/>
              </w:rPr>
            </w:pPr>
          </w:p>
        </w:tc>
        <w:tc>
          <w:tcPr>
            <w:tcW w:w="2535" w:type="dxa"/>
            <w:tcBorders>
              <w:top w:val="single" w:sz="4" w:space="0" w:color="000000"/>
              <w:left w:val="single" w:sz="4" w:space="0" w:color="000000"/>
              <w:bottom w:val="single" w:sz="4" w:space="0" w:color="000000"/>
              <w:right w:val="single" w:sz="4" w:space="0" w:color="000000"/>
            </w:tcBorders>
          </w:tcPr>
          <w:p w14:paraId="4E31BC89" w14:textId="77777777" w:rsidR="006136D9" w:rsidRDefault="006136D9">
            <w:pPr>
              <w:pStyle w:val="TableParagraph"/>
              <w:kinsoku w:val="0"/>
              <w:overflowPunct w:val="0"/>
              <w:spacing w:before="4"/>
              <w:ind w:left="110"/>
              <w:rPr>
                <w:spacing w:val="-2"/>
                <w:w w:val="120"/>
                <w:sz w:val="20"/>
                <w:szCs w:val="20"/>
              </w:rPr>
            </w:pPr>
            <w:r>
              <w:rPr>
                <w:w w:val="120"/>
                <w:sz w:val="20"/>
                <w:szCs w:val="20"/>
              </w:rPr>
              <w:t>(ii)</w:t>
            </w:r>
            <w:r>
              <w:rPr>
                <w:spacing w:val="-14"/>
                <w:w w:val="120"/>
                <w:sz w:val="20"/>
                <w:szCs w:val="20"/>
              </w:rPr>
              <w:t xml:space="preserve"> </w:t>
            </w:r>
            <w:r>
              <w:rPr>
                <w:w w:val="120"/>
                <w:sz w:val="20"/>
                <w:szCs w:val="20"/>
              </w:rPr>
              <w:t>Limited</w:t>
            </w:r>
            <w:r>
              <w:rPr>
                <w:spacing w:val="-9"/>
                <w:w w:val="120"/>
                <w:sz w:val="20"/>
                <w:szCs w:val="20"/>
              </w:rPr>
              <w:t xml:space="preserve"> </w:t>
            </w:r>
            <w:r>
              <w:rPr>
                <w:spacing w:val="-2"/>
                <w:w w:val="120"/>
                <w:sz w:val="20"/>
                <w:szCs w:val="20"/>
              </w:rPr>
              <w:t>Company</w:t>
            </w:r>
          </w:p>
        </w:tc>
        <w:tc>
          <w:tcPr>
            <w:tcW w:w="601" w:type="dxa"/>
            <w:tcBorders>
              <w:top w:val="single" w:sz="4" w:space="0" w:color="000000"/>
              <w:left w:val="single" w:sz="4" w:space="0" w:color="000000"/>
              <w:bottom w:val="single" w:sz="4" w:space="0" w:color="000000"/>
              <w:right w:val="single" w:sz="4" w:space="0" w:color="000000"/>
            </w:tcBorders>
          </w:tcPr>
          <w:p w14:paraId="651AA537" w14:textId="77777777" w:rsidR="006136D9" w:rsidRDefault="006136D9">
            <w:pPr>
              <w:pStyle w:val="TableParagraph"/>
              <w:kinsoku w:val="0"/>
              <w:overflowPunct w:val="0"/>
              <w:rPr>
                <w:i/>
                <w:iCs/>
                <w:sz w:val="5"/>
                <w:szCs w:val="5"/>
              </w:rPr>
            </w:pPr>
          </w:p>
          <w:p w14:paraId="4A4119D4" w14:textId="1A225084" w:rsidR="006136D9" w:rsidRDefault="00F1069A">
            <w:pPr>
              <w:pStyle w:val="TableParagraph"/>
              <w:kinsoku w:val="0"/>
              <w:overflowPunct w:val="0"/>
              <w:spacing w:line="188" w:lineRule="exact"/>
              <w:ind w:left="272"/>
              <w:rPr>
                <w:position w:val="-4"/>
                <w:sz w:val="18"/>
                <w:szCs w:val="18"/>
              </w:rPr>
            </w:pPr>
            <w:r>
              <w:rPr>
                <w:noProof/>
                <w:position w:val="-4"/>
                <w:sz w:val="18"/>
                <w:szCs w:val="18"/>
              </w:rPr>
              <mc:AlternateContent>
                <mc:Choice Requires="wpg">
                  <w:drawing>
                    <wp:inline distT="0" distB="0" distL="0" distR="0" wp14:anchorId="6332AEA5" wp14:editId="0132EFB3">
                      <wp:extent cx="158750" cy="128905"/>
                      <wp:effectExtent l="635" t="3810" r="2540" b="635"/>
                      <wp:docPr id="149345796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28905"/>
                                <a:chOff x="0" y="0"/>
                                <a:chExt cx="250" cy="203"/>
                              </a:xfrm>
                            </wpg:grpSpPr>
                            <wps:wsp>
                              <wps:cNvPr id="2101230764" name="Freeform 10"/>
                              <wps:cNvSpPr>
                                <a:spLocks/>
                              </wps:cNvSpPr>
                              <wps:spPr bwMode="auto">
                                <a:xfrm>
                                  <a:off x="7" y="7"/>
                                  <a:ext cx="236" cy="189"/>
                                </a:xfrm>
                                <a:custGeom>
                                  <a:avLst/>
                                  <a:gdLst>
                                    <a:gd name="T0" fmla="*/ 0 w 236"/>
                                    <a:gd name="T1" fmla="*/ 0 h 189"/>
                                    <a:gd name="T2" fmla="*/ 235 w 236"/>
                                    <a:gd name="T3" fmla="*/ 0 h 189"/>
                                    <a:gd name="T4" fmla="*/ 235 w 236"/>
                                    <a:gd name="T5" fmla="*/ 188 h 189"/>
                                    <a:gd name="T6" fmla="*/ 0 w 236"/>
                                    <a:gd name="T7" fmla="*/ 188 h 189"/>
                                    <a:gd name="T8" fmla="*/ 0 w 236"/>
                                    <a:gd name="T9" fmla="*/ 0 h 189"/>
                                  </a:gdLst>
                                  <a:ahLst/>
                                  <a:cxnLst>
                                    <a:cxn ang="0">
                                      <a:pos x="T0" y="T1"/>
                                    </a:cxn>
                                    <a:cxn ang="0">
                                      <a:pos x="T2" y="T3"/>
                                    </a:cxn>
                                    <a:cxn ang="0">
                                      <a:pos x="T4" y="T5"/>
                                    </a:cxn>
                                    <a:cxn ang="0">
                                      <a:pos x="T6" y="T7"/>
                                    </a:cxn>
                                    <a:cxn ang="0">
                                      <a:pos x="T8" y="T9"/>
                                    </a:cxn>
                                  </a:cxnLst>
                                  <a:rect l="0" t="0" r="r" b="b"/>
                                  <a:pathLst>
                                    <a:path w="236" h="189">
                                      <a:moveTo>
                                        <a:pt x="0" y="0"/>
                                      </a:moveTo>
                                      <a:lnTo>
                                        <a:pt x="235" y="0"/>
                                      </a:lnTo>
                                      <a:lnTo>
                                        <a:pt x="235" y="188"/>
                                      </a:lnTo>
                                      <a:lnTo>
                                        <a:pt x="0" y="188"/>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A0AD3BE" id="Group 9" o:spid="_x0000_s1026" style="width:12.5pt;height:10.15pt;mso-position-horizontal-relative:char;mso-position-vertical-relative:line" coordsize="250,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">
                      <v:shape id="Freeform 10" o:spid="_x0000_s1027" style="position:absolute;left:7;top:7;width:236;height:189;visibility:visible;mso-wrap-style:square;v-text-anchor:top" coordsize="236,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" path="m,l235,r,188l,188,,xe" filled="f" strokeweight=".24906mm">
                        <v:path arrowok="t" o:connecttype="custom" o:connectlocs="0,0;235,0;235,188;0,188;0,0" o:connectangles="0,0,0,0,0"/>
                      </v:shape>
                      <w10:anchorlock/>
                    </v:group>
                  </w:pict>
                </mc:Fallback>
              </mc:AlternateContent>
            </w:r>
          </w:p>
        </w:tc>
        <w:tc>
          <w:tcPr>
            <w:tcW w:w="1418" w:type="dxa"/>
            <w:tcBorders>
              <w:top w:val="single" w:sz="4" w:space="0" w:color="000000"/>
              <w:left w:val="single" w:sz="4" w:space="0" w:color="000000"/>
              <w:bottom w:val="single" w:sz="4" w:space="0" w:color="000000"/>
              <w:right w:val="single" w:sz="12" w:space="0" w:color="000000"/>
            </w:tcBorders>
          </w:tcPr>
          <w:p w14:paraId="3E88B49B" w14:textId="77777777" w:rsidR="006136D9" w:rsidRDefault="006136D9">
            <w:pPr>
              <w:pStyle w:val="TableParagraph"/>
              <w:kinsoku w:val="0"/>
              <w:overflowPunct w:val="0"/>
              <w:spacing w:before="4"/>
              <w:ind w:left="110"/>
              <w:rPr>
                <w:spacing w:val="-5"/>
                <w:w w:val="125"/>
                <w:sz w:val="20"/>
                <w:szCs w:val="20"/>
              </w:rPr>
            </w:pPr>
            <w:r>
              <w:rPr>
                <w:spacing w:val="-5"/>
                <w:w w:val="125"/>
                <w:sz w:val="20"/>
                <w:szCs w:val="20"/>
              </w:rPr>
              <w:t>yes</w:t>
            </w:r>
          </w:p>
        </w:tc>
      </w:tr>
      <w:tr w:rsidR="006136D9" w14:paraId="1CD4F357" w14:textId="77777777">
        <w:tblPrEx>
          <w:tblCellMar>
            <w:top w:w="0" w:type="dxa"/>
            <w:left w:w="0" w:type="dxa"/>
            <w:bottom w:w="0" w:type="dxa"/>
            <w:right w:w="0" w:type="dxa"/>
          </w:tblCellMar>
        </w:tblPrEx>
        <w:trPr>
          <w:trHeight w:val="739"/>
        </w:trPr>
        <w:tc>
          <w:tcPr>
            <w:tcW w:w="427" w:type="dxa"/>
            <w:vMerge/>
            <w:tcBorders>
              <w:top w:val="nil"/>
              <w:left w:val="single" w:sz="12" w:space="0" w:color="000000"/>
              <w:bottom w:val="single" w:sz="12" w:space="0" w:color="000000"/>
              <w:right w:val="single" w:sz="4" w:space="0" w:color="000000"/>
            </w:tcBorders>
          </w:tcPr>
          <w:p w14:paraId="221795BB" w14:textId="77777777" w:rsidR="006136D9" w:rsidRDefault="006136D9">
            <w:pPr>
              <w:pStyle w:val="BodyText"/>
              <w:kinsoku w:val="0"/>
              <w:overflowPunct w:val="0"/>
              <w:spacing w:before="22" w:after="1"/>
              <w:rPr>
                <w:i/>
                <w:iCs/>
                <w:sz w:val="2"/>
                <w:szCs w:val="2"/>
              </w:rPr>
            </w:pPr>
          </w:p>
        </w:tc>
        <w:tc>
          <w:tcPr>
            <w:tcW w:w="4106" w:type="dxa"/>
            <w:vMerge/>
            <w:tcBorders>
              <w:top w:val="nil"/>
              <w:left w:val="single" w:sz="4" w:space="0" w:color="000000"/>
              <w:bottom w:val="single" w:sz="12" w:space="0" w:color="000000"/>
              <w:right w:val="single" w:sz="4" w:space="0" w:color="000000"/>
            </w:tcBorders>
          </w:tcPr>
          <w:p w14:paraId="7DD7F8E7" w14:textId="77777777" w:rsidR="006136D9" w:rsidRDefault="006136D9">
            <w:pPr>
              <w:pStyle w:val="BodyText"/>
              <w:kinsoku w:val="0"/>
              <w:overflowPunct w:val="0"/>
              <w:spacing w:before="22" w:after="1"/>
              <w:rPr>
                <w:i/>
                <w:iCs/>
                <w:sz w:val="2"/>
                <w:szCs w:val="2"/>
              </w:rPr>
            </w:pPr>
          </w:p>
        </w:tc>
        <w:tc>
          <w:tcPr>
            <w:tcW w:w="2535" w:type="dxa"/>
            <w:tcBorders>
              <w:top w:val="single" w:sz="4" w:space="0" w:color="000000"/>
              <w:left w:val="single" w:sz="4" w:space="0" w:color="000000"/>
              <w:bottom w:val="single" w:sz="4" w:space="0" w:color="000000"/>
              <w:right w:val="single" w:sz="4" w:space="0" w:color="000000"/>
            </w:tcBorders>
          </w:tcPr>
          <w:p w14:paraId="6174AB2E" w14:textId="77777777" w:rsidR="006136D9" w:rsidRDefault="006136D9">
            <w:pPr>
              <w:pStyle w:val="TableParagraph"/>
              <w:kinsoku w:val="0"/>
              <w:overflowPunct w:val="0"/>
              <w:spacing w:before="5" w:line="319" w:lineRule="auto"/>
              <w:ind w:left="410" w:hanging="300"/>
              <w:rPr>
                <w:spacing w:val="-2"/>
                <w:w w:val="115"/>
                <w:sz w:val="20"/>
                <w:szCs w:val="20"/>
              </w:rPr>
            </w:pPr>
            <w:r>
              <w:rPr>
                <w:w w:val="115"/>
                <w:sz w:val="20"/>
                <w:szCs w:val="20"/>
              </w:rPr>
              <w:t>(iii)</w:t>
            </w:r>
            <w:r>
              <w:rPr>
                <w:spacing w:val="-1"/>
                <w:w w:val="115"/>
                <w:sz w:val="20"/>
                <w:szCs w:val="20"/>
              </w:rPr>
              <w:t xml:space="preserve"> </w:t>
            </w:r>
            <w:r>
              <w:rPr>
                <w:w w:val="115"/>
                <w:sz w:val="20"/>
                <w:szCs w:val="20"/>
              </w:rPr>
              <w:t>Limited</w:t>
            </w:r>
            <w:r>
              <w:rPr>
                <w:spacing w:val="-2"/>
                <w:w w:val="115"/>
                <w:sz w:val="20"/>
                <w:szCs w:val="20"/>
              </w:rPr>
              <w:t xml:space="preserve"> </w:t>
            </w:r>
            <w:r>
              <w:rPr>
                <w:w w:val="115"/>
                <w:sz w:val="20"/>
                <w:szCs w:val="20"/>
              </w:rPr>
              <w:t xml:space="preserve">liability </w:t>
            </w:r>
            <w:r>
              <w:rPr>
                <w:spacing w:val="-2"/>
                <w:w w:val="115"/>
                <w:sz w:val="20"/>
                <w:szCs w:val="20"/>
              </w:rPr>
              <w:t>partnership</w:t>
            </w:r>
          </w:p>
        </w:tc>
        <w:tc>
          <w:tcPr>
            <w:tcW w:w="601" w:type="dxa"/>
            <w:tcBorders>
              <w:top w:val="single" w:sz="4" w:space="0" w:color="000000"/>
              <w:left w:val="single" w:sz="4" w:space="0" w:color="000000"/>
              <w:bottom w:val="single" w:sz="4" w:space="0" w:color="000000"/>
              <w:right w:val="single" w:sz="4" w:space="0" w:color="000000"/>
            </w:tcBorders>
          </w:tcPr>
          <w:p w14:paraId="53D7E7E4" w14:textId="77777777" w:rsidR="006136D9" w:rsidRDefault="006136D9">
            <w:pPr>
              <w:pStyle w:val="TableParagraph"/>
              <w:kinsoku w:val="0"/>
              <w:overflowPunct w:val="0"/>
              <w:spacing w:before="9"/>
              <w:rPr>
                <w:i/>
                <w:iCs/>
                <w:sz w:val="14"/>
                <w:szCs w:val="14"/>
              </w:rPr>
            </w:pPr>
          </w:p>
          <w:p w14:paraId="1CE7EA0D" w14:textId="6A2B6B9D" w:rsidR="006136D9" w:rsidRDefault="00F1069A">
            <w:pPr>
              <w:pStyle w:val="TableParagraph"/>
              <w:kinsoku w:val="0"/>
              <w:overflowPunct w:val="0"/>
              <w:spacing w:line="188" w:lineRule="exact"/>
              <w:ind w:left="262"/>
              <w:rPr>
                <w:position w:val="-4"/>
                <w:sz w:val="18"/>
                <w:szCs w:val="18"/>
              </w:rPr>
            </w:pPr>
            <w:r>
              <w:rPr>
                <w:noProof/>
                <w:position w:val="-4"/>
                <w:sz w:val="18"/>
                <w:szCs w:val="18"/>
              </w:rPr>
              <mc:AlternateContent>
                <mc:Choice Requires="wpg">
                  <w:drawing>
                    <wp:inline distT="0" distB="0" distL="0" distR="0" wp14:anchorId="2E4AC825" wp14:editId="1C93B8F6">
                      <wp:extent cx="158750" cy="128905"/>
                      <wp:effectExtent l="3810" t="9525" r="8890" b="4445"/>
                      <wp:docPr id="1477366449"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28905"/>
                                <a:chOff x="0" y="0"/>
                                <a:chExt cx="250" cy="203"/>
                              </a:xfrm>
                            </wpg:grpSpPr>
                            <wps:wsp>
                              <wps:cNvPr id="1894665601" name="Freeform 12"/>
                              <wps:cNvSpPr>
                                <a:spLocks/>
                              </wps:cNvSpPr>
                              <wps:spPr bwMode="auto">
                                <a:xfrm>
                                  <a:off x="7" y="7"/>
                                  <a:ext cx="236" cy="189"/>
                                </a:xfrm>
                                <a:custGeom>
                                  <a:avLst/>
                                  <a:gdLst>
                                    <a:gd name="T0" fmla="*/ 0 w 236"/>
                                    <a:gd name="T1" fmla="*/ 0 h 189"/>
                                    <a:gd name="T2" fmla="*/ 235 w 236"/>
                                    <a:gd name="T3" fmla="*/ 0 h 189"/>
                                    <a:gd name="T4" fmla="*/ 235 w 236"/>
                                    <a:gd name="T5" fmla="*/ 188 h 189"/>
                                    <a:gd name="T6" fmla="*/ 0 w 236"/>
                                    <a:gd name="T7" fmla="*/ 188 h 189"/>
                                    <a:gd name="T8" fmla="*/ 0 w 236"/>
                                    <a:gd name="T9" fmla="*/ 0 h 189"/>
                                  </a:gdLst>
                                  <a:ahLst/>
                                  <a:cxnLst>
                                    <a:cxn ang="0">
                                      <a:pos x="T0" y="T1"/>
                                    </a:cxn>
                                    <a:cxn ang="0">
                                      <a:pos x="T2" y="T3"/>
                                    </a:cxn>
                                    <a:cxn ang="0">
                                      <a:pos x="T4" y="T5"/>
                                    </a:cxn>
                                    <a:cxn ang="0">
                                      <a:pos x="T6" y="T7"/>
                                    </a:cxn>
                                    <a:cxn ang="0">
                                      <a:pos x="T8" y="T9"/>
                                    </a:cxn>
                                  </a:cxnLst>
                                  <a:rect l="0" t="0" r="r" b="b"/>
                                  <a:pathLst>
                                    <a:path w="236" h="189">
                                      <a:moveTo>
                                        <a:pt x="0" y="0"/>
                                      </a:moveTo>
                                      <a:lnTo>
                                        <a:pt x="235" y="0"/>
                                      </a:lnTo>
                                      <a:lnTo>
                                        <a:pt x="235" y="188"/>
                                      </a:lnTo>
                                      <a:lnTo>
                                        <a:pt x="0" y="188"/>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310AD60" id="Group 11" o:spid="_x0000_s1026" style="width:12.5pt;height:10.15pt;mso-position-horizontal-relative:char;mso-position-vertical-relative:line" coordsize="250,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">
                      <v:shape id="Freeform 12" o:spid="_x0000_s1027" style="position:absolute;left:7;top:7;width:236;height:189;visibility:visible;mso-wrap-style:square;v-text-anchor:top" coordsize="236,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" path="m,l235,r,188l,188,,xe" filled="f" strokeweight=".24906mm">
                        <v:path arrowok="t" o:connecttype="custom" o:connectlocs="0,0;235,0;235,188;0,188;0,0" o:connectangles="0,0,0,0,0"/>
                      </v:shape>
                      <w10:anchorlock/>
                    </v:group>
                  </w:pict>
                </mc:Fallback>
              </mc:AlternateContent>
            </w:r>
          </w:p>
        </w:tc>
        <w:tc>
          <w:tcPr>
            <w:tcW w:w="1418" w:type="dxa"/>
            <w:tcBorders>
              <w:top w:val="single" w:sz="4" w:space="0" w:color="000000"/>
              <w:left w:val="single" w:sz="4" w:space="0" w:color="000000"/>
              <w:bottom w:val="single" w:sz="4" w:space="0" w:color="000000"/>
              <w:right w:val="single" w:sz="12" w:space="0" w:color="000000"/>
            </w:tcBorders>
          </w:tcPr>
          <w:p w14:paraId="080AAE7F" w14:textId="77777777" w:rsidR="006136D9" w:rsidRDefault="006136D9">
            <w:pPr>
              <w:pStyle w:val="TableParagraph"/>
              <w:kinsoku w:val="0"/>
              <w:overflowPunct w:val="0"/>
              <w:spacing w:before="5"/>
              <w:ind w:left="110"/>
              <w:rPr>
                <w:spacing w:val="-5"/>
                <w:w w:val="125"/>
                <w:sz w:val="20"/>
                <w:szCs w:val="20"/>
              </w:rPr>
            </w:pPr>
            <w:r>
              <w:rPr>
                <w:spacing w:val="-5"/>
                <w:w w:val="125"/>
                <w:sz w:val="20"/>
                <w:szCs w:val="20"/>
              </w:rPr>
              <w:t>yes</w:t>
            </w:r>
          </w:p>
        </w:tc>
      </w:tr>
      <w:tr w:rsidR="006136D9" w14:paraId="232C4BB9" w14:textId="77777777">
        <w:tblPrEx>
          <w:tblCellMar>
            <w:top w:w="0" w:type="dxa"/>
            <w:left w:w="0" w:type="dxa"/>
            <w:bottom w:w="0" w:type="dxa"/>
            <w:right w:w="0" w:type="dxa"/>
          </w:tblCellMar>
        </w:tblPrEx>
        <w:trPr>
          <w:trHeight w:val="415"/>
        </w:trPr>
        <w:tc>
          <w:tcPr>
            <w:tcW w:w="427" w:type="dxa"/>
            <w:vMerge/>
            <w:tcBorders>
              <w:top w:val="nil"/>
              <w:left w:val="single" w:sz="12" w:space="0" w:color="000000"/>
              <w:bottom w:val="single" w:sz="12" w:space="0" w:color="000000"/>
              <w:right w:val="single" w:sz="4" w:space="0" w:color="000000"/>
            </w:tcBorders>
          </w:tcPr>
          <w:p w14:paraId="308802BC" w14:textId="77777777" w:rsidR="006136D9" w:rsidRDefault="006136D9">
            <w:pPr>
              <w:pStyle w:val="BodyText"/>
              <w:kinsoku w:val="0"/>
              <w:overflowPunct w:val="0"/>
              <w:spacing w:before="22" w:after="1"/>
              <w:rPr>
                <w:i/>
                <w:iCs/>
                <w:sz w:val="2"/>
                <w:szCs w:val="2"/>
              </w:rPr>
            </w:pPr>
          </w:p>
        </w:tc>
        <w:tc>
          <w:tcPr>
            <w:tcW w:w="4106" w:type="dxa"/>
            <w:vMerge/>
            <w:tcBorders>
              <w:top w:val="nil"/>
              <w:left w:val="single" w:sz="4" w:space="0" w:color="000000"/>
              <w:bottom w:val="single" w:sz="12" w:space="0" w:color="000000"/>
              <w:right w:val="single" w:sz="4" w:space="0" w:color="000000"/>
            </w:tcBorders>
          </w:tcPr>
          <w:p w14:paraId="6CDDADA0" w14:textId="77777777" w:rsidR="006136D9" w:rsidRDefault="006136D9">
            <w:pPr>
              <w:pStyle w:val="BodyText"/>
              <w:kinsoku w:val="0"/>
              <w:overflowPunct w:val="0"/>
              <w:spacing w:before="22" w:after="1"/>
              <w:rPr>
                <w:i/>
                <w:iCs/>
                <w:sz w:val="2"/>
                <w:szCs w:val="2"/>
              </w:rPr>
            </w:pPr>
          </w:p>
        </w:tc>
        <w:tc>
          <w:tcPr>
            <w:tcW w:w="2535" w:type="dxa"/>
            <w:tcBorders>
              <w:top w:val="single" w:sz="4" w:space="0" w:color="000000"/>
              <w:left w:val="single" w:sz="4" w:space="0" w:color="000000"/>
              <w:bottom w:val="single" w:sz="4" w:space="0" w:color="000000"/>
              <w:right w:val="single" w:sz="4" w:space="0" w:color="000000"/>
            </w:tcBorders>
          </w:tcPr>
          <w:p w14:paraId="0F5AD055" w14:textId="77777777" w:rsidR="006136D9" w:rsidRDefault="006136D9">
            <w:pPr>
              <w:pStyle w:val="TableParagraph"/>
              <w:kinsoku w:val="0"/>
              <w:overflowPunct w:val="0"/>
              <w:spacing w:before="4"/>
              <w:ind w:left="110"/>
              <w:rPr>
                <w:spacing w:val="-2"/>
                <w:w w:val="115"/>
                <w:sz w:val="20"/>
                <w:szCs w:val="20"/>
              </w:rPr>
            </w:pPr>
            <w:r>
              <w:rPr>
                <w:w w:val="115"/>
                <w:sz w:val="20"/>
                <w:szCs w:val="20"/>
              </w:rPr>
              <w:t>(iv)</w:t>
            </w:r>
            <w:r>
              <w:rPr>
                <w:spacing w:val="5"/>
                <w:w w:val="115"/>
                <w:sz w:val="20"/>
                <w:szCs w:val="20"/>
              </w:rPr>
              <w:t xml:space="preserve"> </w:t>
            </w:r>
            <w:r>
              <w:rPr>
                <w:w w:val="115"/>
                <w:sz w:val="20"/>
                <w:szCs w:val="20"/>
              </w:rPr>
              <w:t>other</w:t>
            </w:r>
            <w:r>
              <w:rPr>
                <w:spacing w:val="5"/>
                <w:w w:val="115"/>
                <w:sz w:val="20"/>
                <w:szCs w:val="20"/>
              </w:rPr>
              <w:t xml:space="preserve"> </w:t>
            </w:r>
            <w:r>
              <w:rPr>
                <w:spacing w:val="-2"/>
                <w:w w:val="115"/>
                <w:sz w:val="20"/>
                <w:szCs w:val="20"/>
              </w:rPr>
              <w:t>partnership</w:t>
            </w:r>
          </w:p>
        </w:tc>
        <w:tc>
          <w:tcPr>
            <w:tcW w:w="601" w:type="dxa"/>
            <w:tcBorders>
              <w:top w:val="single" w:sz="4" w:space="0" w:color="000000"/>
              <w:left w:val="single" w:sz="4" w:space="0" w:color="000000"/>
              <w:bottom w:val="single" w:sz="4" w:space="0" w:color="000000"/>
              <w:right w:val="single" w:sz="4" w:space="0" w:color="000000"/>
            </w:tcBorders>
          </w:tcPr>
          <w:p w14:paraId="29F71470" w14:textId="77777777" w:rsidR="006136D9" w:rsidRDefault="006136D9">
            <w:pPr>
              <w:pStyle w:val="TableParagraph"/>
              <w:kinsoku w:val="0"/>
              <w:overflowPunct w:val="0"/>
              <w:spacing w:before="5"/>
              <w:rPr>
                <w:i/>
                <w:iCs/>
                <w:sz w:val="9"/>
                <w:szCs w:val="9"/>
              </w:rPr>
            </w:pPr>
          </w:p>
          <w:p w14:paraId="06D7D213" w14:textId="70F8A8D5" w:rsidR="006136D9" w:rsidRDefault="00F1069A">
            <w:pPr>
              <w:pStyle w:val="TableParagraph"/>
              <w:kinsoku w:val="0"/>
              <w:overflowPunct w:val="0"/>
              <w:spacing w:line="188" w:lineRule="exact"/>
              <w:ind w:left="236"/>
              <w:rPr>
                <w:position w:val="-4"/>
                <w:sz w:val="18"/>
                <w:szCs w:val="18"/>
              </w:rPr>
            </w:pPr>
            <w:r>
              <w:rPr>
                <w:noProof/>
                <w:position w:val="-4"/>
                <w:sz w:val="18"/>
                <w:szCs w:val="18"/>
              </w:rPr>
              <mc:AlternateContent>
                <mc:Choice Requires="wpg">
                  <w:drawing>
                    <wp:inline distT="0" distB="0" distL="0" distR="0" wp14:anchorId="6EEA59F1" wp14:editId="3622D2AB">
                      <wp:extent cx="158750" cy="128905"/>
                      <wp:effectExtent l="6350" t="8890" r="6350" b="5080"/>
                      <wp:docPr id="153519226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28905"/>
                                <a:chOff x="0" y="0"/>
                                <a:chExt cx="250" cy="203"/>
                              </a:xfrm>
                            </wpg:grpSpPr>
                            <wps:wsp>
                              <wps:cNvPr id="2481159" name="Freeform 14"/>
                              <wps:cNvSpPr>
                                <a:spLocks/>
                              </wps:cNvSpPr>
                              <wps:spPr bwMode="auto">
                                <a:xfrm>
                                  <a:off x="7" y="7"/>
                                  <a:ext cx="236" cy="189"/>
                                </a:xfrm>
                                <a:custGeom>
                                  <a:avLst/>
                                  <a:gdLst>
                                    <a:gd name="T0" fmla="*/ 0 w 236"/>
                                    <a:gd name="T1" fmla="*/ 0 h 189"/>
                                    <a:gd name="T2" fmla="*/ 235 w 236"/>
                                    <a:gd name="T3" fmla="*/ 0 h 189"/>
                                    <a:gd name="T4" fmla="*/ 235 w 236"/>
                                    <a:gd name="T5" fmla="*/ 188 h 189"/>
                                    <a:gd name="T6" fmla="*/ 0 w 236"/>
                                    <a:gd name="T7" fmla="*/ 188 h 189"/>
                                    <a:gd name="T8" fmla="*/ 0 w 236"/>
                                    <a:gd name="T9" fmla="*/ 0 h 189"/>
                                  </a:gdLst>
                                  <a:ahLst/>
                                  <a:cxnLst>
                                    <a:cxn ang="0">
                                      <a:pos x="T0" y="T1"/>
                                    </a:cxn>
                                    <a:cxn ang="0">
                                      <a:pos x="T2" y="T3"/>
                                    </a:cxn>
                                    <a:cxn ang="0">
                                      <a:pos x="T4" y="T5"/>
                                    </a:cxn>
                                    <a:cxn ang="0">
                                      <a:pos x="T6" y="T7"/>
                                    </a:cxn>
                                    <a:cxn ang="0">
                                      <a:pos x="T8" y="T9"/>
                                    </a:cxn>
                                  </a:cxnLst>
                                  <a:rect l="0" t="0" r="r" b="b"/>
                                  <a:pathLst>
                                    <a:path w="236" h="189">
                                      <a:moveTo>
                                        <a:pt x="0" y="0"/>
                                      </a:moveTo>
                                      <a:lnTo>
                                        <a:pt x="235" y="0"/>
                                      </a:lnTo>
                                      <a:lnTo>
                                        <a:pt x="235" y="188"/>
                                      </a:lnTo>
                                      <a:lnTo>
                                        <a:pt x="0" y="188"/>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BEFFD87" id="Group 13" o:spid="_x0000_s1026" style="width:12.5pt;height:10.15pt;mso-position-horizontal-relative:char;mso-position-vertical-relative:line" coordsize="250,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">
                      <v:shape id="Freeform 14" o:spid="_x0000_s1027" style="position:absolute;left:7;top:7;width:236;height:189;visibility:visible;mso-wrap-style:square;v-text-anchor:top" coordsize="236,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" path="m,l235,r,188l,188,,xe" filled="f" strokeweight=".24906mm">
                        <v:path arrowok="t" o:connecttype="custom" o:connectlocs="0,0;235,0;235,188;0,188;0,0" o:connectangles="0,0,0,0,0"/>
                      </v:shape>
                      <w10:anchorlock/>
                    </v:group>
                  </w:pict>
                </mc:Fallback>
              </mc:AlternateContent>
            </w:r>
          </w:p>
        </w:tc>
        <w:tc>
          <w:tcPr>
            <w:tcW w:w="1418" w:type="dxa"/>
            <w:tcBorders>
              <w:top w:val="single" w:sz="4" w:space="0" w:color="000000"/>
              <w:left w:val="single" w:sz="4" w:space="0" w:color="000000"/>
              <w:bottom w:val="single" w:sz="4" w:space="0" w:color="000000"/>
              <w:right w:val="single" w:sz="12" w:space="0" w:color="000000"/>
            </w:tcBorders>
          </w:tcPr>
          <w:p w14:paraId="20A2DE06" w14:textId="77777777" w:rsidR="006136D9" w:rsidRDefault="006136D9">
            <w:pPr>
              <w:pStyle w:val="TableParagraph"/>
              <w:kinsoku w:val="0"/>
              <w:overflowPunct w:val="0"/>
              <w:spacing w:before="4"/>
              <w:ind w:left="111"/>
              <w:rPr>
                <w:spacing w:val="-5"/>
                <w:w w:val="125"/>
                <w:sz w:val="20"/>
                <w:szCs w:val="20"/>
              </w:rPr>
            </w:pPr>
            <w:r>
              <w:rPr>
                <w:spacing w:val="-5"/>
                <w:w w:val="125"/>
                <w:sz w:val="20"/>
                <w:szCs w:val="20"/>
              </w:rPr>
              <w:t>yes</w:t>
            </w:r>
          </w:p>
        </w:tc>
      </w:tr>
      <w:tr w:rsidR="006136D9" w14:paraId="65C625D7" w14:textId="77777777">
        <w:tblPrEx>
          <w:tblCellMar>
            <w:top w:w="0" w:type="dxa"/>
            <w:left w:w="0" w:type="dxa"/>
            <w:bottom w:w="0" w:type="dxa"/>
            <w:right w:w="0" w:type="dxa"/>
          </w:tblCellMar>
        </w:tblPrEx>
        <w:trPr>
          <w:trHeight w:val="415"/>
        </w:trPr>
        <w:tc>
          <w:tcPr>
            <w:tcW w:w="427" w:type="dxa"/>
            <w:vMerge/>
            <w:tcBorders>
              <w:top w:val="nil"/>
              <w:left w:val="single" w:sz="12" w:space="0" w:color="000000"/>
              <w:bottom w:val="single" w:sz="12" w:space="0" w:color="000000"/>
              <w:right w:val="single" w:sz="4" w:space="0" w:color="000000"/>
            </w:tcBorders>
          </w:tcPr>
          <w:p w14:paraId="7561ACE1" w14:textId="77777777" w:rsidR="006136D9" w:rsidRDefault="006136D9">
            <w:pPr>
              <w:pStyle w:val="BodyText"/>
              <w:kinsoku w:val="0"/>
              <w:overflowPunct w:val="0"/>
              <w:spacing w:before="22" w:after="1"/>
              <w:rPr>
                <w:i/>
                <w:iCs/>
                <w:sz w:val="2"/>
                <w:szCs w:val="2"/>
              </w:rPr>
            </w:pPr>
          </w:p>
        </w:tc>
        <w:tc>
          <w:tcPr>
            <w:tcW w:w="4106" w:type="dxa"/>
            <w:vMerge/>
            <w:tcBorders>
              <w:top w:val="nil"/>
              <w:left w:val="single" w:sz="4" w:space="0" w:color="000000"/>
              <w:bottom w:val="single" w:sz="12" w:space="0" w:color="000000"/>
              <w:right w:val="single" w:sz="4" w:space="0" w:color="000000"/>
            </w:tcBorders>
          </w:tcPr>
          <w:p w14:paraId="3F32282D" w14:textId="77777777" w:rsidR="006136D9" w:rsidRDefault="006136D9">
            <w:pPr>
              <w:pStyle w:val="BodyText"/>
              <w:kinsoku w:val="0"/>
              <w:overflowPunct w:val="0"/>
              <w:spacing w:before="22" w:after="1"/>
              <w:rPr>
                <w:i/>
                <w:iCs/>
                <w:sz w:val="2"/>
                <w:szCs w:val="2"/>
              </w:rPr>
            </w:pPr>
          </w:p>
        </w:tc>
        <w:tc>
          <w:tcPr>
            <w:tcW w:w="2535" w:type="dxa"/>
            <w:tcBorders>
              <w:top w:val="single" w:sz="4" w:space="0" w:color="000000"/>
              <w:left w:val="single" w:sz="4" w:space="0" w:color="000000"/>
              <w:bottom w:val="single" w:sz="4" w:space="0" w:color="000000"/>
              <w:right w:val="single" w:sz="4" w:space="0" w:color="000000"/>
            </w:tcBorders>
          </w:tcPr>
          <w:p w14:paraId="023C2AAE" w14:textId="77777777" w:rsidR="006136D9" w:rsidRDefault="006136D9">
            <w:pPr>
              <w:pStyle w:val="TableParagraph"/>
              <w:kinsoku w:val="0"/>
              <w:overflowPunct w:val="0"/>
              <w:spacing w:before="4"/>
              <w:ind w:left="144"/>
              <w:rPr>
                <w:spacing w:val="-2"/>
                <w:w w:val="120"/>
                <w:sz w:val="20"/>
                <w:szCs w:val="20"/>
              </w:rPr>
            </w:pPr>
            <w:r>
              <w:rPr>
                <w:w w:val="120"/>
                <w:sz w:val="20"/>
                <w:szCs w:val="20"/>
              </w:rPr>
              <w:t>(</w:t>
            </w:r>
            <w:proofErr w:type="spellStart"/>
            <w:r>
              <w:rPr>
                <w:w w:val="120"/>
                <w:sz w:val="20"/>
                <w:szCs w:val="20"/>
              </w:rPr>
              <w:t>i</w:t>
            </w:r>
            <w:proofErr w:type="spellEnd"/>
            <w:r>
              <w:rPr>
                <w:w w:val="120"/>
                <w:sz w:val="20"/>
                <w:szCs w:val="20"/>
              </w:rPr>
              <w:t>)</w:t>
            </w:r>
            <w:r>
              <w:rPr>
                <w:spacing w:val="4"/>
                <w:w w:val="120"/>
                <w:sz w:val="20"/>
                <w:szCs w:val="20"/>
              </w:rPr>
              <w:t xml:space="preserve"> </w:t>
            </w:r>
            <w:r>
              <w:rPr>
                <w:w w:val="120"/>
                <w:sz w:val="20"/>
                <w:szCs w:val="20"/>
              </w:rPr>
              <w:t>Sole</w:t>
            </w:r>
            <w:r>
              <w:rPr>
                <w:spacing w:val="-2"/>
                <w:w w:val="120"/>
                <w:sz w:val="20"/>
                <w:szCs w:val="20"/>
              </w:rPr>
              <w:t xml:space="preserve"> supplier</w:t>
            </w:r>
          </w:p>
        </w:tc>
        <w:tc>
          <w:tcPr>
            <w:tcW w:w="601" w:type="dxa"/>
            <w:tcBorders>
              <w:top w:val="single" w:sz="4" w:space="0" w:color="000000"/>
              <w:left w:val="single" w:sz="4" w:space="0" w:color="000000"/>
              <w:bottom w:val="single" w:sz="4" w:space="0" w:color="000000"/>
              <w:right w:val="single" w:sz="4" w:space="0" w:color="000000"/>
            </w:tcBorders>
          </w:tcPr>
          <w:p w14:paraId="593E1101" w14:textId="77777777" w:rsidR="006136D9" w:rsidRDefault="006136D9">
            <w:pPr>
              <w:pStyle w:val="TableParagraph"/>
              <w:kinsoku w:val="0"/>
              <w:overflowPunct w:val="0"/>
              <w:spacing w:before="8"/>
              <w:rPr>
                <w:i/>
                <w:iCs/>
                <w:sz w:val="6"/>
                <w:szCs w:val="6"/>
              </w:rPr>
            </w:pPr>
          </w:p>
          <w:p w14:paraId="3D1F2B42" w14:textId="528FF9FA" w:rsidR="006136D9" w:rsidRDefault="00F1069A">
            <w:pPr>
              <w:pStyle w:val="TableParagraph"/>
              <w:kinsoku w:val="0"/>
              <w:overflowPunct w:val="0"/>
              <w:spacing w:line="187" w:lineRule="exact"/>
              <w:ind w:left="260"/>
              <w:rPr>
                <w:position w:val="-4"/>
                <w:sz w:val="18"/>
                <w:szCs w:val="18"/>
              </w:rPr>
            </w:pPr>
            <w:r>
              <w:rPr>
                <w:noProof/>
                <w:position w:val="-4"/>
                <w:sz w:val="18"/>
                <w:szCs w:val="18"/>
              </w:rPr>
              <mc:AlternateContent>
                <mc:Choice Requires="wpg">
                  <w:drawing>
                    <wp:inline distT="0" distB="0" distL="0" distR="0" wp14:anchorId="45F8D3F6" wp14:editId="76346191">
                      <wp:extent cx="158750" cy="128270"/>
                      <wp:effectExtent l="2540" t="3175" r="635" b="1905"/>
                      <wp:docPr id="210204111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28270"/>
                                <a:chOff x="0" y="0"/>
                                <a:chExt cx="250" cy="202"/>
                              </a:xfrm>
                            </wpg:grpSpPr>
                            <wps:wsp>
                              <wps:cNvPr id="2126106834" name="Freeform 16"/>
                              <wps:cNvSpPr>
                                <a:spLocks/>
                              </wps:cNvSpPr>
                              <wps:spPr bwMode="auto">
                                <a:xfrm>
                                  <a:off x="7" y="7"/>
                                  <a:ext cx="236" cy="188"/>
                                </a:xfrm>
                                <a:custGeom>
                                  <a:avLst/>
                                  <a:gdLst>
                                    <a:gd name="T0" fmla="*/ 0 w 236"/>
                                    <a:gd name="T1" fmla="*/ 0 h 188"/>
                                    <a:gd name="T2" fmla="*/ 235 w 236"/>
                                    <a:gd name="T3" fmla="*/ 0 h 188"/>
                                    <a:gd name="T4" fmla="*/ 235 w 236"/>
                                    <a:gd name="T5" fmla="*/ 187 h 188"/>
                                    <a:gd name="T6" fmla="*/ 0 w 236"/>
                                    <a:gd name="T7" fmla="*/ 187 h 188"/>
                                    <a:gd name="T8" fmla="*/ 0 w 236"/>
                                    <a:gd name="T9" fmla="*/ 0 h 188"/>
                                  </a:gdLst>
                                  <a:ahLst/>
                                  <a:cxnLst>
                                    <a:cxn ang="0">
                                      <a:pos x="T0" y="T1"/>
                                    </a:cxn>
                                    <a:cxn ang="0">
                                      <a:pos x="T2" y="T3"/>
                                    </a:cxn>
                                    <a:cxn ang="0">
                                      <a:pos x="T4" y="T5"/>
                                    </a:cxn>
                                    <a:cxn ang="0">
                                      <a:pos x="T6" y="T7"/>
                                    </a:cxn>
                                    <a:cxn ang="0">
                                      <a:pos x="T8" y="T9"/>
                                    </a:cxn>
                                  </a:cxnLst>
                                  <a:rect l="0" t="0" r="r" b="b"/>
                                  <a:pathLst>
                                    <a:path w="236" h="188">
                                      <a:moveTo>
                                        <a:pt x="0" y="0"/>
                                      </a:moveTo>
                                      <a:lnTo>
                                        <a:pt x="235" y="0"/>
                                      </a:lnTo>
                                      <a:lnTo>
                                        <a:pt x="235" y="187"/>
                                      </a:lnTo>
                                      <a:lnTo>
                                        <a:pt x="0" y="187"/>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DF4E602" id="Group 15" o:spid="_x0000_s1026" style="width:12.5pt;height:10.1pt;mso-position-horizontal-relative:char;mso-position-vertical-relative:line" coordsize="250,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">
                      <v:shape id="Freeform 16" o:spid="_x0000_s1027" style="position:absolute;left:7;top:7;width:236;height:188;visibility:visible;mso-wrap-style:square;v-text-anchor:top" coordsize="236,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" path="m,l235,r,187l,187,,xe" filled="f" strokeweight=".24906mm">
                        <v:path arrowok="t" o:connecttype="custom" o:connectlocs="0,0;235,0;235,187;0,187;0,0" o:connectangles="0,0,0,0,0"/>
                      </v:shape>
                      <w10:anchorlock/>
                    </v:group>
                  </w:pict>
                </mc:Fallback>
              </mc:AlternateContent>
            </w:r>
          </w:p>
        </w:tc>
        <w:tc>
          <w:tcPr>
            <w:tcW w:w="1418" w:type="dxa"/>
            <w:tcBorders>
              <w:top w:val="single" w:sz="4" w:space="0" w:color="000000"/>
              <w:left w:val="single" w:sz="4" w:space="0" w:color="000000"/>
              <w:bottom w:val="single" w:sz="4" w:space="0" w:color="000000"/>
              <w:right w:val="single" w:sz="12" w:space="0" w:color="000000"/>
            </w:tcBorders>
          </w:tcPr>
          <w:p w14:paraId="6FCB4FED" w14:textId="77777777" w:rsidR="006136D9" w:rsidRDefault="006136D9">
            <w:pPr>
              <w:pStyle w:val="TableParagraph"/>
              <w:kinsoku w:val="0"/>
              <w:overflowPunct w:val="0"/>
              <w:spacing w:before="4"/>
              <w:ind w:left="110"/>
              <w:rPr>
                <w:spacing w:val="-5"/>
                <w:w w:val="125"/>
                <w:sz w:val="20"/>
                <w:szCs w:val="20"/>
              </w:rPr>
            </w:pPr>
            <w:r>
              <w:rPr>
                <w:spacing w:val="-5"/>
                <w:w w:val="125"/>
                <w:sz w:val="20"/>
                <w:szCs w:val="20"/>
              </w:rPr>
              <w:t>yes</w:t>
            </w:r>
          </w:p>
        </w:tc>
      </w:tr>
      <w:tr w:rsidR="006136D9" w14:paraId="3C2113FC" w14:textId="77777777">
        <w:tblPrEx>
          <w:tblCellMar>
            <w:top w:w="0" w:type="dxa"/>
            <w:left w:w="0" w:type="dxa"/>
            <w:bottom w:w="0" w:type="dxa"/>
            <w:right w:w="0" w:type="dxa"/>
          </w:tblCellMar>
        </w:tblPrEx>
        <w:trPr>
          <w:trHeight w:val="527"/>
        </w:trPr>
        <w:tc>
          <w:tcPr>
            <w:tcW w:w="427" w:type="dxa"/>
            <w:vMerge/>
            <w:tcBorders>
              <w:top w:val="nil"/>
              <w:left w:val="single" w:sz="12" w:space="0" w:color="000000"/>
              <w:bottom w:val="single" w:sz="12" w:space="0" w:color="000000"/>
              <w:right w:val="single" w:sz="4" w:space="0" w:color="000000"/>
            </w:tcBorders>
          </w:tcPr>
          <w:p w14:paraId="7DA694ED" w14:textId="77777777" w:rsidR="006136D9" w:rsidRDefault="006136D9">
            <w:pPr>
              <w:pStyle w:val="BodyText"/>
              <w:kinsoku w:val="0"/>
              <w:overflowPunct w:val="0"/>
              <w:spacing w:before="22" w:after="1"/>
              <w:rPr>
                <w:i/>
                <w:iCs/>
                <w:sz w:val="2"/>
                <w:szCs w:val="2"/>
              </w:rPr>
            </w:pPr>
          </w:p>
        </w:tc>
        <w:tc>
          <w:tcPr>
            <w:tcW w:w="4106" w:type="dxa"/>
            <w:vMerge/>
            <w:tcBorders>
              <w:top w:val="nil"/>
              <w:left w:val="single" w:sz="4" w:space="0" w:color="000000"/>
              <w:bottom w:val="single" w:sz="12" w:space="0" w:color="000000"/>
              <w:right w:val="single" w:sz="4" w:space="0" w:color="000000"/>
            </w:tcBorders>
          </w:tcPr>
          <w:p w14:paraId="7AAC308B" w14:textId="77777777" w:rsidR="006136D9" w:rsidRDefault="006136D9">
            <w:pPr>
              <w:pStyle w:val="BodyText"/>
              <w:kinsoku w:val="0"/>
              <w:overflowPunct w:val="0"/>
              <w:spacing w:before="22" w:after="1"/>
              <w:rPr>
                <w:i/>
                <w:iCs/>
                <w:sz w:val="2"/>
                <w:szCs w:val="2"/>
              </w:rPr>
            </w:pPr>
          </w:p>
        </w:tc>
        <w:tc>
          <w:tcPr>
            <w:tcW w:w="2535" w:type="dxa"/>
            <w:tcBorders>
              <w:top w:val="single" w:sz="4" w:space="0" w:color="000000"/>
              <w:left w:val="single" w:sz="4" w:space="0" w:color="000000"/>
              <w:bottom w:val="single" w:sz="12" w:space="0" w:color="000000"/>
              <w:right w:val="single" w:sz="4" w:space="0" w:color="000000"/>
            </w:tcBorders>
          </w:tcPr>
          <w:p w14:paraId="3ACF4CCB" w14:textId="77777777" w:rsidR="006136D9" w:rsidRDefault="006136D9">
            <w:pPr>
              <w:pStyle w:val="TableParagraph"/>
              <w:kinsoku w:val="0"/>
              <w:overflowPunct w:val="0"/>
              <w:spacing w:before="5"/>
              <w:ind w:left="110"/>
              <w:rPr>
                <w:spacing w:val="-2"/>
                <w:w w:val="115"/>
                <w:sz w:val="20"/>
                <w:szCs w:val="20"/>
              </w:rPr>
            </w:pPr>
            <w:r>
              <w:rPr>
                <w:w w:val="115"/>
                <w:sz w:val="20"/>
                <w:szCs w:val="20"/>
              </w:rPr>
              <w:t>(ii) Other</w:t>
            </w:r>
            <w:r>
              <w:rPr>
                <w:spacing w:val="9"/>
                <w:w w:val="115"/>
                <w:sz w:val="20"/>
                <w:szCs w:val="20"/>
              </w:rPr>
              <w:t xml:space="preserve"> </w:t>
            </w:r>
            <w:r>
              <w:rPr>
                <w:spacing w:val="-2"/>
                <w:w w:val="115"/>
                <w:sz w:val="20"/>
                <w:szCs w:val="20"/>
              </w:rPr>
              <w:t>(please</w:t>
            </w:r>
          </w:p>
          <w:p w14:paraId="3DC1CACF" w14:textId="77777777" w:rsidR="006136D9" w:rsidRDefault="006136D9">
            <w:pPr>
              <w:pStyle w:val="TableParagraph"/>
              <w:kinsoku w:val="0"/>
              <w:overflowPunct w:val="0"/>
              <w:spacing w:before="23" w:line="235" w:lineRule="exact"/>
              <w:ind w:left="410"/>
              <w:rPr>
                <w:spacing w:val="-2"/>
                <w:w w:val="125"/>
                <w:sz w:val="20"/>
                <w:szCs w:val="20"/>
              </w:rPr>
            </w:pPr>
            <w:r>
              <w:rPr>
                <w:spacing w:val="-2"/>
                <w:w w:val="125"/>
                <w:sz w:val="20"/>
                <w:szCs w:val="20"/>
              </w:rPr>
              <w:t>specify)</w:t>
            </w:r>
          </w:p>
        </w:tc>
        <w:tc>
          <w:tcPr>
            <w:tcW w:w="601" w:type="dxa"/>
            <w:tcBorders>
              <w:top w:val="single" w:sz="4" w:space="0" w:color="000000"/>
              <w:left w:val="single" w:sz="4" w:space="0" w:color="000000"/>
              <w:bottom w:val="single" w:sz="12" w:space="0" w:color="000000"/>
              <w:right w:val="single" w:sz="4" w:space="0" w:color="000000"/>
            </w:tcBorders>
          </w:tcPr>
          <w:p w14:paraId="4E8E307B" w14:textId="77777777" w:rsidR="006136D9" w:rsidRDefault="006136D9">
            <w:pPr>
              <w:pStyle w:val="TableParagraph"/>
              <w:kinsoku w:val="0"/>
              <w:overflowPunct w:val="0"/>
              <w:spacing w:before="10" w:after="1"/>
              <w:rPr>
                <w:i/>
                <w:iCs/>
                <w:sz w:val="11"/>
                <w:szCs w:val="11"/>
              </w:rPr>
            </w:pPr>
          </w:p>
          <w:p w14:paraId="3FE6AAE3" w14:textId="34650CF6" w:rsidR="006136D9" w:rsidRDefault="00F1069A">
            <w:pPr>
              <w:pStyle w:val="TableParagraph"/>
              <w:kinsoku w:val="0"/>
              <w:overflowPunct w:val="0"/>
              <w:spacing w:line="188" w:lineRule="exact"/>
              <w:ind w:left="272"/>
              <w:rPr>
                <w:position w:val="-4"/>
                <w:sz w:val="18"/>
                <w:szCs w:val="18"/>
              </w:rPr>
            </w:pPr>
            <w:r>
              <w:rPr>
                <w:noProof/>
                <w:position w:val="-4"/>
                <w:sz w:val="18"/>
                <w:szCs w:val="18"/>
              </w:rPr>
              <mc:AlternateContent>
                <mc:Choice Requires="wpg">
                  <w:drawing>
                    <wp:inline distT="0" distB="0" distL="0" distR="0" wp14:anchorId="7069F24B" wp14:editId="7FCB46B8">
                      <wp:extent cx="158750" cy="128905"/>
                      <wp:effectExtent l="635" t="3175" r="2540" b="1270"/>
                      <wp:docPr id="136413723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28905"/>
                                <a:chOff x="0" y="0"/>
                                <a:chExt cx="250" cy="203"/>
                              </a:xfrm>
                            </wpg:grpSpPr>
                            <wps:wsp>
                              <wps:cNvPr id="292892627" name="Freeform 18"/>
                              <wps:cNvSpPr>
                                <a:spLocks/>
                              </wps:cNvSpPr>
                              <wps:spPr bwMode="auto">
                                <a:xfrm>
                                  <a:off x="7" y="7"/>
                                  <a:ext cx="236" cy="189"/>
                                </a:xfrm>
                                <a:custGeom>
                                  <a:avLst/>
                                  <a:gdLst>
                                    <a:gd name="T0" fmla="*/ 0 w 236"/>
                                    <a:gd name="T1" fmla="*/ 0 h 189"/>
                                    <a:gd name="T2" fmla="*/ 235 w 236"/>
                                    <a:gd name="T3" fmla="*/ 0 h 189"/>
                                    <a:gd name="T4" fmla="*/ 235 w 236"/>
                                    <a:gd name="T5" fmla="*/ 188 h 189"/>
                                    <a:gd name="T6" fmla="*/ 0 w 236"/>
                                    <a:gd name="T7" fmla="*/ 188 h 189"/>
                                    <a:gd name="T8" fmla="*/ 0 w 236"/>
                                    <a:gd name="T9" fmla="*/ 0 h 189"/>
                                  </a:gdLst>
                                  <a:ahLst/>
                                  <a:cxnLst>
                                    <a:cxn ang="0">
                                      <a:pos x="T0" y="T1"/>
                                    </a:cxn>
                                    <a:cxn ang="0">
                                      <a:pos x="T2" y="T3"/>
                                    </a:cxn>
                                    <a:cxn ang="0">
                                      <a:pos x="T4" y="T5"/>
                                    </a:cxn>
                                    <a:cxn ang="0">
                                      <a:pos x="T6" y="T7"/>
                                    </a:cxn>
                                    <a:cxn ang="0">
                                      <a:pos x="T8" y="T9"/>
                                    </a:cxn>
                                  </a:cxnLst>
                                  <a:rect l="0" t="0" r="r" b="b"/>
                                  <a:pathLst>
                                    <a:path w="236" h="189">
                                      <a:moveTo>
                                        <a:pt x="0" y="0"/>
                                      </a:moveTo>
                                      <a:lnTo>
                                        <a:pt x="235" y="0"/>
                                      </a:lnTo>
                                      <a:lnTo>
                                        <a:pt x="235" y="188"/>
                                      </a:lnTo>
                                      <a:lnTo>
                                        <a:pt x="0" y="188"/>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0466D81" id="Group 17" o:spid="_x0000_s1026" style="width:12.5pt;height:10.15pt;mso-position-horizontal-relative:char;mso-position-vertical-relative:line" coordsize="250,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">
                      <v:shape id="Freeform 18" o:spid="_x0000_s1027" style="position:absolute;left:7;top:7;width:236;height:189;visibility:visible;mso-wrap-style:square;v-text-anchor:top" coordsize="236,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" path="m,l235,r,188l,188,,xe" filled="f" strokeweight=".24906mm">
                        <v:path arrowok="t" o:connecttype="custom" o:connectlocs="0,0;235,0;235,188;0,188;0,0" o:connectangles="0,0,0,0,0"/>
                      </v:shape>
                      <w10:anchorlock/>
                    </v:group>
                  </w:pict>
                </mc:Fallback>
              </mc:AlternateContent>
            </w:r>
          </w:p>
        </w:tc>
        <w:tc>
          <w:tcPr>
            <w:tcW w:w="1418" w:type="dxa"/>
            <w:tcBorders>
              <w:top w:val="single" w:sz="4" w:space="0" w:color="000000"/>
              <w:left w:val="single" w:sz="4" w:space="0" w:color="000000"/>
              <w:bottom w:val="single" w:sz="12" w:space="0" w:color="000000"/>
              <w:right w:val="single" w:sz="12" w:space="0" w:color="000000"/>
            </w:tcBorders>
          </w:tcPr>
          <w:p w14:paraId="0F3695E4" w14:textId="77777777" w:rsidR="006136D9" w:rsidRDefault="006136D9">
            <w:pPr>
              <w:pStyle w:val="TableParagraph"/>
              <w:kinsoku w:val="0"/>
              <w:overflowPunct w:val="0"/>
              <w:spacing w:before="5"/>
              <w:ind w:left="110"/>
              <w:rPr>
                <w:spacing w:val="-5"/>
                <w:w w:val="125"/>
                <w:sz w:val="20"/>
                <w:szCs w:val="20"/>
              </w:rPr>
            </w:pPr>
            <w:r>
              <w:rPr>
                <w:spacing w:val="-5"/>
                <w:w w:val="125"/>
                <w:sz w:val="20"/>
                <w:szCs w:val="20"/>
              </w:rPr>
              <w:t>yes</w:t>
            </w:r>
          </w:p>
        </w:tc>
      </w:tr>
      <w:tr w:rsidR="006136D9" w14:paraId="779B0978" w14:textId="77777777">
        <w:tblPrEx>
          <w:tblCellMar>
            <w:top w:w="0" w:type="dxa"/>
            <w:left w:w="0" w:type="dxa"/>
            <w:bottom w:w="0" w:type="dxa"/>
            <w:right w:w="0" w:type="dxa"/>
          </w:tblCellMar>
        </w:tblPrEx>
        <w:trPr>
          <w:trHeight w:val="1072"/>
        </w:trPr>
        <w:tc>
          <w:tcPr>
            <w:tcW w:w="427" w:type="dxa"/>
            <w:vMerge w:val="restart"/>
            <w:tcBorders>
              <w:top w:val="single" w:sz="12" w:space="0" w:color="000000"/>
              <w:left w:val="single" w:sz="12" w:space="0" w:color="000000"/>
              <w:bottom w:val="single" w:sz="12" w:space="0" w:color="000000"/>
              <w:right w:val="single" w:sz="4" w:space="0" w:color="000000"/>
            </w:tcBorders>
          </w:tcPr>
          <w:p w14:paraId="5C088150" w14:textId="77777777" w:rsidR="006136D9" w:rsidRDefault="006136D9">
            <w:pPr>
              <w:pStyle w:val="TableParagraph"/>
              <w:kinsoku w:val="0"/>
              <w:overflowPunct w:val="0"/>
              <w:spacing w:line="216" w:lineRule="exact"/>
              <w:ind w:left="100"/>
              <w:rPr>
                <w:rFonts w:ascii="Arial" w:hAnsi="Arial" w:cs="Arial"/>
                <w:spacing w:val="-5"/>
                <w:sz w:val="19"/>
                <w:szCs w:val="19"/>
              </w:rPr>
            </w:pPr>
            <w:r>
              <w:rPr>
                <w:rFonts w:ascii="Arial" w:hAnsi="Arial" w:cs="Arial"/>
                <w:spacing w:val="-5"/>
                <w:sz w:val="19"/>
                <w:szCs w:val="19"/>
              </w:rPr>
              <w:t>f)</w:t>
            </w:r>
          </w:p>
        </w:tc>
        <w:tc>
          <w:tcPr>
            <w:tcW w:w="4106" w:type="dxa"/>
            <w:vMerge w:val="restart"/>
            <w:tcBorders>
              <w:top w:val="single" w:sz="12" w:space="0" w:color="000000"/>
              <w:left w:val="single" w:sz="4" w:space="0" w:color="000000"/>
              <w:bottom w:val="single" w:sz="12" w:space="0" w:color="000000"/>
              <w:right w:val="single" w:sz="4" w:space="0" w:color="000000"/>
            </w:tcBorders>
          </w:tcPr>
          <w:p w14:paraId="4D55C0F0" w14:textId="77777777" w:rsidR="006136D9" w:rsidRDefault="006136D9">
            <w:pPr>
              <w:pStyle w:val="TableParagraph"/>
              <w:kinsoku w:val="0"/>
              <w:overflowPunct w:val="0"/>
              <w:spacing w:before="14" w:line="316" w:lineRule="auto"/>
              <w:ind w:left="110" w:right="80"/>
              <w:jc w:val="both"/>
              <w:rPr>
                <w:w w:val="120"/>
                <w:sz w:val="20"/>
                <w:szCs w:val="20"/>
              </w:rPr>
            </w:pPr>
            <w:r>
              <w:rPr>
                <w:w w:val="120"/>
                <w:sz w:val="20"/>
                <w:szCs w:val="20"/>
              </w:rPr>
              <w:t>Please mark ‘X’ in the relevant box to indicate if any of the following classifications apply to you</w:t>
            </w:r>
          </w:p>
        </w:tc>
        <w:tc>
          <w:tcPr>
            <w:tcW w:w="2535" w:type="dxa"/>
            <w:tcBorders>
              <w:top w:val="single" w:sz="12" w:space="0" w:color="000000"/>
              <w:left w:val="single" w:sz="4" w:space="0" w:color="000000"/>
              <w:bottom w:val="single" w:sz="4" w:space="0" w:color="000000"/>
              <w:right w:val="single" w:sz="4" w:space="0" w:color="000000"/>
            </w:tcBorders>
          </w:tcPr>
          <w:p w14:paraId="6DD7A016" w14:textId="77777777" w:rsidR="006136D9" w:rsidRDefault="006136D9">
            <w:pPr>
              <w:pStyle w:val="TableParagraph"/>
              <w:kinsoku w:val="0"/>
              <w:overflowPunct w:val="0"/>
              <w:spacing w:before="14" w:line="264" w:lineRule="auto"/>
              <w:ind w:left="410" w:right="144" w:hanging="300"/>
              <w:jc w:val="both"/>
              <w:rPr>
                <w:spacing w:val="-2"/>
                <w:w w:val="115"/>
                <w:sz w:val="20"/>
                <w:szCs w:val="20"/>
              </w:rPr>
            </w:pPr>
            <w:r>
              <w:rPr>
                <w:w w:val="115"/>
                <w:sz w:val="20"/>
                <w:szCs w:val="20"/>
              </w:rPr>
              <w:t>(</w:t>
            </w:r>
            <w:proofErr w:type="spellStart"/>
            <w:r>
              <w:rPr>
                <w:w w:val="115"/>
                <w:sz w:val="20"/>
                <w:szCs w:val="20"/>
              </w:rPr>
              <w:t>i</w:t>
            </w:r>
            <w:proofErr w:type="spellEnd"/>
            <w:r>
              <w:rPr>
                <w:w w:val="115"/>
                <w:sz w:val="20"/>
                <w:szCs w:val="20"/>
              </w:rPr>
              <w:t>)</w:t>
            </w:r>
            <w:r>
              <w:rPr>
                <w:spacing w:val="37"/>
                <w:w w:val="115"/>
                <w:sz w:val="20"/>
                <w:szCs w:val="20"/>
              </w:rPr>
              <w:t xml:space="preserve"> </w:t>
            </w:r>
            <w:r>
              <w:rPr>
                <w:w w:val="115"/>
                <w:sz w:val="20"/>
                <w:szCs w:val="20"/>
              </w:rPr>
              <w:t xml:space="preserve">Charity, Voluntary or Community &amp; Social </w:t>
            </w:r>
            <w:r>
              <w:rPr>
                <w:spacing w:val="-2"/>
                <w:w w:val="115"/>
                <w:sz w:val="20"/>
                <w:szCs w:val="20"/>
              </w:rPr>
              <w:t>Enterprise</w:t>
            </w:r>
          </w:p>
        </w:tc>
        <w:tc>
          <w:tcPr>
            <w:tcW w:w="601" w:type="dxa"/>
            <w:tcBorders>
              <w:top w:val="single" w:sz="12" w:space="0" w:color="000000"/>
              <w:left w:val="single" w:sz="4" w:space="0" w:color="000000"/>
              <w:bottom w:val="single" w:sz="4" w:space="0" w:color="000000"/>
              <w:right w:val="single" w:sz="4" w:space="0" w:color="000000"/>
            </w:tcBorders>
          </w:tcPr>
          <w:p w14:paraId="04255139" w14:textId="77777777" w:rsidR="006136D9" w:rsidRDefault="006136D9">
            <w:pPr>
              <w:pStyle w:val="TableParagraph"/>
              <w:kinsoku w:val="0"/>
              <w:overflowPunct w:val="0"/>
              <w:spacing w:before="11"/>
              <w:rPr>
                <w:i/>
                <w:iCs/>
                <w:sz w:val="10"/>
                <w:szCs w:val="10"/>
              </w:rPr>
            </w:pPr>
          </w:p>
          <w:p w14:paraId="26A9BA78" w14:textId="292357EE" w:rsidR="006136D9" w:rsidRDefault="00F1069A">
            <w:pPr>
              <w:pStyle w:val="TableParagraph"/>
              <w:kinsoku w:val="0"/>
              <w:overflowPunct w:val="0"/>
              <w:ind w:left="179"/>
              <w:rPr>
                <w:sz w:val="20"/>
                <w:szCs w:val="20"/>
              </w:rPr>
            </w:pPr>
            <w:r>
              <w:rPr>
                <w:noProof/>
                <w:sz w:val="20"/>
                <w:szCs w:val="20"/>
              </w:rPr>
              <mc:AlternateContent>
                <mc:Choice Requires="wpg">
                  <w:drawing>
                    <wp:inline distT="0" distB="0" distL="0" distR="0" wp14:anchorId="102D2E11" wp14:editId="31BFE0E4">
                      <wp:extent cx="196850" cy="204470"/>
                      <wp:effectExtent l="8255" t="8890" r="4445" b="5715"/>
                      <wp:docPr id="752963677"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850" cy="204470"/>
                                <a:chOff x="0" y="0"/>
                                <a:chExt cx="310" cy="322"/>
                              </a:xfrm>
                            </wpg:grpSpPr>
                            <wps:wsp>
                              <wps:cNvPr id="1516882438" name="Freeform 20"/>
                              <wps:cNvSpPr>
                                <a:spLocks/>
                              </wps:cNvSpPr>
                              <wps:spPr bwMode="auto">
                                <a:xfrm>
                                  <a:off x="7" y="7"/>
                                  <a:ext cx="296" cy="308"/>
                                </a:xfrm>
                                <a:custGeom>
                                  <a:avLst/>
                                  <a:gdLst>
                                    <a:gd name="T0" fmla="*/ 0 w 296"/>
                                    <a:gd name="T1" fmla="*/ 0 h 308"/>
                                    <a:gd name="T2" fmla="*/ 295 w 296"/>
                                    <a:gd name="T3" fmla="*/ 0 h 308"/>
                                    <a:gd name="T4" fmla="*/ 295 w 296"/>
                                    <a:gd name="T5" fmla="*/ 307 h 308"/>
                                    <a:gd name="T6" fmla="*/ 0 w 296"/>
                                    <a:gd name="T7" fmla="*/ 307 h 308"/>
                                    <a:gd name="T8" fmla="*/ 0 w 296"/>
                                    <a:gd name="T9" fmla="*/ 0 h 308"/>
                                  </a:gdLst>
                                  <a:ahLst/>
                                  <a:cxnLst>
                                    <a:cxn ang="0">
                                      <a:pos x="T0" y="T1"/>
                                    </a:cxn>
                                    <a:cxn ang="0">
                                      <a:pos x="T2" y="T3"/>
                                    </a:cxn>
                                    <a:cxn ang="0">
                                      <a:pos x="T4" y="T5"/>
                                    </a:cxn>
                                    <a:cxn ang="0">
                                      <a:pos x="T6" y="T7"/>
                                    </a:cxn>
                                    <a:cxn ang="0">
                                      <a:pos x="T8" y="T9"/>
                                    </a:cxn>
                                  </a:cxnLst>
                                  <a:rect l="0" t="0" r="r" b="b"/>
                                  <a:pathLst>
                                    <a:path w="296" h="308">
                                      <a:moveTo>
                                        <a:pt x="0" y="0"/>
                                      </a:moveTo>
                                      <a:lnTo>
                                        <a:pt x="295" y="0"/>
                                      </a:lnTo>
                                      <a:lnTo>
                                        <a:pt x="295" y="307"/>
                                      </a:lnTo>
                                      <a:lnTo>
                                        <a:pt x="0" y="307"/>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F849DB5" id="Group 19" o:spid="_x0000_s1026" style="width:15.5pt;height:16.1pt;mso-position-horizontal-relative:char;mso-position-vertical-relative:line" coordsize="310,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">
                      <v:shape id="Freeform 20" o:spid="_x0000_s1027" style="position:absolute;left:7;top:7;width:296;height:308;visibility:visible;mso-wrap-style:square;v-text-anchor:top" coordsize="29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" path="m,l295,r,307l,307,,xe" filled="f" strokeweight=".24906mm">
                        <v:path arrowok="t" o:connecttype="custom" o:connectlocs="0,0;295,0;295,307;0,307;0,0" o:connectangles="0,0,0,0,0"/>
                      </v:shape>
                      <w10:anchorlock/>
                    </v:group>
                  </w:pict>
                </mc:Fallback>
              </mc:AlternateContent>
            </w:r>
          </w:p>
        </w:tc>
        <w:tc>
          <w:tcPr>
            <w:tcW w:w="1418" w:type="dxa"/>
            <w:tcBorders>
              <w:top w:val="single" w:sz="12" w:space="0" w:color="000000"/>
              <w:left w:val="single" w:sz="4" w:space="0" w:color="000000"/>
              <w:bottom w:val="single" w:sz="4" w:space="0" w:color="000000"/>
              <w:right w:val="single" w:sz="12" w:space="0" w:color="000000"/>
            </w:tcBorders>
          </w:tcPr>
          <w:p w14:paraId="5863615D" w14:textId="77777777" w:rsidR="006136D9" w:rsidRDefault="006136D9">
            <w:pPr>
              <w:pStyle w:val="TableParagraph"/>
              <w:kinsoku w:val="0"/>
              <w:overflowPunct w:val="0"/>
              <w:spacing w:before="14"/>
              <w:ind w:left="110"/>
              <w:rPr>
                <w:spacing w:val="-5"/>
                <w:w w:val="125"/>
                <w:sz w:val="20"/>
                <w:szCs w:val="20"/>
              </w:rPr>
            </w:pPr>
            <w:r>
              <w:rPr>
                <w:spacing w:val="-5"/>
                <w:w w:val="125"/>
                <w:sz w:val="20"/>
                <w:szCs w:val="20"/>
              </w:rPr>
              <w:t>yes</w:t>
            </w:r>
          </w:p>
        </w:tc>
      </w:tr>
      <w:tr w:rsidR="006136D9" w14:paraId="1506C39D" w14:textId="77777777">
        <w:tblPrEx>
          <w:tblCellMar>
            <w:top w:w="0" w:type="dxa"/>
            <w:left w:w="0" w:type="dxa"/>
            <w:bottom w:w="0" w:type="dxa"/>
            <w:right w:w="0" w:type="dxa"/>
          </w:tblCellMar>
        </w:tblPrEx>
        <w:trPr>
          <w:trHeight w:val="414"/>
        </w:trPr>
        <w:tc>
          <w:tcPr>
            <w:tcW w:w="427" w:type="dxa"/>
            <w:vMerge/>
            <w:tcBorders>
              <w:top w:val="nil"/>
              <w:left w:val="single" w:sz="12" w:space="0" w:color="000000"/>
              <w:bottom w:val="single" w:sz="12" w:space="0" w:color="000000"/>
              <w:right w:val="single" w:sz="4" w:space="0" w:color="000000"/>
            </w:tcBorders>
          </w:tcPr>
          <w:p w14:paraId="11C734E3" w14:textId="77777777" w:rsidR="006136D9" w:rsidRDefault="006136D9">
            <w:pPr>
              <w:pStyle w:val="BodyText"/>
              <w:kinsoku w:val="0"/>
              <w:overflowPunct w:val="0"/>
              <w:spacing w:before="22" w:after="1"/>
              <w:rPr>
                <w:i/>
                <w:iCs/>
                <w:sz w:val="2"/>
                <w:szCs w:val="2"/>
              </w:rPr>
            </w:pPr>
          </w:p>
        </w:tc>
        <w:tc>
          <w:tcPr>
            <w:tcW w:w="4106" w:type="dxa"/>
            <w:vMerge/>
            <w:tcBorders>
              <w:top w:val="nil"/>
              <w:left w:val="single" w:sz="4" w:space="0" w:color="000000"/>
              <w:bottom w:val="single" w:sz="12" w:space="0" w:color="000000"/>
              <w:right w:val="single" w:sz="4" w:space="0" w:color="000000"/>
            </w:tcBorders>
          </w:tcPr>
          <w:p w14:paraId="22449859" w14:textId="77777777" w:rsidR="006136D9" w:rsidRDefault="006136D9">
            <w:pPr>
              <w:pStyle w:val="BodyText"/>
              <w:kinsoku w:val="0"/>
              <w:overflowPunct w:val="0"/>
              <w:spacing w:before="22" w:after="1"/>
              <w:rPr>
                <w:i/>
                <w:iCs/>
                <w:sz w:val="2"/>
                <w:szCs w:val="2"/>
              </w:rPr>
            </w:pPr>
          </w:p>
        </w:tc>
        <w:tc>
          <w:tcPr>
            <w:tcW w:w="2535" w:type="dxa"/>
            <w:tcBorders>
              <w:top w:val="single" w:sz="4" w:space="0" w:color="000000"/>
              <w:left w:val="single" w:sz="4" w:space="0" w:color="000000"/>
              <w:bottom w:val="single" w:sz="4" w:space="0" w:color="000000"/>
              <w:right w:val="single" w:sz="4" w:space="0" w:color="000000"/>
            </w:tcBorders>
          </w:tcPr>
          <w:p w14:paraId="3C95446E" w14:textId="77777777" w:rsidR="006136D9" w:rsidRDefault="006136D9">
            <w:pPr>
              <w:pStyle w:val="TableParagraph"/>
              <w:kinsoku w:val="0"/>
              <w:overflowPunct w:val="0"/>
              <w:spacing w:before="4"/>
              <w:ind w:left="110"/>
              <w:rPr>
                <w:spacing w:val="-2"/>
                <w:w w:val="115"/>
                <w:sz w:val="20"/>
                <w:szCs w:val="20"/>
              </w:rPr>
            </w:pPr>
            <w:r>
              <w:rPr>
                <w:w w:val="115"/>
                <w:sz w:val="20"/>
                <w:szCs w:val="20"/>
              </w:rPr>
              <w:t>(ii)</w:t>
            </w:r>
            <w:r>
              <w:rPr>
                <w:spacing w:val="-4"/>
                <w:w w:val="115"/>
                <w:sz w:val="20"/>
                <w:szCs w:val="20"/>
              </w:rPr>
              <w:t xml:space="preserve"> </w:t>
            </w:r>
            <w:r>
              <w:rPr>
                <w:w w:val="115"/>
                <w:sz w:val="20"/>
                <w:szCs w:val="20"/>
              </w:rPr>
              <w:t>Small</w:t>
            </w:r>
            <w:r>
              <w:rPr>
                <w:spacing w:val="7"/>
                <w:w w:val="115"/>
                <w:sz w:val="20"/>
                <w:szCs w:val="20"/>
              </w:rPr>
              <w:t xml:space="preserve"> </w:t>
            </w:r>
            <w:r>
              <w:rPr>
                <w:spacing w:val="-2"/>
                <w:w w:val="115"/>
                <w:sz w:val="20"/>
                <w:szCs w:val="20"/>
              </w:rPr>
              <w:t>Enterprise</w:t>
            </w:r>
          </w:p>
        </w:tc>
        <w:tc>
          <w:tcPr>
            <w:tcW w:w="601" w:type="dxa"/>
            <w:tcBorders>
              <w:top w:val="single" w:sz="4" w:space="0" w:color="000000"/>
              <w:left w:val="single" w:sz="4" w:space="0" w:color="000000"/>
              <w:bottom w:val="single" w:sz="4" w:space="0" w:color="000000"/>
              <w:right w:val="single" w:sz="4" w:space="0" w:color="000000"/>
            </w:tcBorders>
          </w:tcPr>
          <w:p w14:paraId="456F0F58" w14:textId="77777777" w:rsidR="006136D9" w:rsidRDefault="006136D9">
            <w:pPr>
              <w:pStyle w:val="TableParagraph"/>
              <w:kinsoku w:val="0"/>
              <w:overflowPunct w:val="0"/>
              <w:spacing w:before="1"/>
              <w:rPr>
                <w:i/>
                <w:iCs/>
                <w:sz w:val="6"/>
                <w:szCs w:val="6"/>
              </w:rPr>
            </w:pPr>
          </w:p>
          <w:p w14:paraId="50AC8593" w14:textId="21F31542" w:rsidR="006136D9" w:rsidRDefault="00F1069A">
            <w:pPr>
              <w:pStyle w:val="TableParagraph"/>
              <w:kinsoku w:val="0"/>
              <w:overflowPunct w:val="0"/>
              <w:ind w:left="263"/>
              <w:rPr>
                <w:sz w:val="20"/>
                <w:szCs w:val="20"/>
              </w:rPr>
            </w:pPr>
            <w:r>
              <w:rPr>
                <w:noProof/>
                <w:sz w:val="20"/>
                <w:szCs w:val="20"/>
              </w:rPr>
              <mc:AlternateContent>
                <mc:Choice Requires="wpg">
                  <w:drawing>
                    <wp:inline distT="0" distB="0" distL="0" distR="0" wp14:anchorId="172A8ECB" wp14:editId="3D452D99">
                      <wp:extent cx="179705" cy="179070"/>
                      <wp:effectExtent l="4445" t="4445" r="6350" b="6985"/>
                      <wp:docPr id="58123677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179070"/>
                                <a:chOff x="0" y="0"/>
                                <a:chExt cx="283" cy="282"/>
                              </a:xfrm>
                            </wpg:grpSpPr>
                            <wps:wsp>
                              <wps:cNvPr id="855670967" name="Freeform 22"/>
                              <wps:cNvSpPr>
                                <a:spLocks/>
                              </wps:cNvSpPr>
                              <wps:spPr bwMode="auto">
                                <a:xfrm>
                                  <a:off x="7" y="7"/>
                                  <a:ext cx="269" cy="268"/>
                                </a:xfrm>
                                <a:custGeom>
                                  <a:avLst/>
                                  <a:gdLst>
                                    <a:gd name="T0" fmla="*/ 0 w 269"/>
                                    <a:gd name="T1" fmla="*/ 0 h 268"/>
                                    <a:gd name="T2" fmla="*/ 268 w 269"/>
                                    <a:gd name="T3" fmla="*/ 0 h 268"/>
                                    <a:gd name="T4" fmla="*/ 268 w 269"/>
                                    <a:gd name="T5" fmla="*/ 267 h 268"/>
                                    <a:gd name="T6" fmla="*/ 0 w 269"/>
                                    <a:gd name="T7" fmla="*/ 267 h 268"/>
                                    <a:gd name="T8" fmla="*/ 0 w 269"/>
                                    <a:gd name="T9" fmla="*/ 0 h 268"/>
                                  </a:gdLst>
                                  <a:ahLst/>
                                  <a:cxnLst>
                                    <a:cxn ang="0">
                                      <a:pos x="T0" y="T1"/>
                                    </a:cxn>
                                    <a:cxn ang="0">
                                      <a:pos x="T2" y="T3"/>
                                    </a:cxn>
                                    <a:cxn ang="0">
                                      <a:pos x="T4" y="T5"/>
                                    </a:cxn>
                                    <a:cxn ang="0">
                                      <a:pos x="T6" y="T7"/>
                                    </a:cxn>
                                    <a:cxn ang="0">
                                      <a:pos x="T8" y="T9"/>
                                    </a:cxn>
                                  </a:cxnLst>
                                  <a:rect l="0" t="0" r="r" b="b"/>
                                  <a:pathLst>
                                    <a:path w="269" h="268">
                                      <a:moveTo>
                                        <a:pt x="0" y="0"/>
                                      </a:moveTo>
                                      <a:lnTo>
                                        <a:pt x="268" y="0"/>
                                      </a:lnTo>
                                      <a:lnTo>
                                        <a:pt x="268" y="267"/>
                                      </a:lnTo>
                                      <a:lnTo>
                                        <a:pt x="0" y="267"/>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5CD2073" id="Group 21" o:spid="_x0000_s1026" style="width:14.15pt;height:14.1pt;mso-position-horizontal-relative:char;mso-position-vertical-relative:line" coordsize="283,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">
                      <v:shape id="Freeform 22" o:spid="_x0000_s1027" style="position:absolute;left:7;top:7;width:269;height:268;visibility:visible;mso-wrap-style:square;v-text-anchor:top" coordsize="26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" path="m,l268,r,267l,267,,xe" filled="f" strokeweight=".24906mm">
                        <v:path arrowok="t" o:connecttype="custom" o:connectlocs="0,0;268,0;268,267;0,267;0,0" o:connectangles="0,0,0,0,0"/>
                      </v:shape>
                      <w10:anchorlock/>
                    </v:group>
                  </w:pict>
                </mc:Fallback>
              </mc:AlternateContent>
            </w:r>
          </w:p>
        </w:tc>
        <w:tc>
          <w:tcPr>
            <w:tcW w:w="1418" w:type="dxa"/>
            <w:tcBorders>
              <w:top w:val="single" w:sz="4" w:space="0" w:color="000000"/>
              <w:left w:val="single" w:sz="4" w:space="0" w:color="000000"/>
              <w:bottom w:val="single" w:sz="4" w:space="0" w:color="000000"/>
              <w:right w:val="single" w:sz="12" w:space="0" w:color="000000"/>
            </w:tcBorders>
          </w:tcPr>
          <w:p w14:paraId="058D33BE" w14:textId="77777777" w:rsidR="006136D9" w:rsidRDefault="006136D9">
            <w:pPr>
              <w:pStyle w:val="TableParagraph"/>
              <w:kinsoku w:val="0"/>
              <w:overflowPunct w:val="0"/>
              <w:spacing w:before="4"/>
              <w:ind w:left="111"/>
              <w:rPr>
                <w:spacing w:val="-5"/>
                <w:w w:val="125"/>
                <w:sz w:val="20"/>
                <w:szCs w:val="20"/>
              </w:rPr>
            </w:pPr>
            <w:r>
              <w:rPr>
                <w:spacing w:val="-5"/>
                <w:w w:val="125"/>
                <w:sz w:val="20"/>
                <w:szCs w:val="20"/>
              </w:rPr>
              <w:t>yes</w:t>
            </w:r>
          </w:p>
        </w:tc>
      </w:tr>
      <w:tr w:rsidR="006136D9" w14:paraId="2C3AA676" w14:textId="77777777">
        <w:tblPrEx>
          <w:tblCellMar>
            <w:top w:w="0" w:type="dxa"/>
            <w:left w:w="0" w:type="dxa"/>
            <w:bottom w:w="0" w:type="dxa"/>
            <w:right w:w="0" w:type="dxa"/>
          </w:tblCellMar>
        </w:tblPrEx>
        <w:trPr>
          <w:trHeight w:val="519"/>
        </w:trPr>
        <w:tc>
          <w:tcPr>
            <w:tcW w:w="427" w:type="dxa"/>
            <w:vMerge/>
            <w:tcBorders>
              <w:top w:val="nil"/>
              <w:left w:val="single" w:sz="12" w:space="0" w:color="000000"/>
              <w:bottom w:val="single" w:sz="12" w:space="0" w:color="000000"/>
              <w:right w:val="single" w:sz="4" w:space="0" w:color="000000"/>
            </w:tcBorders>
          </w:tcPr>
          <w:p w14:paraId="3F8B0B5E" w14:textId="77777777" w:rsidR="006136D9" w:rsidRDefault="006136D9">
            <w:pPr>
              <w:pStyle w:val="BodyText"/>
              <w:kinsoku w:val="0"/>
              <w:overflowPunct w:val="0"/>
              <w:spacing w:before="22" w:after="1"/>
              <w:rPr>
                <w:i/>
                <w:iCs/>
                <w:sz w:val="2"/>
                <w:szCs w:val="2"/>
              </w:rPr>
            </w:pPr>
          </w:p>
        </w:tc>
        <w:tc>
          <w:tcPr>
            <w:tcW w:w="4106" w:type="dxa"/>
            <w:vMerge/>
            <w:tcBorders>
              <w:top w:val="nil"/>
              <w:left w:val="single" w:sz="4" w:space="0" w:color="000000"/>
              <w:bottom w:val="single" w:sz="12" w:space="0" w:color="000000"/>
              <w:right w:val="single" w:sz="4" w:space="0" w:color="000000"/>
            </w:tcBorders>
          </w:tcPr>
          <w:p w14:paraId="543FEADE" w14:textId="77777777" w:rsidR="006136D9" w:rsidRDefault="006136D9">
            <w:pPr>
              <w:pStyle w:val="BodyText"/>
              <w:kinsoku w:val="0"/>
              <w:overflowPunct w:val="0"/>
              <w:spacing w:before="22" w:after="1"/>
              <w:rPr>
                <w:i/>
                <w:iCs/>
                <w:sz w:val="2"/>
                <w:szCs w:val="2"/>
              </w:rPr>
            </w:pPr>
          </w:p>
        </w:tc>
        <w:tc>
          <w:tcPr>
            <w:tcW w:w="2535" w:type="dxa"/>
            <w:tcBorders>
              <w:top w:val="single" w:sz="4" w:space="0" w:color="000000"/>
              <w:left w:val="single" w:sz="4" w:space="0" w:color="000000"/>
              <w:bottom w:val="single" w:sz="4" w:space="0" w:color="000000"/>
              <w:right w:val="single" w:sz="4" w:space="0" w:color="000000"/>
            </w:tcBorders>
          </w:tcPr>
          <w:p w14:paraId="332218B2" w14:textId="77777777" w:rsidR="006136D9" w:rsidRDefault="006136D9">
            <w:pPr>
              <w:pStyle w:val="TableParagraph"/>
              <w:tabs>
                <w:tab w:val="left" w:pos="788"/>
              </w:tabs>
              <w:kinsoku w:val="0"/>
              <w:overflowPunct w:val="0"/>
              <w:spacing w:before="4"/>
              <w:ind w:left="110"/>
              <w:rPr>
                <w:spacing w:val="-2"/>
                <w:w w:val="115"/>
                <w:sz w:val="20"/>
                <w:szCs w:val="20"/>
              </w:rPr>
            </w:pPr>
            <w:r>
              <w:rPr>
                <w:spacing w:val="-2"/>
                <w:w w:val="115"/>
                <w:sz w:val="20"/>
                <w:szCs w:val="20"/>
              </w:rPr>
              <w:t>(iii)</w:t>
            </w:r>
            <w:r>
              <w:rPr>
                <w:sz w:val="20"/>
                <w:szCs w:val="20"/>
              </w:rPr>
              <w:tab/>
            </w:r>
            <w:r>
              <w:rPr>
                <w:spacing w:val="-2"/>
                <w:w w:val="115"/>
                <w:sz w:val="20"/>
                <w:szCs w:val="20"/>
              </w:rPr>
              <w:t>Medium</w:t>
            </w:r>
          </w:p>
          <w:p w14:paraId="3E1A3A88" w14:textId="77777777" w:rsidR="006136D9" w:rsidRDefault="006136D9">
            <w:pPr>
              <w:pStyle w:val="TableParagraph"/>
              <w:kinsoku w:val="0"/>
              <w:overflowPunct w:val="0"/>
              <w:spacing w:before="26" w:line="224" w:lineRule="exact"/>
              <w:ind w:left="410"/>
              <w:rPr>
                <w:spacing w:val="-2"/>
                <w:w w:val="115"/>
                <w:sz w:val="20"/>
                <w:szCs w:val="20"/>
              </w:rPr>
            </w:pPr>
            <w:r>
              <w:rPr>
                <w:spacing w:val="-2"/>
                <w:w w:val="115"/>
                <w:sz w:val="20"/>
                <w:szCs w:val="20"/>
              </w:rPr>
              <w:t>Enterprise</w:t>
            </w:r>
          </w:p>
        </w:tc>
        <w:tc>
          <w:tcPr>
            <w:tcW w:w="601" w:type="dxa"/>
            <w:tcBorders>
              <w:top w:val="single" w:sz="4" w:space="0" w:color="000000"/>
              <w:left w:val="single" w:sz="4" w:space="0" w:color="000000"/>
              <w:bottom w:val="single" w:sz="4" w:space="0" w:color="000000"/>
              <w:right w:val="single" w:sz="4" w:space="0" w:color="000000"/>
            </w:tcBorders>
          </w:tcPr>
          <w:p w14:paraId="0F445365" w14:textId="77777777" w:rsidR="006136D9" w:rsidRDefault="006136D9">
            <w:pPr>
              <w:pStyle w:val="TableParagraph"/>
              <w:kinsoku w:val="0"/>
              <w:overflowPunct w:val="0"/>
              <w:spacing w:after="1"/>
              <w:rPr>
                <w:i/>
                <w:iCs/>
                <w:sz w:val="10"/>
                <w:szCs w:val="10"/>
              </w:rPr>
            </w:pPr>
          </w:p>
          <w:p w14:paraId="4B3FF0F4" w14:textId="0565ABBC" w:rsidR="006136D9" w:rsidRDefault="00F1069A">
            <w:pPr>
              <w:pStyle w:val="TableParagraph"/>
              <w:kinsoku w:val="0"/>
              <w:overflowPunct w:val="0"/>
              <w:spacing w:line="248" w:lineRule="exact"/>
              <w:ind w:left="249"/>
              <w:rPr>
                <w:position w:val="-5"/>
                <w:sz w:val="20"/>
                <w:szCs w:val="20"/>
              </w:rPr>
            </w:pPr>
            <w:r>
              <w:rPr>
                <w:noProof/>
                <w:position w:val="-5"/>
                <w:sz w:val="20"/>
                <w:szCs w:val="20"/>
              </w:rPr>
              <mc:AlternateContent>
                <mc:Choice Requires="wpg">
                  <w:drawing>
                    <wp:inline distT="0" distB="0" distL="0" distR="0" wp14:anchorId="71509292" wp14:editId="2AF1480C">
                      <wp:extent cx="179705" cy="167005"/>
                      <wp:effectExtent l="5080" t="8255" r="5715" b="5715"/>
                      <wp:docPr id="1090822557"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167005"/>
                                <a:chOff x="0" y="0"/>
                                <a:chExt cx="283" cy="263"/>
                              </a:xfrm>
                            </wpg:grpSpPr>
                            <wps:wsp>
                              <wps:cNvPr id="1498726758" name="Freeform 24"/>
                              <wps:cNvSpPr>
                                <a:spLocks/>
                              </wps:cNvSpPr>
                              <wps:spPr bwMode="auto">
                                <a:xfrm>
                                  <a:off x="7" y="7"/>
                                  <a:ext cx="269" cy="249"/>
                                </a:xfrm>
                                <a:custGeom>
                                  <a:avLst/>
                                  <a:gdLst>
                                    <a:gd name="T0" fmla="*/ 0 w 269"/>
                                    <a:gd name="T1" fmla="*/ 0 h 249"/>
                                    <a:gd name="T2" fmla="*/ 268 w 269"/>
                                    <a:gd name="T3" fmla="*/ 0 h 249"/>
                                    <a:gd name="T4" fmla="*/ 268 w 269"/>
                                    <a:gd name="T5" fmla="*/ 248 h 249"/>
                                    <a:gd name="T6" fmla="*/ 0 w 269"/>
                                    <a:gd name="T7" fmla="*/ 248 h 249"/>
                                    <a:gd name="T8" fmla="*/ 0 w 269"/>
                                    <a:gd name="T9" fmla="*/ 0 h 249"/>
                                  </a:gdLst>
                                  <a:ahLst/>
                                  <a:cxnLst>
                                    <a:cxn ang="0">
                                      <a:pos x="T0" y="T1"/>
                                    </a:cxn>
                                    <a:cxn ang="0">
                                      <a:pos x="T2" y="T3"/>
                                    </a:cxn>
                                    <a:cxn ang="0">
                                      <a:pos x="T4" y="T5"/>
                                    </a:cxn>
                                    <a:cxn ang="0">
                                      <a:pos x="T6" y="T7"/>
                                    </a:cxn>
                                    <a:cxn ang="0">
                                      <a:pos x="T8" y="T9"/>
                                    </a:cxn>
                                  </a:cxnLst>
                                  <a:rect l="0" t="0" r="r" b="b"/>
                                  <a:pathLst>
                                    <a:path w="269" h="249">
                                      <a:moveTo>
                                        <a:pt x="0" y="0"/>
                                      </a:moveTo>
                                      <a:lnTo>
                                        <a:pt x="268" y="0"/>
                                      </a:lnTo>
                                      <a:lnTo>
                                        <a:pt x="268" y="248"/>
                                      </a:lnTo>
                                      <a:lnTo>
                                        <a:pt x="0" y="248"/>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04084BF" id="Group 23" o:spid="_x0000_s1026" style="width:14.15pt;height:13.15pt;mso-position-horizontal-relative:char;mso-position-vertical-relative:line" coordsize="283,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">
                      <v:shape id="Freeform 24" o:spid="_x0000_s1027" style="position:absolute;left:7;top:7;width:269;height:249;visibility:visible;mso-wrap-style:square;v-text-anchor:top" coordsize="269,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" path="m,l268,r,248l,248,,xe" filled="f" strokeweight=".24906mm">
                        <v:path arrowok="t" o:connecttype="custom" o:connectlocs="0,0;268,0;268,248;0,248;0,0" o:connectangles="0,0,0,0,0"/>
                      </v:shape>
                      <w10:anchorlock/>
                    </v:group>
                  </w:pict>
                </mc:Fallback>
              </mc:AlternateContent>
            </w:r>
          </w:p>
        </w:tc>
        <w:tc>
          <w:tcPr>
            <w:tcW w:w="1418" w:type="dxa"/>
            <w:tcBorders>
              <w:top w:val="single" w:sz="4" w:space="0" w:color="000000"/>
              <w:left w:val="single" w:sz="4" w:space="0" w:color="000000"/>
              <w:bottom w:val="single" w:sz="4" w:space="0" w:color="000000"/>
              <w:right w:val="single" w:sz="12" w:space="0" w:color="000000"/>
            </w:tcBorders>
          </w:tcPr>
          <w:p w14:paraId="6F0BA15F" w14:textId="77777777" w:rsidR="006136D9" w:rsidRDefault="006136D9">
            <w:pPr>
              <w:pStyle w:val="TableParagraph"/>
              <w:kinsoku w:val="0"/>
              <w:overflowPunct w:val="0"/>
              <w:spacing w:before="5"/>
              <w:ind w:left="110"/>
              <w:rPr>
                <w:spacing w:val="-5"/>
                <w:w w:val="125"/>
                <w:sz w:val="20"/>
                <w:szCs w:val="20"/>
              </w:rPr>
            </w:pPr>
            <w:r>
              <w:rPr>
                <w:spacing w:val="-5"/>
                <w:w w:val="125"/>
                <w:sz w:val="20"/>
                <w:szCs w:val="20"/>
              </w:rPr>
              <w:t>yes</w:t>
            </w:r>
          </w:p>
        </w:tc>
      </w:tr>
      <w:tr w:rsidR="006136D9" w14:paraId="146E17DE" w14:textId="77777777">
        <w:tblPrEx>
          <w:tblCellMar>
            <w:top w:w="0" w:type="dxa"/>
            <w:left w:w="0" w:type="dxa"/>
            <w:bottom w:w="0" w:type="dxa"/>
            <w:right w:w="0" w:type="dxa"/>
          </w:tblCellMar>
        </w:tblPrEx>
        <w:trPr>
          <w:trHeight w:val="527"/>
        </w:trPr>
        <w:tc>
          <w:tcPr>
            <w:tcW w:w="427" w:type="dxa"/>
            <w:vMerge/>
            <w:tcBorders>
              <w:top w:val="nil"/>
              <w:left w:val="single" w:sz="12" w:space="0" w:color="000000"/>
              <w:bottom w:val="single" w:sz="12" w:space="0" w:color="000000"/>
              <w:right w:val="single" w:sz="4" w:space="0" w:color="000000"/>
            </w:tcBorders>
          </w:tcPr>
          <w:p w14:paraId="6110B48A" w14:textId="77777777" w:rsidR="006136D9" w:rsidRDefault="006136D9">
            <w:pPr>
              <w:pStyle w:val="BodyText"/>
              <w:kinsoku w:val="0"/>
              <w:overflowPunct w:val="0"/>
              <w:spacing w:before="22" w:after="1"/>
              <w:rPr>
                <w:i/>
                <w:iCs/>
                <w:sz w:val="2"/>
                <w:szCs w:val="2"/>
              </w:rPr>
            </w:pPr>
          </w:p>
        </w:tc>
        <w:tc>
          <w:tcPr>
            <w:tcW w:w="4106" w:type="dxa"/>
            <w:vMerge/>
            <w:tcBorders>
              <w:top w:val="nil"/>
              <w:left w:val="single" w:sz="4" w:space="0" w:color="000000"/>
              <w:bottom w:val="single" w:sz="12" w:space="0" w:color="000000"/>
              <w:right w:val="single" w:sz="4" w:space="0" w:color="000000"/>
            </w:tcBorders>
          </w:tcPr>
          <w:p w14:paraId="58EAEA66" w14:textId="77777777" w:rsidR="006136D9" w:rsidRDefault="006136D9">
            <w:pPr>
              <w:pStyle w:val="BodyText"/>
              <w:kinsoku w:val="0"/>
              <w:overflowPunct w:val="0"/>
              <w:spacing w:before="22" w:after="1"/>
              <w:rPr>
                <w:i/>
                <w:iCs/>
                <w:sz w:val="2"/>
                <w:szCs w:val="2"/>
              </w:rPr>
            </w:pPr>
          </w:p>
        </w:tc>
        <w:tc>
          <w:tcPr>
            <w:tcW w:w="2535" w:type="dxa"/>
            <w:tcBorders>
              <w:top w:val="single" w:sz="4" w:space="0" w:color="000000"/>
              <w:left w:val="single" w:sz="4" w:space="0" w:color="000000"/>
              <w:bottom w:val="single" w:sz="12" w:space="0" w:color="000000"/>
              <w:right w:val="single" w:sz="4" w:space="0" w:color="000000"/>
            </w:tcBorders>
          </w:tcPr>
          <w:p w14:paraId="472F23D8" w14:textId="77777777" w:rsidR="006136D9" w:rsidRDefault="006136D9">
            <w:pPr>
              <w:pStyle w:val="TableParagraph"/>
              <w:tabs>
                <w:tab w:val="left" w:pos="788"/>
              </w:tabs>
              <w:kinsoku w:val="0"/>
              <w:overflowPunct w:val="0"/>
              <w:spacing w:before="4"/>
              <w:ind w:left="110"/>
              <w:rPr>
                <w:spacing w:val="-2"/>
                <w:w w:val="120"/>
                <w:sz w:val="20"/>
                <w:szCs w:val="20"/>
              </w:rPr>
            </w:pPr>
            <w:r>
              <w:rPr>
                <w:spacing w:val="-4"/>
                <w:w w:val="120"/>
                <w:sz w:val="20"/>
                <w:szCs w:val="20"/>
              </w:rPr>
              <w:t>(iv)</w:t>
            </w:r>
            <w:r>
              <w:rPr>
                <w:sz w:val="20"/>
                <w:szCs w:val="20"/>
              </w:rPr>
              <w:tab/>
            </w:r>
            <w:r>
              <w:rPr>
                <w:spacing w:val="-2"/>
                <w:w w:val="120"/>
                <w:sz w:val="20"/>
                <w:szCs w:val="20"/>
              </w:rPr>
              <w:t>Sheltered</w:t>
            </w:r>
          </w:p>
          <w:p w14:paraId="767EF8AC" w14:textId="77777777" w:rsidR="006136D9" w:rsidRDefault="006136D9">
            <w:pPr>
              <w:pStyle w:val="TableParagraph"/>
              <w:kinsoku w:val="0"/>
              <w:overflowPunct w:val="0"/>
              <w:spacing w:before="26" w:line="234" w:lineRule="exact"/>
              <w:ind w:left="410"/>
              <w:rPr>
                <w:spacing w:val="-2"/>
                <w:w w:val="115"/>
                <w:sz w:val="20"/>
                <w:szCs w:val="20"/>
              </w:rPr>
            </w:pPr>
            <w:r>
              <w:rPr>
                <w:spacing w:val="-2"/>
                <w:w w:val="115"/>
                <w:sz w:val="20"/>
                <w:szCs w:val="20"/>
              </w:rPr>
              <w:t>Workshop</w:t>
            </w:r>
          </w:p>
        </w:tc>
        <w:tc>
          <w:tcPr>
            <w:tcW w:w="601" w:type="dxa"/>
            <w:tcBorders>
              <w:top w:val="single" w:sz="4" w:space="0" w:color="000000"/>
              <w:left w:val="single" w:sz="4" w:space="0" w:color="000000"/>
              <w:bottom w:val="single" w:sz="12" w:space="0" w:color="000000"/>
              <w:right w:val="single" w:sz="4" w:space="0" w:color="000000"/>
            </w:tcBorders>
          </w:tcPr>
          <w:p w14:paraId="0016CB36" w14:textId="77777777" w:rsidR="006136D9" w:rsidRDefault="006136D9">
            <w:pPr>
              <w:pStyle w:val="TableParagraph"/>
              <w:kinsoku w:val="0"/>
              <w:overflowPunct w:val="0"/>
              <w:rPr>
                <w:i/>
                <w:iCs/>
                <w:sz w:val="14"/>
                <w:szCs w:val="14"/>
              </w:rPr>
            </w:pPr>
          </w:p>
          <w:p w14:paraId="057E7950" w14:textId="69F09AEC" w:rsidR="006136D9" w:rsidRDefault="00F1069A">
            <w:pPr>
              <w:pStyle w:val="TableParagraph"/>
              <w:kinsoku w:val="0"/>
              <w:overflowPunct w:val="0"/>
              <w:ind w:left="249"/>
              <w:rPr>
                <w:sz w:val="20"/>
                <w:szCs w:val="20"/>
              </w:rPr>
            </w:pPr>
            <w:r>
              <w:rPr>
                <w:noProof/>
                <w:sz w:val="20"/>
                <w:szCs w:val="20"/>
              </w:rPr>
              <mc:AlternateContent>
                <mc:Choice Requires="wpg">
                  <w:drawing>
                    <wp:inline distT="0" distB="0" distL="0" distR="0" wp14:anchorId="02F000D5" wp14:editId="3A3A4EDF">
                      <wp:extent cx="178435" cy="188595"/>
                      <wp:effectExtent l="5080" t="1270" r="6985" b="635"/>
                      <wp:docPr id="1802655899"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188595"/>
                                <a:chOff x="0" y="0"/>
                                <a:chExt cx="281" cy="297"/>
                              </a:xfrm>
                            </wpg:grpSpPr>
                            <wps:wsp>
                              <wps:cNvPr id="1114219651" name="Freeform 26"/>
                              <wps:cNvSpPr>
                                <a:spLocks/>
                              </wps:cNvSpPr>
                              <wps:spPr bwMode="auto">
                                <a:xfrm>
                                  <a:off x="7" y="7"/>
                                  <a:ext cx="267" cy="282"/>
                                </a:xfrm>
                                <a:custGeom>
                                  <a:avLst/>
                                  <a:gdLst>
                                    <a:gd name="T0" fmla="*/ 0 w 267"/>
                                    <a:gd name="T1" fmla="*/ 0 h 282"/>
                                    <a:gd name="T2" fmla="*/ 266 w 267"/>
                                    <a:gd name="T3" fmla="*/ 0 h 282"/>
                                    <a:gd name="T4" fmla="*/ 266 w 267"/>
                                    <a:gd name="T5" fmla="*/ 282 h 282"/>
                                    <a:gd name="T6" fmla="*/ 0 w 267"/>
                                    <a:gd name="T7" fmla="*/ 282 h 282"/>
                                    <a:gd name="T8" fmla="*/ 0 w 267"/>
                                    <a:gd name="T9" fmla="*/ 0 h 282"/>
                                  </a:gdLst>
                                  <a:ahLst/>
                                  <a:cxnLst>
                                    <a:cxn ang="0">
                                      <a:pos x="T0" y="T1"/>
                                    </a:cxn>
                                    <a:cxn ang="0">
                                      <a:pos x="T2" y="T3"/>
                                    </a:cxn>
                                    <a:cxn ang="0">
                                      <a:pos x="T4" y="T5"/>
                                    </a:cxn>
                                    <a:cxn ang="0">
                                      <a:pos x="T6" y="T7"/>
                                    </a:cxn>
                                    <a:cxn ang="0">
                                      <a:pos x="T8" y="T9"/>
                                    </a:cxn>
                                  </a:cxnLst>
                                  <a:rect l="0" t="0" r="r" b="b"/>
                                  <a:pathLst>
                                    <a:path w="267" h="282">
                                      <a:moveTo>
                                        <a:pt x="0" y="0"/>
                                      </a:moveTo>
                                      <a:lnTo>
                                        <a:pt x="266" y="0"/>
                                      </a:lnTo>
                                      <a:lnTo>
                                        <a:pt x="266" y="282"/>
                                      </a:lnTo>
                                      <a:lnTo>
                                        <a:pt x="0" y="282"/>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B5ECD34" id="Group 25" o:spid="_x0000_s1026" style="width:14.05pt;height:14.85pt;mso-position-horizontal-relative:char;mso-position-vertical-relative:line" coordsize="281,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">
                      <v:shape id="Freeform 26" o:spid="_x0000_s1027" style="position:absolute;left:7;top:7;width:267;height:282;visibility:visible;mso-wrap-style:square;v-text-anchor:top" coordsize="267,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" path="m,l266,r,282l,282,,xe" filled="f" strokeweight=".24906mm">
                        <v:path arrowok="t" o:connecttype="custom" o:connectlocs="0,0;266,0;266,282;0,282;0,0" o:connectangles="0,0,0,0,0"/>
                      </v:shape>
                      <w10:anchorlock/>
                    </v:group>
                  </w:pict>
                </mc:Fallback>
              </mc:AlternateContent>
            </w:r>
          </w:p>
        </w:tc>
        <w:tc>
          <w:tcPr>
            <w:tcW w:w="1418" w:type="dxa"/>
            <w:tcBorders>
              <w:top w:val="single" w:sz="4" w:space="0" w:color="000000"/>
              <w:left w:val="single" w:sz="4" w:space="0" w:color="000000"/>
              <w:bottom w:val="single" w:sz="12" w:space="0" w:color="000000"/>
              <w:right w:val="single" w:sz="12" w:space="0" w:color="000000"/>
            </w:tcBorders>
          </w:tcPr>
          <w:p w14:paraId="6000A95C" w14:textId="77777777" w:rsidR="006136D9" w:rsidRDefault="006136D9">
            <w:pPr>
              <w:pStyle w:val="TableParagraph"/>
              <w:kinsoku w:val="0"/>
              <w:overflowPunct w:val="0"/>
              <w:spacing w:before="4"/>
              <w:ind w:left="110"/>
              <w:rPr>
                <w:spacing w:val="-5"/>
                <w:w w:val="125"/>
                <w:sz w:val="20"/>
                <w:szCs w:val="20"/>
              </w:rPr>
            </w:pPr>
            <w:r>
              <w:rPr>
                <w:spacing w:val="-5"/>
                <w:w w:val="125"/>
                <w:sz w:val="20"/>
                <w:szCs w:val="20"/>
              </w:rPr>
              <w:t>yes</w:t>
            </w:r>
          </w:p>
        </w:tc>
      </w:tr>
      <w:tr w:rsidR="006136D9" w14:paraId="195C8675" w14:textId="77777777">
        <w:tblPrEx>
          <w:tblCellMar>
            <w:top w:w="0" w:type="dxa"/>
            <w:left w:w="0" w:type="dxa"/>
            <w:bottom w:w="0" w:type="dxa"/>
            <w:right w:w="0" w:type="dxa"/>
          </w:tblCellMar>
        </w:tblPrEx>
        <w:trPr>
          <w:trHeight w:val="757"/>
        </w:trPr>
        <w:tc>
          <w:tcPr>
            <w:tcW w:w="427" w:type="dxa"/>
            <w:tcBorders>
              <w:top w:val="single" w:sz="12" w:space="0" w:color="000000"/>
              <w:left w:val="single" w:sz="12" w:space="0" w:color="000000"/>
              <w:bottom w:val="single" w:sz="12" w:space="0" w:color="000000"/>
              <w:right w:val="single" w:sz="4" w:space="0" w:color="000000"/>
            </w:tcBorders>
          </w:tcPr>
          <w:p w14:paraId="5E96610F" w14:textId="77777777" w:rsidR="006136D9" w:rsidRDefault="006136D9">
            <w:pPr>
              <w:pStyle w:val="TableParagraph"/>
              <w:kinsoku w:val="0"/>
              <w:overflowPunct w:val="0"/>
              <w:spacing w:line="217" w:lineRule="exact"/>
              <w:ind w:left="64" w:right="99"/>
              <w:jc w:val="center"/>
              <w:rPr>
                <w:rFonts w:ascii="Arial" w:hAnsi="Arial" w:cs="Arial"/>
                <w:spacing w:val="-5"/>
                <w:sz w:val="19"/>
                <w:szCs w:val="19"/>
              </w:rPr>
            </w:pPr>
            <w:r>
              <w:rPr>
                <w:rFonts w:ascii="Arial" w:hAnsi="Arial" w:cs="Arial"/>
                <w:spacing w:val="-5"/>
                <w:sz w:val="19"/>
                <w:szCs w:val="19"/>
              </w:rPr>
              <w:t>g)</w:t>
            </w:r>
          </w:p>
        </w:tc>
        <w:tc>
          <w:tcPr>
            <w:tcW w:w="4106" w:type="dxa"/>
            <w:tcBorders>
              <w:top w:val="single" w:sz="12" w:space="0" w:color="000000"/>
              <w:left w:val="single" w:sz="4" w:space="0" w:color="000000"/>
              <w:bottom w:val="single" w:sz="12" w:space="0" w:color="000000"/>
              <w:right w:val="single" w:sz="4" w:space="0" w:color="000000"/>
            </w:tcBorders>
          </w:tcPr>
          <w:p w14:paraId="4A166C3E" w14:textId="77777777" w:rsidR="006136D9" w:rsidRDefault="006136D9">
            <w:pPr>
              <w:pStyle w:val="TableParagraph"/>
              <w:kinsoku w:val="0"/>
              <w:overflowPunct w:val="0"/>
              <w:spacing w:before="14" w:line="316" w:lineRule="auto"/>
              <w:ind w:left="110"/>
              <w:rPr>
                <w:w w:val="115"/>
                <w:sz w:val="20"/>
                <w:szCs w:val="20"/>
              </w:rPr>
            </w:pPr>
            <w:r>
              <w:rPr>
                <w:w w:val="115"/>
                <w:sz w:val="20"/>
                <w:szCs w:val="20"/>
              </w:rPr>
              <w:t>Date</w:t>
            </w:r>
            <w:r>
              <w:rPr>
                <w:spacing w:val="80"/>
                <w:w w:val="115"/>
                <w:sz w:val="20"/>
                <w:szCs w:val="20"/>
              </w:rPr>
              <w:t xml:space="preserve"> </w:t>
            </w:r>
            <w:r>
              <w:rPr>
                <w:w w:val="115"/>
                <w:sz w:val="20"/>
                <w:szCs w:val="20"/>
              </w:rPr>
              <w:t>at</w:t>
            </w:r>
            <w:r>
              <w:rPr>
                <w:spacing w:val="80"/>
                <w:w w:val="115"/>
                <w:sz w:val="20"/>
                <w:szCs w:val="20"/>
              </w:rPr>
              <w:t xml:space="preserve"> </w:t>
            </w:r>
            <w:r>
              <w:rPr>
                <w:w w:val="115"/>
                <w:sz w:val="20"/>
                <w:szCs w:val="20"/>
              </w:rPr>
              <w:t>which</w:t>
            </w:r>
            <w:r>
              <w:rPr>
                <w:spacing w:val="80"/>
                <w:w w:val="115"/>
                <w:sz w:val="20"/>
                <w:szCs w:val="20"/>
              </w:rPr>
              <w:t xml:space="preserve"> </w:t>
            </w:r>
            <w:r>
              <w:rPr>
                <w:w w:val="115"/>
                <w:sz w:val="20"/>
                <w:szCs w:val="20"/>
              </w:rPr>
              <w:t>Tenderer’s</w:t>
            </w:r>
            <w:r>
              <w:rPr>
                <w:spacing w:val="80"/>
                <w:w w:val="115"/>
                <w:sz w:val="20"/>
                <w:szCs w:val="20"/>
              </w:rPr>
              <w:t xml:space="preserve"> </w:t>
            </w:r>
            <w:r>
              <w:rPr>
                <w:w w:val="115"/>
                <w:sz w:val="20"/>
                <w:szCs w:val="20"/>
              </w:rPr>
              <w:t>Company</w:t>
            </w:r>
            <w:r>
              <w:rPr>
                <w:spacing w:val="80"/>
                <w:w w:val="115"/>
                <w:sz w:val="20"/>
                <w:szCs w:val="20"/>
              </w:rPr>
              <w:t xml:space="preserve"> </w:t>
            </w:r>
            <w:r>
              <w:rPr>
                <w:w w:val="115"/>
                <w:sz w:val="20"/>
                <w:szCs w:val="20"/>
              </w:rPr>
              <w:t>commenced business:</w:t>
            </w:r>
          </w:p>
        </w:tc>
        <w:tc>
          <w:tcPr>
            <w:tcW w:w="2535" w:type="dxa"/>
            <w:tcBorders>
              <w:top w:val="single" w:sz="12" w:space="0" w:color="000000"/>
              <w:left w:val="single" w:sz="4" w:space="0" w:color="000000"/>
              <w:bottom w:val="single" w:sz="12" w:space="0" w:color="000000"/>
              <w:right w:val="single" w:sz="4" w:space="0" w:color="000000"/>
            </w:tcBorders>
          </w:tcPr>
          <w:p w14:paraId="594360A9" w14:textId="77777777" w:rsidR="006136D9" w:rsidRDefault="006136D9">
            <w:pPr>
              <w:pStyle w:val="TableParagraph"/>
              <w:kinsoku w:val="0"/>
              <w:overflowPunct w:val="0"/>
              <w:rPr>
                <w:rFonts w:ascii="Times New Roman" w:hAnsi="Times New Roman" w:cs="Times New Roman"/>
                <w:sz w:val="20"/>
                <w:szCs w:val="20"/>
              </w:rPr>
            </w:pPr>
          </w:p>
        </w:tc>
        <w:tc>
          <w:tcPr>
            <w:tcW w:w="2019" w:type="dxa"/>
            <w:gridSpan w:val="2"/>
            <w:tcBorders>
              <w:top w:val="single" w:sz="12" w:space="0" w:color="000000"/>
              <w:left w:val="single" w:sz="4" w:space="0" w:color="000000"/>
              <w:bottom w:val="single" w:sz="12" w:space="0" w:color="000000"/>
              <w:right w:val="single" w:sz="12" w:space="0" w:color="000000"/>
            </w:tcBorders>
          </w:tcPr>
          <w:p w14:paraId="08E020F2" w14:textId="77777777" w:rsidR="006136D9" w:rsidRDefault="006136D9">
            <w:pPr>
              <w:pStyle w:val="TableParagraph"/>
              <w:kinsoku w:val="0"/>
              <w:overflowPunct w:val="0"/>
              <w:rPr>
                <w:rFonts w:ascii="Times New Roman" w:hAnsi="Times New Roman" w:cs="Times New Roman"/>
                <w:sz w:val="20"/>
                <w:szCs w:val="20"/>
              </w:rPr>
            </w:pPr>
          </w:p>
        </w:tc>
      </w:tr>
      <w:tr w:rsidR="006136D9" w14:paraId="36F27BBA" w14:textId="77777777">
        <w:tblPrEx>
          <w:tblCellMar>
            <w:top w:w="0" w:type="dxa"/>
            <w:left w:w="0" w:type="dxa"/>
            <w:bottom w:w="0" w:type="dxa"/>
            <w:right w:w="0" w:type="dxa"/>
          </w:tblCellMar>
        </w:tblPrEx>
        <w:trPr>
          <w:trHeight w:val="434"/>
        </w:trPr>
        <w:tc>
          <w:tcPr>
            <w:tcW w:w="427" w:type="dxa"/>
            <w:tcBorders>
              <w:top w:val="single" w:sz="12" w:space="0" w:color="000000"/>
              <w:left w:val="single" w:sz="12" w:space="0" w:color="000000"/>
              <w:bottom w:val="single" w:sz="12" w:space="0" w:color="000000"/>
              <w:right w:val="single" w:sz="4" w:space="0" w:color="000000"/>
            </w:tcBorders>
          </w:tcPr>
          <w:p w14:paraId="0D9F063B" w14:textId="77777777" w:rsidR="006136D9" w:rsidRDefault="006136D9">
            <w:pPr>
              <w:pStyle w:val="TableParagraph"/>
              <w:kinsoku w:val="0"/>
              <w:overflowPunct w:val="0"/>
              <w:spacing w:line="217" w:lineRule="exact"/>
              <w:ind w:left="64" w:right="99"/>
              <w:jc w:val="center"/>
              <w:rPr>
                <w:rFonts w:ascii="Arial" w:hAnsi="Arial" w:cs="Arial"/>
                <w:spacing w:val="-5"/>
                <w:sz w:val="19"/>
                <w:szCs w:val="19"/>
              </w:rPr>
            </w:pPr>
            <w:r>
              <w:rPr>
                <w:rFonts w:ascii="Arial" w:hAnsi="Arial" w:cs="Arial"/>
                <w:spacing w:val="-5"/>
                <w:sz w:val="19"/>
                <w:szCs w:val="19"/>
              </w:rPr>
              <w:t>h)</w:t>
            </w:r>
          </w:p>
        </w:tc>
        <w:tc>
          <w:tcPr>
            <w:tcW w:w="4106" w:type="dxa"/>
            <w:tcBorders>
              <w:top w:val="single" w:sz="12" w:space="0" w:color="000000"/>
              <w:left w:val="single" w:sz="4" w:space="0" w:color="000000"/>
              <w:bottom w:val="single" w:sz="12" w:space="0" w:color="000000"/>
              <w:right w:val="single" w:sz="4" w:space="0" w:color="000000"/>
            </w:tcBorders>
          </w:tcPr>
          <w:p w14:paraId="28BEC31A" w14:textId="77777777" w:rsidR="006136D9" w:rsidRDefault="006136D9">
            <w:pPr>
              <w:pStyle w:val="TableParagraph"/>
              <w:kinsoku w:val="0"/>
              <w:overflowPunct w:val="0"/>
              <w:spacing w:before="14"/>
              <w:ind w:left="110"/>
              <w:rPr>
                <w:spacing w:val="-4"/>
                <w:w w:val="115"/>
                <w:sz w:val="20"/>
                <w:szCs w:val="20"/>
              </w:rPr>
            </w:pPr>
            <w:r>
              <w:rPr>
                <w:w w:val="115"/>
                <w:sz w:val="20"/>
                <w:szCs w:val="20"/>
              </w:rPr>
              <w:t>Company</w:t>
            </w:r>
            <w:r>
              <w:rPr>
                <w:spacing w:val="26"/>
                <w:w w:val="115"/>
                <w:sz w:val="20"/>
                <w:szCs w:val="20"/>
              </w:rPr>
              <w:t xml:space="preserve"> </w:t>
            </w:r>
            <w:r>
              <w:rPr>
                <w:w w:val="115"/>
                <w:sz w:val="20"/>
                <w:szCs w:val="20"/>
              </w:rPr>
              <w:t>Registration</w:t>
            </w:r>
            <w:r>
              <w:rPr>
                <w:spacing w:val="26"/>
                <w:w w:val="115"/>
                <w:sz w:val="20"/>
                <w:szCs w:val="20"/>
              </w:rPr>
              <w:t xml:space="preserve"> </w:t>
            </w:r>
            <w:r>
              <w:rPr>
                <w:spacing w:val="-4"/>
                <w:w w:val="115"/>
                <w:sz w:val="20"/>
                <w:szCs w:val="20"/>
              </w:rPr>
              <w:t>No.:</w:t>
            </w:r>
          </w:p>
        </w:tc>
        <w:tc>
          <w:tcPr>
            <w:tcW w:w="2535" w:type="dxa"/>
            <w:tcBorders>
              <w:top w:val="single" w:sz="12" w:space="0" w:color="000000"/>
              <w:left w:val="single" w:sz="4" w:space="0" w:color="000000"/>
              <w:bottom w:val="single" w:sz="12" w:space="0" w:color="000000"/>
              <w:right w:val="single" w:sz="4" w:space="0" w:color="000000"/>
            </w:tcBorders>
          </w:tcPr>
          <w:p w14:paraId="394F82BB" w14:textId="77777777" w:rsidR="006136D9" w:rsidRDefault="006136D9">
            <w:pPr>
              <w:pStyle w:val="TableParagraph"/>
              <w:kinsoku w:val="0"/>
              <w:overflowPunct w:val="0"/>
              <w:rPr>
                <w:rFonts w:ascii="Times New Roman" w:hAnsi="Times New Roman" w:cs="Times New Roman"/>
                <w:sz w:val="20"/>
                <w:szCs w:val="20"/>
              </w:rPr>
            </w:pPr>
          </w:p>
        </w:tc>
        <w:tc>
          <w:tcPr>
            <w:tcW w:w="2019" w:type="dxa"/>
            <w:gridSpan w:val="2"/>
            <w:tcBorders>
              <w:top w:val="single" w:sz="12" w:space="0" w:color="000000"/>
              <w:left w:val="single" w:sz="4" w:space="0" w:color="000000"/>
              <w:bottom w:val="single" w:sz="12" w:space="0" w:color="000000"/>
              <w:right w:val="single" w:sz="12" w:space="0" w:color="000000"/>
            </w:tcBorders>
          </w:tcPr>
          <w:p w14:paraId="3A5701F2" w14:textId="77777777" w:rsidR="006136D9" w:rsidRDefault="006136D9">
            <w:pPr>
              <w:pStyle w:val="TableParagraph"/>
              <w:kinsoku w:val="0"/>
              <w:overflowPunct w:val="0"/>
              <w:rPr>
                <w:rFonts w:ascii="Times New Roman" w:hAnsi="Times New Roman" w:cs="Times New Roman"/>
                <w:sz w:val="20"/>
                <w:szCs w:val="20"/>
              </w:rPr>
            </w:pPr>
          </w:p>
        </w:tc>
      </w:tr>
      <w:tr w:rsidR="006136D9" w14:paraId="6B5F9B55" w14:textId="77777777">
        <w:tblPrEx>
          <w:tblCellMar>
            <w:top w:w="0" w:type="dxa"/>
            <w:left w:w="0" w:type="dxa"/>
            <w:bottom w:w="0" w:type="dxa"/>
            <w:right w:w="0" w:type="dxa"/>
          </w:tblCellMar>
        </w:tblPrEx>
        <w:trPr>
          <w:trHeight w:val="435"/>
        </w:trPr>
        <w:tc>
          <w:tcPr>
            <w:tcW w:w="427" w:type="dxa"/>
            <w:tcBorders>
              <w:top w:val="single" w:sz="12" w:space="0" w:color="000000"/>
              <w:left w:val="single" w:sz="12" w:space="0" w:color="000000"/>
              <w:bottom w:val="single" w:sz="12" w:space="0" w:color="000000"/>
              <w:right w:val="single" w:sz="4" w:space="0" w:color="000000"/>
            </w:tcBorders>
          </w:tcPr>
          <w:p w14:paraId="0F816E1B" w14:textId="77777777" w:rsidR="006136D9" w:rsidRDefault="006136D9">
            <w:pPr>
              <w:pStyle w:val="TableParagraph"/>
              <w:kinsoku w:val="0"/>
              <w:overflowPunct w:val="0"/>
              <w:spacing w:line="216" w:lineRule="exact"/>
              <w:ind w:left="12" w:right="111"/>
              <w:jc w:val="center"/>
              <w:rPr>
                <w:rFonts w:ascii="Arial" w:hAnsi="Arial" w:cs="Arial"/>
                <w:spacing w:val="-5"/>
                <w:sz w:val="19"/>
                <w:szCs w:val="19"/>
              </w:rPr>
            </w:pPr>
            <w:proofErr w:type="spellStart"/>
            <w:r>
              <w:rPr>
                <w:rFonts w:ascii="Arial" w:hAnsi="Arial" w:cs="Arial"/>
                <w:spacing w:val="-5"/>
                <w:sz w:val="19"/>
                <w:szCs w:val="19"/>
              </w:rPr>
              <w:t>i</w:t>
            </w:r>
            <w:proofErr w:type="spellEnd"/>
            <w:r>
              <w:rPr>
                <w:rFonts w:ascii="Arial" w:hAnsi="Arial" w:cs="Arial"/>
                <w:spacing w:val="-5"/>
                <w:sz w:val="19"/>
                <w:szCs w:val="19"/>
              </w:rPr>
              <w:t>)</w:t>
            </w:r>
          </w:p>
        </w:tc>
        <w:tc>
          <w:tcPr>
            <w:tcW w:w="4106" w:type="dxa"/>
            <w:tcBorders>
              <w:top w:val="single" w:sz="12" w:space="0" w:color="000000"/>
              <w:left w:val="single" w:sz="4" w:space="0" w:color="000000"/>
              <w:bottom w:val="single" w:sz="12" w:space="0" w:color="000000"/>
              <w:right w:val="single" w:sz="4" w:space="0" w:color="000000"/>
            </w:tcBorders>
          </w:tcPr>
          <w:p w14:paraId="7369CBFC" w14:textId="77777777" w:rsidR="006136D9" w:rsidRDefault="006136D9">
            <w:pPr>
              <w:pStyle w:val="TableParagraph"/>
              <w:kinsoku w:val="0"/>
              <w:overflowPunct w:val="0"/>
              <w:spacing w:before="14"/>
              <w:ind w:left="110"/>
              <w:rPr>
                <w:spacing w:val="-5"/>
                <w:w w:val="115"/>
                <w:sz w:val="20"/>
                <w:szCs w:val="20"/>
              </w:rPr>
            </w:pPr>
            <w:r>
              <w:rPr>
                <w:w w:val="115"/>
                <w:sz w:val="20"/>
                <w:szCs w:val="20"/>
              </w:rPr>
              <w:t>Registered</w:t>
            </w:r>
            <w:r>
              <w:rPr>
                <w:spacing w:val="23"/>
                <w:w w:val="115"/>
                <w:sz w:val="20"/>
                <w:szCs w:val="20"/>
              </w:rPr>
              <w:t xml:space="preserve"> </w:t>
            </w:r>
            <w:r>
              <w:rPr>
                <w:w w:val="115"/>
                <w:sz w:val="20"/>
                <w:szCs w:val="20"/>
              </w:rPr>
              <w:t>VAT</w:t>
            </w:r>
            <w:r>
              <w:rPr>
                <w:spacing w:val="24"/>
                <w:w w:val="115"/>
                <w:sz w:val="20"/>
                <w:szCs w:val="20"/>
              </w:rPr>
              <w:t xml:space="preserve"> </w:t>
            </w:r>
            <w:r>
              <w:rPr>
                <w:spacing w:val="-5"/>
                <w:w w:val="115"/>
                <w:sz w:val="20"/>
                <w:szCs w:val="20"/>
              </w:rPr>
              <w:t>No.</w:t>
            </w:r>
          </w:p>
        </w:tc>
        <w:tc>
          <w:tcPr>
            <w:tcW w:w="2535" w:type="dxa"/>
            <w:tcBorders>
              <w:top w:val="single" w:sz="12" w:space="0" w:color="000000"/>
              <w:left w:val="single" w:sz="4" w:space="0" w:color="000000"/>
              <w:bottom w:val="single" w:sz="12" w:space="0" w:color="000000"/>
              <w:right w:val="single" w:sz="4" w:space="0" w:color="000000"/>
            </w:tcBorders>
          </w:tcPr>
          <w:p w14:paraId="3CC37C02" w14:textId="77777777" w:rsidR="006136D9" w:rsidRDefault="006136D9">
            <w:pPr>
              <w:pStyle w:val="TableParagraph"/>
              <w:kinsoku w:val="0"/>
              <w:overflowPunct w:val="0"/>
              <w:rPr>
                <w:rFonts w:ascii="Times New Roman" w:hAnsi="Times New Roman" w:cs="Times New Roman"/>
                <w:sz w:val="20"/>
                <w:szCs w:val="20"/>
              </w:rPr>
            </w:pPr>
          </w:p>
        </w:tc>
        <w:tc>
          <w:tcPr>
            <w:tcW w:w="2019" w:type="dxa"/>
            <w:gridSpan w:val="2"/>
            <w:tcBorders>
              <w:top w:val="single" w:sz="12" w:space="0" w:color="000000"/>
              <w:left w:val="single" w:sz="4" w:space="0" w:color="000000"/>
              <w:bottom w:val="single" w:sz="12" w:space="0" w:color="000000"/>
              <w:right w:val="single" w:sz="12" w:space="0" w:color="000000"/>
            </w:tcBorders>
          </w:tcPr>
          <w:p w14:paraId="32791D23" w14:textId="77777777" w:rsidR="006136D9" w:rsidRDefault="006136D9">
            <w:pPr>
              <w:pStyle w:val="TableParagraph"/>
              <w:kinsoku w:val="0"/>
              <w:overflowPunct w:val="0"/>
              <w:rPr>
                <w:rFonts w:ascii="Times New Roman" w:hAnsi="Times New Roman" w:cs="Times New Roman"/>
                <w:sz w:val="20"/>
                <w:szCs w:val="20"/>
              </w:rPr>
            </w:pPr>
          </w:p>
        </w:tc>
      </w:tr>
      <w:tr w:rsidR="006136D9" w14:paraId="66316C6F" w14:textId="77777777">
        <w:tblPrEx>
          <w:tblCellMar>
            <w:top w:w="0" w:type="dxa"/>
            <w:left w:w="0" w:type="dxa"/>
            <w:bottom w:w="0" w:type="dxa"/>
            <w:right w:w="0" w:type="dxa"/>
          </w:tblCellMar>
        </w:tblPrEx>
        <w:trPr>
          <w:trHeight w:val="433"/>
        </w:trPr>
        <w:tc>
          <w:tcPr>
            <w:tcW w:w="427" w:type="dxa"/>
            <w:tcBorders>
              <w:top w:val="single" w:sz="12" w:space="0" w:color="000000"/>
              <w:left w:val="single" w:sz="12" w:space="0" w:color="000000"/>
              <w:bottom w:val="single" w:sz="12" w:space="0" w:color="000000"/>
              <w:right w:val="single" w:sz="4" w:space="0" w:color="000000"/>
            </w:tcBorders>
          </w:tcPr>
          <w:p w14:paraId="4DD700FE" w14:textId="77777777" w:rsidR="006136D9" w:rsidRDefault="006136D9">
            <w:pPr>
              <w:pStyle w:val="TableParagraph"/>
              <w:kinsoku w:val="0"/>
              <w:overflowPunct w:val="0"/>
              <w:spacing w:line="217" w:lineRule="exact"/>
              <w:ind w:left="12" w:right="111"/>
              <w:jc w:val="center"/>
              <w:rPr>
                <w:rFonts w:ascii="Arial" w:hAnsi="Arial" w:cs="Arial"/>
                <w:spacing w:val="-5"/>
                <w:sz w:val="19"/>
                <w:szCs w:val="19"/>
              </w:rPr>
            </w:pPr>
            <w:r>
              <w:rPr>
                <w:rFonts w:ascii="Arial" w:hAnsi="Arial" w:cs="Arial"/>
                <w:spacing w:val="-5"/>
                <w:sz w:val="19"/>
                <w:szCs w:val="19"/>
              </w:rPr>
              <w:t>j)</w:t>
            </w:r>
          </w:p>
        </w:tc>
        <w:tc>
          <w:tcPr>
            <w:tcW w:w="4106" w:type="dxa"/>
            <w:tcBorders>
              <w:top w:val="single" w:sz="12" w:space="0" w:color="000000"/>
              <w:left w:val="single" w:sz="4" w:space="0" w:color="000000"/>
              <w:bottom w:val="single" w:sz="12" w:space="0" w:color="000000"/>
              <w:right w:val="single" w:sz="4" w:space="0" w:color="000000"/>
            </w:tcBorders>
          </w:tcPr>
          <w:p w14:paraId="4C4DE684" w14:textId="77777777" w:rsidR="006136D9" w:rsidRDefault="006136D9">
            <w:pPr>
              <w:pStyle w:val="TableParagraph"/>
              <w:kinsoku w:val="0"/>
              <w:overflowPunct w:val="0"/>
              <w:spacing w:before="13"/>
              <w:ind w:left="110"/>
              <w:rPr>
                <w:spacing w:val="-2"/>
                <w:w w:val="115"/>
                <w:sz w:val="20"/>
                <w:szCs w:val="20"/>
              </w:rPr>
            </w:pPr>
            <w:r>
              <w:rPr>
                <w:w w:val="115"/>
                <w:sz w:val="20"/>
                <w:szCs w:val="20"/>
              </w:rPr>
              <w:t>Registered</w:t>
            </w:r>
            <w:r>
              <w:rPr>
                <w:spacing w:val="8"/>
                <w:w w:val="115"/>
                <w:sz w:val="20"/>
                <w:szCs w:val="20"/>
              </w:rPr>
              <w:t xml:space="preserve"> </w:t>
            </w:r>
            <w:r>
              <w:rPr>
                <w:w w:val="115"/>
                <w:sz w:val="20"/>
                <w:szCs w:val="20"/>
              </w:rPr>
              <w:t>Charity</w:t>
            </w:r>
            <w:r>
              <w:rPr>
                <w:spacing w:val="8"/>
                <w:w w:val="115"/>
                <w:sz w:val="20"/>
                <w:szCs w:val="20"/>
              </w:rPr>
              <w:t xml:space="preserve"> </w:t>
            </w:r>
            <w:r>
              <w:rPr>
                <w:w w:val="115"/>
                <w:sz w:val="20"/>
                <w:szCs w:val="20"/>
              </w:rPr>
              <w:t>No.</w:t>
            </w:r>
            <w:r>
              <w:rPr>
                <w:spacing w:val="9"/>
                <w:w w:val="115"/>
                <w:sz w:val="20"/>
                <w:szCs w:val="20"/>
              </w:rPr>
              <w:t xml:space="preserve"> </w:t>
            </w:r>
            <w:r>
              <w:rPr>
                <w:w w:val="115"/>
                <w:sz w:val="20"/>
                <w:szCs w:val="20"/>
              </w:rPr>
              <w:t>if</w:t>
            </w:r>
            <w:r>
              <w:rPr>
                <w:spacing w:val="8"/>
                <w:w w:val="115"/>
                <w:sz w:val="20"/>
                <w:szCs w:val="20"/>
              </w:rPr>
              <w:t xml:space="preserve"> </w:t>
            </w:r>
            <w:r>
              <w:rPr>
                <w:spacing w:val="-2"/>
                <w:w w:val="115"/>
                <w:sz w:val="20"/>
                <w:szCs w:val="20"/>
              </w:rPr>
              <w:t>applicable</w:t>
            </w:r>
          </w:p>
        </w:tc>
        <w:tc>
          <w:tcPr>
            <w:tcW w:w="2535" w:type="dxa"/>
            <w:tcBorders>
              <w:top w:val="single" w:sz="12" w:space="0" w:color="000000"/>
              <w:left w:val="single" w:sz="4" w:space="0" w:color="000000"/>
              <w:bottom w:val="single" w:sz="12" w:space="0" w:color="000000"/>
              <w:right w:val="single" w:sz="4" w:space="0" w:color="000000"/>
            </w:tcBorders>
          </w:tcPr>
          <w:p w14:paraId="6391326A" w14:textId="77777777" w:rsidR="006136D9" w:rsidRDefault="006136D9">
            <w:pPr>
              <w:pStyle w:val="TableParagraph"/>
              <w:kinsoku w:val="0"/>
              <w:overflowPunct w:val="0"/>
              <w:rPr>
                <w:rFonts w:ascii="Times New Roman" w:hAnsi="Times New Roman" w:cs="Times New Roman"/>
                <w:sz w:val="20"/>
                <w:szCs w:val="20"/>
              </w:rPr>
            </w:pPr>
          </w:p>
        </w:tc>
        <w:tc>
          <w:tcPr>
            <w:tcW w:w="2019" w:type="dxa"/>
            <w:gridSpan w:val="2"/>
            <w:tcBorders>
              <w:top w:val="single" w:sz="12" w:space="0" w:color="000000"/>
              <w:left w:val="single" w:sz="4" w:space="0" w:color="000000"/>
              <w:bottom w:val="single" w:sz="12" w:space="0" w:color="000000"/>
              <w:right w:val="single" w:sz="12" w:space="0" w:color="000000"/>
            </w:tcBorders>
          </w:tcPr>
          <w:p w14:paraId="5447EBE4" w14:textId="77777777" w:rsidR="006136D9" w:rsidRDefault="006136D9">
            <w:pPr>
              <w:pStyle w:val="TableParagraph"/>
              <w:kinsoku w:val="0"/>
              <w:overflowPunct w:val="0"/>
              <w:rPr>
                <w:rFonts w:ascii="Times New Roman" w:hAnsi="Times New Roman" w:cs="Times New Roman"/>
                <w:sz w:val="20"/>
                <w:szCs w:val="20"/>
              </w:rPr>
            </w:pPr>
          </w:p>
        </w:tc>
      </w:tr>
      <w:tr w:rsidR="006136D9" w14:paraId="5D20810E" w14:textId="77777777">
        <w:tblPrEx>
          <w:tblCellMar>
            <w:top w:w="0" w:type="dxa"/>
            <w:left w:w="0" w:type="dxa"/>
            <w:bottom w:w="0" w:type="dxa"/>
            <w:right w:w="0" w:type="dxa"/>
          </w:tblCellMar>
        </w:tblPrEx>
        <w:trPr>
          <w:trHeight w:val="3360"/>
        </w:trPr>
        <w:tc>
          <w:tcPr>
            <w:tcW w:w="427" w:type="dxa"/>
            <w:tcBorders>
              <w:top w:val="single" w:sz="12" w:space="0" w:color="000000"/>
              <w:left w:val="single" w:sz="12" w:space="0" w:color="000000"/>
              <w:bottom w:val="single" w:sz="12" w:space="0" w:color="000000"/>
              <w:right w:val="single" w:sz="4" w:space="0" w:color="000000"/>
            </w:tcBorders>
          </w:tcPr>
          <w:p w14:paraId="1119B9AA" w14:textId="77777777" w:rsidR="006136D9" w:rsidRDefault="006136D9">
            <w:pPr>
              <w:pStyle w:val="TableParagraph"/>
              <w:kinsoku w:val="0"/>
              <w:overflowPunct w:val="0"/>
              <w:spacing w:line="217" w:lineRule="exact"/>
              <w:ind w:left="53" w:right="99"/>
              <w:jc w:val="center"/>
              <w:rPr>
                <w:rFonts w:ascii="Arial" w:hAnsi="Arial" w:cs="Arial"/>
                <w:spacing w:val="-5"/>
                <w:sz w:val="19"/>
                <w:szCs w:val="19"/>
              </w:rPr>
            </w:pPr>
            <w:r>
              <w:rPr>
                <w:rFonts w:ascii="Arial" w:hAnsi="Arial" w:cs="Arial"/>
                <w:spacing w:val="-5"/>
                <w:sz w:val="19"/>
                <w:szCs w:val="19"/>
              </w:rPr>
              <w:t>k)</w:t>
            </w:r>
          </w:p>
        </w:tc>
        <w:tc>
          <w:tcPr>
            <w:tcW w:w="4106" w:type="dxa"/>
            <w:tcBorders>
              <w:top w:val="single" w:sz="12" w:space="0" w:color="000000"/>
              <w:left w:val="single" w:sz="4" w:space="0" w:color="000000"/>
              <w:bottom w:val="single" w:sz="12" w:space="0" w:color="000000"/>
              <w:right w:val="single" w:sz="4" w:space="0" w:color="000000"/>
            </w:tcBorders>
          </w:tcPr>
          <w:p w14:paraId="22F47258" w14:textId="77777777" w:rsidR="006136D9" w:rsidRDefault="006136D9">
            <w:pPr>
              <w:pStyle w:val="TableParagraph"/>
              <w:kinsoku w:val="0"/>
              <w:overflowPunct w:val="0"/>
              <w:spacing w:before="14" w:line="316" w:lineRule="auto"/>
              <w:ind w:left="110" w:right="82"/>
              <w:jc w:val="both"/>
              <w:rPr>
                <w:w w:val="115"/>
                <w:sz w:val="20"/>
                <w:szCs w:val="20"/>
              </w:rPr>
            </w:pPr>
            <w:r>
              <w:rPr>
                <w:w w:val="115"/>
                <w:sz w:val="20"/>
                <w:szCs w:val="20"/>
              </w:rPr>
              <w:t>If Tenderer’s Company is a member of a group of companies or subsidiary to another company state:</w:t>
            </w:r>
          </w:p>
          <w:p w14:paraId="16D36DAB" w14:textId="77777777" w:rsidR="006136D9" w:rsidRDefault="006136D9">
            <w:pPr>
              <w:pStyle w:val="TableParagraph"/>
              <w:numPr>
                <w:ilvl w:val="0"/>
                <w:numId w:val="13"/>
              </w:numPr>
              <w:tabs>
                <w:tab w:val="left" w:pos="524"/>
                <w:tab w:val="left" w:pos="1772"/>
                <w:tab w:val="left" w:pos="2332"/>
                <w:tab w:val="left" w:pos="3304"/>
                <w:tab w:val="left" w:pos="3695"/>
              </w:tabs>
              <w:kinsoku w:val="0"/>
              <w:overflowPunct w:val="0"/>
              <w:spacing w:before="115" w:line="319" w:lineRule="auto"/>
              <w:ind w:right="82" w:firstLine="0"/>
              <w:rPr>
                <w:w w:val="115"/>
                <w:sz w:val="20"/>
                <w:szCs w:val="20"/>
              </w:rPr>
            </w:pPr>
            <w:r>
              <w:rPr>
                <w:w w:val="115"/>
                <w:sz w:val="20"/>
                <w:szCs w:val="20"/>
              </w:rPr>
              <w:t>the</w:t>
            </w:r>
            <w:r>
              <w:rPr>
                <w:spacing w:val="80"/>
                <w:w w:val="115"/>
                <w:sz w:val="20"/>
                <w:szCs w:val="20"/>
              </w:rPr>
              <w:t xml:space="preserve"> </w:t>
            </w:r>
            <w:r>
              <w:rPr>
                <w:w w:val="115"/>
                <w:sz w:val="20"/>
                <w:szCs w:val="20"/>
              </w:rPr>
              <w:t>name</w:t>
            </w:r>
            <w:r>
              <w:rPr>
                <w:sz w:val="20"/>
                <w:szCs w:val="20"/>
              </w:rPr>
              <w:tab/>
            </w:r>
            <w:r>
              <w:rPr>
                <w:spacing w:val="-4"/>
                <w:w w:val="115"/>
                <w:sz w:val="20"/>
                <w:szCs w:val="20"/>
              </w:rPr>
              <w:t>and</w:t>
            </w:r>
            <w:r>
              <w:rPr>
                <w:sz w:val="20"/>
                <w:szCs w:val="20"/>
              </w:rPr>
              <w:tab/>
            </w:r>
            <w:r>
              <w:rPr>
                <w:spacing w:val="-2"/>
                <w:w w:val="115"/>
                <w:sz w:val="20"/>
                <w:szCs w:val="20"/>
              </w:rPr>
              <w:t>address</w:t>
            </w:r>
            <w:r>
              <w:rPr>
                <w:sz w:val="20"/>
                <w:szCs w:val="20"/>
              </w:rPr>
              <w:tab/>
            </w:r>
            <w:r>
              <w:rPr>
                <w:spacing w:val="-6"/>
                <w:w w:val="115"/>
                <w:sz w:val="20"/>
                <w:szCs w:val="20"/>
              </w:rPr>
              <w:t>of</w:t>
            </w:r>
            <w:r>
              <w:rPr>
                <w:sz w:val="20"/>
                <w:szCs w:val="20"/>
              </w:rPr>
              <w:tab/>
            </w:r>
            <w:r>
              <w:rPr>
                <w:spacing w:val="-4"/>
                <w:w w:val="115"/>
                <w:sz w:val="20"/>
                <w:szCs w:val="20"/>
              </w:rPr>
              <w:t xml:space="preserve">the </w:t>
            </w:r>
            <w:r>
              <w:rPr>
                <w:w w:val="115"/>
                <w:sz w:val="20"/>
                <w:szCs w:val="20"/>
              </w:rPr>
              <w:t>immediate parent company</w:t>
            </w:r>
          </w:p>
          <w:p w14:paraId="4822E87A" w14:textId="77777777" w:rsidR="006136D9" w:rsidRDefault="006136D9">
            <w:pPr>
              <w:pStyle w:val="TableParagraph"/>
              <w:numPr>
                <w:ilvl w:val="0"/>
                <w:numId w:val="13"/>
              </w:numPr>
              <w:tabs>
                <w:tab w:val="left" w:pos="431"/>
              </w:tabs>
              <w:kinsoku w:val="0"/>
              <w:overflowPunct w:val="0"/>
              <w:spacing w:before="111" w:line="319" w:lineRule="auto"/>
              <w:ind w:right="81" w:firstLine="0"/>
              <w:rPr>
                <w:w w:val="115"/>
                <w:sz w:val="20"/>
                <w:szCs w:val="20"/>
              </w:rPr>
            </w:pPr>
            <w:r>
              <w:rPr>
                <w:w w:val="115"/>
                <w:sz w:val="20"/>
                <w:szCs w:val="20"/>
              </w:rPr>
              <w:t>the name and address of the ultimate Parent Company</w:t>
            </w:r>
          </w:p>
          <w:p w14:paraId="7E3D625D" w14:textId="77777777" w:rsidR="006136D9" w:rsidRDefault="006136D9">
            <w:pPr>
              <w:pStyle w:val="TableParagraph"/>
              <w:numPr>
                <w:ilvl w:val="0"/>
                <w:numId w:val="13"/>
              </w:numPr>
              <w:tabs>
                <w:tab w:val="left" w:pos="453"/>
              </w:tabs>
              <w:kinsoku w:val="0"/>
              <w:overflowPunct w:val="0"/>
              <w:spacing w:before="111" w:line="319" w:lineRule="auto"/>
              <w:ind w:right="81" w:firstLine="0"/>
              <w:rPr>
                <w:w w:val="115"/>
                <w:sz w:val="20"/>
                <w:szCs w:val="20"/>
              </w:rPr>
            </w:pPr>
            <w:r>
              <w:rPr>
                <w:w w:val="115"/>
                <w:sz w:val="20"/>
                <w:szCs w:val="20"/>
              </w:rPr>
              <w:t>other subsidiary companies involved in similar services</w:t>
            </w:r>
          </w:p>
        </w:tc>
        <w:tc>
          <w:tcPr>
            <w:tcW w:w="2535" w:type="dxa"/>
            <w:tcBorders>
              <w:top w:val="single" w:sz="12" w:space="0" w:color="000000"/>
              <w:left w:val="single" w:sz="4" w:space="0" w:color="000000"/>
              <w:bottom w:val="single" w:sz="12" w:space="0" w:color="000000"/>
              <w:right w:val="single" w:sz="4" w:space="0" w:color="000000"/>
            </w:tcBorders>
          </w:tcPr>
          <w:p w14:paraId="13F38605" w14:textId="77777777" w:rsidR="006136D9" w:rsidRDefault="006136D9">
            <w:pPr>
              <w:pStyle w:val="TableParagraph"/>
              <w:kinsoku w:val="0"/>
              <w:overflowPunct w:val="0"/>
              <w:rPr>
                <w:rFonts w:ascii="Times New Roman" w:hAnsi="Times New Roman" w:cs="Times New Roman"/>
                <w:sz w:val="20"/>
                <w:szCs w:val="20"/>
              </w:rPr>
            </w:pPr>
          </w:p>
        </w:tc>
        <w:tc>
          <w:tcPr>
            <w:tcW w:w="2019" w:type="dxa"/>
            <w:gridSpan w:val="2"/>
            <w:tcBorders>
              <w:top w:val="single" w:sz="12" w:space="0" w:color="000000"/>
              <w:left w:val="single" w:sz="4" w:space="0" w:color="000000"/>
              <w:bottom w:val="single" w:sz="12" w:space="0" w:color="000000"/>
              <w:right w:val="single" w:sz="12" w:space="0" w:color="000000"/>
            </w:tcBorders>
          </w:tcPr>
          <w:p w14:paraId="00692797" w14:textId="77777777" w:rsidR="006136D9" w:rsidRDefault="006136D9">
            <w:pPr>
              <w:pStyle w:val="TableParagraph"/>
              <w:kinsoku w:val="0"/>
              <w:overflowPunct w:val="0"/>
              <w:rPr>
                <w:rFonts w:ascii="Times New Roman" w:hAnsi="Times New Roman" w:cs="Times New Roman"/>
                <w:sz w:val="20"/>
                <w:szCs w:val="20"/>
              </w:rPr>
            </w:pPr>
          </w:p>
        </w:tc>
      </w:tr>
    </w:tbl>
    <w:p w14:paraId="4303CE94" w14:textId="77777777" w:rsidR="006136D9" w:rsidRDefault="006136D9">
      <w:pPr>
        <w:rPr>
          <w:i/>
          <w:iCs/>
          <w:sz w:val="20"/>
          <w:szCs w:val="20"/>
        </w:rPr>
        <w:sectPr w:rsidR="006136D9">
          <w:pgSz w:w="12240" w:h="15840"/>
          <w:pgMar w:top="1200" w:right="1080" w:bottom="1600" w:left="1080" w:header="685" w:footer="1351" w:gutter="0"/>
          <w:cols w:space="720"/>
          <w:noEndnote/>
        </w:sectPr>
      </w:pPr>
    </w:p>
    <w:p w14:paraId="0418D97D" w14:textId="77777777" w:rsidR="006136D9" w:rsidRDefault="006136D9">
      <w:pPr>
        <w:pStyle w:val="BodyText"/>
        <w:kinsoku w:val="0"/>
        <w:overflowPunct w:val="0"/>
        <w:spacing w:before="6"/>
        <w:rPr>
          <w:i/>
          <w:iCs/>
          <w:sz w:val="19"/>
          <w:szCs w:val="19"/>
        </w:rPr>
      </w:pPr>
    </w:p>
    <w:tbl>
      <w:tblPr>
        <w:tblW w:w="0" w:type="auto"/>
        <w:tblInd w:w="906" w:type="dxa"/>
        <w:tblLayout w:type="fixed"/>
        <w:tblCellMar>
          <w:left w:w="0" w:type="dxa"/>
          <w:right w:w="0" w:type="dxa"/>
        </w:tblCellMar>
        <w:tblLook w:val="0000" w:firstRow="0" w:lastRow="0" w:firstColumn="0" w:lastColumn="0" w:noHBand="0" w:noVBand="0"/>
      </w:tblPr>
      <w:tblGrid>
        <w:gridCol w:w="427"/>
        <w:gridCol w:w="4106"/>
        <w:gridCol w:w="1935"/>
        <w:gridCol w:w="599"/>
        <w:gridCol w:w="2018"/>
      </w:tblGrid>
      <w:tr w:rsidR="006136D9" w14:paraId="4923C395" w14:textId="77777777">
        <w:tblPrEx>
          <w:tblCellMar>
            <w:top w:w="0" w:type="dxa"/>
            <w:left w:w="0" w:type="dxa"/>
            <w:bottom w:w="0" w:type="dxa"/>
            <w:right w:w="0" w:type="dxa"/>
          </w:tblCellMar>
        </w:tblPrEx>
        <w:trPr>
          <w:trHeight w:val="3150"/>
        </w:trPr>
        <w:tc>
          <w:tcPr>
            <w:tcW w:w="427" w:type="dxa"/>
            <w:tcBorders>
              <w:top w:val="single" w:sz="12" w:space="0" w:color="000000"/>
              <w:left w:val="single" w:sz="12" w:space="0" w:color="000000"/>
              <w:bottom w:val="single" w:sz="12" w:space="0" w:color="000000"/>
              <w:right w:val="single" w:sz="4" w:space="0" w:color="000000"/>
            </w:tcBorders>
          </w:tcPr>
          <w:p w14:paraId="485C3C18" w14:textId="77777777" w:rsidR="006136D9" w:rsidRDefault="006136D9">
            <w:pPr>
              <w:pStyle w:val="TableParagraph"/>
              <w:kinsoku w:val="0"/>
              <w:overflowPunct w:val="0"/>
              <w:spacing w:before="27"/>
              <w:ind w:left="12" w:right="111"/>
              <w:jc w:val="center"/>
              <w:rPr>
                <w:rFonts w:ascii="Arial" w:hAnsi="Arial" w:cs="Arial"/>
                <w:spacing w:val="-5"/>
                <w:sz w:val="19"/>
                <w:szCs w:val="19"/>
              </w:rPr>
            </w:pPr>
            <w:r>
              <w:rPr>
                <w:rFonts w:ascii="Arial" w:hAnsi="Arial" w:cs="Arial"/>
                <w:spacing w:val="-5"/>
                <w:sz w:val="19"/>
                <w:szCs w:val="19"/>
              </w:rPr>
              <w:t>l)</w:t>
            </w:r>
          </w:p>
        </w:tc>
        <w:tc>
          <w:tcPr>
            <w:tcW w:w="4106" w:type="dxa"/>
            <w:tcBorders>
              <w:top w:val="single" w:sz="12" w:space="0" w:color="000000"/>
              <w:left w:val="single" w:sz="4" w:space="0" w:color="000000"/>
              <w:bottom w:val="single" w:sz="12" w:space="0" w:color="000000"/>
              <w:right w:val="single" w:sz="4" w:space="0" w:color="000000"/>
            </w:tcBorders>
          </w:tcPr>
          <w:p w14:paraId="157A3A97" w14:textId="77777777" w:rsidR="006136D9" w:rsidRDefault="006136D9">
            <w:pPr>
              <w:pStyle w:val="TableParagraph"/>
              <w:kinsoku w:val="0"/>
              <w:overflowPunct w:val="0"/>
              <w:spacing w:before="42" w:line="316" w:lineRule="auto"/>
              <w:ind w:left="110" w:right="80"/>
              <w:jc w:val="both"/>
              <w:rPr>
                <w:w w:val="115"/>
                <w:sz w:val="20"/>
                <w:szCs w:val="20"/>
              </w:rPr>
            </w:pPr>
            <w:r>
              <w:rPr>
                <w:w w:val="115"/>
                <w:sz w:val="20"/>
                <w:szCs w:val="20"/>
              </w:rPr>
              <w:t>If the Tenderer’s Company is a</w:t>
            </w:r>
            <w:r>
              <w:rPr>
                <w:spacing w:val="80"/>
                <w:w w:val="115"/>
                <w:sz w:val="20"/>
                <w:szCs w:val="20"/>
              </w:rPr>
              <w:t xml:space="preserve"> </w:t>
            </w:r>
            <w:r>
              <w:rPr>
                <w:w w:val="115"/>
                <w:sz w:val="20"/>
                <w:szCs w:val="20"/>
              </w:rPr>
              <w:t>subsidiary, would the Group or Parent Company guarantee its performance?</w:t>
            </w:r>
          </w:p>
        </w:tc>
        <w:tc>
          <w:tcPr>
            <w:tcW w:w="2534" w:type="dxa"/>
            <w:gridSpan w:val="2"/>
            <w:tcBorders>
              <w:top w:val="single" w:sz="12" w:space="0" w:color="000000"/>
              <w:left w:val="single" w:sz="4" w:space="0" w:color="000000"/>
              <w:bottom w:val="single" w:sz="12" w:space="0" w:color="000000"/>
              <w:right w:val="single" w:sz="4" w:space="0" w:color="000000"/>
            </w:tcBorders>
          </w:tcPr>
          <w:p w14:paraId="0D266C7B" w14:textId="76A2470C" w:rsidR="006136D9" w:rsidRDefault="00F1069A">
            <w:pPr>
              <w:pStyle w:val="TableParagraph"/>
              <w:kinsoku w:val="0"/>
              <w:overflowPunct w:val="0"/>
              <w:spacing w:before="42"/>
              <w:ind w:left="110"/>
              <w:rPr>
                <w:spacing w:val="-5"/>
                <w:w w:val="125"/>
                <w:sz w:val="20"/>
                <w:szCs w:val="20"/>
              </w:rPr>
            </w:pPr>
            <w:r>
              <w:rPr>
                <w:noProof/>
              </w:rPr>
              <mc:AlternateContent>
                <mc:Choice Requires="wpg">
                  <w:drawing>
                    <wp:anchor distT="0" distB="0" distL="114300" distR="114300" simplePos="0" relativeHeight="251642368" behindDoc="1" locked="0" layoutInCell="1" allowOverlap="1" wp14:anchorId="19B418D0" wp14:editId="26A3D800">
                      <wp:simplePos x="0" y="0"/>
                      <wp:positionH relativeFrom="column">
                        <wp:posOffset>433070</wp:posOffset>
                      </wp:positionH>
                      <wp:positionV relativeFrom="paragraph">
                        <wp:posOffset>29845</wp:posOffset>
                      </wp:positionV>
                      <wp:extent cx="158750" cy="128905"/>
                      <wp:effectExtent l="0" t="0" r="0" b="0"/>
                      <wp:wrapNone/>
                      <wp:docPr id="824540618"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28905"/>
                                <a:chOff x="682" y="47"/>
                                <a:chExt cx="250" cy="203"/>
                              </a:xfrm>
                            </wpg:grpSpPr>
                            <wps:wsp>
                              <wps:cNvPr id="880012003" name="Freeform 28"/>
                              <wps:cNvSpPr>
                                <a:spLocks/>
                              </wps:cNvSpPr>
                              <wps:spPr bwMode="auto">
                                <a:xfrm>
                                  <a:off x="689" y="54"/>
                                  <a:ext cx="236" cy="189"/>
                                </a:xfrm>
                                <a:custGeom>
                                  <a:avLst/>
                                  <a:gdLst>
                                    <a:gd name="T0" fmla="*/ 0 w 236"/>
                                    <a:gd name="T1" fmla="*/ 0 h 189"/>
                                    <a:gd name="T2" fmla="*/ 235 w 236"/>
                                    <a:gd name="T3" fmla="*/ 0 h 189"/>
                                    <a:gd name="T4" fmla="*/ 235 w 236"/>
                                    <a:gd name="T5" fmla="*/ 188 h 189"/>
                                    <a:gd name="T6" fmla="*/ 0 w 236"/>
                                    <a:gd name="T7" fmla="*/ 188 h 189"/>
                                    <a:gd name="T8" fmla="*/ 0 w 236"/>
                                    <a:gd name="T9" fmla="*/ 0 h 189"/>
                                  </a:gdLst>
                                  <a:ahLst/>
                                  <a:cxnLst>
                                    <a:cxn ang="0">
                                      <a:pos x="T0" y="T1"/>
                                    </a:cxn>
                                    <a:cxn ang="0">
                                      <a:pos x="T2" y="T3"/>
                                    </a:cxn>
                                    <a:cxn ang="0">
                                      <a:pos x="T4" y="T5"/>
                                    </a:cxn>
                                    <a:cxn ang="0">
                                      <a:pos x="T6" y="T7"/>
                                    </a:cxn>
                                    <a:cxn ang="0">
                                      <a:pos x="T8" y="T9"/>
                                    </a:cxn>
                                  </a:cxnLst>
                                  <a:rect l="0" t="0" r="r" b="b"/>
                                  <a:pathLst>
                                    <a:path w="236" h="189">
                                      <a:moveTo>
                                        <a:pt x="0" y="0"/>
                                      </a:moveTo>
                                      <a:lnTo>
                                        <a:pt x="235" y="0"/>
                                      </a:lnTo>
                                      <a:lnTo>
                                        <a:pt x="235" y="188"/>
                                      </a:lnTo>
                                      <a:lnTo>
                                        <a:pt x="0" y="188"/>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4BC2BE" id="Group 27" o:spid="_x0000_s1026" style="position:absolute;margin-left:34.1pt;margin-top:2.35pt;width:12.5pt;height:10.15pt;z-index:-251674112" coordorigin="682,47" coordsize="250,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">
                      <v:shape id="Freeform 28" o:spid="_x0000_s1027" style="position:absolute;left:689;top:54;width:236;height:189;visibility:visible;mso-wrap-style:square;v-text-anchor:top" coordsize="236,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" path="m,l235,r,188l,188,,xe" filled="f" strokeweight=".24906mm">
                        <v:path arrowok="t" o:connecttype="custom" o:connectlocs="0,0;235,0;235,188;0,188;0,0" o:connectangles="0,0,0,0,0"/>
                      </v:shape>
                    </v:group>
                  </w:pict>
                </mc:Fallback>
              </mc:AlternateContent>
            </w:r>
            <w:r w:rsidR="006136D9">
              <w:rPr>
                <w:spacing w:val="-5"/>
                <w:w w:val="125"/>
                <w:sz w:val="20"/>
                <w:szCs w:val="20"/>
              </w:rPr>
              <w:t>Yes</w:t>
            </w:r>
          </w:p>
          <w:p w14:paraId="161C51F3" w14:textId="77777777" w:rsidR="006136D9" w:rsidRDefault="006136D9">
            <w:pPr>
              <w:pStyle w:val="TableParagraph"/>
              <w:kinsoku w:val="0"/>
              <w:overflowPunct w:val="0"/>
              <w:rPr>
                <w:i/>
                <w:iCs/>
                <w:sz w:val="20"/>
                <w:szCs w:val="20"/>
              </w:rPr>
            </w:pPr>
          </w:p>
          <w:p w14:paraId="578091A5" w14:textId="77777777" w:rsidR="006136D9" w:rsidRDefault="006136D9">
            <w:pPr>
              <w:pStyle w:val="TableParagraph"/>
              <w:kinsoku w:val="0"/>
              <w:overflowPunct w:val="0"/>
              <w:spacing w:before="141"/>
              <w:rPr>
                <w:i/>
                <w:iCs/>
                <w:sz w:val="20"/>
                <w:szCs w:val="20"/>
              </w:rPr>
            </w:pPr>
          </w:p>
          <w:p w14:paraId="7A6053E2" w14:textId="2494F93D" w:rsidR="006136D9" w:rsidRDefault="00F1069A">
            <w:pPr>
              <w:pStyle w:val="TableParagraph"/>
              <w:kinsoku w:val="0"/>
              <w:overflowPunct w:val="0"/>
              <w:ind w:left="110"/>
              <w:rPr>
                <w:spacing w:val="-5"/>
                <w:w w:val="110"/>
                <w:sz w:val="20"/>
                <w:szCs w:val="20"/>
              </w:rPr>
            </w:pPr>
            <w:r>
              <w:rPr>
                <w:noProof/>
              </w:rPr>
              <mc:AlternateContent>
                <mc:Choice Requires="wpg">
                  <w:drawing>
                    <wp:anchor distT="0" distB="0" distL="114300" distR="114300" simplePos="0" relativeHeight="251643392" behindDoc="1" locked="0" layoutInCell="1" allowOverlap="1" wp14:anchorId="2D2894F1" wp14:editId="696A0D81">
                      <wp:simplePos x="0" y="0"/>
                      <wp:positionH relativeFrom="column">
                        <wp:posOffset>433070</wp:posOffset>
                      </wp:positionH>
                      <wp:positionV relativeFrom="paragraph">
                        <wp:posOffset>-15875</wp:posOffset>
                      </wp:positionV>
                      <wp:extent cx="158750" cy="128270"/>
                      <wp:effectExtent l="0" t="0" r="0" b="0"/>
                      <wp:wrapNone/>
                      <wp:docPr id="18198479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28270"/>
                                <a:chOff x="682" y="-25"/>
                                <a:chExt cx="250" cy="202"/>
                              </a:xfrm>
                            </wpg:grpSpPr>
                            <wps:wsp>
                              <wps:cNvPr id="535873833" name="Freeform 30"/>
                              <wps:cNvSpPr>
                                <a:spLocks/>
                              </wps:cNvSpPr>
                              <wps:spPr bwMode="auto">
                                <a:xfrm>
                                  <a:off x="689" y="-18"/>
                                  <a:ext cx="236" cy="188"/>
                                </a:xfrm>
                                <a:custGeom>
                                  <a:avLst/>
                                  <a:gdLst>
                                    <a:gd name="T0" fmla="*/ 0 w 236"/>
                                    <a:gd name="T1" fmla="*/ 0 h 188"/>
                                    <a:gd name="T2" fmla="*/ 235 w 236"/>
                                    <a:gd name="T3" fmla="*/ 0 h 188"/>
                                    <a:gd name="T4" fmla="*/ 235 w 236"/>
                                    <a:gd name="T5" fmla="*/ 188 h 188"/>
                                    <a:gd name="T6" fmla="*/ 0 w 236"/>
                                    <a:gd name="T7" fmla="*/ 188 h 188"/>
                                    <a:gd name="T8" fmla="*/ 0 w 236"/>
                                    <a:gd name="T9" fmla="*/ 0 h 188"/>
                                  </a:gdLst>
                                  <a:ahLst/>
                                  <a:cxnLst>
                                    <a:cxn ang="0">
                                      <a:pos x="T0" y="T1"/>
                                    </a:cxn>
                                    <a:cxn ang="0">
                                      <a:pos x="T2" y="T3"/>
                                    </a:cxn>
                                    <a:cxn ang="0">
                                      <a:pos x="T4" y="T5"/>
                                    </a:cxn>
                                    <a:cxn ang="0">
                                      <a:pos x="T6" y="T7"/>
                                    </a:cxn>
                                    <a:cxn ang="0">
                                      <a:pos x="T8" y="T9"/>
                                    </a:cxn>
                                  </a:cxnLst>
                                  <a:rect l="0" t="0" r="r" b="b"/>
                                  <a:pathLst>
                                    <a:path w="236" h="188">
                                      <a:moveTo>
                                        <a:pt x="0" y="0"/>
                                      </a:moveTo>
                                      <a:lnTo>
                                        <a:pt x="235" y="0"/>
                                      </a:lnTo>
                                      <a:lnTo>
                                        <a:pt x="235" y="188"/>
                                      </a:lnTo>
                                      <a:lnTo>
                                        <a:pt x="0" y="188"/>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251505" id="Group 29" o:spid="_x0000_s1026" style="position:absolute;margin-left:34.1pt;margin-top:-1.25pt;width:12.5pt;height:10.1pt;z-index:-251673088" coordorigin="682,-25" coordsize="250,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">
                      <v:shape id="Freeform 30" o:spid="_x0000_s1027" style="position:absolute;left:689;top:-18;width:236;height:188;visibility:visible;mso-wrap-style:square;v-text-anchor:top" coordsize="236,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" path="m,l235,r,188l,188,,xe" filled="f" strokeweight=".24906mm">
                        <v:path arrowok="t" o:connecttype="custom" o:connectlocs="0,0;235,0;235,188;0,188;0,0" o:connectangles="0,0,0,0,0"/>
                      </v:shape>
                    </v:group>
                  </w:pict>
                </mc:Fallback>
              </mc:AlternateContent>
            </w:r>
            <w:r w:rsidR="006136D9">
              <w:rPr>
                <w:spacing w:val="-5"/>
                <w:w w:val="110"/>
                <w:sz w:val="20"/>
                <w:szCs w:val="20"/>
              </w:rPr>
              <w:t>No</w:t>
            </w:r>
          </w:p>
          <w:p w14:paraId="5C7F0959" w14:textId="77777777" w:rsidR="006136D9" w:rsidRDefault="006136D9">
            <w:pPr>
              <w:pStyle w:val="TableParagraph"/>
              <w:kinsoku w:val="0"/>
              <w:overflowPunct w:val="0"/>
              <w:rPr>
                <w:i/>
                <w:iCs/>
                <w:sz w:val="20"/>
                <w:szCs w:val="20"/>
              </w:rPr>
            </w:pPr>
          </w:p>
          <w:p w14:paraId="10968C1A" w14:textId="77777777" w:rsidR="006136D9" w:rsidRDefault="006136D9">
            <w:pPr>
              <w:pStyle w:val="TableParagraph"/>
              <w:kinsoku w:val="0"/>
              <w:overflowPunct w:val="0"/>
              <w:spacing w:before="140"/>
              <w:rPr>
                <w:i/>
                <w:iCs/>
                <w:sz w:val="20"/>
                <w:szCs w:val="20"/>
              </w:rPr>
            </w:pPr>
          </w:p>
          <w:p w14:paraId="7A898314" w14:textId="77777777" w:rsidR="006136D9" w:rsidRDefault="006136D9">
            <w:pPr>
              <w:pStyle w:val="TableParagraph"/>
              <w:kinsoku w:val="0"/>
              <w:overflowPunct w:val="0"/>
              <w:spacing w:line="316" w:lineRule="auto"/>
              <w:ind w:left="110" w:right="79"/>
              <w:jc w:val="both"/>
              <w:rPr>
                <w:w w:val="115"/>
                <w:sz w:val="20"/>
                <w:szCs w:val="20"/>
              </w:rPr>
            </w:pPr>
            <w:r>
              <w:rPr>
                <w:w w:val="115"/>
                <w:sz w:val="20"/>
                <w:szCs w:val="20"/>
              </w:rPr>
              <w:t>If no would Tenderer be able to obtain a guarantee elsewhere (e.g. from a bank?)</w:t>
            </w:r>
          </w:p>
        </w:tc>
        <w:tc>
          <w:tcPr>
            <w:tcW w:w="2018" w:type="dxa"/>
            <w:tcBorders>
              <w:top w:val="single" w:sz="12" w:space="0" w:color="000000"/>
              <w:left w:val="single" w:sz="4" w:space="0" w:color="000000"/>
              <w:bottom w:val="single" w:sz="12" w:space="0" w:color="000000"/>
              <w:right w:val="single" w:sz="12" w:space="0" w:color="000000"/>
            </w:tcBorders>
          </w:tcPr>
          <w:p w14:paraId="08769AF8" w14:textId="77777777" w:rsidR="006136D9" w:rsidRDefault="006136D9">
            <w:pPr>
              <w:pStyle w:val="TableParagraph"/>
              <w:kinsoku w:val="0"/>
              <w:overflowPunct w:val="0"/>
              <w:rPr>
                <w:rFonts w:ascii="Times New Roman" w:hAnsi="Times New Roman" w:cs="Times New Roman"/>
                <w:sz w:val="20"/>
                <w:szCs w:val="20"/>
              </w:rPr>
            </w:pPr>
          </w:p>
        </w:tc>
      </w:tr>
      <w:tr w:rsidR="006136D9" w14:paraId="558C4969" w14:textId="77777777">
        <w:tblPrEx>
          <w:tblCellMar>
            <w:top w:w="0" w:type="dxa"/>
            <w:left w:w="0" w:type="dxa"/>
            <w:bottom w:w="0" w:type="dxa"/>
            <w:right w:w="0" w:type="dxa"/>
          </w:tblCellMar>
        </w:tblPrEx>
        <w:trPr>
          <w:trHeight w:val="7256"/>
        </w:trPr>
        <w:tc>
          <w:tcPr>
            <w:tcW w:w="427" w:type="dxa"/>
            <w:tcBorders>
              <w:top w:val="single" w:sz="12" w:space="0" w:color="000000"/>
              <w:left w:val="single" w:sz="12" w:space="0" w:color="000000"/>
              <w:bottom w:val="single" w:sz="12" w:space="0" w:color="000000"/>
              <w:right w:val="single" w:sz="4" w:space="0" w:color="000000"/>
            </w:tcBorders>
          </w:tcPr>
          <w:p w14:paraId="7C12FA66" w14:textId="77777777" w:rsidR="006136D9" w:rsidRDefault="006136D9">
            <w:pPr>
              <w:pStyle w:val="TableParagraph"/>
              <w:kinsoku w:val="0"/>
              <w:overflowPunct w:val="0"/>
              <w:spacing w:before="27"/>
              <w:ind w:left="12"/>
              <w:jc w:val="center"/>
              <w:rPr>
                <w:rFonts w:ascii="Arial" w:hAnsi="Arial" w:cs="Arial"/>
                <w:spacing w:val="-5"/>
                <w:sz w:val="19"/>
                <w:szCs w:val="19"/>
              </w:rPr>
            </w:pPr>
            <w:r>
              <w:rPr>
                <w:rFonts w:ascii="Arial" w:hAnsi="Arial" w:cs="Arial"/>
                <w:spacing w:val="-5"/>
                <w:sz w:val="19"/>
                <w:szCs w:val="19"/>
              </w:rPr>
              <w:t>m)</w:t>
            </w:r>
          </w:p>
        </w:tc>
        <w:tc>
          <w:tcPr>
            <w:tcW w:w="4106" w:type="dxa"/>
            <w:tcBorders>
              <w:top w:val="single" w:sz="12" w:space="0" w:color="000000"/>
              <w:left w:val="single" w:sz="4" w:space="0" w:color="000000"/>
              <w:bottom w:val="single" w:sz="12" w:space="0" w:color="000000"/>
              <w:right w:val="single" w:sz="4" w:space="0" w:color="000000"/>
            </w:tcBorders>
          </w:tcPr>
          <w:p w14:paraId="7F1D21FF" w14:textId="77777777" w:rsidR="006136D9" w:rsidRDefault="006136D9">
            <w:pPr>
              <w:pStyle w:val="TableParagraph"/>
              <w:kinsoku w:val="0"/>
              <w:overflowPunct w:val="0"/>
              <w:spacing w:before="43" w:line="316" w:lineRule="auto"/>
              <w:ind w:left="110" w:right="79"/>
              <w:jc w:val="both"/>
              <w:rPr>
                <w:spacing w:val="-2"/>
                <w:w w:val="120"/>
                <w:sz w:val="20"/>
                <w:szCs w:val="20"/>
              </w:rPr>
            </w:pPr>
            <w:r>
              <w:rPr>
                <w:w w:val="120"/>
                <w:sz w:val="20"/>
                <w:szCs w:val="20"/>
              </w:rPr>
              <w:t xml:space="preserve">Tenderers must provide in sufficient detail (in no more than 1000 words and as an appendix to this document) a description of the Tenderer’s Company </w:t>
            </w:r>
            <w:r>
              <w:rPr>
                <w:spacing w:val="-2"/>
                <w:w w:val="120"/>
                <w:sz w:val="20"/>
                <w:szCs w:val="20"/>
              </w:rPr>
              <w:t>including:</w:t>
            </w:r>
          </w:p>
          <w:p w14:paraId="1BAE3916" w14:textId="77777777" w:rsidR="006136D9" w:rsidRDefault="006136D9">
            <w:pPr>
              <w:pStyle w:val="TableParagraph"/>
              <w:numPr>
                <w:ilvl w:val="0"/>
                <w:numId w:val="12"/>
              </w:numPr>
              <w:tabs>
                <w:tab w:val="left" w:pos="380"/>
              </w:tabs>
              <w:kinsoku w:val="0"/>
              <w:overflowPunct w:val="0"/>
              <w:spacing w:before="118"/>
              <w:ind w:left="380" w:hanging="270"/>
              <w:jc w:val="both"/>
              <w:rPr>
                <w:spacing w:val="-2"/>
                <w:w w:val="115"/>
                <w:sz w:val="20"/>
                <w:szCs w:val="20"/>
              </w:rPr>
            </w:pPr>
            <w:r>
              <w:rPr>
                <w:w w:val="115"/>
                <w:sz w:val="20"/>
                <w:szCs w:val="20"/>
              </w:rPr>
              <w:t>a</w:t>
            </w:r>
            <w:r>
              <w:rPr>
                <w:spacing w:val="13"/>
                <w:w w:val="115"/>
                <w:sz w:val="20"/>
                <w:szCs w:val="20"/>
              </w:rPr>
              <w:t xml:space="preserve"> </w:t>
            </w:r>
            <w:r>
              <w:rPr>
                <w:w w:val="115"/>
                <w:sz w:val="20"/>
                <w:szCs w:val="20"/>
              </w:rPr>
              <w:t>company</w:t>
            </w:r>
            <w:r>
              <w:rPr>
                <w:spacing w:val="13"/>
                <w:w w:val="115"/>
                <w:sz w:val="20"/>
                <w:szCs w:val="20"/>
              </w:rPr>
              <w:t xml:space="preserve"> </w:t>
            </w:r>
            <w:r>
              <w:rPr>
                <w:w w:val="115"/>
                <w:sz w:val="20"/>
                <w:szCs w:val="20"/>
              </w:rPr>
              <w:t>profile</w:t>
            </w:r>
            <w:r>
              <w:rPr>
                <w:spacing w:val="14"/>
                <w:w w:val="115"/>
                <w:sz w:val="20"/>
                <w:szCs w:val="20"/>
              </w:rPr>
              <w:t xml:space="preserve"> </w:t>
            </w:r>
            <w:r>
              <w:rPr>
                <w:w w:val="115"/>
                <w:sz w:val="20"/>
                <w:szCs w:val="20"/>
              </w:rPr>
              <w:t>and</w:t>
            </w:r>
            <w:r>
              <w:rPr>
                <w:spacing w:val="13"/>
                <w:w w:val="115"/>
                <w:sz w:val="20"/>
                <w:szCs w:val="20"/>
              </w:rPr>
              <w:t xml:space="preserve"> </w:t>
            </w:r>
            <w:r>
              <w:rPr>
                <w:spacing w:val="-2"/>
                <w:w w:val="115"/>
                <w:sz w:val="20"/>
                <w:szCs w:val="20"/>
              </w:rPr>
              <w:t>history</w:t>
            </w:r>
          </w:p>
          <w:p w14:paraId="05D0C7CE" w14:textId="77777777" w:rsidR="006136D9" w:rsidRDefault="006136D9">
            <w:pPr>
              <w:pStyle w:val="TableParagraph"/>
              <w:numPr>
                <w:ilvl w:val="0"/>
                <w:numId w:val="12"/>
              </w:numPr>
              <w:tabs>
                <w:tab w:val="left" w:pos="431"/>
              </w:tabs>
              <w:kinsoku w:val="0"/>
              <w:overflowPunct w:val="0"/>
              <w:spacing w:before="192" w:line="319" w:lineRule="auto"/>
              <w:ind w:left="409" w:right="80" w:hanging="299"/>
              <w:jc w:val="both"/>
              <w:rPr>
                <w:w w:val="115"/>
                <w:sz w:val="20"/>
                <w:szCs w:val="20"/>
              </w:rPr>
            </w:pPr>
            <w:r>
              <w:rPr>
                <w:w w:val="115"/>
                <w:sz w:val="20"/>
                <w:szCs w:val="20"/>
              </w:rPr>
              <w:t>key areas of expertise and specialties including range of services offered, types of markets serviced (private, public, national and international) available to support the carrying out</w:t>
            </w:r>
            <w:r>
              <w:rPr>
                <w:spacing w:val="40"/>
                <w:w w:val="115"/>
                <w:sz w:val="20"/>
                <w:szCs w:val="20"/>
              </w:rPr>
              <w:t xml:space="preserve"> </w:t>
            </w:r>
            <w:r>
              <w:rPr>
                <w:w w:val="115"/>
                <w:sz w:val="20"/>
                <w:szCs w:val="20"/>
              </w:rPr>
              <w:t>of the contract</w:t>
            </w:r>
          </w:p>
          <w:p w14:paraId="358DCFE7" w14:textId="77777777" w:rsidR="006136D9" w:rsidRDefault="006136D9">
            <w:pPr>
              <w:pStyle w:val="TableParagraph"/>
              <w:numPr>
                <w:ilvl w:val="0"/>
                <w:numId w:val="12"/>
              </w:numPr>
              <w:tabs>
                <w:tab w:val="left" w:pos="409"/>
                <w:tab w:val="left" w:pos="440"/>
              </w:tabs>
              <w:kinsoku w:val="0"/>
              <w:overflowPunct w:val="0"/>
              <w:spacing w:before="105" w:line="316" w:lineRule="auto"/>
              <w:ind w:left="409" w:right="312" w:hanging="299"/>
              <w:jc w:val="both"/>
              <w:rPr>
                <w:spacing w:val="-2"/>
                <w:w w:val="110"/>
                <w:sz w:val="20"/>
                <w:szCs w:val="20"/>
              </w:rPr>
            </w:pPr>
            <w:r>
              <w:rPr>
                <w:w w:val="110"/>
                <w:sz w:val="20"/>
                <w:szCs w:val="20"/>
              </w:rPr>
              <w:t>Management Structure / Organisational</w:t>
            </w:r>
            <w:r>
              <w:rPr>
                <w:spacing w:val="18"/>
                <w:w w:val="110"/>
                <w:sz w:val="20"/>
                <w:szCs w:val="20"/>
              </w:rPr>
              <w:t xml:space="preserve"> </w:t>
            </w:r>
            <w:r>
              <w:rPr>
                <w:w w:val="110"/>
                <w:sz w:val="20"/>
                <w:szCs w:val="20"/>
              </w:rPr>
              <w:t>Chart</w:t>
            </w:r>
            <w:r>
              <w:rPr>
                <w:spacing w:val="19"/>
                <w:w w:val="110"/>
                <w:sz w:val="20"/>
                <w:szCs w:val="20"/>
              </w:rPr>
              <w:t xml:space="preserve"> </w:t>
            </w:r>
            <w:r>
              <w:rPr>
                <w:w w:val="110"/>
                <w:sz w:val="20"/>
                <w:szCs w:val="20"/>
              </w:rPr>
              <w:t>(1</w:t>
            </w:r>
            <w:r>
              <w:rPr>
                <w:spacing w:val="19"/>
                <w:w w:val="110"/>
                <w:sz w:val="20"/>
                <w:szCs w:val="20"/>
              </w:rPr>
              <w:t xml:space="preserve"> </w:t>
            </w:r>
            <w:r>
              <w:rPr>
                <w:w w:val="110"/>
                <w:sz w:val="20"/>
                <w:szCs w:val="20"/>
              </w:rPr>
              <w:t>nr.</w:t>
            </w:r>
            <w:r>
              <w:rPr>
                <w:spacing w:val="19"/>
                <w:w w:val="110"/>
                <w:sz w:val="20"/>
                <w:szCs w:val="20"/>
              </w:rPr>
              <w:t xml:space="preserve"> </w:t>
            </w:r>
            <w:r>
              <w:rPr>
                <w:w w:val="110"/>
                <w:sz w:val="20"/>
                <w:szCs w:val="20"/>
              </w:rPr>
              <w:t>A4</w:t>
            </w:r>
            <w:r>
              <w:rPr>
                <w:spacing w:val="19"/>
                <w:w w:val="110"/>
                <w:sz w:val="20"/>
                <w:szCs w:val="20"/>
              </w:rPr>
              <w:t xml:space="preserve"> </w:t>
            </w:r>
            <w:r>
              <w:rPr>
                <w:spacing w:val="-2"/>
                <w:w w:val="110"/>
                <w:sz w:val="20"/>
                <w:szCs w:val="20"/>
              </w:rPr>
              <w:t>page)</w:t>
            </w:r>
          </w:p>
          <w:p w14:paraId="1C6D8EE3" w14:textId="77777777" w:rsidR="006136D9" w:rsidRDefault="006136D9">
            <w:pPr>
              <w:pStyle w:val="TableParagraph"/>
              <w:numPr>
                <w:ilvl w:val="0"/>
                <w:numId w:val="12"/>
              </w:numPr>
              <w:tabs>
                <w:tab w:val="left" w:pos="443"/>
              </w:tabs>
              <w:kinsoku w:val="0"/>
              <w:overflowPunct w:val="0"/>
              <w:spacing w:before="115" w:line="316" w:lineRule="auto"/>
              <w:ind w:left="110" w:right="738" w:firstLine="0"/>
              <w:rPr>
                <w:w w:val="115"/>
                <w:sz w:val="20"/>
                <w:szCs w:val="20"/>
              </w:rPr>
            </w:pPr>
            <w:r>
              <w:rPr>
                <w:w w:val="115"/>
                <w:sz w:val="20"/>
                <w:szCs w:val="20"/>
              </w:rPr>
              <w:t>details of Tenderer’s company training policy</w:t>
            </w:r>
          </w:p>
          <w:p w14:paraId="320F5642" w14:textId="77777777" w:rsidR="006136D9" w:rsidRDefault="006136D9">
            <w:pPr>
              <w:pStyle w:val="TableParagraph"/>
              <w:numPr>
                <w:ilvl w:val="0"/>
                <w:numId w:val="12"/>
              </w:numPr>
              <w:tabs>
                <w:tab w:val="left" w:pos="509"/>
              </w:tabs>
              <w:kinsoku w:val="0"/>
              <w:overflowPunct w:val="0"/>
              <w:spacing w:before="115" w:line="319" w:lineRule="auto"/>
              <w:ind w:left="110" w:right="82" w:firstLine="0"/>
              <w:rPr>
                <w:w w:val="115"/>
                <w:sz w:val="20"/>
                <w:szCs w:val="20"/>
              </w:rPr>
            </w:pPr>
            <w:r>
              <w:rPr>
                <w:w w:val="115"/>
                <w:sz w:val="20"/>
                <w:szCs w:val="20"/>
              </w:rPr>
              <w:t>Tenderers</w:t>
            </w:r>
            <w:r>
              <w:rPr>
                <w:spacing w:val="40"/>
                <w:w w:val="115"/>
                <w:sz w:val="20"/>
                <w:szCs w:val="20"/>
              </w:rPr>
              <w:t xml:space="preserve"> </w:t>
            </w:r>
            <w:r>
              <w:rPr>
                <w:w w:val="115"/>
                <w:sz w:val="20"/>
                <w:szCs w:val="20"/>
              </w:rPr>
              <w:t>must</w:t>
            </w:r>
            <w:r>
              <w:rPr>
                <w:spacing w:val="40"/>
                <w:w w:val="115"/>
                <w:sz w:val="20"/>
                <w:szCs w:val="20"/>
              </w:rPr>
              <w:t xml:space="preserve"> </w:t>
            </w:r>
            <w:r>
              <w:rPr>
                <w:w w:val="115"/>
                <w:sz w:val="20"/>
                <w:szCs w:val="20"/>
              </w:rPr>
              <w:t>indicate</w:t>
            </w:r>
            <w:r>
              <w:rPr>
                <w:spacing w:val="40"/>
                <w:w w:val="115"/>
                <w:sz w:val="20"/>
                <w:szCs w:val="20"/>
              </w:rPr>
              <w:t xml:space="preserve"> </w:t>
            </w:r>
            <w:r>
              <w:rPr>
                <w:w w:val="115"/>
                <w:sz w:val="20"/>
                <w:szCs w:val="20"/>
              </w:rPr>
              <w:t>the</w:t>
            </w:r>
            <w:r>
              <w:rPr>
                <w:spacing w:val="40"/>
                <w:w w:val="115"/>
                <w:sz w:val="20"/>
                <w:szCs w:val="20"/>
              </w:rPr>
              <w:t xml:space="preserve"> </w:t>
            </w:r>
            <w:r>
              <w:rPr>
                <w:w w:val="115"/>
                <w:sz w:val="20"/>
                <w:szCs w:val="20"/>
              </w:rPr>
              <w:t>core</w:t>
            </w:r>
            <w:r>
              <w:rPr>
                <w:spacing w:val="40"/>
                <w:w w:val="115"/>
                <w:sz w:val="20"/>
                <w:szCs w:val="20"/>
              </w:rPr>
              <w:t xml:space="preserve"> </w:t>
            </w:r>
            <w:r>
              <w:rPr>
                <w:w w:val="115"/>
                <w:sz w:val="20"/>
                <w:szCs w:val="20"/>
              </w:rPr>
              <w:t>specialisation of your company.</w:t>
            </w:r>
          </w:p>
          <w:p w14:paraId="116CF9DF" w14:textId="77777777" w:rsidR="006136D9" w:rsidRDefault="006136D9">
            <w:pPr>
              <w:pStyle w:val="TableParagraph"/>
              <w:numPr>
                <w:ilvl w:val="0"/>
                <w:numId w:val="12"/>
              </w:numPr>
              <w:tabs>
                <w:tab w:val="left" w:pos="575"/>
              </w:tabs>
              <w:kinsoku w:val="0"/>
              <w:overflowPunct w:val="0"/>
              <w:spacing w:before="111" w:line="316" w:lineRule="auto"/>
              <w:ind w:left="110" w:right="82" w:firstLine="0"/>
              <w:rPr>
                <w:w w:val="115"/>
                <w:sz w:val="20"/>
                <w:szCs w:val="20"/>
              </w:rPr>
            </w:pPr>
            <w:r>
              <w:rPr>
                <w:w w:val="115"/>
                <w:sz w:val="20"/>
                <w:szCs w:val="20"/>
              </w:rPr>
              <w:t>Tenderers</w:t>
            </w:r>
            <w:r>
              <w:rPr>
                <w:spacing w:val="80"/>
                <w:w w:val="115"/>
                <w:sz w:val="20"/>
                <w:szCs w:val="20"/>
              </w:rPr>
              <w:t xml:space="preserve"> </w:t>
            </w:r>
            <w:r>
              <w:rPr>
                <w:w w:val="115"/>
                <w:sz w:val="20"/>
                <w:szCs w:val="20"/>
              </w:rPr>
              <w:t>must</w:t>
            </w:r>
            <w:r>
              <w:rPr>
                <w:spacing w:val="80"/>
                <w:w w:val="115"/>
                <w:sz w:val="20"/>
                <w:szCs w:val="20"/>
              </w:rPr>
              <w:t xml:space="preserve"> </w:t>
            </w:r>
            <w:r>
              <w:rPr>
                <w:w w:val="115"/>
                <w:sz w:val="20"/>
                <w:szCs w:val="20"/>
              </w:rPr>
              <w:t>indicate</w:t>
            </w:r>
            <w:r>
              <w:rPr>
                <w:spacing w:val="80"/>
                <w:w w:val="115"/>
                <w:sz w:val="20"/>
                <w:szCs w:val="20"/>
              </w:rPr>
              <w:t xml:space="preserve"> </w:t>
            </w:r>
            <w:r>
              <w:rPr>
                <w:w w:val="115"/>
                <w:sz w:val="20"/>
                <w:szCs w:val="20"/>
              </w:rPr>
              <w:t>if</w:t>
            </w:r>
            <w:r>
              <w:rPr>
                <w:spacing w:val="80"/>
                <w:w w:val="115"/>
                <w:sz w:val="20"/>
                <w:szCs w:val="20"/>
              </w:rPr>
              <w:t xml:space="preserve"> </w:t>
            </w:r>
            <w:r>
              <w:rPr>
                <w:w w:val="115"/>
                <w:sz w:val="20"/>
                <w:szCs w:val="20"/>
              </w:rPr>
              <w:t>you</w:t>
            </w:r>
            <w:r>
              <w:rPr>
                <w:spacing w:val="80"/>
                <w:w w:val="115"/>
                <w:sz w:val="20"/>
                <w:szCs w:val="20"/>
              </w:rPr>
              <w:t xml:space="preserve"> </w:t>
            </w:r>
            <w:r>
              <w:rPr>
                <w:w w:val="115"/>
                <w:sz w:val="20"/>
                <w:szCs w:val="20"/>
              </w:rPr>
              <w:t>subcontract any of your core activities.</w:t>
            </w:r>
          </w:p>
        </w:tc>
        <w:tc>
          <w:tcPr>
            <w:tcW w:w="2534" w:type="dxa"/>
            <w:gridSpan w:val="2"/>
            <w:tcBorders>
              <w:top w:val="single" w:sz="12" w:space="0" w:color="000000"/>
              <w:left w:val="single" w:sz="4" w:space="0" w:color="000000"/>
              <w:bottom w:val="single" w:sz="12" w:space="0" w:color="000000"/>
              <w:right w:val="single" w:sz="4" w:space="0" w:color="000000"/>
            </w:tcBorders>
          </w:tcPr>
          <w:p w14:paraId="1CBA95F6" w14:textId="77777777" w:rsidR="006136D9" w:rsidRDefault="006136D9">
            <w:pPr>
              <w:pStyle w:val="TableParagraph"/>
              <w:kinsoku w:val="0"/>
              <w:overflowPunct w:val="0"/>
              <w:rPr>
                <w:rFonts w:ascii="Times New Roman" w:hAnsi="Times New Roman" w:cs="Times New Roman"/>
                <w:sz w:val="20"/>
                <w:szCs w:val="20"/>
              </w:rPr>
            </w:pPr>
          </w:p>
        </w:tc>
        <w:tc>
          <w:tcPr>
            <w:tcW w:w="2018" w:type="dxa"/>
            <w:tcBorders>
              <w:top w:val="single" w:sz="12" w:space="0" w:color="000000"/>
              <w:left w:val="single" w:sz="4" w:space="0" w:color="000000"/>
              <w:bottom w:val="single" w:sz="12" w:space="0" w:color="000000"/>
              <w:right w:val="single" w:sz="12" w:space="0" w:color="000000"/>
            </w:tcBorders>
          </w:tcPr>
          <w:p w14:paraId="3D17CFD1" w14:textId="77777777" w:rsidR="006136D9" w:rsidRDefault="006136D9">
            <w:pPr>
              <w:pStyle w:val="TableParagraph"/>
              <w:kinsoku w:val="0"/>
              <w:overflowPunct w:val="0"/>
              <w:rPr>
                <w:rFonts w:ascii="Times New Roman" w:hAnsi="Times New Roman" w:cs="Times New Roman"/>
                <w:sz w:val="20"/>
                <w:szCs w:val="20"/>
              </w:rPr>
            </w:pPr>
          </w:p>
        </w:tc>
      </w:tr>
      <w:tr w:rsidR="006136D9" w14:paraId="59C31AA6" w14:textId="77777777">
        <w:tblPrEx>
          <w:tblCellMar>
            <w:top w:w="0" w:type="dxa"/>
            <w:left w:w="0" w:type="dxa"/>
            <w:bottom w:w="0" w:type="dxa"/>
            <w:right w:w="0" w:type="dxa"/>
          </w:tblCellMar>
        </w:tblPrEx>
        <w:trPr>
          <w:trHeight w:val="869"/>
        </w:trPr>
        <w:tc>
          <w:tcPr>
            <w:tcW w:w="427" w:type="dxa"/>
            <w:vMerge w:val="restart"/>
            <w:tcBorders>
              <w:top w:val="single" w:sz="12" w:space="0" w:color="000000"/>
              <w:left w:val="single" w:sz="12" w:space="0" w:color="000000"/>
              <w:bottom w:val="none" w:sz="6" w:space="0" w:color="auto"/>
              <w:right w:val="single" w:sz="4" w:space="0" w:color="000000"/>
            </w:tcBorders>
          </w:tcPr>
          <w:p w14:paraId="01E91BBD" w14:textId="77777777" w:rsidR="006136D9" w:rsidRDefault="006136D9">
            <w:pPr>
              <w:pStyle w:val="TableParagraph"/>
              <w:kinsoku w:val="0"/>
              <w:overflowPunct w:val="0"/>
              <w:spacing w:before="44"/>
              <w:rPr>
                <w:i/>
                <w:iCs/>
                <w:sz w:val="19"/>
                <w:szCs w:val="19"/>
              </w:rPr>
            </w:pPr>
          </w:p>
          <w:p w14:paraId="66D9C5EC" w14:textId="77777777" w:rsidR="006136D9" w:rsidRDefault="006136D9">
            <w:pPr>
              <w:pStyle w:val="TableParagraph"/>
              <w:kinsoku w:val="0"/>
              <w:overflowPunct w:val="0"/>
              <w:spacing w:before="1"/>
              <w:ind w:left="100"/>
              <w:rPr>
                <w:rFonts w:ascii="Arial" w:hAnsi="Arial" w:cs="Arial"/>
                <w:spacing w:val="-5"/>
                <w:sz w:val="19"/>
                <w:szCs w:val="19"/>
              </w:rPr>
            </w:pPr>
            <w:r>
              <w:rPr>
                <w:rFonts w:ascii="Arial" w:hAnsi="Arial" w:cs="Arial"/>
                <w:spacing w:val="-5"/>
                <w:sz w:val="19"/>
                <w:szCs w:val="19"/>
              </w:rPr>
              <w:t>n)</w:t>
            </w:r>
          </w:p>
        </w:tc>
        <w:tc>
          <w:tcPr>
            <w:tcW w:w="4106" w:type="dxa"/>
            <w:vMerge w:val="restart"/>
            <w:tcBorders>
              <w:top w:val="single" w:sz="12" w:space="0" w:color="000000"/>
              <w:left w:val="single" w:sz="4" w:space="0" w:color="000000"/>
              <w:bottom w:val="none" w:sz="6" w:space="0" w:color="auto"/>
              <w:right w:val="single" w:sz="4" w:space="0" w:color="000000"/>
            </w:tcBorders>
          </w:tcPr>
          <w:p w14:paraId="4B8AEBA4" w14:textId="77777777" w:rsidR="006136D9" w:rsidRDefault="006136D9">
            <w:pPr>
              <w:pStyle w:val="TableParagraph"/>
              <w:kinsoku w:val="0"/>
              <w:overflowPunct w:val="0"/>
              <w:spacing w:before="42" w:line="427" w:lineRule="auto"/>
              <w:ind w:left="110" w:right="434"/>
              <w:jc w:val="both"/>
              <w:rPr>
                <w:w w:val="115"/>
                <w:sz w:val="20"/>
                <w:szCs w:val="20"/>
              </w:rPr>
            </w:pPr>
            <w:r>
              <w:rPr>
                <w:w w:val="115"/>
                <w:sz w:val="20"/>
                <w:szCs w:val="20"/>
              </w:rPr>
              <w:t xml:space="preserve">Registration with a professional body Tenderers must </w:t>
            </w:r>
            <w:proofErr w:type="gramStart"/>
            <w:r>
              <w:rPr>
                <w:w w:val="115"/>
                <w:sz w:val="20"/>
                <w:szCs w:val="20"/>
              </w:rPr>
              <w:t>state:-</w:t>
            </w:r>
            <w:proofErr w:type="gramEnd"/>
          </w:p>
          <w:p w14:paraId="2B7EDB8E" w14:textId="77777777" w:rsidR="006136D9" w:rsidRDefault="006136D9">
            <w:pPr>
              <w:pStyle w:val="TableParagraph"/>
              <w:kinsoku w:val="0"/>
              <w:overflowPunct w:val="0"/>
              <w:spacing w:before="22" w:line="316" w:lineRule="auto"/>
              <w:ind w:left="415" w:right="80" w:hanging="305"/>
              <w:jc w:val="both"/>
              <w:rPr>
                <w:spacing w:val="-5"/>
                <w:w w:val="115"/>
                <w:sz w:val="20"/>
                <w:szCs w:val="20"/>
              </w:rPr>
            </w:pPr>
            <w:r>
              <w:rPr>
                <w:w w:val="115"/>
                <w:sz w:val="20"/>
                <w:szCs w:val="20"/>
              </w:rPr>
              <w:t>1) If applicable, is your business registered with the appropriate trade or</w:t>
            </w:r>
            <w:r>
              <w:rPr>
                <w:spacing w:val="56"/>
                <w:w w:val="115"/>
                <w:sz w:val="20"/>
                <w:szCs w:val="20"/>
              </w:rPr>
              <w:t xml:space="preserve"> </w:t>
            </w:r>
            <w:r>
              <w:rPr>
                <w:w w:val="115"/>
                <w:sz w:val="20"/>
                <w:szCs w:val="20"/>
              </w:rPr>
              <w:t>professional</w:t>
            </w:r>
            <w:r>
              <w:rPr>
                <w:spacing w:val="57"/>
                <w:w w:val="115"/>
                <w:sz w:val="20"/>
                <w:szCs w:val="20"/>
              </w:rPr>
              <w:t xml:space="preserve"> </w:t>
            </w:r>
            <w:r>
              <w:rPr>
                <w:w w:val="115"/>
                <w:sz w:val="20"/>
                <w:szCs w:val="20"/>
              </w:rPr>
              <w:t>register(s)</w:t>
            </w:r>
            <w:r>
              <w:rPr>
                <w:spacing w:val="56"/>
                <w:w w:val="115"/>
                <w:sz w:val="20"/>
                <w:szCs w:val="20"/>
              </w:rPr>
              <w:t xml:space="preserve"> </w:t>
            </w:r>
            <w:r>
              <w:rPr>
                <w:w w:val="115"/>
                <w:sz w:val="20"/>
                <w:szCs w:val="20"/>
              </w:rPr>
              <w:t>in</w:t>
            </w:r>
            <w:r>
              <w:rPr>
                <w:spacing w:val="56"/>
                <w:w w:val="115"/>
                <w:sz w:val="20"/>
                <w:szCs w:val="20"/>
              </w:rPr>
              <w:t xml:space="preserve"> </w:t>
            </w:r>
            <w:r>
              <w:rPr>
                <w:w w:val="115"/>
                <w:sz w:val="20"/>
                <w:szCs w:val="20"/>
              </w:rPr>
              <w:t>the</w:t>
            </w:r>
            <w:r>
              <w:rPr>
                <w:spacing w:val="56"/>
                <w:w w:val="115"/>
                <w:sz w:val="20"/>
                <w:szCs w:val="20"/>
              </w:rPr>
              <w:t xml:space="preserve"> </w:t>
            </w:r>
            <w:r>
              <w:rPr>
                <w:spacing w:val="-5"/>
                <w:w w:val="115"/>
                <w:sz w:val="20"/>
                <w:szCs w:val="20"/>
              </w:rPr>
              <w:t>EU</w:t>
            </w:r>
          </w:p>
          <w:p w14:paraId="3CB99C6B" w14:textId="77777777" w:rsidR="006136D9" w:rsidRDefault="006136D9">
            <w:pPr>
              <w:pStyle w:val="TableParagraph"/>
              <w:kinsoku w:val="0"/>
              <w:overflowPunct w:val="0"/>
              <w:spacing w:before="2"/>
              <w:ind w:left="415"/>
              <w:jc w:val="both"/>
              <w:rPr>
                <w:spacing w:val="-2"/>
                <w:w w:val="120"/>
                <w:sz w:val="20"/>
                <w:szCs w:val="20"/>
              </w:rPr>
            </w:pPr>
            <w:r>
              <w:rPr>
                <w:w w:val="120"/>
                <w:sz w:val="20"/>
                <w:szCs w:val="20"/>
              </w:rPr>
              <w:t>member</w:t>
            </w:r>
            <w:r>
              <w:rPr>
                <w:spacing w:val="-6"/>
                <w:w w:val="120"/>
                <w:sz w:val="20"/>
                <w:szCs w:val="20"/>
              </w:rPr>
              <w:t xml:space="preserve"> </w:t>
            </w:r>
            <w:r>
              <w:rPr>
                <w:w w:val="120"/>
                <w:sz w:val="20"/>
                <w:szCs w:val="20"/>
              </w:rPr>
              <w:t>state</w:t>
            </w:r>
            <w:r>
              <w:rPr>
                <w:spacing w:val="-5"/>
                <w:w w:val="120"/>
                <w:sz w:val="20"/>
                <w:szCs w:val="20"/>
              </w:rPr>
              <w:t xml:space="preserve"> </w:t>
            </w:r>
            <w:r>
              <w:rPr>
                <w:w w:val="120"/>
                <w:sz w:val="20"/>
                <w:szCs w:val="20"/>
              </w:rPr>
              <w:t>where</w:t>
            </w:r>
            <w:r>
              <w:rPr>
                <w:spacing w:val="-6"/>
                <w:w w:val="120"/>
                <w:sz w:val="20"/>
                <w:szCs w:val="20"/>
              </w:rPr>
              <w:t xml:space="preserve"> </w:t>
            </w:r>
            <w:r>
              <w:rPr>
                <w:w w:val="120"/>
                <w:sz w:val="20"/>
                <w:szCs w:val="20"/>
              </w:rPr>
              <w:t>it</w:t>
            </w:r>
            <w:r>
              <w:rPr>
                <w:spacing w:val="-5"/>
                <w:w w:val="120"/>
                <w:sz w:val="20"/>
                <w:szCs w:val="20"/>
              </w:rPr>
              <w:t xml:space="preserve"> </w:t>
            </w:r>
            <w:r>
              <w:rPr>
                <w:w w:val="120"/>
                <w:sz w:val="20"/>
                <w:szCs w:val="20"/>
              </w:rPr>
              <w:t>is</w:t>
            </w:r>
            <w:r>
              <w:rPr>
                <w:spacing w:val="-6"/>
                <w:w w:val="120"/>
                <w:sz w:val="20"/>
                <w:szCs w:val="20"/>
              </w:rPr>
              <w:t xml:space="preserve"> </w:t>
            </w:r>
            <w:r>
              <w:rPr>
                <w:spacing w:val="-2"/>
                <w:w w:val="120"/>
                <w:sz w:val="20"/>
                <w:szCs w:val="20"/>
              </w:rPr>
              <w:t>established</w:t>
            </w:r>
          </w:p>
        </w:tc>
        <w:tc>
          <w:tcPr>
            <w:tcW w:w="4552" w:type="dxa"/>
            <w:gridSpan w:val="3"/>
            <w:tcBorders>
              <w:top w:val="single" w:sz="12" w:space="0" w:color="000000"/>
              <w:left w:val="single" w:sz="4" w:space="0" w:color="000000"/>
              <w:bottom w:val="single" w:sz="4" w:space="0" w:color="000000"/>
              <w:right w:val="single" w:sz="12" w:space="0" w:color="000000"/>
            </w:tcBorders>
          </w:tcPr>
          <w:p w14:paraId="37B299CD" w14:textId="77777777" w:rsidR="006136D9" w:rsidRDefault="006136D9">
            <w:pPr>
              <w:pStyle w:val="TableParagraph"/>
              <w:kinsoku w:val="0"/>
              <w:overflowPunct w:val="0"/>
              <w:rPr>
                <w:rFonts w:ascii="Times New Roman" w:hAnsi="Times New Roman" w:cs="Times New Roman"/>
                <w:sz w:val="20"/>
                <w:szCs w:val="20"/>
              </w:rPr>
            </w:pPr>
          </w:p>
        </w:tc>
      </w:tr>
      <w:tr w:rsidR="006136D9" w14:paraId="59F66ED8" w14:textId="77777777">
        <w:tblPrEx>
          <w:tblCellMar>
            <w:top w:w="0" w:type="dxa"/>
            <w:left w:w="0" w:type="dxa"/>
            <w:bottom w:w="0" w:type="dxa"/>
            <w:right w:w="0" w:type="dxa"/>
          </w:tblCellMar>
        </w:tblPrEx>
        <w:trPr>
          <w:trHeight w:val="1308"/>
        </w:trPr>
        <w:tc>
          <w:tcPr>
            <w:tcW w:w="427" w:type="dxa"/>
            <w:vMerge/>
            <w:tcBorders>
              <w:top w:val="nil"/>
              <w:left w:val="single" w:sz="12" w:space="0" w:color="000000"/>
              <w:bottom w:val="none" w:sz="6" w:space="0" w:color="auto"/>
              <w:right w:val="single" w:sz="4" w:space="0" w:color="000000"/>
            </w:tcBorders>
          </w:tcPr>
          <w:p w14:paraId="2CE22F98" w14:textId="77777777" w:rsidR="006136D9" w:rsidRDefault="006136D9">
            <w:pPr>
              <w:pStyle w:val="BodyText"/>
              <w:kinsoku w:val="0"/>
              <w:overflowPunct w:val="0"/>
              <w:spacing w:before="6"/>
              <w:rPr>
                <w:i/>
                <w:iCs/>
                <w:sz w:val="2"/>
                <w:szCs w:val="2"/>
              </w:rPr>
            </w:pPr>
          </w:p>
        </w:tc>
        <w:tc>
          <w:tcPr>
            <w:tcW w:w="4106" w:type="dxa"/>
            <w:vMerge/>
            <w:tcBorders>
              <w:top w:val="nil"/>
              <w:left w:val="single" w:sz="4" w:space="0" w:color="000000"/>
              <w:bottom w:val="none" w:sz="6" w:space="0" w:color="auto"/>
              <w:right w:val="single" w:sz="4" w:space="0" w:color="000000"/>
            </w:tcBorders>
          </w:tcPr>
          <w:p w14:paraId="7C489329" w14:textId="77777777" w:rsidR="006136D9" w:rsidRDefault="006136D9">
            <w:pPr>
              <w:pStyle w:val="BodyText"/>
              <w:kinsoku w:val="0"/>
              <w:overflowPunct w:val="0"/>
              <w:spacing w:before="6"/>
              <w:rPr>
                <w:i/>
                <w:iCs/>
                <w:sz w:val="2"/>
                <w:szCs w:val="2"/>
              </w:rPr>
            </w:pPr>
          </w:p>
        </w:tc>
        <w:tc>
          <w:tcPr>
            <w:tcW w:w="1935" w:type="dxa"/>
            <w:tcBorders>
              <w:top w:val="single" w:sz="4" w:space="0" w:color="000000"/>
              <w:left w:val="single" w:sz="4" w:space="0" w:color="000000"/>
              <w:bottom w:val="single" w:sz="4" w:space="0" w:color="000000"/>
              <w:right w:val="single" w:sz="4" w:space="0" w:color="000000"/>
            </w:tcBorders>
          </w:tcPr>
          <w:p w14:paraId="07428DE6" w14:textId="77777777" w:rsidR="006136D9" w:rsidRDefault="006136D9">
            <w:pPr>
              <w:pStyle w:val="TableParagraph"/>
              <w:kinsoku w:val="0"/>
              <w:overflowPunct w:val="0"/>
              <w:rPr>
                <w:rFonts w:ascii="Times New Roman" w:hAnsi="Times New Roman" w:cs="Times New Roman"/>
                <w:sz w:val="20"/>
                <w:szCs w:val="20"/>
              </w:rPr>
            </w:pPr>
          </w:p>
        </w:tc>
        <w:tc>
          <w:tcPr>
            <w:tcW w:w="2617" w:type="dxa"/>
            <w:gridSpan w:val="2"/>
            <w:tcBorders>
              <w:top w:val="single" w:sz="4" w:space="0" w:color="000000"/>
              <w:left w:val="single" w:sz="4" w:space="0" w:color="000000"/>
              <w:bottom w:val="single" w:sz="4" w:space="0" w:color="000000"/>
              <w:right w:val="single" w:sz="12" w:space="0" w:color="000000"/>
            </w:tcBorders>
          </w:tcPr>
          <w:p w14:paraId="1F4A69BA" w14:textId="77777777" w:rsidR="006136D9" w:rsidRDefault="006136D9">
            <w:pPr>
              <w:pStyle w:val="TableParagraph"/>
              <w:kinsoku w:val="0"/>
              <w:overflowPunct w:val="0"/>
              <w:spacing w:before="236"/>
              <w:rPr>
                <w:i/>
                <w:iCs/>
                <w:sz w:val="20"/>
                <w:szCs w:val="20"/>
              </w:rPr>
            </w:pPr>
          </w:p>
          <w:p w14:paraId="04C6CEC1" w14:textId="6F9C77C7" w:rsidR="006136D9" w:rsidRDefault="00F1069A">
            <w:pPr>
              <w:pStyle w:val="TableParagraph"/>
              <w:kinsoku w:val="0"/>
              <w:overflowPunct w:val="0"/>
              <w:ind w:left="110"/>
              <w:rPr>
                <w:spacing w:val="-5"/>
                <w:w w:val="125"/>
                <w:sz w:val="20"/>
                <w:szCs w:val="20"/>
              </w:rPr>
            </w:pPr>
            <w:r>
              <w:rPr>
                <w:noProof/>
              </w:rPr>
              <mc:AlternateContent>
                <mc:Choice Requires="wpg">
                  <w:drawing>
                    <wp:anchor distT="0" distB="0" distL="114300" distR="114300" simplePos="0" relativeHeight="251644416" behindDoc="1" locked="0" layoutInCell="1" allowOverlap="1" wp14:anchorId="08E6AFEE" wp14:editId="25BD70C8">
                      <wp:simplePos x="0" y="0"/>
                      <wp:positionH relativeFrom="column">
                        <wp:posOffset>497840</wp:posOffset>
                      </wp:positionH>
                      <wp:positionV relativeFrom="paragraph">
                        <wp:posOffset>-8255</wp:posOffset>
                      </wp:positionV>
                      <wp:extent cx="158750" cy="127635"/>
                      <wp:effectExtent l="0" t="0" r="0" b="0"/>
                      <wp:wrapNone/>
                      <wp:docPr id="46742411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27635"/>
                                <a:chOff x="784" y="-13"/>
                                <a:chExt cx="250" cy="201"/>
                              </a:xfrm>
                            </wpg:grpSpPr>
                            <wps:wsp>
                              <wps:cNvPr id="1091326948" name="Freeform 32"/>
                              <wps:cNvSpPr>
                                <a:spLocks/>
                              </wps:cNvSpPr>
                              <wps:spPr bwMode="auto">
                                <a:xfrm>
                                  <a:off x="792" y="-6"/>
                                  <a:ext cx="236" cy="187"/>
                                </a:xfrm>
                                <a:custGeom>
                                  <a:avLst/>
                                  <a:gdLst>
                                    <a:gd name="T0" fmla="*/ 0 w 236"/>
                                    <a:gd name="T1" fmla="*/ 0 h 187"/>
                                    <a:gd name="T2" fmla="*/ 235 w 236"/>
                                    <a:gd name="T3" fmla="*/ 0 h 187"/>
                                    <a:gd name="T4" fmla="*/ 235 w 236"/>
                                    <a:gd name="T5" fmla="*/ 187 h 187"/>
                                    <a:gd name="T6" fmla="*/ 0 w 236"/>
                                    <a:gd name="T7" fmla="*/ 187 h 187"/>
                                    <a:gd name="T8" fmla="*/ 0 w 236"/>
                                    <a:gd name="T9" fmla="*/ 0 h 187"/>
                                  </a:gdLst>
                                  <a:ahLst/>
                                  <a:cxnLst>
                                    <a:cxn ang="0">
                                      <a:pos x="T0" y="T1"/>
                                    </a:cxn>
                                    <a:cxn ang="0">
                                      <a:pos x="T2" y="T3"/>
                                    </a:cxn>
                                    <a:cxn ang="0">
                                      <a:pos x="T4" y="T5"/>
                                    </a:cxn>
                                    <a:cxn ang="0">
                                      <a:pos x="T6" y="T7"/>
                                    </a:cxn>
                                    <a:cxn ang="0">
                                      <a:pos x="T8" y="T9"/>
                                    </a:cxn>
                                  </a:cxnLst>
                                  <a:rect l="0" t="0" r="r" b="b"/>
                                  <a:pathLst>
                                    <a:path w="236" h="187">
                                      <a:moveTo>
                                        <a:pt x="0" y="0"/>
                                      </a:moveTo>
                                      <a:lnTo>
                                        <a:pt x="235" y="0"/>
                                      </a:lnTo>
                                      <a:lnTo>
                                        <a:pt x="235" y="187"/>
                                      </a:lnTo>
                                      <a:lnTo>
                                        <a:pt x="0" y="187"/>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B6BDFF" id="Group 31" o:spid="_x0000_s1026" style="position:absolute;margin-left:39.2pt;margin-top:-.65pt;width:12.5pt;height:10.05pt;z-index:-251672064" coordorigin="784,-13" coordsize="250,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">
                      <v:shape id="Freeform 32" o:spid="_x0000_s1027" style="position:absolute;left:792;top:-6;width:236;height:187;visibility:visible;mso-wrap-style:square;v-text-anchor:top" coordsize="236,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" path="m,l235,r,187l,187,,xe" filled="f" strokeweight=".24906mm">
                        <v:path arrowok="t" o:connecttype="custom" o:connectlocs="0,0;235,0;235,187;0,187;0,0" o:connectangles="0,0,0,0,0"/>
                      </v:shape>
                    </v:group>
                  </w:pict>
                </mc:Fallback>
              </mc:AlternateContent>
            </w:r>
            <w:r w:rsidR="006136D9">
              <w:rPr>
                <w:spacing w:val="-5"/>
                <w:w w:val="125"/>
                <w:sz w:val="20"/>
                <w:szCs w:val="20"/>
              </w:rPr>
              <w:t>Yes</w:t>
            </w:r>
          </w:p>
        </w:tc>
      </w:tr>
    </w:tbl>
    <w:p w14:paraId="5E073F2A" w14:textId="77777777" w:rsidR="006136D9" w:rsidRDefault="006136D9">
      <w:pPr>
        <w:rPr>
          <w:i/>
          <w:iCs/>
          <w:sz w:val="19"/>
          <w:szCs w:val="19"/>
        </w:rPr>
        <w:sectPr w:rsidR="006136D9">
          <w:pgSz w:w="12240" w:h="15840"/>
          <w:pgMar w:top="1200" w:right="1080" w:bottom="1660" w:left="1080" w:header="685" w:footer="1351" w:gutter="0"/>
          <w:cols w:space="720"/>
          <w:noEndnote/>
        </w:sectPr>
      </w:pPr>
    </w:p>
    <w:p w14:paraId="570F2146" w14:textId="77777777" w:rsidR="006136D9" w:rsidRDefault="006136D9">
      <w:pPr>
        <w:pStyle w:val="BodyText"/>
        <w:kinsoku w:val="0"/>
        <w:overflowPunct w:val="0"/>
        <w:spacing w:before="13"/>
        <w:rPr>
          <w:i/>
          <w:iCs/>
        </w:rPr>
      </w:pPr>
    </w:p>
    <w:tbl>
      <w:tblPr>
        <w:tblW w:w="0" w:type="auto"/>
        <w:tblInd w:w="906" w:type="dxa"/>
        <w:tblLayout w:type="fixed"/>
        <w:tblCellMar>
          <w:left w:w="0" w:type="dxa"/>
          <w:right w:w="0" w:type="dxa"/>
        </w:tblCellMar>
        <w:tblLook w:val="0000" w:firstRow="0" w:lastRow="0" w:firstColumn="0" w:lastColumn="0" w:noHBand="0" w:noVBand="0"/>
      </w:tblPr>
      <w:tblGrid>
        <w:gridCol w:w="427"/>
        <w:gridCol w:w="3173"/>
        <w:gridCol w:w="932"/>
        <w:gridCol w:w="934"/>
        <w:gridCol w:w="999"/>
        <w:gridCol w:w="617"/>
        <w:gridCol w:w="173"/>
        <w:gridCol w:w="234"/>
        <w:gridCol w:w="1589"/>
      </w:tblGrid>
      <w:tr w:rsidR="006136D9" w14:paraId="140E3C30" w14:textId="77777777">
        <w:tblPrEx>
          <w:tblCellMar>
            <w:top w:w="0" w:type="dxa"/>
            <w:left w:w="0" w:type="dxa"/>
            <w:bottom w:w="0" w:type="dxa"/>
            <w:right w:w="0" w:type="dxa"/>
          </w:tblCellMar>
        </w:tblPrEx>
        <w:trPr>
          <w:trHeight w:val="166"/>
        </w:trPr>
        <w:tc>
          <w:tcPr>
            <w:tcW w:w="427" w:type="dxa"/>
            <w:vMerge w:val="restart"/>
            <w:tcBorders>
              <w:top w:val="none" w:sz="6" w:space="0" w:color="auto"/>
              <w:left w:val="single" w:sz="12" w:space="0" w:color="000000"/>
              <w:bottom w:val="single" w:sz="12" w:space="0" w:color="000000"/>
              <w:right w:val="single" w:sz="4" w:space="0" w:color="000000"/>
            </w:tcBorders>
          </w:tcPr>
          <w:p w14:paraId="7A7C4D4C" w14:textId="77777777" w:rsidR="006136D9" w:rsidRDefault="006136D9">
            <w:pPr>
              <w:pStyle w:val="TableParagraph"/>
              <w:kinsoku w:val="0"/>
              <w:overflowPunct w:val="0"/>
              <w:rPr>
                <w:rFonts w:ascii="Times New Roman" w:hAnsi="Times New Roman" w:cs="Times New Roman"/>
                <w:sz w:val="20"/>
                <w:szCs w:val="20"/>
              </w:rPr>
            </w:pPr>
          </w:p>
        </w:tc>
        <w:tc>
          <w:tcPr>
            <w:tcW w:w="4105" w:type="dxa"/>
            <w:gridSpan w:val="2"/>
            <w:vMerge w:val="restart"/>
            <w:tcBorders>
              <w:top w:val="none" w:sz="6" w:space="0" w:color="auto"/>
              <w:left w:val="single" w:sz="4" w:space="0" w:color="000000"/>
              <w:bottom w:val="single" w:sz="12" w:space="0" w:color="000000"/>
              <w:right w:val="single" w:sz="4" w:space="0" w:color="000000"/>
            </w:tcBorders>
          </w:tcPr>
          <w:p w14:paraId="0DAE58C5" w14:textId="77777777" w:rsidR="006136D9" w:rsidRDefault="006136D9">
            <w:pPr>
              <w:pStyle w:val="TableParagraph"/>
              <w:kinsoku w:val="0"/>
              <w:overflowPunct w:val="0"/>
              <w:spacing w:before="11" w:line="316" w:lineRule="auto"/>
              <w:ind w:left="415" w:right="80"/>
              <w:jc w:val="both"/>
              <w:rPr>
                <w:w w:val="115"/>
                <w:sz w:val="20"/>
                <w:szCs w:val="20"/>
              </w:rPr>
            </w:pPr>
            <w:r>
              <w:rPr>
                <w:w w:val="115"/>
                <w:sz w:val="20"/>
                <w:szCs w:val="20"/>
              </w:rPr>
              <w:t>(as set out in Annex X1 of directive 2014/24/EU under the conditions laid down by that member state)</w:t>
            </w:r>
          </w:p>
          <w:p w14:paraId="7490304A" w14:textId="77777777" w:rsidR="006136D9" w:rsidRDefault="006136D9">
            <w:pPr>
              <w:pStyle w:val="TableParagraph"/>
              <w:kinsoku w:val="0"/>
              <w:overflowPunct w:val="0"/>
              <w:rPr>
                <w:i/>
                <w:iCs/>
                <w:sz w:val="20"/>
                <w:szCs w:val="20"/>
              </w:rPr>
            </w:pPr>
          </w:p>
          <w:p w14:paraId="5A9985F6" w14:textId="77777777" w:rsidR="006136D9" w:rsidRDefault="006136D9">
            <w:pPr>
              <w:pStyle w:val="TableParagraph"/>
              <w:kinsoku w:val="0"/>
              <w:overflowPunct w:val="0"/>
              <w:rPr>
                <w:i/>
                <w:iCs/>
                <w:sz w:val="20"/>
                <w:szCs w:val="20"/>
              </w:rPr>
            </w:pPr>
          </w:p>
          <w:p w14:paraId="4EB50A9A" w14:textId="77777777" w:rsidR="006136D9" w:rsidRDefault="006136D9">
            <w:pPr>
              <w:pStyle w:val="TableParagraph"/>
              <w:kinsoku w:val="0"/>
              <w:overflowPunct w:val="0"/>
              <w:rPr>
                <w:i/>
                <w:iCs/>
                <w:sz w:val="20"/>
                <w:szCs w:val="20"/>
              </w:rPr>
            </w:pPr>
          </w:p>
          <w:p w14:paraId="1264A6CA" w14:textId="77777777" w:rsidR="006136D9" w:rsidRDefault="006136D9">
            <w:pPr>
              <w:pStyle w:val="TableParagraph"/>
              <w:kinsoku w:val="0"/>
              <w:overflowPunct w:val="0"/>
              <w:spacing w:before="232"/>
              <w:rPr>
                <w:i/>
                <w:iCs/>
                <w:sz w:val="20"/>
                <w:szCs w:val="20"/>
              </w:rPr>
            </w:pPr>
          </w:p>
          <w:p w14:paraId="3A5F5BFD" w14:textId="77777777" w:rsidR="006136D9" w:rsidRDefault="006136D9">
            <w:pPr>
              <w:pStyle w:val="TableParagraph"/>
              <w:kinsoku w:val="0"/>
              <w:overflowPunct w:val="0"/>
              <w:spacing w:line="316" w:lineRule="auto"/>
              <w:ind w:left="461" w:right="79" w:hanging="352"/>
              <w:jc w:val="both"/>
              <w:rPr>
                <w:w w:val="115"/>
                <w:sz w:val="20"/>
                <w:szCs w:val="20"/>
              </w:rPr>
            </w:pPr>
            <w:r>
              <w:rPr>
                <w:w w:val="115"/>
                <w:sz w:val="20"/>
                <w:szCs w:val="20"/>
              </w:rPr>
              <w:t>2)</w:t>
            </w:r>
            <w:r>
              <w:rPr>
                <w:spacing w:val="80"/>
                <w:w w:val="115"/>
                <w:sz w:val="20"/>
                <w:szCs w:val="20"/>
              </w:rPr>
              <w:t xml:space="preserve"> </w:t>
            </w:r>
            <w:r>
              <w:rPr>
                <w:w w:val="115"/>
                <w:sz w:val="20"/>
                <w:szCs w:val="20"/>
              </w:rPr>
              <w:t>Is it a legal requirement in the state where you are established for you to be</w:t>
            </w:r>
            <w:r>
              <w:rPr>
                <w:spacing w:val="-6"/>
                <w:w w:val="115"/>
                <w:sz w:val="20"/>
                <w:szCs w:val="20"/>
              </w:rPr>
              <w:t xml:space="preserve"> </w:t>
            </w:r>
            <w:r>
              <w:rPr>
                <w:w w:val="115"/>
                <w:sz w:val="20"/>
                <w:szCs w:val="20"/>
              </w:rPr>
              <w:t>licensed</w:t>
            </w:r>
            <w:r>
              <w:rPr>
                <w:spacing w:val="-5"/>
                <w:w w:val="115"/>
                <w:sz w:val="20"/>
                <w:szCs w:val="20"/>
              </w:rPr>
              <w:t xml:space="preserve"> </w:t>
            </w:r>
            <w:r>
              <w:rPr>
                <w:w w:val="115"/>
                <w:sz w:val="20"/>
                <w:szCs w:val="20"/>
              </w:rPr>
              <w:t>or</w:t>
            </w:r>
            <w:r>
              <w:rPr>
                <w:spacing w:val="-6"/>
                <w:w w:val="115"/>
                <w:sz w:val="20"/>
                <w:szCs w:val="20"/>
              </w:rPr>
              <w:t xml:space="preserve"> </w:t>
            </w:r>
            <w:r>
              <w:rPr>
                <w:w w:val="115"/>
                <w:sz w:val="20"/>
                <w:szCs w:val="20"/>
              </w:rPr>
              <w:t>a</w:t>
            </w:r>
            <w:r>
              <w:rPr>
                <w:spacing w:val="-5"/>
                <w:w w:val="115"/>
                <w:sz w:val="20"/>
                <w:szCs w:val="20"/>
              </w:rPr>
              <w:t xml:space="preserve"> </w:t>
            </w:r>
            <w:r>
              <w:rPr>
                <w:w w:val="115"/>
                <w:sz w:val="20"/>
                <w:szCs w:val="20"/>
              </w:rPr>
              <w:t>member</w:t>
            </w:r>
            <w:r>
              <w:rPr>
                <w:spacing w:val="-6"/>
                <w:w w:val="115"/>
                <w:sz w:val="20"/>
                <w:szCs w:val="20"/>
              </w:rPr>
              <w:t xml:space="preserve"> </w:t>
            </w:r>
            <w:r>
              <w:rPr>
                <w:w w:val="115"/>
                <w:sz w:val="20"/>
                <w:szCs w:val="20"/>
              </w:rPr>
              <w:t>of</w:t>
            </w:r>
            <w:r>
              <w:rPr>
                <w:spacing w:val="-5"/>
                <w:w w:val="115"/>
                <w:sz w:val="20"/>
                <w:szCs w:val="20"/>
              </w:rPr>
              <w:t xml:space="preserve"> </w:t>
            </w:r>
            <w:r>
              <w:rPr>
                <w:w w:val="115"/>
                <w:sz w:val="20"/>
                <w:szCs w:val="20"/>
              </w:rPr>
              <w:t>a</w:t>
            </w:r>
            <w:r>
              <w:rPr>
                <w:spacing w:val="-5"/>
                <w:w w:val="115"/>
                <w:sz w:val="20"/>
                <w:szCs w:val="20"/>
              </w:rPr>
              <w:t xml:space="preserve"> </w:t>
            </w:r>
            <w:r>
              <w:rPr>
                <w:w w:val="115"/>
                <w:sz w:val="20"/>
                <w:szCs w:val="20"/>
              </w:rPr>
              <w:t xml:space="preserve">relevant organisation </w:t>
            </w:r>
            <w:proofErr w:type="gramStart"/>
            <w:r>
              <w:rPr>
                <w:w w:val="115"/>
                <w:sz w:val="20"/>
                <w:szCs w:val="20"/>
              </w:rPr>
              <w:t>in order to</w:t>
            </w:r>
            <w:proofErr w:type="gramEnd"/>
            <w:r>
              <w:rPr>
                <w:w w:val="115"/>
                <w:sz w:val="20"/>
                <w:szCs w:val="20"/>
              </w:rPr>
              <w:t xml:space="preserve"> provide the requirement in this procurement?</w:t>
            </w:r>
          </w:p>
        </w:tc>
        <w:tc>
          <w:tcPr>
            <w:tcW w:w="1933" w:type="dxa"/>
            <w:gridSpan w:val="2"/>
            <w:vMerge w:val="restart"/>
            <w:tcBorders>
              <w:top w:val="single" w:sz="4" w:space="0" w:color="000000"/>
              <w:left w:val="single" w:sz="4" w:space="0" w:color="000000"/>
              <w:bottom w:val="single" w:sz="4" w:space="0" w:color="000000"/>
              <w:right w:val="single" w:sz="4" w:space="0" w:color="000000"/>
            </w:tcBorders>
          </w:tcPr>
          <w:p w14:paraId="7758D31F" w14:textId="77777777" w:rsidR="006136D9" w:rsidRDefault="006136D9">
            <w:pPr>
              <w:pStyle w:val="TableParagraph"/>
              <w:tabs>
                <w:tab w:val="left" w:pos="535"/>
                <w:tab w:val="left" w:pos="1089"/>
                <w:tab w:val="left" w:pos="1216"/>
                <w:tab w:val="left" w:pos="1491"/>
                <w:tab w:val="left" w:pos="1527"/>
              </w:tabs>
              <w:kinsoku w:val="0"/>
              <w:overflowPunct w:val="0"/>
              <w:spacing w:before="11" w:line="319" w:lineRule="auto"/>
              <w:ind w:left="111" w:right="74"/>
              <w:rPr>
                <w:spacing w:val="-4"/>
                <w:w w:val="115"/>
                <w:sz w:val="20"/>
                <w:szCs w:val="20"/>
              </w:rPr>
            </w:pPr>
            <w:r>
              <w:rPr>
                <w:spacing w:val="-6"/>
                <w:w w:val="115"/>
                <w:sz w:val="20"/>
                <w:szCs w:val="20"/>
              </w:rPr>
              <w:t>If</w:t>
            </w:r>
            <w:r>
              <w:rPr>
                <w:sz w:val="20"/>
                <w:szCs w:val="20"/>
              </w:rPr>
              <w:tab/>
            </w:r>
            <w:r>
              <w:rPr>
                <w:spacing w:val="-4"/>
                <w:w w:val="115"/>
                <w:sz w:val="20"/>
                <w:szCs w:val="20"/>
              </w:rPr>
              <w:t>yes,</w:t>
            </w:r>
            <w:r>
              <w:rPr>
                <w:sz w:val="20"/>
                <w:szCs w:val="20"/>
              </w:rPr>
              <w:tab/>
            </w:r>
            <w:r>
              <w:rPr>
                <w:sz w:val="20"/>
                <w:szCs w:val="20"/>
              </w:rPr>
              <w:tab/>
            </w:r>
            <w:r>
              <w:rPr>
                <w:spacing w:val="-2"/>
                <w:w w:val="115"/>
                <w:sz w:val="20"/>
                <w:szCs w:val="20"/>
              </w:rPr>
              <w:t>please provide</w:t>
            </w:r>
            <w:r>
              <w:rPr>
                <w:sz w:val="20"/>
                <w:szCs w:val="20"/>
              </w:rPr>
              <w:tab/>
            </w:r>
            <w:r>
              <w:rPr>
                <w:sz w:val="20"/>
                <w:szCs w:val="20"/>
              </w:rPr>
              <w:tab/>
            </w:r>
            <w:r>
              <w:rPr>
                <w:sz w:val="20"/>
                <w:szCs w:val="20"/>
              </w:rPr>
              <w:tab/>
            </w:r>
            <w:r>
              <w:rPr>
                <w:sz w:val="20"/>
                <w:szCs w:val="20"/>
              </w:rPr>
              <w:tab/>
            </w:r>
            <w:r>
              <w:rPr>
                <w:spacing w:val="-4"/>
                <w:w w:val="115"/>
                <w:sz w:val="20"/>
                <w:szCs w:val="20"/>
              </w:rPr>
              <w:t xml:space="preserve">the </w:t>
            </w:r>
            <w:r>
              <w:rPr>
                <w:spacing w:val="-2"/>
                <w:w w:val="115"/>
                <w:sz w:val="20"/>
                <w:szCs w:val="20"/>
              </w:rPr>
              <w:t>registration number</w:t>
            </w:r>
            <w:r>
              <w:rPr>
                <w:sz w:val="20"/>
                <w:szCs w:val="20"/>
              </w:rPr>
              <w:tab/>
            </w:r>
            <w:r>
              <w:rPr>
                <w:spacing w:val="-6"/>
                <w:w w:val="115"/>
                <w:sz w:val="20"/>
                <w:szCs w:val="20"/>
              </w:rPr>
              <w:t>in</w:t>
            </w:r>
            <w:r>
              <w:rPr>
                <w:sz w:val="20"/>
                <w:szCs w:val="20"/>
              </w:rPr>
              <w:tab/>
            </w:r>
            <w:r>
              <w:rPr>
                <w:spacing w:val="-4"/>
                <w:w w:val="115"/>
                <w:sz w:val="20"/>
                <w:szCs w:val="20"/>
              </w:rPr>
              <w:t>this box</w:t>
            </w:r>
          </w:p>
        </w:tc>
        <w:tc>
          <w:tcPr>
            <w:tcW w:w="790" w:type="dxa"/>
            <w:gridSpan w:val="2"/>
            <w:tcBorders>
              <w:top w:val="single" w:sz="4" w:space="0" w:color="000000"/>
              <w:left w:val="single" w:sz="4" w:space="0" w:color="000000"/>
              <w:bottom w:val="none" w:sz="6" w:space="0" w:color="auto"/>
              <w:right w:val="single" w:sz="6" w:space="0" w:color="000000"/>
            </w:tcBorders>
          </w:tcPr>
          <w:p w14:paraId="25A840C7" w14:textId="77777777" w:rsidR="006136D9" w:rsidRDefault="006136D9">
            <w:pPr>
              <w:pStyle w:val="TableParagraph"/>
              <w:kinsoku w:val="0"/>
              <w:overflowPunct w:val="0"/>
              <w:spacing w:before="11" w:line="135" w:lineRule="exact"/>
              <w:ind w:left="113"/>
              <w:rPr>
                <w:spacing w:val="-5"/>
                <w:w w:val="110"/>
                <w:sz w:val="20"/>
                <w:szCs w:val="20"/>
              </w:rPr>
            </w:pPr>
            <w:r>
              <w:rPr>
                <w:spacing w:val="-5"/>
                <w:w w:val="110"/>
                <w:sz w:val="20"/>
                <w:szCs w:val="20"/>
              </w:rPr>
              <w:t>No</w:t>
            </w:r>
          </w:p>
        </w:tc>
        <w:tc>
          <w:tcPr>
            <w:tcW w:w="234" w:type="dxa"/>
            <w:tcBorders>
              <w:top w:val="single" w:sz="6" w:space="0" w:color="000000"/>
              <w:left w:val="single" w:sz="6" w:space="0" w:color="000000"/>
              <w:bottom w:val="single" w:sz="6" w:space="0" w:color="000000"/>
              <w:right w:val="single" w:sz="6" w:space="0" w:color="000000"/>
            </w:tcBorders>
          </w:tcPr>
          <w:p w14:paraId="42C9D727" w14:textId="77777777" w:rsidR="006136D9" w:rsidRDefault="006136D9">
            <w:pPr>
              <w:pStyle w:val="TableParagraph"/>
              <w:kinsoku w:val="0"/>
              <w:overflowPunct w:val="0"/>
              <w:rPr>
                <w:rFonts w:ascii="Times New Roman" w:hAnsi="Times New Roman" w:cs="Times New Roman"/>
                <w:sz w:val="10"/>
                <w:szCs w:val="10"/>
              </w:rPr>
            </w:pPr>
          </w:p>
        </w:tc>
        <w:tc>
          <w:tcPr>
            <w:tcW w:w="1589" w:type="dxa"/>
            <w:tcBorders>
              <w:top w:val="single" w:sz="4" w:space="0" w:color="000000"/>
              <w:left w:val="single" w:sz="6" w:space="0" w:color="000000"/>
              <w:bottom w:val="none" w:sz="6" w:space="0" w:color="auto"/>
              <w:right w:val="single" w:sz="12" w:space="0" w:color="000000"/>
            </w:tcBorders>
          </w:tcPr>
          <w:p w14:paraId="544FCA3C" w14:textId="77777777" w:rsidR="006136D9" w:rsidRDefault="006136D9">
            <w:pPr>
              <w:pStyle w:val="TableParagraph"/>
              <w:kinsoku w:val="0"/>
              <w:overflowPunct w:val="0"/>
              <w:rPr>
                <w:rFonts w:ascii="Times New Roman" w:hAnsi="Times New Roman" w:cs="Times New Roman"/>
                <w:sz w:val="10"/>
                <w:szCs w:val="10"/>
              </w:rPr>
            </w:pPr>
          </w:p>
        </w:tc>
      </w:tr>
      <w:tr w:rsidR="006136D9" w14:paraId="4696A76E" w14:textId="77777777">
        <w:tblPrEx>
          <w:tblCellMar>
            <w:top w:w="0" w:type="dxa"/>
            <w:left w:w="0" w:type="dxa"/>
            <w:bottom w:w="0" w:type="dxa"/>
            <w:right w:w="0" w:type="dxa"/>
          </w:tblCellMar>
        </w:tblPrEx>
        <w:trPr>
          <w:trHeight w:val="1520"/>
        </w:trPr>
        <w:tc>
          <w:tcPr>
            <w:tcW w:w="427" w:type="dxa"/>
            <w:vMerge/>
            <w:tcBorders>
              <w:top w:val="nil"/>
              <w:left w:val="single" w:sz="12" w:space="0" w:color="000000"/>
              <w:bottom w:val="single" w:sz="12" w:space="0" w:color="000000"/>
              <w:right w:val="single" w:sz="4" w:space="0" w:color="000000"/>
            </w:tcBorders>
          </w:tcPr>
          <w:p w14:paraId="0127AF7E" w14:textId="77777777" w:rsidR="006136D9" w:rsidRDefault="006136D9">
            <w:pPr>
              <w:pStyle w:val="BodyText"/>
              <w:kinsoku w:val="0"/>
              <w:overflowPunct w:val="0"/>
              <w:spacing w:before="13"/>
              <w:rPr>
                <w:i/>
                <w:iCs/>
                <w:sz w:val="2"/>
                <w:szCs w:val="2"/>
              </w:rPr>
            </w:pPr>
          </w:p>
        </w:tc>
        <w:tc>
          <w:tcPr>
            <w:tcW w:w="4105" w:type="dxa"/>
            <w:gridSpan w:val="2"/>
            <w:vMerge/>
            <w:tcBorders>
              <w:top w:val="nil"/>
              <w:left w:val="single" w:sz="4" w:space="0" w:color="000000"/>
              <w:bottom w:val="single" w:sz="12" w:space="0" w:color="000000"/>
              <w:right w:val="single" w:sz="4" w:space="0" w:color="000000"/>
            </w:tcBorders>
          </w:tcPr>
          <w:p w14:paraId="6A843522" w14:textId="77777777" w:rsidR="006136D9" w:rsidRDefault="006136D9">
            <w:pPr>
              <w:pStyle w:val="BodyText"/>
              <w:kinsoku w:val="0"/>
              <w:overflowPunct w:val="0"/>
              <w:spacing w:before="13"/>
              <w:rPr>
                <w:i/>
                <w:iCs/>
                <w:sz w:val="2"/>
                <w:szCs w:val="2"/>
              </w:rPr>
            </w:pPr>
          </w:p>
        </w:tc>
        <w:tc>
          <w:tcPr>
            <w:tcW w:w="1933" w:type="dxa"/>
            <w:gridSpan w:val="2"/>
            <w:vMerge/>
            <w:tcBorders>
              <w:top w:val="nil"/>
              <w:left w:val="single" w:sz="4" w:space="0" w:color="000000"/>
              <w:bottom w:val="single" w:sz="4" w:space="0" w:color="000000"/>
              <w:right w:val="single" w:sz="4" w:space="0" w:color="000000"/>
            </w:tcBorders>
          </w:tcPr>
          <w:p w14:paraId="6CF75AAD" w14:textId="77777777" w:rsidR="006136D9" w:rsidRDefault="006136D9">
            <w:pPr>
              <w:pStyle w:val="BodyText"/>
              <w:kinsoku w:val="0"/>
              <w:overflowPunct w:val="0"/>
              <w:spacing w:before="13"/>
              <w:rPr>
                <w:i/>
                <w:iCs/>
                <w:sz w:val="2"/>
                <w:szCs w:val="2"/>
              </w:rPr>
            </w:pPr>
          </w:p>
        </w:tc>
        <w:tc>
          <w:tcPr>
            <w:tcW w:w="2613" w:type="dxa"/>
            <w:gridSpan w:val="4"/>
            <w:tcBorders>
              <w:top w:val="none" w:sz="6" w:space="0" w:color="auto"/>
              <w:left w:val="single" w:sz="4" w:space="0" w:color="000000"/>
              <w:bottom w:val="single" w:sz="4" w:space="0" w:color="000000"/>
              <w:right w:val="single" w:sz="12" w:space="0" w:color="000000"/>
            </w:tcBorders>
          </w:tcPr>
          <w:p w14:paraId="685E97C8" w14:textId="77777777" w:rsidR="006136D9" w:rsidRDefault="006136D9">
            <w:pPr>
              <w:pStyle w:val="TableParagraph"/>
              <w:kinsoku w:val="0"/>
              <w:overflowPunct w:val="0"/>
              <w:spacing w:before="187"/>
              <w:rPr>
                <w:i/>
                <w:iCs/>
                <w:sz w:val="20"/>
                <w:szCs w:val="20"/>
              </w:rPr>
            </w:pPr>
          </w:p>
          <w:p w14:paraId="0FF1B418" w14:textId="153C70AF" w:rsidR="006136D9" w:rsidRDefault="00F1069A">
            <w:pPr>
              <w:pStyle w:val="TableParagraph"/>
              <w:kinsoku w:val="0"/>
              <w:overflowPunct w:val="0"/>
              <w:ind w:left="312"/>
              <w:rPr>
                <w:sz w:val="20"/>
                <w:szCs w:val="20"/>
              </w:rPr>
            </w:pPr>
            <w:r>
              <w:rPr>
                <w:noProof/>
                <w:sz w:val="20"/>
                <w:szCs w:val="20"/>
              </w:rPr>
              <mc:AlternateContent>
                <mc:Choice Requires="wpg">
                  <w:drawing>
                    <wp:inline distT="0" distB="0" distL="0" distR="0" wp14:anchorId="14F7F0CA" wp14:editId="2C5D6019">
                      <wp:extent cx="1157605" cy="175260"/>
                      <wp:effectExtent l="5080" t="8890" r="8890" b="6350"/>
                      <wp:docPr id="558695436"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7605" cy="175260"/>
                                <a:chOff x="0" y="0"/>
                                <a:chExt cx="1823" cy="276"/>
                              </a:xfrm>
                            </wpg:grpSpPr>
                            <wps:wsp>
                              <wps:cNvPr id="64203216" name="Freeform 34"/>
                              <wps:cNvSpPr>
                                <a:spLocks/>
                              </wps:cNvSpPr>
                              <wps:spPr bwMode="auto">
                                <a:xfrm>
                                  <a:off x="7" y="7"/>
                                  <a:ext cx="1809" cy="262"/>
                                </a:xfrm>
                                <a:custGeom>
                                  <a:avLst/>
                                  <a:gdLst>
                                    <a:gd name="T0" fmla="*/ 0 w 1809"/>
                                    <a:gd name="T1" fmla="*/ 0 h 262"/>
                                    <a:gd name="T2" fmla="*/ 1808 w 1809"/>
                                    <a:gd name="T3" fmla="*/ 0 h 262"/>
                                    <a:gd name="T4" fmla="*/ 1808 w 1809"/>
                                    <a:gd name="T5" fmla="*/ 261 h 262"/>
                                    <a:gd name="T6" fmla="*/ 0 w 1809"/>
                                    <a:gd name="T7" fmla="*/ 261 h 262"/>
                                    <a:gd name="T8" fmla="*/ 0 w 1809"/>
                                    <a:gd name="T9" fmla="*/ 0 h 262"/>
                                  </a:gdLst>
                                  <a:ahLst/>
                                  <a:cxnLst>
                                    <a:cxn ang="0">
                                      <a:pos x="T0" y="T1"/>
                                    </a:cxn>
                                    <a:cxn ang="0">
                                      <a:pos x="T2" y="T3"/>
                                    </a:cxn>
                                    <a:cxn ang="0">
                                      <a:pos x="T4" y="T5"/>
                                    </a:cxn>
                                    <a:cxn ang="0">
                                      <a:pos x="T6" y="T7"/>
                                    </a:cxn>
                                    <a:cxn ang="0">
                                      <a:pos x="T8" y="T9"/>
                                    </a:cxn>
                                  </a:cxnLst>
                                  <a:rect l="0" t="0" r="r" b="b"/>
                                  <a:pathLst>
                                    <a:path w="1809" h="262">
                                      <a:moveTo>
                                        <a:pt x="0" y="0"/>
                                      </a:moveTo>
                                      <a:lnTo>
                                        <a:pt x="1808" y="0"/>
                                      </a:lnTo>
                                      <a:lnTo>
                                        <a:pt x="1808" y="261"/>
                                      </a:lnTo>
                                      <a:lnTo>
                                        <a:pt x="0" y="261"/>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525B830" id="Group 33" o:spid="_x0000_s1026" style="width:91.15pt;height:13.8pt;mso-position-horizontal-relative:char;mso-position-vertical-relative:line" coordsize="182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">
                      <v:shape id="Freeform 34" o:spid="_x0000_s1027" style="position:absolute;left:7;top:7;width:1809;height:262;visibility:visible;mso-wrap-style:square;v-text-anchor:top" coordsize="180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" path="m,l1808,r,261l,261,,xe" filled="f" strokeweight=".24906mm">
                        <v:path arrowok="t" o:connecttype="custom" o:connectlocs="0,0;1808,0;1808,261;0,261;0,0" o:connectangles="0,0,0,0,0"/>
                      </v:shape>
                      <w10:anchorlock/>
                    </v:group>
                  </w:pict>
                </mc:Fallback>
              </mc:AlternateContent>
            </w:r>
          </w:p>
        </w:tc>
      </w:tr>
      <w:tr w:rsidR="006136D9" w14:paraId="3290C4D9" w14:textId="77777777">
        <w:tblPrEx>
          <w:tblCellMar>
            <w:top w:w="0" w:type="dxa"/>
            <w:left w:w="0" w:type="dxa"/>
            <w:bottom w:w="0" w:type="dxa"/>
            <w:right w:w="0" w:type="dxa"/>
          </w:tblCellMar>
        </w:tblPrEx>
        <w:trPr>
          <w:trHeight w:val="4757"/>
        </w:trPr>
        <w:tc>
          <w:tcPr>
            <w:tcW w:w="427" w:type="dxa"/>
            <w:vMerge/>
            <w:tcBorders>
              <w:top w:val="nil"/>
              <w:left w:val="single" w:sz="12" w:space="0" w:color="000000"/>
              <w:bottom w:val="single" w:sz="12" w:space="0" w:color="000000"/>
              <w:right w:val="single" w:sz="4" w:space="0" w:color="000000"/>
            </w:tcBorders>
          </w:tcPr>
          <w:p w14:paraId="1CA1EEF8" w14:textId="77777777" w:rsidR="006136D9" w:rsidRDefault="006136D9">
            <w:pPr>
              <w:pStyle w:val="BodyText"/>
              <w:kinsoku w:val="0"/>
              <w:overflowPunct w:val="0"/>
              <w:spacing w:before="13"/>
              <w:rPr>
                <w:i/>
                <w:iCs/>
                <w:sz w:val="2"/>
                <w:szCs w:val="2"/>
              </w:rPr>
            </w:pPr>
          </w:p>
        </w:tc>
        <w:tc>
          <w:tcPr>
            <w:tcW w:w="4105" w:type="dxa"/>
            <w:gridSpan w:val="2"/>
            <w:vMerge/>
            <w:tcBorders>
              <w:top w:val="nil"/>
              <w:left w:val="single" w:sz="4" w:space="0" w:color="000000"/>
              <w:bottom w:val="single" w:sz="12" w:space="0" w:color="000000"/>
              <w:right w:val="single" w:sz="4" w:space="0" w:color="000000"/>
            </w:tcBorders>
          </w:tcPr>
          <w:p w14:paraId="0B5968ED" w14:textId="77777777" w:rsidR="006136D9" w:rsidRDefault="006136D9">
            <w:pPr>
              <w:pStyle w:val="BodyText"/>
              <w:kinsoku w:val="0"/>
              <w:overflowPunct w:val="0"/>
              <w:spacing w:before="13"/>
              <w:rPr>
                <w:i/>
                <w:iCs/>
                <w:sz w:val="2"/>
                <w:szCs w:val="2"/>
              </w:rPr>
            </w:pPr>
          </w:p>
        </w:tc>
        <w:tc>
          <w:tcPr>
            <w:tcW w:w="1933" w:type="dxa"/>
            <w:gridSpan w:val="2"/>
            <w:tcBorders>
              <w:top w:val="single" w:sz="4" w:space="0" w:color="000000"/>
              <w:left w:val="single" w:sz="4" w:space="0" w:color="000000"/>
              <w:bottom w:val="single" w:sz="12" w:space="0" w:color="000000"/>
              <w:right w:val="single" w:sz="4" w:space="0" w:color="000000"/>
            </w:tcBorders>
          </w:tcPr>
          <w:p w14:paraId="001B14DB" w14:textId="77777777" w:rsidR="006136D9" w:rsidRDefault="006136D9">
            <w:pPr>
              <w:pStyle w:val="TableParagraph"/>
              <w:kinsoku w:val="0"/>
              <w:overflowPunct w:val="0"/>
              <w:spacing w:before="213"/>
              <w:rPr>
                <w:i/>
                <w:iCs/>
                <w:sz w:val="20"/>
                <w:szCs w:val="20"/>
              </w:rPr>
            </w:pPr>
          </w:p>
          <w:p w14:paraId="29FBD759" w14:textId="101596EB" w:rsidR="006136D9" w:rsidRDefault="00F1069A">
            <w:pPr>
              <w:pStyle w:val="TableParagraph"/>
              <w:kinsoku w:val="0"/>
              <w:overflowPunct w:val="0"/>
              <w:spacing w:line="188" w:lineRule="exact"/>
              <w:ind w:left="387"/>
              <w:rPr>
                <w:position w:val="-4"/>
                <w:sz w:val="18"/>
                <w:szCs w:val="18"/>
              </w:rPr>
            </w:pPr>
            <w:r>
              <w:rPr>
                <w:noProof/>
                <w:position w:val="-4"/>
                <w:sz w:val="18"/>
                <w:szCs w:val="18"/>
              </w:rPr>
              <mc:AlternateContent>
                <mc:Choice Requires="wpg">
                  <w:drawing>
                    <wp:inline distT="0" distB="0" distL="0" distR="0" wp14:anchorId="6FE51587" wp14:editId="0D22EE1D">
                      <wp:extent cx="158750" cy="128905"/>
                      <wp:effectExtent l="6350" t="6985" r="6350" b="6985"/>
                      <wp:docPr id="29285677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28905"/>
                                <a:chOff x="0" y="0"/>
                                <a:chExt cx="250" cy="203"/>
                              </a:xfrm>
                            </wpg:grpSpPr>
                            <wps:wsp>
                              <wps:cNvPr id="1149143115" name="Freeform 36"/>
                              <wps:cNvSpPr>
                                <a:spLocks/>
                              </wps:cNvSpPr>
                              <wps:spPr bwMode="auto">
                                <a:xfrm>
                                  <a:off x="7" y="7"/>
                                  <a:ext cx="236" cy="189"/>
                                </a:xfrm>
                                <a:custGeom>
                                  <a:avLst/>
                                  <a:gdLst>
                                    <a:gd name="T0" fmla="*/ 0 w 236"/>
                                    <a:gd name="T1" fmla="*/ 0 h 189"/>
                                    <a:gd name="T2" fmla="*/ 235 w 236"/>
                                    <a:gd name="T3" fmla="*/ 0 h 189"/>
                                    <a:gd name="T4" fmla="*/ 235 w 236"/>
                                    <a:gd name="T5" fmla="*/ 188 h 189"/>
                                    <a:gd name="T6" fmla="*/ 0 w 236"/>
                                    <a:gd name="T7" fmla="*/ 188 h 189"/>
                                    <a:gd name="T8" fmla="*/ 0 w 236"/>
                                    <a:gd name="T9" fmla="*/ 0 h 189"/>
                                  </a:gdLst>
                                  <a:ahLst/>
                                  <a:cxnLst>
                                    <a:cxn ang="0">
                                      <a:pos x="T0" y="T1"/>
                                    </a:cxn>
                                    <a:cxn ang="0">
                                      <a:pos x="T2" y="T3"/>
                                    </a:cxn>
                                    <a:cxn ang="0">
                                      <a:pos x="T4" y="T5"/>
                                    </a:cxn>
                                    <a:cxn ang="0">
                                      <a:pos x="T6" y="T7"/>
                                    </a:cxn>
                                    <a:cxn ang="0">
                                      <a:pos x="T8" y="T9"/>
                                    </a:cxn>
                                  </a:cxnLst>
                                  <a:rect l="0" t="0" r="r" b="b"/>
                                  <a:pathLst>
                                    <a:path w="236" h="189">
                                      <a:moveTo>
                                        <a:pt x="0" y="0"/>
                                      </a:moveTo>
                                      <a:lnTo>
                                        <a:pt x="235" y="0"/>
                                      </a:lnTo>
                                      <a:lnTo>
                                        <a:pt x="235" y="188"/>
                                      </a:lnTo>
                                      <a:lnTo>
                                        <a:pt x="0" y="188"/>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C92963B" id="Group 35" o:spid="_x0000_s1026" style="width:12.5pt;height:10.15pt;mso-position-horizontal-relative:char;mso-position-vertical-relative:line" coordsize="250,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">
                      <v:shape id="Freeform 36" o:spid="_x0000_s1027" style="position:absolute;left:7;top:7;width:236;height:189;visibility:visible;mso-wrap-style:square;v-text-anchor:top" coordsize="236,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" path="m,l235,r,188l,188,,xe" filled="f" strokeweight=".24906mm">
                        <v:path arrowok="t" o:connecttype="custom" o:connectlocs="0,0;235,0;235,188;0,188;0,0" o:connectangles="0,0,0,0,0"/>
                      </v:shape>
                      <w10:anchorlock/>
                    </v:group>
                  </w:pict>
                </mc:Fallback>
              </mc:AlternateContent>
            </w:r>
          </w:p>
          <w:p w14:paraId="3D81373E" w14:textId="77777777" w:rsidR="006136D9" w:rsidRDefault="006136D9">
            <w:pPr>
              <w:pStyle w:val="TableParagraph"/>
              <w:kinsoku w:val="0"/>
              <w:overflowPunct w:val="0"/>
              <w:spacing w:before="92"/>
              <w:rPr>
                <w:i/>
                <w:iCs/>
                <w:sz w:val="20"/>
                <w:szCs w:val="20"/>
              </w:rPr>
            </w:pPr>
          </w:p>
          <w:p w14:paraId="21311972" w14:textId="44AE0A71" w:rsidR="006136D9" w:rsidRDefault="00F1069A">
            <w:pPr>
              <w:pStyle w:val="TableParagraph"/>
              <w:kinsoku w:val="0"/>
              <w:overflowPunct w:val="0"/>
              <w:spacing w:line="188" w:lineRule="exact"/>
              <w:ind w:left="390"/>
              <w:rPr>
                <w:position w:val="-4"/>
                <w:sz w:val="18"/>
                <w:szCs w:val="18"/>
              </w:rPr>
            </w:pPr>
            <w:r>
              <w:rPr>
                <w:noProof/>
                <w:position w:val="-4"/>
                <w:sz w:val="18"/>
                <w:szCs w:val="18"/>
              </w:rPr>
              <mc:AlternateContent>
                <mc:Choice Requires="wpg">
                  <w:drawing>
                    <wp:inline distT="0" distB="0" distL="0" distR="0" wp14:anchorId="096EE40D" wp14:editId="0022734D">
                      <wp:extent cx="158750" cy="128905"/>
                      <wp:effectExtent l="8255" t="6350" r="4445" b="7620"/>
                      <wp:docPr id="92525876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28905"/>
                                <a:chOff x="0" y="0"/>
                                <a:chExt cx="250" cy="203"/>
                              </a:xfrm>
                            </wpg:grpSpPr>
                            <wps:wsp>
                              <wps:cNvPr id="692147328" name="Freeform 38"/>
                              <wps:cNvSpPr>
                                <a:spLocks/>
                              </wps:cNvSpPr>
                              <wps:spPr bwMode="auto">
                                <a:xfrm>
                                  <a:off x="7" y="7"/>
                                  <a:ext cx="236" cy="189"/>
                                </a:xfrm>
                                <a:custGeom>
                                  <a:avLst/>
                                  <a:gdLst>
                                    <a:gd name="T0" fmla="*/ 0 w 236"/>
                                    <a:gd name="T1" fmla="*/ 0 h 189"/>
                                    <a:gd name="T2" fmla="*/ 235 w 236"/>
                                    <a:gd name="T3" fmla="*/ 0 h 189"/>
                                    <a:gd name="T4" fmla="*/ 235 w 236"/>
                                    <a:gd name="T5" fmla="*/ 188 h 189"/>
                                    <a:gd name="T6" fmla="*/ 0 w 236"/>
                                    <a:gd name="T7" fmla="*/ 188 h 189"/>
                                    <a:gd name="T8" fmla="*/ 0 w 236"/>
                                    <a:gd name="T9" fmla="*/ 0 h 189"/>
                                  </a:gdLst>
                                  <a:ahLst/>
                                  <a:cxnLst>
                                    <a:cxn ang="0">
                                      <a:pos x="T0" y="T1"/>
                                    </a:cxn>
                                    <a:cxn ang="0">
                                      <a:pos x="T2" y="T3"/>
                                    </a:cxn>
                                    <a:cxn ang="0">
                                      <a:pos x="T4" y="T5"/>
                                    </a:cxn>
                                    <a:cxn ang="0">
                                      <a:pos x="T6" y="T7"/>
                                    </a:cxn>
                                    <a:cxn ang="0">
                                      <a:pos x="T8" y="T9"/>
                                    </a:cxn>
                                  </a:cxnLst>
                                  <a:rect l="0" t="0" r="r" b="b"/>
                                  <a:pathLst>
                                    <a:path w="236" h="189">
                                      <a:moveTo>
                                        <a:pt x="0" y="0"/>
                                      </a:moveTo>
                                      <a:lnTo>
                                        <a:pt x="235" y="0"/>
                                      </a:lnTo>
                                      <a:lnTo>
                                        <a:pt x="235" y="188"/>
                                      </a:lnTo>
                                      <a:lnTo>
                                        <a:pt x="0" y="188"/>
                                      </a:lnTo>
                                      <a:lnTo>
                                        <a:pt x="0" y="0"/>
                                      </a:lnTo>
                                      <a:close/>
                                    </a:path>
                                  </a:pathLst>
                                </a:custGeom>
                                <a:noFill/>
                                <a:ln w="89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D0C79AA" id="Group 37" o:spid="_x0000_s1026" style="width:12.5pt;height:10.15pt;mso-position-horizontal-relative:char;mso-position-vertical-relative:line" coordsize="250,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">
                      <v:shape id="Freeform 38" o:spid="_x0000_s1027" style="position:absolute;left:7;top:7;width:236;height:189;visibility:visible;mso-wrap-style:square;v-text-anchor:top" coordsize="236,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" path="m,l235,r,188l,188,,xe" filled="f" strokeweight=".24906mm">
                        <v:path arrowok="t" o:connecttype="custom" o:connectlocs="0,0;235,0;235,188;0,188;0,0" o:connectangles="0,0,0,0,0"/>
                      </v:shape>
                      <w10:anchorlock/>
                    </v:group>
                  </w:pict>
                </mc:Fallback>
              </mc:AlternateContent>
            </w:r>
          </w:p>
          <w:p w14:paraId="73A9EEAC" w14:textId="77777777" w:rsidR="006136D9" w:rsidRDefault="006136D9">
            <w:pPr>
              <w:pStyle w:val="TableParagraph"/>
              <w:kinsoku w:val="0"/>
              <w:overflowPunct w:val="0"/>
              <w:rPr>
                <w:i/>
                <w:iCs/>
                <w:sz w:val="20"/>
                <w:szCs w:val="20"/>
              </w:rPr>
            </w:pPr>
          </w:p>
          <w:p w14:paraId="59362888" w14:textId="77777777" w:rsidR="006136D9" w:rsidRDefault="006136D9">
            <w:pPr>
              <w:pStyle w:val="TableParagraph"/>
              <w:kinsoku w:val="0"/>
              <w:overflowPunct w:val="0"/>
              <w:spacing w:before="92"/>
              <w:rPr>
                <w:i/>
                <w:iCs/>
                <w:sz w:val="20"/>
                <w:szCs w:val="20"/>
              </w:rPr>
            </w:pPr>
          </w:p>
          <w:p w14:paraId="0DBDC08D" w14:textId="77777777" w:rsidR="006136D9" w:rsidRDefault="006136D9">
            <w:pPr>
              <w:pStyle w:val="TableParagraph"/>
              <w:tabs>
                <w:tab w:val="left" w:pos="1387"/>
                <w:tab w:val="left" w:pos="1483"/>
              </w:tabs>
              <w:kinsoku w:val="0"/>
              <w:overflowPunct w:val="0"/>
              <w:spacing w:line="316" w:lineRule="auto"/>
              <w:ind w:left="111" w:right="77"/>
              <w:jc w:val="both"/>
              <w:rPr>
                <w:spacing w:val="-4"/>
                <w:w w:val="115"/>
                <w:sz w:val="20"/>
                <w:szCs w:val="20"/>
              </w:rPr>
            </w:pPr>
            <w:r>
              <w:rPr>
                <w:w w:val="115"/>
                <w:sz w:val="20"/>
                <w:szCs w:val="20"/>
              </w:rPr>
              <w:t xml:space="preserve">If </w:t>
            </w:r>
            <w:proofErr w:type="gramStart"/>
            <w:r>
              <w:rPr>
                <w:w w:val="115"/>
                <w:sz w:val="20"/>
                <w:szCs w:val="20"/>
              </w:rPr>
              <w:t>Yes</w:t>
            </w:r>
            <w:proofErr w:type="gramEnd"/>
            <w:r>
              <w:rPr>
                <w:w w:val="115"/>
                <w:sz w:val="20"/>
                <w:szCs w:val="20"/>
              </w:rPr>
              <w:t>, please provide</w:t>
            </w:r>
            <w:r>
              <w:rPr>
                <w:spacing w:val="-11"/>
                <w:w w:val="115"/>
                <w:sz w:val="20"/>
                <w:szCs w:val="20"/>
              </w:rPr>
              <w:t xml:space="preserve"> </w:t>
            </w:r>
            <w:r>
              <w:rPr>
                <w:w w:val="115"/>
                <w:sz w:val="20"/>
                <w:szCs w:val="20"/>
              </w:rPr>
              <w:t xml:space="preserve">additional details within this box of what is </w:t>
            </w:r>
            <w:r>
              <w:rPr>
                <w:spacing w:val="-2"/>
                <w:w w:val="115"/>
                <w:sz w:val="20"/>
                <w:szCs w:val="20"/>
              </w:rPr>
              <w:t>required</w:t>
            </w:r>
            <w:r>
              <w:rPr>
                <w:sz w:val="20"/>
                <w:szCs w:val="20"/>
              </w:rPr>
              <w:tab/>
            </w:r>
            <w:r>
              <w:rPr>
                <w:sz w:val="20"/>
                <w:szCs w:val="20"/>
              </w:rPr>
              <w:tab/>
            </w:r>
            <w:r>
              <w:rPr>
                <w:spacing w:val="-4"/>
                <w:w w:val="115"/>
                <w:sz w:val="20"/>
                <w:szCs w:val="20"/>
              </w:rPr>
              <w:t xml:space="preserve">and </w:t>
            </w:r>
            <w:r>
              <w:rPr>
                <w:w w:val="115"/>
                <w:sz w:val="20"/>
                <w:szCs w:val="20"/>
              </w:rPr>
              <w:t xml:space="preserve">confirmation that </w:t>
            </w:r>
            <w:r>
              <w:rPr>
                <w:spacing w:val="-5"/>
                <w:w w:val="115"/>
                <w:sz w:val="20"/>
                <w:szCs w:val="20"/>
              </w:rPr>
              <w:t>you</w:t>
            </w:r>
            <w:r>
              <w:rPr>
                <w:sz w:val="20"/>
                <w:szCs w:val="20"/>
              </w:rPr>
              <w:tab/>
            </w:r>
            <w:r>
              <w:rPr>
                <w:spacing w:val="-4"/>
                <w:w w:val="115"/>
                <w:sz w:val="20"/>
                <w:szCs w:val="20"/>
              </w:rPr>
              <w:t>have</w:t>
            </w:r>
          </w:p>
          <w:p w14:paraId="43909E37" w14:textId="77777777" w:rsidR="006136D9" w:rsidRDefault="006136D9">
            <w:pPr>
              <w:pStyle w:val="TableParagraph"/>
              <w:kinsoku w:val="0"/>
              <w:overflowPunct w:val="0"/>
              <w:spacing w:before="7" w:line="316" w:lineRule="auto"/>
              <w:ind w:left="111" w:right="77"/>
              <w:jc w:val="both"/>
              <w:rPr>
                <w:spacing w:val="-4"/>
                <w:w w:val="115"/>
                <w:sz w:val="20"/>
                <w:szCs w:val="20"/>
              </w:rPr>
            </w:pPr>
            <w:r>
              <w:rPr>
                <w:w w:val="115"/>
                <w:sz w:val="20"/>
                <w:szCs w:val="20"/>
              </w:rPr>
              <w:t>complied with</w:t>
            </w:r>
            <w:r>
              <w:rPr>
                <w:spacing w:val="80"/>
                <w:w w:val="115"/>
                <w:sz w:val="20"/>
                <w:szCs w:val="20"/>
              </w:rPr>
              <w:t xml:space="preserve"> </w:t>
            </w:r>
            <w:r>
              <w:rPr>
                <w:spacing w:val="-4"/>
                <w:w w:val="115"/>
                <w:sz w:val="20"/>
                <w:szCs w:val="20"/>
              </w:rPr>
              <w:t>this</w:t>
            </w:r>
          </w:p>
        </w:tc>
        <w:tc>
          <w:tcPr>
            <w:tcW w:w="2613" w:type="dxa"/>
            <w:gridSpan w:val="4"/>
            <w:tcBorders>
              <w:top w:val="single" w:sz="4" w:space="0" w:color="000000"/>
              <w:left w:val="single" w:sz="4" w:space="0" w:color="000000"/>
              <w:bottom w:val="single" w:sz="12" w:space="0" w:color="000000"/>
              <w:right w:val="single" w:sz="12" w:space="0" w:color="000000"/>
            </w:tcBorders>
          </w:tcPr>
          <w:p w14:paraId="1E127847" w14:textId="77777777" w:rsidR="006136D9" w:rsidRDefault="006136D9">
            <w:pPr>
              <w:pStyle w:val="TableParagraph"/>
              <w:kinsoku w:val="0"/>
              <w:overflowPunct w:val="0"/>
              <w:spacing w:before="196"/>
              <w:rPr>
                <w:i/>
                <w:iCs/>
                <w:sz w:val="20"/>
                <w:szCs w:val="20"/>
              </w:rPr>
            </w:pPr>
          </w:p>
          <w:p w14:paraId="459CFC88" w14:textId="77777777" w:rsidR="006136D9" w:rsidRDefault="006136D9">
            <w:pPr>
              <w:pStyle w:val="TableParagraph"/>
              <w:kinsoku w:val="0"/>
              <w:overflowPunct w:val="0"/>
              <w:spacing w:line="429" w:lineRule="auto"/>
              <w:ind w:left="113" w:right="2141"/>
              <w:rPr>
                <w:spacing w:val="-6"/>
                <w:w w:val="120"/>
                <w:sz w:val="20"/>
                <w:szCs w:val="20"/>
              </w:rPr>
            </w:pPr>
            <w:r>
              <w:rPr>
                <w:spacing w:val="-4"/>
                <w:w w:val="120"/>
                <w:sz w:val="20"/>
                <w:szCs w:val="20"/>
              </w:rPr>
              <w:t xml:space="preserve">yes </w:t>
            </w:r>
            <w:r>
              <w:rPr>
                <w:spacing w:val="-6"/>
                <w:w w:val="120"/>
                <w:sz w:val="20"/>
                <w:szCs w:val="20"/>
              </w:rPr>
              <w:t>no</w:t>
            </w:r>
          </w:p>
        </w:tc>
      </w:tr>
      <w:tr w:rsidR="006136D9" w14:paraId="4D06BB37" w14:textId="77777777">
        <w:tblPrEx>
          <w:tblCellMar>
            <w:top w:w="0" w:type="dxa"/>
            <w:left w:w="0" w:type="dxa"/>
            <w:bottom w:w="0" w:type="dxa"/>
            <w:right w:w="0" w:type="dxa"/>
          </w:tblCellMar>
        </w:tblPrEx>
        <w:trPr>
          <w:trHeight w:val="748"/>
        </w:trPr>
        <w:tc>
          <w:tcPr>
            <w:tcW w:w="427" w:type="dxa"/>
            <w:vMerge w:val="restart"/>
            <w:tcBorders>
              <w:top w:val="single" w:sz="12" w:space="0" w:color="000000"/>
              <w:left w:val="single" w:sz="12" w:space="0" w:color="000000"/>
              <w:bottom w:val="single" w:sz="12" w:space="0" w:color="000000"/>
              <w:right w:val="single" w:sz="4" w:space="0" w:color="000000"/>
            </w:tcBorders>
          </w:tcPr>
          <w:p w14:paraId="76DC91B2" w14:textId="77777777" w:rsidR="006136D9" w:rsidRDefault="006136D9">
            <w:pPr>
              <w:pStyle w:val="TableParagraph"/>
              <w:kinsoku w:val="0"/>
              <w:overflowPunct w:val="0"/>
              <w:spacing w:before="191"/>
              <w:ind w:left="100"/>
              <w:rPr>
                <w:rFonts w:ascii="Arial" w:hAnsi="Arial" w:cs="Arial"/>
                <w:spacing w:val="-5"/>
                <w:sz w:val="19"/>
                <w:szCs w:val="19"/>
              </w:rPr>
            </w:pPr>
            <w:r>
              <w:rPr>
                <w:rFonts w:ascii="Arial" w:hAnsi="Arial" w:cs="Arial"/>
                <w:spacing w:val="-5"/>
                <w:sz w:val="19"/>
                <w:szCs w:val="19"/>
              </w:rPr>
              <w:t>o)</w:t>
            </w:r>
          </w:p>
        </w:tc>
        <w:tc>
          <w:tcPr>
            <w:tcW w:w="3173" w:type="dxa"/>
            <w:vMerge w:val="restart"/>
            <w:tcBorders>
              <w:top w:val="single" w:sz="12" w:space="0" w:color="000000"/>
              <w:left w:val="single" w:sz="4" w:space="0" w:color="000000"/>
              <w:bottom w:val="single" w:sz="4" w:space="0" w:color="7F7F7F"/>
              <w:right w:val="single" w:sz="4" w:space="0" w:color="000000"/>
            </w:tcBorders>
          </w:tcPr>
          <w:p w14:paraId="06CE43D7" w14:textId="77777777" w:rsidR="006136D9" w:rsidRDefault="006136D9">
            <w:pPr>
              <w:pStyle w:val="TableParagraph"/>
              <w:kinsoku w:val="0"/>
              <w:overflowPunct w:val="0"/>
              <w:spacing w:before="13" w:line="319" w:lineRule="auto"/>
              <w:ind w:left="110" w:right="80"/>
              <w:jc w:val="both"/>
              <w:rPr>
                <w:w w:val="115"/>
                <w:sz w:val="20"/>
                <w:szCs w:val="20"/>
              </w:rPr>
            </w:pPr>
            <w:r>
              <w:rPr>
                <w:w w:val="115"/>
                <w:sz w:val="20"/>
                <w:szCs w:val="20"/>
              </w:rPr>
              <w:t>Tenderers must provide a statement of numbers of employees on payroll under</w:t>
            </w:r>
            <w:r>
              <w:rPr>
                <w:spacing w:val="40"/>
                <w:w w:val="115"/>
                <w:sz w:val="20"/>
                <w:szCs w:val="20"/>
              </w:rPr>
              <w:t xml:space="preserve"> </w:t>
            </w:r>
            <w:r>
              <w:rPr>
                <w:w w:val="115"/>
                <w:sz w:val="20"/>
                <w:szCs w:val="20"/>
              </w:rPr>
              <w:t>the following headings:</w:t>
            </w:r>
          </w:p>
        </w:tc>
        <w:tc>
          <w:tcPr>
            <w:tcW w:w="1866" w:type="dxa"/>
            <w:gridSpan w:val="2"/>
            <w:tcBorders>
              <w:top w:val="single" w:sz="12" w:space="0" w:color="000000"/>
              <w:left w:val="single" w:sz="4" w:space="0" w:color="000000"/>
              <w:bottom w:val="single" w:sz="4" w:space="0" w:color="000000"/>
              <w:right w:val="single" w:sz="4" w:space="0" w:color="000000"/>
            </w:tcBorders>
          </w:tcPr>
          <w:p w14:paraId="320D516B" w14:textId="77777777" w:rsidR="006136D9" w:rsidRDefault="006136D9">
            <w:pPr>
              <w:pStyle w:val="TableParagraph"/>
              <w:kinsoku w:val="0"/>
              <w:overflowPunct w:val="0"/>
              <w:spacing w:before="165"/>
              <w:ind w:left="110"/>
              <w:rPr>
                <w:rFonts w:ascii="Century Gothic" w:hAnsi="Century Gothic" w:cs="Century Gothic"/>
                <w:b/>
                <w:bCs/>
                <w:spacing w:val="-4"/>
                <w:sz w:val="20"/>
                <w:szCs w:val="20"/>
              </w:rPr>
            </w:pPr>
            <w:r>
              <w:rPr>
                <w:rFonts w:ascii="Century Gothic" w:hAnsi="Century Gothic" w:cs="Century Gothic"/>
                <w:b/>
                <w:bCs/>
                <w:spacing w:val="-2"/>
                <w:sz w:val="20"/>
                <w:szCs w:val="20"/>
              </w:rPr>
              <w:t>Company</w:t>
            </w:r>
            <w:r>
              <w:rPr>
                <w:rFonts w:ascii="Century Gothic" w:hAnsi="Century Gothic" w:cs="Century Gothic"/>
                <w:b/>
                <w:bCs/>
                <w:spacing w:val="-3"/>
                <w:sz w:val="20"/>
                <w:szCs w:val="20"/>
              </w:rPr>
              <w:t xml:space="preserve"> </w:t>
            </w:r>
            <w:r>
              <w:rPr>
                <w:rFonts w:ascii="Century Gothic" w:hAnsi="Century Gothic" w:cs="Century Gothic"/>
                <w:b/>
                <w:bCs/>
                <w:spacing w:val="-4"/>
                <w:sz w:val="20"/>
                <w:szCs w:val="20"/>
              </w:rPr>
              <w:t>Wide</w:t>
            </w:r>
          </w:p>
        </w:tc>
        <w:tc>
          <w:tcPr>
            <w:tcW w:w="3612" w:type="dxa"/>
            <w:gridSpan w:val="5"/>
            <w:tcBorders>
              <w:top w:val="single" w:sz="12" w:space="0" w:color="000000"/>
              <w:left w:val="single" w:sz="4" w:space="0" w:color="000000"/>
              <w:bottom w:val="single" w:sz="4" w:space="0" w:color="000000"/>
              <w:right w:val="single" w:sz="12" w:space="0" w:color="000000"/>
            </w:tcBorders>
          </w:tcPr>
          <w:p w14:paraId="43F94632" w14:textId="77777777" w:rsidR="006136D9" w:rsidRDefault="006136D9">
            <w:pPr>
              <w:pStyle w:val="TableParagraph"/>
              <w:kinsoku w:val="0"/>
              <w:overflowPunct w:val="0"/>
              <w:spacing w:before="3" w:line="316" w:lineRule="auto"/>
              <w:ind w:left="704" w:right="655" w:firstLine="72"/>
              <w:rPr>
                <w:rFonts w:ascii="Century Gothic" w:hAnsi="Century Gothic" w:cs="Century Gothic"/>
                <w:b/>
                <w:bCs/>
                <w:sz w:val="20"/>
                <w:szCs w:val="20"/>
              </w:rPr>
            </w:pPr>
            <w:r>
              <w:rPr>
                <w:rFonts w:ascii="Century Gothic" w:hAnsi="Century Gothic" w:cs="Century Gothic"/>
                <w:b/>
                <w:bCs/>
                <w:spacing w:val="-2"/>
                <w:w w:val="110"/>
                <w:sz w:val="20"/>
                <w:szCs w:val="20"/>
              </w:rPr>
              <w:t>Directly</w:t>
            </w:r>
            <w:r>
              <w:rPr>
                <w:rFonts w:ascii="Century Gothic" w:hAnsi="Century Gothic" w:cs="Century Gothic"/>
                <w:b/>
                <w:bCs/>
                <w:spacing w:val="-14"/>
                <w:w w:val="110"/>
                <w:sz w:val="20"/>
                <w:szCs w:val="20"/>
              </w:rPr>
              <w:t xml:space="preserve"> </w:t>
            </w:r>
            <w:r>
              <w:rPr>
                <w:rFonts w:ascii="Century Gothic" w:hAnsi="Century Gothic" w:cs="Century Gothic"/>
                <w:b/>
                <w:bCs/>
                <w:spacing w:val="-2"/>
                <w:w w:val="110"/>
                <w:sz w:val="20"/>
                <w:szCs w:val="20"/>
              </w:rPr>
              <w:t>Employed</w:t>
            </w:r>
            <w:r>
              <w:rPr>
                <w:rFonts w:ascii="Century Gothic" w:hAnsi="Century Gothic" w:cs="Century Gothic"/>
                <w:b/>
                <w:bCs/>
                <w:spacing w:val="-13"/>
                <w:w w:val="110"/>
                <w:sz w:val="20"/>
                <w:szCs w:val="20"/>
              </w:rPr>
              <w:t xml:space="preserve"> </w:t>
            </w:r>
            <w:r>
              <w:rPr>
                <w:rFonts w:ascii="Century Gothic" w:hAnsi="Century Gothic" w:cs="Century Gothic"/>
                <w:b/>
                <w:bCs/>
                <w:spacing w:val="-2"/>
                <w:w w:val="110"/>
                <w:sz w:val="20"/>
                <w:szCs w:val="20"/>
              </w:rPr>
              <w:t xml:space="preserve">in </w:t>
            </w:r>
            <w:r>
              <w:rPr>
                <w:rFonts w:ascii="Century Gothic" w:hAnsi="Century Gothic" w:cs="Century Gothic"/>
                <w:b/>
                <w:bCs/>
                <w:sz w:val="20"/>
                <w:szCs w:val="20"/>
              </w:rPr>
              <w:t>Construction Services</w:t>
            </w:r>
          </w:p>
        </w:tc>
      </w:tr>
      <w:tr w:rsidR="006136D9" w14:paraId="33477590" w14:textId="77777777">
        <w:tblPrEx>
          <w:tblCellMar>
            <w:top w:w="0" w:type="dxa"/>
            <w:left w:w="0" w:type="dxa"/>
            <w:bottom w:w="0" w:type="dxa"/>
            <w:right w:w="0" w:type="dxa"/>
          </w:tblCellMar>
        </w:tblPrEx>
        <w:trPr>
          <w:trHeight w:val="616"/>
        </w:trPr>
        <w:tc>
          <w:tcPr>
            <w:tcW w:w="427" w:type="dxa"/>
            <w:vMerge/>
            <w:tcBorders>
              <w:top w:val="nil"/>
              <w:left w:val="single" w:sz="12" w:space="0" w:color="000000"/>
              <w:bottom w:val="single" w:sz="12" w:space="0" w:color="000000"/>
              <w:right w:val="single" w:sz="4" w:space="0" w:color="000000"/>
            </w:tcBorders>
          </w:tcPr>
          <w:p w14:paraId="1648F8A9" w14:textId="77777777" w:rsidR="006136D9" w:rsidRDefault="006136D9">
            <w:pPr>
              <w:pStyle w:val="BodyText"/>
              <w:kinsoku w:val="0"/>
              <w:overflowPunct w:val="0"/>
              <w:spacing w:before="13"/>
              <w:rPr>
                <w:i/>
                <w:iCs/>
                <w:sz w:val="2"/>
                <w:szCs w:val="2"/>
              </w:rPr>
            </w:pPr>
          </w:p>
        </w:tc>
        <w:tc>
          <w:tcPr>
            <w:tcW w:w="3173" w:type="dxa"/>
            <w:vMerge/>
            <w:tcBorders>
              <w:top w:val="nil"/>
              <w:left w:val="single" w:sz="4" w:space="0" w:color="000000"/>
              <w:bottom w:val="single" w:sz="4" w:space="0" w:color="7F7F7F"/>
              <w:right w:val="single" w:sz="4" w:space="0" w:color="000000"/>
            </w:tcBorders>
          </w:tcPr>
          <w:p w14:paraId="08783068" w14:textId="77777777" w:rsidR="006136D9" w:rsidRDefault="006136D9">
            <w:pPr>
              <w:pStyle w:val="BodyText"/>
              <w:kinsoku w:val="0"/>
              <w:overflowPunct w:val="0"/>
              <w:spacing w:before="13"/>
              <w:rPr>
                <w:i/>
                <w:iCs/>
                <w:sz w:val="2"/>
                <w:szCs w:val="2"/>
              </w:rPr>
            </w:pPr>
          </w:p>
        </w:tc>
        <w:tc>
          <w:tcPr>
            <w:tcW w:w="932" w:type="dxa"/>
            <w:tcBorders>
              <w:top w:val="single" w:sz="4" w:space="0" w:color="000000"/>
              <w:left w:val="single" w:sz="4" w:space="0" w:color="000000"/>
              <w:bottom w:val="single" w:sz="4" w:space="0" w:color="7F7F7F"/>
              <w:right w:val="single" w:sz="4" w:space="0" w:color="000000"/>
            </w:tcBorders>
          </w:tcPr>
          <w:p w14:paraId="05E5C46D" w14:textId="77777777" w:rsidR="006136D9" w:rsidRDefault="006136D9">
            <w:pPr>
              <w:pStyle w:val="TableParagraph"/>
              <w:kinsoku w:val="0"/>
              <w:overflowPunct w:val="0"/>
              <w:spacing w:before="94"/>
              <w:ind w:left="224"/>
              <w:rPr>
                <w:rFonts w:ascii="Century Gothic" w:hAnsi="Century Gothic" w:cs="Century Gothic"/>
                <w:b/>
                <w:bCs/>
                <w:spacing w:val="-4"/>
                <w:w w:val="110"/>
                <w:sz w:val="20"/>
                <w:szCs w:val="20"/>
              </w:rPr>
            </w:pPr>
            <w:r>
              <w:rPr>
                <w:rFonts w:ascii="Century Gothic" w:hAnsi="Century Gothic" w:cs="Century Gothic"/>
                <w:b/>
                <w:bCs/>
                <w:spacing w:val="-4"/>
                <w:w w:val="110"/>
                <w:sz w:val="20"/>
                <w:szCs w:val="20"/>
              </w:rPr>
              <w:t>2022</w:t>
            </w:r>
          </w:p>
        </w:tc>
        <w:tc>
          <w:tcPr>
            <w:tcW w:w="934" w:type="dxa"/>
            <w:tcBorders>
              <w:top w:val="single" w:sz="4" w:space="0" w:color="000000"/>
              <w:left w:val="single" w:sz="4" w:space="0" w:color="000000"/>
              <w:bottom w:val="single" w:sz="4" w:space="0" w:color="7F7F7F"/>
              <w:right w:val="single" w:sz="4" w:space="0" w:color="000000"/>
            </w:tcBorders>
          </w:tcPr>
          <w:p w14:paraId="5AAD3761" w14:textId="77777777" w:rsidR="006136D9" w:rsidRDefault="006136D9">
            <w:pPr>
              <w:pStyle w:val="TableParagraph"/>
              <w:kinsoku w:val="0"/>
              <w:overflowPunct w:val="0"/>
              <w:spacing w:before="94"/>
              <w:ind w:left="224"/>
              <w:rPr>
                <w:rFonts w:ascii="Century Gothic" w:hAnsi="Century Gothic" w:cs="Century Gothic"/>
                <w:b/>
                <w:bCs/>
                <w:spacing w:val="-4"/>
                <w:w w:val="110"/>
                <w:sz w:val="20"/>
                <w:szCs w:val="20"/>
              </w:rPr>
            </w:pPr>
            <w:r>
              <w:rPr>
                <w:rFonts w:ascii="Century Gothic" w:hAnsi="Century Gothic" w:cs="Century Gothic"/>
                <w:b/>
                <w:bCs/>
                <w:spacing w:val="-4"/>
                <w:w w:val="110"/>
                <w:sz w:val="20"/>
                <w:szCs w:val="20"/>
              </w:rPr>
              <w:t>2023</w:t>
            </w:r>
          </w:p>
        </w:tc>
        <w:tc>
          <w:tcPr>
            <w:tcW w:w="1616" w:type="dxa"/>
            <w:gridSpan w:val="2"/>
            <w:tcBorders>
              <w:top w:val="single" w:sz="4" w:space="0" w:color="000000"/>
              <w:left w:val="single" w:sz="4" w:space="0" w:color="000000"/>
              <w:bottom w:val="single" w:sz="4" w:space="0" w:color="7F7F7F"/>
              <w:right w:val="single" w:sz="4" w:space="0" w:color="000000"/>
            </w:tcBorders>
          </w:tcPr>
          <w:p w14:paraId="42325D67" w14:textId="77777777" w:rsidR="006136D9" w:rsidRDefault="006136D9">
            <w:pPr>
              <w:pStyle w:val="TableParagraph"/>
              <w:kinsoku w:val="0"/>
              <w:overflowPunct w:val="0"/>
              <w:spacing w:before="94"/>
              <w:ind w:left="561"/>
              <w:rPr>
                <w:rFonts w:ascii="Century Gothic" w:hAnsi="Century Gothic" w:cs="Century Gothic"/>
                <w:b/>
                <w:bCs/>
                <w:spacing w:val="-4"/>
                <w:w w:val="115"/>
                <w:sz w:val="20"/>
                <w:szCs w:val="20"/>
              </w:rPr>
            </w:pPr>
            <w:r>
              <w:rPr>
                <w:rFonts w:ascii="Century Gothic" w:hAnsi="Century Gothic" w:cs="Century Gothic"/>
                <w:b/>
                <w:bCs/>
                <w:spacing w:val="-4"/>
                <w:w w:val="115"/>
                <w:sz w:val="20"/>
                <w:szCs w:val="20"/>
              </w:rPr>
              <w:t>2024</w:t>
            </w:r>
          </w:p>
        </w:tc>
        <w:tc>
          <w:tcPr>
            <w:tcW w:w="1996" w:type="dxa"/>
            <w:gridSpan w:val="3"/>
            <w:tcBorders>
              <w:top w:val="single" w:sz="4" w:space="0" w:color="000000"/>
              <w:left w:val="single" w:sz="4" w:space="0" w:color="000000"/>
              <w:bottom w:val="single" w:sz="4" w:space="0" w:color="7F7F7F"/>
              <w:right w:val="single" w:sz="12" w:space="0" w:color="000000"/>
            </w:tcBorders>
          </w:tcPr>
          <w:p w14:paraId="2136181B" w14:textId="77777777" w:rsidR="006136D9" w:rsidRDefault="006136D9">
            <w:pPr>
              <w:pStyle w:val="TableParagraph"/>
              <w:kinsoku w:val="0"/>
              <w:overflowPunct w:val="0"/>
              <w:spacing w:before="94"/>
              <w:ind w:left="51"/>
              <w:jc w:val="center"/>
              <w:rPr>
                <w:rFonts w:ascii="Century Gothic" w:hAnsi="Century Gothic" w:cs="Century Gothic"/>
                <w:b/>
                <w:bCs/>
                <w:spacing w:val="-4"/>
                <w:w w:val="115"/>
                <w:sz w:val="20"/>
                <w:szCs w:val="20"/>
              </w:rPr>
            </w:pPr>
            <w:r>
              <w:rPr>
                <w:rFonts w:ascii="Century Gothic" w:hAnsi="Century Gothic" w:cs="Century Gothic"/>
                <w:b/>
                <w:bCs/>
                <w:spacing w:val="-4"/>
                <w:w w:val="115"/>
                <w:sz w:val="20"/>
                <w:szCs w:val="20"/>
              </w:rPr>
              <w:t>2025</w:t>
            </w:r>
          </w:p>
        </w:tc>
      </w:tr>
      <w:tr w:rsidR="006136D9" w14:paraId="33B3F450" w14:textId="77777777">
        <w:tblPrEx>
          <w:tblCellMar>
            <w:top w:w="0" w:type="dxa"/>
            <w:left w:w="0" w:type="dxa"/>
            <w:bottom w:w="0" w:type="dxa"/>
            <w:right w:w="0" w:type="dxa"/>
          </w:tblCellMar>
        </w:tblPrEx>
        <w:trPr>
          <w:trHeight w:val="739"/>
        </w:trPr>
        <w:tc>
          <w:tcPr>
            <w:tcW w:w="427" w:type="dxa"/>
            <w:vMerge/>
            <w:tcBorders>
              <w:top w:val="nil"/>
              <w:left w:val="single" w:sz="12" w:space="0" w:color="000000"/>
              <w:bottom w:val="single" w:sz="12" w:space="0" w:color="000000"/>
              <w:right w:val="single" w:sz="4" w:space="0" w:color="000000"/>
            </w:tcBorders>
          </w:tcPr>
          <w:p w14:paraId="5775E02A" w14:textId="77777777" w:rsidR="006136D9" w:rsidRDefault="006136D9">
            <w:pPr>
              <w:pStyle w:val="BodyText"/>
              <w:kinsoku w:val="0"/>
              <w:overflowPunct w:val="0"/>
              <w:spacing w:before="13"/>
              <w:rPr>
                <w:i/>
                <w:iCs/>
                <w:sz w:val="2"/>
                <w:szCs w:val="2"/>
              </w:rPr>
            </w:pPr>
          </w:p>
        </w:tc>
        <w:tc>
          <w:tcPr>
            <w:tcW w:w="3173" w:type="dxa"/>
            <w:tcBorders>
              <w:top w:val="single" w:sz="4" w:space="0" w:color="7F7F7F"/>
              <w:left w:val="single" w:sz="4" w:space="0" w:color="000000"/>
              <w:bottom w:val="single" w:sz="4" w:space="0" w:color="7F7F7F"/>
              <w:right w:val="single" w:sz="4" w:space="0" w:color="000000"/>
            </w:tcBorders>
          </w:tcPr>
          <w:p w14:paraId="602596B4" w14:textId="77777777" w:rsidR="006136D9" w:rsidRDefault="006136D9">
            <w:pPr>
              <w:pStyle w:val="TableParagraph"/>
              <w:tabs>
                <w:tab w:val="left" w:pos="727"/>
                <w:tab w:val="left" w:pos="1433"/>
                <w:tab w:val="left" w:pos="2025"/>
              </w:tabs>
              <w:kinsoku w:val="0"/>
              <w:overflowPunct w:val="0"/>
              <w:spacing w:before="4" w:line="316" w:lineRule="auto"/>
              <w:ind w:left="110" w:right="82"/>
              <w:rPr>
                <w:spacing w:val="-2"/>
                <w:w w:val="110"/>
                <w:sz w:val="20"/>
                <w:szCs w:val="20"/>
              </w:rPr>
            </w:pPr>
            <w:r>
              <w:rPr>
                <w:spacing w:val="-4"/>
                <w:w w:val="110"/>
                <w:sz w:val="20"/>
                <w:szCs w:val="20"/>
              </w:rPr>
              <w:t>(1)</w:t>
            </w:r>
            <w:r>
              <w:rPr>
                <w:sz w:val="20"/>
                <w:szCs w:val="20"/>
              </w:rPr>
              <w:tab/>
            </w:r>
            <w:r>
              <w:rPr>
                <w:spacing w:val="-4"/>
                <w:w w:val="110"/>
                <w:sz w:val="20"/>
                <w:szCs w:val="20"/>
              </w:rPr>
              <w:t>No.</w:t>
            </w:r>
            <w:r>
              <w:rPr>
                <w:sz w:val="20"/>
                <w:szCs w:val="20"/>
              </w:rPr>
              <w:tab/>
            </w:r>
            <w:r>
              <w:rPr>
                <w:spacing w:val="-6"/>
                <w:w w:val="110"/>
                <w:sz w:val="20"/>
                <w:szCs w:val="20"/>
              </w:rPr>
              <w:t>of</w:t>
            </w:r>
            <w:r>
              <w:rPr>
                <w:sz w:val="20"/>
                <w:szCs w:val="20"/>
              </w:rPr>
              <w:tab/>
            </w:r>
            <w:r>
              <w:rPr>
                <w:spacing w:val="-2"/>
                <w:w w:val="110"/>
                <w:sz w:val="20"/>
                <w:szCs w:val="20"/>
              </w:rPr>
              <w:t>permanent employees</w:t>
            </w:r>
          </w:p>
        </w:tc>
        <w:tc>
          <w:tcPr>
            <w:tcW w:w="932" w:type="dxa"/>
            <w:tcBorders>
              <w:top w:val="single" w:sz="4" w:space="0" w:color="7F7F7F"/>
              <w:left w:val="single" w:sz="4" w:space="0" w:color="000000"/>
              <w:bottom w:val="single" w:sz="4" w:space="0" w:color="7F7F7F"/>
              <w:right w:val="single" w:sz="4" w:space="0" w:color="000000"/>
            </w:tcBorders>
          </w:tcPr>
          <w:p w14:paraId="1D13635D" w14:textId="77777777" w:rsidR="006136D9" w:rsidRDefault="006136D9">
            <w:pPr>
              <w:pStyle w:val="TableParagraph"/>
              <w:kinsoku w:val="0"/>
              <w:overflowPunct w:val="0"/>
              <w:rPr>
                <w:rFonts w:ascii="Times New Roman" w:hAnsi="Times New Roman" w:cs="Times New Roman"/>
                <w:sz w:val="20"/>
                <w:szCs w:val="20"/>
              </w:rPr>
            </w:pPr>
          </w:p>
        </w:tc>
        <w:tc>
          <w:tcPr>
            <w:tcW w:w="934" w:type="dxa"/>
            <w:tcBorders>
              <w:top w:val="single" w:sz="4" w:space="0" w:color="7F7F7F"/>
              <w:left w:val="single" w:sz="4" w:space="0" w:color="000000"/>
              <w:bottom w:val="single" w:sz="4" w:space="0" w:color="7F7F7F"/>
              <w:right w:val="single" w:sz="4" w:space="0" w:color="000000"/>
            </w:tcBorders>
          </w:tcPr>
          <w:p w14:paraId="0BD7B6D0" w14:textId="77777777" w:rsidR="006136D9" w:rsidRDefault="006136D9">
            <w:pPr>
              <w:pStyle w:val="TableParagraph"/>
              <w:kinsoku w:val="0"/>
              <w:overflowPunct w:val="0"/>
              <w:rPr>
                <w:rFonts w:ascii="Times New Roman" w:hAnsi="Times New Roman" w:cs="Times New Roman"/>
                <w:sz w:val="20"/>
                <w:szCs w:val="20"/>
              </w:rPr>
            </w:pPr>
          </w:p>
        </w:tc>
        <w:tc>
          <w:tcPr>
            <w:tcW w:w="1616" w:type="dxa"/>
            <w:gridSpan w:val="2"/>
            <w:tcBorders>
              <w:top w:val="single" w:sz="4" w:space="0" w:color="7F7F7F"/>
              <w:left w:val="single" w:sz="4" w:space="0" w:color="000000"/>
              <w:bottom w:val="single" w:sz="4" w:space="0" w:color="7F7F7F"/>
              <w:right w:val="single" w:sz="4" w:space="0" w:color="000000"/>
            </w:tcBorders>
          </w:tcPr>
          <w:p w14:paraId="6D8CFCBC" w14:textId="77777777" w:rsidR="006136D9" w:rsidRDefault="006136D9">
            <w:pPr>
              <w:pStyle w:val="TableParagraph"/>
              <w:kinsoku w:val="0"/>
              <w:overflowPunct w:val="0"/>
              <w:rPr>
                <w:rFonts w:ascii="Times New Roman" w:hAnsi="Times New Roman" w:cs="Times New Roman"/>
                <w:sz w:val="20"/>
                <w:szCs w:val="20"/>
              </w:rPr>
            </w:pPr>
          </w:p>
        </w:tc>
        <w:tc>
          <w:tcPr>
            <w:tcW w:w="1996" w:type="dxa"/>
            <w:gridSpan w:val="3"/>
            <w:tcBorders>
              <w:top w:val="single" w:sz="4" w:space="0" w:color="7F7F7F"/>
              <w:left w:val="single" w:sz="4" w:space="0" w:color="000000"/>
              <w:bottom w:val="single" w:sz="4" w:space="0" w:color="7F7F7F"/>
              <w:right w:val="single" w:sz="12" w:space="0" w:color="000000"/>
            </w:tcBorders>
          </w:tcPr>
          <w:p w14:paraId="54C8BAD2" w14:textId="77777777" w:rsidR="006136D9" w:rsidRDefault="006136D9">
            <w:pPr>
              <w:pStyle w:val="TableParagraph"/>
              <w:kinsoku w:val="0"/>
              <w:overflowPunct w:val="0"/>
              <w:rPr>
                <w:rFonts w:ascii="Times New Roman" w:hAnsi="Times New Roman" w:cs="Times New Roman"/>
                <w:sz w:val="20"/>
                <w:szCs w:val="20"/>
              </w:rPr>
            </w:pPr>
          </w:p>
        </w:tc>
      </w:tr>
      <w:tr w:rsidR="006136D9" w14:paraId="49D7BA3F" w14:textId="77777777">
        <w:tblPrEx>
          <w:tblCellMar>
            <w:top w:w="0" w:type="dxa"/>
            <w:left w:w="0" w:type="dxa"/>
            <w:bottom w:w="0" w:type="dxa"/>
            <w:right w:w="0" w:type="dxa"/>
          </w:tblCellMar>
        </w:tblPrEx>
        <w:trPr>
          <w:trHeight w:val="415"/>
        </w:trPr>
        <w:tc>
          <w:tcPr>
            <w:tcW w:w="427" w:type="dxa"/>
            <w:vMerge/>
            <w:tcBorders>
              <w:top w:val="nil"/>
              <w:left w:val="single" w:sz="12" w:space="0" w:color="000000"/>
              <w:bottom w:val="single" w:sz="12" w:space="0" w:color="000000"/>
              <w:right w:val="single" w:sz="4" w:space="0" w:color="000000"/>
            </w:tcBorders>
          </w:tcPr>
          <w:p w14:paraId="19B07BBA" w14:textId="77777777" w:rsidR="006136D9" w:rsidRDefault="006136D9">
            <w:pPr>
              <w:pStyle w:val="BodyText"/>
              <w:kinsoku w:val="0"/>
              <w:overflowPunct w:val="0"/>
              <w:spacing w:before="13"/>
              <w:rPr>
                <w:i/>
                <w:iCs/>
                <w:sz w:val="2"/>
                <w:szCs w:val="2"/>
              </w:rPr>
            </w:pPr>
          </w:p>
        </w:tc>
        <w:tc>
          <w:tcPr>
            <w:tcW w:w="3173" w:type="dxa"/>
            <w:tcBorders>
              <w:top w:val="single" w:sz="4" w:space="0" w:color="7F7F7F"/>
              <w:left w:val="single" w:sz="4" w:space="0" w:color="000000"/>
              <w:bottom w:val="single" w:sz="4" w:space="0" w:color="7F7F7F"/>
              <w:right w:val="single" w:sz="4" w:space="0" w:color="000000"/>
            </w:tcBorders>
          </w:tcPr>
          <w:p w14:paraId="2287602B" w14:textId="77777777" w:rsidR="006136D9" w:rsidRDefault="006136D9">
            <w:pPr>
              <w:pStyle w:val="TableParagraph"/>
              <w:kinsoku w:val="0"/>
              <w:overflowPunct w:val="0"/>
              <w:spacing w:before="4"/>
              <w:ind w:left="110"/>
              <w:rPr>
                <w:spacing w:val="-2"/>
                <w:w w:val="115"/>
                <w:sz w:val="20"/>
                <w:szCs w:val="20"/>
              </w:rPr>
            </w:pPr>
            <w:r>
              <w:rPr>
                <w:w w:val="115"/>
                <w:sz w:val="20"/>
                <w:szCs w:val="20"/>
              </w:rPr>
              <w:t>(2)</w:t>
            </w:r>
            <w:r>
              <w:rPr>
                <w:spacing w:val="16"/>
                <w:w w:val="115"/>
                <w:sz w:val="20"/>
                <w:szCs w:val="20"/>
              </w:rPr>
              <w:t xml:space="preserve"> </w:t>
            </w:r>
            <w:r>
              <w:rPr>
                <w:spacing w:val="-2"/>
                <w:w w:val="115"/>
                <w:sz w:val="20"/>
                <w:szCs w:val="20"/>
              </w:rPr>
              <w:t>Management</w:t>
            </w:r>
          </w:p>
        </w:tc>
        <w:tc>
          <w:tcPr>
            <w:tcW w:w="932" w:type="dxa"/>
            <w:tcBorders>
              <w:top w:val="single" w:sz="4" w:space="0" w:color="7F7F7F"/>
              <w:left w:val="single" w:sz="4" w:space="0" w:color="000000"/>
              <w:bottom w:val="single" w:sz="4" w:space="0" w:color="7F7F7F"/>
              <w:right w:val="single" w:sz="4" w:space="0" w:color="000000"/>
            </w:tcBorders>
          </w:tcPr>
          <w:p w14:paraId="3E81240B" w14:textId="77777777" w:rsidR="006136D9" w:rsidRDefault="006136D9">
            <w:pPr>
              <w:pStyle w:val="TableParagraph"/>
              <w:kinsoku w:val="0"/>
              <w:overflowPunct w:val="0"/>
              <w:rPr>
                <w:rFonts w:ascii="Times New Roman" w:hAnsi="Times New Roman" w:cs="Times New Roman"/>
                <w:sz w:val="20"/>
                <w:szCs w:val="20"/>
              </w:rPr>
            </w:pPr>
          </w:p>
        </w:tc>
        <w:tc>
          <w:tcPr>
            <w:tcW w:w="934" w:type="dxa"/>
            <w:tcBorders>
              <w:top w:val="single" w:sz="4" w:space="0" w:color="7F7F7F"/>
              <w:left w:val="single" w:sz="4" w:space="0" w:color="000000"/>
              <w:bottom w:val="single" w:sz="4" w:space="0" w:color="7F7F7F"/>
              <w:right w:val="single" w:sz="4" w:space="0" w:color="000000"/>
            </w:tcBorders>
          </w:tcPr>
          <w:p w14:paraId="7B508C57" w14:textId="77777777" w:rsidR="006136D9" w:rsidRDefault="006136D9">
            <w:pPr>
              <w:pStyle w:val="TableParagraph"/>
              <w:kinsoku w:val="0"/>
              <w:overflowPunct w:val="0"/>
              <w:rPr>
                <w:rFonts w:ascii="Times New Roman" w:hAnsi="Times New Roman" w:cs="Times New Roman"/>
                <w:sz w:val="20"/>
                <w:szCs w:val="20"/>
              </w:rPr>
            </w:pPr>
          </w:p>
        </w:tc>
        <w:tc>
          <w:tcPr>
            <w:tcW w:w="1616" w:type="dxa"/>
            <w:gridSpan w:val="2"/>
            <w:tcBorders>
              <w:top w:val="single" w:sz="4" w:space="0" w:color="7F7F7F"/>
              <w:left w:val="single" w:sz="4" w:space="0" w:color="000000"/>
              <w:bottom w:val="single" w:sz="4" w:space="0" w:color="7F7F7F"/>
              <w:right w:val="single" w:sz="4" w:space="0" w:color="000000"/>
            </w:tcBorders>
          </w:tcPr>
          <w:p w14:paraId="5C24D758" w14:textId="77777777" w:rsidR="006136D9" w:rsidRDefault="006136D9">
            <w:pPr>
              <w:pStyle w:val="TableParagraph"/>
              <w:kinsoku w:val="0"/>
              <w:overflowPunct w:val="0"/>
              <w:rPr>
                <w:rFonts w:ascii="Times New Roman" w:hAnsi="Times New Roman" w:cs="Times New Roman"/>
                <w:sz w:val="20"/>
                <w:szCs w:val="20"/>
              </w:rPr>
            </w:pPr>
          </w:p>
        </w:tc>
        <w:tc>
          <w:tcPr>
            <w:tcW w:w="1996" w:type="dxa"/>
            <w:gridSpan w:val="3"/>
            <w:tcBorders>
              <w:top w:val="single" w:sz="4" w:space="0" w:color="7F7F7F"/>
              <w:left w:val="single" w:sz="4" w:space="0" w:color="000000"/>
              <w:bottom w:val="single" w:sz="4" w:space="0" w:color="7F7F7F"/>
              <w:right w:val="single" w:sz="12" w:space="0" w:color="000000"/>
            </w:tcBorders>
          </w:tcPr>
          <w:p w14:paraId="0C6640FC" w14:textId="77777777" w:rsidR="006136D9" w:rsidRDefault="006136D9">
            <w:pPr>
              <w:pStyle w:val="TableParagraph"/>
              <w:kinsoku w:val="0"/>
              <w:overflowPunct w:val="0"/>
              <w:rPr>
                <w:rFonts w:ascii="Times New Roman" w:hAnsi="Times New Roman" w:cs="Times New Roman"/>
                <w:sz w:val="20"/>
                <w:szCs w:val="20"/>
              </w:rPr>
            </w:pPr>
          </w:p>
        </w:tc>
      </w:tr>
      <w:tr w:rsidR="006136D9" w14:paraId="6B4BEA5F" w14:textId="77777777">
        <w:tblPrEx>
          <w:tblCellMar>
            <w:top w:w="0" w:type="dxa"/>
            <w:left w:w="0" w:type="dxa"/>
            <w:bottom w:w="0" w:type="dxa"/>
            <w:right w:w="0" w:type="dxa"/>
          </w:tblCellMar>
        </w:tblPrEx>
        <w:trPr>
          <w:trHeight w:val="414"/>
        </w:trPr>
        <w:tc>
          <w:tcPr>
            <w:tcW w:w="427" w:type="dxa"/>
            <w:vMerge/>
            <w:tcBorders>
              <w:top w:val="nil"/>
              <w:left w:val="single" w:sz="12" w:space="0" w:color="000000"/>
              <w:bottom w:val="single" w:sz="12" w:space="0" w:color="000000"/>
              <w:right w:val="single" w:sz="4" w:space="0" w:color="000000"/>
            </w:tcBorders>
          </w:tcPr>
          <w:p w14:paraId="7410CD4A" w14:textId="77777777" w:rsidR="006136D9" w:rsidRDefault="006136D9">
            <w:pPr>
              <w:pStyle w:val="BodyText"/>
              <w:kinsoku w:val="0"/>
              <w:overflowPunct w:val="0"/>
              <w:spacing w:before="13"/>
              <w:rPr>
                <w:i/>
                <w:iCs/>
                <w:sz w:val="2"/>
                <w:szCs w:val="2"/>
              </w:rPr>
            </w:pPr>
          </w:p>
        </w:tc>
        <w:tc>
          <w:tcPr>
            <w:tcW w:w="3173" w:type="dxa"/>
            <w:tcBorders>
              <w:top w:val="single" w:sz="4" w:space="0" w:color="7F7F7F"/>
              <w:left w:val="single" w:sz="4" w:space="0" w:color="000000"/>
              <w:bottom w:val="single" w:sz="4" w:space="0" w:color="7F7F7F"/>
              <w:right w:val="single" w:sz="4" w:space="0" w:color="000000"/>
            </w:tcBorders>
          </w:tcPr>
          <w:p w14:paraId="43A077E2" w14:textId="77777777" w:rsidR="006136D9" w:rsidRDefault="006136D9">
            <w:pPr>
              <w:pStyle w:val="TableParagraph"/>
              <w:kinsoku w:val="0"/>
              <w:overflowPunct w:val="0"/>
              <w:spacing w:before="4"/>
              <w:ind w:left="70"/>
              <w:rPr>
                <w:spacing w:val="-2"/>
                <w:w w:val="120"/>
                <w:sz w:val="20"/>
                <w:szCs w:val="20"/>
              </w:rPr>
            </w:pPr>
            <w:r>
              <w:rPr>
                <w:w w:val="120"/>
                <w:sz w:val="20"/>
                <w:szCs w:val="20"/>
              </w:rPr>
              <w:t>(3)</w:t>
            </w:r>
            <w:r>
              <w:rPr>
                <w:spacing w:val="8"/>
                <w:w w:val="120"/>
                <w:sz w:val="20"/>
                <w:szCs w:val="20"/>
              </w:rPr>
              <w:t xml:space="preserve"> </w:t>
            </w:r>
            <w:r>
              <w:rPr>
                <w:spacing w:val="-2"/>
                <w:w w:val="120"/>
                <w:sz w:val="20"/>
                <w:szCs w:val="20"/>
              </w:rPr>
              <w:t>Administration</w:t>
            </w:r>
          </w:p>
        </w:tc>
        <w:tc>
          <w:tcPr>
            <w:tcW w:w="932" w:type="dxa"/>
            <w:tcBorders>
              <w:top w:val="single" w:sz="4" w:space="0" w:color="7F7F7F"/>
              <w:left w:val="single" w:sz="4" w:space="0" w:color="000000"/>
              <w:bottom w:val="single" w:sz="4" w:space="0" w:color="7F7F7F"/>
              <w:right w:val="single" w:sz="4" w:space="0" w:color="000000"/>
            </w:tcBorders>
          </w:tcPr>
          <w:p w14:paraId="7E23F76F" w14:textId="77777777" w:rsidR="006136D9" w:rsidRDefault="006136D9">
            <w:pPr>
              <w:pStyle w:val="TableParagraph"/>
              <w:kinsoku w:val="0"/>
              <w:overflowPunct w:val="0"/>
              <w:rPr>
                <w:rFonts w:ascii="Times New Roman" w:hAnsi="Times New Roman" w:cs="Times New Roman"/>
                <w:sz w:val="20"/>
                <w:szCs w:val="20"/>
              </w:rPr>
            </w:pPr>
          </w:p>
        </w:tc>
        <w:tc>
          <w:tcPr>
            <w:tcW w:w="934" w:type="dxa"/>
            <w:tcBorders>
              <w:top w:val="single" w:sz="4" w:space="0" w:color="7F7F7F"/>
              <w:left w:val="single" w:sz="4" w:space="0" w:color="000000"/>
              <w:bottom w:val="single" w:sz="4" w:space="0" w:color="7F7F7F"/>
              <w:right w:val="single" w:sz="4" w:space="0" w:color="000000"/>
            </w:tcBorders>
          </w:tcPr>
          <w:p w14:paraId="44D85177" w14:textId="77777777" w:rsidR="006136D9" w:rsidRDefault="006136D9">
            <w:pPr>
              <w:pStyle w:val="TableParagraph"/>
              <w:kinsoku w:val="0"/>
              <w:overflowPunct w:val="0"/>
              <w:rPr>
                <w:rFonts w:ascii="Times New Roman" w:hAnsi="Times New Roman" w:cs="Times New Roman"/>
                <w:sz w:val="20"/>
                <w:szCs w:val="20"/>
              </w:rPr>
            </w:pPr>
          </w:p>
        </w:tc>
        <w:tc>
          <w:tcPr>
            <w:tcW w:w="1616" w:type="dxa"/>
            <w:gridSpan w:val="2"/>
            <w:tcBorders>
              <w:top w:val="single" w:sz="4" w:space="0" w:color="7F7F7F"/>
              <w:left w:val="single" w:sz="4" w:space="0" w:color="000000"/>
              <w:bottom w:val="single" w:sz="4" w:space="0" w:color="7F7F7F"/>
              <w:right w:val="single" w:sz="4" w:space="0" w:color="000000"/>
            </w:tcBorders>
          </w:tcPr>
          <w:p w14:paraId="39BA0AB0" w14:textId="77777777" w:rsidR="006136D9" w:rsidRDefault="006136D9">
            <w:pPr>
              <w:pStyle w:val="TableParagraph"/>
              <w:kinsoku w:val="0"/>
              <w:overflowPunct w:val="0"/>
              <w:rPr>
                <w:rFonts w:ascii="Times New Roman" w:hAnsi="Times New Roman" w:cs="Times New Roman"/>
                <w:sz w:val="20"/>
                <w:szCs w:val="20"/>
              </w:rPr>
            </w:pPr>
          </w:p>
        </w:tc>
        <w:tc>
          <w:tcPr>
            <w:tcW w:w="1996" w:type="dxa"/>
            <w:gridSpan w:val="3"/>
            <w:tcBorders>
              <w:top w:val="single" w:sz="4" w:space="0" w:color="7F7F7F"/>
              <w:left w:val="single" w:sz="4" w:space="0" w:color="000000"/>
              <w:bottom w:val="single" w:sz="4" w:space="0" w:color="7F7F7F"/>
              <w:right w:val="single" w:sz="12" w:space="0" w:color="000000"/>
            </w:tcBorders>
          </w:tcPr>
          <w:p w14:paraId="3138CE37" w14:textId="77777777" w:rsidR="006136D9" w:rsidRDefault="006136D9">
            <w:pPr>
              <w:pStyle w:val="TableParagraph"/>
              <w:kinsoku w:val="0"/>
              <w:overflowPunct w:val="0"/>
              <w:rPr>
                <w:rFonts w:ascii="Times New Roman" w:hAnsi="Times New Roman" w:cs="Times New Roman"/>
                <w:sz w:val="20"/>
                <w:szCs w:val="20"/>
              </w:rPr>
            </w:pPr>
          </w:p>
        </w:tc>
      </w:tr>
      <w:tr w:rsidR="006136D9" w14:paraId="23BD6B2C" w14:textId="77777777">
        <w:tblPrEx>
          <w:tblCellMar>
            <w:top w:w="0" w:type="dxa"/>
            <w:left w:w="0" w:type="dxa"/>
            <w:bottom w:w="0" w:type="dxa"/>
            <w:right w:w="0" w:type="dxa"/>
          </w:tblCellMar>
        </w:tblPrEx>
        <w:trPr>
          <w:trHeight w:val="415"/>
        </w:trPr>
        <w:tc>
          <w:tcPr>
            <w:tcW w:w="427" w:type="dxa"/>
            <w:vMerge/>
            <w:tcBorders>
              <w:top w:val="nil"/>
              <w:left w:val="single" w:sz="12" w:space="0" w:color="000000"/>
              <w:bottom w:val="single" w:sz="12" w:space="0" w:color="000000"/>
              <w:right w:val="single" w:sz="4" w:space="0" w:color="000000"/>
            </w:tcBorders>
          </w:tcPr>
          <w:p w14:paraId="5A6B28E9" w14:textId="77777777" w:rsidR="006136D9" w:rsidRDefault="006136D9">
            <w:pPr>
              <w:pStyle w:val="BodyText"/>
              <w:kinsoku w:val="0"/>
              <w:overflowPunct w:val="0"/>
              <w:spacing w:before="13"/>
              <w:rPr>
                <w:i/>
                <w:iCs/>
                <w:sz w:val="2"/>
                <w:szCs w:val="2"/>
              </w:rPr>
            </w:pPr>
          </w:p>
        </w:tc>
        <w:tc>
          <w:tcPr>
            <w:tcW w:w="3173" w:type="dxa"/>
            <w:tcBorders>
              <w:top w:val="single" w:sz="4" w:space="0" w:color="7F7F7F"/>
              <w:left w:val="single" w:sz="4" w:space="0" w:color="000000"/>
              <w:bottom w:val="single" w:sz="4" w:space="0" w:color="7F7F7F"/>
              <w:right w:val="single" w:sz="4" w:space="0" w:color="000000"/>
            </w:tcBorders>
          </w:tcPr>
          <w:p w14:paraId="5C0D49C9" w14:textId="77777777" w:rsidR="006136D9" w:rsidRDefault="006136D9">
            <w:pPr>
              <w:pStyle w:val="TableParagraph"/>
              <w:kinsoku w:val="0"/>
              <w:overflowPunct w:val="0"/>
              <w:spacing w:before="5"/>
              <w:ind w:left="110"/>
              <w:rPr>
                <w:spacing w:val="-2"/>
                <w:w w:val="115"/>
                <w:sz w:val="20"/>
                <w:szCs w:val="20"/>
              </w:rPr>
            </w:pPr>
            <w:r>
              <w:rPr>
                <w:w w:val="115"/>
                <w:sz w:val="20"/>
                <w:szCs w:val="20"/>
              </w:rPr>
              <w:t>(4)</w:t>
            </w:r>
            <w:r>
              <w:rPr>
                <w:spacing w:val="8"/>
                <w:w w:val="115"/>
                <w:sz w:val="20"/>
                <w:szCs w:val="20"/>
              </w:rPr>
              <w:t xml:space="preserve"> </w:t>
            </w:r>
            <w:r>
              <w:rPr>
                <w:w w:val="115"/>
                <w:sz w:val="20"/>
                <w:szCs w:val="20"/>
              </w:rPr>
              <w:t>ITT</w:t>
            </w:r>
            <w:r>
              <w:rPr>
                <w:spacing w:val="9"/>
                <w:w w:val="115"/>
                <w:sz w:val="20"/>
                <w:szCs w:val="20"/>
              </w:rPr>
              <w:t xml:space="preserve"> </w:t>
            </w:r>
            <w:r>
              <w:rPr>
                <w:w w:val="115"/>
                <w:sz w:val="20"/>
                <w:szCs w:val="20"/>
              </w:rPr>
              <w:t>Provision</w:t>
            </w:r>
            <w:r>
              <w:rPr>
                <w:spacing w:val="8"/>
                <w:w w:val="115"/>
                <w:sz w:val="20"/>
                <w:szCs w:val="20"/>
              </w:rPr>
              <w:t xml:space="preserve"> </w:t>
            </w:r>
            <w:r>
              <w:rPr>
                <w:w w:val="115"/>
                <w:sz w:val="20"/>
                <w:szCs w:val="20"/>
              </w:rPr>
              <w:t>and</w:t>
            </w:r>
            <w:r>
              <w:rPr>
                <w:spacing w:val="10"/>
                <w:w w:val="115"/>
                <w:sz w:val="20"/>
                <w:szCs w:val="20"/>
              </w:rPr>
              <w:t xml:space="preserve"> </w:t>
            </w:r>
            <w:r>
              <w:rPr>
                <w:spacing w:val="-2"/>
                <w:w w:val="115"/>
                <w:sz w:val="20"/>
                <w:szCs w:val="20"/>
              </w:rPr>
              <w:t>support</w:t>
            </w:r>
          </w:p>
        </w:tc>
        <w:tc>
          <w:tcPr>
            <w:tcW w:w="932" w:type="dxa"/>
            <w:tcBorders>
              <w:top w:val="single" w:sz="4" w:space="0" w:color="7F7F7F"/>
              <w:left w:val="single" w:sz="4" w:space="0" w:color="000000"/>
              <w:bottom w:val="single" w:sz="4" w:space="0" w:color="7F7F7F"/>
              <w:right w:val="single" w:sz="4" w:space="0" w:color="000000"/>
            </w:tcBorders>
          </w:tcPr>
          <w:p w14:paraId="04D48761" w14:textId="77777777" w:rsidR="006136D9" w:rsidRDefault="006136D9">
            <w:pPr>
              <w:pStyle w:val="TableParagraph"/>
              <w:kinsoku w:val="0"/>
              <w:overflowPunct w:val="0"/>
              <w:rPr>
                <w:rFonts w:ascii="Times New Roman" w:hAnsi="Times New Roman" w:cs="Times New Roman"/>
                <w:sz w:val="20"/>
                <w:szCs w:val="20"/>
              </w:rPr>
            </w:pPr>
          </w:p>
        </w:tc>
        <w:tc>
          <w:tcPr>
            <w:tcW w:w="934" w:type="dxa"/>
            <w:tcBorders>
              <w:top w:val="single" w:sz="4" w:space="0" w:color="7F7F7F"/>
              <w:left w:val="single" w:sz="4" w:space="0" w:color="000000"/>
              <w:bottom w:val="single" w:sz="4" w:space="0" w:color="7F7F7F"/>
              <w:right w:val="single" w:sz="4" w:space="0" w:color="000000"/>
            </w:tcBorders>
          </w:tcPr>
          <w:p w14:paraId="685A422B" w14:textId="77777777" w:rsidR="006136D9" w:rsidRDefault="006136D9">
            <w:pPr>
              <w:pStyle w:val="TableParagraph"/>
              <w:kinsoku w:val="0"/>
              <w:overflowPunct w:val="0"/>
              <w:rPr>
                <w:rFonts w:ascii="Times New Roman" w:hAnsi="Times New Roman" w:cs="Times New Roman"/>
                <w:sz w:val="20"/>
                <w:szCs w:val="20"/>
              </w:rPr>
            </w:pPr>
          </w:p>
        </w:tc>
        <w:tc>
          <w:tcPr>
            <w:tcW w:w="1616" w:type="dxa"/>
            <w:gridSpan w:val="2"/>
            <w:tcBorders>
              <w:top w:val="single" w:sz="4" w:space="0" w:color="7F7F7F"/>
              <w:left w:val="single" w:sz="4" w:space="0" w:color="000000"/>
              <w:bottom w:val="single" w:sz="4" w:space="0" w:color="7F7F7F"/>
              <w:right w:val="single" w:sz="4" w:space="0" w:color="000000"/>
            </w:tcBorders>
          </w:tcPr>
          <w:p w14:paraId="69A952B8" w14:textId="77777777" w:rsidR="006136D9" w:rsidRDefault="006136D9">
            <w:pPr>
              <w:pStyle w:val="TableParagraph"/>
              <w:kinsoku w:val="0"/>
              <w:overflowPunct w:val="0"/>
              <w:rPr>
                <w:rFonts w:ascii="Times New Roman" w:hAnsi="Times New Roman" w:cs="Times New Roman"/>
                <w:sz w:val="20"/>
                <w:szCs w:val="20"/>
              </w:rPr>
            </w:pPr>
          </w:p>
        </w:tc>
        <w:tc>
          <w:tcPr>
            <w:tcW w:w="1996" w:type="dxa"/>
            <w:gridSpan w:val="3"/>
            <w:tcBorders>
              <w:top w:val="single" w:sz="4" w:space="0" w:color="7F7F7F"/>
              <w:left w:val="single" w:sz="4" w:space="0" w:color="000000"/>
              <w:bottom w:val="single" w:sz="4" w:space="0" w:color="7F7F7F"/>
              <w:right w:val="single" w:sz="12" w:space="0" w:color="000000"/>
            </w:tcBorders>
          </w:tcPr>
          <w:p w14:paraId="1FD75AA7" w14:textId="77777777" w:rsidR="006136D9" w:rsidRDefault="006136D9">
            <w:pPr>
              <w:pStyle w:val="TableParagraph"/>
              <w:kinsoku w:val="0"/>
              <w:overflowPunct w:val="0"/>
              <w:rPr>
                <w:rFonts w:ascii="Times New Roman" w:hAnsi="Times New Roman" w:cs="Times New Roman"/>
                <w:sz w:val="20"/>
                <w:szCs w:val="20"/>
              </w:rPr>
            </w:pPr>
          </w:p>
        </w:tc>
      </w:tr>
      <w:tr w:rsidR="006136D9" w14:paraId="6C8DAF70" w14:textId="77777777">
        <w:tblPrEx>
          <w:tblCellMar>
            <w:top w:w="0" w:type="dxa"/>
            <w:left w:w="0" w:type="dxa"/>
            <w:bottom w:w="0" w:type="dxa"/>
            <w:right w:w="0" w:type="dxa"/>
          </w:tblCellMar>
        </w:tblPrEx>
        <w:trPr>
          <w:trHeight w:val="1063"/>
        </w:trPr>
        <w:tc>
          <w:tcPr>
            <w:tcW w:w="427" w:type="dxa"/>
            <w:vMerge/>
            <w:tcBorders>
              <w:top w:val="nil"/>
              <w:left w:val="single" w:sz="12" w:space="0" w:color="000000"/>
              <w:bottom w:val="single" w:sz="12" w:space="0" w:color="000000"/>
              <w:right w:val="single" w:sz="4" w:space="0" w:color="000000"/>
            </w:tcBorders>
          </w:tcPr>
          <w:p w14:paraId="34C53ACC" w14:textId="77777777" w:rsidR="006136D9" w:rsidRDefault="006136D9">
            <w:pPr>
              <w:pStyle w:val="BodyText"/>
              <w:kinsoku w:val="0"/>
              <w:overflowPunct w:val="0"/>
              <w:spacing w:before="13"/>
              <w:rPr>
                <w:i/>
                <w:iCs/>
                <w:sz w:val="2"/>
                <w:szCs w:val="2"/>
              </w:rPr>
            </w:pPr>
          </w:p>
        </w:tc>
        <w:tc>
          <w:tcPr>
            <w:tcW w:w="3173" w:type="dxa"/>
            <w:tcBorders>
              <w:top w:val="single" w:sz="4" w:space="0" w:color="7F7F7F"/>
              <w:left w:val="single" w:sz="4" w:space="0" w:color="000000"/>
              <w:bottom w:val="single" w:sz="4" w:space="0" w:color="7F7F7F"/>
              <w:right w:val="single" w:sz="4" w:space="0" w:color="000000"/>
            </w:tcBorders>
          </w:tcPr>
          <w:p w14:paraId="0D6D6659" w14:textId="77777777" w:rsidR="006136D9" w:rsidRDefault="006136D9">
            <w:pPr>
              <w:pStyle w:val="TableParagraph"/>
              <w:kinsoku w:val="0"/>
              <w:overflowPunct w:val="0"/>
              <w:spacing w:before="5" w:line="316" w:lineRule="auto"/>
              <w:ind w:left="110" w:right="80"/>
              <w:jc w:val="both"/>
              <w:rPr>
                <w:spacing w:val="-2"/>
                <w:w w:val="120"/>
                <w:sz w:val="20"/>
                <w:szCs w:val="20"/>
              </w:rPr>
            </w:pPr>
            <w:r>
              <w:rPr>
                <w:w w:val="120"/>
                <w:sz w:val="20"/>
                <w:szCs w:val="20"/>
              </w:rPr>
              <w:t xml:space="preserve">(5) Other (please list as relevant to the proposed D&amp;B </w:t>
            </w:r>
            <w:r>
              <w:rPr>
                <w:spacing w:val="-2"/>
                <w:w w:val="120"/>
                <w:sz w:val="20"/>
                <w:szCs w:val="20"/>
              </w:rPr>
              <w:t>contract)</w:t>
            </w:r>
          </w:p>
        </w:tc>
        <w:tc>
          <w:tcPr>
            <w:tcW w:w="932" w:type="dxa"/>
            <w:tcBorders>
              <w:top w:val="single" w:sz="4" w:space="0" w:color="7F7F7F"/>
              <w:left w:val="single" w:sz="4" w:space="0" w:color="000000"/>
              <w:bottom w:val="single" w:sz="4" w:space="0" w:color="7F7F7F"/>
              <w:right w:val="single" w:sz="4" w:space="0" w:color="000000"/>
            </w:tcBorders>
          </w:tcPr>
          <w:p w14:paraId="38FC2DB0" w14:textId="77777777" w:rsidR="006136D9" w:rsidRDefault="006136D9">
            <w:pPr>
              <w:pStyle w:val="TableParagraph"/>
              <w:kinsoku w:val="0"/>
              <w:overflowPunct w:val="0"/>
              <w:rPr>
                <w:rFonts w:ascii="Times New Roman" w:hAnsi="Times New Roman" w:cs="Times New Roman"/>
                <w:sz w:val="20"/>
                <w:szCs w:val="20"/>
              </w:rPr>
            </w:pPr>
          </w:p>
        </w:tc>
        <w:tc>
          <w:tcPr>
            <w:tcW w:w="934" w:type="dxa"/>
            <w:tcBorders>
              <w:top w:val="single" w:sz="4" w:space="0" w:color="7F7F7F"/>
              <w:left w:val="single" w:sz="4" w:space="0" w:color="000000"/>
              <w:bottom w:val="single" w:sz="4" w:space="0" w:color="7F7F7F"/>
              <w:right w:val="single" w:sz="4" w:space="0" w:color="000000"/>
            </w:tcBorders>
          </w:tcPr>
          <w:p w14:paraId="3D718C1C" w14:textId="77777777" w:rsidR="006136D9" w:rsidRDefault="006136D9">
            <w:pPr>
              <w:pStyle w:val="TableParagraph"/>
              <w:kinsoku w:val="0"/>
              <w:overflowPunct w:val="0"/>
              <w:rPr>
                <w:rFonts w:ascii="Times New Roman" w:hAnsi="Times New Roman" w:cs="Times New Roman"/>
                <w:sz w:val="20"/>
                <w:szCs w:val="20"/>
              </w:rPr>
            </w:pPr>
          </w:p>
        </w:tc>
        <w:tc>
          <w:tcPr>
            <w:tcW w:w="1616" w:type="dxa"/>
            <w:gridSpan w:val="2"/>
            <w:tcBorders>
              <w:top w:val="single" w:sz="4" w:space="0" w:color="7F7F7F"/>
              <w:left w:val="single" w:sz="4" w:space="0" w:color="000000"/>
              <w:bottom w:val="single" w:sz="4" w:space="0" w:color="7F7F7F"/>
              <w:right w:val="single" w:sz="4" w:space="0" w:color="000000"/>
            </w:tcBorders>
          </w:tcPr>
          <w:p w14:paraId="4818D97A" w14:textId="77777777" w:rsidR="006136D9" w:rsidRDefault="006136D9">
            <w:pPr>
              <w:pStyle w:val="TableParagraph"/>
              <w:kinsoku w:val="0"/>
              <w:overflowPunct w:val="0"/>
              <w:rPr>
                <w:rFonts w:ascii="Times New Roman" w:hAnsi="Times New Roman" w:cs="Times New Roman"/>
                <w:sz w:val="20"/>
                <w:szCs w:val="20"/>
              </w:rPr>
            </w:pPr>
          </w:p>
        </w:tc>
        <w:tc>
          <w:tcPr>
            <w:tcW w:w="1996" w:type="dxa"/>
            <w:gridSpan w:val="3"/>
            <w:tcBorders>
              <w:top w:val="single" w:sz="4" w:space="0" w:color="7F7F7F"/>
              <w:left w:val="single" w:sz="4" w:space="0" w:color="000000"/>
              <w:bottom w:val="single" w:sz="4" w:space="0" w:color="7F7F7F"/>
              <w:right w:val="single" w:sz="12" w:space="0" w:color="000000"/>
            </w:tcBorders>
          </w:tcPr>
          <w:p w14:paraId="7C5BE5D9" w14:textId="77777777" w:rsidR="006136D9" w:rsidRDefault="006136D9">
            <w:pPr>
              <w:pStyle w:val="TableParagraph"/>
              <w:kinsoku w:val="0"/>
              <w:overflowPunct w:val="0"/>
              <w:rPr>
                <w:rFonts w:ascii="Times New Roman" w:hAnsi="Times New Roman" w:cs="Times New Roman"/>
                <w:sz w:val="20"/>
                <w:szCs w:val="20"/>
              </w:rPr>
            </w:pPr>
          </w:p>
        </w:tc>
      </w:tr>
      <w:tr w:rsidR="006136D9" w14:paraId="569ADEDD" w14:textId="77777777">
        <w:tblPrEx>
          <w:tblCellMar>
            <w:top w:w="0" w:type="dxa"/>
            <w:left w:w="0" w:type="dxa"/>
            <w:bottom w:w="0" w:type="dxa"/>
            <w:right w:w="0" w:type="dxa"/>
          </w:tblCellMar>
        </w:tblPrEx>
        <w:trPr>
          <w:trHeight w:val="1070"/>
        </w:trPr>
        <w:tc>
          <w:tcPr>
            <w:tcW w:w="427" w:type="dxa"/>
            <w:vMerge/>
            <w:tcBorders>
              <w:top w:val="nil"/>
              <w:left w:val="single" w:sz="12" w:space="0" w:color="000000"/>
              <w:bottom w:val="single" w:sz="12" w:space="0" w:color="000000"/>
              <w:right w:val="single" w:sz="4" w:space="0" w:color="000000"/>
            </w:tcBorders>
          </w:tcPr>
          <w:p w14:paraId="12905466" w14:textId="77777777" w:rsidR="006136D9" w:rsidRDefault="006136D9">
            <w:pPr>
              <w:pStyle w:val="BodyText"/>
              <w:kinsoku w:val="0"/>
              <w:overflowPunct w:val="0"/>
              <w:spacing w:before="13"/>
              <w:rPr>
                <w:i/>
                <w:iCs/>
                <w:sz w:val="2"/>
                <w:szCs w:val="2"/>
              </w:rPr>
            </w:pPr>
          </w:p>
        </w:tc>
        <w:tc>
          <w:tcPr>
            <w:tcW w:w="3173" w:type="dxa"/>
            <w:tcBorders>
              <w:top w:val="single" w:sz="4" w:space="0" w:color="7F7F7F"/>
              <w:left w:val="single" w:sz="4" w:space="0" w:color="000000"/>
              <w:bottom w:val="single" w:sz="12" w:space="0" w:color="000000"/>
              <w:right w:val="single" w:sz="4" w:space="0" w:color="000000"/>
            </w:tcBorders>
          </w:tcPr>
          <w:p w14:paraId="46029882" w14:textId="77777777" w:rsidR="006136D9" w:rsidRDefault="006136D9">
            <w:pPr>
              <w:pStyle w:val="TableParagraph"/>
              <w:tabs>
                <w:tab w:val="left" w:pos="1515"/>
                <w:tab w:val="left" w:pos="2878"/>
              </w:tabs>
              <w:kinsoku w:val="0"/>
              <w:overflowPunct w:val="0"/>
              <w:spacing w:before="4" w:line="316" w:lineRule="auto"/>
              <w:ind w:left="110" w:right="78"/>
              <w:jc w:val="both"/>
              <w:rPr>
                <w:spacing w:val="-2"/>
                <w:w w:val="115"/>
                <w:sz w:val="20"/>
                <w:szCs w:val="20"/>
              </w:rPr>
            </w:pPr>
            <w:r>
              <w:rPr>
                <w:w w:val="115"/>
                <w:sz w:val="20"/>
                <w:szCs w:val="20"/>
              </w:rPr>
              <w:t>(6) Percentage of staff</w:t>
            </w:r>
            <w:r>
              <w:rPr>
                <w:spacing w:val="80"/>
                <w:w w:val="150"/>
                <w:sz w:val="20"/>
                <w:szCs w:val="20"/>
              </w:rPr>
              <w:t xml:space="preserve"> </w:t>
            </w:r>
            <w:r>
              <w:rPr>
                <w:spacing w:val="-2"/>
                <w:w w:val="115"/>
                <w:sz w:val="20"/>
                <w:szCs w:val="20"/>
              </w:rPr>
              <w:t>turnover</w:t>
            </w:r>
            <w:r>
              <w:rPr>
                <w:sz w:val="20"/>
                <w:szCs w:val="20"/>
              </w:rPr>
              <w:tab/>
            </w:r>
            <w:r>
              <w:rPr>
                <w:spacing w:val="-2"/>
                <w:w w:val="115"/>
                <w:sz w:val="20"/>
                <w:szCs w:val="20"/>
              </w:rPr>
              <w:t>relevant</w:t>
            </w:r>
            <w:r>
              <w:rPr>
                <w:sz w:val="20"/>
                <w:szCs w:val="20"/>
              </w:rPr>
              <w:tab/>
            </w:r>
            <w:r>
              <w:rPr>
                <w:spacing w:val="-6"/>
                <w:w w:val="115"/>
                <w:sz w:val="20"/>
                <w:szCs w:val="20"/>
              </w:rPr>
              <w:t xml:space="preserve">to </w:t>
            </w:r>
            <w:r>
              <w:rPr>
                <w:spacing w:val="-2"/>
                <w:w w:val="115"/>
                <w:sz w:val="20"/>
                <w:szCs w:val="20"/>
              </w:rPr>
              <w:t>requirement</w:t>
            </w:r>
          </w:p>
        </w:tc>
        <w:tc>
          <w:tcPr>
            <w:tcW w:w="932" w:type="dxa"/>
            <w:tcBorders>
              <w:top w:val="single" w:sz="4" w:space="0" w:color="7F7F7F"/>
              <w:left w:val="single" w:sz="4" w:space="0" w:color="000000"/>
              <w:bottom w:val="single" w:sz="12" w:space="0" w:color="000000"/>
              <w:right w:val="single" w:sz="4" w:space="0" w:color="000000"/>
            </w:tcBorders>
          </w:tcPr>
          <w:p w14:paraId="6CA189B1" w14:textId="77777777" w:rsidR="006136D9" w:rsidRDefault="006136D9">
            <w:pPr>
              <w:pStyle w:val="TableParagraph"/>
              <w:kinsoku w:val="0"/>
              <w:overflowPunct w:val="0"/>
              <w:rPr>
                <w:rFonts w:ascii="Times New Roman" w:hAnsi="Times New Roman" w:cs="Times New Roman"/>
                <w:sz w:val="20"/>
                <w:szCs w:val="20"/>
              </w:rPr>
            </w:pPr>
          </w:p>
        </w:tc>
        <w:tc>
          <w:tcPr>
            <w:tcW w:w="934" w:type="dxa"/>
            <w:tcBorders>
              <w:top w:val="single" w:sz="4" w:space="0" w:color="7F7F7F"/>
              <w:left w:val="single" w:sz="4" w:space="0" w:color="000000"/>
              <w:bottom w:val="single" w:sz="12" w:space="0" w:color="000000"/>
              <w:right w:val="single" w:sz="4" w:space="0" w:color="000000"/>
            </w:tcBorders>
          </w:tcPr>
          <w:p w14:paraId="0C2C3CAC" w14:textId="77777777" w:rsidR="006136D9" w:rsidRDefault="006136D9">
            <w:pPr>
              <w:pStyle w:val="TableParagraph"/>
              <w:kinsoku w:val="0"/>
              <w:overflowPunct w:val="0"/>
              <w:rPr>
                <w:rFonts w:ascii="Times New Roman" w:hAnsi="Times New Roman" w:cs="Times New Roman"/>
                <w:sz w:val="20"/>
                <w:szCs w:val="20"/>
              </w:rPr>
            </w:pPr>
          </w:p>
        </w:tc>
        <w:tc>
          <w:tcPr>
            <w:tcW w:w="1616" w:type="dxa"/>
            <w:gridSpan w:val="2"/>
            <w:tcBorders>
              <w:top w:val="single" w:sz="4" w:space="0" w:color="7F7F7F"/>
              <w:left w:val="single" w:sz="4" w:space="0" w:color="000000"/>
              <w:bottom w:val="single" w:sz="12" w:space="0" w:color="000000"/>
              <w:right w:val="single" w:sz="4" w:space="0" w:color="000000"/>
            </w:tcBorders>
          </w:tcPr>
          <w:p w14:paraId="18203F38" w14:textId="77777777" w:rsidR="006136D9" w:rsidRDefault="006136D9">
            <w:pPr>
              <w:pStyle w:val="TableParagraph"/>
              <w:kinsoku w:val="0"/>
              <w:overflowPunct w:val="0"/>
              <w:rPr>
                <w:rFonts w:ascii="Times New Roman" w:hAnsi="Times New Roman" w:cs="Times New Roman"/>
                <w:sz w:val="20"/>
                <w:szCs w:val="20"/>
              </w:rPr>
            </w:pPr>
          </w:p>
        </w:tc>
        <w:tc>
          <w:tcPr>
            <w:tcW w:w="1996" w:type="dxa"/>
            <w:gridSpan w:val="3"/>
            <w:tcBorders>
              <w:top w:val="single" w:sz="4" w:space="0" w:color="7F7F7F"/>
              <w:left w:val="single" w:sz="4" w:space="0" w:color="000000"/>
              <w:bottom w:val="single" w:sz="12" w:space="0" w:color="000000"/>
              <w:right w:val="single" w:sz="12" w:space="0" w:color="000000"/>
            </w:tcBorders>
          </w:tcPr>
          <w:p w14:paraId="28260BAE" w14:textId="77777777" w:rsidR="006136D9" w:rsidRDefault="006136D9">
            <w:pPr>
              <w:pStyle w:val="TableParagraph"/>
              <w:kinsoku w:val="0"/>
              <w:overflowPunct w:val="0"/>
              <w:rPr>
                <w:rFonts w:ascii="Times New Roman" w:hAnsi="Times New Roman" w:cs="Times New Roman"/>
                <w:sz w:val="20"/>
                <w:szCs w:val="20"/>
              </w:rPr>
            </w:pPr>
          </w:p>
        </w:tc>
      </w:tr>
    </w:tbl>
    <w:p w14:paraId="0E649729" w14:textId="77777777" w:rsidR="006136D9" w:rsidRDefault="006136D9">
      <w:pPr>
        <w:rPr>
          <w:i/>
          <w:iCs/>
          <w:sz w:val="20"/>
          <w:szCs w:val="20"/>
        </w:rPr>
        <w:sectPr w:rsidR="006136D9">
          <w:pgSz w:w="12240" w:h="15840"/>
          <w:pgMar w:top="1200" w:right="1080" w:bottom="1600" w:left="1080" w:header="685" w:footer="1351" w:gutter="0"/>
          <w:cols w:space="720"/>
          <w:noEndnote/>
        </w:sectPr>
      </w:pPr>
    </w:p>
    <w:p w14:paraId="4407AF53" w14:textId="77777777" w:rsidR="006136D9" w:rsidRDefault="006136D9">
      <w:pPr>
        <w:pStyle w:val="BodyText"/>
        <w:kinsoku w:val="0"/>
        <w:overflowPunct w:val="0"/>
        <w:rPr>
          <w:i/>
          <w:iCs/>
          <w:sz w:val="22"/>
          <w:szCs w:val="22"/>
        </w:rPr>
      </w:pPr>
    </w:p>
    <w:p w14:paraId="75DDDC2A" w14:textId="77777777" w:rsidR="006136D9" w:rsidRDefault="006136D9">
      <w:pPr>
        <w:pStyle w:val="BodyText"/>
        <w:kinsoku w:val="0"/>
        <w:overflowPunct w:val="0"/>
        <w:spacing w:before="261"/>
        <w:rPr>
          <w:i/>
          <w:iCs/>
          <w:sz w:val="22"/>
          <w:szCs w:val="22"/>
        </w:rPr>
      </w:pPr>
    </w:p>
    <w:p w14:paraId="5B542F5E" w14:textId="77777777" w:rsidR="006136D9" w:rsidRDefault="006136D9">
      <w:pPr>
        <w:pStyle w:val="Heading2"/>
        <w:numPr>
          <w:ilvl w:val="3"/>
          <w:numId w:val="15"/>
        </w:numPr>
        <w:tabs>
          <w:tab w:val="left" w:pos="2239"/>
        </w:tabs>
        <w:kinsoku w:val="0"/>
        <w:overflowPunct w:val="0"/>
        <w:ind w:left="2239" w:hanging="810"/>
        <w:rPr>
          <w:color w:val="0D846C"/>
          <w:spacing w:val="-2"/>
          <w:w w:val="115"/>
        </w:rPr>
      </w:pPr>
      <w:r>
        <w:rPr>
          <w:color w:val="0D846C"/>
          <w:w w:val="115"/>
        </w:rPr>
        <w:t>Details</w:t>
      </w:r>
      <w:r>
        <w:rPr>
          <w:color w:val="0D846C"/>
          <w:spacing w:val="2"/>
          <w:w w:val="115"/>
        </w:rPr>
        <w:t xml:space="preserve"> </w:t>
      </w:r>
      <w:r>
        <w:rPr>
          <w:color w:val="0D846C"/>
          <w:w w:val="115"/>
        </w:rPr>
        <w:t>of</w:t>
      </w:r>
      <w:r>
        <w:rPr>
          <w:color w:val="0D846C"/>
          <w:spacing w:val="3"/>
          <w:w w:val="115"/>
        </w:rPr>
        <w:t xml:space="preserve"> </w:t>
      </w:r>
      <w:r>
        <w:rPr>
          <w:color w:val="0D846C"/>
          <w:w w:val="115"/>
        </w:rPr>
        <w:t>previous</w:t>
      </w:r>
      <w:r>
        <w:rPr>
          <w:color w:val="0D846C"/>
          <w:spacing w:val="2"/>
          <w:w w:val="115"/>
        </w:rPr>
        <w:t xml:space="preserve"> </w:t>
      </w:r>
      <w:r>
        <w:rPr>
          <w:color w:val="0D846C"/>
          <w:w w:val="115"/>
        </w:rPr>
        <w:t>relevant</w:t>
      </w:r>
      <w:r>
        <w:rPr>
          <w:color w:val="0D846C"/>
          <w:spacing w:val="3"/>
          <w:w w:val="115"/>
        </w:rPr>
        <w:t xml:space="preserve"> </w:t>
      </w:r>
      <w:r>
        <w:rPr>
          <w:color w:val="0D846C"/>
          <w:spacing w:val="-2"/>
          <w:w w:val="115"/>
        </w:rPr>
        <w:t>works.</w:t>
      </w:r>
    </w:p>
    <w:p w14:paraId="47AA0995" w14:textId="77777777" w:rsidR="006136D9" w:rsidRDefault="006136D9">
      <w:pPr>
        <w:pStyle w:val="BodyText"/>
        <w:kinsoku w:val="0"/>
        <w:overflowPunct w:val="0"/>
        <w:spacing w:before="82" w:line="319" w:lineRule="auto"/>
        <w:ind w:left="1708" w:right="769"/>
        <w:jc w:val="both"/>
        <w:rPr>
          <w:w w:val="115"/>
        </w:rPr>
      </w:pPr>
      <w:r>
        <w:rPr>
          <w:w w:val="115"/>
        </w:rPr>
        <w:t>The Applicants must provide details of not more than four (4) projects for each Principal Service Provider role in the format provided at Appendix B3.</w:t>
      </w:r>
      <w:r>
        <w:rPr>
          <w:spacing w:val="40"/>
          <w:w w:val="115"/>
        </w:rPr>
        <w:t xml:space="preserve"> </w:t>
      </w:r>
      <w:r>
        <w:rPr>
          <w:w w:val="115"/>
        </w:rPr>
        <w:t>If the details of more than four (4) projects are submitted by a Principal Service Provider, only the first four (4) projects listed in Appendix B1 will be considered.</w:t>
      </w:r>
    </w:p>
    <w:p w14:paraId="613E6A33" w14:textId="77777777" w:rsidR="006136D9" w:rsidRDefault="006136D9">
      <w:pPr>
        <w:pStyle w:val="BodyText"/>
        <w:kinsoku w:val="0"/>
        <w:overflowPunct w:val="0"/>
        <w:spacing w:before="109" w:line="316" w:lineRule="auto"/>
        <w:ind w:left="1708" w:right="768"/>
        <w:jc w:val="both"/>
        <w:rPr>
          <w:spacing w:val="-2"/>
          <w:w w:val="120"/>
        </w:rPr>
      </w:pPr>
      <w:r>
        <w:rPr>
          <w:w w:val="120"/>
        </w:rPr>
        <w:t>Higher</w:t>
      </w:r>
      <w:r>
        <w:rPr>
          <w:spacing w:val="-10"/>
          <w:w w:val="120"/>
        </w:rPr>
        <w:t xml:space="preserve"> </w:t>
      </w:r>
      <w:r>
        <w:rPr>
          <w:w w:val="120"/>
        </w:rPr>
        <w:t>marks</w:t>
      </w:r>
      <w:r>
        <w:rPr>
          <w:spacing w:val="-10"/>
          <w:w w:val="120"/>
        </w:rPr>
        <w:t xml:space="preserve"> </w:t>
      </w:r>
      <w:r>
        <w:rPr>
          <w:w w:val="120"/>
        </w:rPr>
        <w:t>will</w:t>
      </w:r>
      <w:r>
        <w:rPr>
          <w:spacing w:val="-10"/>
          <w:w w:val="120"/>
        </w:rPr>
        <w:t xml:space="preserve"> </w:t>
      </w:r>
      <w:r>
        <w:rPr>
          <w:w w:val="120"/>
        </w:rPr>
        <w:t>be</w:t>
      </w:r>
      <w:r>
        <w:rPr>
          <w:spacing w:val="-11"/>
          <w:w w:val="120"/>
        </w:rPr>
        <w:t xml:space="preserve"> </w:t>
      </w:r>
      <w:r>
        <w:rPr>
          <w:w w:val="120"/>
        </w:rPr>
        <w:t>awarded</w:t>
      </w:r>
      <w:r>
        <w:rPr>
          <w:spacing w:val="-10"/>
          <w:w w:val="120"/>
        </w:rPr>
        <w:t xml:space="preserve"> </w:t>
      </w:r>
      <w:r>
        <w:rPr>
          <w:w w:val="120"/>
        </w:rPr>
        <w:t>for</w:t>
      </w:r>
      <w:r>
        <w:rPr>
          <w:spacing w:val="-10"/>
          <w:w w:val="120"/>
        </w:rPr>
        <w:t xml:space="preserve"> </w:t>
      </w:r>
      <w:r>
        <w:rPr>
          <w:w w:val="120"/>
        </w:rPr>
        <w:t>projects</w:t>
      </w:r>
      <w:r>
        <w:rPr>
          <w:spacing w:val="-11"/>
          <w:w w:val="120"/>
        </w:rPr>
        <w:t xml:space="preserve"> </w:t>
      </w:r>
      <w:r>
        <w:rPr>
          <w:w w:val="120"/>
        </w:rPr>
        <w:t>submitted</w:t>
      </w:r>
      <w:r>
        <w:rPr>
          <w:spacing w:val="-11"/>
          <w:w w:val="120"/>
        </w:rPr>
        <w:t xml:space="preserve"> </w:t>
      </w:r>
      <w:r>
        <w:rPr>
          <w:w w:val="120"/>
        </w:rPr>
        <w:t>that</w:t>
      </w:r>
      <w:r>
        <w:rPr>
          <w:spacing w:val="-11"/>
          <w:w w:val="120"/>
        </w:rPr>
        <w:t xml:space="preserve"> </w:t>
      </w:r>
      <w:r>
        <w:rPr>
          <w:w w:val="120"/>
        </w:rPr>
        <w:t>demonstrate</w:t>
      </w:r>
      <w:r>
        <w:rPr>
          <w:spacing w:val="-11"/>
          <w:w w:val="120"/>
        </w:rPr>
        <w:t xml:space="preserve"> </w:t>
      </w:r>
      <w:r>
        <w:rPr>
          <w:w w:val="120"/>
        </w:rPr>
        <w:t xml:space="preserve">similar, </w:t>
      </w:r>
      <w:r>
        <w:rPr>
          <w:w w:val="115"/>
        </w:rPr>
        <w:t xml:space="preserve">completed projects where the Main Contractor and the proposed Electrical and Mechanical subcontractors for this project have previous experience of working </w:t>
      </w:r>
      <w:r>
        <w:rPr>
          <w:spacing w:val="-2"/>
          <w:w w:val="120"/>
        </w:rPr>
        <w:t>together.</w:t>
      </w:r>
    </w:p>
    <w:p w14:paraId="327D14E6" w14:textId="77777777" w:rsidR="006136D9" w:rsidRDefault="006136D9">
      <w:pPr>
        <w:pStyle w:val="BodyText"/>
        <w:kinsoku w:val="0"/>
        <w:overflowPunct w:val="0"/>
        <w:spacing w:before="117" w:line="316" w:lineRule="auto"/>
        <w:ind w:left="1708" w:right="770"/>
        <w:jc w:val="both"/>
        <w:rPr>
          <w:w w:val="115"/>
        </w:rPr>
      </w:pPr>
      <w:r>
        <w:rPr>
          <w:w w:val="115"/>
        </w:rPr>
        <w:t>Higher marks will be awarded to Applicants that demonstrate personnel with experience and qualifications of greater relevance to the nature, scale and complexity of the project, including a scope of works that entail refurbishment works.</w:t>
      </w:r>
    </w:p>
    <w:p w14:paraId="03978464" w14:textId="77777777" w:rsidR="006136D9" w:rsidRDefault="006136D9">
      <w:pPr>
        <w:pStyle w:val="BodyText"/>
        <w:kinsoku w:val="0"/>
        <w:overflowPunct w:val="0"/>
        <w:spacing w:before="116" w:line="316" w:lineRule="auto"/>
        <w:ind w:left="1708" w:right="768"/>
        <w:jc w:val="both"/>
        <w:rPr>
          <w:w w:val="115"/>
        </w:rPr>
      </w:pPr>
      <w:r>
        <w:rPr>
          <w:w w:val="115"/>
        </w:rPr>
        <w:t>Please note references may be checked to verify the authenticity of the information provided. If, as part of the verification process, the Contracting Authority is informed of a discrepancy between the information provided by the Applicant and the referee, the Contracting Authority will provide the Applicant with a right of reply. If the Contracting Authority is not satisfied with the response from the Applicant,</w:t>
      </w:r>
      <w:r>
        <w:rPr>
          <w:spacing w:val="-1"/>
          <w:w w:val="115"/>
        </w:rPr>
        <w:t xml:space="preserve"> </w:t>
      </w:r>
      <w:r>
        <w:rPr>
          <w:w w:val="115"/>
        </w:rPr>
        <w:t>it</w:t>
      </w:r>
      <w:r>
        <w:rPr>
          <w:spacing w:val="-1"/>
          <w:w w:val="115"/>
        </w:rPr>
        <w:t xml:space="preserve"> </w:t>
      </w:r>
      <w:r>
        <w:rPr>
          <w:w w:val="115"/>
        </w:rPr>
        <w:t>reserves the right to</w:t>
      </w:r>
      <w:r>
        <w:rPr>
          <w:spacing w:val="-1"/>
          <w:w w:val="115"/>
        </w:rPr>
        <w:t xml:space="preserve"> </w:t>
      </w:r>
      <w:r>
        <w:rPr>
          <w:w w:val="115"/>
        </w:rPr>
        <w:t>reduce</w:t>
      </w:r>
      <w:r>
        <w:rPr>
          <w:spacing w:val="-1"/>
          <w:w w:val="115"/>
        </w:rPr>
        <w:t xml:space="preserve"> </w:t>
      </w:r>
      <w:r>
        <w:rPr>
          <w:w w:val="115"/>
        </w:rPr>
        <w:t>the</w:t>
      </w:r>
      <w:r>
        <w:rPr>
          <w:spacing w:val="-1"/>
          <w:w w:val="115"/>
        </w:rPr>
        <w:t xml:space="preserve"> </w:t>
      </w:r>
      <w:r>
        <w:rPr>
          <w:w w:val="115"/>
        </w:rPr>
        <w:t>number</w:t>
      </w:r>
      <w:r>
        <w:rPr>
          <w:spacing w:val="-1"/>
          <w:w w:val="115"/>
        </w:rPr>
        <w:t xml:space="preserve"> </w:t>
      </w:r>
      <w:r>
        <w:rPr>
          <w:w w:val="115"/>
        </w:rPr>
        <w:t>of</w:t>
      </w:r>
      <w:r>
        <w:rPr>
          <w:spacing w:val="-1"/>
          <w:w w:val="115"/>
        </w:rPr>
        <w:t xml:space="preserve"> </w:t>
      </w:r>
      <w:r>
        <w:rPr>
          <w:w w:val="115"/>
        </w:rPr>
        <w:t>marks awarded to the Applicant to reflect the information provided by the referee.</w:t>
      </w:r>
    </w:p>
    <w:p w14:paraId="66BE92B8" w14:textId="77777777" w:rsidR="006136D9" w:rsidRDefault="006136D9">
      <w:pPr>
        <w:pStyle w:val="BodyText"/>
        <w:kinsoku w:val="0"/>
        <w:overflowPunct w:val="0"/>
        <w:spacing w:before="121" w:line="316" w:lineRule="auto"/>
        <w:ind w:left="1708" w:right="771"/>
        <w:jc w:val="both"/>
        <w:rPr>
          <w:w w:val="115"/>
        </w:rPr>
      </w:pPr>
      <w:r>
        <w:rPr>
          <w:w w:val="115"/>
        </w:rPr>
        <w:t>Failure to achieve 40% of the available marks for this will result in the disqualification of the Applicant from this Competition.</w:t>
      </w:r>
    </w:p>
    <w:p w14:paraId="380F84FF" w14:textId="77777777" w:rsidR="006136D9" w:rsidRDefault="006136D9">
      <w:pPr>
        <w:pStyle w:val="BodyText"/>
        <w:kinsoku w:val="0"/>
        <w:overflowPunct w:val="0"/>
      </w:pPr>
    </w:p>
    <w:p w14:paraId="466DF08B" w14:textId="77777777" w:rsidR="006136D9" w:rsidRDefault="006136D9">
      <w:pPr>
        <w:pStyle w:val="BodyText"/>
        <w:kinsoku w:val="0"/>
        <w:overflowPunct w:val="0"/>
        <w:spacing w:before="48"/>
      </w:pPr>
    </w:p>
    <w:tbl>
      <w:tblPr>
        <w:tblW w:w="0" w:type="auto"/>
        <w:tblInd w:w="2052" w:type="dxa"/>
        <w:tblLayout w:type="fixed"/>
        <w:tblCellMar>
          <w:left w:w="0" w:type="dxa"/>
          <w:right w:w="0" w:type="dxa"/>
        </w:tblCellMar>
        <w:tblLook w:val="0000" w:firstRow="0" w:lastRow="0" w:firstColumn="0" w:lastColumn="0" w:noHBand="0" w:noVBand="0"/>
      </w:tblPr>
      <w:tblGrid>
        <w:gridCol w:w="622"/>
        <w:gridCol w:w="1381"/>
        <w:gridCol w:w="2800"/>
        <w:gridCol w:w="1600"/>
        <w:gridCol w:w="1467"/>
      </w:tblGrid>
      <w:tr w:rsidR="006136D9" w14:paraId="44BE5566" w14:textId="77777777">
        <w:tblPrEx>
          <w:tblCellMar>
            <w:top w:w="0" w:type="dxa"/>
            <w:left w:w="0" w:type="dxa"/>
            <w:bottom w:w="0" w:type="dxa"/>
            <w:right w:w="0" w:type="dxa"/>
          </w:tblCellMar>
        </w:tblPrEx>
        <w:trPr>
          <w:trHeight w:val="1286"/>
        </w:trPr>
        <w:tc>
          <w:tcPr>
            <w:tcW w:w="622" w:type="dxa"/>
            <w:tcBorders>
              <w:top w:val="single" w:sz="12" w:space="0" w:color="000000"/>
              <w:left w:val="single" w:sz="12" w:space="0" w:color="000000"/>
              <w:bottom w:val="single" w:sz="4" w:space="0" w:color="000000"/>
              <w:right w:val="single" w:sz="4" w:space="0" w:color="000000"/>
            </w:tcBorders>
            <w:shd w:val="clear" w:color="auto" w:fill="00CC99"/>
          </w:tcPr>
          <w:p w14:paraId="02B1F066" w14:textId="77777777" w:rsidR="006136D9" w:rsidRDefault="006136D9">
            <w:pPr>
              <w:pStyle w:val="TableParagraph"/>
              <w:kinsoku w:val="0"/>
              <w:overflowPunct w:val="0"/>
              <w:spacing w:line="227" w:lineRule="exact"/>
              <w:ind w:right="80"/>
              <w:jc w:val="right"/>
              <w:rPr>
                <w:rFonts w:ascii="Century Gothic" w:hAnsi="Century Gothic" w:cs="Century Gothic"/>
                <w:b/>
                <w:bCs/>
                <w:spacing w:val="-4"/>
                <w:w w:val="105"/>
                <w:sz w:val="19"/>
                <w:szCs w:val="19"/>
              </w:rPr>
            </w:pPr>
            <w:r>
              <w:rPr>
                <w:rFonts w:ascii="Century Gothic" w:hAnsi="Century Gothic" w:cs="Century Gothic"/>
                <w:b/>
                <w:bCs/>
                <w:spacing w:val="-4"/>
                <w:w w:val="105"/>
                <w:sz w:val="19"/>
                <w:szCs w:val="19"/>
              </w:rPr>
              <w:t>Item</w:t>
            </w:r>
          </w:p>
        </w:tc>
        <w:tc>
          <w:tcPr>
            <w:tcW w:w="1381" w:type="dxa"/>
            <w:tcBorders>
              <w:top w:val="single" w:sz="12" w:space="0" w:color="000000"/>
              <w:left w:val="single" w:sz="4" w:space="0" w:color="000000"/>
              <w:bottom w:val="single" w:sz="4" w:space="0" w:color="000000"/>
              <w:right w:val="single" w:sz="4" w:space="0" w:color="000000"/>
            </w:tcBorders>
            <w:shd w:val="clear" w:color="auto" w:fill="00CC99"/>
          </w:tcPr>
          <w:p w14:paraId="7F601BBE" w14:textId="77777777" w:rsidR="006136D9" w:rsidRDefault="006136D9">
            <w:pPr>
              <w:pStyle w:val="TableParagraph"/>
              <w:kinsoku w:val="0"/>
              <w:overflowPunct w:val="0"/>
              <w:spacing w:line="302" w:lineRule="auto"/>
              <w:ind w:left="114" w:right="85" w:firstLine="205"/>
              <w:rPr>
                <w:rFonts w:ascii="Century Gothic" w:hAnsi="Century Gothic" w:cs="Century Gothic"/>
                <w:b/>
                <w:bCs/>
                <w:spacing w:val="-2"/>
                <w:sz w:val="19"/>
                <w:szCs w:val="19"/>
              </w:rPr>
            </w:pPr>
            <w:r>
              <w:rPr>
                <w:rFonts w:ascii="Century Gothic" w:hAnsi="Century Gothic" w:cs="Century Gothic"/>
                <w:b/>
                <w:bCs/>
                <w:sz w:val="19"/>
                <w:szCs w:val="19"/>
              </w:rPr>
              <w:t>Name</w:t>
            </w:r>
            <w:r>
              <w:rPr>
                <w:rFonts w:ascii="Century Gothic" w:hAnsi="Century Gothic" w:cs="Century Gothic"/>
                <w:b/>
                <w:bCs/>
                <w:spacing w:val="-4"/>
                <w:sz w:val="19"/>
                <w:szCs w:val="19"/>
              </w:rPr>
              <w:t xml:space="preserve"> </w:t>
            </w:r>
            <w:r>
              <w:rPr>
                <w:rFonts w:ascii="Century Gothic" w:hAnsi="Century Gothic" w:cs="Century Gothic"/>
                <w:b/>
                <w:bCs/>
                <w:sz w:val="19"/>
                <w:szCs w:val="19"/>
              </w:rPr>
              <w:t xml:space="preserve">of </w:t>
            </w:r>
            <w:r>
              <w:rPr>
                <w:rFonts w:ascii="Century Gothic" w:hAnsi="Century Gothic" w:cs="Century Gothic"/>
                <w:b/>
                <w:bCs/>
                <w:spacing w:val="-2"/>
                <w:sz w:val="19"/>
                <w:szCs w:val="19"/>
              </w:rPr>
              <w:t>Organisation</w:t>
            </w:r>
          </w:p>
        </w:tc>
        <w:tc>
          <w:tcPr>
            <w:tcW w:w="2800" w:type="dxa"/>
            <w:tcBorders>
              <w:top w:val="single" w:sz="12" w:space="0" w:color="000000"/>
              <w:left w:val="single" w:sz="4" w:space="0" w:color="000000"/>
              <w:bottom w:val="single" w:sz="4" w:space="0" w:color="000000"/>
              <w:right w:val="single" w:sz="4" w:space="0" w:color="000000"/>
            </w:tcBorders>
            <w:shd w:val="clear" w:color="auto" w:fill="00CC99"/>
          </w:tcPr>
          <w:p w14:paraId="25154C0D" w14:textId="77777777" w:rsidR="006136D9" w:rsidRDefault="006136D9">
            <w:pPr>
              <w:pStyle w:val="TableParagraph"/>
              <w:kinsoku w:val="0"/>
              <w:overflowPunct w:val="0"/>
              <w:spacing w:line="302" w:lineRule="auto"/>
              <w:ind w:left="1073" w:right="334" w:hanging="711"/>
              <w:rPr>
                <w:rFonts w:ascii="Century Gothic" w:hAnsi="Century Gothic" w:cs="Century Gothic"/>
                <w:b/>
                <w:bCs/>
                <w:spacing w:val="-2"/>
                <w:sz w:val="19"/>
                <w:szCs w:val="19"/>
              </w:rPr>
            </w:pPr>
            <w:r>
              <w:rPr>
                <w:rFonts w:ascii="Century Gothic" w:hAnsi="Century Gothic" w:cs="Century Gothic"/>
                <w:b/>
                <w:bCs/>
                <w:sz w:val="19"/>
                <w:szCs w:val="19"/>
              </w:rPr>
              <w:t>Description</w:t>
            </w:r>
            <w:r>
              <w:rPr>
                <w:rFonts w:ascii="Century Gothic" w:hAnsi="Century Gothic" w:cs="Century Gothic"/>
                <w:b/>
                <w:bCs/>
                <w:spacing w:val="-6"/>
                <w:sz w:val="19"/>
                <w:szCs w:val="19"/>
              </w:rPr>
              <w:t xml:space="preserve"> </w:t>
            </w:r>
            <w:r>
              <w:rPr>
                <w:rFonts w:ascii="Century Gothic" w:hAnsi="Century Gothic" w:cs="Century Gothic"/>
                <w:b/>
                <w:bCs/>
                <w:sz w:val="19"/>
                <w:szCs w:val="19"/>
              </w:rPr>
              <w:t>of</w:t>
            </w:r>
            <w:r>
              <w:rPr>
                <w:rFonts w:ascii="Century Gothic" w:hAnsi="Century Gothic" w:cs="Century Gothic"/>
                <w:b/>
                <w:bCs/>
                <w:spacing w:val="-4"/>
                <w:sz w:val="19"/>
                <w:szCs w:val="19"/>
              </w:rPr>
              <w:t xml:space="preserve"> </w:t>
            </w:r>
            <w:r>
              <w:rPr>
                <w:rFonts w:ascii="Century Gothic" w:hAnsi="Century Gothic" w:cs="Century Gothic"/>
                <w:b/>
                <w:bCs/>
                <w:sz w:val="19"/>
                <w:szCs w:val="19"/>
              </w:rPr>
              <w:t xml:space="preserve">relevant </w:t>
            </w:r>
            <w:r>
              <w:rPr>
                <w:rFonts w:ascii="Century Gothic" w:hAnsi="Century Gothic" w:cs="Century Gothic"/>
                <w:b/>
                <w:bCs/>
                <w:spacing w:val="-2"/>
                <w:sz w:val="19"/>
                <w:szCs w:val="19"/>
              </w:rPr>
              <w:t>service</w:t>
            </w:r>
          </w:p>
        </w:tc>
        <w:tc>
          <w:tcPr>
            <w:tcW w:w="1600" w:type="dxa"/>
            <w:tcBorders>
              <w:top w:val="single" w:sz="12" w:space="0" w:color="000000"/>
              <w:left w:val="single" w:sz="4" w:space="0" w:color="000000"/>
              <w:bottom w:val="single" w:sz="4" w:space="0" w:color="000000"/>
              <w:right w:val="single" w:sz="4" w:space="0" w:color="000000"/>
            </w:tcBorders>
            <w:shd w:val="clear" w:color="auto" w:fill="00CC99"/>
          </w:tcPr>
          <w:p w14:paraId="3D135B3A" w14:textId="77777777" w:rsidR="006136D9" w:rsidRDefault="006136D9">
            <w:pPr>
              <w:pStyle w:val="TableParagraph"/>
              <w:kinsoku w:val="0"/>
              <w:overflowPunct w:val="0"/>
              <w:spacing w:line="227" w:lineRule="exact"/>
              <w:ind w:left="541"/>
              <w:rPr>
                <w:rFonts w:ascii="Century Gothic" w:hAnsi="Century Gothic" w:cs="Century Gothic"/>
                <w:b/>
                <w:bCs/>
                <w:spacing w:val="-4"/>
                <w:w w:val="105"/>
                <w:sz w:val="19"/>
                <w:szCs w:val="19"/>
              </w:rPr>
            </w:pPr>
            <w:r>
              <w:rPr>
                <w:rFonts w:ascii="Century Gothic" w:hAnsi="Century Gothic" w:cs="Century Gothic"/>
                <w:b/>
                <w:bCs/>
                <w:spacing w:val="-4"/>
                <w:w w:val="105"/>
                <w:sz w:val="19"/>
                <w:szCs w:val="19"/>
              </w:rPr>
              <w:t>Costs</w:t>
            </w:r>
          </w:p>
        </w:tc>
        <w:tc>
          <w:tcPr>
            <w:tcW w:w="1467" w:type="dxa"/>
            <w:tcBorders>
              <w:top w:val="single" w:sz="12" w:space="0" w:color="000000"/>
              <w:left w:val="single" w:sz="4" w:space="0" w:color="000000"/>
              <w:bottom w:val="single" w:sz="4" w:space="0" w:color="000000"/>
              <w:right w:val="single" w:sz="12" w:space="0" w:color="000000"/>
            </w:tcBorders>
            <w:shd w:val="clear" w:color="auto" w:fill="00CC99"/>
          </w:tcPr>
          <w:p w14:paraId="2A9F8502" w14:textId="77777777" w:rsidR="006136D9" w:rsidRDefault="006136D9">
            <w:pPr>
              <w:pStyle w:val="TableParagraph"/>
              <w:kinsoku w:val="0"/>
              <w:overflowPunct w:val="0"/>
              <w:spacing w:line="302" w:lineRule="auto"/>
              <w:ind w:left="295" w:right="255" w:hanging="2"/>
              <w:jc w:val="center"/>
              <w:rPr>
                <w:rFonts w:ascii="Century Gothic" w:hAnsi="Century Gothic" w:cs="Century Gothic"/>
                <w:b/>
                <w:bCs/>
                <w:spacing w:val="-2"/>
                <w:sz w:val="19"/>
                <w:szCs w:val="19"/>
              </w:rPr>
            </w:pPr>
            <w:r>
              <w:rPr>
                <w:rFonts w:ascii="Century Gothic" w:hAnsi="Century Gothic" w:cs="Century Gothic"/>
                <w:b/>
                <w:bCs/>
                <w:spacing w:val="-2"/>
                <w:sz w:val="19"/>
                <w:szCs w:val="19"/>
              </w:rPr>
              <w:t xml:space="preserve">Contact </w:t>
            </w:r>
            <w:r>
              <w:rPr>
                <w:rFonts w:ascii="Century Gothic" w:hAnsi="Century Gothic" w:cs="Century Gothic"/>
                <w:b/>
                <w:bCs/>
                <w:sz w:val="19"/>
                <w:szCs w:val="19"/>
              </w:rPr>
              <w:t>details</w:t>
            </w:r>
            <w:r>
              <w:rPr>
                <w:rFonts w:ascii="Century Gothic" w:hAnsi="Century Gothic" w:cs="Century Gothic"/>
                <w:b/>
                <w:bCs/>
                <w:spacing w:val="-8"/>
                <w:sz w:val="19"/>
                <w:szCs w:val="19"/>
              </w:rPr>
              <w:t xml:space="preserve"> </w:t>
            </w:r>
            <w:r>
              <w:rPr>
                <w:rFonts w:ascii="Century Gothic" w:hAnsi="Century Gothic" w:cs="Century Gothic"/>
                <w:b/>
                <w:bCs/>
                <w:sz w:val="19"/>
                <w:szCs w:val="19"/>
              </w:rPr>
              <w:t xml:space="preserve">of </w:t>
            </w:r>
            <w:r>
              <w:rPr>
                <w:rFonts w:ascii="Century Gothic" w:hAnsi="Century Gothic" w:cs="Century Gothic"/>
                <w:b/>
                <w:bCs/>
                <w:spacing w:val="-2"/>
                <w:sz w:val="19"/>
                <w:szCs w:val="19"/>
              </w:rPr>
              <w:t>reference person</w:t>
            </w:r>
          </w:p>
        </w:tc>
      </w:tr>
      <w:tr w:rsidR="006136D9" w14:paraId="10F41ED9" w14:textId="77777777">
        <w:tblPrEx>
          <w:tblCellMar>
            <w:top w:w="0" w:type="dxa"/>
            <w:left w:w="0" w:type="dxa"/>
            <w:bottom w:w="0" w:type="dxa"/>
            <w:right w:w="0" w:type="dxa"/>
          </w:tblCellMar>
        </w:tblPrEx>
        <w:trPr>
          <w:trHeight w:val="691"/>
        </w:trPr>
        <w:tc>
          <w:tcPr>
            <w:tcW w:w="622" w:type="dxa"/>
            <w:tcBorders>
              <w:top w:val="single" w:sz="4" w:space="0" w:color="000000"/>
              <w:left w:val="single" w:sz="12" w:space="0" w:color="000000"/>
              <w:bottom w:val="single" w:sz="4" w:space="0" w:color="000000"/>
              <w:right w:val="single" w:sz="4" w:space="0" w:color="000000"/>
            </w:tcBorders>
          </w:tcPr>
          <w:p w14:paraId="54DF0252" w14:textId="77777777" w:rsidR="006136D9" w:rsidRDefault="006136D9">
            <w:pPr>
              <w:pStyle w:val="TableParagraph"/>
              <w:kinsoku w:val="0"/>
              <w:overflowPunct w:val="0"/>
              <w:spacing w:before="6"/>
              <w:ind w:right="80"/>
              <w:jc w:val="right"/>
              <w:rPr>
                <w:spacing w:val="-5"/>
                <w:w w:val="115"/>
                <w:sz w:val="19"/>
                <w:szCs w:val="19"/>
              </w:rPr>
            </w:pPr>
            <w:r>
              <w:rPr>
                <w:spacing w:val="-5"/>
                <w:w w:val="115"/>
                <w:sz w:val="19"/>
                <w:szCs w:val="19"/>
              </w:rPr>
              <w:t>a)</w:t>
            </w:r>
          </w:p>
        </w:tc>
        <w:tc>
          <w:tcPr>
            <w:tcW w:w="1381" w:type="dxa"/>
            <w:tcBorders>
              <w:top w:val="single" w:sz="4" w:space="0" w:color="000000"/>
              <w:left w:val="single" w:sz="4" w:space="0" w:color="000000"/>
              <w:bottom w:val="single" w:sz="4" w:space="0" w:color="000000"/>
              <w:right w:val="single" w:sz="4" w:space="0" w:color="000000"/>
            </w:tcBorders>
          </w:tcPr>
          <w:p w14:paraId="0A68DC95" w14:textId="77777777" w:rsidR="006136D9" w:rsidRDefault="006136D9">
            <w:pPr>
              <w:pStyle w:val="TableParagraph"/>
              <w:kinsoku w:val="0"/>
              <w:overflowPunct w:val="0"/>
              <w:rPr>
                <w:rFonts w:ascii="Times New Roman" w:hAnsi="Times New Roman" w:cs="Times New Roman"/>
                <w:sz w:val="20"/>
                <w:szCs w:val="20"/>
              </w:rPr>
            </w:pPr>
          </w:p>
        </w:tc>
        <w:tc>
          <w:tcPr>
            <w:tcW w:w="2800" w:type="dxa"/>
            <w:tcBorders>
              <w:top w:val="single" w:sz="4" w:space="0" w:color="000000"/>
              <w:left w:val="single" w:sz="4" w:space="0" w:color="000000"/>
              <w:bottom w:val="single" w:sz="4" w:space="0" w:color="000000"/>
              <w:right w:val="single" w:sz="4" w:space="0" w:color="000000"/>
            </w:tcBorders>
          </w:tcPr>
          <w:p w14:paraId="73E2FCF8" w14:textId="77777777" w:rsidR="006136D9" w:rsidRDefault="006136D9">
            <w:pPr>
              <w:pStyle w:val="TableParagraph"/>
              <w:kinsoku w:val="0"/>
              <w:overflowPunct w:val="0"/>
              <w:rPr>
                <w:rFonts w:ascii="Times New Roman" w:hAnsi="Times New Roman" w:cs="Times New Roman"/>
                <w:sz w:val="20"/>
                <w:szCs w:val="20"/>
              </w:rPr>
            </w:pPr>
          </w:p>
        </w:tc>
        <w:tc>
          <w:tcPr>
            <w:tcW w:w="1600" w:type="dxa"/>
            <w:tcBorders>
              <w:top w:val="single" w:sz="4" w:space="0" w:color="000000"/>
              <w:left w:val="single" w:sz="4" w:space="0" w:color="000000"/>
              <w:bottom w:val="single" w:sz="4" w:space="0" w:color="000000"/>
              <w:right w:val="single" w:sz="4" w:space="0" w:color="000000"/>
            </w:tcBorders>
          </w:tcPr>
          <w:p w14:paraId="660FA2D0" w14:textId="77777777" w:rsidR="006136D9" w:rsidRDefault="006136D9">
            <w:pPr>
              <w:pStyle w:val="TableParagraph"/>
              <w:kinsoku w:val="0"/>
              <w:overflowPunct w:val="0"/>
              <w:spacing w:before="6"/>
              <w:ind w:left="108"/>
              <w:rPr>
                <w:spacing w:val="-10"/>
                <w:w w:val="150"/>
                <w:sz w:val="19"/>
                <w:szCs w:val="19"/>
              </w:rPr>
            </w:pPr>
            <w:r>
              <w:rPr>
                <w:spacing w:val="-10"/>
                <w:w w:val="150"/>
                <w:sz w:val="19"/>
                <w:szCs w:val="19"/>
              </w:rPr>
              <w:t>€</w:t>
            </w:r>
          </w:p>
        </w:tc>
        <w:tc>
          <w:tcPr>
            <w:tcW w:w="1467" w:type="dxa"/>
            <w:tcBorders>
              <w:top w:val="single" w:sz="4" w:space="0" w:color="000000"/>
              <w:left w:val="single" w:sz="4" w:space="0" w:color="000000"/>
              <w:bottom w:val="single" w:sz="4" w:space="0" w:color="000000"/>
              <w:right w:val="single" w:sz="12" w:space="0" w:color="000000"/>
            </w:tcBorders>
          </w:tcPr>
          <w:p w14:paraId="00E5F4FC" w14:textId="77777777" w:rsidR="006136D9" w:rsidRDefault="006136D9">
            <w:pPr>
              <w:pStyle w:val="TableParagraph"/>
              <w:kinsoku w:val="0"/>
              <w:overflowPunct w:val="0"/>
              <w:rPr>
                <w:rFonts w:ascii="Times New Roman" w:hAnsi="Times New Roman" w:cs="Times New Roman"/>
                <w:sz w:val="20"/>
                <w:szCs w:val="20"/>
              </w:rPr>
            </w:pPr>
          </w:p>
        </w:tc>
      </w:tr>
      <w:tr w:rsidR="006136D9" w14:paraId="2F1F61DC" w14:textId="77777777">
        <w:tblPrEx>
          <w:tblCellMar>
            <w:top w:w="0" w:type="dxa"/>
            <w:left w:w="0" w:type="dxa"/>
            <w:bottom w:w="0" w:type="dxa"/>
            <w:right w:w="0" w:type="dxa"/>
          </w:tblCellMar>
        </w:tblPrEx>
        <w:trPr>
          <w:trHeight w:val="685"/>
        </w:trPr>
        <w:tc>
          <w:tcPr>
            <w:tcW w:w="622" w:type="dxa"/>
            <w:tcBorders>
              <w:top w:val="single" w:sz="4" w:space="0" w:color="000000"/>
              <w:left w:val="single" w:sz="12" w:space="0" w:color="000000"/>
              <w:bottom w:val="single" w:sz="4" w:space="0" w:color="000000"/>
              <w:right w:val="single" w:sz="4" w:space="0" w:color="000000"/>
            </w:tcBorders>
          </w:tcPr>
          <w:p w14:paraId="00502043" w14:textId="77777777" w:rsidR="006136D9" w:rsidRDefault="006136D9">
            <w:pPr>
              <w:pStyle w:val="TableParagraph"/>
              <w:kinsoku w:val="0"/>
              <w:overflowPunct w:val="0"/>
              <w:spacing w:before="5"/>
              <w:ind w:right="79"/>
              <w:jc w:val="right"/>
              <w:rPr>
                <w:spacing w:val="-5"/>
                <w:w w:val="120"/>
                <w:sz w:val="19"/>
                <w:szCs w:val="19"/>
              </w:rPr>
            </w:pPr>
            <w:r>
              <w:rPr>
                <w:spacing w:val="-5"/>
                <w:w w:val="120"/>
                <w:sz w:val="19"/>
                <w:szCs w:val="19"/>
              </w:rPr>
              <w:t>b)</w:t>
            </w:r>
          </w:p>
        </w:tc>
        <w:tc>
          <w:tcPr>
            <w:tcW w:w="1381" w:type="dxa"/>
            <w:tcBorders>
              <w:top w:val="single" w:sz="4" w:space="0" w:color="000000"/>
              <w:left w:val="single" w:sz="4" w:space="0" w:color="000000"/>
              <w:bottom w:val="single" w:sz="4" w:space="0" w:color="000000"/>
              <w:right w:val="single" w:sz="4" w:space="0" w:color="000000"/>
            </w:tcBorders>
          </w:tcPr>
          <w:p w14:paraId="1CF25683" w14:textId="77777777" w:rsidR="006136D9" w:rsidRDefault="006136D9">
            <w:pPr>
              <w:pStyle w:val="TableParagraph"/>
              <w:kinsoku w:val="0"/>
              <w:overflowPunct w:val="0"/>
              <w:rPr>
                <w:rFonts w:ascii="Times New Roman" w:hAnsi="Times New Roman" w:cs="Times New Roman"/>
                <w:sz w:val="20"/>
                <w:szCs w:val="20"/>
              </w:rPr>
            </w:pPr>
          </w:p>
        </w:tc>
        <w:tc>
          <w:tcPr>
            <w:tcW w:w="2800" w:type="dxa"/>
            <w:tcBorders>
              <w:top w:val="single" w:sz="4" w:space="0" w:color="000000"/>
              <w:left w:val="single" w:sz="4" w:space="0" w:color="000000"/>
              <w:bottom w:val="single" w:sz="4" w:space="0" w:color="000000"/>
              <w:right w:val="single" w:sz="4" w:space="0" w:color="000000"/>
            </w:tcBorders>
          </w:tcPr>
          <w:p w14:paraId="17EDA936" w14:textId="77777777" w:rsidR="006136D9" w:rsidRDefault="006136D9">
            <w:pPr>
              <w:pStyle w:val="TableParagraph"/>
              <w:kinsoku w:val="0"/>
              <w:overflowPunct w:val="0"/>
              <w:rPr>
                <w:rFonts w:ascii="Times New Roman" w:hAnsi="Times New Roman" w:cs="Times New Roman"/>
                <w:sz w:val="20"/>
                <w:szCs w:val="20"/>
              </w:rPr>
            </w:pPr>
          </w:p>
        </w:tc>
        <w:tc>
          <w:tcPr>
            <w:tcW w:w="1600" w:type="dxa"/>
            <w:tcBorders>
              <w:top w:val="single" w:sz="4" w:space="0" w:color="000000"/>
              <w:left w:val="single" w:sz="4" w:space="0" w:color="000000"/>
              <w:bottom w:val="single" w:sz="4" w:space="0" w:color="000000"/>
              <w:right w:val="single" w:sz="4" w:space="0" w:color="000000"/>
            </w:tcBorders>
          </w:tcPr>
          <w:p w14:paraId="13813D05" w14:textId="77777777" w:rsidR="006136D9" w:rsidRDefault="006136D9">
            <w:pPr>
              <w:pStyle w:val="TableParagraph"/>
              <w:kinsoku w:val="0"/>
              <w:overflowPunct w:val="0"/>
              <w:spacing w:before="5"/>
              <w:ind w:left="108"/>
              <w:rPr>
                <w:spacing w:val="-10"/>
                <w:w w:val="150"/>
                <w:sz w:val="19"/>
                <w:szCs w:val="19"/>
              </w:rPr>
            </w:pPr>
            <w:r>
              <w:rPr>
                <w:spacing w:val="-10"/>
                <w:w w:val="150"/>
                <w:sz w:val="19"/>
                <w:szCs w:val="19"/>
              </w:rPr>
              <w:t>€</w:t>
            </w:r>
          </w:p>
        </w:tc>
        <w:tc>
          <w:tcPr>
            <w:tcW w:w="1467" w:type="dxa"/>
            <w:tcBorders>
              <w:top w:val="single" w:sz="4" w:space="0" w:color="000000"/>
              <w:left w:val="single" w:sz="4" w:space="0" w:color="000000"/>
              <w:bottom w:val="single" w:sz="4" w:space="0" w:color="000000"/>
              <w:right w:val="single" w:sz="12" w:space="0" w:color="000000"/>
            </w:tcBorders>
          </w:tcPr>
          <w:p w14:paraId="600EB415" w14:textId="77777777" w:rsidR="006136D9" w:rsidRDefault="006136D9">
            <w:pPr>
              <w:pStyle w:val="TableParagraph"/>
              <w:kinsoku w:val="0"/>
              <w:overflowPunct w:val="0"/>
              <w:rPr>
                <w:rFonts w:ascii="Times New Roman" w:hAnsi="Times New Roman" w:cs="Times New Roman"/>
                <w:sz w:val="20"/>
                <w:szCs w:val="20"/>
              </w:rPr>
            </w:pPr>
          </w:p>
        </w:tc>
      </w:tr>
      <w:tr w:rsidR="006136D9" w14:paraId="199BFA31" w14:textId="77777777">
        <w:tblPrEx>
          <w:tblCellMar>
            <w:top w:w="0" w:type="dxa"/>
            <w:left w:w="0" w:type="dxa"/>
            <w:bottom w:w="0" w:type="dxa"/>
            <w:right w:w="0" w:type="dxa"/>
          </w:tblCellMar>
        </w:tblPrEx>
        <w:trPr>
          <w:trHeight w:val="784"/>
        </w:trPr>
        <w:tc>
          <w:tcPr>
            <w:tcW w:w="622" w:type="dxa"/>
            <w:tcBorders>
              <w:top w:val="single" w:sz="4" w:space="0" w:color="000000"/>
              <w:left w:val="single" w:sz="12" w:space="0" w:color="000000"/>
              <w:bottom w:val="single" w:sz="12" w:space="0" w:color="000000"/>
              <w:right w:val="single" w:sz="4" w:space="0" w:color="000000"/>
            </w:tcBorders>
          </w:tcPr>
          <w:p w14:paraId="61F9F702" w14:textId="77777777" w:rsidR="006136D9" w:rsidRDefault="006136D9">
            <w:pPr>
              <w:pStyle w:val="TableParagraph"/>
              <w:kinsoku w:val="0"/>
              <w:overflowPunct w:val="0"/>
              <w:spacing w:before="5"/>
              <w:ind w:right="81"/>
              <w:jc w:val="right"/>
              <w:rPr>
                <w:spacing w:val="-5"/>
                <w:w w:val="130"/>
                <w:sz w:val="19"/>
                <w:szCs w:val="19"/>
              </w:rPr>
            </w:pPr>
            <w:r>
              <w:rPr>
                <w:spacing w:val="-5"/>
                <w:w w:val="130"/>
                <w:sz w:val="19"/>
                <w:szCs w:val="19"/>
              </w:rPr>
              <w:t>c)</w:t>
            </w:r>
          </w:p>
        </w:tc>
        <w:tc>
          <w:tcPr>
            <w:tcW w:w="1381" w:type="dxa"/>
            <w:tcBorders>
              <w:top w:val="single" w:sz="4" w:space="0" w:color="000000"/>
              <w:left w:val="single" w:sz="4" w:space="0" w:color="000000"/>
              <w:bottom w:val="single" w:sz="12" w:space="0" w:color="000000"/>
              <w:right w:val="single" w:sz="4" w:space="0" w:color="000000"/>
            </w:tcBorders>
          </w:tcPr>
          <w:p w14:paraId="4D85E982" w14:textId="77777777" w:rsidR="006136D9" w:rsidRDefault="006136D9">
            <w:pPr>
              <w:pStyle w:val="TableParagraph"/>
              <w:kinsoku w:val="0"/>
              <w:overflowPunct w:val="0"/>
              <w:rPr>
                <w:rFonts w:ascii="Times New Roman" w:hAnsi="Times New Roman" w:cs="Times New Roman"/>
                <w:sz w:val="20"/>
                <w:szCs w:val="20"/>
              </w:rPr>
            </w:pPr>
          </w:p>
        </w:tc>
        <w:tc>
          <w:tcPr>
            <w:tcW w:w="2800" w:type="dxa"/>
            <w:tcBorders>
              <w:top w:val="single" w:sz="4" w:space="0" w:color="000000"/>
              <w:left w:val="single" w:sz="4" w:space="0" w:color="000000"/>
              <w:bottom w:val="single" w:sz="12" w:space="0" w:color="000000"/>
              <w:right w:val="single" w:sz="4" w:space="0" w:color="000000"/>
            </w:tcBorders>
          </w:tcPr>
          <w:p w14:paraId="255BFBA4" w14:textId="77777777" w:rsidR="006136D9" w:rsidRDefault="006136D9">
            <w:pPr>
              <w:pStyle w:val="TableParagraph"/>
              <w:kinsoku w:val="0"/>
              <w:overflowPunct w:val="0"/>
              <w:rPr>
                <w:rFonts w:ascii="Times New Roman" w:hAnsi="Times New Roman" w:cs="Times New Roman"/>
                <w:sz w:val="20"/>
                <w:szCs w:val="20"/>
              </w:rPr>
            </w:pPr>
          </w:p>
        </w:tc>
        <w:tc>
          <w:tcPr>
            <w:tcW w:w="1600" w:type="dxa"/>
            <w:tcBorders>
              <w:top w:val="single" w:sz="4" w:space="0" w:color="000000"/>
              <w:left w:val="single" w:sz="4" w:space="0" w:color="000000"/>
              <w:bottom w:val="single" w:sz="12" w:space="0" w:color="000000"/>
              <w:right w:val="single" w:sz="4" w:space="0" w:color="000000"/>
            </w:tcBorders>
          </w:tcPr>
          <w:p w14:paraId="54D18D21" w14:textId="77777777" w:rsidR="006136D9" w:rsidRDefault="006136D9">
            <w:pPr>
              <w:pStyle w:val="TableParagraph"/>
              <w:kinsoku w:val="0"/>
              <w:overflowPunct w:val="0"/>
              <w:spacing w:before="5"/>
              <w:ind w:left="108"/>
              <w:rPr>
                <w:spacing w:val="-10"/>
                <w:w w:val="150"/>
                <w:sz w:val="19"/>
                <w:szCs w:val="19"/>
              </w:rPr>
            </w:pPr>
            <w:r>
              <w:rPr>
                <w:spacing w:val="-10"/>
                <w:w w:val="150"/>
                <w:sz w:val="19"/>
                <w:szCs w:val="19"/>
              </w:rPr>
              <w:t>€</w:t>
            </w:r>
          </w:p>
        </w:tc>
        <w:tc>
          <w:tcPr>
            <w:tcW w:w="1467" w:type="dxa"/>
            <w:tcBorders>
              <w:top w:val="single" w:sz="4" w:space="0" w:color="000000"/>
              <w:left w:val="single" w:sz="4" w:space="0" w:color="000000"/>
              <w:bottom w:val="single" w:sz="12" w:space="0" w:color="000000"/>
              <w:right w:val="single" w:sz="12" w:space="0" w:color="000000"/>
            </w:tcBorders>
          </w:tcPr>
          <w:p w14:paraId="062020EE" w14:textId="77777777" w:rsidR="006136D9" w:rsidRDefault="006136D9">
            <w:pPr>
              <w:pStyle w:val="TableParagraph"/>
              <w:kinsoku w:val="0"/>
              <w:overflowPunct w:val="0"/>
              <w:rPr>
                <w:rFonts w:ascii="Times New Roman" w:hAnsi="Times New Roman" w:cs="Times New Roman"/>
                <w:sz w:val="20"/>
                <w:szCs w:val="20"/>
              </w:rPr>
            </w:pPr>
          </w:p>
        </w:tc>
      </w:tr>
    </w:tbl>
    <w:p w14:paraId="0FD9F854" w14:textId="77777777" w:rsidR="006136D9" w:rsidRDefault="006136D9">
      <w:pPr>
        <w:rPr>
          <w:sz w:val="20"/>
          <w:szCs w:val="20"/>
        </w:rPr>
        <w:sectPr w:rsidR="006136D9">
          <w:pgSz w:w="12240" w:h="15840"/>
          <w:pgMar w:top="1200" w:right="1080" w:bottom="1600" w:left="1080" w:header="685" w:footer="1351" w:gutter="0"/>
          <w:cols w:space="720"/>
          <w:noEndnote/>
        </w:sectPr>
      </w:pPr>
    </w:p>
    <w:p w14:paraId="38186FC7" w14:textId="77777777" w:rsidR="006136D9" w:rsidRDefault="006136D9">
      <w:pPr>
        <w:pStyle w:val="BodyText"/>
        <w:kinsoku w:val="0"/>
        <w:overflowPunct w:val="0"/>
        <w:spacing w:before="22" w:after="1"/>
      </w:pPr>
    </w:p>
    <w:tbl>
      <w:tblPr>
        <w:tblW w:w="0" w:type="auto"/>
        <w:tblInd w:w="2052" w:type="dxa"/>
        <w:tblLayout w:type="fixed"/>
        <w:tblCellMar>
          <w:left w:w="0" w:type="dxa"/>
          <w:right w:w="0" w:type="dxa"/>
        </w:tblCellMar>
        <w:tblLook w:val="0000" w:firstRow="0" w:lastRow="0" w:firstColumn="0" w:lastColumn="0" w:noHBand="0" w:noVBand="0"/>
      </w:tblPr>
      <w:tblGrid>
        <w:gridCol w:w="622"/>
        <w:gridCol w:w="1381"/>
        <w:gridCol w:w="2800"/>
        <w:gridCol w:w="1600"/>
        <w:gridCol w:w="1467"/>
      </w:tblGrid>
      <w:tr w:rsidR="006136D9" w14:paraId="3DB31679" w14:textId="77777777">
        <w:tblPrEx>
          <w:tblCellMar>
            <w:top w:w="0" w:type="dxa"/>
            <w:left w:w="0" w:type="dxa"/>
            <w:bottom w:w="0" w:type="dxa"/>
            <w:right w:w="0" w:type="dxa"/>
          </w:tblCellMar>
        </w:tblPrEx>
        <w:trPr>
          <w:trHeight w:val="776"/>
        </w:trPr>
        <w:tc>
          <w:tcPr>
            <w:tcW w:w="622" w:type="dxa"/>
            <w:tcBorders>
              <w:top w:val="single" w:sz="12" w:space="0" w:color="000000"/>
              <w:left w:val="single" w:sz="12" w:space="0" w:color="000000"/>
              <w:bottom w:val="single" w:sz="4" w:space="0" w:color="000000"/>
              <w:right w:val="single" w:sz="4" w:space="0" w:color="000000"/>
            </w:tcBorders>
          </w:tcPr>
          <w:p w14:paraId="1C850727" w14:textId="77777777" w:rsidR="006136D9" w:rsidRDefault="006136D9">
            <w:pPr>
              <w:pStyle w:val="TableParagraph"/>
              <w:kinsoku w:val="0"/>
              <w:overflowPunct w:val="0"/>
              <w:spacing w:before="4"/>
              <w:ind w:right="79"/>
              <w:jc w:val="right"/>
              <w:rPr>
                <w:spacing w:val="-5"/>
                <w:w w:val="120"/>
                <w:sz w:val="19"/>
                <w:szCs w:val="19"/>
              </w:rPr>
            </w:pPr>
            <w:r>
              <w:rPr>
                <w:spacing w:val="-5"/>
                <w:w w:val="120"/>
                <w:sz w:val="19"/>
                <w:szCs w:val="19"/>
              </w:rPr>
              <w:t>d)</w:t>
            </w:r>
          </w:p>
        </w:tc>
        <w:tc>
          <w:tcPr>
            <w:tcW w:w="1381" w:type="dxa"/>
            <w:tcBorders>
              <w:top w:val="single" w:sz="12" w:space="0" w:color="000000"/>
              <w:left w:val="single" w:sz="4" w:space="0" w:color="000000"/>
              <w:bottom w:val="single" w:sz="4" w:space="0" w:color="000000"/>
              <w:right w:val="single" w:sz="4" w:space="0" w:color="000000"/>
            </w:tcBorders>
          </w:tcPr>
          <w:p w14:paraId="36701F30" w14:textId="77777777" w:rsidR="006136D9" w:rsidRDefault="006136D9">
            <w:pPr>
              <w:pStyle w:val="TableParagraph"/>
              <w:kinsoku w:val="0"/>
              <w:overflowPunct w:val="0"/>
              <w:rPr>
                <w:rFonts w:ascii="Times New Roman" w:hAnsi="Times New Roman" w:cs="Times New Roman"/>
                <w:sz w:val="20"/>
                <w:szCs w:val="20"/>
              </w:rPr>
            </w:pPr>
          </w:p>
        </w:tc>
        <w:tc>
          <w:tcPr>
            <w:tcW w:w="2800" w:type="dxa"/>
            <w:tcBorders>
              <w:top w:val="single" w:sz="12" w:space="0" w:color="000000"/>
              <w:left w:val="single" w:sz="4" w:space="0" w:color="000000"/>
              <w:bottom w:val="single" w:sz="4" w:space="0" w:color="000000"/>
              <w:right w:val="single" w:sz="4" w:space="0" w:color="000000"/>
            </w:tcBorders>
          </w:tcPr>
          <w:p w14:paraId="06693AE0" w14:textId="77777777" w:rsidR="006136D9" w:rsidRDefault="006136D9">
            <w:pPr>
              <w:pStyle w:val="TableParagraph"/>
              <w:kinsoku w:val="0"/>
              <w:overflowPunct w:val="0"/>
              <w:rPr>
                <w:rFonts w:ascii="Times New Roman" w:hAnsi="Times New Roman" w:cs="Times New Roman"/>
                <w:sz w:val="20"/>
                <w:szCs w:val="20"/>
              </w:rPr>
            </w:pPr>
          </w:p>
        </w:tc>
        <w:tc>
          <w:tcPr>
            <w:tcW w:w="1600" w:type="dxa"/>
            <w:tcBorders>
              <w:top w:val="single" w:sz="12" w:space="0" w:color="000000"/>
              <w:left w:val="single" w:sz="4" w:space="0" w:color="000000"/>
              <w:bottom w:val="single" w:sz="4" w:space="0" w:color="000000"/>
              <w:right w:val="single" w:sz="4" w:space="0" w:color="000000"/>
            </w:tcBorders>
          </w:tcPr>
          <w:p w14:paraId="0E044CF7" w14:textId="77777777" w:rsidR="006136D9" w:rsidRDefault="006136D9">
            <w:pPr>
              <w:pStyle w:val="TableParagraph"/>
              <w:kinsoku w:val="0"/>
              <w:overflowPunct w:val="0"/>
              <w:spacing w:before="4"/>
              <w:ind w:left="108"/>
              <w:rPr>
                <w:spacing w:val="-10"/>
                <w:w w:val="150"/>
                <w:sz w:val="19"/>
                <w:szCs w:val="19"/>
              </w:rPr>
            </w:pPr>
            <w:r>
              <w:rPr>
                <w:spacing w:val="-10"/>
                <w:w w:val="150"/>
                <w:sz w:val="19"/>
                <w:szCs w:val="19"/>
              </w:rPr>
              <w:t>€</w:t>
            </w:r>
          </w:p>
        </w:tc>
        <w:tc>
          <w:tcPr>
            <w:tcW w:w="1467" w:type="dxa"/>
            <w:tcBorders>
              <w:top w:val="single" w:sz="12" w:space="0" w:color="000000"/>
              <w:left w:val="single" w:sz="4" w:space="0" w:color="000000"/>
              <w:bottom w:val="single" w:sz="4" w:space="0" w:color="000000"/>
              <w:right w:val="single" w:sz="12" w:space="0" w:color="000000"/>
            </w:tcBorders>
          </w:tcPr>
          <w:p w14:paraId="56094BF0" w14:textId="77777777" w:rsidR="006136D9" w:rsidRDefault="006136D9">
            <w:pPr>
              <w:pStyle w:val="TableParagraph"/>
              <w:kinsoku w:val="0"/>
              <w:overflowPunct w:val="0"/>
              <w:rPr>
                <w:rFonts w:ascii="Times New Roman" w:hAnsi="Times New Roman" w:cs="Times New Roman"/>
                <w:sz w:val="20"/>
                <w:szCs w:val="20"/>
              </w:rPr>
            </w:pPr>
          </w:p>
        </w:tc>
      </w:tr>
      <w:tr w:rsidR="006136D9" w14:paraId="6FF0D636" w14:textId="77777777">
        <w:tblPrEx>
          <w:tblCellMar>
            <w:top w:w="0" w:type="dxa"/>
            <w:left w:w="0" w:type="dxa"/>
            <w:bottom w:w="0" w:type="dxa"/>
            <w:right w:w="0" w:type="dxa"/>
          </w:tblCellMar>
        </w:tblPrEx>
        <w:trPr>
          <w:trHeight w:val="757"/>
        </w:trPr>
        <w:tc>
          <w:tcPr>
            <w:tcW w:w="622" w:type="dxa"/>
            <w:tcBorders>
              <w:top w:val="single" w:sz="4" w:space="0" w:color="000000"/>
              <w:left w:val="single" w:sz="12" w:space="0" w:color="000000"/>
              <w:bottom w:val="single" w:sz="4" w:space="0" w:color="000000"/>
              <w:right w:val="single" w:sz="4" w:space="0" w:color="000000"/>
            </w:tcBorders>
          </w:tcPr>
          <w:p w14:paraId="1A71E318" w14:textId="77777777" w:rsidR="006136D9" w:rsidRDefault="006136D9">
            <w:pPr>
              <w:pStyle w:val="TableParagraph"/>
              <w:kinsoku w:val="0"/>
              <w:overflowPunct w:val="0"/>
              <w:spacing w:before="6"/>
              <w:ind w:right="81"/>
              <w:jc w:val="right"/>
              <w:rPr>
                <w:spacing w:val="-5"/>
                <w:w w:val="115"/>
                <w:sz w:val="19"/>
                <w:szCs w:val="19"/>
              </w:rPr>
            </w:pPr>
            <w:r>
              <w:rPr>
                <w:spacing w:val="-5"/>
                <w:w w:val="115"/>
                <w:sz w:val="19"/>
                <w:szCs w:val="19"/>
              </w:rPr>
              <w:t>e)</w:t>
            </w:r>
          </w:p>
        </w:tc>
        <w:tc>
          <w:tcPr>
            <w:tcW w:w="1381" w:type="dxa"/>
            <w:tcBorders>
              <w:top w:val="single" w:sz="4" w:space="0" w:color="000000"/>
              <w:left w:val="single" w:sz="4" w:space="0" w:color="000000"/>
              <w:bottom w:val="single" w:sz="4" w:space="0" w:color="000000"/>
              <w:right w:val="single" w:sz="4" w:space="0" w:color="000000"/>
            </w:tcBorders>
          </w:tcPr>
          <w:p w14:paraId="1E21DFF8" w14:textId="77777777" w:rsidR="006136D9" w:rsidRDefault="006136D9">
            <w:pPr>
              <w:pStyle w:val="TableParagraph"/>
              <w:kinsoku w:val="0"/>
              <w:overflowPunct w:val="0"/>
              <w:rPr>
                <w:rFonts w:ascii="Times New Roman" w:hAnsi="Times New Roman" w:cs="Times New Roman"/>
                <w:sz w:val="20"/>
                <w:szCs w:val="20"/>
              </w:rPr>
            </w:pPr>
          </w:p>
        </w:tc>
        <w:tc>
          <w:tcPr>
            <w:tcW w:w="2800" w:type="dxa"/>
            <w:tcBorders>
              <w:top w:val="single" w:sz="4" w:space="0" w:color="000000"/>
              <w:left w:val="single" w:sz="4" w:space="0" w:color="000000"/>
              <w:bottom w:val="single" w:sz="4" w:space="0" w:color="000000"/>
              <w:right w:val="single" w:sz="4" w:space="0" w:color="000000"/>
            </w:tcBorders>
          </w:tcPr>
          <w:p w14:paraId="1499F52E" w14:textId="77777777" w:rsidR="006136D9" w:rsidRDefault="006136D9">
            <w:pPr>
              <w:pStyle w:val="TableParagraph"/>
              <w:kinsoku w:val="0"/>
              <w:overflowPunct w:val="0"/>
              <w:rPr>
                <w:rFonts w:ascii="Times New Roman" w:hAnsi="Times New Roman" w:cs="Times New Roman"/>
                <w:sz w:val="20"/>
                <w:szCs w:val="20"/>
              </w:rPr>
            </w:pPr>
          </w:p>
        </w:tc>
        <w:tc>
          <w:tcPr>
            <w:tcW w:w="1600" w:type="dxa"/>
            <w:tcBorders>
              <w:top w:val="single" w:sz="4" w:space="0" w:color="000000"/>
              <w:left w:val="single" w:sz="4" w:space="0" w:color="000000"/>
              <w:bottom w:val="single" w:sz="4" w:space="0" w:color="000000"/>
              <w:right w:val="single" w:sz="4" w:space="0" w:color="000000"/>
            </w:tcBorders>
          </w:tcPr>
          <w:p w14:paraId="715F8F25" w14:textId="77777777" w:rsidR="006136D9" w:rsidRDefault="006136D9">
            <w:pPr>
              <w:pStyle w:val="TableParagraph"/>
              <w:kinsoku w:val="0"/>
              <w:overflowPunct w:val="0"/>
              <w:spacing w:before="6"/>
              <w:ind w:left="108"/>
              <w:rPr>
                <w:spacing w:val="-10"/>
                <w:w w:val="150"/>
                <w:sz w:val="19"/>
                <w:szCs w:val="19"/>
              </w:rPr>
            </w:pPr>
            <w:r>
              <w:rPr>
                <w:spacing w:val="-10"/>
                <w:w w:val="150"/>
                <w:sz w:val="19"/>
                <w:szCs w:val="19"/>
              </w:rPr>
              <w:t>€</w:t>
            </w:r>
          </w:p>
        </w:tc>
        <w:tc>
          <w:tcPr>
            <w:tcW w:w="1467" w:type="dxa"/>
            <w:tcBorders>
              <w:top w:val="single" w:sz="4" w:space="0" w:color="000000"/>
              <w:left w:val="single" w:sz="4" w:space="0" w:color="000000"/>
              <w:bottom w:val="single" w:sz="4" w:space="0" w:color="000000"/>
              <w:right w:val="single" w:sz="12" w:space="0" w:color="000000"/>
            </w:tcBorders>
          </w:tcPr>
          <w:p w14:paraId="7A036970" w14:textId="77777777" w:rsidR="006136D9" w:rsidRDefault="006136D9">
            <w:pPr>
              <w:pStyle w:val="TableParagraph"/>
              <w:kinsoku w:val="0"/>
              <w:overflowPunct w:val="0"/>
              <w:rPr>
                <w:rFonts w:ascii="Times New Roman" w:hAnsi="Times New Roman" w:cs="Times New Roman"/>
                <w:sz w:val="20"/>
                <w:szCs w:val="20"/>
              </w:rPr>
            </w:pPr>
          </w:p>
        </w:tc>
      </w:tr>
      <w:tr w:rsidR="006136D9" w14:paraId="610E40C2" w14:textId="77777777">
        <w:tblPrEx>
          <w:tblCellMar>
            <w:top w:w="0" w:type="dxa"/>
            <w:left w:w="0" w:type="dxa"/>
            <w:bottom w:w="0" w:type="dxa"/>
            <w:right w:w="0" w:type="dxa"/>
          </w:tblCellMar>
        </w:tblPrEx>
        <w:trPr>
          <w:trHeight w:val="746"/>
        </w:trPr>
        <w:tc>
          <w:tcPr>
            <w:tcW w:w="622" w:type="dxa"/>
            <w:tcBorders>
              <w:top w:val="single" w:sz="4" w:space="0" w:color="000000"/>
              <w:left w:val="single" w:sz="12" w:space="0" w:color="000000"/>
              <w:bottom w:val="single" w:sz="12" w:space="0" w:color="000000"/>
              <w:right w:val="single" w:sz="4" w:space="0" w:color="000000"/>
            </w:tcBorders>
          </w:tcPr>
          <w:p w14:paraId="0556BE72" w14:textId="77777777" w:rsidR="006136D9" w:rsidRDefault="006136D9">
            <w:pPr>
              <w:pStyle w:val="TableParagraph"/>
              <w:kinsoku w:val="0"/>
              <w:overflowPunct w:val="0"/>
              <w:spacing w:before="5"/>
              <w:ind w:right="78"/>
              <w:jc w:val="right"/>
              <w:rPr>
                <w:spacing w:val="-5"/>
                <w:w w:val="115"/>
                <w:sz w:val="19"/>
                <w:szCs w:val="19"/>
              </w:rPr>
            </w:pPr>
            <w:r>
              <w:rPr>
                <w:spacing w:val="-5"/>
                <w:w w:val="115"/>
                <w:sz w:val="19"/>
                <w:szCs w:val="19"/>
              </w:rPr>
              <w:t>f)</w:t>
            </w:r>
          </w:p>
        </w:tc>
        <w:tc>
          <w:tcPr>
            <w:tcW w:w="1381" w:type="dxa"/>
            <w:tcBorders>
              <w:top w:val="single" w:sz="4" w:space="0" w:color="000000"/>
              <w:left w:val="single" w:sz="4" w:space="0" w:color="000000"/>
              <w:bottom w:val="single" w:sz="12" w:space="0" w:color="000000"/>
              <w:right w:val="single" w:sz="4" w:space="0" w:color="000000"/>
            </w:tcBorders>
          </w:tcPr>
          <w:p w14:paraId="6BD4D362" w14:textId="77777777" w:rsidR="006136D9" w:rsidRDefault="006136D9">
            <w:pPr>
              <w:pStyle w:val="TableParagraph"/>
              <w:kinsoku w:val="0"/>
              <w:overflowPunct w:val="0"/>
              <w:rPr>
                <w:rFonts w:ascii="Times New Roman" w:hAnsi="Times New Roman" w:cs="Times New Roman"/>
                <w:sz w:val="20"/>
                <w:szCs w:val="20"/>
              </w:rPr>
            </w:pPr>
          </w:p>
        </w:tc>
        <w:tc>
          <w:tcPr>
            <w:tcW w:w="2800" w:type="dxa"/>
            <w:tcBorders>
              <w:top w:val="single" w:sz="4" w:space="0" w:color="000000"/>
              <w:left w:val="single" w:sz="4" w:space="0" w:color="000000"/>
              <w:bottom w:val="single" w:sz="12" w:space="0" w:color="000000"/>
              <w:right w:val="single" w:sz="4" w:space="0" w:color="000000"/>
            </w:tcBorders>
          </w:tcPr>
          <w:p w14:paraId="5EBE4ABD" w14:textId="77777777" w:rsidR="006136D9" w:rsidRDefault="006136D9">
            <w:pPr>
              <w:pStyle w:val="TableParagraph"/>
              <w:kinsoku w:val="0"/>
              <w:overflowPunct w:val="0"/>
              <w:rPr>
                <w:rFonts w:ascii="Times New Roman" w:hAnsi="Times New Roman" w:cs="Times New Roman"/>
                <w:sz w:val="20"/>
                <w:szCs w:val="20"/>
              </w:rPr>
            </w:pPr>
          </w:p>
        </w:tc>
        <w:tc>
          <w:tcPr>
            <w:tcW w:w="1600" w:type="dxa"/>
            <w:tcBorders>
              <w:top w:val="single" w:sz="4" w:space="0" w:color="000000"/>
              <w:left w:val="single" w:sz="4" w:space="0" w:color="000000"/>
              <w:bottom w:val="single" w:sz="12" w:space="0" w:color="000000"/>
              <w:right w:val="single" w:sz="4" w:space="0" w:color="000000"/>
            </w:tcBorders>
          </w:tcPr>
          <w:p w14:paraId="4546237B" w14:textId="77777777" w:rsidR="006136D9" w:rsidRDefault="006136D9">
            <w:pPr>
              <w:pStyle w:val="TableParagraph"/>
              <w:kinsoku w:val="0"/>
              <w:overflowPunct w:val="0"/>
              <w:spacing w:before="5"/>
              <w:ind w:left="108"/>
              <w:rPr>
                <w:spacing w:val="-10"/>
                <w:w w:val="150"/>
                <w:sz w:val="19"/>
                <w:szCs w:val="19"/>
              </w:rPr>
            </w:pPr>
            <w:r>
              <w:rPr>
                <w:spacing w:val="-10"/>
                <w:w w:val="150"/>
                <w:sz w:val="19"/>
                <w:szCs w:val="19"/>
              </w:rPr>
              <w:t>€</w:t>
            </w:r>
          </w:p>
        </w:tc>
        <w:tc>
          <w:tcPr>
            <w:tcW w:w="1467" w:type="dxa"/>
            <w:tcBorders>
              <w:top w:val="single" w:sz="4" w:space="0" w:color="000000"/>
              <w:left w:val="single" w:sz="4" w:space="0" w:color="000000"/>
              <w:bottom w:val="single" w:sz="12" w:space="0" w:color="000000"/>
              <w:right w:val="single" w:sz="12" w:space="0" w:color="000000"/>
            </w:tcBorders>
          </w:tcPr>
          <w:p w14:paraId="2ECBF1F6" w14:textId="77777777" w:rsidR="006136D9" w:rsidRDefault="006136D9">
            <w:pPr>
              <w:pStyle w:val="TableParagraph"/>
              <w:kinsoku w:val="0"/>
              <w:overflowPunct w:val="0"/>
              <w:rPr>
                <w:rFonts w:ascii="Times New Roman" w:hAnsi="Times New Roman" w:cs="Times New Roman"/>
                <w:sz w:val="20"/>
                <w:szCs w:val="20"/>
              </w:rPr>
            </w:pPr>
          </w:p>
        </w:tc>
      </w:tr>
    </w:tbl>
    <w:p w14:paraId="7AD73CDF" w14:textId="77777777" w:rsidR="006136D9" w:rsidRDefault="006136D9">
      <w:pPr>
        <w:pStyle w:val="BodyText"/>
        <w:kinsoku w:val="0"/>
        <w:overflowPunct w:val="0"/>
        <w:spacing w:before="179"/>
      </w:pPr>
    </w:p>
    <w:p w14:paraId="2E473485" w14:textId="77777777" w:rsidR="006136D9" w:rsidRDefault="006136D9">
      <w:pPr>
        <w:pStyle w:val="BodyText"/>
        <w:kinsoku w:val="0"/>
        <w:overflowPunct w:val="0"/>
        <w:ind w:left="2130"/>
        <w:rPr>
          <w:spacing w:val="-2"/>
          <w:w w:val="115"/>
        </w:rPr>
      </w:pPr>
      <w:r>
        <w:rPr>
          <w:w w:val="115"/>
        </w:rPr>
        <w:t>Table</w:t>
      </w:r>
      <w:r>
        <w:rPr>
          <w:spacing w:val="5"/>
          <w:w w:val="115"/>
        </w:rPr>
        <w:t xml:space="preserve"> </w:t>
      </w:r>
      <w:r>
        <w:rPr>
          <w:w w:val="115"/>
        </w:rPr>
        <w:t>3.2.3</w:t>
      </w:r>
      <w:r>
        <w:rPr>
          <w:spacing w:val="6"/>
          <w:w w:val="115"/>
        </w:rPr>
        <w:t xml:space="preserve"> </w:t>
      </w:r>
      <w:r>
        <w:rPr>
          <w:w w:val="115"/>
        </w:rPr>
        <w:t>(b)</w:t>
      </w:r>
      <w:r>
        <w:rPr>
          <w:spacing w:val="6"/>
          <w:w w:val="115"/>
        </w:rPr>
        <w:t xml:space="preserve"> </w:t>
      </w:r>
      <w:r>
        <w:rPr>
          <w:w w:val="115"/>
        </w:rPr>
        <w:t>Details</w:t>
      </w:r>
      <w:r>
        <w:rPr>
          <w:spacing w:val="5"/>
          <w:w w:val="115"/>
        </w:rPr>
        <w:t xml:space="preserve"> </w:t>
      </w:r>
      <w:r>
        <w:rPr>
          <w:w w:val="115"/>
        </w:rPr>
        <w:t>of</w:t>
      </w:r>
      <w:r>
        <w:rPr>
          <w:spacing w:val="5"/>
          <w:w w:val="115"/>
        </w:rPr>
        <w:t xml:space="preserve"> </w:t>
      </w:r>
      <w:r>
        <w:rPr>
          <w:w w:val="115"/>
        </w:rPr>
        <w:t>previous</w:t>
      </w:r>
      <w:r>
        <w:rPr>
          <w:spacing w:val="6"/>
          <w:w w:val="115"/>
        </w:rPr>
        <w:t xml:space="preserve"> </w:t>
      </w:r>
      <w:r>
        <w:rPr>
          <w:w w:val="115"/>
        </w:rPr>
        <w:t>relevant</w:t>
      </w:r>
      <w:r>
        <w:rPr>
          <w:spacing w:val="5"/>
          <w:w w:val="115"/>
        </w:rPr>
        <w:t xml:space="preserve"> </w:t>
      </w:r>
      <w:r>
        <w:rPr>
          <w:spacing w:val="-2"/>
          <w:w w:val="115"/>
        </w:rPr>
        <w:t>works.</w:t>
      </w:r>
    </w:p>
    <w:p w14:paraId="7CB68F61" w14:textId="77777777" w:rsidR="006136D9" w:rsidRDefault="006136D9">
      <w:pPr>
        <w:pStyle w:val="ListParagraph"/>
        <w:numPr>
          <w:ilvl w:val="0"/>
          <w:numId w:val="11"/>
        </w:numPr>
        <w:tabs>
          <w:tab w:val="left" w:pos="2806"/>
        </w:tabs>
        <w:kinsoku w:val="0"/>
        <w:overflowPunct w:val="0"/>
        <w:spacing w:before="192"/>
        <w:ind w:hanging="338"/>
        <w:rPr>
          <w:spacing w:val="-2"/>
          <w:w w:val="120"/>
          <w:sz w:val="20"/>
          <w:szCs w:val="20"/>
        </w:rPr>
      </w:pPr>
      <w:r>
        <w:rPr>
          <w:w w:val="120"/>
          <w:sz w:val="20"/>
          <w:szCs w:val="20"/>
        </w:rPr>
        <w:t>Fields</w:t>
      </w:r>
      <w:r>
        <w:rPr>
          <w:spacing w:val="-3"/>
          <w:w w:val="120"/>
          <w:sz w:val="20"/>
          <w:szCs w:val="20"/>
        </w:rPr>
        <w:t xml:space="preserve"> </w:t>
      </w:r>
      <w:r>
        <w:rPr>
          <w:w w:val="120"/>
          <w:sz w:val="20"/>
          <w:szCs w:val="20"/>
        </w:rPr>
        <w:t>may</w:t>
      </w:r>
      <w:r>
        <w:rPr>
          <w:spacing w:val="-5"/>
          <w:w w:val="120"/>
          <w:sz w:val="20"/>
          <w:szCs w:val="20"/>
        </w:rPr>
        <w:t xml:space="preserve"> </w:t>
      </w:r>
      <w:r>
        <w:rPr>
          <w:w w:val="120"/>
          <w:sz w:val="20"/>
          <w:szCs w:val="20"/>
        </w:rPr>
        <w:t>be</w:t>
      </w:r>
      <w:r>
        <w:rPr>
          <w:spacing w:val="-4"/>
          <w:w w:val="120"/>
          <w:sz w:val="20"/>
          <w:szCs w:val="20"/>
        </w:rPr>
        <w:t xml:space="preserve"> </w:t>
      </w:r>
      <w:r>
        <w:rPr>
          <w:w w:val="120"/>
          <w:sz w:val="20"/>
          <w:szCs w:val="20"/>
        </w:rPr>
        <w:t>expanded</w:t>
      </w:r>
      <w:r>
        <w:rPr>
          <w:spacing w:val="-4"/>
          <w:w w:val="120"/>
          <w:sz w:val="20"/>
          <w:szCs w:val="20"/>
        </w:rPr>
        <w:t xml:space="preserve"> </w:t>
      </w:r>
      <w:r>
        <w:rPr>
          <w:w w:val="120"/>
          <w:sz w:val="20"/>
          <w:szCs w:val="20"/>
        </w:rPr>
        <w:t>to</w:t>
      </w:r>
      <w:r>
        <w:rPr>
          <w:spacing w:val="-3"/>
          <w:w w:val="120"/>
          <w:sz w:val="20"/>
          <w:szCs w:val="20"/>
        </w:rPr>
        <w:t xml:space="preserve"> </w:t>
      </w:r>
      <w:r>
        <w:rPr>
          <w:w w:val="120"/>
          <w:sz w:val="20"/>
          <w:szCs w:val="20"/>
        </w:rPr>
        <w:t>provide</w:t>
      </w:r>
      <w:r>
        <w:rPr>
          <w:spacing w:val="-3"/>
          <w:w w:val="120"/>
          <w:sz w:val="20"/>
          <w:szCs w:val="20"/>
        </w:rPr>
        <w:t xml:space="preserve"> </w:t>
      </w:r>
      <w:r>
        <w:rPr>
          <w:w w:val="120"/>
          <w:sz w:val="20"/>
          <w:szCs w:val="20"/>
        </w:rPr>
        <w:t>necessary</w:t>
      </w:r>
      <w:r>
        <w:rPr>
          <w:spacing w:val="-2"/>
          <w:w w:val="120"/>
          <w:sz w:val="20"/>
          <w:szCs w:val="20"/>
        </w:rPr>
        <w:t xml:space="preserve"> information.</w:t>
      </w:r>
    </w:p>
    <w:p w14:paraId="02A77DDE" w14:textId="77777777" w:rsidR="006136D9" w:rsidRDefault="006136D9">
      <w:pPr>
        <w:pStyle w:val="ListParagraph"/>
        <w:numPr>
          <w:ilvl w:val="0"/>
          <w:numId w:val="11"/>
        </w:numPr>
        <w:tabs>
          <w:tab w:val="left" w:pos="2806"/>
        </w:tabs>
        <w:kinsoku w:val="0"/>
        <w:overflowPunct w:val="0"/>
        <w:spacing w:before="78"/>
        <w:ind w:hanging="338"/>
        <w:rPr>
          <w:spacing w:val="-2"/>
          <w:w w:val="115"/>
          <w:sz w:val="20"/>
          <w:szCs w:val="20"/>
        </w:rPr>
      </w:pPr>
      <w:r>
        <w:rPr>
          <w:w w:val="115"/>
          <w:sz w:val="20"/>
          <w:szCs w:val="20"/>
        </w:rPr>
        <w:t>Please</w:t>
      </w:r>
      <w:r>
        <w:rPr>
          <w:spacing w:val="27"/>
          <w:w w:val="115"/>
          <w:sz w:val="20"/>
          <w:szCs w:val="20"/>
        </w:rPr>
        <w:t xml:space="preserve"> </w:t>
      </w:r>
      <w:r>
        <w:rPr>
          <w:w w:val="115"/>
          <w:sz w:val="20"/>
          <w:szCs w:val="20"/>
        </w:rPr>
        <w:t>replicate</w:t>
      </w:r>
      <w:r>
        <w:rPr>
          <w:spacing w:val="29"/>
          <w:w w:val="115"/>
          <w:sz w:val="20"/>
          <w:szCs w:val="20"/>
        </w:rPr>
        <w:t xml:space="preserve"> </w:t>
      </w:r>
      <w:r>
        <w:rPr>
          <w:w w:val="115"/>
          <w:sz w:val="20"/>
          <w:szCs w:val="20"/>
        </w:rPr>
        <w:t>for</w:t>
      </w:r>
      <w:r>
        <w:rPr>
          <w:spacing w:val="27"/>
          <w:w w:val="115"/>
          <w:sz w:val="20"/>
          <w:szCs w:val="20"/>
        </w:rPr>
        <w:t xml:space="preserve"> </w:t>
      </w:r>
      <w:r>
        <w:rPr>
          <w:w w:val="115"/>
          <w:sz w:val="20"/>
          <w:szCs w:val="20"/>
        </w:rPr>
        <w:t>Sub-contractors</w:t>
      </w:r>
      <w:r>
        <w:rPr>
          <w:spacing w:val="29"/>
          <w:w w:val="115"/>
          <w:sz w:val="20"/>
          <w:szCs w:val="20"/>
        </w:rPr>
        <w:t xml:space="preserve"> </w:t>
      </w:r>
      <w:r>
        <w:rPr>
          <w:w w:val="115"/>
          <w:sz w:val="20"/>
          <w:szCs w:val="20"/>
        </w:rPr>
        <w:t>if</w:t>
      </w:r>
      <w:r>
        <w:rPr>
          <w:spacing w:val="27"/>
          <w:w w:val="115"/>
          <w:sz w:val="20"/>
          <w:szCs w:val="20"/>
        </w:rPr>
        <w:t xml:space="preserve"> </w:t>
      </w:r>
      <w:r>
        <w:rPr>
          <w:spacing w:val="-2"/>
          <w:w w:val="115"/>
          <w:sz w:val="20"/>
          <w:szCs w:val="20"/>
        </w:rPr>
        <w:t>applicable.</w:t>
      </w:r>
    </w:p>
    <w:p w14:paraId="6E946A6A" w14:textId="77777777" w:rsidR="006136D9" w:rsidRDefault="006136D9">
      <w:pPr>
        <w:pStyle w:val="BodyText"/>
        <w:kinsoku w:val="0"/>
        <w:overflowPunct w:val="0"/>
        <w:spacing w:before="80" w:line="316" w:lineRule="auto"/>
        <w:ind w:left="2129"/>
        <w:rPr>
          <w:w w:val="115"/>
        </w:rPr>
      </w:pPr>
      <w:r>
        <w:rPr>
          <w:w w:val="115"/>
        </w:rPr>
        <w:t>Please</w:t>
      </w:r>
      <w:r>
        <w:rPr>
          <w:spacing w:val="31"/>
          <w:w w:val="115"/>
        </w:rPr>
        <w:t xml:space="preserve"> </w:t>
      </w:r>
      <w:r>
        <w:rPr>
          <w:w w:val="115"/>
        </w:rPr>
        <w:t>note,</w:t>
      </w:r>
      <w:r>
        <w:rPr>
          <w:spacing w:val="31"/>
          <w:w w:val="115"/>
        </w:rPr>
        <w:t xml:space="preserve"> </w:t>
      </w:r>
      <w:r>
        <w:rPr>
          <w:w w:val="115"/>
        </w:rPr>
        <w:t>Contracting</w:t>
      </w:r>
      <w:r>
        <w:rPr>
          <w:spacing w:val="31"/>
          <w:w w:val="115"/>
        </w:rPr>
        <w:t xml:space="preserve"> </w:t>
      </w:r>
      <w:r>
        <w:rPr>
          <w:w w:val="115"/>
        </w:rPr>
        <w:t>Authority</w:t>
      </w:r>
      <w:r>
        <w:rPr>
          <w:spacing w:val="31"/>
          <w:w w:val="115"/>
        </w:rPr>
        <w:t xml:space="preserve"> </w:t>
      </w:r>
      <w:r>
        <w:rPr>
          <w:w w:val="115"/>
        </w:rPr>
        <w:t>may</w:t>
      </w:r>
      <w:r>
        <w:rPr>
          <w:spacing w:val="31"/>
          <w:w w:val="115"/>
        </w:rPr>
        <w:t xml:space="preserve"> </w:t>
      </w:r>
      <w:r>
        <w:rPr>
          <w:w w:val="115"/>
        </w:rPr>
        <w:t>require</w:t>
      </w:r>
      <w:r>
        <w:rPr>
          <w:spacing w:val="31"/>
          <w:w w:val="115"/>
        </w:rPr>
        <w:t xml:space="preserve"> </w:t>
      </w:r>
      <w:r>
        <w:rPr>
          <w:w w:val="115"/>
        </w:rPr>
        <w:t>a</w:t>
      </w:r>
      <w:r>
        <w:rPr>
          <w:spacing w:val="31"/>
          <w:w w:val="115"/>
        </w:rPr>
        <w:t xml:space="preserve"> </w:t>
      </w:r>
      <w:r>
        <w:rPr>
          <w:w w:val="115"/>
        </w:rPr>
        <w:t>visit</w:t>
      </w:r>
      <w:r>
        <w:rPr>
          <w:spacing w:val="31"/>
          <w:w w:val="115"/>
        </w:rPr>
        <w:t xml:space="preserve"> </w:t>
      </w:r>
      <w:r>
        <w:rPr>
          <w:w w:val="115"/>
        </w:rPr>
        <w:t>to</w:t>
      </w:r>
      <w:r>
        <w:rPr>
          <w:spacing w:val="29"/>
          <w:w w:val="115"/>
        </w:rPr>
        <w:t xml:space="preserve"> </w:t>
      </w:r>
      <w:r>
        <w:rPr>
          <w:w w:val="115"/>
        </w:rPr>
        <w:t>Tenderer</w:t>
      </w:r>
      <w:r>
        <w:rPr>
          <w:spacing w:val="30"/>
          <w:w w:val="115"/>
        </w:rPr>
        <w:t xml:space="preserve"> </w:t>
      </w:r>
      <w:r>
        <w:rPr>
          <w:w w:val="115"/>
        </w:rPr>
        <w:t>site</w:t>
      </w:r>
      <w:r>
        <w:rPr>
          <w:spacing w:val="31"/>
          <w:w w:val="115"/>
        </w:rPr>
        <w:t xml:space="preserve"> </w:t>
      </w:r>
      <w:r>
        <w:rPr>
          <w:w w:val="115"/>
        </w:rPr>
        <w:t>or Tenderer customer site prior to Contract Award.</w:t>
      </w:r>
    </w:p>
    <w:p w14:paraId="4EC34A43" w14:textId="77777777" w:rsidR="006136D9" w:rsidRDefault="006136D9">
      <w:pPr>
        <w:pStyle w:val="BodyText"/>
        <w:kinsoku w:val="0"/>
        <w:overflowPunct w:val="0"/>
      </w:pPr>
    </w:p>
    <w:p w14:paraId="3504D085" w14:textId="77777777" w:rsidR="006136D9" w:rsidRDefault="006136D9">
      <w:pPr>
        <w:pStyle w:val="BodyText"/>
        <w:kinsoku w:val="0"/>
        <w:overflowPunct w:val="0"/>
        <w:spacing w:before="61"/>
      </w:pPr>
    </w:p>
    <w:p w14:paraId="14C0528A" w14:textId="77777777" w:rsidR="006136D9" w:rsidRDefault="006136D9">
      <w:pPr>
        <w:pStyle w:val="Heading2"/>
        <w:numPr>
          <w:ilvl w:val="3"/>
          <w:numId w:val="15"/>
        </w:numPr>
        <w:tabs>
          <w:tab w:val="left" w:pos="2242"/>
        </w:tabs>
        <w:kinsoku w:val="0"/>
        <w:overflowPunct w:val="0"/>
        <w:ind w:left="2242"/>
        <w:jc w:val="left"/>
        <w:rPr>
          <w:color w:val="0D846C"/>
          <w:spacing w:val="-2"/>
          <w:w w:val="115"/>
        </w:rPr>
      </w:pPr>
      <w:r>
        <w:rPr>
          <w:color w:val="0D846C"/>
          <w:w w:val="110"/>
        </w:rPr>
        <w:t>Management</w:t>
      </w:r>
      <w:r>
        <w:rPr>
          <w:color w:val="0D846C"/>
          <w:spacing w:val="31"/>
          <w:w w:val="115"/>
        </w:rPr>
        <w:t xml:space="preserve"> </w:t>
      </w:r>
      <w:r>
        <w:rPr>
          <w:color w:val="0D846C"/>
          <w:spacing w:val="-2"/>
          <w:w w:val="115"/>
        </w:rPr>
        <w:t>Personnel</w:t>
      </w:r>
    </w:p>
    <w:p w14:paraId="312B31E7" w14:textId="77777777" w:rsidR="006136D9" w:rsidRDefault="006136D9">
      <w:pPr>
        <w:pStyle w:val="BodyText"/>
        <w:kinsoku w:val="0"/>
        <w:overflowPunct w:val="0"/>
        <w:spacing w:before="85" w:line="316" w:lineRule="auto"/>
        <w:ind w:left="1708" w:right="739"/>
        <w:rPr>
          <w:w w:val="115"/>
        </w:rPr>
      </w:pPr>
      <w:r>
        <w:rPr>
          <w:w w:val="115"/>
        </w:rPr>
        <w:t>Applicants</w:t>
      </w:r>
      <w:r>
        <w:rPr>
          <w:spacing w:val="80"/>
          <w:w w:val="115"/>
        </w:rPr>
        <w:t xml:space="preserve"> </w:t>
      </w:r>
      <w:r>
        <w:rPr>
          <w:w w:val="115"/>
        </w:rPr>
        <w:t>must</w:t>
      </w:r>
      <w:r>
        <w:rPr>
          <w:spacing w:val="80"/>
          <w:w w:val="115"/>
        </w:rPr>
        <w:t xml:space="preserve"> </w:t>
      </w:r>
      <w:r>
        <w:rPr>
          <w:w w:val="115"/>
        </w:rPr>
        <w:t>submit</w:t>
      </w:r>
      <w:r>
        <w:rPr>
          <w:spacing w:val="80"/>
          <w:w w:val="115"/>
        </w:rPr>
        <w:t xml:space="preserve"> </w:t>
      </w:r>
      <w:r>
        <w:rPr>
          <w:w w:val="115"/>
        </w:rPr>
        <w:t>a</w:t>
      </w:r>
      <w:r>
        <w:rPr>
          <w:spacing w:val="80"/>
          <w:w w:val="115"/>
        </w:rPr>
        <w:t xml:space="preserve"> </w:t>
      </w:r>
      <w:r>
        <w:rPr>
          <w:w w:val="115"/>
        </w:rPr>
        <w:t>curriculum</w:t>
      </w:r>
      <w:r>
        <w:rPr>
          <w:spacing w:val="80"/>
          <w:w w:val="115"/>
        </w:rPr>
        <w:t xml:space="preserve"> </w:t>
      </w:r>
      <w:r>
        <w:rPr>
          <w:w w:val="115"/>
        </w:rPr>
        <w:t>vitae</w:t>
      </w:r>
      <w:r>
        <w:rPr>
          <w:spacing w:val="80"/>
          <w:w w:val="115"/>
        </w:rPr>
        <w:t xml:space="preserve"> </w:t>
      </w:r>
      <w:r>
        <w:rPr>
          <w:w w:val="115"/>
        </w:rPr>
        <w:t>("CV")</w:t>
      </w:r>
      <w:r>
        <w:rPr>
          <w:spacing w:val="80"/>
          <w:w w:val="115"/>
        </w:rPr>
        <w:t xml:space="preserve"> </w:t>
      </w:r>
      <w:r>
        <w:rPr>
          <w:w w:val="115"/>
        </w:rPr>
        <w:t>using</w:t>
      </w:r>
      <w:r>
        <w:rPr>
          <w:spacing w:val="80"/>
          <w:w w:val="115"/>
        </w:rPr>
        <w:t xml:space="preserve"> </w:t>
      </w:r>
      <w:r>
        <w:rPr>
          <w:w w:val="115"/>
        </w:rPr>
        <w:t>the</w:t>
      </w:r>
      <w:r>
        <w:rPr>
          <w:spacing w:val="80"/>
          <w:w w:val="115"/>
        </w:rPr>
        <w:t xml:space="preserve"> </w:t>
      </w:r>
      <w:r>
        <w:rPr>
          <w:w w:val="115"/>
        </w:rPr>
        <w:t>Appendix</w:t>
      </w:r>
      <w:r>
        <w:rPr>
          <w:spacing w:val="80"/>
          <w:w w:val="115"/>
        </w:rPr>
        <w:t xml:space="preserve"> </w:t>
      </w:r>
      <w:r>
        <w:rPr>
          <w:w w:val="115"/>
        </w:rPr>
        <w:t>D1 template provided for each of the following Managerial Roles:</w:t>
      </w:r>
    </w:p>
    <w:p w14:paraId="6126467B" w14:textId="77777777" w:rsidR="006136D9" w:rsidRDefault="006136D9">
      <w:pPr>
        <w:pStyle w:val="ListParagraph"/>
        <w:numPr>
          <w:ilvl w:val="0"/>
          <w:numId w:val="10"/>
        </w:numPr>
        <w:tabs>
          <w:tab w:val="left" w:pos="2129"/>
        </w:tabs>
        <w:kinsoku w:val="0"/>
        <w:overflowPunct w:val="0"/>
        <w:spacing w:before="115"/>
        <w:ind w:left="2129" w:hanging="421"/>
        <w:rPr>
          <w:spacing w:val="-5"/>
          <w:w w:val="110"/>
          <w:sz w:val="20"/>
          <w:szCs w:val="20"/>
        </w:rPr>
      </w:pPr>
      <w:r>
        <w:rPr>
          <w:w w:val="110"/>
          <w:sz w:val="20"/>
          <w:szCs w:val="20"/>
        </w:rPr>
        <w:t>Project</w:t>
      </w:r>
      <w:r>
        <w:rPr>
          <w:spacing w:val="21"/>
          <w:w w:val="110"/>
          <w:sz w:val="20"/>
          <w:szCs w:val="20"/>
        </w:rPr>
        <w:t xml:space="preserve"> </w:t>
      </w:r>
      <w:r>
        <w:rPr>
          <w:w w:val="110"/>
          <w:sz w:val="20"/>
          <w:szCs w:val="20"/>
        </w:rPr>
        <w:t>Director</w:t>
      </w:r>
      <w:r>
        <w:rPr>
          <w:spacing w:val="19"/>
          <w:w w:val="110"/>
          <w:sz w:val="20"/>
          <w:szCs w:val="20"/>
        </w:rPr>
        <w:t xml:space="preserve"> </w:t>
      </w:r>
      <w:r>
        <w:rPr>
          <w:w w:val="110"/>
          <w:sz w:val="20"/>
          <w:szCs w:val="20"/>
        </w:rPr>
        <w:t>(1</w:t>
      </w:r>
      <w:r>
        <w:rPr>
          <w:spacing w:val="21"/>
          <w:w w:val="110"/>
          <w:sz w:val="20"/>
          <w:szCs w:val="20"/>
        </w:rPr>
        <w:t xml:space="preserve"> </w:t>
      </w:r>
      <w:r>
        <w:rPr>
          <w:spacing w:val="-5"/>
          <w:w w:val="110"/>
          <w:sz w:val="20"/>
          <w:szCs w:val="20"/>
        </w:rPr>
        <w:t>nr)</w:t>
      </w:r>
    </w:p>
    <w:p w14:paraId="146AB52D" w14:textId="77777777" w:rsidR="006136D9" w:rsidRDefault="006136D9">
      <w:pPr>
        <w:pStyle w:val="ListParagraph"/>
        <w:numPr>
          <w:ilvl w:val="0"/>
          <w:numId w:val="10"/>
        </w:numPr>
        <w:tabs>
          <w:tab w:val="left" w:pos="2130"/>
        </w:tabs>
        <w:kinsoku w:val="0"/>
        <w:overflowPunct w:val="0"/>
        <w:spacing w:before="191"/>
        <w:rPr>
          <w:spacing w:val="-4"/>
          <w:w w:val="110"/>
          <w:sz w:val="20"/>
          <w:szCs w:val="20"/>
        </w:rPr>
      </w:pPr>
      <w:r>
        <w:rPr>
          <w:w w:val="110"/>
          <w:sz w:val="20"/>
          <w:szCs w:val="20"/>
        </w:rPr>
        <w:t>Contracts</w:t>
      </w:r>
      <w:r>
        <w:rPr>
          <w:spacing w:val="27"/>
          <w:w w:val="110"/>
          <w:sz w:val="20"/>
          <w:szCs w:val="20"/>
        </w:rPr>
        <w:t xml:space="preserve"> </w:t>
      </w:r>
      <w:r>
        <w:rPr>
          <w:w w:val="110"/>
          <w:sz w:val="20"/>
          <w:szCs w:val="20"/>
        </w:rPr>
        <w:t>Manager</w:t>
      </w:r>
      <w:r>
        <w:rPr>
          <w:spacing w:val="26"/>
          <w:w w:val="110"/>
          <w:sz w:val="20"/>
          <w:szCs w:val="20"/>
        </w:rPr>
        <w:t xml:space="preserve"> </w:t>
      </w:r>
      <w:r>
        <w:rPr>
          <w:w w:val="110"/>
          <w:sz w:val="20"/>
          <w:szCs w:val="20"/>
        </w:rPr>
        <w:t>(1</w:t>
      </w:r>
      <w:r>
        <w:rPr>
          <w:spacing w:val="28"/>
          <w:w w:val="110"/>
          <w:sz w:val="20"/>
          <w:szCs w:val="20"/>
        </w:rPr>
        <w:t xml:space="preserve"> </w:t>
      </w:r>
      <w:r>
        <w:rPr>
          <w:spacing w:val="-4"/>
          <w:w w:val="110"/>
          <w:sz w:val="20"/>
          <w:szCs w:val="20"/>
        </w:rPr>
        <w:t>nr.)</w:t>
      </w:r>
    </w:p>
    <w:p w14:paraId="5CB546AE" w14:textId="77777777" w:rsidR="006136D9" w:rsidRDefault="006136D9">
      <w:pPr>
        <w:pStyle w:val="ListParagraph"/>
        <w:numPr>
          <w:ilvl w:val="0"/>
          <w:numId w:val="10"/>
        </w:numPr>
        <w:tabs>
          <w:tab w:val="left" w:pos="2130"/>
        </w:tabs>
        <w:kinsoku w:val="0"/>
        <w:overflowPunct w:val="0"/>
        <w:spacing w:before="192"/>
        <w:rPr>
          <w:spacing w:val="-4"/>
          <w:w w:val="110"/>
          <w:sz w:val="20"/>
          <w:szCs w:val="20"/>
        </w:rPr>
      </w:pPr>
      <w:r>
        <w:rPr>
          <w:w w:val="110"/>
          <w:sz w:val="20"/>
          <w:szCs w:val="20"/>
        </w:rPr>
        <w:t>Project</w:t>
      </w:r>
      <w:r>
        <w:rPr>
          <w:spacing w:val="30"/>
          <w:w w:val="110"/>
          <w:sz w:val="20"/>
          <w:szCs w:val="20"/>
        </w:rPr>
        <w:t xml:space="preserve"> </w:t>
      </w:r>
      <w:r>
        <w:rPr>
          <w:w w:val="110"/>
          <w:sz w:val="20"/>
          <w:szCs w:val="20"/>
        </w:rPr>
        <w:t>Architect</w:t>
      </w:r>
      <w:r>
        <w:rPr>
          <w:spacing w:val="31"/>
          <w:w w:val="110"/>
          <w:sz w:val="20"/>
          <w:szCs w:val="20"/>
        </w:rPr>
        <w:t xml:space="preserve"> </w:t>
      </w:r>
      <w:r>
        <w:rPr>
          <w:w w:val="110"/>
          <w:sz w:val="20"/>
          <w:szCs w:val="20"/>
        </w:rPr>
        <w:t>(1</w:t>
      </w:r>
      <w:r>
        <w:rPr>
          <w:spacing w:val="31"/>
          <w:w w:val="110"/>
          <w:sz w:val="20"/>
          <w:szCs w:val="20"/>
        </w:rPr>
        <w:t xml:space="preserve"> </w:t>
      </w:r>
      <w:r>
        <w:rPr>
          <w:spacing w:val="-4"/>
          <w:w w:val="110"/>
          <w:sz w:val="20"/>
          <w:szCs w:val="20"/>
        </w:rPr>
        <w:t>nr.)</w:t>
      </w:r>
    </w:p>
    <w:p w14:paraId="3165580E" w14:textId="77777777" w:rsidR="006136D9" w:rsidRDefault="006136D9">
      <w:pPr>
        <w:pStyle w:val="ListParagraph"/>
        <w:numPr>
          <w:ilvl w:val="0"/>
          <w:numId w:val="10"/>
        </w:numPr>
        <w:tabs>
          <w:tab w:val="left" w:pos="2130"/>
        </w:tabs>
        <w:kinsoku w:val="0"/>
        <w:overflowPunct w:val="0"/>
        <w:spacing w:before="192"/>
        <w:rPr>
          <w:spacing w:val="-4"/>
          <w:w w:val="110"/>
          <w:sz w:val="20"/>
          <w:szCs w:val="20"/>
        </w:rPr>
      </w:pPr>
      <w:r>
        <w:rPr>
          <w:w w:val="110"/>
          <w:sz w:val="20"/>
          <w:szCs w:val="20"/>
        </w:rPr>
        <w:t>Building</w:t>
      </w:r>
      <w:r>
        <w:rPr>
          <w:spacing w:val="23"/>
          <w:w w:val="110"/>
          <w:sz w:val="20"/>
          <w:szCs w:val="20"/>
        </w:rPr>
        <w:t xml:space="preserve"> </w:t>
      </w:r>
      <w:r>
        <w:rPr>
          <w:w w:val="110"/>
          <w:sz w:val="20"/>
          <w:szCs w:val="20"/>
        </w:rPr>
        <w:t>Services</w:t>
      </w:r>
      <w:r>
        <w:rPr>
          <w:spacing w:val="24"/>
          <w:w w:val="110"/>
          <w:sz w:val="20"/>
          <w:szCs w:val="20"/>
        </w:rPr>
        <w:t xml:space="preserve"> </w:t>
      </w:r>
      <w:r>
        <w:rPr>
          <w:w w:val="110"/>
          <w:sz w:val="20"/>
          <w:szCs w:val="20"/>
        </w:rPr>
        <w:t>M&amp;E</w:t>
      </w:r>
      <w:r>
        <w:rPr>
          <w:spacing w:val="25"/>
          <w:w w:val="110"/>
          <w:sz w:val="20"/>
          <w:szCs w:val="20"/>
        </w:rPr>
        <w:t xml:space="preserve"> </w:t>
      </w:r>
      <w:r>
        <w:rPr>
          <w:w w:val="110"/>
          <w:sz w:val="20"/>
          <w:szCs w:val="20"/>
        </w:rPr>
        <w:t>Engineer</w:t>
      </w:r>
      <w:r>
        <w:rPr>
          <w:spacing w:val="25"/>
          <w:w w:val="110"/>
          <w:sz w:val="20"/>
          <w:szCs w:val="20"/>
        </w:rPr>
        <w:t xml:space="preserve"> </w:t>
      </w:r>
      <w:r>
        <w:rPr>
          <w:w w:val="110"/>
          <w:sz w:val="20"/>
          <w:szCs w:val="20"/>
        </w:rPr>
        <w:t>(1</w:t>
      </w:r>
      <w:r>
        <w:rPr>
          <w:spacing w:val="23"/>
          <w:w w:val="110"/>
          <w:sz w:val="20"/>
          <w:szCs w:val="20"/>
        </w:rPr>
        <w:t xml:space="preserve"> </w:t>
      </w:r>
      <w:r>
        <w:rPr>
          <w:spacing w:val="-4"/>
          <w:w w:val="110"/>
          <w:sz w:val="20"/>
          <w:szCs w:val="20"/>
        </w:rPr>
        <w:t>nr.)</w:t>
      </w:r>
    </w:p>
    <w:p w14:paraId="17EFD892" w14:textId="77777777" w:rsidR="006136D9" w:rsidRDefault="006136D9">
      <w:pPr>
        <w:pStyle w:val="ListParagraph"/>
        <w:numPr>
          <w:ilvl w:val="0"/>
          <w:numId w:val="10"/>
        </w:numPr>
        <w:tabs>
          <w:tab w:val="left" w:pos="2130"/>
        </w:tabs>
        <w:kinsoku w:val="0"/>
        <w:overflowPunct w:val="0"/>
        <w:spacing w:before="192"/>
        <w:rPr>
          <w:spacing w:val="-4"/>
          <w:w w:val="110"/>
          <w:sz w:val="20"/>
          <w:szCs w:val="20"/>
        </w:rPr>
      </w:pPr>
      <w:r>
        <w:rPr>
          <w:w w:val="110"/>
          <w:sz w:val="20"/>
          <w:szCs w:val="20"/>
        </w:rPr>
        <w:t>Structural</w:t>
      </w:r>
      <w:r>
        <w:rPr>
          <w:spacing w:val="22"/>
          <w:w w:val="110"/>
          <w:sz w:val="20"/>
          <w:szCs w:val="20"/>
        </w:rPr>
        <w:t xml:space="preserve"> </w:t>
      </w:r>
      <w:r>
        <w:rPr>
          <w:w w:val="110"/>
          <w:sz w:val="20"/>
          <w:szCs w:val="20"/>
        </w:rPr>
        <w:t>Engineer</w:t>
      </w:r>
      <w:r>
        <w:rPr>
          <w:spacing w:val="23"/>
          <w:w w:val="110"/>
          <w:sz w:val="20"/>
          <w:szCs w:val="20"/>
        </w:rPr>
        <w:t xml:space="preserve"> </w:t>
      </w:r>
      <w:r>
        <w:rPr>
          <w:w w:val="110"/>
          <w:sz w:val="20"/>
          <w:szCs w:val="20"/>
        </w:rPr>
        <w:t>(1</w:t>
      </w:r>
      <w:r>
        <w:rPr>
          <w:spacing w:val="22"/>
          <w:w w:val="110"/>
          <w:sz w:val="20"/>
          <w:szCs w:val="20"/>
        </w:rPr>
        <w:t xml:space="preserve"> </w:t>
      </w:r>
      <w:r>
        <w:rPr>
          <w:spacing w:val="-4"/>
          <w:w w:val="110"/>
          <w:sz w:val="20"/>
          <w:szCs w:val="20"/>
        </w:rPr>
        <w:t>nr.)</w:t>
      </w:r>
    </w:p>
    <w:p w14:paraId="67541774" w14:textId="77777777" w:rsidR="006136D9" w:rsidRDefault="006136D9">
      <w:pPr>
        <w:pStyle w:val="BodyText"/>
        <w:kinsoku w:val="0"/>
        <w:overflowPunct w:val="0"/>
        <w:spacing w:before="192" w:line="319" w:lineRule="auto"/>
        <w:ind w:left="1708" w:right="769"/>
        <w:jc w:val="both"/>
        <w:rPr>
          <w:w w:val="115"/>
        </w:rPr>
      </w:pPr>
      <w:r>
        <w:rPr>
          <w:w w:val="115"/>
        </w:rPr>
        <w:t xml:space="preserve">Each person fulfilling the above roles must have a minimum of </w:t>
      </w:r>
      <w:r w:rsidR="00155796">
        <w:rPr>
          <w:w w:val="115"/>
        </w:rPr>
        <w:t>three</w:t>
      </w:r>
      <w:r>
        <w:rPr>
          <w:w w:val="115"/>
        </w:rPr>
        <w:t xml:space="preserve"> (</w:t>
      </w:r>
      <w:r w:rsidR="00155796">
        <w:rPr>
          <w:w w:val="115"/>
        </w:rPr>
        <w:t>3</w:t>
      </w:r>
      <w:r>
        <w:rPr>
          <w:w w:val="115"/>
        </w:rPr>
        <w:t>) years of experience in their respective positions. Each nominated management</w:t>
      </w:r>
      <w:r>
        <w:rPr>
          <w:spacing w:val="80"/>
          <w:w w:val="115"/>
        </w:rPr>
        <w:t xml:space="preserve"> </w:t>
      </w:r>
      <w:r>
        <w:rPr>
          <w:w w:val="115"/>
        </w:rPr>
        <w:t>personnel must be a full member of a recognised professional body relevant to their discipline (i.e.) Chartered or Equivalent, (e.g.) CIOB, RIAI, RIBA, Engineers Ireland,</w:t>
      </w:r>
      <w:r>
        <w:rPr>
          <w:spacing w:val="-7"/>
          <w:w w:val="115"/>
        </w:rPr>
        <w:t xml:space="preserve"> </w:t>
      </w:r>
      <w:r>
        <w:rPr>
          <w:w w:val="115"/>
        </w:rPr>
        <w:t>SCSI,</w:t>
      </w:r>
      <w:r>
        <w:rPr>
          <w:spacing w:val="-7"/>
          <w:w w:val="115"/>
        </w:rPr>
        <w:t xml:space="preserve"> </w:t>
      </w:r>
      <w:r>
        <w:rPr>
          <w:w w:val="115"/>
        </w:rPr>
        <w:t>CIBSE,</w:t>
      </w:r>
      <w:r>
        <w:rPr>
          <w:spacing w:val="-6"/>
          <w:w w:val="115"/>
        </w:rPr>
        <w:t xml:space="preserve"> </w:t>
      </w:r>
      <w:r>
        <w:rPr>
          <w:w w:val="115"/>
        </w:rPr>
        <w:t>PMI,</w:t>
      </w:r>
      <w:r>
        <w:rPr>
          <w:spacing w:val="-5"/>
          <w:w w:val="115"/>
        </w:rPr>
        <w:t xml:space="preserve"> </w:t>
      </w:r>
      <w:r>
        <w:rPr>
          <w:w w:val="115"/>
        </w:rPr>
        <w:t>IOSH,</w:t>
      </w:r>
      <w:r>
        <w:rPr>
          <w:spacing w:val="-5"/>
          <w:w w:val="115"/>
        </w:rPr>
        <w:t xml:space="preserve"> </w:t>
      </w:r>
      <w:r>
        <w:rPr>
          <w:w w:val="115"/>
        </w:rPr>
        <w:t>Institution</w:t>
      </w:r>
      <w:r>
        <w:rPr>
          <w:spacing w:val="-6"/>
          <w:w w:val="115"/>
        </w:rPr>
        <w:t xml:space="preserve"> </w:t>
      </w:r>
      <w:r>
        <w:rPr>
          <w:w w:val="115"/>
        </w:rPr>
        <w:t>of</w:t>
      </w:r>
      <w:r>
        <w:rPr>
          <w:spacing w:val="-6"/>
          <w:w w:val="115"/>
        </w:rPr>
        <w:t xml:space="preserve"> </w:t>
      </w:r>
      <w:r>
        <w:rPr>
          <w:w w:val="115"/>
        </w:rPr>
        <w:t>Construction</w:t>
      </w:r>
      <w:r>
        <w:rPr>
          <w:spacing w:val="-7"/>
          <w:w w:val="115"/>
        </w:rPr>
        <w:t xml:space="preserve"> </w:t>
      </w:r>
      <w:r>
        <w:rPr>
          <w:w w:val="115"/>
        </w:rPr>
        <w:t>Safety</w:t>
      </w:r>
      <w:r>
        <w:rPr>
          <w:spacing w:val="-7"/>
          <w:w w:val="115"/>
        </w:rPr>
        <w:t xml:space="preserve"> </w:t>
      </w:r>
      <w:r>
        <w:rPr>
          <w:w w:val="115"/>
        </w:rPr>
        <w:t>or</w:t>
      </w:r>
      <w:r>
        <w:rPr>
          <w:spacing w:val="-6"/>
          <w:w w:val="115"/>
        </w:rPr>
        <w:t xml:space="preserve"> </w:t>
      </w:r>
      <w:r>
        <w:rPr>
          <w:w w:val="115"/>
        </w:rPr>
        <w:t>an</w:t>
      </w:r>
      <w:r>
        <w:rPr>
          <w:spacing w:val="-5"/>
          <w:w w:val="115"/>
        </w:rPr>
        <w:t xml:space="preserve"> </w:t>
      </w:r>
      <w:r>
        <w:rPr>
          <w:w w:val="115"/>
        </w:rPr>
        <w:t xml:space="preserve">equivalent professional body with a minimum of </w:t>
      </w:r>
      <w:r w:rsidR="00155796">
        <w:rPr>
          <w:w w:val="115"/>
        </w:rPr>
        <w:t>three</w:t>
      </w:r>
      <w:r>
        <w:rPr>
          <w:w w:val="115"/>
        </w:rPr>
        <w:t xml:space="preserve"> (</w:t>
      </w:r>
      <w:r w:rsidR="00155796">
        <w:rPr>
          <w:w w:val="115"/>
        </w:rPr>
        <w:t>3</w:t>
      </w:r>
      <w:r>
        <w:rPr>
          <w:w w:val="115"/>
        </w:rPr>
        <w:t>) years post Chartered experience.</w:t>
      </w:r>
    </w:p>
    <w:p w14:paraId="2014A2BF" w14:textId="77777777" w:rsidR="006136D9" w:rsidRDefault="006136D9">
      <w:pPr>
        <w:pStyle w:val="BodyText"/>
        <w:kinsoku w:val="0"/>
        <w:overflowPunct w:val="0"/>
        <w:spacing w:before="105" w:line="319" w:lineRule="auto"/>
        <w:ind w:left="1708" w:right="771"/>
        <w:jc w:val="both"/>
        <w:rPr>
          <w:w w:val="115"/>
        </w:rPr>
      </w:pPr>
      <w:r>
        <w:rPr>
          <w:w w:val="115"/>
        </w:rPr>
        <w:t>Any additional CVs over and above those requested will not be evaluated. Each CV must be submitted in the format provided at Appendix D1.</w:t>
      </w:r>
    </w:p>
    <w:p w14:paraId="52B4388D" w14:textId="77777777" w:rsidR="006136D9" w:rsidRDefault="006136D9">
      <w:pPr>
        <w:pStyle w:val="BodyText"/>
        <w:kinsoku w:val="0"/>
        <w:overflowPunct w:val="0"/>
        <w:spacing w:before="110" w:line="316" w:lineRule="auto"/>
        <w:ind w:left="1708" w:right="770"/>
        <w:jc w:val="both"/>
        <w:rPr>
          <w:w w:val="115"/>
        </w:rPr>
      </w:pPr>
      <w:r>
        <w:rPr>
          <w:w w:val="115"/>
        </w:rPr>
        <w:t>Higher marks will be awarded to Applicants that demonstrate personnel with experience and qualifications of greater relevance to the nature, scale and complexity of the proposed Project.</w:t>
      </w:r>
    </w:p>
    <w:p w14:paraId="66EA57C8" w14:textId="77777777" w:rsidR="006136D9" w:rsidRDefault="006136D9">
      <w:pPr>
        <w:pStyle w:val="BodyText"/>
        <w:kinsoku w:val="0"/>
        <w:overflowPunct w:val="0"/>
        <w:spacing w:before="110" w:line="316" w:lineRule="auto"/>
        <w:ind w:left="1708" w:right="770"/>
        <w:jc w:val="both"/>
        <w:rPr>
          <w:w w:val="115"/>
        </w:rPr>
        <w:sectPr w:rsidR="006136D9">
          <w:pgSz w:w="12240" w:h="15840"/>
          <w:pgMar w:top="1200" w:right="1080" w:bottom="1600" w:left="1080" w:header="685" w:footer="1351" w:gutter="0"/>
          <w:cols w:space="720"/>
          <w:noEndnote/>
        </w:sectPr>
      </w:pPr>
    </w:p>
    <w:p w14:paraId="47367656" w14:textId="77777777" w:rsidR="006136D9" w:rsidRDefault="006136D9">
      <w:pPr>
        <w:pStyle w:val="BodyText"/>
        <w:kinsoku w:val="0"/>
        <w:overflowPunct w:val="0"/>
        <w:spacing w:before="38"/>
      </w:pPr>
    </w:p>
    <w:p w14:paraId="0F66A38D" w14:textId="77777777" w:rsidR="006136D9" w:rsidRDefault="006136D9">
      <w:pPr>
        <w:pStyle w:val="BodyText"/>
        <w:kinsoku w:val="0"/>
        <w:overflowPunct w:val="0"/>
        <w:spacing w:line="316" w:lineRule="auto"/>
        <w:ind w:left="1708" w:right="768"/>
        <w:jc w:val="both"/>
        <w:rPr>
          <w:w w:val="115"/>
        </w:rPr>
      </w:pPr>
      <w:r>
        <w:rPr>
          <w:w w:val="115"/>
        </w:rPr>
        <w:t>The</w:t>
      </w:r>
      <w:r>
        <w:rPr>
          <w:spacing w:val="15"/>
          <w:w w:val="115"/>
        </w:rPr>
        <w:t xml:space="preserve"> </w:t>
      </w:r>
      <w:r>
        <w:rPr>
          <w:w w:val="115"/>
        </w:rPr>
        <w:t>subject</w:t>
      </w:r>
      <w:r>
        <w:rPr>
          <w:spacing w:val="15"/>
          <w:w w:val="115"/>
        </w:rPr>
        <w:t xml:space="preserve"> </w:t>
      </w:r>
      <w:r>
        <w:rPr>
          <w:w w:val="115"/>
        </w:rPr>
        <w:t>of</w:t>
      </w:r>
      <w:r>
        <w:rPr>
          <w:spacing w:val="15"/>
          <w:w w:val="115"/>
        </w:rPr>
        <w:t xml:space="preserve"> </w:t>
      </w:r>
      <w:r>
        <w:rPr>
          <w:w w:val="115"/>
        </w:rPr>
        <w:t>this</w:t>
      </w:r>
      <w:r>
        <w:rPr>
          <w:spacing w:val="15"/>
          <w:w w:val="115"/>
        </w:rPr>
        <w:t xml:space="preserve"> </w:t>
      </w:r>
      <w:r>
        <w:rPr>
          <w:w w:val="115"/>
        </w:rPr>
        <w:t>tender</w:t>
      </w:r>
      <w:r>
        <w:rPr>
          <w:spacing w:val="15"/>
          <w:w w:val="115"/>
        </w:rPr>
        <w:t xml:space="preserve"> </w:t>
      </w:r>
      <w:r>
        <w:rPr>
          <w:w w:val="115"/>
        </w:rPr>
        <w:t>is</w:t>
      </w:r>
      <w:r>
        <w:rPr>
          <w:spacing w:val="15"/>
          <w:w w:val="115"/>
        </w:rPr>
        <w:t xml:space="preserve"> </w:t>
      </w:r>
      <w:r>
        <w:rPr>
          <w:w w:val="115"/>
        </w:rPr>
        <w:t>the</w:t>
      </w:r>
      <w:r>
        <w:rPr>
          <w:spacing w:val="15"/>
          <w:w w:val="115"/>
        </w:rPr>
        <w:t xml:space="preserve"> </w:t>
      </w:r>
      <w:r>
        <w:rPr>
          <w:w w:val="115"/>
        </w:rPr>
        <w:t>Cat</w:t>
      </w:r>
      <w:r w:rsidR="008A0BBF">
        <w:rPr>
          <w:w w:val="115"/>
        </w:rPr>
        <w:t xml:space="preserve"> A/</w:t>
      </w:r>
      <w:r>
        <w:rPr>
          <w:w w:val="115"/>
        </w:rPr>
        <w:t>B</w:t>
      </w:r>
      <w:r>
        <w:rPr>
          <w:spacing w:val="15"/>
          <w:w w:val="115"/>
        </w:rPr>
        <w:t xml:space="preserve"> </w:t>
      </w:r>
      <w:r>
        <w:rPr>
          <w:w w:val="115"/>
        </w:rPr>
        <w:t>fit-out</w:t>
      </w:r>
      <w:r>
        <w:rPr>
          <w:spacing w:val="15"/>
          <w:w w:val="115"/>
        </w:rPr>
        <w:t xml:space="preserve"> </w:t>
      </w:r>
      <w:r>
        <w:rPr>
          <w:w w:val="115"/>
        </w:rPr>
        <w:t>of</w:t>
      </w:r>
      <w:r>
        <w:rPr>
          <w:spacing w:val="15"/>
          <w:w w:val="115"/>
        </w:rPr>
        <w:t xml:space="preserve"> </w:t>
      </w:r>
      <w:r>
        <w:rPr>
          <w:w w:val="115"/>
        </w:rPr>
        <w:t>an</w:t>
      </w:r>
      <w:r>
        <w:rPr>
          <w:spacing w:val="15"/>
          <w:w w:val="115"/>
        </w:rPr>
        <w:t xml:space="preserve"> </w:t>
      </w:r>
      <w:r>
        <w:rPr>
          <w:w w:val="115"/>
        </w:rPr>
        <w:t>existing</w:t>
      </w:r>
      <w:r w:rsidR="008A0BBF">
        <w:rPr>
          <w:w w:val="115"/>
        </w:rPr>
        <w:t xml:space="preserve"> room previously used as a storeroom within the Pavillion building at Dublin ATCC</w:t>
      </w:r>
      <w:r w:rsidR="00986F9E">
        <w:rPr>
          <w:w w:val="115"/>
        </w:rPr>
        <w:t xml:space="preserve">. </w:t>
      </w:r>
      <w:r>
        <w:rPr>
          <w:w w:val="115"/>
        </w:rPr>
        <w:t>Higher marks will be awarded to Applicants who can demonstrate proven experience in delivering</w:t>
      </w:r>
      <w:r>
        <w:rPr>
          <w:spacing w:val="80"/>
          <w:w w:val="115"/>
        </w:rPr>
        <w:t xml:space="preserve"> </w:t>
      </w:r>
      <w:r>
        <w:rPr>
          <w:w w:val="115"/>
        </w:rPr>
        <w:t>low embodied and operational carbon outcomes in workplace fit-out and refurbishment projects, specifically through:</w:t>
      </w:r>
    </w:p>
    <w:p w14:paraId="6F9D17AF" w14:textId="77777777" w:rsidR="006136D9" w:rsidRDefault="006136D9">
      <w:pPr>
        <w:pStyle w:val="ListParagraph"/>
        <w:numPr>
          <w:ilvl w:val="0"/>
          <w:numId w:val="9"/>
        </w:numPr>
        <w:tabs>
          <w:tab w:val="left" w:pos="2128"/>
        </w:tabs>
        <w:kinsoku w:val="0"/>
        <w:overflowPunct w:val="0"/>
        <w:spacing w:before="115" w:line="319" w:lineRule="auto"/>
        <w:ind w:right="769" w:firstLine="0"/>
        <w:jc w:val="both"/>
        <w:rPr>
          <w:w w:val="115"/>
          <w:sz w:val="20"/>
          <w:szCs w:val="20"/>
        </w:rPr>
      </w:pPr>
      <w:r>
        <w:rPr>
          <w:w w:val="115"/>
          <w:sz w:val="20"/>
          <w:szCs w:val="20"/>
        </w:rPr>
        <w:t>Use of low environmental impact fit-out materials, with Environmental Product Declarations (EPDs) compliant with ISO 14025 or EN 15804.</w:t>
      </w:r>
    </w:p>
    <w:p w14:paraId="78A28F01" w14:textId="77777777" w:rsidR="006136D9" w:rsidRDefault="006136D9">
      <w:pPr>
        <w:pStyle w:val="ListParagraph"/>
        <w:numPr>
          <w:ilvl w:val="0"/>
          <w:numId w:val="9"/>
        </w:numPr>
        <w:tabs>
          <w:tab w:val="left" w:pos="2128"/>
        </w:tabs>
        <w:kinsoku w:val="0"/>
        <w:overflowPunct w:val="0"/>
        <w:spacing w:before="110" w:line="319" w:lineRule="auto"/>
        <w:ind w:right="768" w:firstLine="0"/>
        <w:jc w:val="both"/>
        <w:rPr>
          <w:w w:val="115"/>
          <w:sz w:val="20"/>
          <w:szCs w:val="20"/>
        </w:rPr>
      </w:pPr>
      <w:r>
        <w:rPr>
          <w:w w:val="115"/>
          <w:sz w:val="20"/>
          <w:szCs w:val="20"/>
        </w:rPr>
        <w:t>Integration of renewable or high-efficiency energy generation equipment to improve operational energy performance within existing buildings.</w:t>
      </w:r>
    </w:p>
    <w:p w14:paraId="0F551213" w14:textId="77777777" w:rsidR="006136D9" w:rsidRDefault="006136D9">
      <w:pPr>
        <w:pStyle w:val="BodyText"/>
        <w:kinsoku w:val="0"/>
        <w:overflowPunct w:val="0"/>
        <w:spacing w:before="101" w:line="316" w:lineRule="auto"/>
        <w:ind w:left="1708" w:right="771"/>
        <w:jc w:val="both"/>
        <w:rPr>
          <w:rFonts w:ascii="Century Gothic" w:hAnsi="Century Gothic" w:cs="Century Gothic"/>
          <w:b/>
          <w:bCs/>
          <w:w w:val="110"/>
        </w:rPr>
      </w:pPr>
      <w:r>
        <w:rPr>
          <w:rFonts w:ascii="Century Gothic" w:hAnsi="Century Gothic" w:cs="Century Gothic"/>
          <w:b/>
          <w:bCs/>
        </w:rPr>
        <w:t xml:space="preserve">Failure to achieve a minimum of 40% of the available marks for this Criterion </w:t>
      </w:r>
      <w:r>
        <w:rPr>
          <w:rFonts w:ascii="Century Gothic" w:hAnsi="Century Gothic" w:cs="Century Gothic"/>
          <w:b/>
          <w:bCs/>
          <w:w w:val="110"/>
        </w:rPr>
        <w:t>will</w:t>
      </w:r>
      <w:r>
        <w:rPr>
          <w:rFonts w:ascii="Century Gothic" w:hAnsi="Century Gothic" w:cs="Century Gothic"/>
          <w:b/>
          <w:bCs/>
          <w:spacing w:val="-16"/>
          <w:w w:val="110"/>
        </w:rPr>
        <w:t xml:space="preserve"> </w:t>
      </w:r>
      <w:r>
        <w:rPr>
          <w:rFonts w:ascii="Century Gothic" w:hAnsi="Century Gothic" w:cs="Century Gothic"/>
          <w:b/>
          <w:bCs/>
          <w:w w:val="110"/>
        </w:rPr>
        <w:t>result</w:t>
      </w:r>
      <w:r>
        <w:rPr>
          <w:rFonts w:ascii="Century Gothic" w:hAnsi="Century Gothic" w:cs="Century Gothic"/>
          <w:b/>
          <w:bCs/>
          <w:spacing w:val="-15"/>
          <w:w w:val="110"/>
        </w:rPr>
        <w:t xml:space="preserve"> </w:t>
      </w:r>
      <w:r>
        <w:rPr>
          <w:rFonts w:ascii="Century Gothic" w:hAnsi="Century Gothic" w:cs="Century Gothic"/>
          <w:b/>
          <w:bCs/>
          <w:w w:val="110"/>
        </w:rPr>
        <w:t>in</w:t>
      </w:r>
      <w:r>
        <w:rPr>
          <w:rFonts w:ascii="Century Gothic" w:hAnsi="Century Gothic" w:cs="Century Gothic"/>
          <w:b/>
          <w:bCs/>
          <w:spacing w:val="-16"/>
          <w:w w:val="110"/>
        </w:rPr>
        <w:t xml:space="preserve"> </w:t>
      </w:r>
      <w:r>
        <w:rPr>
          <w:rFonts w:ascii="Century Gothic" w:hAnsi="Century Gothic" w:cs="Century Gothic"/>
          <w:b/>
          <w:bCs/>
          <w:w w:val="110"/>
        </w:rPr>
        <w:t>the</w:t>
      </w:r>
      <w:r>
        <w:rPr>
          <w:rFonts w:ascii="Century Gothic" w:hAnsi="Century Gothic" w:cs="Century Gothic"/>
          <w:b/>
          <w:bCs/>
          <w:spacing w:val="-15"/>
          <w:w w:val="110"/>
        </w:rPr>
        <w:t xml:space="preserve"> </w:t>
      </w:r>
      <w:r>
        <w:rPr>
          <w:rFonts w:ascii="Century Gothic" w:hAnsi="Century Gothic" w:cs="Century Gothic"/>
          <w:b/>
          <w:bCs/>
          <w:w w:val="110"/>
        </w:rPr>
        <w:t>disqualification</w:t>
      </w:r>
      <w:r>
        <w:rPr>
          <w:rFonts w:ascii="Century Gothic" w:hAnsi="Century Gothic" w:cs="Century Gothic"/>
          <w:b/>
          <w:bCs/>
          <w:spacing w:val="-15"/>
          <w:w w:val="110"/>
        </w:rPr>
        <w:t xml:space="preserve"> </w:t>
      </w:r>
      <w:r>
        <w:rPr>
          <w:rFonts w:ascii="Century Gothic" w:hAnsi="Century Gothic" w:cs="Century Gothic"/>
          <w:b/>
          <w:bCs/>
          <w:w w:val="110"/>
        </w:rPr>
        <w:t>of</w:t>
      </w:r>
      <w:r>
        <w:rPr>
          <w:rFonts w:ascii="Century Gothic" w:hAnsi="Century Gothic" w:cs="Century Gothic"/>
          <w:b/>
          <w:bCs/>
          <w:spacing w:val="-16"/>
          <w:w w:val="110"/>
        </w:rPr>
        <w:t xml:space="preserve"> </w:t>
      </w:r>
      <w:r>
        <w:rPr>
          <w:rFonts w:ascii="Century Gothic" w:hAnsi="Century Gothic" w:cs="Century Gothic"/>
          <w:b/>
          <w:bCs/>
          <w:w w:val="110"/>
        </w:rPr>
        <w:t>the</w:t>
      </w:r>
      <w:r>
        <w:rPr>
          <w:rFonts w:ascii="Century Gothic" w:hAnsi="Century Gothic" w:cs="Century Gothic"/>
          <w:b/>
          <w:bCs/>
          <w:spacing w:val="-15"/>
          <w:w w:val="110"/>
        </w:rPr>
        <w:t xml:space="preserve"> </w:t>
      </w:r>
      <w:r>
        <w:rPr>
          <w:rFonts w:ascii="Century Gothic" w:hAnsi="Century Gothic" w:cs="Century Gothic"/>
          <w:b/>
          <w:bCs/>
          <w:w w:val="110"/>
        </w:rPr>
        <w:t>Applicant</w:t>
      </w:r>
      <w:r>
        <w:rPr>
          <w:rFonts w:ascii="Century Gothic" w:hAnsi="Century Gothic" w:cs="Century Gothic"/>
          <w:b/>
          <w:bCs/>
          <w:spacing w:val="-16"/>
          <w:w w:val="110"/>
        </w:rPr>
        <w:t xml:space="preserve"> </w:t>
      </w:r>
      <w:r>
        <w:rPr>
          <w:rFonts w:ascii="Century Gothic" w:hAnsi="Century Gothic" w:cs="Century Gothic"/>
          <w:b/>
          <w:bCs/>
          <w:w w:val="110"/>
        </w:rPr>
        <w:t>from</w:t>
      </w:r>
      <w:r>
        <w:rPr>
          <w:rFonts w:ascii="Century Gothic" w:hAnsi="Century Gothic" w:cs="Century Gothic"/>
          <w:b/>
          <w:bCs/>
          <w:spacing w:val="-15"/>
          <w:w w:val="110"/>
        </w:rPr>
        <w:t xml:space="preserve"> </w:t>
      </w:r>
      <w:r>
        <w:rPr>
          <w:rFonts w:ascii="Century Gothic" w:hAnsi="Century Gothic" w:cs="Century Gothic"/>
          <w:b/>
          <w:bCs/>
          <w:w w:val="110"/>
        </w:rPr>
        <w:t>this</w:t>
      </w:r>
      <w:r>
        <w:rPr>
          <w:rFonts w:ascii="Century Gothic" w:hAnsi="Century Gothic" w:cs="Century Gothic"/>
          <w:b/>
          <w:bCs/>
          <w:spacing w:val="-15"/>
          <w:w w:val="110"/>
        </w:rPr>
        <w:t xml:space="preserve"> </w:t>
      </w:r>
      <w:r>
        <w:rPr>
          <w:rFonts w:ascii="Century Gothic" w:hAnsi="Century Gothic" w:cs="Century Gothic"/>
          <w:b/>
          <w:bCs/>
          <w:w w:val="110"/>
        </w:rPr>
        <w:t>Competition.</w:t>
      </w:r>
    </w:p>
    <w:p w14:paraId="4DA32E5B" w14:textId="77777777" w:rsidR="006136D9" w:rsidRDefault="006136D9">
      <w:pPr>
        <w:pStyle w:val="BodyText"/>
        <w:kinsoku w:val="0"/>
        <w:overflowPunct w:val="0"/>
        <w:rPr>
          <w:rFonts w:ascii="Century Gothic" w:hAnsi="Century Gothic" w:cs="Century Gothic"/>
          <w:b/>
          <w:bCs/>
        </w:rPr>
      </w:pPr>
    </w:p>
    <w:p w14:paraId="08362F88" w14:textId="77777777" w:rsidR="006136D9" w:rsidRDefault="006136D9">
      <w:pPr>
        <w:pStyle w:val="BodyText"/>
        <w:kinsoku w:val="0"/>
        <w:overflowPunct w:val="0"/>
        <w:spacing w:before="180"/>
        <w:rPr>
          <w:rFonts w:ascii="Century Gothic" w:hAnsi="Century Gothic" w:cs="Century Gothic"/>
          <w:b/>
          <w:bCs/>
        </w:rPr>
      </w:pPr>
    </w:p>
    <w:p w14:paraId="21CA190C" w14:textId="77777777" w:rsidR="006136D9" w:rsidRDefault="006136D9">
      <w:pPr>
        <w:pStyle w:val="Heading2"/>
        <w:numPr>
          <w:ilvl w:val="3"/>
          <w:numId w:val="15"/>
        </w:numPr>
        <w:tabs>
          <w:tab w:val="left" w:pos="2242"/>
        </w:tabs>
        <w:kinsoku w:val="0"/>
        <w:overflowPunct w:val="0"/>
        <w:ind w:left="2242"/>
        <w:jc w:val="left"/>
        <w:rPr>
          <w:color w:val="0D846C"/>
          <w:spacing w:val="-2"/>
          <w:w w:val="115"/>
        </w:rPr>
      </w:pPr>
      <w:r>
        <w:rPr>
          <w:color w:val="0D846C"/>
          <w:w w:val="115"/>
        </w:rPr>
        <w:t>Senior</w:t>
      </w:r>
      <w:r>
        <w:rPr>
          <w:color w:val="0D846C"/>
          <w:spacing w:val="3"/>
          <w:w w:val="115"/>
        </w:rPr>
        <w:t xml:space="preserve"> </w:t>
      </w:r>
      <w:r>
        <w:rPr>
          <w:color w:val="0D846C"/>
          <w:spacing w:val="-2"/>
          <w:w w:val="115"/>
        </w:rPr>
        <w:t>Personnel</w:t>
      </w:r>
    </w:p>
    <w:p w14:paraId="612FB461" w14:textId="77777777" w:rsidR="006136D9" w:rsidRDefault="006136D9">
      <w:pPr>
        <w:pStyle w:val="BodyText"/>
        <w:kinsoku w:val="0"/>
        <w:overflowPunct w:val="0"/>
        <w:spacing w:before="84" w:line="316" w:lineRule="auto"/>
        <w:ind w:left="1708" w:right="739"/>
        <w:rPr>
          <w:w w:val="115"/>
        </w:rPr>
      </w:pPr>
      <w:r>
        <w:rPr>
          <w:w w:val="115"/>
        </w:rPr>
        <w:t>Applicants</w:t>
      </w:r>
      <w:r>
        <w:rPr>
          <w:spacing w:val="80"/>
          <w:w w:val="115"/>
        </w:rPr>
        <w:t xml:space="preserve"> </w:t>
      </w:r>
      <w:r>
        <w:rPr>
          <w:w w:val="115"/>
        </w:rPr>
        <w:t>must</w:t>
      </w:r>
      <w:r>
        <w:rPr>
          <w:spacing w:val="80"/>
          <w:w w:val="115"/>
        </w:rPr>
        <w:t xml:space="preserve"> </w:t>
      </w:r>
      <w:r>
        <w:rPr>
          <w:w w:val="115"/>
        </w:rPr>
        <w:t>submit</w:t>
      </w:r>
      <w:r>
        <w:rPr>
          <w:spacing w:val="80"/>
          <w:w w:val="115"/>
        </w:rPr>
        <w:t xml:space="preserve"> </w:t>
      </w:r>
      <w:r>
        <w:rPr>
          <w:w w:val="115"/>
        </w:rPr>
        <w:t>a</w:t>
      </w:r>
      <w:r>
        <w:rPr>
          <w:spacing w:val="80"/>
          <w:w w:val="115"/>
        </w:rPr>
        <w:t xml:space="preserve"> </w:t>
      </w:r>
      <w:r>
        <w:rPr>
          <w:w w:val="115"/>
        </w:rPr>
        <w:t>curriculum</w:t>
      </w:r>
      <w:r>
        <w:rPr>
          <w:spacing w:val="80"/>
          <w:w w:val="115"/>
        </w:rPr>
        <w:t xml:space="preserve"> </w:t>
      </w:r>
      <w:r>
        <w:rPr>
          <w:w w:val="115"/>
        </w:rPr>
        <w:t>vitae</w:t>
      </w:r>
      <w:r>
        <w:rPr>
          <w:spacing w:val="80"/>
          <w:w w:val="115"/>
        </w:rPr>
        <w:t xml:space="preserve"> </w:t>
      </w:r>
      <w:r>
        <w:rPr>
          <w:w w:val="115"/>
        </w:rPr>
        <w:t>("CV")</w:t>
      </w:r>
      <w:r>
        <w:rPr>
          <w:spacing w:val="80"/>
          <w:w w:val="115"/>
        </w:rPr>
        <w:t xml:space="preserve"> </w:t>
      </w:r>
      <w:r>
        <w:rPr>
          <w:w w:val="115"/>
        </w:rPr>
        <w:t>using</w:t>
      </w:r>
      <w:r>
        <w:rPr>
          <w:spacing w:val="80"/>
          <w:w w:val="115"/>
        </w:rPr>
        <w:t xml:space="preserve"> </w:t>
      </w:r>
      <w:r>
        <w:rPr>
          <w:w w:val="115"/>
        </w:rPr>
        <w:t>the</w:t>
      </w:r>
      <w:r>
        <w:rPr>
          <w:spacing w:val="80"/>
          <w:w w:val="115"/>
        </w:rPr>
        <w:t xml:space="preserve"> </w:t>
      </w:r>
      <w:r>
        <w:rPr>
          <w:w w:val="115"/>
        </w:rPr>
        <w:t>Appendix</w:t>
      </w:r>
      <w:r>
        <w:rPr>
          <w:spacing w:val="80"/>
          <w:w w:val="115"/>
        </w:rPr>
        <w:t xml:space="preserve"> </w:t>
      </w:r>
      <w:r>
        <w:rPr>
          <w:w w:val="115"/>
        </w:rPr>
        <w:t>D1 template provided for each of the following Senior Personnel Roles:</w:t>
      </w:r>
    </w:p>
    <w:p w14:paraId="7E27D0F7" w14:textId="77777777" w:rsidR="006136D9" w:rsidRDefault="006136D9">
      <w:pPr>
        <w:pStyle w:val="ListParagraph"/>
        <w:numPr>
          <w:ilvl w:val="0"/>
          <w:numId w:val="8"/>
        </w:numPr>
        <w:tabs>
          <w:tab w:val="left" w:pos="2129"/>
        </w:tabs>
        <w:kinsoku w:val="0"/>
        <w:overflowPunct w:val="0"/>
        <w:spacing w:before="115"/>
        <w:ind w:hanging="421"/>
        <w:rPr>
          <w:spacing w:val="-5"/>
          <w:w w:val="110"/>
          <w:sz w:val="20"/>
          <w:szCs w:val="20"/>
        </w:rPr>
      </w:pPr>
      <w:r>
        <w:rPr>
          <w:w w:val="110"/>
          <w:sz w:val="20"/>
          <w:szCs w:val="20"/>
        </w:rPr>
        <w:t>Site/Project</w:t>
      </w:r>
      <w:r>
        <w:rPr>
          <w:spacing w:val="17"/>
          <w:w w:val="110"/>
          <w:sz w:val="20"/>
          <w:szCs w:val="20"/>
        </w:rPr>
        <w:t xml:space="preserve"> </w:t>
      </w:r>
      <w:r>
        <w:rPr>
          <w:w w:val="110"/>
          <w:sz w:val="20"/>
          <w:szCs w:val="20"/>
        </w:rPr>
        <w:t>Manager</w:t>
      </w:r>
      <w:r>
        <w:rPr>
          <w:spacing w:val="15"/>
          <w:w w:val="110"/>
          <w:sz w:val="20"/>
          <w:szCs w:val="20"/>
        </w:rPr>
        <w:t xml:space="preserve"> </w:t>
      </w:r>
      <w:r>
        <w:rPr>
          <w:w w:val="110"/>
          <w:sz w:val="20"/>
          <w:szCs w:val="20"/>
        </w:rPr>
        <w:t>(1</w:t>
      </w:r>
      <w:r>
        <w:rPr>
          <w:spacing w:val="17"/>
          <w:w w:val="110"/>
          <w:sz w:val="20"/>
          <w:szCs w:val="20"/>
        </w:rPr>
        <w:t xml:space="preserve"> </w:t>
      </w:r>
      <w:r>
        <w:rPr>
          <w:spacing w:val="-5"/>
          <w:w w:val="110"/>
          <w:sz w:val="20"/>
          <w:szCs w:val="20"/>
        </w:rPr>
        <w:t>nr)</w:t>
      </w:r>
    </w:p>
    <w:p w14:paraId="58888ADE" w14:textId="77777777" w:rsidR="006136D9" w:rsidRDefault="006136D9">
      <w:pPr>
        <w:pStyle w:val="ListParagraph"/>
        <w:numPr>
          <w:ilvl w:val="0"/>
          <w:numId w:val="8"/>
        </w:numPr>
        <w:tabs>
          <w:tab w:val="left" w:pos="2130"/>
        </w:tabs>
        <w:kinsoku w:val="0"/>
        <w:overflowPunct w:val="0"/>
        <w:spacing w:before="191"/>
        <w:ind w:left="2130"/>
        <w:rPr>
          <w:spacing w:val="-5"/>
          <w:w w:val="110"/>
          <w:sz w:val="20"/>
          <w:szCs w:val="20"/>
        </w:rPr>
      </w:pPr>
      <w:r>
        <w:rPr>
          <w:w w:val="110"/>
          <w:sz w:val="20"/>
          <w:szCs w:val="20"/>
        </w:rPr>
        <w:t>Health</w:t>
      </w:r>
      <w:r>
        <w:rPr>
          <w:spacing w:val="24"/>
          <w:w w:val="110"/>
          <w:sz w:val="20"/>
          <w:szCs w:val="20"/>
        </w:rPr>
        <w:t xml:space="preserve"> </w:t>
      </w:r>
      <w:r>
        <w:rPr>
          <w:w w:val="110"/>
          <w:sz w:val="20"/>
          <w:szCs w:val="20"/>
        </w:rPr>
        <w:t>&amp;</w:t>
      </w:r>
      <w:r>
        <w:rPr>
          <w:spacing w:val="25"/>
          <w:w w:val="110"/>
          <w:sz w:val="20"/>
          <w:szCs w:val="20"/>
        </w:rPr>
        <w:t xml:space="preserve"> </w:t>
      </w:r>
      <w:r>
        <w:rPr>
          <w:w w:val="110"/>
          <w:sz w:val="20"/>
          <w:szCs w:val="20"/>
        </w:rPr>
        <w:t>Safety</w:t>
      </w:r>
      <w:r>
        <w:rPr>
          <w:spacing w:val="25"/>
          <w:w w:val="110"/>
          <w:sz w:val="20"/>
          <w:szCs w:val="20"/>
        </w:rPr>
        <w:t xml:space="preserve"> </w:t>
      </w:r>
      <w:r>
        <w:rPr>
          <w:w w:val="110"/>
          <w:sz w:val="20"/>
          <w:szCs w:val="20"/>
        </w:rPr>
        <w:t>Coordinator</w:t>
      </w:r>
      <w:r>
        <w:rPr>
          <w:spacing w:val="25"/>
          <w:w w:val="110"/>
          <w:sz w:val="20"/>
          <w:szCs w:val="20"/>
        </w:rPr>
        <w:t xml:space="preserve"> </w:t>
      </w:r>
      <w:r>
        <w:rPr>
          <w:w w:val="110"/>
          <w:sz w:val="20"/>
          <w:szCs w:val="20"/>
        </w:rPr>
        <w:t>(1</w:t>
      </w:r>
      <w:r>
        <w:rPr>
          <w:spacing w:val="24"/>
          <w:w w:val="110"/>
          <w:sz w:val="20"/>
          <w:szCs w:val="20"/>
        </w:rPr>
        <w:t xml:space="preserve"> </w:t>
      </w:r>
      <w:r>
        <w:rPr>
          <w:spacing w:val="-5"/>
          <w:w w:val="110"/>
          <w:sz w:val="20"/>
          <w:szCs w:val="20"/>
        </w:rPr>
        <w:t>nr)</w:t>
      </w:r>
    </w:p>
    <w:p w14:paraId="0944394C" w14:textId="77777777" w:rsidR="006136D9" w:rsidRDefault="006136D9">
      <w:pPr>
        <w:pStyle w:val="ListParagraph"/>
        <w:numPr>
          <w:ilvl w:val="0"/>
          <w:numId w:val="8"/>
        </w:numPr>
        <w:tabs>
          <w:tab w:val="left" w:pos="2130"/>
        </w:tabs>
        <w:kinsoku w:val="0"/>
        <w:overflowPunct w:val="0"/>
        <w:spacing w:before="192"/>
        <w:ind w:left="2130"/>
        <w:rPr>
          <w:spacing w:val="-5"/>
          <w:w w:val="110"/>
          <w:sz w:val="20"/>
          <w:szCs w:val="20"/>
        </w:rPr>
      </w:pPr>
      <w:r>
        <w:rPr>
          <w:w w:val="110"/>
          <w:sz w:val="20"/>
          <w:szCs w:val="20"/>
        </w:rPr>
        <w:t>Technical</w:t>
      </w:r>
      <w:r>
        <w:rPr>
          <w:spacing w:val="49"/>
          <w:w w:val="110"/>
          <w:sz w:val="20"/>
          <w:szCs w:val="20"/>
        </w:rPr>
        <w:t xml:space="preserve"> </w:t>
      </w:r>
      <w:r>
        <w:rPr>
          <w:w w:val="110"/>
          <w:sz w:val="20"/>
          <w:szCs w:val="20"/>
        </w:rPr>
        <w:t>Services</w:t>
      </w:r>
      <w:r>
        <w:rPr>
          <w:spacing w:val="50"/>
          <w:w w:val="110"/>
          <w:sz w:val="20"/>
          <w:szCs w:val="20"/>
        </w:rPr>
        <w:t xml:space="preserve"> </w:t>
      </w:r>
      <w:r>
        <w:rPr>
          <w:w w:val="110"/>
          <w:sz w:val="20"/>
          <w:szCs w:val="20"/>
        </w:rPr>
        <w:t>Coordinator</w:t>
      </w:r>
      <w:r>
        <w:rPr>
          <w:spacing w:val="50"/>
          <w:w w:val="110"/>
          <w:sz w:val="20"/>
          <w:szCs w:val="20"/>
        </w:rPr>
        <w:t xml:space="preserve"> </w:t>
      </w:r>
      <w:r>
        <w:rPr>
          <w:w w:val="110"/>
          <w:sz w:val="20"/>
          <w:szCs w:val="20"/>
        </w:rPr>
        <w:t>(1</w:t>
      </w:r>
      <w:r>
        <w:rPr>
          <w:spacing w:val="50"/>
          <w:w w:val="110"/>
          <w:sz w:val="20"/>
          <w:szCs w:val="20"/>
        </w:rPr>
        <w:t xml:space="preserve"> </w:t>
      </w:r>
      <w:r>
        <w:rPr>
          <w:spacing w:val="-5"/>
          <w:w w:val="110"/>
          <w:sz w:val="20"/>
          <w:szCs w:val="20"/>
        </w:rPr>
        <w:t>nr)</w:t>
      </w:r>
    </w:p>
    <w:p w14:paraId="1956D980" w14:textId="77777777" w:rsidR="006136D9" w:rsidRDefault="006136D9">
      <w:pPr>
        <w:pStyle w:val="ListParagraph"/>
        <w:numPr>
          <w:ilvl w:val="0"/>
          <w:numId w:val="8"/>
        </w:numPr>
        <w:tabs>
          <w:tab w:val="left" w:pos="2130"/>
        </w:tabs>
        <w:kinsoku w:val="0"/>
        <w:overflowPunct w:val="0"/>
        <w:spacing w:before="193"/>
        <w:ind w:left="2130"/>
        <w:rPr>
          <w:spacing w:val="-4"/>
          <w:w w:val="110"/>
          <w:sz w:val="20"/>
          <w:szCs w:val="20"/>
        </w:rPr>
      </w:pPr>
      <w:r>
        <w:rPr>
          <w:w w:val="110"/>
          <w:sz w:val="20"/>
          <w:szCs w:val="20"/>
        </w:rPr>
        <w:t>Fire</w:t>
      </w:r>
      <w:r>
        <w:rPr>
          <w:spacing w:val="27"/>
          <w:w w:val="110"/>
          <w:sz w:val="20"/>
          <w:szCs w:val="20"/>
        </w:rPr>
        <w:t xml:space="preserve"> </w:t>
      </w:r>
      <w:r>
        <w:rPr>
          <w:w w:val="110"/>
          <w:sz w:val="20"/>
          <w:szCs w:val="20"/>
        </w:rPr>
        <w:t>Safety</w:t>
      </w:r>
      <w:r>
        <w:rPr>
          <w:spacing w:val="28"/>
          <w:w w:val="110"/>
          <w:sz w:val="20"/>
          <w:szCs w:val="20"/>
        </w:rPr>
        <w:t xml:space="preserve"> </w:t>
      </w:r>
      <w:r>
        <w:rPr>
          <w:w w:val="110"/>
          <w:sz w:val="20"/>
          <w:szCs w:val="20"/>
        </w:rPr>
        <w:t>Consultant</w:t>
      </w:r>
      <w:r>
        <w:rPr>
          <w:spacing w:val="26"/>
          <w:w w:val="110"/>
          <w:sz w:val="20"/>
          <w:szCs w:val="20"/>
        </w:rPr>
        <w:t xml:space="preserve"> </w:t>
      </w:r>
      <w:r>
        <w:rPr>
          <w:w w:val="110"/>
          <w:sz w:val="20"/>
          <w:szCs w:val="20"/>
        </w:rPr>
        <w:t>(1</w:t>
      </w:r>
      <w:r>
        <w:rPr>
          <w:spacing w:val="27"/>
          <w:w w:val="110"/>
          <w:sz w:val="20"/>
          <w:szCs w:val="20"/>
        </w:rPr>
        <w:t xml:space="preserve"> </w:t>
      </w:r>
      <w:r>
        <w:rPr>
          <w:spacing w:val="-4"/>
          <w:w w:val="110"/>
          <w:sz w:val="20"/>
          <w:szCs w:val="20"/>
        </w:rPr>
        <w:t>nr.)</w:t>
      </w:r>
    </w:p>
    <w:p w14:paraId="33E2C284" w14:textId="77777777" w:rsidR="006136D9" w:rsidRDefault="006136D9">
      <w:pPr>
        <w:pStyle w:val="ListParagraph"/>
        <w:numPr>
          <w:ilvl w:val="0"/>
          <w:numId w:val="8"/>
        </w:numPr>
        <w:tabs>
          <w:tab w:val="left" w:pos="2130"/>
        </w:tabs>
        <w:kinsoku w:val="0"/>
        <w:overflowPunct w:val="0"/>
        <w:spacing w:before="191"/>
        <w:ind w:left="2130"/>
        <w:rPr>
          <w:spacing w:val="-4"/>
          <w:w w:val="105"/>
          <w:sz w:val="20"/>
          <w:szCs w:val="20"/>
        </w:rPr>
      </w:pPr>
      <w:r>
        <w:rPr>
          <w:w w:val="105"/>
          <w:sz w:val="20"/>
          <w:szCs w:val="20"/>
        </w:rPr>
        <w:t>PSDP</w:t>
      </w:r>
      <w:r>
        <w:rPr>
          <w:spacing w:val="18"/>
          <w:w w:val="105"/>
          <w:sz w:val="20"/>
          <w:szCs w:val="20"/>
        </w:rPr>
        <w:t xml:space="preserve"> </w:t>
      </w:r>
      <w:r>
        <w:rPr>
          <w:w w:val="105"/>
          <w:sz w:val="20"/>
          <w:szCs w:val="20"/>
        </w:rPr>
        <w:t>(1</w:t>
      </w:r>
      <w:r>
        <w:rPr>
          <w:spacing w:val="19"/>
          <w:w w:val="105"/>
          <w:sz w:val="20"/>
          <w:szCs w:val="20"/>
        </w:rPr>
        <w:t xml:space="preserve"> </w:t>
      </w:r>
      <w:r>
        <w:rPr>
          <w:spacing w:val="-4"/>
          <w:w w:val="105"/>
          <w:sz w:val="20"/>
          <w:szCs w:val="20"/>
        </w:rPr>
        <w:t>nr.)</w:t>
      </w:r>
    </w:p>
    <w:p w14:paraId="1D4D1294" w14:textId="77777777" w:rsidR="006136D9" w:rsidRDefault="006136D9">
      <w:pPr>
        <w:pStyle w:val="BodyText"/>
        <w:kinsoku w:val="0"/>
        <w:overflowPunct w:val="0"/>
        <w:spacing w:before="193" w:line="316" w:lineRule="auto"/>
        <w:ind w:left="1708" w:right="768"/>
        <w:jc w:val="both"/>
        <w:rPr>
          <w:w w:val="115"/>
        </w:rPr>
      </w:pPr>
      <w:r>
        <w:rPr>
          <w:w w:val="115"/>
        </w:rPr>
        <w:t xml:space="preserve">These CVs must demonstrate a minimum of </w:t>
      </w:r>
      <w:r w:rsidR="00155796">
        <w:rPr>
          <w:w w:val="115"/>
        </w:rPr>
        <w:t xml:space="preserve">two </w:t>
      </w:r>
      <w:r>
        <w:rPr>
          <w:w w:val="115"/>
        </w:rPr>
        <w:t>(</w:t>
      </w:r>
      <w:r w:rsidR="00155796">
        <w:rPr>
          <w:w w:val="115"/>
        </w:rPr>
        <w:t>2</w:t>
      </w:r>
      <w:r>
        <w:rPr>
          <w:w w:val="115"/>
        </w:rPr>
        <w:t>) years’ experience in their respective roles/discipline. The personnel listed in Section 3.2.1.4 shall not be nominated in this Section 3.2.1.5</w:t>
      </w:r>
    </w:p>
    <w:p w14:paraId="30CE7C54" w14:textId="77777777" w:rsidR="006136D9" w:rsidRDefault="006136D9">
      <w:pPr>
        <w:pStyle w:val="BodyText"/>
        <w:kinsoku w:val="0"/>
        <w:overflowPunct w:val="0"/>
        <w:spacing w:before="115" w:line="319" w:lineRule="auto"/>
        <w:ind w:left="1708" w:right="771"/>
        <w:jc w:val="both"/>
        <w:rPr>
          <w:w w:val="115"/>
        </w:rPr>
      </w:pPr>
      <w:r>
        <w:rPr>
          <w:w w:val="115"/>
        </w:rPr>
        <w:t>Any additional CVs over and above those requested will not be evaluated. Each CV must be submitted in the format provided at Appendix D1.</w:t>
      </w:r>
    </w:p>
    <w:p w14:paraId="7C845DB5" w14:textId="77777777" w:rsidR="006136D9" w:rsidRDefault="006136D9">
      <w:pPr>
        <w:pStyle w:val="BodyText"/>
        <w:kinsoku w:val="0"/>
        <w:overflowPunct w:val="0"/>
        <w:spacing w:before="112" w:line="316" w:lineRule="auto"/>
        <w:ind w:left="1708" w:right="767"/>
        <w:jc w:val="both"/>
        <w:rPr>
          <w:w w:val="115"/>
        </w:rPr>
      </w:pPr>
      <w:r>
        <w:rPr>
          <w:w w:val="115"/>
        </w:rPr>
        <w:t>Each of the nominated personnel must be a full member of a recognised professional body relevant to their discipline (i.e.) Chartered or Equivalent, (e.g.) CIOB, RIAI, RIBA, Engineers Ireland, SCSI, CIBSE, PMI, IOSH, Institution of Construction Safety or an equivalent professional body.</w:t>
      </w:r>
    </w:p>
    <w:p w14:paraId="7D0BD59F" w14:textId="77777777" w:rsidR="006136D9" w:rsidRDefault="006136D9">
      <w:pPr>
        <w:pStyle w:val="BodyText"/>
        <w:kinsoku w:val="0"/>
        <w:overflowPunct w:val="0"/>
        <w:spacing w:before="112" w:line="316" w:lineRule="auto"/>
        <w:ind w:left="1708" w:right="767"/>
        <w:jc w:val="both"/>
        <w:rPr>
          <w:w w:val="115"/>
        </w:rPr>
        <w:sectPr w:rsidR="006136D9">
          <w:pgSz w:w="12240" w:h="15840"/>
          <w:pgMar w:top="1200" w:right="1080" w:bottom="1600" w:left="1080" w:header="685" w:footer="1351" w:gutter="0"/>
          <w:cols w:space="720"/>
          <w:noEndnote/>
        </w:sectPr>
      </w:pPr>
    </w:p>
    <w:p w14:paraId="4A0F321E" w14:textId="77777777" w:rsidR="006136D9" w:rsidRDefault="006136D9">
      <w:pPr>
        <w:pStyle w:val="BodyText"/>
        <w:kinsoku w:val="0"/>
        <w:overflowPunct w:val="0"/>
        <w:spacing w:before="38"/>
      </w:pPr>
    </w:p>
    <w:p w14:paraId="44027E64" w14:textId="77777777" w:rsidR="006136D9" w:rsidRDefault="006136D9">
      <w:pPr>
        <w:pStyle w:val="BodyText"/>
        <w:kinsoku w:val="0"/>
        <w:overflowPunct w:val="0"/>
        <w:spacing w:line="316" w:lineRule="auto"/>
        <w:ind w:left="1708" w:right="770"/>
        <w:jc w:val="both"/>
        <w:rPr>
          <w:w w:val="115"/>
        </w:rPr>
      </w:pPr>
      <w:r>
        <w:rPr>
          <w:w w:val="115"/>
        </w:rPr>
        <w:t>Higher marks will be awarded to Applicants that demonstrate personnel with experience and qualifications of greater relevance to the nature, scale and complexity of this Project.</w:t>
      </w:r>
    </w:p>
    <w:p w14:paraId="2EB7A5D6" w14:textId="77777777" w:rsidR="006136D9" w:rsidRDefault="006136D9">
      <w:pPr>
        <w:pStyle w:val="BodyText"/>
        <w:kinsoku w:val="0"/>
        <w:overflowPunct w:val="0"/>
        <w:spacing w:before="116" w:line="319" w:lineRule="auto"/>
        <w:ind w:left="1708" w:right="768"/>
        <w:jc w:val="both"/>
        <w:rPr>
          <w:w w:val="115"/>
        </w:rPr>
      </w:pPr>
      <w:r>
        <w:rPr>
          <w:w w:val="115"/>
        </w:rPr>
        <w:t>The</w:t>
      </w:r>
      <w:r>
        <w:rPr>
          <w:spacing w:val="15"/>
          <w:w w:val="115"/>
        </w:rPr>
        <w:t xml:space="preserve"> </w:t>
      </w:r>
      <w:r>
        <w:rPr>
          <w:w w:val="115"/>
        </w:rPr>
        <w:t>subject</w:t>
      </w:r>
      <w:r>
        <w:rPr>
          <w:spacing w:val="15"/>
          <w:w w:val="115"/>
        </w:rPr>
        <w:t xml:space="preserve"> </w:t>
      </w:r>
      <w:r>
        <w:rPr>
          <w:w w:val="115"/>
        </w:rPr>
        <w:t>of</w:t>
      </w:r>
      <w:r>
        <w:rPr>
          <w:spacing w:val="15"/>
          <w:w w:val="115"/>
        </w:rPr>
        <w:t xml:space="preserve"> </w:t>
      </w:r>
      <w:r>
        <w:rPr>
          <w:w w:val="115"/>
        </w:rPr>
        <w:t>this</w:t>
      </w:r>
      <w:r>
        <w:rPr>
          <w:spacing w:val="15"/>
          <w:w w:val="115"/>
        </w:rPr>
        <w:t xml:space="preserve"> </w:t>
      </w:r>
      <w:r>
        <w:rPr>
          <w:w w:val="115"/>
        </w:rPr>
        <w:t>tender</w:t>
      </w:r>
      <w:r>
        <w:rPr>
          <w:spacing w:val="15"/>
          <w:w w:val="115"/>
        </w:rPr>
        <w:t xml:space="preserve"> </w:t>
      </w:r>
      <w:r>
        <w:rPr>
          <w:w w:val="115"/>
        </w:rPr>
        <w:t>is</w:t>
      </w:r>
      <w:r>
        <w:rPr>
          <w:spacing w:val="15"/>
          <w:w w:val="115"/>
        </w:rPr>
        <w:t xml:space="preserve"> </w:t>
      </w:r>
      <w:r>
        <w:rPr>
          <w:w w:val="115"/>
        </w:rPr>
        <w:t>the</w:t>
      </w:r>
      <w:r>
        <w:rPr>
          <w:spacing w:val="15"/>
          <w:w w:val="115"/>
        </w:rPr>
        <w:t xml:space="preserve"> </w:t>
      </w:r>
      <w:r>
        <w:rPr>
          <w:w w:val="115"/>
        </w:rPr>
        <w:t>Cat</w:t>
      </w:r>
      <w:r>
        <w:rPr>
          <w:spacing w:val="15"/>
          <w:w w:val="115"/>
        </w:rPr>
        <w:t xml:space="preserve"> </w:t>
      </w:r>
      <w:r w:rsidR="008A0BBF">
        <w:rPr>
          <w:spacing w:val="15"/>
          <w:w w:val="115"/>
        </w:rPr>
        <w:t>A/</w:t>
      </w:r>
      <w:r>
        <w:rPr>
          <w:w w:val="115"/>
        </w:rPr>
        <w:t>B</w:t>
      </w:r>
      <w:r>
        <w:rPr>
          <w:spacing w:val="15"/>
          <w:w w:val="115"/>
        </w:rPr>
        <w:t xml:space="preserve"> </w:t>
      </w:r>
      <w:r>
        <w:rPr>
          <w:w w:val="115"/>
        </w:rPr>
        <w:t>fit-out</w:t>
      </w:r>
      <w:r>
        <w:rPr>
          <w:spacing w:val="15"/>
          <w:w w:val="115"/>
        </w:rPr>
        <w:t xml:space="preserve"> </w:t>
      </w:r>
      <w:r>
        <w:rPr>
          <w:w w:val="115"/>
        </w:rPr>
        <w:t>of</w:t>
      </w:r>
      <w:r>
        <w:rPr>
          <w:spacing w:val="15"/>
          <w:w w:val="115"/>
        </w:rPr>
        <w:t xml:space="preserve"> </w:t>
      </w:r>
      <w:r>
        <w:rPr>
          <w:w w:val="115"/>
        </w:rPr>
        <w:t>an</w:t>
      </w:r>
      <w:r w:rsidR="008A0BBF">
        <w:rPr>
          <w:spacing w:val="15"/>
          <w:w w:val="115"/>
        </w:rPr>
        <w:t xml:space="preserve"> </w:t>
      </w:r>
      <w:r w:rsidR="008A0BBF">
        <w:rPr>
          <w:w w:val="115"/>
        </w:rPr>
        <w:t>existing room previously used as a storeroom within the Pavillion building at Dublin ATCC</w:t>
      </w:r>
      <w:r w:rsidR="00986F9E">
        <w:rPr>
          <w:w w:val="115"/>
        </w:rPr>
        <w:t xml:space="preserve">. </w:t>
      </w:r>
      <w:r>
        <w:rPr>
          <w:w w:val="115"/>
        </w:rPr>
        <w:t>Higher marks will be awarded to Applicants who can demonstrate proven experience in delivering</w:t>
      </w:r>
      <w:r>
        <w:rPr>
          <w:spacing w:val="80"/>
          <w:w w:val="115"/>
        </w:rPr>
        <w:t xml:space="preserve"> </w:t>
      </w:r>
      <w:r>
        <w:rPr>
          <w:w w:val="115"/>
        </w:rPr>
        <w:t>low embodied and operational carbon outcomes in workplace fit-out and refurbishment projects, specifically through:</w:t>
      </w:r>
    </w:p>
    <w:p w14:paraId="5661BE9C" w14:textId="77777777" w:rsidR="006136D9" w:rsidRDefault="006136D9">
      <w:pPr>
        <w:pStyle w:val="ListParagraph"/>
        <w:numPr>
          <w:ilvl w:val="0"/>
          <w:numId w:val="7"/>
        </w:numPr>
        <w:tabs>
          <w:tab w:val="left" w:pos="2128"/>
        </w:tabs>
        <w:kinsoku w:val="0"/>
        <w:overflowPunct w:val="0"/>
        <w:spacing w:before="117" w:line="319" w:lineRule="auto"/>
        <w:ind w:right="769" w:firstLine="0"/>
        <w:jc w:val="both"/>
        <w:rPr>
          <w:w w:val="115"/>
          <w:sz w:val="20"/>
          <w:szCs w:val="20"/>
        </w:rPr>
      </w:pPr>
      <w:r>
        <w:rPr>
          <w:w w:val="115"/>
          <w:sz w:val="20"/>
          <w:szCs w:val="20"/>
        </w:rPr>
        <w:t>Use of low environmental impact fit-out materials, with Environmental Product Declarations (EPDs) compliant with ISO 14025 or EN 15804.</w:t>
      </w:r>
    </w:p>
    <w:p w14:paraId="7EDA4587" w14:textId="77777777" w:rsidR="006136D9" w:rsidRDefault="006136D9">
      <w:pPr>
        <w:pStyle w:val="ListParagraph"/>
        <w:numPr>
          <w:ilvl w:val="0"/>
          <w:numId w:val="7"/>
        </w:numPr>
        <w:tabs>
          <w:tab w:val="left" w:pos="2128"/>
        </w:tabs>
        <w:kinsoku w:val="0"/>
        <w:overflowPunct w:val="0"/>
        <w:spacing w:before="110" w:line="319" w:lineRule="auto"/>
        <w:ind w:right="768" w:firstLine="0"/>
        <w:jc w:val="both"/>
        <w:rPr>
          <w:w w:val="115"/>
          <w:sz w:val="20"/>
          <w:szCs w:val="20"/>
        </w:rPr>
      </w:pPr>
      <w:r>
        <w:rPr>
          <w:w w:val="115"/>
          <w:sz w:val="20"/>
          <w:szCs w:val="20"/>
        </w:rPr>
        <w:t>Integration of renewable or high-efficiency energy generation equipment to improve operational energy performance within existing buildings.</w:t>
      </w:r>
    </w:p>
    <w:p w14:paraId="16AA4A9A" w14:textId="77777777" w:rsidR="006136D9" w:rsidRDefault="006136D9">
      <w:pPr>
        <w:pStyle w:val="BodyText"/>
        <w:kinsoku w:val="0"/>
        <w:overflowPunct w:val="0"/>
        <w:spacing w:before="100" w:line="316" w:lineRule="auto"/>
        <w:ind w:left="1708" w:right="771"/>
        <w:jc w:val="both"/>
        <w:rPr>
          <w:rFonts w:ascii="Century Gothic" w:hAnsi="Century Gothic" w:cs="Century Gothic"/>
          <w:b/>
          <w:bCs/>
          <w:w w:val="110"/>
        </w:rPr>
      </w:pPr>
      <w:r>
        <w:rPr>
          <w:rFonts w:ascii="Century Gothic" w:hAnsi="Century Gothic" w:cs="Century Gothic"/>
          <w:b/>
          <w:bCs/>
        </w:rPr>
        <w:t xml:space="preserve">Failure to achieve a minimum of 40% of the available marks for this Criterion </w:t>
      </w:r>
      <w:r>
        <w:rPr>
          <w:rFonts w:ascii="Century Gothic" w:hAnsi="Century Gothic" w:cs="Century Gothic"/>
          <w:b/>
          <w:bCs/>
          <w:w w:val="110"/>
        </w:rPr>
        <w:t>will</w:t>
      </w:r>
      <w:r>
        <w:rPr>
          <w:rFonts w:ascii="Century Gothic" w:hAnsi="Century Gothic" w:cs="Century Gothic"/>
          <w:b/>
          <w:bCs/>
          <w:spacing w:val="-16"/>
          <w:w w:val="110"/>
        </w:rPr>
        <w:t xml:space="preserve"> </w:t>
      </w:r>
      <w:r>
        <w:rPr>
          <w:rFonts w:ascii="Century Gothic" w:hAnsi="Century Gothic" w:cs="Century Gothic"/>
          <w:b/>
          <w:bCs/>
          <w:w w:val="110"/>
        </w:rPr>
        <w:t>result</w:t>
      </w:r>
      <w:r>
        <w:rPr>
          <w:rFonts w:ascii="Century Gothic" w:hAnsi="Century Gothic" w:cs="Century Gothic"/>
          <w:b/>
          <w:bCs/>
          <w:spacing w:val="-15"/>
          <w:w w:val="110"/>
        </w:rPr>
        <w:t xml:space="preserve"> </w:t>
      </w:r>
      <w:r>
        <w:rPr>
          <w:rFonts w:ascii="Century Gothic" w:hAnsi="Century Gothic" w:cs="Century Gothic"/>
          <w:b/>
          <w:bCs/>
          <w:w w:val="110"/>
        </w:rPr>
        <w:t>in</w:t>
      </w:r>
      <w:r>
        <w:rPr>
          <w:rFonts w:ascii="Century Gothic" w:hAnsi="Century Gothic" w:cs="Century Gothic"/>
          <w:b/>
          <w:bCs/>
          <w:spacing w:val="-16"/>
          <w:w w:val="110"/>
        </w:rPr>
        <w:t xml:space="preserve"> </w:t>
      </w:r>
      <w:r>
        <w:rPr>
          <w:rFonts w:ascii="Century Gothic" w:hAnsi="Century Gothic" w:cs="Century Gothic"/>
          <w:b/>
          <w:bCs/>
          <w:w w:val="110"/>
        </w:rPr>
        <w:t>the</w:t>
      </w:r>
      <w:r>
        <w:rPr>
          <w:rFonts w:ascii="Century Gothic" w:hAnsi="Century Gothic" w:cs="Century Gothic"/>
          <w:b/>
          <w:bCs/>
          <w:spacing w:val="-15"/>
          <w:w w:val="110"/>
        </w:rPr>
        <w:t xml:space="preserve"> </w:t>
      </w:r>
      <w:r>
        <w:rPr>
          <w:rFonts w:ascii="Century Gothic" w:hAnsi="Century Gothic" w:cs="Century Gothic"/>
          <w:b/>
          <w:bCs/>
          <w:w w:val="110"/>
        </w:rPr>
        <w:t>disqualification</w:t>
      </w:r>
      <w:r>
        <w:rPr>
          <w:rFonts w:ascii="Century Gothic" w:hAnsi="Century Gothic" w:cs="Century Gothic"/>
          <w:b/>
          <w:bCs/>
          <w:spacing w:val="-15"/>
          <w:w w:val="110"/>
        </w:rPr>
        <w:t xml:space="preserve"> </w:t>
      </w:r>
      <w:r>
        <w:rPr>
          <w:rFonts w:ascii="Century Gothic" w:hAnsi="Century Gothic" w:cs="Century Gothic"/>
          <w:b/>
          <w:bCs/>
          <w:w w:val="110"/>
        </w:rPr>
        <w:t>of</w:t>
      </w:r>
      <w:r>
        <w:rPr>
          <w:rFonts w:ascii="Century Gothic" w:hAnsi="Century Gothic" w:cs="Century Gothic"/>
          <w:b/>
          <w:bCs/>
          <w:spacing w:val="-16"/>
          <w:w w:val="110"/>
        </w:rPr>
        <w:t xml:space="preserve"> </w:t>
      </w:r>
      <w:r>
        <w:rPr>
          <w:rFonts w:ascii="Century Gothic" w:hAnsi="Century Gothic" w:cs="Century Gothic"/>
          <w:b/>
          <w:bCs/>
          <w:w w:val="110"/>
        </w:rPr>
        <w:t>the</w:t>
      </w:r>
      <w:r>
        <w:rPr>
          <w:rFonts w:ascii="Century Gothic" w:hAnsi="Century Gothic" w:cs="Century Gothic"/>
          <w:b/>
          <w:bCs/>
          <w:spacing w:val="-15"/>
          <w:w w:val="110"/>
        </w:rPr>
        <w:t xml:space="preserve"> </w:t>
      </w:r>
      <w:r>
        <w:rPr>
          <w:rFonts w:ascii="Century Gothic" w:hAnsi="Century Gothic" w:cs="Century Gothic"/>
          <w:b/>
          <w:bCs/>
          <w:w w:val="110"/>
        </w:rPr>
        <w:t>Applicant</w:t>
      </w:r>
      <w:r>
        <w:rPr>
          <w:rFonts w:ascii="Century Gothic" w:hAnsi="Century Gothic" w:cs="Century Gothic"/>
          <w:b/>
          <w:bCs/>
          <w:spacing w:val="-16"/>
          <w:w w:val="110"/>
        </w:rPr>
        <w:t xml:space="preserve"> </w:t>
      </w:r>
      <w:r>
        <w:rPr>
          <w:rFonts w:ascii="Century Gothic" w:hAnsi="Century Gothic" w:cs="Century Gothic"/>
          <w:b/>
          <w:bCs/>
          <w:w w:val="110"/>
        </w:rPr>
        <w:t>from</w:t>
      </w:r>
      <w:r>
        <w:rPr>
          <w:rFonts w:ascii="Century Gothic" w:hAnsi="Century Gothic" w:cs="Century Gothic"/>
          <w:b/>
          <w:bCs/>
          <w:spacing w:val="-15"/>
          <w:w w:val="110"/>
        </w:rPr>
        <w:t xml:space="preserve"> </w:t>
      </w:r>
      <w:r>
        <w:rPr>
          <w:rFonts w:ascii="Century Gothic" w:hAnsi="Century Gothic" w:cs="Century Gothic"/>
          <w:b/>
          <w:bCs/>
          <w:w w:val="110"/>
        </w:rPr>
        <w:t>this</w:t>
      </w:r>
      <w:r>
        <w:rPr>
          <w:rFonts w:ascii="Century Gothic" w:hAnsi="Century Gothic" w:cs="Century Gothic"/>
          <w:b/>
          <w:bCs/>
          <w:spacing w:val="-15"/>
          <w:w w:val="110"/>
        </w:rPr>
        <w:t xml:space="preserve"> </w:t>
      </w:r>
      <w:r>
        <w:rPr>
          <w:rFonts w:ascii="Century Gothic" w:hAnsi="Century Gothic" w:cs="Century Gothic"/>
          <w:b/>
          <w:bCs/>
          <w:w w:val="110"/>
        </w:rPr>
        <w:t>Competition.</w:t>
      </w:r>
    </w:p>
    <w:p w14:paraId="1DFCA17B" w14:textId="77777777" w:rsidR="006136D9" w:rsidRDefault="006136D9">
      <w:pPr>
        <w:pStyle w:val="BodyText"/>
        <w:kinsoku w:val="0"/>
        <w:overflowPunct w:val="0"/>
        <w:rPr>
          <w:rFonts w:ascii="Century Gothic" w:hAnsi="Century Gothic" w:cs="Century Gothic"/>
          <w:b/>
          <w:bCs/>
        </w:rPr>
      </w:pPr>
    </w:p>
    <w:p w14:paraId="7FCBB39C" w14:textId="77777777" w:rsidR="006136D9" w:rsidRDefault="006136D9">
      <w:pPr>
        <w:pStyle w:val="BodyText"/>
        <w:kinsoku w:val="0"/>
        <w:overflowPunct w:val="0"/>
        <w:spacing w:before="181"/>
        <w:rPr>
          <w:rFonts w:ascii="Century Gothic" w:hAnsi="Century Gothic" w:cs="Century Gothic"/>
          <w:b/>
          <w:bCs/>
        </w:rPr>
      </w:pPr>
    </w:p>
    <w:p w14:paraId="44B67643" w14:textId="77777777" w:rsidR="006136D9" w:rsidRDefault="006136D9">
      <w:pPr>
        <w:pStyle w:val="Heading2"/>
        <w:numPr>
          <w:ilvl w:val="3"/>
          <w:numId w:val="15"/>
        </w:numPr>
        <w:tabs>
          <w:tab w:val="left" w:pos="2242"/>
        </w:tabs>
        <w:kinsoku w:val="0"/>
        <w:overflowPunct w:val="0"/>
        <w:ind w:left="2242"/>
        <w:jc w:val="left"/>
        <w:rPr>
          <w:color w:val="0D846C"/>
          <w:spacing w:val="-10"/>
          <w:w w:val="115"/>
        </w:rPr>
      </w:pPr>
      <w:r>
        <w:rPr>
          <w:color w:val="0D846C"/>
          <w:w w:val="115"/>
        </w:rPr>
        <w:t>Selection</w:t>
      </w:r>
      <w:r>
        <w:rPr>
          <w:color w:val="0D846C"/>
          <w:spacing w:val="14"/>
          <w:w w:val="115"/>
        </w:rPr>
        <w:t xml:space="preserve"> </w:t>
      </w:r>
      <w:r>
        <w:rPr>
          <w:color w:val="0D846C"/>
          <w:w w:val="115"/>
        </w:rPr>
        <w:t>Criteria</w:t>
      </w:r>
      <w:r>
        <w:rPr>
          <w:color w:val="0D846C"/>
          <w:spacing w:val="14"/>
          <w:w w:val="115"/>
        </w:rPr>
        <w:t xml:space="preserve"> </w:t>
      </w:r>
      <w:r>
        <w:rPr>
          <w:color w:val="0D846C"/>
          <w:spacing w:val="-10"/>
          <w:w w:val="115"/>
        </w:rPr>
        <w:t>3</w:t>
      </w:r>
    </w:p>
    <w:p w14:paraId="26E3B54B" w14:textId="77777777" w:rsidR="006136D9" w:rsidRDefault="006136D9">
      <w:pPr>
        <w:pStyle w:val="ListParagraph"/>
        <w:numPr>
          <w:ilvl w:val="3"/>
          <w:numId w:val="15"/>
        </w:numPr>
        <w:tabs>
          <w:tab w:val="left" w:pos="2242"/>
        </w:tabs>
        <w:kinsoku w:val="0"/>
        <w:overflowPunct w:val="0"/>
        <w:spacing w:before="251"/>
        <w:ind w:left="2242"/>
        <w:rPr>
          <w:color w:val="0D846C"/>
          <w:spacing w:val="-2"/>
          <w:w w:val="115"/>
          <w:sz w:val="22"/>
          <w:szCs w:val="22"/>
        </w:rPr>
      </w:pPr>
      <w:r>
        <w:rPr>
          <w:color w:val="0D846C"/>
          <w:w w:val="115"/>
          <w:sz w:val="22"/>
          <w:szCs w:val="22"/>
        </w:rPr>
        <w:t>Health</w:t>
      </w:r>
      <w:r>
        <w:rPr>
          <w:color w:val="0D846C"/>
          <w:spacing w:val="-4"/>
          <w:w w:val="115"/>
          <w:sz w:val="22"/>
          <w:szCs w:val="22"/>
        </w:rPr>
        <w:t xml:space="preserve"> </w:t>
      </w:r>
      <w:r>
        <w:rPr>
          <w:color w:val="0D846C"/>
          <w:w w:val="115"/>
          <w:sz w:val="22"/>
          <w:szCs w:val="22"/>
        </w:rPr>
        <w:t>&amp;</w:t>
      </w:r>
      <w:r>
        <w:rPr>
          <w:color w:val="0D846C"/>
          <w:spacing w:val="-2"/>
          <w:w w:val="115"/>
          <w:sz w:val="22"/>
          <w:szCs w:val="22"/>
        </w:rPr>
        <w:t xml:space="preserve"> </w:t>
      </w:r>
      <w:r>
        <w:rPr>
          <w:color w:val="0D846C"/>
          <w:w w:val="115"/>
          <w:sz w:val="22"/>
          <w:szCs w:val="22"/>
        </w:rPr>
        <w:t>Safety,</w:t>
      </w:r>
      <w:r>
        <w:rPr>
          <w:color w:val="0D846C"/>
          <w:spacing w:val="-2"/>
          <w:w w:val="115"/>
          <w:sz w:val="22"/>
          <w:szCs w:val="22"/>
        </w:rPr>
        <w:t xml:space="preserve"> </w:t>
      </w:r>
      <w:r>
        <w:rPr>
          <w:color w:val="0D846C"/>
          <w:w w:val="115"/>
          <w:sz w:val="22"/>
          <w:szCs w:val="22"/>
        </w:rPr>
        <w:t>Environment</w:t>
      </w:r>
      <w:r>
        <w:rPr>
          <w:color w:val="0D846C"/>
          <w:spacing w:val="-2"/>
          <w:w w:val="115"/>
          <w:sz w:val="22"/>
          <w:szCs w:val="22"/>
        </w:rPr>
        <w:t xml:space="preserve"> </w:t>
      </w:r>
      <w:r>
        <w:rPr>
          <w:color w:val="0D846C"/>
          <w:w w:val="115"/>
          <w:sz w:val="22"/>
          <w:szCs w:val="22"/>
        </w:rPr>
        <w:t>&amp;</w:t>
      </w:r>
      <w:r>
        <w:rPr>
          <w:color w:val="0D846C"/>
          <w:spacing w:val="-1"/>
          <w:w w:val="115"/>
          <w:sz w:val="22"/>
          <w:szCs w:val="22"/>
        </w:rPr>
        <w:t xml:space="preserve"> </w:t>
      </w:r>
      <w:r>
        <w:rPr>
          <w:color w:val="0D846C"/>
          <w:w w:val="115"/>
          <w:sz w:val="22"/>
          <w:szCs w:val="22"/>
        </w:rPr>
        <w:t>Sustainability</w:t>
      </w:r>
      <w:r>
        <w:rPr>
          <w:color w:val="0D846C"/>
          <w:spacing w:val="-3"/>
          <w:w w:val="115"/>
          <w:sz w:val="22"/>
          <w:szCs w:val="22"/>
        </w:rPr>
        <w:t xml:space="preserve"> </w:t>
      </w:r>
      <w:r>
        <w:rPr>
          <w:color w:val="0D846C"/>
          <w:w w:val="115"/>
          <w:sz w:val="22"/>
          <w:szCs w:val="22"/>
        </w:rPr>
        <w:t>and</w:t>
      </w:r>
      <w:r>
        <w:rPr>
          <w:color w:val="0D846C"/>
          <w:spacing w:val="-2"/>
          <w:w w:val="115"/>
          <w:sz w:val="22"/>
          <w:szCs w:val="22"/>
        </w:rPr>
        <w:t xml:space="preserve"> </w:t>
      </w:r>
      <w:r>
        <w:rPr>
          <w:color w:val="0D846C"/>
          <w:w w:val="115"/>
          <w:sz w:val="22"/>
          <w:szCs w:val="22"/>
        </w:rPr>
        <w:t>Quality</w:t>
      </w:r>
      <w:r>
        <w:rPr>
          <w:color w:val="0D846C"/>
          <w:spacing w:val="-3"/>
          <w:w w:val="115"/>
          <w:sz w:val="22"/>
          <w:szCs w:val="22"/>
        </w:rPr>
        <w:t xml:space="preserve"> </w:t>
      </w:r>
      <w:r>
        <w:rPr>
          <w:color w:val="0D846C"/>
          <w:spacing w:val="-2"/>
          <w:w w:val="115"/>
          <w:sz w:val="22"/>
          <w:szCs w:val="22"/>
        </w:rPr>
        <w:t>control</w:t>
      </w:r>
    </w:p>
    <w:p w14:paraId="08AEC6A1" w14:textId="77777777" w:rsidR="006136D9" w:rsidRDefault="006136D9">
      <w:pPr>
        <w:pStyle w:val="BodyText"/>
        <w:kinsoku w:val="0"/>
        <w:overflowPunct w:val="0"/>
        <w:spacing w:before="186"/>
        <w:rPr>
          <w:sz w:val="22"/>
          <w:szCs w:val="22"/>
        </w:rPr>
      </w:pPr>
    </w:p>
    <w:p w14:paraId="3406D3CC" w14:textId="77777777" w:rsidR="006136D9" w:rsidRDefault="006136D9">
      <w:pPr>
        <w:pStyle w:val="BodyText"/>
        <w:kinsoku w:val="0"/>
        <w:overflowPunct w:val="0"/>
        <w:spacing w:line="316" w:lineRule="auto"/>
        <w:ind w:left="2242" w:right="766"/>
        <w:jc w:val="both"/>
        <w:rPr>
          <w:spacing w:val="-2"/>
          <w:w w:val="115"/>
        </w:rPr>
      </w:pPr>
      <w:r>
        <w:rPr>
          <w:w w:val="115"/>
        </w:rPr>
        <w:t>Tenderers should note that a contract specific assessment of the</w:t>
      </w:r>
      <w:r>
        <w:rPr>
          <w:spacing w:val="80"/>
          <w:w w:val="150"/>
        </w:rPr>
        <w:t xml:space="preserve"> </w:t>
      </w:r>
      <w:r>
        <w:rPr>
          <w:w w:val="115"/>
        </w:rPr>
        <w:t>Tenderers Health &amp; Safety, Environment &amp; Sustainability and Quality systems in addition to their capability to undertake the roles of PSDP and PSCS</w:t>
      </w:r>
      <w:r>
        <w:rPr>
          <w:spacing w:val="-2"/>
          <w:w w:val="115"/>
        </w:rPr>
        <w:t xml:space="preserve"> </w:t>
      </w:r>
      <w:r>
        <w:rPr>
          <w:w w:val="115"/>
        </w:rPr>
        <w:t>for</w:t>
      </w:r>
      <w:r>
        <w:rPr>
          <w:spacing w:val="-4"/>
          <w:w w:val="115"/>
        </w:rPr>
        <w:t xml:space="preserve"> </w:t>
      </w:r>
      <w:r>
        <w:rPr>
          <w:w w:val="115"/>
        </w:rPr>
        <w:t>the</w:t>
      </w:r>
      <w:r>
        <w:rPr>
          <w:spacing w:val="-3"/>
          <w:w w:val="115"/>
        </w:rPr>
        <w:t xml:space="preserve"> </w:t>
      </w:r>
      <w:r>
        <w:rPr>
          <w:w w:val="115"/>
        </w:rPr>
        <w:t>works,</w:t>
      </w:r>
      <w:r>
        <w:rPr>
          <w:spacing w:val="-2"/>
          <w:w w:val="115"/>
        </w:rPr>
        <w:t xml:space="preserve"> </w:t>
      </w:r>
      <w:r>
        <w:rPr>
          <w:w w:val="115"/>
        </w:rPr>
        <w:t>will</w:t>
      </w:r>
      <w:r>
        <w:rPr>
          <w:spacing w:val="-3"/>
          <w:w w:val="115"/>
        </w:rPr>
        <w:t xml:space="preserve"> </w:t>
      </w:r>
      <w:r>
        <w:rPr>
          <w:w w:val="115"/>
        </w:rPr>
        <w:t>be</w:t>
      </w:r>
      <w:r>
        <w:rPr>
          <w:spacing w:val="-2"/>
          <w:w w:val="115"/>
        </w:rPr>
        <w:t xml:space="preserve"> </w:t>
      </w:r>
      <w:r>
        <w:rPr>
          <w:w w:val="115"/>
        </w:rPr>
        <w:t>integrated</w:t>
      </w:r>
      <w:r>
        <w:rPr>
          <w:spacing w:val="-2"/>
          <w:w w:val="115"/>
        </w:rPr>
        <w:t xml:space="preserve"> </w:t>
      </w:r>
      <w:r>
        <w:rPr>
          <w:w w:val="115"/>
        </w:rPr>
        <w:t>into</w:t>
      </w:r>
      <w:r>
        <w:rPr>
          <w:spacing w:val="-3"/>
          <w:w w:val="115"/>
        </w:rPr>
        <w:t xml:space="preserve"> </w:t>
      </w:r>
      <w:r>
        <w:rPr>
          <w:w w:val="115"/>
        </w:rPr>
        <w:t>the</w:t>
      </w:r>
      <w:r>
        <w:rPr>
          <w:spacing w:val="-3"/>
          <w:w w:val="115"/>
        </w:rPr>
        <w:t xml:space="preserve"> </w:t>
      </w:r>
      <w:r>
        <w:rPr>
          <w:w w:val="115"/>
        </w:rPr>
        <w:t>works</w:t>
      </w:r>
      <w:r>
        <w:rPr>
          <w:spacing w:val="-2"/>
          <w:w w:val="115"/>
        </w:rPr>
        <w:t xml:space="preserve"> </w:t>
      </w:r>
      <w:r>
        <w:rPr>
          <w:w w:val="115"/>
        </w:rPr>
        <w:t>as</w:t>
      </w:r>
      <w:r>
        <w:rPr>
          <w:spacing w:val="-2"/>
          <w:w w:val="115"/>
        </w:rPr>
        <w:t xml:space="preserve"> </w:t>
      </w:r>
      <w:r>
        <w:rPr>
          <w:w w:val="115"/>
        </w:rPr>
        <w:t>part</w:t>
      </w:r>
      <w:r>
        <w:rPr>
          <w:spacing w:val="-2"/>
          <w:w w:val="115"/>
        </w:rPr>
        <w:t xml:space="preserve"> </w:t>
      </w:r>
      <w:r>
        <w:rPr>
          <w:w w:val="115"/>
        </w:rPr>
        <w:t>of</w:t>
      </w:r>
      <w:r>
        <w:rPr>
          <w:spacing w:val="-2"/>
          <w:w w:val="115"/>
        </w:rPr>
        <w:t xml:space="preserve"> </w:t>
      </w:r>
      <w:r>
        <w:rPr>
          <w:w w:val="115"/>
        </w:rPr>
        <w:t>the</w:t>
      </w:r>
      <w:r>
        <w:rPr>
          <w:spacing w:val="-2"/>
          <w:w w:val="115"/>
        </w:rPr>
        <w:t xml:space="preserve"> </w:t>
      </w:r>
      <w:r>
        <w:rPr>
          <w:w w:val="115"/>
        </w:rPr>
        <w:t xml:space="preserve">Contract </w:t>
      </w:r>
      <w:r>
        <w:rPr>
          <w:spacing w:val="-2"/>
          <w:w w:val="115"/>
        </w:rPr>
        <w:t>Award.</w:t>
      </w:r>
    </w:p>
    <w:p w14:paraId="04F813A0" w14:textId="77777777" w:rsidR="006136D9" w:rsidRDefault="006136D9">
      <w:pPr>
        <w:pStyle w:val="Heading2"/>
        <w:numPr>
          <w:ilvl w:val="3"/>
          <w:numId w:val="15"/>
        </w:numPr>
        <w:tabs>
          <w:tab w:val="left" w:pos="2242"/>
        </w:tabs>
        <w:kinsoku w:val="0"/>
        <w:overflowPunct w:val="0"/>
        <w:spacing w:before="231"/>
        <w:ind w:left="2242"/>
        <w:jc w:val="left"/>
        <w:rPr>
          <w:color w:val="0D846C"/>
          <w:spacing w:val="-2"/>
          <w:w w:val="115"/>
        </w:rPr>
      </w:pPr>
      <w:r>
        <w:rPr>
          <w:color w:val="0D846C"/>
          <w:w w:val="115"/>
        </w:rPr>
        <w:t>Health</w:t>
      </w:r>
      <w:r>
        <w:rPr>
          <w:color w:val="0D846C"/>
          <w:spacing w:val="-11"/>
          <w:w w:val="115"/>
        </w:rPr>
        <w:t xml:space="preserve"> </w:t>
      </w:r>
      <w:r>
        <w:rPr>
          <w:color w:val="0D846C"/>
          <w:w w:val="115"/>
        </w:rPr>
        <w:t>&amp;</w:t>
      </w:r>
      <w:r>
        <w:rPr>
          <w:color w:val="0D846C"/>
          <w:spacing w:val="-9"/>
          <w:w w:val="115"/>
        </w:rPr>
        <w:t xml:space="preserve"> </w:t>
      </w:r>
      <w:r>
        <w:rPr>
          <w:color w:val="0D846C"/>
          <w:spacing w:val="-2"/>
          <w:w w:val="115"/>
        </w:rPr>
        <w:t>Safety</w:t>
      </w:r>
    </w:p>
    <w:p w14:paraId="3C15A4C9" w14:textId="77777777" w:rsidR="006136D9" w:rsidRDefault="006136D9">
      <w:pPr>
        <w:pStyle w:val="ListParagraph"/>
        <w:numPr>
          <w:ilvl w:val="0"/>
          <w:numId w:val="6"/>
        </w:numPr>
        <w:tabs>
          <w:tab w:val="left" w:pos="2919"/>
        </w:tabs>
        <w:kinsoku w:val="0"/>
        <w:overflowPunct w:val="0"/>
        <w:spacing w:before="83" w:line="316" w:lineRule="auto"/>
        <w:ind w:right="769"/>
        <w:rPr>
          <w:spacing w:val="-2"/>
          <w:w w:val="115"/>
          <w:sz w:val="20"/>
          <w:szCs w:val="20"/>
        </w:rPr>
      </w:pPr>
      <w:r>
        <w:rPr>
          <w:w w:val="115"/>
          <w:sz w:val="20"/>
          <w:szCs w:val="20"/>
        </w:rPr>
        <w:t>Tenderers</w:t>
      </w:r>
      <w:r>
        <w:rPr>
          <w:spacing w:val="40"/>
          <w:w w:val="115"/>
          <w:sz w:val="20"/>
          <w:szCs w:val="20"/>
        </w:rPr>
        <w:t xml:space="preserve"> </w:t>
      </w:r>
      <w:r>
        <w:rPr>
          <w:w w:val="115"/>
          <w:sz w:val="20"/>
          <w:szCs w:val="20"/>
        </w:rPr>
        <w:t>must</w:t>
      </w:r>
      <w:r>
        <w:rPr>
          <w:spacing w:val="40"/>
          <w:w w:val="115"/>
          <w:sz w:val="20"/>
          <w:szCs w:val="20"/>
        </w:rPr>
        <w:t xml:space="preserve"> </w:t>
      </w:r>
      <w:r>
        <w:rPr>
          <w:w w:val="115"/>
          <w:sz w:val="20"/>
          <w:szCs w:val="20"/>
        </w:rPr>
        <w:t>outline</w:t>
      </w:r>
      <w:r>
        <w:rPr>
          <w:spacing w:val="40"/>
          <w:w w:val="115"/>
          <w:sz w:val="20"/>
          <w:szCs w:val="20"/>
        </w:rPr>
        <w:t xml:space="preserve"> </w:t>
      </w:r>
      <w:r>
        <w:rPr>
          <w:w w:val="115"/>
          <w:sz w:val="20"/>
          <w:szCs w:val="20"/>
        </w:rPr>
        <w:t>their</w:t>
      </w:r>
      <w:r>
        <w:rPr>
          <w:spacing w:val="40"/>
          <w:w w:val="115"/>
          <w:sz w:val="20"/>
          <w:szCs w:val="20"/>
        </w:rPr>
        <w:t xml:space="preserve"> </w:t>
      </w:r>
      <w:r>
        <w:rPr>
          <w:w w:val="115"/>
          <w:sz w:val="20"/>
          <w:szCs w:val="20"/>
        </w:rPr>
        <w:t>organisation’s</w:t>
      </w:r>
      <w:r>
        <w:rPr>
          <w:spacing w:val="40"/>
          <w:w w:val="115"/>
          <w:sz w:val="20"/>
          <w:szCs w:val="20"/>
        </w:rPr>
        <w:t xml:space="preserve"> </w:t>
      </w:r>
      <w:r>
        <w:rPr>
          <w:w w:val="115"/>
          <w:sz w:val="20"/>
          <w:szCs w:val="20"/>
        </w:rPr>
        <w:t>policy</w:t>
      </w:r>
      <w:r>
        <w:rPr>
          <w:spacing w:val="40"/>
          <w:w w:val="115"/>
          <w:sz w:val="20"/>
          <w:szCs w:val="20"/>
        </w:rPr>
        <w:t xml:space="preserve"> </w:t>
      </w:r>
      <w:r>
        <w:rPr>
          <w:w w:val="115"/>
          <w:sz w:val="20"/>
          <w:szCs w:val="20"/>
        </w:rPr>
        <w:t>on</w:t>
      </w:r>
      <w:r>
        <w:rPr>
          <w:spacing w:val="40"/>
          <w:w w:val="115"/>
          <w:sz w:val="20"/>
          <w:szCs w:val="20"/>
        </w:rPr>
        <w:t xml:space="preserve"> </w:t>
      </w:r>
      <w:r>
        <w:rPr>
          <w:w w:val="115"/>
          <w:sz w:val="20"/>
          <w:szCs w:val="20"/>
        </w:rPr>
        <w:t>Health</w:t>
      </w:r>
      <w:r>
        <w:rPr>
          <w:spacing w:val="40"/>
          <w:w w:val="115"/>
          <w:sz w:val="20"/>
          <w:szCs w:val="20"/>
        </w:rPr>
        <w:t xml:space="preserve"> </w:t>
      </w:r>
      <w:r>
        <w:rPr>
          <w:w w:val="115"/>
          <w:sz w:val="20"/>
          <w:szCs w:val="20"/>
        </w:rPr>
        <w:t>&amp;</w:t>
      </w:r>
      <w:r>
        <w:rPr>
          <w:spacing w:val="40"/>
          <w:w w:val="115"/>
          <w:sz w:val="20"/>
          <w:szCs w:val="20"/>
        </w:rPr>
        <w:t xml:space="preserve"> </w:t>
      </w:r>
      <w:r>
        <w:rPr>
          <w:spacing w:val="-2"/>
          <w:w w:val="115"/>
          <w:sz w:val="20"/>
          <w:szCs w:val="20"/>
        </w:rPr>
        <w:t>Safety.</w:t>
      </w:r>
    </w:p>
    <w:p w14:paraId="255F8DAF" w14:textId="77777777" w:rsidR="006136D9" w:rsidRDefault="006136D9">
      <w:pPr>
        <w:pStyle w:val="ListParagraph"/>
        <w:numPr>
          <w:ilvl w:val="0"/>
          <w:numId w:val="6"/>
        </w:numPr>
        <w:tabs>
          <w:tab w:val="left" w:pos="2919"/>
        </w:tabs>
        <w:kinsoku w:val="0"/>
        <w:overflowPunct w:val="0"/>
        <w:spacing w:before="2" w:line="316" w:lineRule="auto"/>
        <w:ind w:right="772"/>
        <w:rPr>
          <w:w w:val="115"/>
          <w:sz w:val="20"/>
          <w:szCs w:val="20"/>
        </w:rPr>
      </w:pPr>
      <w:r>
        <w:rPr>
          <w:w w:val="115"/>
          <w:sz w:val="20"/>
          <w:szCs w:val="20"/>
        </w:rPr>
        <w:t>Tenderers must state if their Company has a documented Health &amp; Safety Statement</w:t>
      </w:r>
    </w:p>
    <w:p w14:paraId="5DCB442B" w14:textId="77777777" w:rsidR="006136D9" w:rsidRDefault="006136D9">
      <w:pPr>
        <w:pStyle w:val="BodyText"/>
        <w:kinsoku w:val="0"/>
        <w:overflowPunct w:val="0"/>
        <w:spacing w:before="38"/>
      </w:pPr>
    </w:p>
    <w:tbl>
      <w:tblPr>
        <w:tblW w:w="0" w:type="auto"/>
        <w:tblInd w:w="2041" w:type="dxa"/>
        <w:tblLayout w:type="fixed"/>
        <w:tblCellMar>
          <w:left w:w="0" w:type="dxa"/>
          <w:right w:w="0" w:type="dxa"/>
        </w:tblCellMar>
        <w:tblLook w:val="0000" w:firstRow="0" w:lastRow="0" w:firstColumn="0" w:lastColumn="0" w:noHBand="0" w:noVBand="0"/>
      </w:tblPr>
      <w:tblGrid>
        <w:gridCol w:w="2145"/>
        <w:gridCol w:w="1408"/>
        <w:gridCol w:w="2069"/>
        <w:gridCol w:w="1648"/>
      </w:tblGrid>
      <w:tr w:rsidR="006136D9" w14:paraId="3CCACB6E" w14:textId="77777777">
        <w:tblPrEx>
          <w:tblCellMar>
            <w:top w:w="0" w:type="dxa"/>
            <w:left w:w="0" w:type="dxa"/>
            <w:bottom w:w="0" w:type="dxa"/>
            <w:right w:w="0" w:type="dxa"/>
          </w:tblCellMar>
        </w:tblPrEx>
        <w:trPr>
          <w:trHeight w:val="435"/>
        </w:trPr>
        <w:tc>
          <w:tcPr>
            <w:tcW w:w="2145" w:type="dxa"/>
            <w:tcBorders>
              <w:top w:val="single" w:sz="4" w:space="0" w:color="000000"/>
              <w:left w:val="single" w:sz="4" w:space="0" w:color="000000"/>
              <w:bottom w:val="single" w:sz="4" w:space="0" w:color="000000"/>
              <w:right w:val="single" w:sz="4" w:space="0" w:color="000000"/>
            </w:tcBorders>
          </w:tcPr>
          <w:p w14:paraId="5A031E67" w14:textId="77777777" w:rsidR="006136D9" w:rsidRDefault="006136D9">
            <w:pPr>
              <w:pStyle w:val="TableParagraph"/>
              <w:kinsoku w:val="0"/>
              <w:overflowPunct w:val="0"/>
              <w:spacing w:before="14"/>
              <w:ind w:right="90"/>
              <w:jc w:val="right"/>
              <w:rPr>
                <w:spacing w:val="-5"/>
                <w:w w:val="125"/>
                <w:sz w:val="20"/>
                <w:szCs w:val="20"/>
              </w:rPr>
            </w:pPr>
            <w:r>
              <w:rPr>
                <w:spacing w:val="-5"/>
                <w:w w:val="125"/>
                <w:sz w:val="20"/>
                <w:szCs w:val="20"/>
              </w:rPr>
              <w:t>Yes</w:t>
            </w:r>
          </w:p>
        </w:tc>
        <w:tc>
          <w:tcPr>
            <w:tcW w:w="1408" w:type="dxa"/>
            <w:tcBorders>
              <w:top w:val="single" w:sz="4" w:space="0" w:color="000000"/>
              <w:left w:val="single" w:sz="4" w:space="0" w:color="000000"/>
              <w:bottom w:val="single" w:sz="4" w:space="0" w:color="000000"/>
              <w:right w:val="single" w:sz="4" w:space="0" w:color="000000"/>
            </w:tcBorders>
          </w:tcPr>
          <w:p w14:paraId="44B24E21" w14:textId="77777777" w:rsidR="006136D9" w:rsidRDefault="006136D9">
            <w:pPr>
              <w:pStyle w:val="TableParagraph"/>
              <w:kinsoku w:val="0"/>
              <w:overflowPunct w:val="0"/>
              <w:rPr>
                <w:rFonts w:ascii="Times New Roman" w:hAnsi="Times New Roman" w:cs="Times New Roman"/>
                <w:sz w:val="20"/>
                <w:szCs w:val="20"/>
              </w:rPr>
            </w:pPr>
          </w:p>
        </w:tc>
        <w:tc>
          <w:tcPr>
            <w:tcW w:w="2069" w:type="dxa"/>
            <w:tcBorders>
              <w:top w:val="single" w:sz="4" w:space="0" w:color="000000"/>
              <w:left w:val="single" w:sz="4" w:space="0" w:color="000000"/>
              <w:bottom w:val="single" w:sz="4" w:space="0" w:color="000000"/>
              <w:right w:val="single" w:sz="4" w:space="0" w:color="000000"/>
            </w:tcBorders>
          </w:tcPr>
          <w:p w14:paraId="076C135F" w14:textId="77777777" w:rsidR="006136D9" w:rsidRDefault="006136D9">
            <w:pPr>
              <w:pStyle w:val="TableParagraph"/>
              <w:kinsoku w:val="0"/>
              <w:overflowPunct w:val="0"/>
              <w:spacing w:before="14"/>
              <w:ind w:right="91"/>
              <w:jc w:val="right"/>
              <w:rPr>
                <w:spacing w:val="-5"/>
                <w:w w:val="115"/>
                <w:sz w:val="20"/>
                <w:szCs w:val="20"/>
              </w:rPr>
            </w:pPr>
            <w:r>
              <w:rPr>
                <w:spacing w:val="-5"/>
                <w:w w:val="115"/>
                <w:sz w:val="20"/>
                <w:szCs w:val="20"/>
              </w:rPr>
              <w:t>No</w:t>
            </w:r>
          </w:p>
        </w:tc>
        <w:tc>
          <w:tcPr>
            <w:tcW w:w="1648" w:type="dxa"/>
            <w:tcBorders>
              <w:top w:val="single" w:sz="4" w:space="0" w:color="000000"/>
              <w:left w:val="single" w:sz="4" w:space="0" w:color="000000"/>
              <w:bottom w:val="single" w:sz="4" w:space="0" w:color="000000"/>
              <w:right w:val="single" w:sz="4" w:space="0" w:color="000000"/>
            </w:tcBorders>
          </w:tcPr>
          <w:p w14:paraId="582FCCA5" w14:textId="77777777" w:rsidR="006136D9" w:rsidRDefault="006136D9">
            <w:pPr>
              <w:pStyle w:val="TableParagraph"/>
              <w:kinsoku w:val="0"/>
              <w:overflowPunct w:val="0"/>
              <w:rPr>
                <w:rFonts w:ascii="Times New Roman" w:hAnsi="Times New Roman" w:cs="Times New Roman"/>
                <w:sz w:val="20"/>
                <w:szCs w:val="20"/>
              </w:rPr>
            </w:pPr>
          </w:p>
        </w:tc>
      </w:tr>
    </w:tbl>
    <w:p w14:paraId="4AEB0D9B" w14:textId="77777777" w:rsidR="006136D9" w:rsidRDefault="006136D9">
      <w:pPr>
        <w:rPr>
          <w:sz w:val="20"/>
          <w:szCs w:val="20"/>
        </w:rPr>
        <w:sectPr w:rsidR="006136D9">
          <w:pgSz w:w="12240" w:h="15840"/>
          <w:pgMar w:top="1200" w:right="1080" w:bottom="1600" w:left="1080" w:header="685" w:footer="1351" w:gutter="0"/>
          <w:cols w:space="720"/>
          <w:noEndnote/>
        </w:sectPr>
      </w:pPr>
    </w:p>
    <w:p w14:paraId="3675DA90" w14:textId="77777777" w:rsidR="006136D9" w:rsidRDefault="006136D9">
      <w:pPr>
        <w:pStyle w:val="BodyText"/>
        <w:kinsoku w:val="0"/>
        <w:overflowPunct w:val="0"/>
      </w:pPr>
    </w:p>
    <w:p w14:paraId="624E8553" w14:textId="77777777" w:rsidR="006136D9" w:rsidRDefault="006136D9">
      <w:pPr>
        <w:pStyle w:val="BodyText"/>
        <w:kinsoku w:val="0"/>
        <w:overflowPunct w:val="0"/>
        <w:spacing w:before="118"/>
      </w:pPr>
    </w:p>
    <w:p w14:paraId="795DB823" w14:textId="77777777" w:rsidR="006136D9" w:rsidRDefault="006136D9">
      <w:pPr>
        <w:pStyle w:val="ListParagraph"/>
        <w:numPr>
          <w:ilvl w:val="0"/>
          <w:numId w:val="6"/>
        </w:numPr>
        <w:tabs>
          <w:tab w:val="left" w:pos="2919"/>
        </w:tabs>
        <w:kinsoku w:val="0"/>
        <w:overflowPunct w:val="0"/>
        <w:spacing w:line="316" w:lineRule="auto"/>
        <w:ind w:right="771"/>
        <w:jc w:val="both"/>
        <w:rPr>
          <w:w w:val="115"/>
          <w:sz w:val="20"/>
          <w:szCs w:val="20"/>
        </w:rPr>
      </w:pPr>
      <w:r>
        <w:rPr>
          <w:w w:val="115"/>
          <w:sz w:val="20"/>
          <w:szCs w:val="20"/>
        </w:rPr>
        <w:t>If yes, Tenderer must state date of issue and date of next review</w:t>
      </w:r>
      <w:r>
        <w:rPr>
          <w:spacing w:val="40"/>
          <w:w w:val="115"/>
          <w:sz w:val="20"/>
          <w:szCs w:val="20"/>
        </w:rPr>
        <w:t xml:space="preserve"> </w:t>
      </w:r>
      <w:r>
        <w:rPr>
          <w:w w:val="115"/>
          <w:sz w:val="20"/>
          <w:szCs w:val="20"/>
        </w:rPr>
        <w:t>and enclose a copy of per Schedule 2.A</w:t>
      </w:r>
    </w:p>
    <w:p w14:paraId="1B6E01A4" w14:textId="77777777" w:rsidR="006136D9" w:rsidRDefault="006136D9">
      <w:pPr>
        <w:pStyle w:val="ListParagraph"/>
        <w:numPr>
          <w:ilvl w:val="0"/>
          <w:numId w:val="6"/>
        </w:numPr>
        <w:tabs>
          <w:tab w:val="left" w:pos="2919"/>
        </w:tabs>
        <w:kinsoku w:val="0"/>
        <w:overflowPunct w:val="0"/>
        <w:spacing w:before="1" w:line="316" w:lineRule="auto"/>
        <w:ind w:right="769"/>
        <w:jc w:val="both"/>
        <w:rPr>
          <w:spacing w:val="-2"/>
          <w:w w:val="115"/>
          <w:sz w:val="20"/>
          <w:szCs w:val="20"/>
        </w:rPr>
      </w:pPr>
      <w:r>
        <w:rPr>
          <w:w w:val="115"/>
          <w:sz w:val="20"/>
          <w:szCs w:val="20"/>
        </w:rPr>
        <w:t>Tenderer must provide the name, title and contact details for the person responsible in their company for Health &amp; Safety</w:t>
      </w:r>
      <w:r>
        <w:rPr>
          <w:spacing w:val="40"/>
          <w:w w:val="115"/>
          <w:sz w:val="20"/>
          <w:szCs w:val="20"/>
        </w:rPr>
        <w:t xml:space="preserve"> </w:t>
      </w:r>
      <w:r>
        <w:rPr>
          <w:spacing w:val="-2"/>
          <w:w w:val="115"/>
          <w:sz w:val="20"/>
          <w:szCs w:val="20"/>
        </w:rPr>
        <w:t>compliance.</w:t>
      </w:r>
    </w:p>
    <w:p w14:paraId="6641ABD8" w14:textId="77777777" w:rsidR="006136D9" w:rsidRDefault="006136D9">
      <w:pPr>
        <w:pStyle w:val="ListParagraph"/>
        <w:numPr>
          <w:ilvl w:val="0"/>
          <w:numId w:val="6"/>
        </w:numPr>
        <w:tabs>
          <w:tab w:val="left" w:pos="2919"/>
        </w:tabs>
        <w:kinsoku w:val="0"/>
        <w:overflowPunct w:val="0"/>
        <w:spacing w:before="4" w:line="316" w:lineRule="auto"/>
        <w:ind w:right="769"/>
        <w:jc w:val="both"/>
        <w:rPr>
          <w:spacing w:val="-2"/>
          <w:w w:val="115"/>
          <w:sz w:val="20"/>
          <w:szCs w:val="20"/>
        </w:rPr>
      </w:pPr>
      <w:r>
        <w:rPr>
          <w:w w:val="115"/>
          <w:sz w:val="20"/>
          <w:szCs w:val="20"/>
        </w:rPr>
        <w:t>Tenderers must state if their Company has ISO45001: 2018 accreditation and if yes, provide a current certificate evidencing</w:t>
      </w:r>
      <w:r>
        <w:rPr>
          <w:spacing w:val="40"/>
          <w:w w:val="115"/>
          <w:sz w:val="20"/>
          <w:szCs w:val="20"/>
        </w:rPr>
        <w:t xml:space="preserve"> </w:t>
      </w:r>
      <w:r>
        <w:rPr>
          <w:spacing w:val="-2"/>
          <w:w w:val="115"/>
          <w:sz w:val="20"/>
          <w:szCs w:val="20"/>
        </w:rPr>
        <w:t>this.</w:t>
      </w:r>
    </w:p>
    <w:p w14:paraId="006A7150" w14:textId="77777777" w:rsidR="006136D9" w:rsidRDefault="006136D9">
      <w:pPr>
        <w:pStyle w:val="BodyText"/>
        <w:kinsoku w:val="0"/>
        <w:overflowPunct w:val="0"/>
        <w:spacing w:before="38"/>
      </w:pPr>
    </w:p>
    <w:tbl>
      <w:tblPr>
        <w:tblW w:w="0" w:type="auto"/>
        <w:tblInd w:w="2041" w:type="dxa"/>
        <w:tblLayout w:type="fixed"/>
        <w:tblCellMar>
          <w:left w:w="0" w:type="dxa"/>
          <w:right w:w="0" w:type="dxa"/>
        </w:tblCellMar>
        <w:tblLook w:val="0000" w:firstRow="0" w:lastRow="0" w:firstColumn="0" w:lastColumn="0" w:noHBand="0" w:noVBand="0"/>
      </w:tblPr>
      <w:tblGrid>
        <w:gridCol w:w="2145"/>
        <w:gridCol w:w="1408"/>
        <w:gridCol w:w="2069"/>
        <w:gridCol w:w="1648"/>
      </w:tblGrid>
      <w:tr w:rsidR="006136D9" w14:paraId="00756BD5" w14:textId="77777777">
        <w:tblPrEx>
          <w:tblCellMar>
            <w:top w:w="0" w:type="dxa"/>
            <w:left w:w="0" w:type="dxa"/>
            <w:bottom w:w="0" w:type="dxa"/>
            <w:right w:w="0" w:type="dxa"/>
          </w:tblCellMar>
        </w:tblPrEx>
        <w:trPr>
          <w:trHeight w:val="436"/>
        </w:trPr>
        <w:tc>
          <w:tcPr>
            <w:tcW w:w="2145" w:type="dxa"/>
            <w:tcBorders>
              <w:top w:val="single" w:sz="4" w:space="0" w:color="000000"/>
              <w:left w:val="single" w:sz="4" w:space="0" w:color="000000"/>
              <w:bottom w:val="single" w:sz="4" w:space="0" w:color="000000"/>
              <w:right w:val="single" w:sz="4" w:space="0" w:color="000000"/>
            </w:tcBorders>
          </w:tcPr>
          <w:p w14:paraId="0E89B680" w14:textId="77777777" w:rsidR="006136D9" w:rsidRDefault="006136D9">
            <w:pPr>
              <w:pStyle w:val="TableParagraph"/>
              <w:kinsoku w:val="0"/>
              <w:overflowPunct w:val="0"/>
              <w:spacing w:before="14"/>
              <w:ind w:right="90"/>
              <w:jc w:val="right"/>
              <w:rPr>
                <w:spacing w:val="-5"/>
                <w:w w:val="125"/>
                <w:sz w:val="20"/>
                <w:szCs w:val="20"/>
              </w:rPr>
            </w:pPr>
            <w:r>
              <w:rPr>
                <w:spacing w:val="-5"/>
                <w:w w:val="125"/>
                <w:sz w:val="20"/>
                <w:szCs w:val="20"/>
              </w:rPr>
              <w:t>Yes</w:t>
            </w:r>
          </w:p>
        </w:tc>
        <w:tc>
          <w:tcPr>
            <w:tcW w:w="1408" w:type="dxa"/>
            <w:tcBorders>
              <w:top w:val="single" w:sz="4" w:space="0" w:color="000000"/>
              <w:left w:val="single" w:sz="4" w:space="0" w:color="000000"/>
              <w:bottom w:val="single" w:sz="4" w:space="0" w:color="000000"/>
              <w:right w:val="single" w:sz="4" w:space="0" w:color="000000"/>
            </w:tcBorders>
          </w:tcPr>
          <w:p w14:paraId="542AF4F6" w14:textId="77777777" w:rsidR="006136D9" w:rsidRDefault="006136D9">
            <w:pPr>
              <w:pStyle w:val="TableParagraph"/>
              <w:kinsoku w:val="0"/>
              <w:overflowPunct w:val="0"/>
              <w:rPr>
                <w:rFonts w:ascii="Times New Roman" w:hAnsi="Times New Roman" w:cs="Times New Roman"/>
                <w:sz w:val="20"/>
                <w:szCs w:val="20"/>
              </w:rPr>
            </w:pPr>
          </w:p>
        </w:tc>
        <w:tc>
          <w:tcPr>
            <w:tcW w:w="2069" w:type="dxa"/>
            <w:tcBorders>
              <w:top w:val="single" w:sz="4" w:space="0" w:color="000000"/>
              <w:left w:val="single" w:sz="4" w:space="0" w:color="000000"/>
              <w:bottom w:val="single" w:sz="4" w:space="0" w:color="000000"/>
              <w:right w:val="single" w:sz="4" w:space="0" w:color="000000"/>
            </w:tcBorders>
          </w:tcPr>
          <w:p w14:paraId="0F046A02" w14:textId="77777777" w:rsidR="006136D9" w:rsidRDefault="006136D9">
            <w:pPr>
              <w:pStyle w:val="TableParagraph"/>
              <w:kinsoku w:val="0"/>
              <w:overflowPunct w:val="0"/>
              <w:spacing w:before="14"/>
              <w:ind w:right="91"/>
              <w:jc w:val="right"/>
              <w:rPr>
                <w:spacing w:val="-5"/>
                <w:w w:val="115"/>
                <w:sz w:val="20"/>
                <w:szCs w:val="20"/>
              </w:rPr>
            </w:pPr>
            <w:r>
              <w:rPr>
                <w:spacing w:val="-5"/>
                <w:w w:val="115"/>
                <w:sz w:val="20"/>
                <w:szCs w:val="20"/>
              </w:rPr>
              <w:t>No</w:t>
            </w:r>
          </w:p>
        </w:tc>
        <w:tc>
          <w:tcPr>
            <w:tcW w:w="1648" w:type="dxa"/>
            <w:tcBorders>
              <w:top w:val="single" w:sz="4" w:space="0" w:color="000000"/>
              <w:left w:val="single" w:sz="4" w:space="0" w:color="000000"/>
              <w:bottom w:val="single" w:sz="4" w:space="0" w:color="000000"/>
              <w:right w:val="single" w:sz="4" w:space="0" w:color="000000"/>
            </w:tcBorders>
          </w:tcPr>
          <w:p w14:paraId="3763886C" w14:textId="77777777" w:rsidR="006136D9" w:rsidRDefault="006136D9">
            <w:pPr>
              <w:pStyle w:val="TableParagraph"/>
              <w:kinsoku w:val="0"/>
              <w:overflowPunct w:val="0"/>
              <w:rPr>
                <w:rFonts w:ascii="Times New Roman" w:hAnsi="Times New Roman" w:cs="Times New Roman"/>
                <w:sz w:val="20"/>
                <w:szCs w:val="20"/>
              </w:rPr>
            </w:pPr>
          </w:p>
        </w:tc>
      </w:tr>
    </w:tbl>
    <w:p w14:paraId="33B680A1" w14:textId="77777777" w:rsidR="006136D9" w:rsidRDefault="006136D9">
      <w:pPr>
        <w:pStyle w:val="BodyText"/>
        <w:kinsoku w:val="0"/>
        <w:overflowPunct w:val="0"/>
      </w:pPr>
    </w:p>
    <w:p w14:paraId="7B716771" w14:textId="77777777" w:rsidR="006136D9" w:rsidRDefault="006136D9">
      <w:pPr>
        <w:pStyle w:val="BodyText"/>
        <w:kinsoku w:val="0"/>
        <w:overflowPunct w:val="0"/>
      </w:pPr>
    </w:p>
    <w:p w14:paraId="489A6647" w14:textId="77777777" w:rsidR="006136D9" w:rsidRDefault="006136D9">
      <w:pPr>
        <w:pStyle w:val="BodyText"/>
        <w:kinsoku w:val="0"/>
        <w:overflowPunct w:val="0"/>
      </w:pPr>
    </w:p>
    <w:p w14:paraId="66529C90" w14:textId="77777777" w:rsidR="006136D9" w:rsidRDefault="006136D9">
      <w:pPr>
        <w:pStyle w:val="BodyText"/>
        <w:kinsoku w:val="0"/>
        <w:overflowPunct w:val="0"/>
        <w:spacing w:before="22"/>
      </w:pPr>
    </w:p>
    <w:p w14:paraId="0A4D3A4D" w14:textId="77777777" w:rsidR="006136D9" w:rsidRDefault="006136D9">
      <w:pPr>
        <w:pStyle w:val="Heading2"/>
        <w:numPr>
          <w:ilvl w:val="3"/>
          <w:numId w:val="15"/>
        </w:numPr>
        <w:tabs>
          <w:tab w:val="left" w:pos="2239"/>
        </w:tabs>
        <w:kinsoku w:val="0"/>
        <w:overflowPunct w:val="0"/>
        <w:ind w:left="2239" w:hanging="810"/>
        <w:rPr>
          <w:color w:val="0D846C"/>
          <w:spacing w:val="-2"/>
          <w:w w:val="115"/>
        </w:rPr>
      </w:pPr>
      <w:r>
        <w:rPr>
          <w:color w:val="0D846C"/>
          <w:w w:val="115"/>
        </w:rPr>
        <w:t>Environment</w:t>
      </w:r>
      <w:r>
        <w:rPr>
          <w:color w:val="0D846C"/>
          <w:spacing w:val="-8"/>
          <w:w w:val="115"/>
        </w:rPr>
        <w:t xml:space="preserve"> </w:t>
      </w:r>
      <w:r>
        <w:rPr>
          <w:color w:val="0D846C"/>
          <w:w w:val="115"/>
        </w:rPr>
        <w:t>and</w:t>
      </w:r>
      <w:r>
        <w:rPr>
          <w:color w:val="0D846C"/>
          <w:spacing w:val="-7"/>
          <w:w w:val="115"/>
        </w:rPr>
        <w:t xml:space="preserve"> </w:t>
      </w:r>
      <w:r>
        <w:rPr>
          <w:color w:val="0D846C"/>
          <w:spacing w:val="-2"/>
          <w:w w:val="115"/>
        </w:rPr>
        <w:t>Sustainability</w:t>
      </w:r>
    </w:p>
    <w:p w14:paraId="4FC2445C" w14:textId="77777777" w:rsidR="006136D9" w:rsidRDefault="006136D9">
      <w:pPr>
        <w:pStyle w:val="ListParagraph"/>
        <w:numPr>
          <w:ilvl w:val="0"/>
          <w:numId w:val="5"/>
        </w:numPr>
        <w:tabs>
          <w:tab w:val="left" w:pos="2806"/>
        </w:tabs>
        <w:kinsoku w:val="0"/>
        <w:overflowPunct w:val="0"/>
        <w:spacing w:before="83" w:line="316" w:lineRule="auto"/>
        <w:ind w:right="770"/>
        <w:jc w:val="both"/>
        <w:rPr>
          <w:w w:val="115"/>
          <w:sz w:val="20"/>
          <w:szCs w:val="20"/>
        </w:rPr>
      </w:pPr>
      <w:r>
        <w:rPr>
          <w:w w:val="115"/>
          <w:sz w:val="20"/>
          <w:szCs w:val="20"/>
        </w:rPr>
        <w:t>Tenderers must state if their Company has a documented statement on the protection of the environment, good environmental practice and sustainability.</w:t>
      </w:r>
    </w:p>
    <w:p w14:paraId="6AC55396" w14:textId="77777777" w:rsidR="006136D9" w:rsidRDefault="006136D9">
      <w:pPr>
        <w:pStyle w:val="ListParagraph"/>
        <w:numPr>
          <w:ilvl w:val="0"/>
          <w:numId w:val="5"/>
        </w:numPr>
        <w:tabs>
          <w:tab w:val="left" w:pos="2806"/>
        </w:tabs>
        <w:kinsoku w:val="0"/>
        <w:overflowPunct w:val="0"/>
        <w:spacing w:before="4" w:line="316" w:lineRule="auto"/>
        <w:ind w:right="769"/>
        <w:jc w:val="both"/>
        <w:rPr>
          <w:w w:val="115"/>
          <w:sz w:val="20"/>
          <w:szCs w:val="20"/>
        </w:rPr>
      </w:pPr>
      <w:r>
        <w:rPr>
          <w:w w:val="115"/>
          <w:sz w:val="20"/>
          <w:szCs w:val="20"/>
        </w:rPr>
        <w:t>Tenderers must provide the name, title and contact details for the person responsibility in their company for their Environmental and Sustainability policy.</w:t>
      </w:r>
    </w:p>
    <w:p w14:paraId="2F249D5A" w14:textId="77777777" w:rsidR="006136D9" w:rsidRDefault="006136D9">
      <w:pPr>
        <w:pStyle w:val="ListParagraph"/>
        <w:numPr>
          <w:ilvl w:val="0"/>
          <w:numId w:val="5"/>
        </w:numPr>
        <w:tabs>
          <w:tab w:val="left" w:pos="2806"/>
        </w:tabs>
        <w:kinsoku w:val="0"/>
        <w:overflowPunct w:val="0"/>
        <w:spacing w:before="3" w:line="316" w:lineRule="auto"/>
        <w:ind w:right="769"/>
        <w:jc w:val="both"/>
        <w:rPr>
          <w:w w:val="115"/>
          <w:sz w:val="20"/>
          <w:szCs w:val="20"/>
        </w:rPr>
      </w:pPr>
      <w:r>
        <w:rPr>
          <w:w w:val="115"/>
          <w:sz w:val="20"/>
          <w:szCs w:val="20"/>
        </w:rPr>
        <w:t>Tenderers must advise if their company undertakes assessments of the environmental impact of its operations.</w:t>
      </w:r>
    </w:p>
    <w:p w14:paraId="2AB542EA" w14:textId="77777777" w:rsidR="006136D9" w:rsidRDefault="006136D9">
      <w:pPr>
        <w:pStyle w:val="ListParagraph"/>
        <w:numPr>
          <w:ilvl w:val="0"/>
          <w:numId w:val="5"/>
        </w:numPr>
        <w:tabs>
          <w:tab w:val="left" w:pos="2806"/>
        </w:tabs>
        <w:kinsoku w:val="0"/>
        <w:overflowPunct w:val="0"/>
        <w:spacing w:before="2" w:line="316" w:lineRule="auto"/>
        <w:ind w:right="771"/>
        <w:jc w:val="both"/>
        <w:rPr>
          <w:w w:val="115"/>
          <w:sz w:val="20"/>
          <w:szCs w:val="20"/>
        </w:rPr>
      </w:pPr>
      <w:r>
        <w:rPr>
          <w:w w:val="115"/>
          <w:sz w:val="20"/>
          <w:szCs w:val="20"/>
        </w:rPr>
        <w:t>Tenderers must advise if their company provides appropriate environmental training / awareness for all staff.</w:t>
      </w:r>
    </w:p>
    <w:p w14:paraId="06D4CDD9" w14:textId="77777777" w:rsidR="006136D9" w:rsidRDefault="006136D9">
      <w:pPr>
        <w:pStyle w:val="ListParagraph"/>
        <w:numPr>
          <w:ilvl w:val="0"/>
          <w:numId w:val="5"/>
        </w:numPr>
        <w:tabs>
          <w:tab w:val="left" w:pos="2806"/>
        </w:tabs>
        <w:kinsoku w:val="0"/>
        <w:overflowPunct w:val="0"/>
        <w:spacing w:before="2" w:line="316" w:lineRule="auto"/>
        <w:ind w:right="769"/>
        <w:jc w:val="both"/>
        <w:rPr>
          <w:spacing w:val="-2"/>
          <w:w w:val="115"/>
          <w:sz w:val="20"/>
          <w:szCs w:val="20"/>
        </w:rPr>
      </w:pPr>
      <w:r>
        <w:rPr>
          <w:w w:val="115"/>
          <w:sz w:val="20"/>
          <w:szCs w:val="20"/>
        </w:rPr>
        <w:t xml:space="preserve">Tenderers must advise if their company conducts auditors of their operations to demonstrate the effectiveness of their environmental </w:t>
      </w:r>
      <w:r>
        <w:rPr>
          <w:spacing w:val="-2"/>
          <w:w w:val="115"/>
          <w:sz w:val="20"/>
          <w:szCs w:val="20"/>
        </w:rPr>
        <w:t>system.</w:t>
      </w:r>
    </w:p>
    <w:p w14:paraId="2CE9B235" w14:textId="77777777" w:rsidR="006136D9" w:rsidRDefault="006136D9">
      <w:pPr>
        <w:pStyle w:val="ListParagraph"/>
        <w:numPr>
          <w:ilvl w:val="0"/>
          <w:numId w:val="5"/>
        </w:numPr>
        <w:tabs>
          <w:tab w:val="left" w:pos="2806"/>
        </w:tabs>
        <w:kinsoku w:val="0"/>
        <w:overflowPunct w:val="0"/>
        <w:spacing w:before="3" w:line="319" w:lineRule="auto"/>
        <w:ind w:right="767"/>
        <w:jc w:val="both"/>
        <w:rPr>
          <w:w w:val="115"/>
          <w:sz w:val="20"/>
          <w:szCs w:val="20"/>
        </w:rPr>
      </w:pPr>
      <w:r>
        <w:rPr>
          <w:w w:val="115"/>
          <w:sz w:val="20"/>
          <w:szCs w:val="20"/>
        </w:rPr>
        <w:t>Tenderers must state if their Company has ISO14001: 2015 accreditation and if yes, provide a current certificate evidencing this.</w:t>
      </w:r>
    </w:p>
    <w:p w14:paraId="1C6673D2" w14:textId="77777777" w:rsidR="006136D9" w:rsidRDefault="006136D9">
      <w:pPr>
        <w:pStyle w:val="BodyText"/>
        <w:kinsoku w:val="0"/>
        <w:overflowPunct w:val="0"/>
        <w:spacing w:before="33"/>
      </w:pPr>
    </w:p>
    <w:tbl>
      <w:tblPr>
        <w:tblW w:w="0" w:type="auto"/>
        <w:tblInd w:w="2041" w:type="dxa"/>
        <w:tblLayout w:type="fixed"/>
        <w:tblCellMar>
          <w:left w:w="0" w:type="dxa"/>
          <w:right w:w="0" w:type="dxa"/>
        </w:tblCellMar>
        <w:tblLook w:val="0000" w:firstRow="0" w:lastRow="0" w:firstColumn="0" w:lastColumn="0" w:noHBand="0" w:noVBand="0"/>
      </w:tblPr>
      <w:tblGrid>
        <w:gridCol w:w="2145"/>
        <w:gridCol w:w="1408"/>
        <w:gridCol w:w="2069"/>
        <w:gridCol w:w="1648"/>
      </w:tblGrid>
      <w:tr w:rsidR="006136D9" w14:paraId="45B98AD0" w14:textId="77777777">
        <w:tblPrEx>
          <w:tblCellMar>
            <w:top w:w="0" w:type="dxa"/>
            <w:left w:w="0" w:type="dxa"/>
            <w:bottom w:w="0" w:type="dxa"/>
            <w:right w:w="0" w:type="dxa"/>
          </w:tblCellMar>
        </w:tblPrEx>
        <w:trPr>
          <w:trHeight w:val="435"/>
        </w:trPr>
        <w:tc>
          <w:tcPr>
            <w:tcW w:w="2145" w:type="dxa"/>
            <w:tcBorders>
              <w:top w:val="single" w:sz="4" w:space="0" w:color="000000"/>
              <w:left w:val="single" w:sz="4" w:space="0" w:color="000000"/>
              <w:bottom w:val="single" w:sz="4" w:space="0" w:color="000000"/>
              <w:right w:val="single" w:sz="4" w:space="0" w:color="000000"/>
            </w:tcBorders>
          </w:tcPr>
          <w:p w14:paraId="21760D97" w14:textId="77777777" w:rsidR="006136D9" w:rsidRDefault="006136D9">
            <w:pPr>
              <w:pStyle w:val="TableParagraph"/>
              <w:kinsoku w:val="0"/>
              <w:overflowPunct w:val="0"/>
              <w:spacing w:before="14"/>
              <w:ind w:right="90"/>
              <w:jc w:val="right"/>
              <w:rPr>
                <w:spacing w:val="-5"/>
                <w:w w:val="125"/>
                <w:sz w:val="20"/>
                <w:szCs w:val="20"/>
              </w:rPr>
            </w:pPr>
            <w:r>
              <w:rPr>
                <w:spacing w:val="-5"/>
                <w:w w:val="125"/>
                <w:sz w:val="20"/>
                <w:szCs w:val="20"/>
              </w:rPr>
              <w:t>Yes</w:t>
            </w:r>
          </w:p>
        </w:tc>
        <w:tc>
          <w:tcPr>
            <w:tcW w:w="1408" w:type="dxa"/>
            <w:tcBorders>
              <w:top w:val="single" w:sz="4" w:space="0" w:color="000000"/>
              <w:left w:val="single" w:sz="4" w:space="0" w:color="000000"/>
              <w:bottom w:val="single" w:sz="4" w:space="0" w:color="000000"/>
              <w:right w:val="single" w:sz="4" w:space="0" w:color="000000"/>
            </w:tcBorders>
          </w:tcPr>
          <w:p w14:paraId="48F42C93" w14:textId="77777777" w:rsidR="006136D9" w:rsidRDefault="006136D9">
            <w:pPr>
              <w:pStyle w:val="TableParagraph"/>
              <w:kinsoku w:val="0"/>
              <w:overflowPunct w:val="0"/>
              <w:rPr>
                <w:rFonts w:ascii="Times New Roman" w:hAnsi="Times New Roman" w:cs="Times New Roman"/>
                <w:sz w:val="20"/>
                <w:szCs w:val="20"/>
              </w:rPr>
            </w:pPr>
          </w:p>
        </w:tc>
        <w:tc>
          <w:tcPr>
            <w:tcW w:w="2069" w:type="dxa"/>
            <w:tcBorders>
              <w:top w:val="single" w:sz="4" w:space="0" w:color="000000"/>
              <w:left w:val="single" w:sz="4" w:space="0" w:color="000000"/>
              <w:bottom w:val="single" w:sz="4" w:space="0" w:color="000000"/>
              <w:right w:val="single" w:sz="4" w:space="0" w:color="000000"/>
            </w:tcBorders>
          </w:tcPr>
          <w:p w14:paraId="5A5EF19F" w14:textId="77777777" w:rsidR="006136D9" w:rsidRDefault="006136D9">
            <w:pPr>
              <w:pStyle w:val="TableParagraph"/>
              <w:kinsoku w:val="0"/>
              <w:overflowPunct w:val="0"/>
              <w:spacing w:before="14"/>
              <w:ind w:right="91"/>
              <w:jc w:val="right"/>
              <w:rPr>
                <w:spacing w:val="-5"/>
                <w:w w:val="115"/>
                <w:sz w:val="20"/>
                <w:szCs w:val="20"/>
              </w:rPr>
            </w:pPr>
            <w:r>
              <w:rPr>
                <w:spacing w:val="-5"/>
                <w:w w:val="115"/>
                <w:sz w:val="20"/>
                <w:szCs w:val="20"/>
              </w:rPr>
              <w:t>No</w:t>
            </w:r>
          </w:p>
        </w:tc>
        <w:tc>
          <w:tcPr>
            <w:tcW w:w="1648" w:type="dxa"/>
            <w:tcBorders>
              <w:top w:val="single" w:sz="4" w:space="0" w:color="000000"/>
              <w:left w:val="single" w:sz="4" w:space="0" w:color="000000"/>
              <w:bottom w:val="single" w:sz="4" w:space="0" w:color="000000"/>
              <w:right w:val="single" w:sz="4" w:space="0" w:color="000000"/>
            </w:tcBorders>
          </w:tcPr>
          <w:p w14:paraId="07684206" w14:textId="77777777" w:rsidR="006136D9" w:rsidRDefault="006136D9">
            <w:pPr>
              <w:pStyle w:val="TableParagraph"/>
              <w:kinsoku w:val="0"/>
              <w:overflowPunct w:val="0"/>
              <w:rPr>
                <w:rFonts w:ascii="Times New Roman" w:hAnsi="Times New Roman" w:cs="Times New Roman"/>
                <w:sz w:val="20"/>
                <w:szCs w:val="20"/>
              </w:rPr>
            </w:pPr>
          </w:p>
        </w:tc>
      </w:tr>
    </w:tbl>
    <w:p w14:paraId="7A0F34F6" w14:textId="77777777" w:rsidR="006136D9" w:rsidRDefault="006136D9">
      <w:pPr>
        <w:pStyle w:val="BodyText"/>
        <w:kinsoku w:val="0"/>
        <w:overflowPunct w:val="0"/>
        <w:spacing w:before="212"/>
      </w:pPr>
    </w:p>
    <w:p w14:paraId="346FB4AF" w14:textId="77777777" w:rsidR="006136D9" w:rsidRDefault="006136D9">
      <w:pPr>
        <w:pStyle w:val="Heading2"/>
        <w:numPr>
          <w:ilvl w:val="3"/>
          <w:numId w:val="15"/>
        </w:numPr>
        <w:tabs>
          <w:tab w:val="left" w:pos="2238"/>
        </w:tabs>
        <w:kinsoku w:val="0"/>
        <w:overflowPunct w:val="0"/>
        <w:ind w:left="2238" w:hanging="809"/>
        <w:rPr>
          <w:color w:val="0D846C"/>
          <w:spacing w:val="-2"/>
          <w:w w:val="115"/>
        </w:rPr>
      </w:pPr>
      <w:r>
        <w:rPr>
          <w:color w:val="0D846C"/>
          <w:w w:val="115"/>
        </w:rPr>
        <w:t>Tenderer’s</w:t>
      </w:r>
      <w:r>
        <w:rPr>
          <w:color w:val="0D846C"/>
          <w:spacing w:val="-4"/>
          <w:w w:val="115"/>
        </w:rPr>
        <w:t xml:space="preserve"> </w:t>
      </w:r>
      <w:r>
        <w:rPr>
          <w:color w:val="0D846C"/>
          <w:w w:val="115"/>
        </w:rPr>
        <w:t>Organisation</w:t>
      </w:r>
      <w:r>
        <w:rPr>
          <w:color w:val="0D846C"/>
          <w:spacing w:val="-2"/>
          <w:w w:val="115"/>
        </w:rPr>
        <w:t xml:space="preserve"> </w:t>
      </w:r>
      <w:r>
        <w:rPr>
          <w:color w:val="0D846C"/>
          <w:w w:val="115"/>
        </w:rPr>
        <w:t>Quality</w:t>
      </w:r>
      <w:r>
        <w:rPr>
          <w:color w:val="0D846C"/>
          <w:spacing w:val="-2"/>
          <w:w w:val="115"/>
        </w:rPr>
        <w:t xml:space="preserve"> Control</w:t>
      </w:r>
    </w:p>
    <w:p w14:paraId="3C736608" w14:textId="77777777" w:rsidR="006136D9" w:rsidRDefault="006136D9">
      <w:pPr>
        <w:pStyle w:val="ListParagraph"/>
        <w:numPr>
          <w:ilvl w:val="0"/>
          <w:numId w:val="4"/>
        </w:numPr>
        <w:tabs>
          <w:tab w:val="left" w:pos="2919"/>
        </w:tabs>
        <w:kinsoku w:val="0"/>
        <w:overflowPunct w:val="0"/>
        <w:spacing w:before="82" w:line="316" w:lineRule="auto"/>
        <w:ind w:right="770"/>
        <w:jc w:val="both"/>
        <w:rPr>
          <w:color w:val="000000"/>
          <w:w w:val="115"/>
          <w:sz w:val="20"/>
          <w:szCs w:val="20"/>
        </w:rPr>
      </w:pPr>
      <w:r>
        <w:rPr>
          <w:w w:val="115"/>
          <w:sz w:val="20"/>
          <w:szCs w:val="20"/>
        </w:rPr>
        <w:t>Tenderers must provide details of their organisation’s quality contract system.</w:t>
      </w:r>
    </w:p>
    <w:p w14:paraId="321E0D2F" w14:textId="77777777" w:rsidR="006136D9" w:rsidRDefault="006136D9">
      <w:pPr>
        <w:pStyle w:val="ListParagraph"/>
        <w:numPr>
          <w:ilvl w:val="0"/>
          <w:numId w:val="4"/>
        </w:numPr>
        <w:tabs>
          <w:tab w:val="left" w:pos="2919"/>
        </w:tabs>
        <w:kinsoku w:val="0"/>
        <w:overflowPunct w:val="0"/>
        <w:spacing w:before="82" w:line="316" w:lineRule="auto"/>
        <w:ind w:right="770"/>
        <w:jc w:val="both"/>
        <w:rPr>
          <w:color w:val="000000"/>
          <w:w w:val="115"/>
          <w:sz w:val="20"/>
          <w:szCs w:val="20"/>
        </w:rPr>
        <w:sectPr w:rsidR="006136D9">
          <w:pgSz w:w="12240" w:h="15840"/>
          <w:pgMar w:top="1200" w:right="1080" w:bottom="1600" w:left="1080" w:header="685" w:footer="1351" w:gutter="0"/>
          <w:cols w:space="720"/>
          <w:noEndnote/>
        </w:sectPr>
      </w:pPr>
    </w:p>
    <w:p w14:paraId="45EC9A77" w14:textId="77777777" w:rsidR="006136D9" w:rsidRDefault="006136D9">
      <w:pPr>
        <w:pStyle w:val="BodyText"/>
        <w:kinsoku w:val="0"/>
        <w:overflowPunct w:val="0"/>
        <w:spacing w:before="38"/>
      </w:pPr>
    </w:p>
    <w:p w14:paraId="20EEB1A2" w14:textId="77777777" w:rsidR="006136D9" w:rsidRDefault="006136D9">
      <w:pPr>
        <w:pStyle w:val="ListParagraph"/>
        <w:numPr>
          <w:ilvl w:val="0"/>
          <w:numId w:val="4"/>
        </w:numPr>
        <w:tabs>
          <w:tab w:val="left" w:pos="2919"/>
        </w:tabs>
        <w:kinsoku w:val="0"/>
        <w:overflowPunct w:val="0"/>
        <w:spacing w:line="316" w:lineRule="auto"/>
        <w:ind w:right="767"/>
        <w:jc w:val="both"/>
        <w:rPr>
          <w:color w:val="000000"/>
          <w:w w:val="115"/>
          <w:sz w:val="20"/>
          <w:szCs w:val="20"/>
        </w:rPr>
      </w:pPr>
      <w:r>
        <w:rPr>
          <w:w w:val="115"/>
          <w:sz w:val="20"/>
          <w:szCs w:val="20"/>
        </w:rPr>
        <w:t>Details of any in-house quality system must be provided, if no documented system exists, please define how conformance to customer requirements is assured.</w:t>
      </w:r>
    </w:p>
    <w:p w14:paraId="002144A2" w14:textId="77777777" w:rsidR="006136D9" w:rsidRDefault="006136D9">
      <w:pPr>
        <w:pStyle w:val="ListParagraph"/>
        <w:numPr>
          <w:ilvl w:val="0"/>
          <w:numId w:val="4"/>
        </w:numPr>
        <w:tabs>
          <w:tab w:val="left" w:pos="2919"/>
        </w:tabs>
        <w:kinsoku w:val="0"/>
        <w:overflowPunct w:val="0"/>
        <w:spacing w:before="3" w:line="266" w:lineRule="auto"/>
        <w:ind w:right="1472"/>
        <w:jc w:val="both"/>
        <w:rPr>
          <w:rFonts w:ascii="Arial" w:hAnsi="Arial" w:cs="Arial"/>
          <w:color w:val="000000"/>
          <w:w w:val="120"/>
          <w:sz w:val="19"/>
          <w:szCs w:val="19"/>
        </w:rPr>
      </w:pPr>
      <w:r>
        <w:rPr>
          <w:w w:val="120"/>
          <w:sz w:val="20"/>
          <w:szCs w:val="20"/>
        </w:rPr>
        <w:t>Tenderers</w:t>
      </w:r>
      <w:r>
        <w:rPr>
          <w:spacing w:val="-8"/>
          <w:w w:val="120"/>
          <w:sz w:val="20"/>
          <w:szCs w:val="20"/>
        </w:rPr>
        <w:t xml:space="preserve"> </w:t>
      </w:r>
      <w:r>
        <w:rPr>
          <w:w w:val="120"/>
          <w:sz w:val="20"/>
          <w:szCs w:val="20"/>
        </w:rPr>
        <w:t>must</w:t>
      </w:r>
      <w:r>
        <w:rPr>
          <w:spacing w:val="-8"/>
          <w:w w:val="120"/>
          <w:sz w:val="20"/>
          <w:szCs w:val="20"/>
        </w:rPr>
        <w:t xml:space="preserve"> </w:t>
      </w:r>
      <w:r>
        <w:rPr>
          <w:w w:val="120"/>
          <w:sz w:val="20"/>
          <w:szCs w:val="20"/>
        </w:rPr>
        <w:t>state</w:t>
      </w:r>
      <w:r>
        <w:rPr>
          <w:spacing w:val="-9"/>
          <w:w w:val="120"/>
          <w:sz w:val="20"/>
          <w:szCs w:val="20"/>
        </w:rPr>
        <w:t xml:space="preserve"> </w:t>
      </w:r>
      <w:r>
        <w:rPr>
          <w:w w:val="120"/>
          <w:sz w:val="20"/>
          <w:szCs w:val="20"/>
        </w:rPr>
        <w:t>what</w:t>
      </w:r>
      <w:r>
        <w:rPr>
          <w:spacing w:val="-8"/>
          <w:w w:val="120"/>
          <w:sz w:val="20"/>
          <w:szCs w:val="20"/>
        </w:rPr>
        <w:t xml:space="preserve"> </w:t>
      </w:r>
      <w:r>
        <w:rPr>
          <w:w w:val="120"/>
          <w:sz w:val="20"/>
          <w:szCs w:val="20"/>
        </w:rPr>
        <w:t>processes</w:t>
      </w:r>
      <w:r>
        <w:rPr>
          <w:spacing w:val="-7"/>
          <w:w w:val="120"/>
          <w:sz w:val="20"/>
          <w:szCs w:val="20"/>
        </w:rPr>
        <w:t xml:space="preserve"> </w:t>
      </w:r>
      <w:r>
        <w:rPr>
          <w:w w:val="120"/>
          <w:sz w:val="20"/>
          <w:szCs w:val="20"/>
        </w:rPr>
        <w:t>they</w:t>
      </w:r>
      <w:r>
        <w:rPr>
          <w:spacing w:val="-8"/>
          <w:w w:val="120"/>
          <w:sz w:val="20"/>
          <w:szCs w:val="20"/>
        </w:rPr>
        <w:t xml:space="preserve"> </w:t>
      </w:r>
      <w:r>
        <w:rPr>
          <w:w w:val="120"/>
          <w:sz w:val="20"/>
          <w:szCs w:val="20"/>
        </w:rPr>
        <w:t>have</w:t>
      </w:r>
      <w:r>
        <w:rPr>
          <w:spacing w:val="-7"/>
          <w:w w:val="120"/>
          <w:sz w:val="20"/>
          <w:szCs w:val="20"/>
        </w:rPr>
        <w:t xml:space="preserve"> </w:t>
      </w:r>
      <w:r>
        <w:rPr>
          <w:w w:val="120"/>
          <w:sz w:val="20"/>
          <w:szCs w:val="20"/>
        </w:rPr>
        <w:t>in</w:t>
      </w:r>
      <w:r>
        <w:rPr>
          <w:spacing w:val="-8"/>
          <w:w w:val="120"/>
          <w:sz w:val="20"/>
          <w:szCs w:val="20"/>
        </w:rPr>
        <w:t xml:space="preserve"> </w:t>
      </w:r>
      <w:r>
        <w:rPr>
          <w:w w:val="120"/>
          <w:sz w:val="20"/>
          <w:szCs w:val="20"/>
        </w:rPr>
        <w:t>place</w:t>
      </w:r>
      <w:r>
        <w:rPr>
          <w:spacing w:val="-8"/>
          <w:w w:val="120"/>
          <w:sz w:val="20"/>
          <w:szCs w:val="20"/>
        </w:rPr>
        <w:t xml:space="preserve"> </w:t>
      </w:r>
      <w:r>
        <w:rPr>
          <w:w w:val="120"/>
          <w:sz w:val="20"/>
          <w:szCs w:val="20"/>
        </w:rPr>
        <w:t>to ensure best-in-class quality of service.</w:t>
      </w:r>
    </w:p>
    <w:p w14:paraId="1752B7D9" w14:textId="77777777" w:rsidR="006136D9" w:rsidRDefault="006136D9">
      <w:pPr>
        <w:pStyle w:val="ListParagraph"/>
        <w:numPr>
          <w:ilvl w:val="0"/>
          <w:numId w:val="4"/>
        </w:numPr>
        <w:tabs>
          <w:tab w:val="left" w:pos="2919"/>
        </w:tabs>
        <w:kinsoku w:val="0"/>
        <w:overflowPunct w:val="0"/>
        <w:spacing w:line="316" w:lineRule="auto"/>
        <w:ind w:right="769"/>
        <w:jc w:val="both"/>
        <w:rPr>
          <w:color w:val="000000"/>
          <w:spacing w:val="-2"/>
          <w:w w:val="115"/>
          <w:sz w:val="20"/>
          <w:szCs w:val="20"/>
        </w:rPr>
      </w:pPr>
      <w:r>
        <w:rPr>
          <w:w w:val="115"/>
          <w:sz w:val="20"/>
          <w:szCs w:val="20"/>
        </w:rPr>
        <w:t>Tenderers must state if their Company has ISO9001: 2015 accreditation and if yes, provide a current certificate evidencing</w:t>
      </w:r>
      <w:r>
        <w:rPr>
          <w:spacing w:val="40"/>
          <w:w w:val="115"/>
          <w:sz w:val="20"/>
          <w:szCs w:val="20"/>
        </w:rPr>
        <w:t xml:space="preserve"> </w:t>
      </w:r>
      <w:r>
        <w:rPr>
          <w:spacing w:val="-2"/>
          <w:w w:val="115"/>
          <w:sz w:val="20"/>
          <w:szCs w:val="20"/>
        </w:rPr>
        <w:t>this.</w:t>
      </w:r>
    </w:p>
    <w:p w14:paraId="5B63ADC3" w14:textId="77777777" w:rsidR="006136D9" w:rsidRDefault="006136D9">
      <w:pPr>
        <w:pStyle w:val="BodyText"/>
        <w:kinsoku w:val="0"/>
        <w:overflowPunct w:val="0"/>
        <w:spacing w:before="35" w:after="1"/>
      </w:pPr>
    </w:p>
    <w:tbl>
      <w:tblPr>
        <w:tblW w:w="0" w:type="auto"/>
        <w:tblInd w:w="2041" w:type="dxa"/>
        <w:tblLayout w:type="fixed"/>
        <w:tblCellMar>
          <w:left w:w="0" w:type="dxa"/>
          <w:right w:w="0" w:type="dxa"/>
        </w:tblCellMar>
        <w:tblLook w:val="0000" w:firstRow="0" w:lastRow="0" w:firstColumn="0" w:lastColumn="0" w:noHBand="0" w:noVBand="0"/>
      </w:tblPr>
      <w:tblGrid>
        <w:gridCol w:w="2145"/>
        <w:gridCol w:w="1408"/>
        <w:gridCol w:w="2069"/>
        <w:gridCol w:w="1648"/>
      </w:tblGrid>
      <w:tr w:rsidR="006136D9" w14:paraId="09460720" w14:textId="77777777">
        <w:tblPrEx>
          <w:tblCellMar>
            <w:top w:w="0" w:type="dxa"/>
            <w:left w:w="0" w:type="dxa"/>
            <w:bottom w:w="0" w:type="dxa"/>
            <w:right w:w="0" w:type="dxa"/>
          </w:tblCellMar>
        </w:tblPrEx>
        <w:trPr>
          <w:trHeight w:val="435"/>
        </w:trPr>
        <w:tc>
          <w:tcPr>
            <w:tcW w:w="2145" w:type="dxa"/>
            <w:tcBorders>
              <w:top w:val="single" w:sz="4" w:space="0" w:color="000000"/>
              <w:left w:val="single" w:sz="4" w:space="0" w:color="000000"/>
              <w:bottom w:val="single" w:sz="4" w:space="0" w:color="000000"/>
              <w:right w:val="single" w:sz="4" w:space="0" w:color="000000"/>
            </w:tcBorders>
          </w:tcPr>
          <w:p w14:paraId="1A0E0750" w14:textId="77777777" w:rsidR="006136D9" w:rsidRDefault="006136D9">
            <w:pPr>
              <w:pStyle w:val="TableParagraph"/>
              <w:kinsoku w:val="0"/>
              <w:overflowPunct w:val="0"/>
              <w:spacing w:before="14"/>
              <w:ind w:right="90"/>
              <w:jc w:val="right"/>
              <w:rPr>
                <w:spacing w:val="-5"/>
                <w:w w:val="125"/>
                <w:sz w:val="20"/>
                <w:szCs w:val="20"/>
              </w:rPr>
            </w:pPr>
            <w:r>
              <w:rPr>
                <w:spacing w:val="-5"/>
                <w:w w:val="125"/>
                <w:sz w:val="20"/>
                <w:szCs w:val="20"/>
              </w:rPr>
              <w:t>Yes</w:t>
            </w:r>
          </w:p>
        </w:tc>
        <w:tc>
          <w:tcPr>
            <w:tcW w:w="1408" w:type="dxa"/>
            <w:tcBorders>
              <w:top w:val="single" w:sz="4" w:space="0" w:color="000000"/>
              <w:left w:val="single" w:sz="4" w:space="0" w:color="000000"/>
              <w:bottom w:val="single" w:sz="4" w:space="0" w:color="000000"/>
              <w:right w:val="single" w:sz="4" w:space="0" w:color="000000"/>
            </w:tcBorders>
          </w:tcPr>
          <w:p w14:paraId="273B3C37" w14:textId="77777777" w:rsidR="006136D9" w:rsidRDefault="006136D9">
            <w:pPr>
              <w:pStyle w:val="TableParagraph"/>
              <w:kinsoku w:val="0"/>
              <w:overflowPunct w:val="0"/>
              <w:rPr>
                <w:rFonts w:ascii="Times New Roman" w:hAnsi="Times New Roman" w:cs="Times New Roman"/>
                <w:sz w:val="20"/>
                <w:szCs w:val="20"/>
              </w:rPr>
            </w:pPr>
          </w:p>
        </w:tc>
        <w:tc>
          <w:tcPr>
            <w:tcW w:w="2069" w:type="dxa"/>
            <w:tcBorders>
              <w:top w:val="single" w:sz="4" w:space="0" w:color="000000"/>
              <w:left w:val="single" w:sz="4" w:space="0" w:color="000000"/>
              <w:bottom w:val="single" w:sz="4" w:space="0" w:color="000000"/>
              <w:right w:val="single" w:sz="4" w:space="0" w:color="000000"/>
            </w:tcBorders>
          </w:tcPr>
          <w:p w14:paraId="2681CDA5" w14:textId="77777777" w:rsidR="006136D9" w:rsidRDefault="006136D9">
            <w:pPr>
              <w:pStyle w:val="TableParagraph"/>
              <w:kinsoku w:val="0"/>
              <w:overflowPunct w:val="0"/>
              <w:spacing w:before="14"/>
              <w:ind w:right="91"/>
              <w:jc w:val="right"/>
              <w:rPr>
                <w:spacing w:val="-5"/>
                <w:w w:val="115"/>
                <w:sz w:val="20"/>
                <w:szCs w:val="20"/>
              </w:rPr>
            </w:pPr>
            <w:r>
              <w:rPr>
                <w:spacing w:val="-5"/>
                <w:w w:val="115"/>
                <w:sz w:val="20"/>
                <w:szCs w:val="20"/>
              </w:rPr>
              <w:t>No</w:t>
            </w:r>
          </w:p>
        </w:tc>
        <w:tc>
          <w:tcPr>
            <w:tcW w:w="1648" w:type="dxa"/>
            <w:tcBorders>
              <w:top w:val="single" w:sz="4" w:space="0" w:color="000000"/>
              <w:left w:val="single" w:sz="4" w:space="0" w:color="000000"/>
              <w:bottom w:val="single" w:sz="4" w:space="0" w:color="000000"/>
              <w:right w:val="single" w:sz="4" w:space="0" w:color="000000"/>
            </w:tcBorders>
          </w:tcPr>
          <w:p w14:paraId="5CBAE73D" w14:textId="77777777" w:rsidR="006136D9" w:rsidRDefault="006136D9">
            <w:pPr>
              <w:pStyle w:val="TableParagraph"/>
              <w:kinsoku w:val="0"/>
              <w:overflowPunct w:val="0"/>
              <w:rPr>
                <w:rFonts w:ascii="Times New Roman" w:hAnsi="Times New Roman" w:cs="Times New Roman"/>
                <w:sz w:val="20"/>
                <w:szCs w:val="20"/>
              </w:rPr>
            </w:pPr>
          </w:p>
        </w:tc>
      </w:tr>
    </w:tbl>
    <w:p w14:paraId="5E8C02AE" w14:textId="77777777" w:rsidR="006136D9" w:rsidRDefault="006136D9">
      <w:pPr>
        <w:rPr>
          <w:sz w:val="20"/>
          <w:szCs w:val="20"/>
        </w:rPr>
        <w:sectPr w:rsidR="006136D9">
          <w:pgSz w:w="12240" w:h="15840"/>
          <w:pgMar w:top="1200" w:right="1080" w:bottom="1600" w:left="1080" w:header="685" w:footer="1351" w:gutter="0"/>
          <w:cols w:space="720"/>
          <w:noEndnote/>
        </w:sectPr>
      </w:pPr>
    </w:p>
    <w:p w14:paraId="3C4FC5EC" w14:textId="77777777" w:rsidR="006136D9" w:rsidRDefault="006136D9">
      <w:pPr>
        <w:pStyle w:val="BodyText"/>
        <w:kinsoku w:val="0"/>
        <w:overflowPunct w:val="0"/>
        <w:spacing w:before="13"/>
        <w:rPr>
          <w:sz w:val="22"/>
          <w:szCs w:val="22"/>
        </w:rPr>
      </w:pPr>
    </w:p>
    <w:p w14:paraId="5B68BA1C" w14:textId="77777777" w:rsidR="006136D9" w:rsidRDefault="006136D9">
      <w:pPr>
        <w:pStyle w:val="Heading1"/>
        <w:numPr>
          <w:ilvl w:val="1"/>
          <w:numId w:val="24"/>
        </w:numPr>
        <w:tabs>
          <w:tab w:val="left" w:pos="1307"/>
        </w:tabs>
        <w:kinsoku w:val="0"/>
        <w:overflowPunct w:val="0"/>
        <w:spacing w:before="1"/>
        <w:ind w:left="1307" w:hanging="407"/>
        <w:rPr>
          <w:color w:val="0D846C"/>
          <w:spacing w:val="-2"/>
          <w:w w:val="115"/>
        </w:rPr>
      </w:pPr>
      <w:r>
        <w:rPr>
          <w:color w:val="0D846C"/>
          <w:w w:val="115"/>
        </w:rPr>
        <w:t>TENDER</w:t>
      </w:r>
      <w:r>
        <w:rPr>
          <w:color w:val="0D846C"/>
          <w:spacing w:val="-5"/>
          <w:w w:val="115"/>
        </w:rPr>
        <w:t xml:space="preserve"> </w:t>
      </w:r>
      <w:r>
        <w:rPr>
          <w:color w:val="0D846C"/>
          <w:w w:val="115"/>
        </w:rPr>
        <w:t>AWARD</w:t>
      </w:r>
      <w:r>
        <w:rPr>
          <w:color w:val="0D846C"/>
          <w:spacing w:val="-5"/>
          <w:w w:val="115"/>
        </w:rPr>
        <w:t xml:space="preserve"> </w:t>
      </w:r>
      <w:r>
        <w:rPr>
          <w:color w:val="0D846C"/>
          <w:spacing w:val="-2"/>
          <w:w w:val="115"/>
        </w:rPr>
        <w:t>CRITERIA</w:t>
      </w:r>
    </w:p>
    <w:p w14:paraId="5BB8BA08" w14:textId="77777777" w:rsidR="006136D9" w:rsidRDefault="006136D9">
      <w:pPr>
        <w:pStyle w:val="BodyText"/>
        <w:kinsoku w:val="0"/>
        <w:overflowPunct w:val="0"/>
        <w:spacing w:before="138" w:line="304" w:lineRule="auto"/>
        <w:ind w:left="1042" w:right="768"/>
        <w:jc w:val="both"/>
        <w:rPr>
          <w:w w:val="115"/>
        </w:rPr>
      </w:pPr>
      <w:r>
        <w:rPr>
          <w:w w:val="115"/>
        </w:rPr>
        <w:t>The Contract will be awarded based on the identified.</w:t>
      </w:r>
      <w:r>
        <w:rPr>
          <w:spacing w:val="80"/>
          <w:w w:val="115"/>
        </w:rPr>
        <w:t xml:space="preserve"> </w:t>
      </w:r>
      <w:r>
        <w:rPr>
          <w:w w:val="115"/>
        </w:rPr>
        <w:t>Most Economically</w:t>
      </w:r>
      <w:r>
        <w:rPr>
          <w:spacing w:val="40"/>
          <w:w w:val="115"/>
        </w:rPr>
        <w:t xml:space="preserve"> </w:t>
      </w:r>
      <w:r>
        <w:rPr>
          <w:w w:val="115"/>
        </w:rPr>
        <w:t>Advantageous Tender (MEAT) in accordance with the following criteria.</w:t>
      </w:r>
      <w:r>
        <w:rPr>
          <w:spacing w:val="40"/>
          <w:w w:val="115"/>
        </w:rPr>
        <w:t xml:space="preserve"> </w:t>
      </w:r>
      <w:r>
        <w:rPr>
          <w:w w:val="115"/>
        </w:rPr>
        <w:t>Only Tenderers who have qualified in accordance with section 3.2 Selection Criteria will be evaluated under this section 3.3. Award Criteria.</w:t>
      </w:r>
    </w:p>
    <w:p w14:paraId="58C5BA65" w14:textId="77777777" w:rsidR="006136D9" w:rsidRDefault="006136D9">
      <w:pPr>
        <w:pStyle w:val="BodyText"/>
        <w:kinsoku w:val="0"/>
        <w:overflowPunct w:val="0"/>
        <w:spacing w:before="241"/>
      </w:pPr>
    </w:p>
    <w:p w14:paraId="348C8757" w14:textId="77777777" w:rsidR="006136D9" w:rsidRDefault="006136D9">
      <w:pPr>
        <w:pStyle w:val="BodyText"/>
        <w:kinsoku w:val="0"/>
        <w:overflowPunct w:val="0"/>
        <w:spacing w:line="304" w:lineRule="auto"/>
        <w:ind w:left="1042" w:right="739"/>
        <w:rPr>
          <w:w w:val="115"/>
        </w:rPr>
      </w:pPr>
      <w:r>
        <w:rPr>
          <w:w w:val="115"/>
        </w:rPr>
        <w:t>The</w:t>
      </w:r>
      <w:r>
        <w:rPr>
          <w:spacing w:val="31"/>
          <w:w w:val="115"/>
        </w:rPr>
        <w:t xml:space="preserve"> </w:t>
      </w:r>
      <w:r>
        <w:rPr>
          <w:w w:val="115"/>
        </w:rPr>
        <w:t>award</w:t>
      </w:r>
      <w:r>
        <w:rPr>
          <w:spacing w:val="31"/>
          <w:w w:val="115"/>
        </w:rPr>
        <w:t xml:space="preserve"> </w:t>
      </w:r>
      <w:r>
        <w:rPr>
          <w:w w:val="115"/>
        </w:rPr>
        <w:t>of</w:t>
      </w:r>
      <w:r>
        <w:rPr>
          <w:spacing w:val="30"/>
          <w:w w:val="115"/>
        </w:rPr>
        <w:t xml:space="preserve"> </w:t>
      </w:r>
      <w:r>
        <w:rPr>
          <w:w w:val="115"/>
        </w:rPr>
        <w:t>the</w:t>
      </w:r>
      <w:r>
        <w:rPr>
          <w:spacing w:val="30"/>
          <w:w w:val="115"/>
        </w:rPr>
        <w:t xml:space="preserve"> </w:t>
      </w:r>
      <w:r>
        <w:rPr>
          <w:w w:val="115"/>
        </w:rPr>
        <w:t>Contract</w:t>
      </w:r>
      <w:r>
        <w:rPr>
          <w:spacing w:val="30"/>
          <w:w w:val="115"/>
        </w:rPr>
        <w:t xml:space="preserve"> </w:t>
      </w:r>
      <w:r>
        <w:rPr>
          <w:w w:val="115"/>
        </w:rPr>
        <w:t>to</w:t>
      </w:r>
      <w:r>
        <w:rPr>
          <w:spacing w:val="28"/>
          <w:w w:val="115"/>
        </w:rPr>
        <w:t xml:space="preserve"> </w:t>
      </w:r>
      <w:r>
        <w:rPr>
          <w:w w:val="115"/>
        </w:rPr>
        <w:t>the</w:t>
      </w:r>
      <w:r>
        <w:rPr>
          <w:spacing w:val="28"/>
          <w:w w:val="115"/>
        </w:rPr>
        <w:t xml:space="preserve"> </w:t>
      </w:r>
      <w:r>
        <w:rPr>
          <w:w w:val="115"/>
        </w:rPr>
        <w:t>successful</w:t>
      </w:r>
      <w:r>
        <w:rPr>
          <w:spacing w:val="27"/>
          <w:w w:val="115"/>
        </w:rPr>
        <w:t xml:space="preserve"> </w:t>
      </w:r>
      <w:r>
        <w:rPr>
          <w:w w:val="115"/>
        </w:rPr>
        <w:t>Tenderer</w:t>
      </w:r>
      <w:r>
        <w:rPr>
          <w:spacing w:val="28"/>
          <w:w w:val="115"/>
        </w:rPr>
        <w:t xml:space="preserve"> </w:t>
      </w:r>
      <w:r>
        <w:rPr>
          <w:w w:val="115"/>
        </w:rPr>
        <w:t>(as</w:t>
      </w:r>
      <w:r>
        <w:rPr>
          <w:spacing w:val="30"/>
          <w:w w:val="115"/>
        </w:rPr>
        <w:t xml:space="preserve"> </w:t>
      </w:r>
      <w:r>
        <w:rPr>
          <w:w w:val="115"/>
        </w:rPr>
        <w:t>determined</w:t>
      </w:r>
      <w:r>
        <w:rPr>
          <w:spacing w:val="30"/>
          <w:w w:val="115"/>
        </w:rPr>
        <w:t xml:space="preserve"> </w:t>
      </w:r>
      <w:r>
        <w:rPr>
          <w:w w:val="115"/>
        </w:rPr>
        <w:t>by</w:t>
      </w:r>
      <w:r>
        <w:rPr>
          <w:spacing w:val="31"/>
          <w:w w:val="115"/>
        </w:rPr>
        <w:t xml:space="preserve"> </w:t>
      </w:r>
      <w:r>
        <w:rPr>
          <w:w w:val="115"/>
        </w:rPr>
        <w:t>this</w:t>
      </w:r>
      <w:r>
        <w:rPr>
          <w:spacing w:val="30"/>
          <w:w w:val="115"/>
        </w:rPr>
        <w:t xml:space="preserve"> </w:t>
      </w:r>
      <w:r>
        <w:rPr>
          <w:w w:val="115"/>
        </w:rPr>
        <w:t>section 3.3) will be conditional upon:</w:t>
      </w:r>
    </w:p>
    <w:p w14:paraId="0E30D57F" w14:textId="77777777" w:rsidR="006136D9" w:rsidRDefault="006136D9">
      <w:pPr>
        <w:pStyle w:val="ListParagraph"/>
        <w:numPr>
          <w:ilvl w:val="0"/>
          <w:numId w:val="3"/>
        </w:numPr>
        <w:tabs>
          <w:tab w:val="left" w:pos="2129"/>
        </w:tabs>
        <w:kinsoku w:val="0"/>
        <w:overflowPunct w:val="0"/>
        <w:spacing w:before="113" w:line="285" w:lineRule="auto"/>
        <w:ind w:left="2129" w:right="1132"/>
        <w:rPr>
          <w:w w:val="115"/>
          <w:sz w:val="20"/>
          <w:szCs w:val="20"/>
        </w:rPr>
      </w:pPr>
      <w:r>
        <w:rPr>
          <w:w w:val="115"/>
          <w:sz w:val="20"/>
          <w:szCs w:val="20"/>
        </w:rPr>
        <w:t>The Tenderer identified as the successful Tenderer submitting the documentation required under section 3.2.2 (f) within seven (7) days of notification by the Contracting Authority (unless already provided at Tender submission or during the Selection Process) and</w:t>
      </w:r>
    </w:p>
    <w:p w14:paraId="027B2828" w14:textId="77777777" w:rsidR="006136D9" w:rsidRDefault="006136D9">
      <w:pPr>
        <w:pStyle w:val="ListParagraph"/>
        <w:numPr>
          <w:ilvl w:val="0"/>
          <w:numId w:val="3"/>
        </w:numPr>
        <w:tabs>
          <w:tab w:val="left" w:pos="2129"/>
        </w:tabs>
        <w:kinsoku w:val="0"/>
        <w:overflowPunct w:val="0"/>
        <w:spacing w:before="1" w:line="285" w:lineRule="auto"/>
        <w:ind w:left="2129" w:right="897"/>
        <w:rPr>
          <w:spacing w:val="-2"/>
          <w:w w:val="115"/>
          <w:sz w:val="20"/>
          <w:szCs w:val="20"/>
        </w:rPr>
      </w:pPr>
      <w:r>
        <w:rPr>
          <w:w w:val="115"/>
          <w:sz w:val="20"/>
          <w:szCs w:val="20"/>
        </w:rPr>
        <w:t>The</w:t>
      </w:r>
      <w:r>
        <w:rPr>
          <w:spacing w:val="40"/>
          <w:w w:val="115"/>
          <w:sz w:val="20"/>
          <w:szCs w:val="20"/>
        </w:rPr>
        <w:t xml:space="preserve"> </w:t>
      </w:r>
      <w:r>
        <w:rPr>
          <w:w w:val="115"/>
          <w:sz w:val="20"/>
          <w:szCs w:val="20"/>
        </w:rPr>
        <w:t>documentation</w:t>
      </w:r>
      <w:r>
        <w:rPr>
          <w:spacing w:val="40"/>
          <w:w w:val="115"/>
          <w:sz w:val="20"/>
          <w:szCs w:val="20"/>
        </w:rPr>
        <w:t xml:space="preserve"> </w:t>
      </w:r>
      <w:r>
        <w:rPr>
          <w:w w:val="115"/>
          <w:sz w:val="20"/>
          <w:szCs w:val="20"/>
        </w:rPr>
        <w:t>submitted</w:t>
      </w:r>
      <w:r>
        <w:rPr>
          <w:spacing w:val="40"/>
          <w:w w:val="115"/>
          <w:sz w:val="20"/>
          <w:szCs w:val="20"/>
        </w:rPr>
        <w:t xml:space="preserve"> </w:t>
      </w:r>
      <w:r>
        <w:rPr>
          <w:w w:val="115"/>
          <w:sz w:val="20"/>
          <w:szCs w:val="20"/>
        </w:rPr>
        <w:t>demonstrating</w:t>
      </w:r>
      <w:r>
        <w:rPr>
          <w:spacing w:val="40"/>
          <w:w w:val="115"/>
          <w:sz w:val="20"/>
          <w:szCs w:val="20"/>
        </w:rPr>
        <w:t xml:space="preserve"> </w:t>
      </w:r>
      <w:r>
        <w:rPr>
          <w:w w:val="115"/>
          <w:sz w:val="20"/>
          <w:szCs w:val="20"/>
        </w:rPr>
        <w:t>that</w:t>
      </w:r>
      <w:r>
        <w:rPr>
          <w:spacing w:val="40"/>
          <w:w w:val="115"/>
          <w:sz w:val="20"/>
          <w:szCs w:val="20"/>
        </w:rPr>
        <w:t xml:space="preserve"> </w:t>
      </w:r>
      <w:r>
        <w:rPr>
          <w:w w:val="115"/>
          <w:sz w:val="20"/>
          <w:szCs w:val="20"/>
        </w:rPr>
        <w:t>the</w:t>
      </w:r>
      <w:r>
        <w:rPr>
          <w:spacing w:val="40"/>
          <w:w w:val="115"/>
          <w:sz w:val="20"/>
          <w:szCs w:val="20"/>
        </w:rPr>
        <w:t xml:space="preserve"> </w:t>
      </w:r>
      <w:r>
        <w:rPr>
          <w:w w:val="115"/>
          <w:sz w:val="20"/>
          <w:szCs w:val="20"/>
        </w:rPr>
        <w:t xml:space="preserve">successful Tenderer has the economic and financial capacity required under Section </w:t>
      </w:r>
      <w:r>
        <w:rPr>
          <w:spacing w:val="-2"/>
          <w:w w:val="115"/>
          <w:sz w:val="20"/>
          <w:szCs w:val="20"/>
        </w:rPr>
        <w:t>3.2.2.</w:t>
      </w:r>
    </w:p>
    <w:p w14:paraId="49C030CA" w14:textId="77777777" w:rsidR="006136D9" w:rsidRDefault="006136D9">
      <w:pPr>
        <w:pStyle w:val="BodyText"/>
        <w:kinsoku w:val="0"/>
        <w:overflowPunct w:val="0"/>
        <w:spacing w:before="128"/>
      </w:pPr>
    </w:p>
    <w:p w14:paraId="6D1CA04E" w14:textId="77777777" w:rsidR="006136D9" w:rsidRDefault="006136D9">
      <w:pPr>
        <w:pStyle w:val="BodyText"/>
        <w:kinsoku w:val="0"/>
        <w:overflowPunct w:val="0"/>
        <w:ind w:left="1042"/>
        <w:rPr>
          <w:spacing w:val="-2"/>
          <w:w w:val="115"/>
        </w:rPr>
      </w:pPr>
      <w:r>
        <w:rPr>
          <w:w w:val="115"/>
        </w:rPr>
        <w:t>Each</w:t>
      </w:r>
      <w:r>
        <w:rPr>
          <w:spacing w:val="2"/>
          <w:w w:val="115"/>
        </w:rPr>
        <w:t xml:space="preserve"> </w:t>
      </w:r>
      <w:r>
        <w:rPr>
          <w:w w:val="115"/>
        </w:rPr>
        <w:t>Tender</w:t>
      </w:r>
      <w:r>
        <w:rPr>
          <w:spacing w:val="2"/>
          <w:w w:val="115"/>
        </w:rPr>
        <w:t xml:space="preserve"> </w:t>
      </w:r>
      <w:r>
        <w:rPr>
          <w:w w:val="115"/>
        </w:rPr>
        <w:t>will</w:t>
      </w:r>
      <w:r>
        <w:rPr>
          <w:spacing w:val="2"/>
          <w:w w:val="115"/>
        </w:rPr>
        <w:t xml:space="preserve"> </w:t>
      </w:r>
      <w:r>
        <w:rPr>
          <w:w w:val="115"/>
        </w:rPr>
        <w:t>be</w:t>
      </w:r>
      <w:r>
        <w:rPr>
          <w:spacing w:val="2"/>
          <w:w w:val="115"/>
        </w:rPr>
        <w:t xml:space="preserve"> </w:t>
      </w:r>
      <w:r>
        <w:rPr>
          <w:w w:val="115"/>
        </w:rPr>
        <w:t>subject</w:t>
      </w:r>
      <w:r>
        <w:rPr>
          <w:spacing w:val="2"/>
          <w:w w:val="115"/>
        </w:rPr>
        <w:t xml:space="preserve"> </w:t>
      </w:r>
      <w:r>
        <w:rPr>
          <w:w w:val="115"/>
        </w:rPr>
        <w:t>to</w:t>
      </w:r>
      <w:r>
        <w:rPr>
          <w:spacing w:val="4"/>
          <w:w w:val="115"/>
        </w:rPr>
        <w:t xml:space="preserve"> </w:t>
      </w:r>
      <w:r>
        <w:rPr>
          <w:w w:val="115"/>
        </w:rPr>
        <w:t>an</w:t>
      </w:r>
      <w:r>
        <w:rPr>
          <w:spacing w:val="3"/>
          <w:w w:val="115"/>
        </w:rPr>
        <w:t xml:space="preserve"> </w:t>
      </w:r>
      <w:r>
        <w:rPr>
          <w:w w:val="115"/>
        </w:rPr>
        <w:t>evaluation</w:t>
      </w:r>
      <w:r>
        <w:rPr>
          <w:spacing w:val="2"/>
          <w:w w:val="115"/>
        </w:rPr>
        <w:t xml:space="preserve"> </w:t>
      </w:r>
      <w:r>
        <w:rPr>
          <w:w w:val="115"/>
        </w:rPr>
        <w:t>using</w:t>
      </w:r>
      <w:r>
        <w:rPr>
          <w:spacing w:val="2"/>
          <w:w w:val="115"/>
        </w:rPr>
        <w:t xml:space="preserve"> </w:t>
      </w:r>
      <w:r>
        <w:rPr>
          <w:w w:val="115"/>
        </w:rPr>
        <w:t>the</w:t>
      </w:r>
      <w:r>
        <w:rPr>
          <w:spacing w:val="1"/>
          <w:w w:val="115"/>
        </w:rPr>
        <w:t xml:space="preserve"> </w:t>
      </w:r>
      <w:r>
        <w:rPr>
          <w:w w:val="115"/>
        </w:rPr>
        <w:t>same</w:t>
      </w:r>
      <w:r>
        <w:rPr>
          <w:spacing w:val="2"/>
          <w:w w:val="115"/>
        </w:rPr>
        <w:t xml:space="preserve"> </w:t>
      </w:r>
      <w:r>
        <w:rPr>
          <w:w w:val="115"/>
        </w:rPr>
        <w:t>criteria</w:t>
      </w:r>
      <w:r>
        <w:rPr>
          <w:spacing w:val="2"/>
          <w:w w:val="115"/>
        </w:rPr>
        <w:t xml:space="preserve"> </w:t>
      </w:r>
      <w:r>
        <w:rPr>
          <w:w w:val="115"/>
        </w:rPr>
        <w:t>as</w:t>
      </w:r>
      <w:r>
        <w:rPr>
          <w:spacing w:val="4"/>
          <w:w w:val="115"/>
        </w:rPr>
        <w:t xml:space="preserve"> </w:t>
      </w:r>
      <w:r>
        <w:rPr>
          <w:w w:val="115"/>
        </w:rPr>
        <w:t>outlined</w:t>
      </w:r>
      <w:r>
        <w:rPr>
          <w:spacing w:val="3"/>
          <w:w w:val="115"/>
        </w:rPr>
        <w:t xml:space="preserve"> </w:t>
      </w:r>
      <w:r>
        <w:rPr>
          <w:w w:val="115"/>
        </w:rPr>
        <w:t>in</w:t>
      </w:r>
      <w:r>
        <w:rPr>
          <w:spacing w:val="1"/>
          <w:w w:val="115"/>
        </w:rPr>
        <w:t xml:space="preserve"> </w:t>
      </w:r>
      <w:r>
        <w:rPr>
          <w:spacing w:val="-2"/>
          <w:w w:val="115"/>
        </w:rPr>
        <w:t>Table</w:t>
      </w:r>
    </w:p>
    <w:p w14:paraId="7E3EC8E4" w14:textId="77777777" w:rsidR="006136D9" w:rsidRDefault="006136D9">
      <w:pPr>
        <w:pStyle w:val="BodyText"/>
        <w:kinsoku w:val="0"/>
        <w:overflowPunct w:val="0"/>
        <w:spacing w:before="66"/>
        <w:ind w:left="1042"/>
        <w:rPr>
          <w:spacing w:val="-2"/>
          <w:w w:val="110"/>
        </w:rPr>
      </w:pPr>
      <w:r>
        <w:rPr>
          <w:w w:val="110"/>
        </w:rPr>
        <w:t>3.3.4</w:t>
      </w:r>
      <w:r>
        <w:rPr>
          <w:spacing w:val="6"/>
          <w:w w:val="110"/>
        </w:rPr>
        <w:t xml:space="preserve"> </w:t>
      </w:r>
      <w:r>
        <w:rPr>
          <w:spacing w:val="-2"/>
          <w:w w:val="110"/>
        </w:rPr>
        <w:t>below.</w:t>
      </w:r>
    </w:p>
    <w:p w14:paraId="49ADDD12" w14:textId="77777777" w:rsidR="006136D9" w:rsidRDefault="006136D9">
      <w:pPr>
        <w:pStyle w:val="BodyText"/>
        <w:kinsoku w:val="0"/>
        <w:overflowPunct w:val="0"/>
        <w:spacing w:before="179" w:line="304" w:lineRule="auto"/>
        <w:ind w:left="1042" w:right="771"/>
        <w:jc w:val="both"/>
        <w:rPr>
          <w:w w:val="115"/>
        </w:rPr>
      </w:pPr>
      <w:r>
        <w:rPr>
          <w:w w:val="115"/>
        </w:rPr>
        <w:t>The scoring methodology which will be applied by the evaluation team for qualitative criteria is as follows:</w:t>
      </w:r>
    </w:p>
    <w:p w14:paraId="2E06DA53" w14:textId="77777777" w:rsidR="006136D9" w:rsidRDefault="006136D9">
      <w:pPr>
        <w:pStyle w:val="ListParagraph"/>
        <w:numPr>
          <w:ilvl w:val="0"/>
          <w:numId w:val="1"/>
        </w:numPr>
        <w:tabs>
          <w:tab w:val="left" w:pos="2323"/>
        </w:tabs>
        <w:kinsoku w:val="0"/>
        <w:overflowPunct w:val="0"/>
        <w:spacing w:before="112"/>
        <w:ind w:left="2323" w:hanging="337"/>
        <w:jc w:val="both"/>
        <w:rPr>
          <w:spacing w:val="-2"/>
          <w:w w:val="120"/>
          <w:sz w:val="20"/>
          <w:szCs w:val="20"/>
        </w:rPr>
      </w:pPr>
      <w:r>
        <w:rPr>
          <w:w w:val="115"/>
          <w:sz w:val="20"/>
          <w:szCs w:val="20"/>
        </w:rPr>
        <w:t>Tendered</w:t>
      </w:r>
      <w:r>
        <w:rPr>
          <w:spacing w:val="16"/>
          <w:w w:val="120"/>
          <w:sz w:val="20"/>
          <w:szCs w:val="20"/>
        </w:rPr>
        <w:t xml:space="preserve"> </w:t>
      </w:r>
      <w:r>
        <w:rPr>
          <w:spacing w:val="-2"/>
          <w:w w:val="120"/>
          <w:sz w:val="20"/>
          <w:szCs w:val="20"/>
        </w:rPr>
        <w:t>Price</w:t>
      </w:r>
    </w:p>
    <w:p w14:paraId="57F27360" w14:textId="77777777" w:rsidR="006136D9" w:rsidRDefault="006136D9">
      <w:pPr>
        <w:pStyle w:val="ListParagraph"/>
        <w:numPr>
          <w:ilvl w:val="0"/>
          <w:numId w:val="1"/>
        </w:numPr>
        <w:tabs>
          <w:tab w:val="left" w:pos="2324"/>
        </w:tabs>
        <w:kinsoku w:val="0"/>
        <w:overflowPunct w:val="0"/>
        <w:spacing w:before="79" w:line="316" w:lineRule="auto"/>
        <w:ind w:right="768"/>
        <w:jc w:val="both"/>
        <w:rPr>
          <w:w w:val="115"/>
          <w:sz w:val="20"/>
          <w:szCs w:val="20"/>
        </w:rPr>
      </w:pPr>
      <w:r>
        <w:rPr>
          <w:w w:val="115"/>
          <w:sz w:val="20"/>
          <w:szCs w:val="20"/>
        </w:rPr>
        <w:t>Responses provided to Criteria A, B, C and D as set out in Table 3.3.4. Higher marks will be given to responses that reflect the project specific requirements</w:t>
      </w:r>
      <w:r>
        <w:rPr>
          <w:spacing w:val="36"/>
          <w:w w:val="115"/>
          <w:sz w:val="20"/>
          <w:szCs w:val="20"/>
        </w:rPr>
        <w:t xml:space="preserve"> </w:t>
      </w:r>
      <w:r>
        <w:rPr>
          <w:w w:val="115"/>
          <w:sz w:val="20"/>
          <w:szCs w:val="20"/>
        </w:rPr>
        <w:t>as set out in</w:t>
      </w:r>
      <w:r>
        <w:rPr>
          <w:spacing w:val="36"/>
          <w:w w:val="115"/>
          <w:sz w:val="20"/>
          <w:szCs w:val="20"/>
        </w:rPr>
        <w:t xml:space="preserve"> </w:t>
      </w:r>
      <w:r>
        <w:rPr>
          <w:w w:val="115"/>
          <w:sz w:val="20"/>
          <w:szCs w:val="20"/>
        </w:rPr>
        <w:t>this RFT and associated tender documents.</w:t>
      </w:r>
    </w:p>
    <w:p w14:paraId="0B40FFD2" w14:textId="77777777" w:rsidR="006136D9" w:rsidRDefault="006136D9">
      <w:pPr>
        <w:pStyle w:val="ListParagraph"/>
        <w:numPr>
          <w:ilvl w:val="0"/>
          <w:numId w:val="1"/>
        </w:numPr>
        <w:tabs>
          <w:tab w:val="left" w:pos="2324"/>
        </w:tabs>
        <w:kinsoku w:val="0"/>
        <w:overflowPunct w:val="0"/>
        <w:spacing w:before="4" w:line="319" w:lineRule="auto"/>
        <w:ind w:right="770"/>
        <w:jc w:val="both"/>
        <w:rPr>
          <w:spacing w:val="-2"/>
          <w:w w:val="115"/>
          <w:sz w:val="20"/>
          <w:szCs w:val="20"/>
        </w:rPr>
      </w:pPr>
      <w:r>
        <w:rPr>
          <w:w w:val="115"/>
          <w:sz w:val="20"/>
          <w:szCs w:val="20"/>
        </w:rPr>
        <w:t xml:space="preserve">Any other information which the Tenderer may see as relevant to the </w:t>
      </w:r>
      <w:r>
        <w:rPr>
          <w:spacing w:val="-2"/>
          <w:w w:val="115"/>
          <w:sz w:val="20"/>
          <w:szCs w:val="20"/>
        </w:rPr>
        <w:t>works.</w:t>
      </w:r>
    </w:p>
    <w:p w14:paraId="57A2DBE0" w14:textId="77777777" w:rsidR="006136D9" w:rsidRDefault="006136D9">
      <w:pPr>
        <w:pStyle w:val="ListParagraph"/>
        <w:numPr>
          <w:ilvl w:val="0"/>
          <w:numId w:val="1"/>
        </w:numPr>
        <w:tabs>
          <w:tab w:val="left" w:pos="2324"/>
        </w:tabs>
        <w:kinsoku w:val="0"/>
        <w:overflowPunct w:val="0"/>
        <w:spacing w:before="4" w:line="319" w:lineRule="auto"/>
        <w:ind w:right="770"/>
        <w:jc w:val="both"/>
        <w:rPr>
          <w:spacing w:val="-2"/>
          <w:w w:val="115"/>
          <w:sz w:val="20"/>
          <w:szCs w:val="20"/>
        </w:rPr>
        <w:sectPr w:rsidR="006136D9">
          <w:pgSz w:w="12240" w:h="15840"/>
          <w:pgMar w:top="1200" w:right="1080" w:bottom="1600" w:left="1080" w:header="685" w:footer="1351" w:gutter="0"/>
          <w:cols w:space="720"/>
          <w:noEndnote/>
        </w:sectPr>
      </w:pPr>
    </w:p>
    <w:p w14:paraId="1DDA103F" w14:textId="77777777" w:rsidR="006136D9" w:rsidRDefault="006136D9">
      <w:pPr>
        <w:pStyle w:val="BodyText"/>
        <w:kinsoku w:val="0"/>
        <w:overflowPunct w:val="0"/>
        <w:spacing w:before="38"/>
      </w:pPr>
    </w:p>
    <w:p w14:paraId="51ADFBA1" w14:textId="77777777" w:rsidR="006136D9" w:rsidRDefault="006136D9">
      <w:pPr>
        <w:pStyle w:val="BodyText"/>
        <w:kinsoku w:val="0"/>
        <w:overflowPunct w:val="0"/>
        <w:ind w:left="1452"/>
        <w:rPr>
          <w:w w:val="115"/>
        </w:rPr>
      </w:pPr>
      <w:r>
        <w:rPr>
          <w:w w:val="115"/>
          <w:u w:val="single"/>
        </w:rPr>
        <w:t>Table</w:t>
      </w:r>
      <w:r>
        <w:rPr>
          <w:spacing w:val="-3"/>
          <w:w w:val="115"/>
          <w:u w:val="single"/>
        </w:rPr>
        <w:t xml:space="preserve"> </w:t>
      </w:r>
      <w:r>
        <w:rPr>
          <w:w w:val="115"/>
          <w:u w:val="single"/>
        </w:rPr>
        <w:t>3.3.4</w:t>
      </w:r>
      <w:r>
        <w:rPr>
          <w:spacing w:val="-5"/>
          <w:w w:val="115"/>
          <w:u w:val="single"/>
        </w:rPr>
        <w:t xml:space="preserve"> </w:t>
      </w:r>
      <w:r>
        <w:rPr>
          <w:w w:val="115"/>
          <w:u w:val="single"/>
        </w:rPr>
        <w:t>Evaluation</w:t>
      </w:r>
      <w:r>
        <w:rPr>
          <w:spacing w:val="-2"/>
          <w:w w:val="115"/>
          <w:u w:val="single"/>
        </w:rPr>
        <w:t xml:space="preserve"> Criteria</w:t>
      </w:r>
    </w:p>
    <w:p w14:paraId="1A9B38EA" w14:textId="77777777" w:rsidR="006136D9" w:rsidRDefault="006136D9">
      <w:pPr>
        <w:pStyle w:val="BodyText"/>
        <w:kinsoku w:val="0"/>
        <w:overflowPunct w:val="0"/>
        <w:spacing w:before="6"/>
        <w:rPr>
          <w:sz w:val="14"/>
          <w:szCs w:val="14"/>
        </w:rPr>
      </w:pPr>
    </w:p>
    <w:tbl>
      <w:tblPr>
        <w:tblW w:w="0" w:type="auto"/>
        <w:tblInd w:w="1457" w:type="dxa"/>
        <w:tblLayout w:type="fixed"/>
        <w:tblCellMar>
          <w:left w:w="0" w:type="dxa"/>
          <w:right w:w="0" w:type="dxa"/>
        </w:tblCellMar>
        <w:tblLook w:val="0000" w:firstRow="0" w:lastRow="0" w:firstColumn="0" w:lastColumn="0" w:noHBand="0" w:noVBand="0"/>
      </w:tblPr>
      <w:tblGrid>
        <w:gridCol w:w="2134"/>
        <w:gridCol w:w="6421"/>
      </w:tblGrid>
      <w:tr w:rsidR="006136D9" w14:paraId="5A0D0D15" w14:textId="77777777">
        <w:tblPrEx>
          <w:tblCellMar>
            <w:top w:w="0" w:type="dxa"/>
            <w:left w:w="0" w:type="dxa"/>
            <w:bottom w:w="0" w:type="dxa"/>
            <w:right w:w="0" w:type="dxa"/>
          </w:tblCellMar>
        </w:tblPrEx>
        <w:trPr>
          <w:trHeight w:val="406"/>
        </w:trPr>
        <w:tc>
          <w:tcPr>
            <w:tcW w:w="8555" w:type="dxa"/>
            <w:gridSpan w:val="2"/>
            <w:tcBorders>
              <w:top w:val="single" w:sz="12" w:space="0" w:color="00CC99"/>
              <w:left w:val="single" w:sz="12" w:space="0" w:color="00CC99"/>
              <w:bottom w:val="single" w:sz="12" w:space="0" w:color="00CC99"/>
              <w:right w:val="single" w:sz="12" w:space="0" w:color="00CC99"/>
            </w:tcBorders>
          </w:tcPr>
          <w:p w14:paraId="4FE33249" w14:textId="77777777" w:rsidR="006136D9" w:rsidRDefault="006136D9">
            <w:pPr>
              <w:pStyle w:val="TableParagraph"/>
              <w:kinsoku w:val="0"/>
              <w:overflowPunct w:val="0"/>
              <w:spacing w:before="108"/>
              <w:ind w:left="129" w:right="79"/>
              <w:jc w:val="center"/>
              <w:rPr>
                <w:color w:val="0D846C"/>
                <w:spacing w:val="-2"/>
                <w:w w:val="115"/>
                <w:sz w:val="22"/>
                <w:szCs w:val="22"/>
              </w:rPr>
            </w:pPr>
            <w:r>
              <w:rPr>
                <w:color w:val="0D846C"/>
                <w:w w:val="115"/>
                <w:sz w:val="22"/>
                <w:szCs w:val="22"/>
              </w:rPr>
              <w:t>PRICE</w:t>
            </w:r>
            <w:r>
              <w:rPr>
                <w:color w:val="0D846C"/>
                <w:spacing w:val="14"/>
                <w:w w:val="115"/>
                <w:sz w:val="22"/>
                <w:szCs w:val="22"/>
              </w:rPr>
              <w:t xml:space="preserve"> </w:t>
            </w:r>
            <w:r>
              <w:rPr>
                <w:color w:val="0D846C"/>
                <w:spacing w:val="-2"/>
                <w:w w:val="115"/>
                <w:sz w:val="22"/>
                <w:szCs w:val="22"/>
              </w:rPr>
              <w:t>CRITERIA</w:t>
            </w:r>
          </w:p>
        </w:tc>
      </w:tr>
      <w:tr w:rsidR="006136D9" w14:paraId="689D8593" w14:textId="77777777">
        <w:tblPrEx>
          <w:tblCellMar>
            <w:top w:w="0" w:type="dxa"/>
            <w:left w:w="0" w:type="dxa"/>
            <w:bottom w:w="0" w:type="dxa"/>
            <w:right w:w="0" w:type="dxa"/>
          </w:tblCellMar>
        </w:tblPrEx>
        <w:trPr>
          <w:trHeight w:val="2923"/>
        </w:trPr>
        <w:tc>
          <w:tcPr>
            <w:tcW w:w="2134" w:type="dxa"/>
            <w:tcBorders>
              <w:top w:val="single" w:sz="12" w:space="0" w:color="00CC99"/>
              <w:left w:val="single" w:sz="12" w:space="0" w:color="00CC99"/>
              <w:bottom w:val="single" w:sz="12" w:space="0" w:color="00CC99"/>
              <w:right w:val="single" w:sz="12" w:space="0" w:color="00CC99"/>
            </w:tcBorders>
          </w:tcPr>
          <w:p w14:paraId="41BBD46B" w14:textId="77777777" w:rsidR="006136D9" w:rsidRDefault="006136D9">
            <w:pPr>
              <w:pStyle w:val="TableParagraph"/>
              <w:kinsoku w:val="0"/>
              <w:overflowPunct w:val="0"/>
              <w:spacing w:before="100"/>
              <w:ind w:left="114"/>
              <w:rPr>
                <w:spacing w:val="-2"/>
                <w:w w:val="110"/>
                <w:sz w:val="19"/>
                <w:szCs w:val="19"/>
              </w:rPr>
            </w:pPr>
            <w:r>
              <w:rPr>
                <w:w w:val="110"/>
                <w:sz w:val="19"/>
                <w:szCs w:val="19"/>
              </w:rPr>
              <w:t>Total</w:t>
            </w:r>
            <w:r>
              <w:rPr>
                <w:spacing w:val="8"/>
                <w:w w:val="110"/>
                <w:sz w:val="19"/>
                <w:szCs w:val="19"/>
              </w:rPr>
              <w:t xml:space="preserve"> </w:t>
            </w:r>
            <w:r>
              <w:rPr>
                <w:w w:val="110"/>
                <w:sz w:val="19"/>
                <w:szCs w:val="19"/>
              </w:rPr>
              <w:t>Price</w:t>
            </w:r>
            <w:r>
              <w:rPr>
                <w:spacing w:val="9"/>
                <w:w w:val="110"/>
                <w:sz w:val="19"/>
                <w:szCs w:val="19"/>
              </w:rPr>
              <w:t xml:space="preserve"> </w:t>
            </w:r>
            <w:r>
              <w:rPr>
                <w:spacing w:val="-2"/>
                <w:w w:val="110"/>
                <w:sz w:val="19"/>
                <w:szCs w:val="19"/>
              </w:rPr>
              <w:t>Marks:</w:t>
            </w:r>
          </w:p>
        </w:tc>
        <w:tc>
          <w:tcPr>
            <w:tcW w:w="6421" w:type="dxa"/>
            <w:tcBorders>
              <w:top w:val="single" w:sz="12" w:space="0" w:color="00CC99"/>
              <w:left w:val="single" w:sz="12" w:space="0" w:color="00CC99"/>
              <w:bottom w:val="single" w:sz="12" w:space="0" w:color="00CC99"/>
              <w:right w:val="single" w:sz="12" w:space="0" w:color="00CC99"/>
            </w:tcBorders>
          </w:tcPr>
          <w:p w14:paraId="5DD0D507" w14:textId="77777777" w:rsidR="006136D9" w:rsidRDefault="006136D9">
            <w:pPr>
              <w:pStyle w:val="TableParagraph"/>
              <w:kinsoku w:val="0"/>
              <w:overflowPunct w:val="0"/>
              <w:spacing w:before="89"/>
              <w:ind w:left="114"/>
              <w:jc w:val="both"/>
              <w:rPr>
                <w:spacing w:val="-2"/>
                <w:sz w:val="19"/>
                <w:szCs w:val="19"/>
              </w:rPr>
            </w:pPr>
            <w:r>
              <w:rPr>
                <w:rFonts w:ascii="Century Gothic" w:hAnsi="Century Gothic" w:cs="Century Gothic"/>
                <w:b/>
                <w:bCs/>
                <w:sz w:val="19"/>
                <w:szCs w:val="19"/>
              </w:rPr>
              <w:t>5000</w:t>
            </w:r>
            <w:r>
              <w:rPr>
                <w:rFonts w:ascii="Century Gothic" w:hAnsi="Century Gothic" w:cs="Century Gothic"/>
                <w:b/>
                <w:bCs/>
                <w:spacing w:val="2"/>
                <w:sz w:val="19"/>
                <w:szCs w:val="19"/>
              </w:rPr>
              <w:t xml:space="preserve"> </w:t>
            </w:r>
            <w:r>
              <w:rPr>
                <w:rFonts w:ascii="Century Gothic" w:hAnsi="Century Gothic" w:cs="Century Gothic"/>
                <w:b/>
                <w:bCs/>
                <w:sz w:val="19"/>
                <w:szCs w:val="19"/>
              </w:rPr>
              <w:t>is</w:t>
            </w:r>
            <w:r>
              <w:rPr>
                <w:rFonts w:ascii="Century Gothic" w:hAnsi="Century Gothic" w:cs="Century Gothic"/>
                <w:b/>
                <w:bCs/>
                <w:spacing w:val="6"/>
                <w:sz w:val="19"/>
                <w:szCs w:val="19"/>
              </w:rPr>
              <w:t xml:space="preserve"> </w:t>
            </w:r>
            <w:r>
              <w:rPr>
                <w:rFonts w:ascii="Century Gothic" w:hAnsi="Century Gothic" w:cs="Century Gothic"/>
                <w:b/>
                <w:bCs/>
                <w:sz w:val="19"/>
                <w:szCs w:val="19"/>
              </w:rPr>
              <w:t>the</w:t>
            </w:r>
            <w:r>
              <w:rPr>
                <w:rFonts w:ascii="Century Gothic" w:hAnsi="Century Gothic" w:cs="Century Gothic"/>
                <w:b/>
                <w:bCs/>
                <w:spacing w:val="3"/>
                <w:sz w:val="19"/>
                <w:szCs w:val="19"/>
              </w:rPr>
              <w:t xml:space="preserve"> </w:t>
            </w:r>
            <w:r>
              <w:rPr>
                <w:rFonts w:ascii="Century Gothic" w:hAnsi="Century Gothic" w:cs="Century Gothic"/>
                <w:b/>
                <w:bCs/>
                <w:sz w:val="19"/>
                <w:szCs w:val="19"/>
              </w:rPr>
              <w:t>total</w:t>
            </w:r>
            <w:r>
              <w:rPr>
                <w:rFonts w:ascii="Century Gothic" w:hAnsi="Century Gothic" w:cs="Century Gothic"/>
                <w:b/>
                <w:bCs/>
                <w:spacing w:val="4"/>
                <w:sz w:val="19"/>
                <w:szCs w:val="19"/>
              </w:rPr>
              <w:t xml:space="preserve"> </w:t>
            </w:r>
            <w:r>
              <w:rPr>
                <w:rFonts w:ascii="Century Gothic" w:hAnsi="Century Gothic" w:cs="Century Gothic"/>
                <w:b/>
                <w:bCs/>
                <w:sz w:val="19"/>
                <w:szCs w:val="19"/>
              </w:rPr>
              <w:t>marks</w:t>
            </w:r>
            <w:r>
              <w:rPr>
                <w:rFonts w:ascii="Century Gothic" w:hAnsi="Century Gothic" w:cs="Century Gothic"/>
                <w:b/>
                <w:bCs/>
                <w:spacing w:val="3"/>
                <w:sz w:val="19"/>
                <w:szCs w:val="19"/>
              </w:rPr>
              <w:t xml:space="preserve"> </w:t>
            </w:r>
            <w:r>
              <w:rPr>
                <w:rFonts w:ascii="Century Gothic" w:hAnsi="Century Gothic" w:cs="Century Gothic"/>
                <w:b/>
                <w:bCs/>
                <w:sz w:val="19"/>
                <w:szCs w:val="19"/>
              </w:rPr>
              <w:t>available</w:t>
            </w:r>
            <w:r>
              <w:rPr>
                <w:rFonts w:ascii="Century Gothic" w:hAnsi="Century Gothic" w:cs="Century Gothic"/>
                <w:b/>
                <w:bCs/>
                <w:spacing w:val="5"/>
                <w:sz w:val="19"/>
                <w:szCs w:val="19"/>
              </w:rPr>
              <w:t xml:space="preserve"> </w:t>
            </w:r>
            <w:r>
              <w:rPr>
                <w:rFonts w:ascii="Century Gothic" w:hAnsi="Century Gothic" w:cs="Century Gothic"/>
                <w:b/>
                <w:bCs/>
                <w:sz w:val="19"/>
                <w:szCs w:val="19"/>
              </w:rPr>
              <w:t>for</w:t>
            </w:r>
            <w:r>
              <w:rPr>
                <w:rFonts w:ascii="Century Gothic" w:hAnsi="Century Gothic" w:cs="Century Gothic"/>
                <w:b/>
                <w:bCs/>
                <w:spacing w:val="4"/>
                <w:sz w:val="19"/>
                <w:szCs w:val="19"/>
              </w:rPr>
              <w:t xml:space="preserve"> </w:t>
            </w:r>
            <w:r>
              <w:rPr>
                <w:rFonts w:ascii="Century Gothic" w:hAnsi="Century Gothic" w:cs="Century Gothic"/>
                <w:b/>
                <w:bCs/>
                <w:spacing w:val="-2"/>
                <w:sz w:val="19"/>
                <w:szCs w:val="19"/>
              </w:rPr>
              <w:t>price</w:t>
            </w:r>
            <w:r>
              <w:rPr>
                <w:spacing w:val="-2"/>
                <w:sz w:val="19"/>
                <w:szCs w:val="19"/>
              </w:rPr>
              <w:t>.</w:t>
            </w:r>
          </w:p>
          <w:p w14:paraId="2F894450" w14:textId="77777777" w:rsidR="006136D9" w:rsidRDefault="006136D9">
            <w:pPr>
              <w:pStyle w:val="TableParagraph"/>
              <w:kinsoku w:val="0"/>
              <w:overflowPunct w:val="0"/>
              <w:spacing w:before="108" w:line="254" w:lineRule="auto"/>
              <w:ind w:left="114" w:right="55"/>
              <w:jc w:val="both"/>
              <w:rPr>
                <w:w w:val="115"/>
                <w:sz w:val="19"/>
                <w:szCs w:val="19"/>
              </w:rPr>
            </w:pPr>
            <w:r>
              <w:rPr>
                <w:w w:val="115"/>
                <w:sz w:val="19"/>
                <w:szCs w:val="19"/>
              </w:rPr>
              <w:t>The</w:t>
            </w:r>
            <w:r>
              <w:rPr>
                <w:spacing w:val="-4"/>
                <w:w w:val="115"/>
                <w:sz w:val="19"/>
                <w:szCs w:val="19"/>
              </w:rPr>
              <w:t xml:space="preserve"> </w:t>
            </w:r>
            <w:r>
              <w:rPr>
                <w:w w:val="115"/>
                <w:sz w:val="19"/>
                <w:szCs w:val="19"/>
              </w:rPr>
              <w:t>submitted</w:t>
            </w:r>
            <w:r>
              <w:rPr>
                <w:spacing w:val="-4"/>
                <w:w w:val="115"/>
                <w:sz w:val="19"/>
                <w:szCs w:val="19"/>
              </w:rPr>
              <w:t xml:space="preserve"> </w:t>
            </w:r>
            <w:r>
              <w:rPr>
                <w:w w:val="115"/>
                <w:sz w:val="19"/>
                <w:szCs w:val="19"/>
              </w:rPr>
              <w:t>rates</w:t>
            </w:r>
            <w:r>
              <w:rPr>
                <w:spacing w:val="-4"/>
                <w:w w:val="115"/>
                <w:sz w:val="19"/>
                <w:szCs w:val="19"/>
              </w:rPr>
              <w:t xml:space="preserve"> </w:t>
            </w:r>
            <w:r>
              <w:rPr>
                <w:w w:val="115"/>
                <w:sz w:val="19"/>
                <w:szCs w:val="19"/>
              </w:rPr>
              <w:t>for</w:t>
            </w:r>
            <w:r>
              <w:rPr>
                <w:spacing w:val="-5"/>
                <w:w w:val="115"/>
                <w:sz w:val="19"/>
                <w:szCs w:val="19"/>
              </w:rPr>
              <w:t xml:space="preserve"> </w:t>
            </w:r>
            <w:r>
              <w:rPr>
                <w:w w:val="115"/>
                <w:sz w:val="19"/>
                <w:szCs w:val="19"/>
              </w:rPr>
              <w:t>each</w:t>
            </w:r>
            <w:r>
              <w:rPr>
                <w:spacing w:val="-4"/>
                <w:w w:val="115"/>
                <w:sz w:val="19"/>
                <w:szCs w:val="19"/>
              </w:rPr>
              <w:t xml:space="preserve"> </w:t>
            </w:r>
            <w:r>
              <w:rPr>
                <w:w w:val="115"/>
                <w:sz w:val="19"/>
                <w:szCs w:val="19"/>
              </w:rPr>
              <w:t>discipline</w:t>
            </w:r>
            <w:r>
              <w:rPr>
                <w:spacing w:val="-6"/>
                <w:w w:val="115"/>
                <w:sz w:val="19"/>
                <w:szCs w:val="19"/>
              </w:rPr>
              <w:t xml:space="preserve"> </w:t>
            </w:r>
            <w:r>
              <w:rPr>
                <w:w w:val="115"/>
                <w:sz w:val="19"/>
                <w:szCs w:val="19"/>
              </w:rPr>
              <w:t>will</w:t>
            </w:r>
            <w:r>
              <w:rPr>
                <w:spacing w:val="-4"/>
                <w:w w:val="115"/>
                <w:sz w:val="19"/>
                <w:szCs w:val="19"/>
              </w:rPr>
              <w:t xml:space="preserve"> </w:t>
            </w:r>
            <w:r>
              <w:rPr>
                <w:w w:val="115"/>
                <w:sz w:val="19"/>
                <w:szCs w:val="19"/>
              </w:rPr>
              <w:t>be</w:t>
            </w:r>
            <w:r>
              <w:rPr>
                <w:spacing w:val="-5"/>
                <w:w w:val="115"/>
                <w:sz w:val="19"/>
                <w:szCs w:val="19"/>
              </w:rPr>
              <w:t xml:space="preserve"> </w:t>
            </w:r>
            <w:r>
              <w:rPr>
                <w:w w:val="115"/>
                <w:sz w:val="19"/>
                <w:szCs w:val="19"/>
              </w:rPr>
              <w:t>multiplied</w:t>
            </w:r>
            <w:r>
              <w:rPr>
                <w:spacing w:val="-6"/>
                <w:w w:val="115"/>
                <w:sz w:val="19"/>
                <w:szCs w:val="19"/>
              </w:rPr>
              <w:t xml:space="preserve"> </w:t>
            </w:r>
            <w:r>
              <w:rPr>
                <w:w w:val="115"/>
                <w:sz w:val="19"/>
                <w:szCs w:val="19"/>
              </w:rPr>
              <w:t>by</w:t>
            </w:r>
            <w:r>
              <w:rPr>
                <w:spacing w:val="-4"/>
                <w:w w:val="115"/>
                <w:sz w:val="19"/>
                <w:szCs w:val="19"/>
              </w:rPr>
              <w:t xml:space="preserve"> </w:t>
            </w:r>
            <w:r>
              <w:rPr>
                <w:w w:val="115"/>
                <w:sz w:val="19"/>
                <w:szCs w:val="19"/>
              </w:rPr>
              <w:t>a</w:t>
            </w:r>
            <w:r>
              <w:rPr>
                <w:spacing w:val="-5"/>
                <w:w w:val="115"/>
                <w:sz w:val="19"/>
                <w:szCs w:val="19"/>
              </w:rPr>
              <w:t xml:space="preserve"> </w:t>
            </w:r>
            <w:r>
              <w:rPr>
                <w:w w:val="115"/>
                <w:sz w:val="19"/>
                <w:szCs w:val="19"/>
              </w:rPr>
              <w:t>notional duration (40hrs) and repeated for each discipline to give a total cost.</w:t>
            </w:r>
          </w:p>
          <w:p w14:paraId="400E7193" w14:textId="77777777" w:rsidR="006136D9" w:rsidRDefault="006136D9">
            <w:pPr>
              <w:pStyle w:val="TableParagraph"/>
              <w:kinsoku w:val="0"/>
              <w:overflowPunct w:val="0"/>
              <w:spacing w:before="93" w:line="254" w:lineRule="auto"/>
              <w:ind w:left="114" w:right="52"/>
              <w:jc w:val="both"/>
              <w:rPr>
                <w:w w:val="110"/>
                <w:sz w:val="19"/>
                <w:szCs w:val="19"/>
              </w:rPr>
            </w:pPr>
            <w:r>
              <w:rPr>
                <w:w w:val="110"/>
                <w:sz w:val="19"/>
                <w:szCs w:val="19"/>
              </w:rPr>
              <w:t>The lowest notional cost that meets all the requirements described in</w:t>
            </w:r>
            <w:r>
              <w:rPr>
                <w:spacing w:val="40"/>
                <w:w w:val="110"/>
                <w:sz w:val="19"/>
                <w:szCs w:val="19"/>
              </w:rPr>
              <w:t xml:space="preserve"> </w:t>
            </w:r>
            <w:r>
              <w:rPr>
                <w:w w:val="110"/>
                <w:sz w:val="19"/>
                <w:szCs w:val="19"/>
              </w:rPr>
              <w:t>this document will attain the highest score under this criterion. The scores of all valid tenderers will be calculated as followers</w:t>
            </w:r>
          </w:p>
          <w:p w14:paraId="0527FD4E" w14:textId="77777777" w:rsidR="006136D9" w:rsidRDefault="006136D9">
            <w:pPr>
              <w:pStyle w:val="TableParagraph"/>
              <w:kinsoku w:val="0"/>
              <w:overflowPunct w:val="0"/>
              <w:spacing w:before="2" w:line="340" w:lineRule="exact"/>
              <w:ind w:left="1368" w:right="1884" w:hanging="1254"/>
              <w:jc w:val="both"/>
              <w:rPr>
                <w:rFonts w:ascii="Arial" w:hAnsi="Arial" w:cs="Arial"/>
                <w:w w:val="110"/>
                <w:position w:val="-8"/>
                <w:sz w:val="19"/>
                <w:szCs w:val="19"/>
              </w:rPr>
            </w:pPr>
            <w:r>
              <w:rPr>
                <w:w w:val="110"/>
                <w:sz w:val="19"/>
                <w:szCs w:val="19"/>
              </w:rPr>
              <w:t xml:space="preserve">The methodology for awarding marks for Pricing is: </w:t>
            </w:r>
            <w:r>
              <w:rPr>
                <w:w w:val="110"/>
                <w:sz w:val="19"/>
                <w:szCs w:val="19"/>
                <w:u w:val="single"/>
              </w:rPr>
              <w:t xml:space="preserve">Lowest Priced </w:t>
            </w:r>
            <w:proofErr w:type="gramStart"/>
            <w:r>
              <w:rPr>
                <w:w w:val="110"/>
                <w:sz w:val="19"/>
                <w:szCs w:val="19"/>
                <w:u w:val="single"/>
              </w:rPr>
              <w:t>Tender</w:t>
            </w:r>
            <w:r>
              <w:rPr>
                <w:spacing w:val="80"/>
                <w:w w:val="110"/>
                <w:sz w:val="19"/>
                <w:szCs w:val="19"/>
              </w:rPr>
              <w:t xml:space="preserve">  </w:t>
            </w:r>
            <w:r>
              <w:rPr>
                <w:rFonts w:ascii="Arial" w:hAnsi="Arial" w:cs="Arial"/>
                <w:w w:val="110"/>
                <w:position w:val="-8"/>
                <w:sz w:val="19"/>
                <w:szCs w:val="19"/>
              </w:rPr>
              <w:t>X</w:t>
            </w:r>
            <w:proofErr w:type="gramEnd"/>
            <w:r>
              <w:rPr>
                <w:rFonts w:ascii="Arial" w:hAnsi="Arial" w:cs="Arial"/>
                <w:w w:val="110"/>
                <w:position w:val="-8"/>
                <w:sz w:val="19"/>
                <w:szCs w:val="19"/>
              </w:rPr>
              <w:t xml:space="preserve"> 5000</w:t>
            </w:r>
          </w:p>
          <w:p w14:paraId="6A2D5833" w14:textId="77777777" w:rsidR="006136D9" w:rsidRDefault="006136D9">
            <w:pPr>
              <w:pStyle w:val="TableParagraph"/>
              <w:kinsoku w:val="0"/>
              <w:overflowPunct w:val="0"/>
              <w:spacing w:line="229" w:lineRule="exact"/>
              <w:ind w:left="1368"/>
              <w:jc w:val="both"/>
              <w:rPr>
                <w:spacing w:val="-2"/>
                <w:w w:val="110"/>
                <w:sz w:val="19"/>
                <w:szCs w:val="19"/>
              </w:rPr>
            </w:pPr>
            <w:r>
              <w:rPr>
                <w:w w:val="110"/>
                <w:sz w:val="19"/>
                <w:szCs w:val="19"/>
              </w:rPr>
              <w:t>Bid</w:t>
            </w:r>
            <w:r>
              <w:rPr>
                <w:spacing w:val="5"/>
                <w:w w:val="110"/>
                <w:sz w:val="19"/>
                <w:szCs w:val="19"/>
              </w:rPr>
              <w:t xml:space="preserve"> </w:t>
            </w:r>
            <w:r>
              <w:rPr>
                <w:w w:val="110"/>
                <w:sz w:val="19"/>
                <w:szCs w:val="19"/>
              </w:rPr>
              <w:t>Tender</w:t>
            </w:r>
            <w:r>
              <w:rPr>
                <w:spacing w:val="8"/>
                <w:w w:val="110"/>
                <w:sz w:val="19"/>
                <w:szCs w:val="19"/>
              </w:rPr>
              <w:t xml:space="preserve"> </w:t>
            </w:r>
            <w:r>
              <w:rPr>
                <w:spacing w:val="-2"/>
                <w:w w:val="110"/>
                <w:sz w:val="19"/>
                <w:szCs w:val="19"/>
              </w:rPr>
              <w:t>Price</w:t>
            </w:r>
          </w:p>
        </w:tc>
      </w:tr>
      <w:tr w:rsidR="006136D9" w14:paraId="51D1DA7B" w14:textId="77777777">
        <w:tblPrEx>
          <w:tblCellMar>
            <w:top w:w="0" w:type="dxa"/>
            <w:left w:w="0" w:type="dxa"/>
            <w:bottom w:w="0" w:type="dxa"/>
            <w:right w:w="0" w:type="dxa"/>
          </w:tblCellMar>
        </w:tblPrEx>
        <w:trPr>
          <w:trHeight w:val="387"/>
        </w:trPr>
        <w:tc>
          <w:tcPr>
            <w:tcW w:w="8555" w:type="dxa"/>
            <w:gridSpan w:val="2"/>
            <w:tcBorders>
              <w:top w:val="single" w:sz="12" w:space="0" w:color="00CC99"/>
              <w:left w:val="single" w:sz="12" w:space="0" w:color="00CC99"/>
              <w:bottom w:val="single" w:sz="12" w:space="0" w:color="00CC99"/>
              <w:right w:val="single" w:sz="12" w:space="0" w:color="00CC99"/>
            </w:tcBorders>
          </w:tcPr>
          <w:p w14:paraId="7E1A4B90" w14:textId="77777777" w:rsidR="006136D9" w:rsidRDefault="006136D9">
            <w:pPr>
              <w:pStyle w:val="TableParagraph"/>
              <w:kinsoku w:val="0"/>
              <w:overflowPunct w:val="0"/>
              <w:spacing w:before="109" w:line="258" w:lineRule="exact"/>
              <w:ind w:left="129"/>
              <w:jc w:val="center"/>
              <w:rPr>
                <w:color w:val="0D846C"/>
                <w:spacing w:val="-2"/>
                <w:w w:val="115"/>
                <w:sz w:val="22"/>
                <w:szCs w:val="22"/>
              </w:rPr>
            </w:pPr>
            <w:r>
              <w:rPr>
                <w:color w:val="0D846C"/>
                <w:w w:val="115"/>
                <w:sz w:val="22"/>
                <w:szCs w:val="22"/>
              </w:rPr>
              <w:t>QUALITY/TECHNICAL</w:t>
            </w:r>
            <w:r>
              <w:rPr>
                <w:color w:val="0D846C"/>
                <w:spacing w:val="35"/>
                <w:w w:val="115"/>
                <w:sz w:val="22"/>
                <w:szCs w:val="22"/>
              </w:rPr>
              <w:t xml:space="preserve"> </w:t>
            </w:r>
            <w:r>
              <w:rPr>
                <w:color w:val="0D846C"/>
                <w:spacing w:val="-2"/>
                <w:w w:val="115"/>
                <w:sz w:val="22"/>
                <w:szCs w:val="22"/>
              </w:rPr>
              <w:t>ASSESSMENT</w:t>
            </w:r>
          </w:p>
        </w:tc>
      </w:tr>
      <w:tr w:rsidR="006136D9" w14:paraId="255FB829" w14:textId="77777777">
        <w:tblPrEx>
          <w:tblCellMar>
            <w:top w:w="0" w:type="dxa"/>
            <w:left w:w="0" w:type="dxa"/>
            <w:bottom w:w="0" w:type="dxa"/>
            <w:right w:w="0" w:type="dxa"/>
          </w:tblCellMar>
        </w:tblPrEx>
        <w:trPr>
          <w:trHeight w:val="2142"/>
        </w:trPr>
        <w:tc>
          <w:tcPr>
            <w:tcW w:w="2134" w:type="dxa"/>
            <w:tcBorders>
              <w:top w:val="single" w:sz="12" w:space="0" w:color="00CC99"/>
              <w:left w:val="single" w:sz="12" w:space="0" w:color="00CC99"/>
              <w:bottom w:val="single" w:sz="12" w:space="0" w:color="00CC99"/>
              <w:right w:val="single" w:sz="12" w:space="0" w:color="00CC99"/>
            </w:tcBorders>
          </w:tcPr>
          <w:p w14:paraId="7AB79498" w14:textId="77777777" w:rsidR="006136D9" w:rsidRDefault="006136D9">
            <w:pPr>
              <w:pStyle w:val="TableParagraph"/>
              <w:kinsoku w:val="0"/>
              <w:overflowPunct w:val="0"/>
              <w:spacing w:before="100" w:line="254" w:lineRule="auto"/>
              <w:ind w:left="114" w:right="133"/>
              <w:rPr>
                <w:spacing w:val="-2"/>
                <w:w w:val="110"/>
                <w:sz w:val="19"/>
                <w:szCs w:val="19"/>
              </w:rPr>
            </w:pPr>
            <w:r>
              <w:rPr>
                <w:spacing w:val="-2"/>
                <w:w w:val="110"/>
                <w:sz w:val="19"/>
                <w:szCs w:val="19"/>
              </w:rPr>
              <w:t>Total Quality/Technical Marks:</w:t>
            </w:r>
          </w:p>
        </w:tc>
        <w:tc>
          <w:tcPr>
            <w:tcW w:w="6421" w:type="dxa"/>
            <w:tcBorders>
              <w:top w:val="single" w:sz="12" w:space="0" w:color="00CC99"/>
              <w:left w:val="single" w:sz="12" w:space="0" w:color="00CC99"/>
              <w:bottom w:val="single" w:sz="12" w:space="0" w:color="00CC99"/>
              <w:right w:val="single" w:sz="12" w:space="0" w:color="00CC99"/>
            </w:tcBorders>
          </w:tcPr>
          <w:p w14:paraId="6FCC8B58" w14:textId="77777777" w:rsidR="006136D9" w:rsidRDefault="006136D9">
            <w:pPr>
              <w:pStyle w:val="TableParagraph"/>
              <w:kinsoku w:val="0"/>
              <w:overflowPunct w:val="0"/>
              <w:spacing w:before="89" w:line="252" w:lineRule="auto"/>
              <w:ind w:left="114" w:right="53"/>
              <w:jc w:val="both"/>
              <w:rPr>
                <w:w w:val="110"/>
                <w:sz w:val="19"/>
                <w:szCs w:val="19"/>
              </w:rPr>
            </w:pPr>
            <w:r>
              <w:rPr>
                <w:rFonts w:ascii="Century Gothic" w:hAnsi="Century Gothic" w:cs="Century Gothic"/>
                <w:b/>
                <w:bCs/>
                <w:w w:val="110"/>
                <w:sz w:val="19"/>
                <w:szCs w:val="19"/>
              </w:rPr>
              <w:t xml:space="preserve">5000 is the total marks available for Quality/Technical </w:t>
            </w:r>
            <w:r>
              <w:rPr>
                <w:w w:val="110"/>
                <w:sz w:val="19"/>
                <w:szCs w:val="19"/>
              </w:rPr>
              <w:t>(per the individual Criteria A, B, C &amp; D markings listed below)</w:t>
            </w:r>
          </w:p>
          <w:p w14:paraId="150AA030" w14:textId="77777777" w:rsidR="006136D9" w:rsidRDefault="006136D9">
            <w:pPr>
              <w:pStyle w:val="TableParagraph"/>
              <w:kinsoku w:val="0"/>
              <w:overflowPunct w:val="0"/>
              <w:spacing w:before="205"/>
              <w:rPr>
                <w:sz w:val="19"/>
                <w:szCs w:val="19"/>
              </w:rPr>
            </w:pPr>
          </w:p>
          <w:p w14:paraId="53B01698" w14:textId="77777777" w:rsidR="006136D9" w:rsidRDefault="006136D9">
            <w:pPr>
              <w:pStyle w:val="TableParagraph"/>
              <w:kinsoku w:val="0"/>
              <w:overflowPunct w:val="0"/>
              <w:spacing w:line="254" w:lineRule="auto"/>
              <w:ind w:left="114" w:right="52"/>
              <w:jc w:val="both"/>
              <w:rPr>
                <w:w w:val="110"/>
                <w:sz w:val="19"/>
                <w:szCs w:val="19"/>
              </w:rPr>
            </w:pPr>
            <w:r>
              <w:rPr>
                <w:w w:val="110"/>
                <w:sz w:val="19"/>
                <w:szCs w:val="19"/>
              </w:rPr>
              <w:t>Higher marks will be given to responses that address the stated criterion and reflect the project specific requirements as set out in this RFT and associated tender documents.</w:t>
            </w:r>
          </w:p>
        </w:tc>
      </w:tr>
      <w:tr w:rsidR="006136D9" w14:paraId="31A27B96" w14:textId="77777777">
        <w:tblPrEx>
          <w:tblCellMar>
            <w:top w:w="0" w:type="dxa"/>
            <w:left w:w="0" w:type="dxa"/>
            <w:bottom w:w="0" w:type="dxa"/>
            <w:right w:w="0" w:type="dxa"/>
          </w:tblCellMar>
        </w:tblPrEx>
        <w:trPr>
          <w:trHeight w:val="6120"/>
        </w:trPr>
        <w:tc>
          <w:tcPr>
            <w:tcW w:w="8555" w:type="dxa"/>
            <w:gridSpan w:val="2"/>
            <w:tcBorders>
              <w:top w:val="single" w:sz="12" w:space="0" w:color="00CC99"/>
              <w:left w:val="single" w:sz="12" w:space="0" w:color="00CC99"/>
              <w:bottom w:val="single" w:sz="12" w:space="0" w:color="00CC99"/>
              <w:right w:val="single" w:sz="12" w:space="0" w:color="00CC99"/>
            </w:tcBorders>
          </w:tcPr>
          <w:p w14:paraId="6428C8CC" w14:textId="77777777" w:rsidR="006136D9" w:rsidRDefault="006136D9">
            <w:pPr>
              <w:pStyle w:val="TableParagraph"/>
              <w:kinsoku w:val="0"/>
              <w:overflowPunct w:val="0"/>
              <w:spacing w:line="227" w:lineRule="exact"/>
              <w:ind w:left="114"/>
              <w:rPr>
                <w:spacing w:val="-2"/>
                <w:w w:val="115"/>
                <w:sz w:val="20"/>
                <w:szCs w:val="20"/>
              </w:rPr>
            </w:pPr>
            <w:r>
              <w:rPr>
                <w:w w:val="115"/>
                <w:sz w:val="20"/>
                <w:szCs w:val="20"/>
              </w:rPr>
              <w:t>Basis</w:t>
            </w:r>
            <w:r>
              <w:rPr>
                <w:spacing w:val="10"/>
                <w:w w:val="115"/>
                <w:sz w:val="20"/>
                <w:szCs w:val="20"/>
              </w:rPr>
              <w:t xml:space="preserve"> </w:t>
            </w:r>
            <w:r>
              <w:rPr>
                <w:w w:val="115"/>
                <w:sz w:val="20"/>
                <w:szCs w:val="20"/>
              </w:rPr>
              <w:t>of</w:t>
            </w:r>
            <w:r>
              <w:rPr>
                <w:spacing w:val="10"/>
                <w:w w:val="115"/>
                <w:sz w:val="20"/>
                <w:szCs w:val="20"/>
              </w:rPr>
              <w:t xml:space="preserve"> </w:t>
            </w:r>
            <w:r>
              <w:rPr>
                <w:w w:val="115"/>
                <w:sz w:val="20"/>
                <w:szCs w:val="20"/>
              </w:rPr>
              <w:t>Assessment</w:t>
            </w:r>
            <w:r>
              <w:rPr>
                <w:spacing w:val="10"/>
                <w:w w:val="115"/>
                <w:sz w:val="20"/>
                <w:szCs w:val="20"/>
              </w:rPr>
              <w:t xml:space="preserve"> </w:t>
            </w:r>
            <w:r>
              <w:rPr>
                <w:w w:val="115"/>
                <w:sz w:val="20"/>
                <w:szCs w:val="20"/>
              </w:rPr>
              <w:t>for</w:t>
            </w:r>
            <w:r>
              <w:rPr>
                <w:spacing w:val="11"/>
                <w:w w:val="115"/>
                <w:sz w:val="20"/>
                <w:szCs w:val="20"/>
              </w:rPr>
              <w:t xml:space="preserve"> </w:t>
            </w:r>
            <w:r>
              <w:rPr>
                <w:w w:val="115"/>
                <w:sz w:val="20"/>
                <w:szCs w:val="20"/>
              </w:rPr>
              <w:t>Quality</w:t>
            </w:r>
            <w:r>
              <w:rPr>
                <w:spacing w:val="11"/>
                <w:w w:val="115"/>
                <w:sz w:val="20"/>
                <w:szCs w:val="20"/>
              </w:rPr>
              <w:t xml:space="preserve"> </w:t>
            </w:r>
            <w:r>
              <w:rPr>
                <w:w w:val="115"/>
                <w:sz w:val="20"/>
                <w:szCs w:val="20"/>
              </w:rPr>
              <w:t>Criteria</w:t>
            </w:r>
            <w:r>
              <w:rPr>
                <w:spacing w:val="10"/>
                <w:w w:val="115"/>
                <w:sz w:val="20"/>
                <w:szCs w:val="20"/>
              </w:rPr>
              <w:t xml:space="preserve"> </w:t>
            </w:r>
            <w:r>
              <w:rPr>
                <w:w w:val="115"/>
                <w:sz w:val="20"/>
                <w:szCs w:val="20"/>
              </w:rPr>
              <w:t>and</w:t>
            </w:r>
            <w:r>
              <w:rPr>
                <w:spacing w:val="11"/>
                <w:w w:val="115"/>
                <w:sz w:val="20"/>
                <w:szCs w:val="20"/>
              </w:rPr>
              <w:t xml:space="preserve"> </w:t>
            </w:r>
            <w:r>
              <w:rPr>
                <w:w w:val="115"/>
                <w:sz w:val="20"/>
                <w:szCs w:val="20"/>
              </w:rPr>
              <w:t>Information</w:t>
            </w:r>
            <w:r>
              <w:rPr>
                <w:spacing w:val="11"/>
                <w:w w:val="115"/>
                <w:sz w:val="20"/>
                <w:szCs w:val="20"/>
              </w:rPr>
              <w:t xml:space="preserve"> </w:t>
            </w:r>
            <w:r>
              <w:rPr>
                <w:spacing w:val="-2"/>
                <w:w w:val="115"/>
                <w:sz w:val="20"/>
                <w:szCs w:val="20"/>
              </w:rPr>
              <w:t>Required:</w:t>
            </w:r>
          </w:p>
          <w:p w14:paraId="0BAC1407" w14:textId="77777777" w:rsidR="006136D9" w:rsidRDefault="006136D9">
            <w:pPr>
              <w:pStyle w:val="TableParagraph"/>
              <w:kinsoku w:val="0"/>
              <w:overflowPunct w:val="0"/>
              <w:spacing w:before="10"/>
              <w:rPr>
                <w:sz w:val="20"/>
                <w:szCs w:val="20"/>
              </w:rPr>
            </w:pPr>
          </w:p>
          <w:p w14:paraId="638902D1" w14:textId="77777777" w:rsidR="006136D9" w:rsidRDefault="006136D9">
            <w:pPr>
              <w:pStyle w:val="TableParagraph"/>
              <w:kinsoku w:val="0"/>
              <w:overflowPunct w:val="0"/>
              <w:ind w:left="114"/>
              <w:rPr>
                <w:rFonts w:ascii="Century Gothic" w:hAnsi="Century Gothic" w:cs="Century Gothic"/>
                <w:b/>
                <w:bCs/>
                <w:spacing w:val="-2"/>
                <w:sz w:val="19"/>
                <w:szCs w:val="19"/>
              </w:rPr>
            </w:pPr>
            <w:r>
              <w:rPr>
                <w:rFonts w:ascii="Century Gothic" w:hAnsi="Century Gothic" w:cs="Century Gothic"/>
                <w:b/>
                <w:bCs/>
                <w:sz w:val="19"/>
                <w:szCs w:val="19"/>
              </w:rPr>
              <w:t>CRITERION</w:t>
            </w:r>
            <w:r>
              <w:rPr>
                <w:rFonts w:ascii="Century Gothic" w:hAnsi="Century Gothic" w:cs="Century Gothic"/>
                <w:b/>
                <w:bCs/>
                <w:spacing w:val="5"/>
                <w:sz w:val="19"/>
                <w:szCs w:val="19"/>
              </w:rPr>
              <w:t xml:space="preserve"> </w:t>
            </w:r>
            <w:r>
              <w:rPr>
                <w:rFonts w:ascii="Century Gothic" w:hAnsi="Century Gothic" w:cs="Century Gothic"/>
                <w:b/>
                <w:bCs/>
                <w:sz w:val="19"/>
                <w:szCs w:val="19"/>
              </w:rPr>
              <w:t>A–</w:t>
            </w:r>
            <w:r>
              <w:rPr>
                <w:rFonts w:ascii="Century Gothic" w:hAnsi="Century Gothic" w:cs="Century Gothic"/>
                <w:b/>
                <w:bCs/>
                <w:spacing w:val="6"/>
                <w:sz w:val="19"/>
                <w:szCs w:val="19"/>
              </w:rPr>
              <w:t xml:space="preserve"> </w:t>
            </w:r>
            <w:r>
              <w:rPr>
                <w:rFonts w:ascii="Century Gothic" w:hAnsi="Century Gothic" w:cs="Century Gothic"/>
                <w:b/>
                <w:bCs/>
                <w:sz w:val="19"/>
                <w:szCs w:val="19"/>
              </w:rPr>
              <w:t>PROJECT</w:t>
            </w:r>
            <w:r>
              <w:rPr>
                <w:rFonts w:ascii="Century Gothic" w:hAnsi="Century Gothic" w:cs="Century Gothic"/>
                <w:b/>
                <w:bCs/>
                <w:spacing w:val="6"/>
                <w:sz w:val="19"/>
                <w:szCs w:val="19"/>
              </w:rPr>
              <w:t xml:space="preserve"> </w:t>
            </w:r>
            <w:r>
              <w:rPr>
                <w:rFonts w:ascii="Century Gothic" w:hAnsi="Century Gothic" w:cs="Century Gothic"/>
                <w:b/>
                <w:bCs/>
                <w:sz w:val="19"/>
                <w:szCs w:val="19"/>
              </w:rPr>
              <w:t>DELIVERY,</w:t>
            </w:r>
            <w:r>
              <w:rPr>
                <w:rFonts w:ascii="Century Gothic" w:hAnsi="Century Gothic" w:cs="Century Gothic"/>
                <w:b/>
                <w:bCs/>
                <w:spacing w:val="7"/>
                <w:sz w:val="19"/>
                <w:szCs w:val="19"/>
              </w:rPr>
              <w:t xml:space="preserve"> </w:t>
            </w:r>
            <w:r>
              <w:rPr>
                <w:rFonts w:ascii="Century Gothic" w:hAnsi="Century Gothic" w:cs="Century Gothic"/>
                <w:b/>
                <w:bCs/>
                <w:sz w:val="19"/>
                <w:szCs w:val="19"/>
              </w:rPr>
              <w:t>APPROACH</w:t>
            </w:r>
            <w:r>
              <w:rPr>
                <w:rFonts w:ascii="Century Gothic" w:hAnsi="Century Gothic" w:cs="Century Gothic"/>
                <w:b/>
                <w:bCs/>
                <w:spacing w:val="5"/>
                <w:sz w:val="19"/>
                <w:szCs w:val="19"/>
              </w:rPr>
              <w:t xml:space="preserve"> </w:t>
            </w:r>
            <w:r>
              <w:rPr>
                <w:rFonts w:ascii="Century Gothic" w:hAnsi="Century Gothic" w:cs="Century Gothic"/>
                <w:b/>
                <w:bCs/>
                <w:sz w:val="19"/>
                <w:szCs w:val="19"/>
              </w:rPr>
              <w:t>&amp;</w:t>
            </w:r>
            <w:r>
              <w:rPr>
                <w:rFonts w:ascii="Century Gothic" w:hAnsi="Century Gothic" w:cs="Century Gothic"/>
                <w:b/>
                <w:bCs/>
                <w:spacing w:val="5"/>
                <w:sz w:val="19"/>
                <w:szCs w:val="19"/>
              </w:rPr>
              <w:t xml:space="preserve"> </w:t>
            </w:r>
            <w:r>
              <w:rPr>
                <w:rFonts w:ascii="Century Gothic" w:hAnsi="Century Gothic" w:cs="Century Gothic"/>
                <w:b/>
                <w:bCs/>
                <w:sz w:val="19"/>
                <w:szCs w:val="19"/>
              </w:rPr>
              <w:t>METHODOLOGY</w:t>
            </w:r>
            <w:r>
              <w:rPr>
                <w:rFonts w:ascii="Century Gothic" w:hAnsi="Century Gothic" w:cs="Century Gothic"/>
                <w:b/>
                <w:bCs/>
                <w:spacing w:val="6"/>
                <w:sz w:val="19"/>
                <w:szCs w:val="19"/>
              </w:rPr>
              <w:t xml:space="preserve"> </w:t>
            </w:r>
            <w:r>
              <w:rPr>
                <w:rFonts w:ascii="Century Gothic" w:hAnsi="Century Gothic" w:cs="Century Gothic"/>
                <w:b/>
                <w:bCs/>
                <w:sz w:val="19"/>
                <w:szCs w:val="19"/>
              </w:rPr>
              <w:t>(1500</w:t>
            </w:r>
            <w:r>
              <w:rPr>
                <w:rFonts w:ascii="Century Gothic" w:hAnsi="Century Gothic" w:cs="Century Gothic"/>
                <w:b/>
                <w:bCs/>
                <w:spacing w:val="4"/>
                <w:sz w:val="19"/>
                <w:szCs w:val="19"/>
              </w:rPr>
              <w:t xml:space="preserve"> </w:t>
            </w:r>
            <w:r>
              <w:rPr>
                <w:rFonts w:ascii="Century Gothic" w:hAnsi="Century Gothic" w:cs="Century Gothic"/>
                <w:b/>
                <w:bCs/>
                <w:spacing w:val="-2"/>
                <w:sz w:val="19"/>
                <w:szCs w:val="19"/>
              </w:rPr>
              <w:t>Marks)</w:t>
            </w:r>
          </w:p>
          <w:p w14:paraId="1A3E078F" w14:textId="77777777" w:rsidR="006136D9" w:rsidRDefault="006136D9">
            <w:pPr>
              <w:pStyle w:val="TableParagraph"/>
              <w:kinsoku w:val="0"/>
              <w:overflowPunct w:val="0"/>
              <w:spacing w:before="35"/>
              <w:rPr>
                <w:sz w:val="19"/>
                <w:szCs w:val="19"/>
              </w:rPr>
            </w:pPr>
          </w:p>
          <w:p w14:paraId="58B4C78C" w14:textId="77777777" w:rsidR="006136D9" w:rsidRDefault="006136D9">
            <w:pPr>
              <w:pStyle w:val="TableParagraph"/>
              <w:kinsoku w:val="0"/>
              <w:overflowPunct w:val="0"/>
              <w:spacing w:line="254" w:lineRule="auto"/>
              <w:ind w:left="114" w:right="157"/>
              <w:rPr>
                <w:w w:val="110"/>
                <w:sz w:val="19"/>
                <w:szCs w:val="19"/>
              </w:rPr>
            </w:pPr>
            <w:r>
              <w:rPr>
                <w:w w:val="110"/>
                <w:sz w:val="19"/>
                <w:szCs w:val="19"/>
              </w:rPr>
              <w:t>Tenderers are to provide a detailed approach and methodology for the proposed project, considering the assessment of the project requirements including the requirements of the</w:t>
            </w:r>
            <w:r>
              <w:rPr>
                <w:spacing w:val="40"/>
                <w:w w:val="110"/>
                <w:sz w:val="19"/>
                <w:szCs w:val="19"/>
              </w:rPr>
              <w:t xml:space="preserve"> </w:t>
            </w:r>
            <w:r>
              <w:rPr>
                <w:w w:val="110"/>
                <w:sz w:val="19"/>
                <w:szCs w:val="19"/>
              </w:rPr>
              <w:t>project preliminaries and design/performance specifications and information, showing how key milestones will be met and how programme risks will be managed.</w:t>
            </w:r>
          </w:p>
          <w:p w14:paraId="2A583475" w14:textId="77777777" w:rsidR="006136D9" w:rsidRDefault="006136D9">
            <w:pPr>
              <w:pStyle w:val="TableParagraph"/>
              <w:kinsoku w:val="0"/>
              <w:overflowPunct w:val="0"/>
              <w:spacing w:before="10"/>
              <w:rPr>
                <w:sz w:val="19"/>
                <w:szCs w:val="19"/>
              </w:rPr>
            </w:pPr>
          </w:p>
          <w:p w14:paraId="14E123E1" w14:textId="77777777" w:rsidR="006136D9" w:rsidRDefault="006136D9">
            <w:pPr>
              <w:pStyle w:val="TableParagraph"/>
              <w:kinsoku w:val="0"/>
              <w:overflowPunct w:val="0"/>
              <w:spacing w:line="254" w:lineRule="auto"/>
              <w:ind w:left="114" w:right="58"/>
              <w:jc w:val="both"/>
              <w:rPr>
                <w:w w:val="115"/>
                <w:sz w:val="19"/>
                <w:szCs w:val="19"/>
              </w:rPr>
            </w:pPr>
            <w:r>
              <w:rPr>
                <w:w w:val="115"/>
                <w:sz w:val="19"/>
                <w:szCs w:val="19"/>
              </w:rPr>
              <w:t>The following is a non-exhaustive list of the types of matters to be considered in the project methodology:</w:t>
            </w:r>
            <w:r>
              <w:rPr>
                <w:spacing w:val="-6"/>
                <w:w w:val="115"/>
                <w:sz w:val="19"/>
                <w:szCs w:val="19"/>
              </w:rPr>
              <w:t xml:space="preserve"> </w:t>
            </w:r>
            <w:r>
              <w:rPr>
                <w:w w:val="115"/>
                <w:sz w:val="19"/>
                <w:szCs w:val="19"/>
              </w:rPr>
              <w:t>approach</w:t>
            </w:r>
            <w:r>
              <w:rPr>
                <w:spacing w:val="-6"/>
                <w:w w:val="115"/>
                <w:sz w:val="19"/>
                <w:szCs w:val="19"/>
              </w:rPr>
              <w:t xml:space="preserve"> </w:t>
            </w:r>
            <w:r>
              <w:rPr>
                <w:w w:val="115"/>
                <w:sz w:val="19"/>
                <w:szCs w:val="19"/>
              </w:rPr>
              <w:t>towards</w:t>
            </w:r>
            <w:r>
              <w:rPr>
                <w:spacing w:val="-6"/>
                <w:w w:val="115"/>
                <w:sz w:val="19"/>
                <w:szCs w:val="19"/>
              </w:rPr>
              <w:t xml:space="preserve"> </w:t>
            </w:r>
            <w:r>
              <w:rPr>
                <w:w w:val="115"/>
                <w:sz w:val="19"/>
                <w:szCs w:val="19"/>
              </w:rPr>
              <w:t>design/final</w:t>
            </w:r>
            <w:r>
              <w:rPr>
                <w:spacing w:val="-6"/>
                <w:w w:val="115"/>
                <w:sz w:val="19"/>
                <w:szCs w:val="19"/>
              </w:rPr>
              <w:t xml:space="preserve"> </w:t>
            </w:r>
            <w:r>
              <w:rPr>
                <w:w w:val="115"/>
                <w:sz w:val="19"/>
                <w:szCs w:val="19"/>
              </w:rPr>
              <w:t>specification</w:t>
            </w:r>
            <w:r>
              <w:rPr>
                <w:spacing w:val="-5"/>
                <w:w w:val="115"/>
                <w:sz w:val="19"/>
                <w:szCs w:val="19"/>
              </w:rPr>
              <w:t xml:space="preserve"> </w:t>
            </w:r>
            <w:r>
              <w:rPr>
                <w:w w:val="115"/>
                <w:sz w:val="19"/>
                <w:szCs w:val="19"/>
              </w:rPr>
              <w:t>approval,</w:t>
            </w:r>
            <w:r>
              <w:rPr>
                <w:spacing w:val="-6"/>
                <w:w w:val="115"/>
                <w:sz w:val="19"/>
                <w:szCs w:val="19"/>
              </w:rPr>
              <w:t xml:space="preserve"> </w:t>
            </w:r>
            <w:r>
              <w:rPr>
                <w:w w:val="115"/>
                <w:sz w:val="19"/>
                <w:szCs w:val="19"/>
              </w:rPr>
              <w:t>proposed</w:t>
            </w:r>
            <w:r>
              <w:rPr>
                <w:spacing w:val="-6"/>
                <w:w w:val="115"/>
                <w:sz w:val="19"/>
                <w:szCs w:val="19"/>
              </w:rPr>
              <w:t xml:space="preserve"> </w:t>
            </w:r>
            <w:r>
              <w:rPr>
                <w:w w:val="115"/>
                <w:sz w:val="19"/>
                <w:szCs w:val="19"/>
              </w:rPr>
              <w:t xml:space="preserve">samples/bench marks for approval, securing the site, access and delivery arrangements, contractors welfare </w:t>
            </w:r>
            <w:r>
              <w:rPr>
                <w:w w:val="110"/>
                <w:sz w:val="19"/>
                <w:szCs w:val="19"/>
              </w:rPr>
              <w:t xml:space="preserve">facilities, storage of plant and materials, sequence of works, samples and quality control strategy, </w:t>
            </w:r>
            <w:r>
              <w:rPr>
                <w:spacing w:val="-2"/>
                <w:w w:val="115"/>
                <w:sz w:val="19"/>
                <w:szCs w:val="19"/>
              </w:rPr>
              <w:t xml:space="preserve">procurement of materials and subcontractors, project risks and mitigation strategies to manage </w:t>
            </w:r>
            <w:r>
              <w:rPr>
                <w:w w:val="115"/>
                <w:sz w:val="19"/>
                <w:szCs w:val="19"/>
              </w:rPr>
              <w:t>the risks, handover and completion.</w:t>
            </w:r>
          </w:p>
          <w:p w14:paraId="1C2A2B22" w14:textId="77777777" w:rsidR="006136D9" w:rsidRDefault="006136D9">
            <w:pPr>
              <w:pStyle w:val="TableParagraph"/>
              <w:kinsoku w:val="0"/>
              <w:overflowPunct w:val="0"/>
              <w:spacing w:before="7"/>
              <w:rPr>
                <w:sz w:val="19"/>
                <w:szCs w:val="19"/>
              </w:rPr>
            </w:pPr>
          </w:p>
          <w:p w14:paraId="18C57A44" w14:textId="77777777" w:rsidR="006136D9" w:rsidRDefault="006136D9">
            <w:pPr>
              <w:pStyle w:val="TableParagraph"/>
              <w:kinsoku w:val="0"/>
              <w:overflowPunct w:val="0"/>
              <w:spacing w:before="1" w:line="254" w:lineRule="auto"/>
              <w:ind w:left="114" w:right="59"/>
              <w:jc w:val="both"/>
              <w:rPr>
                <w:w w:val="110"/>
                <w:sz w:val="19"/>
                <w:szCs w:val="19"/>
              </w:rPr>
            </w:pPr>
            <w:r>
              <w:rPr>
                <w:w w:val="110"/>
                <w:sz w:val="19"/>
                <w:szCs w:val="19"/>
              </w:rPr>
              <w:t xml:space="preserve">Demonstrate the organisation and systems used to manage the safe completion of the Works including to control and monitor dust, noise and vibration, working hours and consideration for the adjacent live </w:t>
            </w:r>
            <w:r w:rsidR="001A4F57">
              <w:rPr>
                <w:w w:val="110"/>
                <w:sz w:val="19"/>
                <w:szCs w:val="19"/>
              </w:rPr>
              <w:t xml:space="preserve">Air Traffic Control </w:t>
            </w:r>
            <w:r>
              <w:rPr>
                <w:w w:val="110"/>
                <w:sz w:val="19"/>
                <w:szCs w:val="19"/>
              </w:rPr>
              <w:t>environment; protection of existing services.</w:t>
            </w:r>
          </w:p>
          <w:p w14:paraId="6AF03E0B" w14:textId="77777777" w:rsidR="006136D9" w:rsidRDefault="006136D9">
            <w:pPr>
              <w:pStyle w:val="TableParagraph"/>
              <w:kinsoku w:val="0"/>
              <w:overflowPunct w:val="0"/>
              <w:spacing w:before="2"/>
              <w:rPr>
                <w:sz w:val="19"/>
                <w:szCs w:val="19"/>
              </w:rPr>
            </w:pPr>
          </w:p>
          <w:p w14:paraId="1D8926CE" w14:textId="77777777" w:rsidR="006136D9" w:rsidRDefault="006136D9">
            <w:pPr>
              <w:pStyle w:val="TableParagraph"/>
              <w:kinsoku w:val="0"/>
              <w:overflowPunct w:val="0"/>
              <w:spacing w:line="240" w:lineRule="atLeast"/>
              <w:ind w:left="114" w:right="58"/>
              <w:jc w:val="both"/>
              <w:rPr>
                <w:w w:val="115"/>
                <w:sz w:val="19"/>
                <w:szCs w:val="19"/>
              </w:rPr>
            </w:pPr>
            <w:r>
              <w:rPr>
                <w:w w:val="115"/>
                <w:sz w:val="19"/>
                <w:szCs w:val="19"/>
              </w:rPr>
              <w:t>Demonstrate</w:t>
            </w:r>
            <w:r>
              <w:rPr>
                <w:spacing w:val="-8"/>
                <w:w w:val="115"/>
                <w:sz w:val="19"/>
                <w:szCs w:val="19"/>
              </w:rPr>
              <w:t xml:space="preserve"> </w:t>
            </w:r>
            <w:r>
              <w:rPr>
                <w:w w:val="115"/>
                <w:sz w:val="19"/>
                <w:szCs w:val="19"/>
              </w:rPr>
              <w:t>your</w:t>
            </w:r>
            <w:r>
              <w:rPr>
                <w:spacing w:val="-8"/>
                <w:w w:val="115"/>
                <w:sz w:val="19"/>
                <w:szCs w:val="19"/>
              </w:rPr>
              <w:t xml:space="preserve"> </w:t>
            </w:r>
            <w:r>
              <w:rPr>
                <w:w w:val="115"/>
                <w:sz w:val="19"/>
                <w:szCs w:val="19"/>
              </w:rPr>
              <w:t>proposed</w:t>
            </w:r>
            <w:r>
              <w:rPr>
                <w:spacing w:val="-8"/>
                <w:w w:val="115"/>
                <w:sz w:val="19"/>
                <w:szCs w:val="19"/>
              </w:rPr>
              <w:t xml:space="preserve"> </w:t>
            </w:r>
            <w:r>
              <w:rPr>
                <w:w w:val="115"/>
                <w:sz w:val="19"/>
                <w:szCs w:val="19"/>
              </w:rPr>
              <w:t>approach</w:t>
            </w:r>
            <w:r>
              <w:rPr>
                <w:spacing w:val="-9"/>
                <w:w w:val="115"/>
                <w:sz w:val="19"/>
                <w:szCs w:val="19"/>
              </w:rPr>
              <w:t xml:space="preserve"> </w:t>
            </w:r>
            <w:r>
              <w:rPr>
                <w:w w:val="115"/>
                <w:sz w:val="19"/>
                <w:szCs w:val="19"/>
              </w:rPr>
              <w:t>to</w:t>
            </w:r>
            <w:r>
              <w:rPr>
                <w:spacing w:val="-9"/>
                <w:w w:val="115"/>
                <w:sz w:val="19"/>
                <w:szCs w:val="19"/>
              </w:rPr>
              <w:t xml:space="preserve"> </w:t>
            </w:r>
            <w:r>
              <w:rPr>
                <w:w w:val="115"/>
                <w:sz w:val="19"/>
                <w:szCs w:val="19"/>
              </w:rPr>
              <w:t>Quality</w:t>
            </w:r>
            <w:r>
              <w:rPr>
                <w:spacing w:val="-9"/>
                <w:w w:val="115"/>
                <w:sz w:val="19"/>
                <w:szCs w:val="19"/>
              </w:rPr>
              <w:t xml:space="preserve"> </w:t>
            </w:r>
            <w:r>
              <w:rPr>
                <w:w w:val="115"/>
                <w:sz w:val="19"/>
                <w:szCs w:val="19"/>
              </w:rPr>
              <w:t>Management</w:t>
            </w:r>
            <w:r>
              <w:rPr>
                <w:spacing w:val="-8"/>
                <w:w w:val="115"/>
                <w:sz w:val="19"/>
                <w:szCs w:val="19"/>
              </w:rPr>
              <w:t xml:space="preserve"> </w:t>
            </w:r>
            <w:r>
              <w:rPr>
                <w:w w:val="115"/>
                <w:sz w:val="19"/>
                <w:szCs w:val="19"/>
              </w:rPr>
              <w:t>for</w:t>
            </w:r>
            <w:r>
              <w:rPr>
                <w:spacing w:val="-9"/>
                <w:w w:val="115"/>
                <w:sz w:val="19"/>
                <w:szCs w:val="19"/>
              </w:rPr>
              <w:t xml:space="preserve"> </w:t>
            </w:r>
            <w:r>
              <w:rPr>
                <w:w w:val="115"/>
                <w:sz w:val="19"/>
                <w:szCs w:val="19"/>
              </w:rPr>
              <w:t>this</w:t>
            </w:r>
            <w:r>
              <w:rPr>
                <w:spacing w:val="-8"/>
                <w:w w:val="115"/>
                <w:sz w:val="19"/>
                <w:szCs w:val="19"/>
              </w:rPr>
              <w:t xml:space="preserve"> </w:t>
            </w:r>
            <w:r>
              <w:rPr>
                <w:w w:val="115"/>
                <w:sz w:val="19"/>
                <w:szCs w:val="19"/>
              </w:rPr>
              <w:t>project</w:t>
            </w:r>
            <w:r>
              <w:rPr>
                <w:spacing w:val="-9"/>
                <w:w w:val="115"/>
                <w:sz w:val="19"/>
                <w:szCs w:val="19"/>
              </w:rPr>
              <w:t xml:space="preserve"> </w:t>
            </w:r>
            <w:r>
              <w:rPr>
                <w:w w:val="115"/>
                <w:sz w:val="19"/>
                <w:szCs w:val="19"/>
              </w:rPr>
              <w:t>and</w:t>
            </w:r>
            <w:r>
              <w:rPr>
                <w:spacing w:val="-9"/>
                <w:w w:val="115"/>
                <w:sz w:val="19"/>
                <w:szCs w:val="19"/>
              </w:rPr>
              <w:t xml:space="preserve"> </w:t>
            </w:r>
            <w:r>
              <w:rPr>
                <w:w w:val="115"/>
                <w:sz w:val="19"/>
                <w:szCs w:val="19"/>
              </w:rPr>
              <w:t>how</w:t>
            </w:r>
            <w:r>
              <w:rPr>
                <w:spacing w:val="-9"/>
                <w:w w:val="115"/>
                <w:sz w:val="19"/>
                <w:szCs w:val="19"/>
              </w:rPr>
              <w:t xml:space="preserve"> </w:t>
            </w:r>
            <w:r>
              <w:rPr>
                <w:w w:val="115"/>
                <w:sz w:val="19"/>
                <w:szCs w:val="19"/>
              </w:rPr>
              <w:t xml:space="preserve">quality </w:t>
            </w:r>
            <w:r>
              <w:rPr>
                <w:w w:val="110"/>
                <w:sz w:val="19"/>
                <w:szCs w:val="19"/>
              </w:rPr>
              <w:t>will specifically be managed for this project, including project specific quality control procedures</w:t>
            </w:r>
            <w:r>
              <w:rPr>
                <w:spacing w:val="40"/>
                <w:w w:val="115"/>
                <w:sz w:val="19"/>
                <w:szCs w:val="19"/>
              </w:rPr>
              <w:t xml:space="preserve"> </w:t>
            </w:r>
            <w:r>
              <w:rPr>
                <w:w w:val="115"/>
                <w:sz w:val="19"/>
                <w:szCs w:val="19"/>
              </w:rPr>
              <w:t>of all prefabricated and off site, as well as all on-site installation, sample inspections and test procedures to be provided. Including organisation and systems used to manage, monitor &amp; ensure precise execution &amp; construction quality of sub-contractor works</w:t>
            </w:r>
          </w:p>
        </w:tc>
      </w:tr>
    </w:tbl>
    <w:p w14:paraId="416BFFA9" w14:textId="77777777" w:rsidR="006136D9" w:rsidRDefault="006136D9">
      <w:pPr>
        <w:rPr>
          <w:sz w:val="14"/>
          <w:szCs w:val="14"/>
        </w:rPr>
        <w:sectPr w:rsidR="006136D9">
          <w:pgSz w:w="12240" w:h="15840"/>
          <w:pgMar w:top="1200" w:right="1080" w:bottom="1600" w:left="1080" w:header="685" w:footer="1351" w:gutter="0"/>
          <w:cols w:space="720"/>
          <w:noEndnote/>
        </w:sectPr>
      </w:pPr>
    </w:p>
    <w:p w14:paraId="673BCBE3" w14:textId="77777777" w:rsidR="006136D9" w:rsidRDefault="006136D9">
      <w:pPr>
        <w:pStyle w:val="BodyText"/>
        <w:kinsoku w:val="0"/>
        <w:overflowPunct w:val="0"/>
        <w:spacing w:before="22" w:after="1"/>
      </w:pPr>
    </w:p>
    <w:tbl>
      <w:tblPr>
        <w:tblW w:w="0" w:type="auto"/>
        <w:tblInd w:w="1457" w:type="dxa"/>
        <w:tblLayout w:type="fixed"/>
        <w:tblCellMar>
          <w:left w:w="0" w:type="dxa"/>
          <w:right w:w="0" w:type="dxa"/>
        </w:tblCellMar>
        <w:tblLook w:val="0000" w:firstRow="0" w:lastRow="0" w:firstColumn="0" w:lastColumn="0" w:noHBand="0" w:noVBand="0"/>
      </w:tblPr>
      <w:tblGrid>
        <w:gridCol w:w="8554"/>
      </w:tblGrid>
      <w:tr w:rsidR="006136D9" w14:paraId="3E038827" w14:textId="77777777">
        <w:tblPrEx>
          <w:tblCellMar>
            <w:top w:w="0" w:type="dxa"/>
            <w:left w:w="0" w:type="dxa"/>
            <w:bottom w:w="0" w:type="dxa"/>
            <w:right w:w="0" w:type="dxa"/>
          </w:tblCellMar>
        </w:tblPrEx>
        <w:trPr>
          <w:trHeight w:val="1704"/>
        </w:trPr>
        <w:tc>
          <w:tcPr>
            <w:tcW w:w="8554" w:type="dxa"/>
            <w:tcBorders>
              <w:top w:val="single" w:sz="12" w:space="0" w:color="00CC99"/>
              <w:left w:val="single" w:sz="12" w:space="0" w:color="00CC99"/>
              <w:bottom w:val="single" w:sz="12" w:space="0" w:color="00CC99"/>
              <w:right w:val="single" w:sz="12" w:space="0" w:color="00CC99"/>
            </w:tcBorders>
          </w:tcPr>
          <w:p w14:paraId="7C09A6F7" w14:textId="77777777" w:rsidR="006136D9" w:rsidRDefault="006136D9">
            <w:pPr>
              <w:pStyle w:val="TableParagraph"/>
              <w:kinsoku w:val="0"/>
              <w:overflowPunct w:val="0"/>
              <w:spacing w:before="17"/>
              <w:rPr>
                <w:sz w:val="19"/>
                <w:szCs w:val="19"/>
              </w:rPr>
            </w:pPr>
          </w:p>
          <w:p w14:paraId="19575A54" w14:textId="77777777" w:rsidR="006136D9" w:rsidRDefault="006136D9">
            <w:pPr>
              <w:pStyle w:val="TableParagraph"/>
              <w:kinsoku w:val="0"/>
              <w:overflowPunct w:val="0"/>
              <w:spacing w:before="1" w:line="254" w:lineRule="auto"/>
              <w:ind w:left="114" w:right="56"/>
              <w:jc w:val="both"/>
              <w:rPr>
                <w:w w:val="110"/>
                <w:sz w:val="19"/>
                <w:szCs w:val="19"/>
              </w:rPr>
            </w:pPr>
            <w:r>
              <w:rPr>
                <w:w w:val="110"/>
                <w:sz w:val="19"/>
                <w:szCs w:val="19"/>
              </w:rPr>
              <w:t>The marking for this criterion will be higher for a tender that demonstrates a clear approach to</w:t>
            </w:r>
            <w:r>
              <w:rPr>
                <w:spacing w:val="40"/>
                <w:w w:val="110"/>
                <w:sz w:val="19"/>
                <w:szCs w:val="19"/>
              </w:rPr>
              <w:t xml:space="preserve"> </w:t>
            </w:r>
            <w:r>
              <w:rPr>
                <w:w w:val="110"/>
                <w:sz w:val="19"/>
                <w:szCs w:val="19"/>
              </w:rPr>
              <w:t>the project’s particular issues. Tenders are to outline their understanding and demonstrate their approach to sustainability and Green Public procurement measures.</w:t>
            </w:r>
          </w:p>
          <w:p w14:paraId="47310116" w14:textId="77777777" w:rsidR="006136D9" w:rsidRDefault="006136D9">
            <w:pPr>
              <w:pStyle w:val="TableParagraph"/>
              <w:kinsoku w:val="0"/>
              <w:overflowPunct w:val="0"/>
              <w:spacing w:before="231"/>
              <w:ind w:left="114"/>
              <w:jc w:val="both"/>
              <w:rPr>
                <w:rFonts w:ascii="Century Gothic" w:hAnsi="Century Gothic" w:cs="Century Gothic"/>
                <w:b/>
                <w:bCs/>
                <w:spacing w:val="-2"/>
                <w:w w:val="105"/>
                <w:sz w:val="19"/>
                <w:szCs w:val="19"/>
              </w:rPr>
            </w:pPr>
            <w:r>
              <w:rPr>
                <w:w w:val="105"/>
                <w:sz w:val="19"/>
                <w:szCs w:val="19"/>
              </w:rPr>
              <w:t>Your</w:t>
            </w:r>
            <w:r>
              <w:rPr>
                <w:spacing w:val="-5"/>
                <w:w w:val="105"/>
                <w:sz w:val="19"/>
                <w:szCs w:val="19"/>
              </w:rPr>
              <w:t xml:space="preserve"> </w:t>
            </w:r>
            <w:r>
              <w:rPr>
                <w:w w:val="105"/>
                <w:sz w:val="19"/>
                <w:szCs w:val="19"/>
              </w:rPr>
              <w:t>response should</w:t>
            </w:r>
            <w:r>
              <w:rPr>
                <w:spacing w:val="1"/>
                <w:w w:val="105"/>
                <w:sz w:val="19"/>
                <w:szCs w:val="19"/>
              </w:rPr>
              <w:t xml:space="preserve"> </w:t>
            </w:r>
            <w:r>
              <w:rPr>
                <w:w w:val="105"/>
                <w:sz w:val="19"/>
                <w:szCs w:val="19"/>
              </w:rPr>
              <w:t>be</w:t>
            </w:r>
            <w:r>
              <w:rPr>
                <w:spacing w:val="1"/>
                <w:w w:val="105"/>
                <w:sz w:val="19"/>
                <w:szCs w:val="19"/>
              </w:rPr>
              <w:t xml:space="preserve"> </w:t>
            </w:r>
            <w:r>
              <w:rPr>
                <w:w w:val="105"/>
                <w:sz w:val="19"/>
                <w:szCs w:val="19"/>
              </w:rPr>
              <w:t>limited</w:t>
            </w:r>
            <w:r>
              <w:rPr>
                <w:spacing w:val="1"/>
                <w:w w:val="105"/>
                <w:sz w:val="19"/>
                <w:szCs w:val="19"/>
              </w:rPr>
              <w:t xml:space="preserve"> </w:t>
            </w:r>
            <w:r>
              <w:rPr>
                <w:w w:val="105"/>
                <w:sz w:val="19"/>
                <w:szCs w:val="19"/>
              </w:rPr>
              <w:t xml:space="preserve">to </w:t>
            </w:r>
            <w:r>
              <w:rPr>
                <w:rFonts w:ascii="Century Gothic" w:hAnsi="Century Gothic" w:cs="Century Gothic"/>
                <w:b/>
                <w:bCs/>
                <w:w w:val="105"/>
                <w:sz w:val="19"/>
                <w:szCs w:val="19"/>
              </w:rPr>
              <w:t>a</w:t>
            </w:r>
            <w:r>
              <w:rPr>
                <w:rFonts w:ascii="Century Gothic" w:hAnsi="Century Gothic" w:cs="Century Gothic"/>
                <w:b/>
                <w:bCs/>
                <w:spacing w:val="-13"/>
                <w:w w:val="105"/>
                <w:sz w:val="19"/>
                <w:szCs w:val="19"/>
              </w:rPr>
              <w:t xml:space="preserve"> </w:t>
            </w:r>
            <w:r>
              <w:rPr>
                <w:rFonts w:ascii="Century Gothic" w:hAnsi="Century Gothic" w:cs="Century Gothic"/>
                <w:b/>
                <w:bCs/>
                <w:w w:val="105"/>
                <w:sz w:val="19"/>
                <w:szCs w:val="19"/>
              </w:rPr>
              <w:t>maximum</w:t>
            </w:r>
            <w:r>
              <w:rPr>
                <w:rFonts w:ascii="Century Gothic" w:hAnsi="Century Gothic" w:cs="Century Gothic"/>
                <w:b/>
                <w:bCs/>
                <w:spacing w:val="-14"/>
                <w:w w:val="105"/>
                <w:sz w:val="19"/>
                <w:szCs w:val="19"/>
              </w:rPr>
              <w:t xml:space="preserve"> </w:t>
            </w:r>
            <w:r>
              <w:rPr>
                <w:rFonts w:ascii="Century Gothic" w:hAnsi="Century Gothic" w:cs="Century Gothic"/>
                <w:b/>
                <w:bCs/>
                <w:w w:val="105"/>
                <w:sz w:val="19"/>
                <w:szCs w:val="19"/>
              </w:rPr>
              <w:t>of</w:t>
            </w:r>
            <w:r>
              <w:rPr>
                <w:rFonts w:ascii="Century Gothic" w:hAnsi="Century Gothic" w:cs="Century Gothic"/>
                <w:b/>
                <w:bCs/>
                <w:spacing w:val="-10"/>
                <w:w w:val="105"/>
                <w:sz w:val="19"/>
                <w:szCs w:val="19"/>
              </w:rPr>
              <w:t xml:space="preserve"> </w:t>
            </w:r>
            <w:r>
              <w:rPr>
                <w:rFonts w:ascii="Century Gothic" w:hAnsi="Century Gothic" w:cs="Century Gothic"/>
                <w:b/>
                <w:bCs/>
                <w:w w:val="105"/>
                <w:sz w:val="19"/>
                <w:szCs w:val="19"/>
              </w:rPr>
              <w:t>five</w:t>
            </w:r>
            <w:r>
              <w:rPr>
                <w:rFonts w:ascii="Century Gothic" w:hAnsi="Century Gothic" w:cs="Century Gothic"/>
                <w:b/>
                <w:bCs/>
                <w:spacing w:val="-14"/>
                <w:w w:val="105"/>
                <w:sz w:val="19"/>
                <w:szCs w:val="19"/>
              </w:rPr>
              <w:t xml:space="preserve"> </w:t>
            </w:r>
            <w:r>
              <w:rPr>
                <w:rFonts w:ascii="Century Gothic" w:hAnsi="Century Gothic" w:cs="Century Gothic"/>
                <w:b/>
                <w:bCs/>
                <w:w w:val="105"/>
                <w:sz w:val="19"/>
                <w:szCs w:val="19"/>
              </w:rPr>
              <w:t>(5</w:t>
            </w:r>
            <w:r>
              <w:rPr>
                <w:rFonts w:ascii="Century Gothic" w:hAnsi="Century Gothic" w:cs="Century Gothic"/>
                <w:b/>
                <w:bCs/>
                <w:spacing w:val="-14"/>
                <w:w w:val="105"/>
                <w:sz w:val="19"/>
                <w:szCs w:val="19"/>
              </w:rPr>
              <w:t xml:space="preserve"> </w:t>
            </w:r>
            <w:r>
              <w:rPr>
                <w:rFonts w:ascii="Century Gothic" w:hAnsi="Century Gothic" w:cs="Century Gothic"/>
                <w:b/>
                <w:bCs/>
                <w:w w:val="105"/>
                <w:sz w:val="19"/>
                <w:szCs w:val="19"/>
              </w:rPr>
              <w:t>no.)</w:t>
            </w:r>
            <w:r>
              <w:rPr>
                <w:rFonts w:ascii="Century Gothic" w:hAnsi="Century Gothic" w:cs="Century Gothic"/>
                <w:b/>
                <w:bCs/>
                <w:spacing w:val="-14"/>
                <w:w w:val="105"/>
                <w:sz w:val="19"/>
                <w:szCs w:val="19"/>
              </w:rPr>
              <w:t xml:space="preserve"> </w:t>
            </w:r>
            <w:r>
              <w:rPr>
                <w:rFonts w:ascii="Century Gothic" w:hAnsi="Century Gothic" w:cs="Century Gothic"/>
                <w:b/>
                <w:bCs/>
                <w:w w:val="105"/>
                <w:sz w:val="19"/>
                <w:szCs w:val="19"/>
              </w:rPr>
              <w:t>single</w:t>
            </w:r>
            <w:r>
              <w:rPr>
                <w:rFonts w:ascii="Century Gothic" w:hAnsi="Century Gothic" w:cs="Century Gothic"/>
                <w:b/>
                <w:bCs/>
                <w:spacing w:val="-13"/>
                <w:w w:val="105"/>
                <w:sz w:val="19"/>
                <w:szCs w:val="19"/>
              </w:rPr>
              <w:t xml:space="preserve"> </w:t>
            </w:r>
            <w:r>
              <w:rPr>
                <w:rFonts w:ascii="Century Gothic" w:hAnsi="Century Gothic" w:cs="Century Gothic"/>
                <w:b/>
                <w:bCs/>
                <w:w w:val="105"/>
                <w:sz w:val="19"/>
                <w:szCs w:val="19"/>
              </w:rPr>
              <w:t>sided</w:t>
            </w:r>
            <w:r>
              <w:rPr>
                <w:rFonts w:ascii="Century Gothic" w:hAnsi="Century Gothic" w:cs="Century Gothic"/>
                <w:b/>
                <w:bCs/>
                <w:spacing w:val="-14"/>
                <w:w w:val="105"/>
                <w:sz w:val="19"/>
                <w:szCs w:val="19"/>
              </w:rPr>
              <w:t xml:space="preserve"> </w:t>
            </w:r>
            <w:r>
              <w:rPr>
                <w:rFonts w:ascii="Century Gothic" w:hAnsi="Century Gothic" w:cs="Century Gothic"/>
                <w:b/>
                <w:bCs/>
                <w:w w:val="105"/>
                <w:sz w:val="19"/>
                <w:szCs w:val="19"/>
              </w:rPr>
              <w:t>A4</w:t>
            </w:r>
            <w:r>
              <w:rPr>
                <w:rFonts w:ascii="Century Gothic" w:hAnsi="Century Gothic" w:cs="Century Gothic"/>
                <w:b/>
                <w:bCs/>
                <w:spacing w:val="-14"/>
                <w:w w:val="105"/>
                <w:sz w:val="19"/>
                <w:szCs w:val="19"/>
              </w:rPr>
              <w:t xml:space="preserve"> </w:t>
            </w:r>
            <w:r>
              <w:rPr>
                <w:rFonts w:ascii="Century Gothic" w:hAnsi="Century Gothic" w:cs="Century Gothic"/>
                <w:b/>
                <w:bCs/>
                <w:spacing w:val="-2"/>
                <w:w w:val="105"/>
                <w:sz w:val="19"/>
                <w:szCs w:val="19"/>
              </w:rPr>
              <w:t>pages.</w:t>
            </w:r>
          </w:p>
        </w:tc>
      </w:tr>
      <w:tr w:rsidR="006136D9" w14:paraId="2281A71A" w14:textId="77777777">
        <w:tblPrEx>
          <w:tblCellMar>
            <w:top w:w="0" w:type="dxa"/>
            <w:left w:w="0" w:type="dxa"/>
            <w:bottom w:w="0" w:type="dxa"/>
            <w:right w:w="0" w:type="dxa"/>
          </w:tblCellMar>
        </w:tblPrEx>
        <w:trPr>
          <w:trHeight w:val="10801"/>
        </w:trPr>
        <w:tc>
          <w:tcPr>
            <w:tcW w:w="8554" w:type="dxa"/>
            <w:tcBorders>
              <w:top w:val="single" w:sz="12" w:space="0" w:color="00CC99"/>
              <w:left w:val="single" w:sz="12" w:space="0" w:color="00CC99"/>
              <w:bottom w:val="single" w:sz="12" w:space="0" w:color="00CC99"/>
              <w:right w:val="single" w:sz="12" w:space="0" w:color="00CC99"/>
            </w:tcBorders>
          </w:tcPr>
          <w:p w14:paraId="288B0DDF" w14:textId="77777777" w:rsidR="006136D9" w:rsidRDefault="006136D9">
            <w:pPr>
              <w:pStyle w:val="TableParagraph"/>
              <w:kinsoku w:val="0"/>
              <w:overflowPunct w:val="0"/>
              <w:spacing w:before="3"/>
              <w:ind w:left="114"/>
              <w:rPr>
                <w:rFonts w:ascii="Century Gothic" w:hAnsi="Century Gothic" w:cs="Century Gothic"/>
                <w:b/>
                <w:bCs/>
                <w:spacing w:val="-2"/>
                <w:w w:val="110"/>
                <w:sz w:val="20"/>
                <w:szCs w:val="20"/>
              </w:rPr>
            </w:pPr>
            <w:r>
              <w:rPr>
                <w:rFonts w:ascii="Century Gothic" w:hAnsi="Century Gothic" w:cs="Century Gothic"/>
                <w:b/>
                <w:bCs/>
                <w:w w:val="110"/>
                <w:sz w:val="20"/>
                <w:szCs w:val="20"/>
              </w:rPr>
              <w:t>CRITERION</w:t>
            </w:r>
            <w:r>
              <w:rPr>
                <w:rFonts w:ascii="Century Gothic" w:hAnsi="Century Gothic" w:cs="Century Gothic"/>
                <w:b/>
                <w:bCs/>
                <w:spacing w:val="-13"/>
                <w:w w:val="110"/>
                <w:sz w:val="20"/>
                <w:szCs w:val="20"/>
              </w:rPr>
              <w:t xml:space="preserve"> </w:t>
            </w:r>
            <w:r>
              <w:rPr>
                <w:rFonts w:ascii="Century Gothic" w:hAnsi="Century Gothic" w:cs="Century Gothic"/>
                <w:b/>
                <w:bCs/>
                <w:w w:val="110"/>
                <w:sz w:val="20"/>
                <w:szCs w:val="20"/>
              </w:rPr>
              <w:t>B</w:t>
            </w:r>
            <w:r>
              <w:rPr>
                <w:rFonts w:ascii="Century Gothic" w:hAnsi="Century Gothic" w:cs="Century Gothic"/>
                <w:b/>
                <w:bCs/>
                <w:spacing w:val="-13"/>
                <w:w w:val="110"/>
                <w:sz w:val="20"/>
                <w:szCs w:val="20"/>
              </w:rPr>
              <w:t xml:space="preserve"> </w:t>
            </w:r>
            <w:r>
              <w:rPr>
                <w:rFonts w:ascii="Century Gothic" w:hAnsi="Century Gothic" w:cs="Century Gothic"/>
                <w:b/>
                <w:bCs/>
                <w:w w:val="110"/>
                <w:sz w:val="20"/>
                <w:szCs w:val="20"/>
              </w:rPr>
              <w:t>–</w:t>
            </w:r>
            <w:r>
              <w:rPr>
                <w:rFonts w:ascii="Century Gothic" w:hAnsi="Century Gothic" w:cs="Century Gothic"/>
                <w:b/>
                <w:bCs/>
                <w:spacing w:val="-11"/>
                <w:w w:val="110"/>
                <w:sz w:val="20"/>
                <w:szCs w:val="20"/>
              </w:rPr>
              <w:t xml:space="preserve"> </w:t>
            </w:r>
            <w:r>
              <w:rPr>
                <w:rFonts w:ascii="Century Gothic" w:hAnsi="Century Gothic" w:cs="Century Gothic"/>
                <w:b/>
                <w:bCs/>
                <w:w w:val="110"/>
                <w:sz w:val="20"/>
                <w:szCs w:val="20"/>
              </w:rPr>
              <w:t>RESOURCES</w:t>
            </w:r>
            <w:r>
              <w:rPr>
                <w:rFonts w:ascii="Century Gothic" w:hAnsi="Century Gothic" w:cs="Century Gothic"/>
                <w:b/>
                <w:bCs/>
                <w:spacing w:val="-13"/>
                <w:w w:val="110"/>
                <w:sz w:val="20"/>
                <w:szCs w:val="20"/>
              </w:rPr>
              <w:t xml:space="preserve"> </w:t>
            </w:r>
            <w:r>
              <w:rPr>
                <w:rFonts w:ascii="Century Gothic" w:hAnsi="Century Gothic" w:cs="Century Gothic"/>
                <w:b/>
                <w:bCs/>
                <w:w w:val="110"/>
                <w:sz w:val="20"/>
                <w:szCs w:val="20"/>
              </w:rPr>
              <w:t>TO</w:t>
            </w:r>
            <w:r>
              <w:rPr>
                <w:rFonts w:ascii="Century Gothic" w:hAnsi="Century Gothic" w:cs="Century Gothic"/>
                <w:b/>
                <w:bCs/>
                <w:spacing w:val="-13"/>
                <w:w w:val="110"/>
                <w:sz w:val="20"/>
                <w:szCs w:val="20"/>
              </w:rPr>
              <w:t xml:space="preserve"> </w:t>
            </w:r>
            <w:r>
              <w:rPr>
                <w:rFonts w:ascii="Century Gothic" w:hAnsi="Century Gothic" w:cs="Century Gothic"/>
                <w:b/>
                <w:bCs/>
                <w:w w:val="110"/>
                <w:sz w:val="20"/>
                <w:szCs w:val="20"/>
              </w:rPr>
              <w:t>DELIVER</w:t>
            </w:r>
            <w:r>
              <w:rPr>
                <w:rFonts w:ascii="Century Gothic" w:hAnsi="Century Gothic" w:cs="Century Gothic"/>
                <w:b/>
                <w:bCs/>
                <w:spacing w:val="-13"/>
                <w:w w:val="110"/>
                <w:sz w:val="20"/>
                <w:szCs w:val="20"/>
              </w:rPr>
              <w:t xml:space="preserve"> </w:t>
            </w:r>
            <w:r>
              <w:rPr>
                <w:rFonts w:ascii="Century Gothic" w:hAnsi="Century Gothic" w:cs="Century Gothic"/>
                <w:b/>
                <w:bCs/>
                <w:w w:val="110"/>
                <w:sz w:val="20"/>
                <w:szCs w:val="20"/>
              </w:rPr>
              <w:t>THE</w:t>
            </w:r>
            <w:r>
              <w:rPr>
                <w:rFonts w:ascii="Century Gothic" w:hAnsi="Century Gothic" w:cs="Century Gothic"/>
                <w:b/>
                <w:bCs/>
                <w:spacing w:val="-11"/>
                <w:w w:val="110"/>
                <w:sz w:val="20"/>
                <w:szCs w:val="20"/>
              </w:rPr>
              <w:t xml:space="preserve"> </w:t>
            </w:r>
            <w:r>
              <w:rPr>
                <w:rFonts w:ascii="Century Gothic" w:hAnsi="Century Gothic" w:cs="Century Gothic"/>
                <w:b/>
                <w:bCs/>
                <w:w w:val="110"/>
                <w:sz w:val="20"/>
                <w:szCs w:val="20"/>
              </w:rPr>
              <w:t>SERVICES</w:t>
            </w:r>
            <w:r>
              <w:rPr>
                <w:rFonts w:ascii="Century Gothic" w:hAnsi="Century Gothic" w:cs="Century Gothic"/>
                <w:b/>
                <w:bCs/>
                <w:spacing w:val="-13"/>
                <w:w w:val="110"/>
                <w:sz w:val="20"/>
                <w:szCs w:val="20"/>
              </w:rPr>
              <w:t xml:space="preserve"> </w:t>
            </w:r>
            <w:r>
              <w:rPr>
                <w:rFonts w:ascii="Century Gothic" w:hAnsi="Century Gothic" w:cs="Century Gothic"/>
                <w:b/>
                <w:bCs/>
                <w:w w:val="110"/>
                <w:sz w:val="20"/>
                <w:szCs w:val="20"/>
              </w:rPr>
              <w:t>(1500</w:t>
            </w:r>
            <w:r>
              <w:rPr>
                <w:rFonts w:ascii="Century Gothic" w:hAnsi="Century Gothic" w:cs="Century Gothic"/>
                <w:b/>
                <w:bCs/>
                <w:spacing w:val="-13"/>
                <w:w w:val="110"/>
                <w:sz w:val="20"/>
                <w:szCs w:val="20"/>
              </w:rPr>
              <w:t xml:space="preserve"> </w:t>
            </w:r>
            <w:r>
              <w:rPr>
                <w:rFonts w:ascii="Century Gothic" w:hAnsi="Century Gothic" w:cs="Century Gothic"/>
                <w:b/>
                <w:bCs/>
                <w:spacing w:val="-2"/>
                <w:w w:val="110"/>
                <w:sz w:val="20"/>
                <w:szCs w:val="20"/>
              </w:rPr>
              <w:t>Marks)</w:t>
            </w:r>
          </w:p>
          <w:p w14:paraId="799FE559" w14:textId="77777777" w:rsidR="006136D9" w:rsidRDefault="006136D9">
            <w:pPr>
              <w:pStyle w:val="TableParagraph"/>
              <w:kinsoku w:val="0"/>
              <w:overflowPunct w:val="0"/>
              <w:spacing w:before="50"/>
              <w:rPr>
                <w:sz w:val="20"/>
                <w:szCs w:val="20"/>
              </w:rPr>
            </w:pPr>
          </w:p>
          <w:p w14:paraId="062E7029" w14:textId="77777777" w:rsidR="006136D9" w:rsidRDefault="006136D9">
            <w:pPr>
              <w:pStyle w:val="TableParagraph"/>
              <w:kinsoku w:val="0"/>
              <w:overflowPunct w:val="0"/>
              <w:spacing w:line="254" w:lineRule="auto"/>
              <w:ind w:left="114" w:right="213"/>
              <w:rPr>
                <w:spacing w:val="-2"/>
                <w:w w:val="110"/>
                <w:sz w:val="19"/>
                <w:szCs w:val="19"/>
              </w:rPr>
            </w:pPr>
            <w:r>
              <w:rPr>
                <w:w w:val="110"/>
                <w:sz w:val="19"/>
                <w:szCs w:val="19"/>
              </w:rPr>
              <w:t>Tenderers shall demonstrate that they have sufficient, appropriate, and experienced resources</w:t>
            </w:r>
            <w:r>
              <w:rPr>
                <w:spacing w:val="40"/>
                <w:w w:val="110"/>
                <w:sz w:val="19"/>
                <w:szCs w:val="19"/>
              </w:rPr>
              <w:t xml:space="preserve"> </w:t>
            </w:r>
            <w:r>
              <w:rPr>
                <w:w w:val="110"/>
                <w:sz w:val="19"/>
                <w:szCs w:val="19"/>
              </w:rPr>
              <w:t>to successfully deliver the design</w:t>
            </w:r>
            <w:r w:rsidR="001A4F57">
              <w:rPr>
                <w:w w:val="110"/>
                <w:sz w:val="19"/>
                <w:szCs w:val="19"/>
              </w:rPr>
              <w:t xml:space="preserve"> and</w:t>
            </w:r>
            <w:r>
              <w:rPr>
                <w:w w:val="110"/>
                <w:sz w:val="19"/>
                <w:szCs w:val="19"/>
              </w:rPr>
              <w:t xml:space="preserve"> construction works within the required </w:t>
            </w:r>
            <w:r>
              <w:rPr>
                <w:spacing w:val="-2"/>
                <w:w w:val="110"/>
                <w:sz w:val="19"/>
                <w:szCs w:val="19"/>
              </w:rPr>
              <w:t>programme.</w:t>
            </w:r>
          </w:p>
          <w:p w14:paraId="3E918CDE" w14:textId="77777777" w:rsidR="006136D9" w:rsidRDefault="006136D9">
            <w:pPr>
              <w:pStyle w:val="TableParagraph"/>
              <w:kinsoku w:val="0"/>
              <w:overflowPunct w:val="0"/>
              <w:spacing w:before="11"/>
              <w:rPr>
                <w:sz w:val="19"/>
                <w:szCs w:val="19"/>
              </w:rPr>
            </w:pPr>
          </w:p>
          <w:p w14:paraId="70D5EE6C" w14:textId="77777777" w:rsidR="006136D9" w:rsidRDefault="006136D9">
            <w:pPr>
              <w:pStyle w:val="TableParagraph"/>
              <w:kinsoku w:val="0"/>
              <w:overflowPunct w:val="0"/>
              <w:spacing w:line="254" w:lineRule="auto"/>
              <w:ind w:left="114"/>
              <w:rPr>
                <w:i/>
                <w:iCs/>
                <w:w w:val="115"/>
                <w:sz w:val="19"/>
                <w:szCs w:val="19"/>
              </w:rPr>
            </w:pPr>
            <w:r>
              <w:rPr>
                <w:i/>
                <w:iCs/>
                <w:w w:val="115"/>
                <w:sz w:val="19"/>
                <w:szCs w:val="19"/>
              </w:rPr>
              <w:t>Tenderers</w:t>
            </w:r>
            <w:r>
              <w:rPr>
                <w:i/>
                <w:iCs/>
                <w:spacing w:val="-6"/>
                <w:w w:val="115"/>
                <w:sz w:val="19"/>
                <w:szCs w:val="19"/>
              </w:rPr>
              <w:t xml:space="preserve"> </w:t>
            </w:r>
            <w:r>
              <w:rPr>
                <w:i/>
                <w:iCs/>
                <w:w w:val="115"/>
                <w:sz w:val="19"/>
                <w:szCs w:val="19"/>
              </w:rPr>
              <w:t>shall</w:t>
            </w:r>
            <w:r>
              <w:rPr>
                <w:i/>
                <w:iCs/>
                <w:spacing w:val="-6"/>
                <w:w w:val="115"/>
                <w:sz w:val="19"/>
                <w:szCs w:val="19"/>
              </w:rPr>
              <w:t xml:space="preserve"> </w:t>
            </w:r>
            <w:r>
              <w:rPr>
                <w:i/>
                <w:iCs/>
                <w:w w:val="115"/>
                <w:sz w:val="19"/>
                <w:szCs w:val="19"/>
              </w:rPr>
              <w:t>not</w:t>
            </w:r>
            <w:r>
              <w:rPr>
                <w:i/>
                <w:iCs/>
                <w:spacing w:val="-7"/>
                <w:w w:val="115"/>
                <w:sz w:val="19"/>
                <w:szCs w:val="19"/>
              </w:rPr>
              <w:t xml:space="preserve"> </w:t>
            </w:r>
            <w:r>
              <w:rPr>
                <w:i/>
                <w:iCs/>
                <w:w w:val="115"/>
                <w:sz w:val="19"/>
                <w:szCs w:val="19"/>
              </w:rPr>
              <w:t>resubmit</w:t>
            </w:r>
            <w:r>
              <w:rPr>
                <w:i/>
                <w:iCs/>
                <w:spacing w:val="-7"/>
                <w:w w:val="115"/>
                <w:sz w:val="19"/>
                <w:szCs w:val="19"/>
              </w:rPr>
              <w:t xml:space="preserve"> </w:t>
            </w:r>
            <w:r>
              <w:rPr>
                <w:i/>
                <w:iCs/>
                <w:w w:val="115"/>
                <w:sz w:val="19"/>
                <w:szCs w:val="19"/>
              </w:rPr>
              <w:t>CVs</w:t>
            </w:r>
            <w:r>
              <w:rPr>
                <w:i/>
                <w:iCs/>
                <w:spacing w:val="-6"/>
                <w:w w:val="115"/>
                <w:sz w:val="19"/>
                <w:szCs w:val="19"/>
              </w:rPr>
              <w:t xml:space="preserve"> </w:t>
            </w:r>
            <w:r>
              <w:rPr>
                <w:i/>
                <w:iCs/>
                <w:w w:val="115"/>
                <w:sz w:val="19"/>
                <w:szCs w:val="19"/>
              </w:rPr>
              <w:t>already</w:t>
            </w:r>
            <w:r>
              <w:rPr>
                <w:i/>
                <w:iCs/>
                <w:spacing w:val="-7"/>
                <w:w w:val="115"/>
                <w:sz w:val="19"/>
                <w:szCs w:val="19"/>
              </w:rPr>
              <w:t xml:space="preserve"> </w:t>
            </w:r>
            <w:r>
              <w:rPr>
                <w:i/>
                <w:iCs/>
                <w:w w:val="115"/>
                <w:sz w:val="19"/>
                <w:szCs w:val="19"/>
              </w:rPr>
              <w:t>provided</w:t>
            </w:r>
            <w:r>
              <w:rPr>
                <w:i/>
                <w:iCs/>
                <w:spacing w:val="-5"/>
                <w:w w:val="115"/>
                <w:sz w:val="19"/>
                <w:szCs w:val="19"/>
              </w:rPr>
              <w:t xml:space="preserve"> </w:t>
            </w:r>
            <w:r>
              <w:rPr>
                <w:i/>
                <w:iCs/>
                <w:w w:val="115"/>
                <w:sz w:val="19"/>
                <w:szCs w:val="19"/>
              </w:rPr>
              <w:t>at</w:t>
            </w:r>
            <w:r>
              <w:rPr>
                <w:i/>
                <w:iCs/>
                <w:spacing w:val="-5"/>
                <w:w w:val="115"/>
                <w:sz w:val="19"/>
                <w:szCs w:val="19"/>
              </w:rPr>
              <w:t xml:space="preserve"> </w:t>
            </w:r>
            <w:r>
              <w:rPr>
                <w:i/>
                <w:iCs/>
                <w:w w:val="115"/>
                <w:sz w:val="19"/>
                <w:szCs w:val="19"/>
              </w:rPr>
              <w:t>3.2.1.4</w:t>
            </w:r>
            <w:r>
              <w:rPr>
                <w:i/>
                <w:iCs/>
                <w:spacing w:val="-6"/>
                <w:w w:val="115"/>
                <w:sz w:val="19"/>
                <w:szCs w:val="19"/>
              </w:rPr>
              <w:t xml:space="preserve"> </w:t>
            </w:r>
            <w:r>
              <w:rPr>
                <w:i/>
                <w:iCs/>
                <w:w w:val="115"/>
                <w:sz w:val="19"/>
                <w:szCs w:val="19"/>
              </w:rPr>
              <w:t>and</w:t>
            </w:r>
            <w:r>
              <w:rPr>
                <w:i/>
                <w:iCs/>
                <w:spacing w:val="-6"/>
                <w:w w:val="115"/>
                <w:sz w:val="19"/>
                <w:szCs w:val="19"/>
              </w:rPr>
              <w:t xml:space="preserve"> </w:t>
            </w:r>
            <w:r>
              <w:rPr>
                <w:i/>
                <w:iCs/>
                <w:w w:val="115"/>
                <w:sz w:val="19"/>
                <w:szCs w:val="19"/>
              </w:rPr>
              <w:t>3.2.1.5</w:t>
            </w:r>
            <w:r>
              <w:rPr>
                <w:i/>
                <w:iCs/>
                <w:spacing w:val="-5"/>
                <w:w w:val="115"/>
                <w:sz w:val="19"/>
                <w:szCs w:val="19"/>
              </w:rPr>
              <w:t xml:space="preserve"> </w:t>
            </w:r>
            <w:r>
              <w:rPr>
                <w:i/>
                <w:iCs/>
                <w:w w:val="115"/>
                <w:sz w:val="19"/>
                <w:szCs w:val="19"/>
              </w:rPr>
              <w:t>but</w:t>
            </w:r>
            <w:r>
              <w:rPr>
                <w:i/>
                <w:iCs/>
                <w:spacing w:val="-7"/>
                <w:w w:val="115"/>
                <w:sz w:val="19"/>
                <w:szCs w:val="19"/>
              </w:rPr>
              <w:t xml:space="preserve"> </w:t>
            </w:r>
            <w:r>
              <w:rPr>
                <w:i/>
                <w:iCs/>
                <w:w w:val="115"/>
                <w:sz w:val="19"/>
                <w:szCs w:val="19"/>
              </w:rPr>
              <w:t>must</w:t>
            </w:r>
            <w:r>
              <w:rPr>
                <w:i/>
                <w:iCs/>
                <w:spacing w:val="-7"/>
                <w:w w:val="115"/>
                <w:sz w:val="19"/>
                <w:szCs w:val="19"/>
              </w:rPr>
              <w:t xml:space="preserve"> </w:t>
            </w:r>
            <w:r>
              <w:rPr>
                <w:i/>
                <w:iCs/>
                <w:w w:val="115"/>
                <w:sz w:val="19"/>
                <w:szCs w:val="19"/>
              </w:rPr>
              <w:t>clearly demonstrate</w:t>
            </w:r>
            <w:r>
              <w:rPr>
                <w:i/>
                <w:iCs/>
                <w:spacing w:val="-4"/>
                <w:w w:val="115"/>
                <w:sz w:val="19"/>
                <w:szCs w:val="19"/>
              </w:rPr>
              <w:t xml:space="preserve"> </w:t>
            </w:r>
            <w:r>
              <w:rPr>
                <w:i/>
                <w:iCs/>
                <w:w w:val="115"/>
                <w:sz w:val="19"/>
                <w:szCs w:val="19"/>
              </w:rPr>
              <w:t>how</w:t>
            </w:r>
            <w:r>
              <w:rPr>
                <w:i/>
                <w:iCs/>
                <w:spacing w:val="-5"/>
                <w:w w:val="115"/>
                <w:sz w:val="19"/>
                <w:szCs w:val="19"/>
              </w:rPr>
              <w:t xml:space="preserve"> </w:t>
            </w:r>
            <w:r>
              <w:rPr>
                <w:i/>
                <w:iCs/>
                <w:w w:val="115"/>
                <w:sz w:val="19"/>
                <w:szCs w:val="19"/>
              </w:rPr>
              <w:t>these</w:t>
            </w:r>
            <w:r>
              <w:rPr>
                <w:i/>
                <w:iCs/>
                <w:spacing w:val="-4"/>
                <w:w w:val="115"/>
                <w:sz w:val="19"/>
                <w:szCs w:val="19"/>
              </w:rPr>
              <w:t xml:space="preserve"> </w:t>
            </w:r>
            <w:r>
              <w:rPr>
                <w:i/>
                <w:iCs/>
                <w:w w:val="115"/>
                <w:sz w:val="19"/>
                <w:szCs w:val="19"/>
              </w:rPr>
              <w:t>(and</w:t>
            </w:r>
            <w:r>
              <w:rPr>
                <w:i/>
                <w:iCs/>
                <w:spacing w:val="-4"/>
                <w:w w:val="115"/>
                <w:sz w:val="19"/>
                <w:szCs w:val="19"/>
              </w:rPr>
              <w:t xml:space="preserve"> </w:t>
            </w:r>
            <w:r>
              <w:rPr>
                <w:i/>
                <w:iCs/>
                <w:w w:val="115"/>
                <w:sz w:val="19"/>
                <w:szCs w:val="19"/>
              </w:rPr>
              <w:t>additional)</w:t>
            </w:r>
            <w:r>
              <w:rPr>
                <w:i/>
                <w:iCs/>
                <w:spacing w:val="-4"/>
                <w:w w:val="115"/>
                <w:sz w:val="19"/>
                <w:szCs w:val="19"/>
              </w:rPr>
              <w:t xml:space="preserve"> </w:t>
            </w:r>
            <w:r>
              <w:rPr>
                <w:i/>
                <w:iCs/>
                <w:w w:val="115"/>
                <w:sz w:val="19"/>
                <w:szCs w:val="19"/>
              </w:rPr>
              <w:t>resources</w:t>
            </w:r>
            <w:r>
              <w:rPr>
                <w:i/>
                <w:iCs/>
                <w:spacing w:val="-6"/>
                <w:w w:val="115"/>
                <w:sz w:val="19"/>
                <w:szCs w:val="19"/>
              </w:rPr>
              <w:t xml:space="preserve"> </w:t>
            </w:r>
            <w:r>
              <w:rPr>
                <w:i/>
                <w:iCs/>
                <w:w w:val="115"/>
                <w:sz w:val="19"/>
                <w:szCs w:val="19"/>
              </w:rPr>
              <w:t>will</w:t>
            </w:r>
            <w:r>
              <w:rPr>
                <w:i/>
                <w:iCs/>
                <w:spacing w:val="-4"/>
                <w:w w:val="115"/>
                <w:sz w:val="19"/>
                <w:szCs w:val="19"/>
              </w:rPr>
              <w:t xml:space="preserve"> </w:t>
            </w:r>
            <w:r>
              <w:rPr>
                <w:i/>
                <w:iCs/>
                <w:w w:val="115"/>
                <w:sz w:val="19"/>
                <w:szCs w:val="19"/>
              </w:rPr>
              <w:t>be</w:t>
            </w:r>
            <w:r>
              <w:rPr>
                <w:i/>
                <w:iCs/>
                <w:spacing w:val="-3"/>
                <w:w w:val="115"/>
                <w:sz w:val="19"/>
                <w:szCs w:val="19"/>
              </w:rPr>
              <w:t xml:space="preserve"> </w:t>
            </w:r>
            <w:r>
              <w:rPr>
                <w:i/>
                <w:iCs/>
                <w:w w:val="115"/>
                <w:sz w:val="19"/>
                <w:szCs w:val="19"/>
              </w:rPr>
              <w:t>applied</w:t>
            </w:r>
            <w:r>
              <w:rPr>
                <w:i/>
                <w:iCs/>
                <w:spacing w:val="-5"/>
                <w:w w:val="115"/>
                <w:sz w:val="19"/>
                <w:szCs w:val="19"/>
              </w:rPr>
              <w:t xml:space="preserve"> </w:t>
            </w:r>
            <w:r>
              <w:rPr>
                <w:i/>
                <w:iCs/>
                <w:w w:val="115"/>
                <w:sz w:val="19"/>
                <w:szCs w:val="19"/>
              </w:rPr>
              <w:t>to</w:t>
            </w:r>
            <w:r>
              <w:rPr>
                <w:i/>
                <w:iCs/>
                <w:spacing w:val="-4"/>
                <w:w w:val="115"/>
                <w:sz w:val="19"/>
                <w:szCs w:val="19"/>
              </w:rPr>
              <w:t xml:space="preserve"> </w:t>
            </w:r>
            <w:r>
              <w:rPr>
                <w:i/>
                <w:iCs/>
                <w:w w:val="115"/>
                <w:sz w:val="19"/>
                <w:szCs w:val="19"/>
              </w:rPr>
              <w:t>this</w:t>
            </w:r>
            <w:r>
              <w:rPr>
                <w:i/>
                <w:iCs/>
                <w:spacing w:val="-5"/>
                <w:w w:val="115"/>
                <w:sz w:val="19"/>
                <w:szCs w:val="19"/>
              </w:rPr>
              <w:t xml:space="preserve"> </w:t>
            </w:r>
            <w:r>
              <w:rPr>
                <w:i/>
                <w:iCs/>
                <w:w w:val="115"/>
                <w:sz w:val="19"/>
                <w:szCs w:val="19"/>
              </w:rPr>
              <w:t>specific</w:t>
            </w:r>
            <w:r>
              <w:rPr>
                <w:i/>
                <w:iCs/>
                <w:spacing w:val="-5"/>
                <w:w w:val="115"/>
                <w:sz w:val="19"/>
                <w:szCs w:val="19"/>
              </w:rPr>
              <w:t xml:space="preserve"> </w:t>
            </w:r>
            <w:r>
              <w:rPr>
                <w:i/>
                <w:iCs/>
                <w:w w:val="115"/>
                <w:sz w:val="19"/>
                <w:szCs w:val="19"/>
              </w:rPr>
              <w:t>project.</w:t>
            </w:r>
          </w:p>
          <w:p w14:paraId="5A2893E7" w14:textId="77777777" w:rsidR="006136D9" w:rsidRDefault="006136D9">
            <w:pPr>
              <w:pStyle w:val="TableParagraph"/>
              <w:kinsoku w:val="0"/>
              <w:overflowPunct w:val="0"/>
              <w:spacing w:before="11"/>
              <w:rPr>
                <w:sz w:val="19"/>
                <w:szCs w:val="19"/>
              </w:rPr>
            </w:pPr>
          </w:p>
          <w:p w14:paraId="61BEE9B2" w14:textId="77777777" w:rsidR="006136D9" w:rsidRDefault="006136D9">
            <w:pPr>
              <w:pStyle w:val="TableParagraph"/>
              <w:kinsoku w:val="0"/>
              <w:overflowPunct w:val="0"/>
              <w:ind w:left="114"/>
              <w:rPr>
                <w:spacing w:val="-2"/>
                <w:w w:val="115"/>
                <w:sz w:val="19"/>
                <w:szCs w:val="19"/>
              </w:rPr>
            </w:pPr>
            <w:r>
              <w:rPr>
                <w:w w:val="115"/>
                <w:sz w:val="19"/>
                <w:szCs w:val="19"/>
              </w:rPr>
              <w:t>The</w:t>
            </w:r>
            <w:r>
              <w:rPr>
                <w:spacing w:val="-12"/>
                <w:w w:val="115"/>
                <w:sz w:val="19"/>
                <w:szCs w:val="19"/>
              </w:rPr>
              <w:t xml:space="preserve"> </w:t>
            </w:r>
            <w:r>
              <w:rPr>
                <w:w w:val="115"/>
                <w:sz w:val="19"/>
                <w:szCs w:val="19"/>
              </w:rPr>
              <w:t>following</w:t>
            </w:r>
            <w:r>
              <w:rPr>
                <w:spacing w:val="-12"/>
                <w:w w:val="115"/>
                <w:sz w:val="19"/>
                <w:szCs w:val="19"/>
              </w:rPr>
              <w:t xml:space="preserve"> </w:t>
            </w:r>
            <w:r>
              <w:rPr>
                <w:w w:val="115"/>
                <w:sz w:val="19"/>
                <w:szCs w:val="19"/>
              </w:rPr>
              <w:t>is</w:t>
            </w:r>
            <w:r>
              <w:rPr>
                <w:spacing w:val="-10"/>
                <w:w w:val="115"/>
                <w:sz w:val="19"/>
                <w:szCs w:val="19"/>
              </w:rPr>
              <w:t xml:space="preserve"> </w:t>
            </w:r>
            <w:r>
              <w:rPr>
                <w:w w:val="115"/>
                <w:sz w:val="19"/>
                <w:szCs w:val="19"/>
              </w:rPr>
              <w:t>a</w:t>
            </w:r>
            <w:r>
              <w:rPr>
                <w:spacing w:val="-12"/>
                <w:w w:val="115"/>
                <w:sz w:val="19"/>
                <w:szCs w:val="19"/>
              </w:rPr>
              <w:t xml:space="preserve"> </w:t>
            </w:r>
            <w:r>
              <w:rPr>
                <w:w w:val="115"/>
                <w:sz w:val="19"/>
                <w:szCs w:val="19"/>
              </w:rPr>
              <w:t>non-exhaustive</w:t>
            </w:r>
            <w:r>
              <w:rPr>
                <w:spacing w:val="-10"/>
                <w:w w:val="115"/>
                <w:sz w:val="19"/>
                <w:szCs w:val="19"/>
              </w:rPr>
              <w:t xml:space="preserve"> </w:t>
            </w:r>
            <w:r>
              <w:rPr>
                <w:w w:val="115"/>
                <w:sz w:val="19"/>
                <w:szCs w:val="19"/>
              </w:rPr>
              <w:t>list</w:t>
            </w:r>
            <w:r>
              <w:rPr>
                <w:spacing w:val="-11"/>
                <w:w w:val="115"/>
                <w:sz w:val="19"/>
                <w:szCs w:val="19"/>
              </w:rPr>
              <w:t xml:space="preserve"> </w:t>
            </w:r>
            <w:r>
              <w:rPr>
                <w:w w:val="115"/>
                <w:sz w:val="19"/>
                <w:szCs w:val="19"/>
              </w:rPr>
              <w:t>of</w:t>
            </w:r>
            <w:r>
              <w:rPr>
                <w:spacing w:val="-12"/>
                <w:w w:val="115"/>
                <w:sz w:val="19"/>
                <w:szCs w:val="19"/>
              </w:rPr>
              <w:t xml:space="preserve"> </w:t>
            </w:r>
            <w:r>
              <w:rPr>
                <w:w w:val="115"/>
                <w:sz w:val="19"/>
                <w:szCs w:val="19"/>
              </w:rPr>
              <w:t>the</w:t>
            </w:r>
            <w:r>
              <w:rPr>
                <w:spacing w:val="-13"/>
                <w:w w:val="115"/>
                <w:sz w:val="19"/>
                <w:szCs w:val="19"/>
              </w:rPr>
              <w:t xml:space="preserve"> </w:t>
            </w:r>
            <w:r>
              <w:rPr>
                <w:w w:val="115"/>
                <w:sz w:val="19"/>
                <w:szCs w:val="19"/>
              </w:rPr>
              <w:t>types</w:t>
            </w:r>
            <w:r>
              <w:rPr>
                <w:spacing w:val="-9"/>
                <w:w w:val="115"/>
                <w:sz w:val="19"/>
                <w:szCs w:val="19"/>
              </w:rPr>
              <w:t xml:space="preserve"> </w:t>
            </w:r>
            <w:r>
              <w:rPr>
                <w:w w:val="115"/>
                <w:sz w:val="19"/>
                <w:szCs w:val="19"/>
              </w:rPr>
              <w:t>of</w:t>
            </w:r>
            <w:r>
              <w:rPr>
                <w:spacing w:val="-12"/>
                <w:w w:val="115"/>
                <w:sz w:val="19"/>
                <w:szCs w:val="19"/>
              </w:rPr>
              <w:t xml:space="preserve"> </w:t>
            </w:r>
            <w:r>
              <w:rPr>
                <w:w w:val="115"/>
                <w:sz w:val="19"/>
                <w:szCs w:val="19"/>
              </w:rPr>
              <w:t>matters</w:t>
            </w:r>
            <w:r>
              <w:rPr>
                <w:spacing w:val="-12"/>
                <w:w w:val="115"/>
                <w:sz w:val="19"/>
                <w:szCs w:val="19"/>
              </w:rPr>
              <w:t xml:space="preserve"> </w:t>
            </w:r>
            <w:r>
              <w:rPr>
                <w:w w:val="115"/>
                <w:sz w:val="19"/>
                <w:szCs w:val="19"/>
              </w:rPr>
              <w:t>to</w:t>
            </w:r>
            <w:r>
              <w:rPr>
                <w:spacing w:val="-10"/>
                <w:w w:val="115"/>
                <w:sz w:val="19"/>
                <w:szCs w:val="19"/>
              </w:rPr>
              <w:t xml:space="preserve"> </w:t>
            </w:r>
            <w:r>
              <w:rPr>
                <w:w w:val="115"/>
                <w:sz w:val="19"/>
                <w:szCs w:val="19"/>
              </w:rPr>
              <w:t>be</w:t>
            </w:r>
            <w:r>
              <w:rPr>
                <w:spacing w:val="-11"/>
                <w:w w:val="115"/>
                <w:sz w:val="19"/>
                <w:szCs w:val="19"/>
              </w:rPr>
              <w:t xml:space="preserve"> </w:t>
            </w:r>
            <w:r>
              <w:rPr>
                <w:spacing w:val="-2"/>
                <w:w w:val="115"/>
                <w:sz w:val="19"/>
                <w:szCs w:val="19"/>
              </w:rPr>
              <w:t>considered;</w:t>
            </w:r>
          </w:p>
          <w:p w14:paraId="74183744" w14:textId="77777777" w:rsidR="006136D9" w:rsidRDefault="006136D9">
            <w:pPr>
              <w:pStyle w:val="TableParagraph"/>
              <w:kinsoku w:val="0"/>
              <w:overflowPunct w:val="0"/>
              <w:spacing w:before="25"/>
              <w:rPr>
                <w:sz w:val="19"/>
                <w:szCs w:val="19"/>
              </w:rPr>
            </w:pPr>
          </w:p>
          <w:p w14:paraId="600D113B" w14:textId="77777777" w:rsidR="006136D9" w:rsidRDefault="006136D9">
            <w:pPr>
              <w:pStyle w:val="TableParagraph"/>
              <w:kinsoku w:val="0"/>
              <w:overflowPunct w:val="0"/>
              <w:spacing w:line="254" w:lineRule="auto"/>
              <w:ind w:left="114"/>
              <w:rPr>
                <w:w w:val="115"/>
                <w:sz w:val="19"/>
                <w:szCs w:val="19"/>
              </w:rPr>
            </w:pPr>
            <w:r>
              <w:rPr>
                <w:w w:val="115"/>
                <w:sz w:val="19"/>
                <w:szCs w:val="19"/>
              </w:rPr>
              <w:t>Project</w:t>
            </w:r>
            <w:r>
              <w:rPr>
                <w:spacing w:val="-11"/>
                <w:w w:val="115"/>
                <w:sz w:val="19"/>
                <w:szCs w:val="19"/>
              </w:rPr>
              <w:t xml:space="preserve"> </w:t>
            </w:r>
            <w:r>
              <w:rPr>
                <w:w w:val="115"/>
                <w:sz w:val="19"/>
                <w:szCs w:val="19"/>
              </w:rPr>
              <w:t>Organisation</w:t>
            </w:r>
            <w:r>
              <w:rPr>
                <w:spacing w:val="-8"/>
                <w:w w:val="115"/>
                <w:sz w:val="19"/>
                <w:szCs w:val="19"/>
              </w:rPr>
              <w:t xml:space="preserve"> </w:t>
            </w:r>
            <w:r>
              <w:rPr>
                <w:w w:val="115"/>
                <w:sz w:val="19"/>
                <w:szCs w:val="19"/>
              </w:rPr>
              <w:t>and</w:t>
            </w:r>
            <w:r>
              <w:rPr>
                <w:spacing w:val="-10"/>
                <w:w w:val="115"/>
                <w:sz w:val="19"/>
                <w:szCs w:val="19"/>
              </w:rPr>
              <w:t xml:space="preserve"> </w:t>
            </w:r>
            <w:r>
              <w:rPr>
                <w:w w:val="115"/>
                <w:sz w:val="19"/>
                <w:szCs w:val="19"/>
              </w:rPr>
              <w:t>Key</w:t>
            </w:r>
            <w:r>
              <w:rPr>
                <w:spacing w:val="-8"/>
                <w:w w:val="115"/>
                <w:sz w:val="19"/>
                <w:szCs w:val="19"/>
              </w:rPr>
              <w:t xml:space="preserve"> </w:t>
            </w:r>
            <w:r>
              <w:rPr>
                <w:w w:val="115"/>
                <w:sz w:val="19"/>
                <w:szCs w:val="19"/>
              </w:rPr>
              <w:t>Roles</w:t>
            </w:r>
            <w:r>
              <w:rPr>
                <w:spacing w:val="-9"/>
                <w:w w:val="115"/>
                <w:sz w:val="19"/>
                <w:szCs w:val="19"/>
              </w:rPr>
              <w:t xml:space="preserve"> </w:t>
            </w:r>
            <w:r>
              <w:rPr>
                <w:w w:val="135"/>
                <w:sz w:val="19"/>
                <w:szCs w:val="19"/>
              </w:rPr>
              <w:t>-</w:t>
            </w:r>
            <w:r>
              <w:rPr>
                <w:spacing w:val="-15"/>
                <w:w w:val="135"/>
                <w:sz w:val="19"/>
                <w:szCs w:val="19"/>
              </w:rPr>
              <w:t xml:space="preserve"> </w:t>
            </w:r>
            <w:r>
              <w:rPr>
                <w:w w:val="115"/>
                <w:sz w:val="19"/>
                <w:szCs w:val="19"/>
              </w:rPr>
              <w:t>project-specific</w:t>
            </w:r>
            <w:r>
              <w:rPr>
                <w:spacing w:val="-9"/>
                <w:w w:val="115"/>
                <w:sz w:val="19"/>
                <w:szCs w:val="19"/>
              </w:rPr>
              <w:t xml:space="preserve"> </w:t>
            </w:r>
            <w:r>
              <w:rPr>
                <w:w w:val="115"/>
                <w:sz w:val="19"/>
                <w:szCs w:val="19"/>
              </w:rPr>
              <w:t>organisational</w:t>
            </w:r>
            <w:r>
              <w:rPr>
                <w:spacing w:val="-8"/>
                <w:w w:val="115"/>
                <w:sz w:val="19"/>
                <w:szCs w:val="19"/>
              </w:rPr>
              <w:t xml:space="preserve"> </w:t>
            </w:r>
            <w:r>
              <w:rPr>
                <w:w w:val="115"/>
                <w:sz w:val="19"/>
                <w:szCs w:val="19"/>
              </w:rPr>
              <w:t>chart</w:t>
            </w:r>
            <w:r>
              <w:rPr>
                <w:spacing w:val="-8"/>
                <w:w w:val="115"/>
                <w:sz w:val="19"/>
                <w:szCs w:val="19"/>
              </w:rPr>
              <w:t xml:space="preserve"> </w:t>
            </w:r>
            <w:r>
              <w:rPr>
                <w:w w:val="115"/>
                <w:sz w:val="19"/>
                <w:szCs w:val="19"/>
              </w:rPr>
              <w:t>covering</w:t>
            </w:r>
            <w:r>
              <w:rPr>
                <w:spacing w:val="-9"/>
                <w:w w:val="115"/>
                <w:sz w:val="19"/>
                <w:szCs w:val="19"/>
              </w:rPr>
              <w:t xml:space="preserve"> </w:t>
            </w:r>
            <w:r>
              <w:rPr>
                <w:w w:val="115"/>
                <w:sz w:val="19"/>
                <w:szCs w:val="19"/>
              </w:rPr>
              <w:t>both</w:t>
            </w:r>
            <w:r>
              <w:rPr>
                <w:spacing w:val="-9"/>
                <w:w w:val="115"/>
                <w:sz w:val="19"/>
                <w:szCs w:val="19"/>
              </w:rPr>
              <w:t xml:space="preserve"> </w:t>
            </w:r>
            <w:r>
              <w:rPr>
                <w:w w:val="115"/>
                <w:sz w:val="19"/>
                <w:szCs w:val="19"/>
              </w:rPr>
              <w:t>design and construction phases.</w:t>
            </w:r>
          </w:p>
          <w:p w14:paraId="705AE311" w14:textId="77777777" w:rsidR="006136D9" w:rsidRDefault="006136D9">
            <w:pPr>
              <w:pStyle w:val="TableParagraph"/>
              <w:kinsoku w:val="0"/>
              <w:overflowPunct w:val="0"/>
              <w:spacing w:line="254" w:lineRule="auto"/>
              <w:ind w:left="114" w:right="213"/>
              <w:rPr>
                <w:w w:val="110"/>
                <w:sz w:val="19"/>
                <w:szCs w:val="19"/>
              </w:rPr>
            </w:pPr>
            <w:r>
              <w:rPr>
                <w:w w:val="110"/>
                <w:sz w:val="19"/>
                <w:szCs w:val="19"/>
              </w:rPr>
              <w:t>Identification of key roles and a brief description of each role and responsibilities in the context</w:t>
            </w:r>
            <w:r>
              <w:rPr>
                <w:spacing w:val="80"/>
                <w:w w:val="110"/>
                <w:sz w:val="19"/>
                <w:szCs w:val="19"/>
              </w:rPr>
              <w:t xml:space="preserve"> </w:t>
            </w:r>
            <w:r>
              <w:rPr>
                <w:w w:val="110"/>
                <w:sz w:val="19"/>
                <w:szCs w:val="19"/>
              </w:rPr>
              <w:t>of this project. Confirmation of reporting lines and communication structure.</w:t>
            </w:r>
          </w:p>
          <w:p w14:paraId="69C5ECD3" w14:textId="77777777" w:rsidR="006136D9" w:rsidRDefault="006136D9">
            <w:pPr>
              <w:pStyle w:val="TableParagraph"/>
              <w:kinsoku w:val="0"/>
              <w:overflowPunct w:val="0"/>
              <w:spacing w:line="254" w:lineRule="auto"/>
              <w:ind w:left="114"/>
              <w:rPr>
                <w:w w:val="115"/>
                <w:sz w:val="19"/>
                <w:szCs w:val="19"/>
              </w:rPr>
            </w:pPr>
            <w:r>
              <w:rPr>
                <w:spacing w:val="-2"/>
                <w:w w:val="115"/>
                <w:sz w:val="19"/>
                <w:szCs w:val="19"/>
              </w:rPr>
              <w:t xml:space="preserve">Resource Allocation and Commitment </w:t>
            </w:r>
            <w:r>
              <w:rPr>
                <w:spacing w:val="-2"/>
                <w:w w:val="135"/>
                <w:sz w:val="19"/>
                <w:szCs w:val="19"/>
              </w:rPr>
              <w:t>-</w:t>
            </w:r>
            <w:r>
              <w:rPr>
                <w:spacing w:val="-11"/>
                <w:w w:val="135"/>
                <w:sz w:val="19"/>
                <w:szCs w:val="19"/>
              </w:rPr>
              <w:t xml:space="preserve"> </w:t>
            </w:r>
            <w:r>
              <w:rPr>
                <w:spacing w:val="-2"/>
                <w:w w:val="115"/>
                <w:sz w:val="19"/>
                <w:szCs w:val="19"/>
              </w:rPr>
              <w:t xml:space="preserve">Confirmation of the availability of proposed key </w:t>
            </w:r>
            <w:r>
              <w:rPr>
                <w:w w:val="115"/>
                <w:sz w:val="19"/>
                <w:szCs w:val="19"/>
              </w:rPr>
              <w:t>personnel for the duration of the project.</w:t>
            </w:r>
          </w:p>
          <w:p w14:paraId="691B38FC" w14:textId="77777777" w:rsidR="006136D9" w:rsidRDefault="006136D9">
            <w:pPr>
              <w:pStyle w:val="TableParagraph"/>
              <w:kinsoku w:val="0"/>
              <w:overflowPunct w:val="0"/>
              <w:spacing w:before="9"/>
              <w:rPr>
                <w:sz w:val="19"/>
                <w:szCs w:val="19"/>
              </w:rPr>
            </w:pPr>
          </w:p>
          <w:p w14:paraId="54660FAF" w14:textId="77777777" w:rsidR="006136D9" w:rsidRDefault="006136D9">
            <w:pPr>
              <w:pStyle w:val="TableParagraph"/>
              <w:kinsoku w:val="0"/>
              <w:overflowPunct w:val="0"/>
              <w:ind w:left="114"/>
              <w:rPr>
                <w:spacing w:val="-2"/>
                <w:w w:val="110"/>
                <w:sz w:val="19"/>
                <w:szCs w:val="19"/>
              </w:rPr>
            </w:pPr>
            <w:r>
              <w:rPr>
                <w:w w:val="110"/>
                <w:sz w:val="19"/>
                <w:szCs w:val="19"/>
              </w:rPr>
              <w:t>Indicative</w:t>
            </w:r>
            <w:r>
              <w:rPr>
                <w:spacing w:val="10"/>
                <w:w w:val="110"/>
                <w:sz w:val="19"/>
                <w:szCs w:val="19"/>
              </w:rPr>
              <w:t xml:space="preserve"> </w:t>
            </w:r>
            <w:r>
              <w:rPr>
                <w:w w:val="110"/>
                <w:sz w:val="19"/>
                <w:szCs w:val="19"/>
              </w:rPr>
              <w:t>time</w:t>
            </w:r>
            <w:r>
              <w:rPr>
                <w:spacing w:val="10"/>
                <w:w w:val="110"/>
                <w:sz w:val="19"/>
                <w:szCs w:val="19"/>
              </w:rPr>
              <w:t xml:space="preserve"> </w:t>
            </w:r>
            <w:r>
              <w:rPr>
                <w:w w:val="110"/>
                <w:sz w:val="19"/>
                <w:szCs w:val="19"/>
              </w:rPr>
              <w:t>allocation</w:t>
            </w:r>
            <w:r>
              <w:rPr>
                <w:spacing w:val="13"/>
                <w:w w:val="110"/>
                <w:sz w:val="19"/>
                <w:szCs w:val="19"/>
              </w:rPr>
              <w:t xml:space="preserve"> </w:t>
            </w:r>
            <w:r>
              <w:rPr>
                <w:w w:val="110"/>
                <w:sz w:val="19"/>
                <w:szCs w:val="19"/>
              </w:rPr>
              <w:t>(%)</w:t>
            </w:r>
            <w:r>
              <w:rPr>
                <w:spacing w:val="13"/>
                <w:w w:val="110"/>
                <w:sz w:val="19"/>
                <w:szCs w:val="19"/>
              </w:rPr>
              <w:t xml:space="preserve"> </w:t>
            </w:r>
            <w:r>
              <w:rPr>
                <w:w w:val="110"/>
                <w:sz w:val="19"/>
                <w:szCs w:val="19"/>
              </w:rPr>
              <w:t>for</w:t>
            </w:r>
            <w:r>
              <w:rPr>
                <w:spacing w:val="13"/>
                <w:w w:val="110"/>
                <w:sz w:val="19"/>
                <w:szCs w:val="19"/>
              </w:rPr>
              <w:t xml:space="preserve"> </w:t>
            </w:r>
            <w:r>
              <w:rPr>
                <w:w w:val="110"/>
                <w:sz w:val="19"/>
                <w:szCs w:val="19"/>
              </w:rPr>
              <w:t>key</w:t>
            </w:r>
            <w:r>
              <w:rPr>
                <w:spacing w:val="12"/>
                <w:w w:val="110"/>
                <w:sz w:val="19"/>
                <w:szCs w:val="19"/>
              </w:rPr>
              <w:t xml:space="preserve"> </w:t>
            </w:r>
            <w:r>
              <w:rPr>
                <w:w w:val="110"/>
                <w:sz w:val="19"/>
                <w:szCs w:val="19"/>
              </w:rPr>
              <w:t>roles</w:t>
            </w:r>
            <w:r>
              <w:rPr>
                <w:spacing w:val="11"/>
                <w:w w:val="110"/>
                <w:sz w:val="19"/>
                <w:szCs w:val="19"/>
              </w:rPr>
              <w:t xml:space="preserve"> </w:t>
            </w:r>
            <w:r>
              <w:rPr>
                <w:w w:val="110"/>
                <w:sz w:val="19"/>
                <w:szCs w:val="19"/>
              </w:rPr>
              <w:t>across</w:t>
            </w:r>
            <w:r>
              <w:rPr>
                <w:spacing w:val="12"/>
                <w:w w:val="110"/>
                <w:sz w:val="19"/>
                <w:szCs w:val="19"/>
              </w:rPr>
              <w:t xml:space="preserve"> </w:t>
            </w:r>
            <w:r>
              <w:rPr>
                <w:w w:val="110"/>
                <w:sz w:val="19"/>
                <w:szCs w:val="19"/>
              </w:rPr>
              <w:t>project</w:t>
            </w:r>
            <w:r>
              <w:rPr>
                <w:spacing w:val="13"/>
                <w:w w:val="110"/>
                <w:sz w:val="19"/>
                <w:szCs w:val="19"/>
              </w:rPr>
              <w:t xml:space="preserve"> </w:t>
            </w:r>
            <w:r>
              <w:rPr>
                <w:spacing w:val="-2"/>
                <w:w w:val="110"/>
                <w:sz w:val="19"/>
                <w:szCs w:val="19"/>
              </w:rPr>
              <w:t>stages.</w:t>
            </w:r>
          </w:p>
          <w:p w14:paraId="6A749B3E" w14:textId="77777777" w:rsidR="006136D9" w:rsidRDefault="006136D9">
            <w:pPr>
              <w:pStyle w:val="TableParagraph"/>
              <w:kinsoku w:val="0"/>
              <w:overflowPunct w:val="0"/>
              <w:spacing w:before="13" w:line="254" w:lineRule="auto"/>
              <w:ind w:left="114"/>
              <w:rPr>
                <w:w w:val="115"/>
                <w:sz w:val="19"/>
                <w:szCs w:val="19"/>
              </w:rPr>
            </w:pPr>
            <w:r>
              <w:rPr>
                <w:w w:val="115"/>
                <w:sz w:val="19"/>
                <w:szCs w:val="19"/>
              </w:rPr>
              <w:t>Design</w:t>
            </w:r>
            <w:r>
              <w:rPr>
                <w:spacing w:val="-13"/>
                <w:w w:val="115"/>
                <w:sz w:val="19"/>
                <w:szCs w:val="19"/>
              </w:rPr>
              <w:t xml:space="preserve"> </w:t>
            </w:r>
            <w:r>
              <w:rPr>
                <w:w w:val="115"/>
                <w:sz w:val="19"/>
                <w:szCs w:val="19"/>
              </w:rPr>
              <w:t>and</w:t>
            </w:r>
            <w:r>
              <w:rPr>
                <w:spacing w:val="-12"/>
                <w:w w:val="115"/>
                <w:sz w:val="19"/>
                <w:szCs w:val="19"/>
              </w:rPr>
              <w:t xml:space="preserve"> </w:t>
            </w:r>
            <w:r>
              <w:rPr>
                <w:w w:val="115"/>
                <w:sz w:val="19"/>
                <w:szCs w:val="19"/>
              </w:rPr>
              <w:t>Delivery</w:t>
            </w:r>
            <w:r>
              <w:rPr>
                <w:spacing w:val="-10"/>
                <w:w w:val="115"/>
                <w:sz w:val="19"/>
                <w:szCs w:val="19"/>
              </w:rPr>
              <w:t xml:space="preserve"> </w:t>
            </w:r>
            <w:r>
              <w:rPr>
                <w:w w:val="115"/>
                <w:sz w:val="19"/>
                <w:szCs w:val="19"/>
              </w:rPr>
              <w:t>Resources</w:t>
            </w:r>
            <w:r>
              <w:rPr>
                <w:spacing w:val="-11"/>
                <w:w w:val="115"/>
                <w:sz w:val="19"/>
                <w:szCs w:val="19"/>
              </w:rPr>
              <w:t xml:space="preserve"> </w:t>
            </w:r>
            <w:r>
              <w:rPr>
                <w:w w:val="135"/>
                <w:sz w:val="19"/>
                <w:szCs w:val="19"/>
              </w:rPr>
              <w:t>-</w:t>
            </w:r>
            <w:r>
              <w:rPr>
                <w:spacing w:val="-15"/>
                <w:w w:val="135"/>
                <w:sz w:val="19"/>
                <w:szCs w:val="19"/>
              </w:rPr>
              <w:t xml:space="preserve"> </w:t>
            </w:r>
            <w:r>
              <w:rPr>
                <w:w w:val="115"/>
                <w:sz w:val="19"/>
                <w:szCs w:val="19"/>
              </w:rPr>
              <w:t>Description</w:t>
            </w:r>
            <w:r>
              <w:rPr>
                <w:spacing w:val="-10"/>
                <w:w w:val="115"/>
                <w:sz w:val="19"/>
                <w:szCs w:val="19"/>
              </w:rPr>
              <w:t xml:space="preserve"> </w:t>
            </w:r>
            <w:r>
              <w:rPr>
                <w:w w:val="115"/>
                <w:sz w:val="19"/>
                <w:szCs w:val="19"/>
              </w:rPr>
              <w:t>of</w:t>
            </w:r>
            <w:r>
              <w:rPr>
                <w:spacing w:val="-10"/>
                <w:w w:val="115"/>
                <w:sz w:val="19"/>
                <w:szCs w:val="19"/>
              </w:rPr>
              <w:t xml:space="preserve"> </w:t>
            </w:r>
            <w:r>
              <w:rPr>
                <w:w w:val="115"/>
                <w:sz w:val="19"/>
                <w:szCs w:val="19"/>
              </w:rPr>
              <w:t>how</w:t>
            </w:r>
            <w:r>
              <w:rPr>
                <w:spacing w:val="-12"/>
                <w:w w:val="115"/>
                <w:sz w:val="19"/>
                <w:szCs w:val="19"/>
              </w:rPr>
              <w:t xml:space="preserve"> </w:t>
            </w:r>
            <w:r>
              <w:rPr>
                <w:w w:val="115"/>
                <w:sz w:val="19"/>
                <w:szCs w:val="19"/>
              </w:rPr>
              <w:t>design</w:t>
            </w:r>
            <w:r>
              <w:rPr>
                <w:spacing w:val="-11"/>
                <w:w w:val="115"/>
                <w:sz w:val="19"/>
                <w:szCs w:val="19"/>
              </w:rPr>
              <w:t xml:space="preserve"> </w:t>
            </w:r>
            <w:r>
              <w:rPr>
                <w:w w:val="115"/>
                <w:sz w:val="19"/>
                <w:szCs w:val="19"/>
              </w:rPr>
              <w:t>resources</w:t>
            </w:r>
            <w:r>
              <w:rPr>
                <w:spacing w:val="-12"/>
                <w:w w:val="115"/>
                <w:sz w:val="19"/>
                <w:szCs w:val="19"/>
              </w:rPr>
              <w:t xml:space="preserve"> </w:t>
            </w:r>
            <w:r>
              <w:rPr>
                <w:w w:val="115"/>
                <w:sz w:val="19"/>
                <w:szCs w:val="19"/>
              </w:rPr>
              <w:t>will</w:t>
            </w:r>
            <w:r>
              <w:rPr>
                <w:spacing w:val="-11"/>
                <w:w w:val="115"/>
                <w:sz w:val="19"/>
                <w:szCs w:val="19"/>
              </w:rPr>
              <w:t xml:space="preserve"> </w:t>
            </w:r>
            <w:r>
              <w:rPr>
                <w:w w:val="115"/>
                <w:sz w:val="19"/>
                <w:szCs w:val="19"/>
              </w:rPr>
              <w:t>be</w:t>
            </w:r>
            <w:r>
              <w:rPr>
                <w:spacing w:val="-12"/>
                <w:w w:val="115"/>
                <w:sz w:val="19"/>
                <w:szCs w:val="19"/>
              </w:rPr>
              <w:t xml:space="preserve"> </w:t>
            </w:r>
            <w:r>
              <w:rPr>
                <w:w w:val="115"/>
                <w:sz w:val="19"/>
                <w:szCs w:val="19"/>
              </w:rPr>
              <w:t>structured</w:t>
            </w:r>
            <w:r>
              <w:rPr>
                <w:spacing w:val="-11"/>
                <w:w w:val="115"/>
                <w:sz w:val="19"/>
                <w:szCs w:val="19"/>
              </w:rPr>
              <w:t xml:space="preserve"> </w:t>
            </w:r>
            <w:r>
              <w:rPr>
                <w:w w:val="115"/>
                <w:sz w:val="19"/>
                <w:szCs w:val="19"/>
              </w:rPr>
              <w:t>and managed for this project.</w:t>
            </w:r>
          </w:p>
          <w:p w14:paraId="16747E3B" w14:textId="77777777" w:rsidR="006136D9" w:rsidRDefault="006136D9">
            <w:pPr>
              <w:pStyle w:val="TableParagraph"/>
              <w:kinsoku w:val="0"/>
              <w:overflowPunct w:val="0"/>
              <w:spacing w:before="11"/>
              <w:rPr>
                <w:sz w:val="19"/>
                <w:szCs w:val="19"/>
              </w:rPr>
            </w:pPr>
          </w:p>
          <w:p w14:paraId="0E1B55B5" w14:textId="77777777" w:rsidR="006136D9" w:rsidRDefault="006136D9">
            <w:pPr>
              <w:pStyle w:val="TableParagraph"/>
              <w:kinsoku w:val="0"/>
              <w:overflowPunct w:val="0"/>
              <w:spacing w:line="254" w:lineRule="auto"/>
              <w:ind w:left="114"/>
              <w:rPr>
                <w:w w:val="110"/>
                <w:sz w:val="19"/>
                <w:szCs w:val="19"/>
              </w:rPr>
            </w:pPr>
            <w:r>
              <w:rPr>
                <w:w w:val="110"/>
                <w:sz w:val="19"/>
                <w:szCs w:val="19"/>
              </w:rPr>
              <w:t>Approach to coordination between disciplines (e.g. design submittals, interface management). Details of in-house versus external design capabilities and how these will be integrated.</w:t>
            </w:r>
          </w:p>
          <w:p w14:paraId="49B3C40A" w14:textId="77777777" w:rsidR="006136D9" w:rsidRDefault="006136D9">
            <w:pPr>
              <w:pStyle w:val="TableParagraph"/>
              <w:kinsoku w:val="0"/>
              <w:overflowPunct w:val="0"/>
              <w:spacing w:line="254" w:lineRule="auto"/>
              <w:ind w:left="114"/>
              <w:rPr>
                <w:w w:val="115"/>
                <w:sz w:val="19"/>
                <w:szCs w:val="19"/>
              </w:rPr>
            </w:pPr>
            <w:r>
              <w:rPr>
                <w:w w:val="115"/>
                <w:sz w:val="19"/>
                <w:szCs w:val="19"/>
              </w:rPr>
              <w:t>Construction</w:t>
            </w:r>
            <w:r>
              <w:rPr>
                <w:spacing w:val="-7"/>
                <w:w w:val="115"/>
                <w:sz w:val="19"/>
                <w:szCs w:val="19"/>
              </w:rPr>
              <w:t xml:space="preserve"> </w:t>
            </w:r>
            <w:r>
              <w:rPr>
                <w:w w:val="115"/>
                <w:sz w:val="19"/>
                <w:szCs w:val="19"/>
              </w:rPr>
              <w:t>and</w:t>
            </w:r>
            <w:r>
              <w:rPr>
                <w:spacing w:val="-7"/>
                <w:w w:val="115"/>
                <w:sz w:val="19"/>
                <w:szCs w:val="19"/>
              </w:rPr>
              <w:t xml:space="preserve"> </w:t>
            </w:r>
            <w:r>
              <w:rPr>
                <w:w w:val="115"/>
                <w:sz w:val="19"/>
                <w:szCs w:val="19"/>
              </w:rPr>
              <w:t>Supply</w:t>
            </w:r>
            <w:r>
              <w:rPr>
                <w:spacing w:val="-7"/>
                <w:w w:val="115"/>
                <w:sz w:val="19"/>
                <w:szCs w:val="19"/>
              </w:rPr>
              <w:t xml:space="preserve"> </w:t>
            </w:r>
            <w:r>
              <w:rPr>
                <w:w w:val="115"/>
                <w:sz w:val="19"/>
                <w:szCs w:val="19"/>
              </w:rPr>
              <w:t>Chain</w:t>
            </w:r>
            <w:r>
              <w:rPr>
                <w:spacing w:val="-6"/>
                <w:w w:val="115"/>
                <w:sz w:val="19"/>
                <w:szCs w:val="19"/>
              </w:rPr>
              <w:t xml:space="preserve"> </w:t>
            </w:r>
            <w:r>
              <w:rPr>
                <w:w w:val="115"/>
                <w:sz w:val="19"/>
                <w:szCs w:val="19"/>
              </w:rPr>
              <w:t>Resources</w:t>
            </w:r>
            <w:r>
              <w:rPr>
                <w:spacing w:val="-7"/>
                <w:w w:val="115"/>
                <w:sz w:val="19"/>
                <w:szCs w:val="19"/>
              </w:rPr>
              <w:t xml:space="preserve"> </w:t>
            </w:r>
            <w:r>
              <w:rPr>
                <w:w w:val="135"/>
                <w:sz w:val="19"/>
                <w:szCs w:val="19"/>
              </w:rPr>
              <w:t>-</w:t>
            </w:r>
            <w:r>
              <w:rPr>
                <w:spacing w:val="-14"/>
                <w:w w:val="135"/>
                <w:sz w:val="19"/>
                <w:szCs w:val="19"/>
              </w:rPr>
              <w:t xml:space="preserve"> </w:t>
            </w:r>
            <w:r>
              <w:rPr>
                <w:w w:val="115"/>
                <w:sz w:val="19"/>
                <w:szCs w:val="19"/>
              </w:rPr>
              <w:t>Overview</w:t>
            </w:r>
            <w:r>
              <w:rPr>
                <w:spacing w:val="-6"/>
                <w:w w:val="115"/>
                <w:sz w:val="19"/>
                <w:szCs w:val="19"/>
              </w:rPr>
              <w:t xml:space="preserve"> </w:t>
            </w:r>
            <w:r>
              <w:rPr>
                <w:w w:val="115"/>
                <w:sz w:val="19"/>
                <w:szCs w:val="19"/>
              </w:rPr>
              <w:t>of</w:t>
            </w:r>
            <w:r>
              <w:rPr>
                <w:spacing w:val="-6"/>
                <w:w w:val="115"/>
                <w:sz w:val="19"/>
                <w:szCs w:val="19"/>
              </w:rPr>
              <w:t xml:space="preserve"> </w:t>
            </w:r>
            <w:r>
              <w:rPr>
                <w:w w:val="115"/>
                <w:sz w:val="19"/>
                <w:szCs w:val="19"/>
              </w:rPr>
              <w:t>proposed</w:t>
            </w:r>
            <w:r>
              <w:rPr>
                <w:spacing w:val="-6"/>
                <w:w w:val="115"/>
                <w:sz w:val="19"/>
                <w:szCs w:val="19"/>
              </w:rPr>
              <w:t xml:space="preserve"> </w:t>
            </w:r>
            <w:r>
              <w:rPr>
                <w:w w:val="115"/>
                <w:sz w:val="19"/>
                <w:szCs w:val="19"/>
              </w:rPr>
              <w:t>construction</w:t>
            </w:r>
            <w:r>
              <w:rPr>
                <w:spacing w:val="-7"/>
                <w:w w:val="115"/>
                <w:sz w:val="19"/>
                <w:szCs w:val="19"/>
              </w:rPr>
              <w:t xml:space="preserve"> </w:t>
            </w:r>
            <w:r>
              <w:rPr>
                <w:w w:val="115"/>
                <w:sz w:val="19"/>
                <w:szCs w:val="19"/>
              </w:rPr>
              <w:t>team</w:t>
            </w:r>
            <w:r>
              <w:rPr>
                <w:spacing w:val="-6"/>
                <w:w w:val="115"/>
                <w:sz w:val="19"/>
                <w:szCs w:val="19"/>
              </w:rPr>
              <w:t xml:space="preserve"> </w:t>
            </w:r>
            <w:r>
              <w:rPr>
                <w:w w:val="115"/>
                <w:sz w:val="19"/>
                <w:szCs w:val="19"/>
              </w:rPr>
              <w:t>and</w:t>
            </w:r>
            <w:r>
              <w:rPr>
                <w:spacing w:val="-7"/>
                <w:w w:val="115"/>
                <w:sz w:val="19"/>
                <w:szCs w:val="19"/>
              </w:rPr>
              <w:t xml:space="preserve"> </w:t>
            </w:r>
            <w:r>
              <w:rPr>
                <w:w w:val="115"/>
                <w:sz w:val="19"/>
                <w:szCs w:val="19"/>
              </w:rPr>
              <w:t>site management arrangements.</w:t>
            </w:r>
          </w:p>
          <w:p w14:paraId="107491D2" w14:textId="77777777" w:rsidR="006136D9" w:rsidRDefault="006136D9">
            <w:pPr>
              <w:pStyle w:val="TableParagraph"/>
              <w:kinsoku w:val="0"/>
              <w:overflowPunct w:val="0"/>
              <w:spacing w:before="10"/>
              <w:rPr>
                <w:sz w:val="19"/>
                <w:szCs w:val="19"/>
              </w:rPr>
            </w:pPr>
          </w:p>
          <w:p w14:paraId="630AE520" w14:textId="77777777" w:rsidR="006136D9" w:rsidRDefault="006136D9">
            <w:pPr>
              <w:pStyle w:val="TableParagraph"/>
              <w:kinsoku w:val="0"/>
              <w:overflowPunct w:val="0"/>
              <w:spacing w:line="254" w:lineRule="auto"/>
              <w:ind w:left="114"/>
              <w:rPr>
                <w:w w:val="115"/>
                <w:sz w:val="19"/>
                <w:szCs w:val="19"/>
              </w:rPr>
            </w:pPr>
            <w:r>
              <w:rPr>
                <w:w w:val="110"/>
                <w:sz w:val="19"/>
                <w:szCs w:val="19"/>
              </w:rPr>
              <w:t xml:space="preserve">Description of key subcontractor packages, </w:t>
            </w:r>
            <w:r>
              <w:rPr>
                <w:i/>
                <w:iCs/>
                <w:w w:val="110"/>
                <w:sz w:val="19"/>
                <w:szCs w:val="19"/>
              </w:rPr>
              <w:t xml:space="preserve">particularly Mechanical and Electrical, </w:t>
            </w:r>
            <w:r>
              <w:rPr>
                <w:w w:val="110"/>
                <w:sz w:val="19"/>
                <w:szCs w:val="19"/>
              </w:rPr>
              <w:t xml:space="preserve">who will be </w:t>
            </w:r>
            <w:r>
              <w:rPr>
                <w:w w:val="115"/>
                <w:sz w:val="19"/>
                <w:szCs w:val="19"/>
              </w:rPr>
              <w:t>delivering these packages and how these will be resourced.</w:t>
            </w:r>
          </w:p>
          <w:p w14:paraId="3404F38A" w14:textId="77777777" w:rsidR="006136D9" w:rsidRDefault="006136D9">
            <w:pPr>
              <w:pStyle w:val="TableParagraph"/>
              <w:kinsoku w:val="0"/>
              <w:overflowPunct w:val="0"/>
              <w:spacing w:line="230" w:lineRule="exact"/>
              <w:ind w:left="114"/>
              <w:rPr>
                <w:spacing w:val="-2"/>
                <w:w w:val="115"/>
                <w:sz w:val="19"/>
                <w:szCs w:val="19"/>
              </w:rPr>
            </w:pPr>
            <w:r>
              <w:rPr>
                <w:w w:val="115"/>
                <w:sz w:val="19"/>
                <w:szCs w:val="19"/>
              </w:rPr>
              <w:t>Approach</w:t>
            </w:r>
            <w:r>
              <w:rPr>
                <w:spacing w:val="-11"/>
                <w:w w:val="115"/>
                <w:sz w:val="19"/>
                <w:szCs w:val="19"/>
              </w:rPr>
              <w:t xml:space="preserve"> </w:t>
            </w:r>
            <w:r>
              <w:rPr>
                <w:w w:val="115"/>
                <w:sz w:val="19"/>
                <w:szCs w:val="19"/>
              </w:rPr>
              <w:t>to</w:t>
            </w:r>
            <w:r>
              <w:rPr>
                <w:spacing w:val="-11"/>
                <w:w w:val="115"/>
                <w:sz w:val="19"/>
                <w:szCs w:val="19"/>
              </w:rPr>
              <w:t xml:space="preserve"> </w:t>
            </w:r>
            <w:r>
              <w:rPr>
                <w:w w:val="115"/>
                <w:sz w:val="19"/>
                <w:szCs w:val="19"/>
              </w:rPr>
              <w:t>managing</w:t>
            </w:r>
            <w:r>
              <w:rPr>
                <w:spacing w:val="-11"/>
                <w:w w:val="115"/>
                <w:sz w:val="19"/>
                <w:szCs w:val="19"/>
              </w:rPr>
              <w:t xml:space="preserve"> </w:t>
            </w:r>
            <w:r>
              <w:rPr>
                <w:w w:val="115"/>
                <w:sz w:val="19"/>
                <w:szCs w:val="19"/>
              </w:rPr>
              <w:t>supply</w:t>
            </w:r>
            <w:r>
              <w:rPr>
                <w:spacing w:val="-10"/>
                <w:w w:val="115"/>
                <w:sz w:val="19"/>
                <w:szCs w:val="19"/>
              </w:rPr>
              <w:t xml:space="preserve"> </w:t>
            </w:r>
            <w:r>
              <w:rPr>
                <w:w w:val="115"/>
                <w:sz w:val="19"/>
                <w:szCs w:val="19"/>
              </w:rPr>
              <w:t>chain</w:t>
            </w:r>
            <w:r>
              <w:rPr>
                <w:spacing w:val="-10"/>
                <w:w w:val="115"/>
                <w:sz w:val="19"/>
                <w:szCs w:val="19"/>
              </w:rPr>
              <w:t xml:space="preserve"> </w:t>
            </w:r>
            <w:r>
              <w:rPr>
                <w:w w:val="115"/>
                <w:sz w:val="19"/>
                <w:szCs w:val="19"/>
              </w:rPr>
              <w:t>capacity</w:t>
            </w:r>
            <w:r>
              <w:rPr>
                <w:spacing w:val="-10"/>
                <w:w w:val="115"/>
                <w:sz w:val="19"/>
                <w:szCs w:val="19"/>
              </w:rPr>
              <w:t xml:space="preserve"> </w:t>
            </w:r>
            <w:r>
              <w:rPr>
                <w:w w:val="115"/>
                <w:sz w:val="19"/>
                <w:szCs w:val="19"/>
              </w:rPr>
              <w:t>and</w:t>
            </w:r>
            <w:r>
              <w:rPr>
                <w:spacing w:val="-12"/>
                <w:w w:val="115"/>
                <w:sz w:val="19"/>
                <w:szCs w:val="19"/>
              </w:rPr>
              <w:t xml:space="preserve"> </w:t>
            </w:r>
            <w:r>
              <w:rPr>
                <w:w w:val="115"/>
                <w:sz w:val="19"/>
                <w:szCs w:val="19"/>
              </w:rPr>
              <w:t>ensuring</w:t>
            </w:r>
            <w:r>
              <w:rPr>
                <w:spacing w:val="-10"/>
                <w:w w:val="115"/>
                <w:sz w:val="19"/>
                <w:szCs w:val="19"/>
              </w:rPr>
              <w:t xml:space="preserve"> </w:t>
            </w:r>
            <w:r>
              <w:rPr>
                <w:w w:val="115"/>
                <w:sz w:val="19"/>
                <w:szCs w:val="19"/>
              </w:rPr>
              <w:t>timely</w:t>
            </w:r>
            <w:r>
              <w:rPr>
                <w:spacing w:val="-11"/>
                <w:w w:val="115"/>
                <w:sz w:val="19"/>
                <w:szCs w:val="19"/>
              </w:rPr>
              <w:t xml:space="preserve"> </w:t>
            </w:r>
            <w:r>
              <w:rPr>
                <w:spacing w:val="-2"/>
                <w:w w:val="115"/>
                <w:sz w:val="19"/>
                <w:szCs w:val="19"/>
              </w:rPr>
              <w:t>delivery.</w:t>
            </w:r>
          </w:p>
          <w:p w14:paraId="3CFFB2B9" w14:textId="77777777" w:rsidR="006136D9" w:rsidRDefault="006136D9">
            <w:pPr>
              <w:pStyle w:val="TableParagraph"/>
              <w:kinsoku w:val="0"/>
              <w:overflowPunct w:val="0"/>
              <w:spacing w:before="13" w:line="254" w:lineRule="auto"/>
              <w:ind w:left="114"/>
              <w:rPr>
                <w:spacing w:val="-2"/>
                <w:w w:val="115"/>
                <w:sz w:val="19"/>
                <w:szCs w:val="19"/>
              </w:rPr>
            </w:pPr>
            <w:r>
              <w:rPr>
                <w:w w:val="110"/>
                <w:sz w:val="19"/>
                <w:szCs w:val="19"/>
              </w:rPr>
              <w:t xml:space="preserve">Commentary on current workload and ability to resource this project without risk to delivery. </w:t>
            </w:r>
            <w:r>
              <w:rPr>
                <w:w w:val="115"/>
                <w:sz w:val="19"/>
                <w:szCs w:val="19"/>
              </w:rPr>
              <w:t>Programme</w:t>
            </w:r>
            <w:r>
              <w:rPr>
                <w:spacing w:val="-9"/>
                <w:w w:val="115"/>
                <w:sz w:val="19"/>
                <w:szCs w:val="19"/>
              </w:rPr>
              <w:t xml:space="preserve"> </w:t>
            </w:r>
            <w:r>
              <w:rPr>
                <w:w w:val="115"/>
                <w:sz w:val="19"/>
                <w:szCs w:val="19"/>
              </w:rPr>
              <w:t>Integration</w:t>
            </w:r>
            <w:r>
              <w:rPr>
                <w:spacing w:val="-8"/>
                <w:w w:val="115"/>
                <w:sz w:val="19"/>
                <w:szCs w:val="19"/>
              </w:rPr>
              <w:t xml:space="preserve"> </w:t>
            </w:r>
            <w:r>
              <w:rPr>
                <w:w w:val="135"/>
                <w:sz w:val="19"/>
                <w:szCs w:val="19"/>
              </w:rPr>
              <w:t>-</w:t>
            </w:r>
            <w:r>
              <w:rPr>
                <w:spacing w:val="-15"/>
                <w:w w:val="135"/>
                <w:sz w:val="19"/>
                <w:szCs w:val="19"/>
              </w:rPr>
              <w:t xml:space="preserve"> </w:t>
            </w:r>
            <w:r>
              <w:rPr>
                <w:w w:val="115"/>
                <w:sz w:val="19"/>
                <w:szCs w:val="19"/>
              </w:rPr>
              <w:t>Explanation</w:t>
            </w:r>
            <w:r>
              <w:rPr>
                <w:spacing w:val="-7"/>
                <w:w w:val="115"/>
                <w:sz w:val="19"/>
                <w:szCs w:val="19"/>
              </w:rPr>
              <w:t xml:space="preserve"> </w:t>
            </w:r>
            <w:r>
              <w:rPr>
                <w:w w:val="115"/>
                <w:sz w:val="19"/>
                <w:szCs w:val="19"/>
              </w:rPr>
              <w:t>of</w:t>
            </w:r>
            <w:r>
              <w:rPr>
                <w:spacing w:val="-8"/>
                <w:w w:val="115"/>
                <w:sz w:val="19"/>
                <w:szCs w:val="19"/>
              </w:rPr>
              <w:t xml:space="preserve"> </w:t>
            </w:r>
            <w:r>
              <w:rPr>
                <w:w w:val="115"/>
                <w:sz w:val="19"/>
                <w:szCs w:val="19"/>
              </w:rPr>
              <w:t>how</w:t>
            </w:r>
            <w:r>
              <w:rPr>
                <w:spacing w:val="-7"/>
                <w:w w:val="115"/>
                <w:sz w:val="19"/>
                <w:szCs w:val="19"/>
              </w:rPr>
              <w:t xml:space="preserve"> </w:t>
            </w:r>
            <w:r>
              <w:rPr>
                <w:w w:val="115"/>
                <w:sz w:val="19"/>
                <w:szCs w:val="19"/>
              </w:rPr>
              <w:t>resources</w:t>
            </w:r>
            <w:r>
              <w:rPr>
                <w:spacing w:val="-8"/>
                <w:w w:val="115"/>
                <w:sz w:val="19"/>
                <w:szCs w:val="19"/>
              </w:rPr>
              <w:t xml:space="preserve"> </w:t>
            </w:r>
            <w:r>
              <w:rPr>
                <w:w w:val="115"/>
                <w:sz w:val="19"/>
                <w:szCs w:val="19"/>
              </w:rPr>
              <w:t>will</w:t>
            </w:r>
            <w:r>
              <w:rPr>
                <w:spacing w:val="-8"/>
                <w:w w:val="115"/>
                <w:sz w:val="19"/>
                <w:szCs w:val="19"/>
              </w:rPr>
              <w:t xml:space="preserve"> </w:t>
            </w:r>
            <w:r>
              <w:rPr>
                <w:w w:val="115"/>
                <w:sz w:val="19"/>
                <w:szCs w:val="19"/>
              </w:rPr>
              <w:t>be</w:t>
            </w:r>
            <w:r>
              <w:rPr>
                <w:spacing w:val="-8"/>
                <w:w w:val="115"/>
                <w:sz w:val="19"/>
                <w:szCs w:val="19"/>
              </w:rPr>
              <w:t xml:space="preserve"> </w:t>
            </w:r>
            <w:r>
              <w:rPr>
                <w:w w:val="115"/>
                <w:sz w:val="19"/>
                <w:szCs w:val="19"/>
              </w:rPr>
              <w:t>aligned</w:t>
            </w:r>
            <w:r>
              <w:rPr>
                <w:spacing w:val="-8"/>
                <w:w w:val="115"/>
                <w:sz w:val="19"/>
                <w:szCs w:val="19"/>
              </w:rPr>
              <w:t xml:space="preserve"> </w:t>
            </w:r>
            <w:r>
              <w:rPr>
                <w:w w:val="115"/>
                <w:sz w:val="19"/>
                <w:szCs w:val="19"/>
              </w:rPr>
              <w:t>with</w:t>
            </w:r>
            <w:r>
              <w:rPr>
                <w:spacing w:val="-7"/>
                <w:w w:val="115"/>
                <w:sz w:val="19"/>
                <w:szCs w:val="19"/>
              </w:rPr>
              <w:t xml:space="preserve"> </w:t>
            </w:r>
            <w:r>
              <w:rPr>
                <w:w w:val="115"/>
                <w:sz w:val="19"/>
                <w:szCs w:val="19"/>
              </w:rPr>
              <w:t>the</w:t>
            </w:r>
            <w:r>
              <w:rPr>
                <w:spacing w:val="-8"/>
                <w:w w:val="115"/>
                <w:sz w:val="19"/>
                <w:szCs w:val="19"/>
              </w:rPr>
              <w:t xml:space="preserve"> </w:t>
            </w:r>
            <w:r>
              <w:rPr>
                <w:w w:val="115"/>
                <w:sz w:val="19"/>
                <w:szCs w:val="19"/>
              </w:rPr>
              <w:t xml:space="preserve">proposed </w:t>
            </w:r>
            <w:r>
              <w:rPr>
                <w:spacing w:val="-2"/>
                <w:w w:val="115"/>
                <w:sz w:val="19"/>
                <w:szCs w:val="19"/>
              </w:rPr>
              <w:t>programme.</w:t>
            </w:r>
          </w:p>
          <w:p w14:paraId="387848E3" w14:textId="77777777" w:rsidR="006136D9" w:rsidRDefault="006136D9">
            <w:pPr>
              <w:pStyle w:val="TableParagraph"/>
              <w:kinsoku w:val="0"/>
              <w:overflowPunct w:val="0"/>
              <w:spacing w:before="11"/>
              <w:rPr>
                <w:sz w:val="19"/>
                <w:szCs w:val="19"/>
              </w:rPr>
            </w:pPr>
          </w:p>
          <w:p w14:paraId="7990F298" w14:textId="77777777" w:rsidR="006136D9" w:rsidRDefault="006136D9">
            <w:pPr>
              <w:pStyle w:val="TableParagraph"/>
              <w:kinsoku w:val="0"/>
              <w:overflowPunct w:val="0"/>
              <w:spacing w:line="254" w:lineRule="auto"/>
              <w:ind w:left="114" w:right="213"/>
              <w:rPr>
                <w:w w:val="115"/>
                <w:sz w:val="19"/>
                <w:szCs w:val="19"/>
              </w:rPr>
            </w:pPr>
            <w:r>
              <w:rPr>
                <w:w w:val="115"/>
                <w:sz w:val="19"/>
                <w:szCs w:val="19"/>
              </w:rPr>
              <w:t>Approach</w:t>
            </w:r>
            <w:r>
              <w:rPr>
                <w:spacing w:val="-13"/>
                <w:w w:val="115"/>
                <w:sz w:val="19"/>
                <w:szCs w:val="19"/>
              </w:rPr>
              <w:t xml:space="preserve"> </w:t>
            </w:r>
            <w:r>
              <w:rPr>
                <w:w w:val="115"/>
                <w:sz w:val="19"/>
                <w:szCs w:val="19"/>
              </w:rPr>
              <w:t>to</w:t>
            </w:r>
            <w:r>
              <w:rPr>
                <w:spacing w:val="-12"/>
                <w:w w:val="115"/>
                <w:sz w:val="19"/>
                <w:szCs w:val="19"/>
              </w:rPr>
              <w:t xml:space="preserve"> </w:t>
            </w:r>
            <w:r>
              <w:rPr>
                <w:w w:val="115"/>
                <w:sz w:val="19"/>
                <w:szCs w:val="19"/>
              </w:rPr>
              <w:t>managing</w:t>
            </w:r>
            <w:r>
              <w:rPr>
                <w:spacing w:val="-13"/>
                <w:w w:val="115"/>
                <w:sz w:val="19"/>
                <w:szCs w:val="19"/>
              </w:rPr>
              <w:t xml:space="preserve"> </w:t>
            </w:r>
            <w:r>
              <w:rPr>
                <w:w w:val="115"/>
                <w:sz w:val="19"/>
                <w:szCs w:val="19"/>
              </w:rPr>
              <w:t>peak</w:t>
            </w:r>
            <w:r>
              <w:rPr>
                <w:spacing w:val="-12"/>
                <w:w w:val="115"/>
                <w:sz w:val="19"/>
                <w:szCs w:val="19"/>
              </w:rPr>
              <w:t xml:space="preserve"> </w:t>
            </w:r>
            <w:r>
              <w:rPr>
                <w:w w:val="115"/>
                <w:sz w:val="19"/>
                <w:szCs w:val="19"/>
              </w:rPr>
              <w:t>resource</w:t>
            </w:r>
            <w:r>
              <w:rPr>
                <w:spacing w:val="-12"/>
                <w:w w:val="115"/>
                <w:sz w:val="19"/>
                <w:szCs w:val="19"/>
              </w:rPr>
              <w:t xml:space="preserve"> </w:t>
            </w:r>
            <w:r>
              <w:rPr>
                <w:w w:val="115"/>
                <w:sz w:val="19"/>
                <w:szCs w:val="19"/>
              </w:rPr>
              <w:t>demands</w:t>
            </w:r>
            <w:r>
              <w:rPr>
                <w:spacing w:val="-13"/>
                <w:w w:val="115"/>
                <w:sz w:val="19"/>
                <w:szCs w:val="19"/>
              </w:rPr>
              <w:t xml:space="preserve"> </w:t>
            </w:r>
            <w:r>
              <w:rPr>
                <w:w w:val="115"/>
                <w:sz w:val="19"/>
                <w:szCs w:val="19"/>
              </w:rPr>
              <w:t>across</w:t>
            </w:r>
            <w:r>
              <w:rPr>
                <w:spacing w:val="-12"/>
                <w:w w:val="115"/>
                <w:sz w:val="19"/>
                <w:szCs w:val="19"/>
              </w:rPr>
              <w:t xml:space="preserve"> </w:t>
            </w:r>
            <w:r>
              <w:rPr>
                <w:w w:val="115"/>
                <w:sz w:val="19"/>
                <w:szCs w:val="19"/>
              </w:rPr>
              <w:t>design,</w:t>
            </w:r>
            <w:r>
              <w:rPr>
                <w:spacing w:val="-12"/>
                <w:w w:val="115"/>
                <w:sz w:val="19"/>
                <w:szCs w:val="19"/>
              </w:rPr>
              <w:t xml:space="preserve"> </w:t>
            </w:r>
            <w:r>
              <w:rPr>
                <w:w w:val="115"/>
                <w:sz w:val="19"/>
                <w:szCs w:val="19"/>
              </w:rPr>
              <w:t>procurement,</w:t>
            </w:r>
            <w:r>
              <w:rPr>
                <w:spacing w:val="-13"/>
                <w:w w:val="115"/>
                <w:sz w:val="19"/>
                <w:szCs w:val="19"/>
              </w:rPr>
              <w:t xml:space="preserve"> </w:t>
            </w:r>
            <w:r>
              <w:rPr>
                <w:w w:val="115"/>
                <w:sz w:val="19"/>
                <w:szCs w:val="19"/>
              </w:rPr>
              <w:t>and</w:t>
            </w:r>
            <w:r>
              <w:rPr>
                <w:spacing w:val="-12"/>
                <w:w w:val="115"/>
                <w:sz w:val="19"/>
                <w:szCs w:val="19"/>
              </w:rPr>
              <w:t xml:space="preserve"> </w:t>
            </w:r>
            <w:r>
              <w:rPr>
                <w:w w:val="115"/>
                <w:sz w:val="19"/>
                <w:szCs w:val="19"/>
              </w:rPr>
              <w:t>construction stages.</w:t>
            </w:r>
            <w:r>
              <w:rPr>
                <w:spacing w:val="-5"/>
                <w:w w:val="115"/>
                <w:sz w:val="19"/>
                <w:szCs w:val="19"/>
              </w:rPr>
              <w:t xml:space="preserve"> </w:t>
            </w:r>
            <w:r>
              <w:rPr>
                <w:w w:val="115"/>
                <w:sz w:val="19"/>
                <w:szCs w:val="19"/>
              </w:rPr>
              <w:t>Measures</w:t>
            </w:r>
            <w:r>
              <w:rPr>
                <w:spacing w:val="-5"/>
                <w:w w:val="115"/>
                <w:sz w:val="19"/>
                <w:szCs w:val="19"/>
              </w:rPr>
              <w:t xml:space="preserve"> </w:t>
            </w:r>
            <w:r>
              <w:rPr>
                <w:w w:val="115"/>
                <w:sz w:val="19"/>
                <w:szCs w:val="19"/>
              </w:rPr>
              <w:t>to</w:t>
            </w:r>
            <w:r>
              <w:rPr>
                <w:spacing w:val="-5"/>
                <w:w w:val="115"/>
                <w:sz w:val="19"/>
                <w:szCs w:val="19"/>
              </w:rPr>
              <w:t xml:space="preserve"> </w:t>
            </w:r>
            <w:r>
              <w:rPr>
                <w:w w:val="115"/>
                <w:sz w:val="19"/>
                <w:szCs w:val="19"/>
              </w:rPr>
              <w:t>ensure</w:t>
            </w:r>
            <w:r>
              <w:rPr>
                <w:spacing w:val="-5"/>
                <w:w w:val="115"/>
                <w:sz w:val="19"/>
                <w:szCs w:val="19"/>
              </w:rPr>
              <w:t xml:space="preserve"> </w:t>
            </w:r>
            <w:r>
              <w:rPr>
                <w:w w:val="115"/>
                <w:sz w:val="19"/>
                <w:szCs w:val="19"/>
              </w:rPr>
              <w:t>continuity</w:t>
            </w:r>
            <w:r>
              <w:rPr>
                <w:spacing w:val="-5"/>
                <w:w w:val="115"/>
                <w:sz w:val="19"/>
                <w:szCs w:val="19"/>
              </w:rPr>
              <w:t xml:space="preserve"> </w:t>
            </w:r>
            <w:r>
              <w:rPr>
                <w:w w:val="115"/>
                <w:sz w:val="19"/>
                <w:szCs w:val="19"/>
              </w:rPr>
              <w:t>of</w:t>
            </w:r>
            <w:r>
              <w:rPr>
                <w:spacing w:val="-3"/>
                <w:w w:val="115"/>
                <w:sz w:val="19"/>
                <w:szCs w:val="19"/>
              </w:rPr>
              <w:t xml:space="preserve"> </w:t>
            </w:r>
            <w:r>
              <w:rPr>
                <w:w w:val="115"/>
                <w:sz w:val="19"/>
                <w:szCs w:val="19"/>
              </w:rPr>
              <w:t>key</w:t>
            </w:r>
            <w:r>
              <w:rPr>
                <w:spacing w:val="-5"/>
                <w:w w:val="115"/>
                <w:sz w:val="19"/>
                <w:szCs w:val="19"/>
              </w:rPr>
              <w:t xml:space="preserve"> </w:t>
            </w:r>
            <w:r>
              <w:rPr>
                <w:w w:val="115"/>
                <w:sz w:val="19"/>
                <w:szCs w:val="19"/>
              </w:rPr>
              <w:t>roles</w:t>
            </w:r>
            <w:r>
              <w:rPr>
                <w:spacing w:val="-5"/>
                <w:w w:val="115"/>
                <w:sz w:val="19"/>
                <w:szCs w:val="19"/>
              </w:rPr>
              <w:t xml:space="preserve"> </w:t>
            </w:r>
            <w:r>
              <w:rPr>
                <w:w w:val="115"/>
                <w:sz w:val="19"/>
                <w:szCs w:val="19"/>
              </w:rPr>
              <w:t>throughout</w:t>
            </w:r>
            <w:r>
              <w:rPr>
                <w:spacing w:val="-5"/>
                <w:w w:val="115"/>
                <w:sz w:val="19"/>
                <w:szCs w:val="19"/>
              </w:rPr>
              <w:t xml:space="preserve"> </w:t>
            </w:r>
            <w:r>
              <w:rPr>
                <w:w w:val="115"/>
                <w:sz w:val="19"/>
                <w:szCs w:val="19"/>
              </w:rPr>
              <w:t>the</w:t>
            </w:r>
            <w:r>
              <w:rPr>
                <w:spacing w:val="-4"/>
                <w:w w:val="115"/>
                <w:sz w:val="19"/>
                <w:szCs w:val="19"/>
              </w:rPr>
              <w:t xml:space="preserve"> </w:t>
            </w:r>
            <w:r>
              <w:rPr>
                <w:w w:val="115"/>
                <w:sz w:val="19"/>
                <w:szCs w:val="19"/>
              </w:rPr>
              <w:t>project</w:t>
            </w:r>
            <w:r>
              <w:rPr>
                <w:spacing w:val="-5"/>
                <w:w w:val="115"/>
                <w:sz w:val="19"/>
                <w:szCs w:val="19"/>
              </w:rPr>
              <w:t xml:space="preserve"> </w:t>
            </w:r>
            <w:r>
              <w:rPr>
                <w:w w:val="115"/>
                <w:sz w:val="19"/>
                <w:szCs w:val="19"/>
              </w:rPr>
              <w:t>lifecycle.</w:t>
            </w:r>
          </w:p>
          <w:p w14:paraId="48B7B205" w14:textId="77777777" w:rsidR="006136D9" w:rsidRDefault="006136D9">
            <w:pPr>
              <w:pStyle w:val="TableParagraph"/>
              <w:kinsoku w:val="0"/>
              <w:overflowPunct w:val="0"/>
              <w:spacing w:line="254" w:lineRule="auto"/>
              <w:ind w:left="114"/>
              <w:rPr>
                <w:w w:val="115"/>
                <w:sz w:val="19"/>
                <w:szCs w:val="19"/>
              </w:rPr>
            </w:pPr>
            <w:r>
              <w:rPr>
                <w:spacing w:val="-2"/>
                <w:w w:val="115"/>
                <w:sz w:val="19"/>
                <w:szCs w:val="19"/>
              </w:rPr>
              <w:t xml:space="preserve">Resource Risk and Continuity </w:t>
            </w:r>
            <w:r>
              <w:rPr>
                <w:spacing w:val="-2"/>
                <w:w w:val="135"/>
                <w:sz w:val="19"/>
                <w:szCs w:val="19"/>
              </w:rPr>
              <w:t>-</w:t>
            </w:r>
            <w:r>
              <w:rPr>
                <w:spacing w:val="-8"/>
                <w:w w:val="135"/>
                <w:sz w:val="19"/>
                <w:szCs w:val="19"/>
              </w:rPr>
              <w:t xml:space="preserve"> </w:t>
            </w:r>
            <w:r>
              <w:rPr>
                <w:spacing w:val="-2"/>
                <w:w w:val="115"/>
                <w:sz w:val="19"/>
                <w:szCs w:val="19"/>
              </w:rPr>
              <w:t xml:space="preserve">Identification of key resource-related risks (e.g. staff availability, </w:t>
            </w:r>
            <w:r>
              <w:rPr>
                <w:w w:val="115"/>
                <w:sz w:val="19"/>
                <w:szCs w:val="19"/>
              </w:rPr>
              <w:t>subcontractor</w:t>
            </w:r>
            <w:r>
              <w:rPr>
                <w:spacing w:val="-1"/>
                <w:w w:val="115"/>
                <w:sz w:val="19"/>
                <w:szCs w:val="19"/>
              </w:rPr>
              <w:t xml:space="preserve"> </w:t>
            </w:r>
            <w:r>
              <w:rPr>
                <w:w w:val="115"/>
                <w:sz w:val="19"/>
                <w:szCs w:val="19"/>
              </w:rPr>
              <w:t>dependency).</w:t>
            </w:r>
            <w:r>
              <w:rPr>
                <w:spacing w:val="-2"/>
                <w:w w:val="115"/>
                <w:sz w:val="19"/>
                <w:szCs w:val="19"/>
              </w:rPr>
              <w:t xml:space="preserve"> </w:t>
            </w:r>
            <w:r>
              <w:rPr>
                <w:w w:val="115"/>
                <w:sz w:val="19"/>
                <w:szCs w:val="19"/>
              </w:rPr>
              <w:t>Confirmation</w:t>
            </w:r>
            <w:r>
              <w:rPr>
                <w:spacing w:val="-1"/>
                <w:w w:val="115"/>
                <w:sz w:val="19"/>
                <w:szCs w:val="19"/>
              </w:rPr>
              <w:t xml:space="preserve"> </w:t>
            </w:r>
            <w:r>
              <w:rPr>
                <w:w w:val="115"/>
                <w:sz w:val="19"/>
                <w:szCs w:val="19"/>
              </w:rPr>
              <w:t>of</w:t>
            </w:r>
            <w:r>
              <w:rPr>
                <w:spacing w:val="-2"/>
                <w:w w:val="115"/>
                <w:sz w:val="19"/>
                <w:szCs w:val="19"/>
              </w:rPr>
              <w:t xml:space="preserve"> </w:t>
            </w:r>
            <w:r>
              <w:rPr>
                <w:w w:val="115"/>
                <w:sz w:val="19"/>
                <w:szCs w:val="19"/>
              </w:rPr>
              <w:t>availability</w:t>
            </w:r>
            <w:r>
              <w:rPr>
                <w:spacing w:val="-2"/>
                <w:w w:val="115"/>
                <w:sz w:val="19"/>
                <w:szCs w:val="19"/>
              </w:rPr>
              <w:t xml:space="preserve"> </w:t>
            </w:r>
            <w:r>
              <w:rPr>
                <w:w w:val="115"/>
                <w:sz w:val="19"/>
                <w:szCs w:val="19"/>
              </w:rPr>
              <w:t>for</w:t>
            </w:r>
            <w:r>
              <w:rPr>
                <w:spacing w:val="-2"/>
                <w:w w:val="115"/>
                <w:sz w:val="19"/>
                <w:szCs w:val="19"/>
              </w:rPr>
              <w:t xml:space="preserve"> </w:t>
            </w:r>
            <w:r>
              <w:rPr>
                <w:w w:val="115"/>
                <w:sz w:val="19"/>
                <w:szCs w:val="19"/>
              </w:rPr>
              <w:t>the</w:t>
            </w:r>
            <w:r>
              <w:rPr>
                <w:spacing w:val="-1"/>
                <w:w w:val="115"/>
                <w:sz w:val="19"/>
                <w:szCs w:val="19"/>
              </w:rPr>
              <w:t xml:space="preserve"> </w:t>
            </w:r>
            <w:r>
              <w:rPr>
                <w:w w:val="115"/>
                <w:sz w:val="19"/>
                <w:szCs w:val="19"/>
              </w:rPr>
              <w:t>duration</w:t>
            </w:r>
            <w:r>
              <w:rPr>
                <w:spacing w:val="-1"/>
                <w:w w:val="115"/>
                <w:sz w:val="19"/>
                <w:szCs w:val="19"/>
              </w:rPr>
              <w:t xml:space="preserve"> </w:t>
            </w:r>
            <w:r>
              <w:rPr>
                <w:w w:val="115"/>
                <w:sz w:val="19"/>
                <w:szCs w:val="19"/>
              </w:rPr>
              <w:t>of</w:t>
            </w:r>
            <w:r>
              <w:rPr>
                <w:spacing w:val="-3"/>
                <w:w w:val="115"/>
                <w:sz w:val="19"/>
                <w:szCs w:val="19"/>
              </w:rPr>
              <w:t xml:space="preserve"> </w:t>
            </w:r>
            <w:r>
              <w:rPr>
                <w:w w:val="115"/>
                <w:sz w:val="19"/>
                <w:szCs w:val="19"/>
              </w:rPr>
              <w:t>the</w:t>
            </w:r>
            <w:r>
              <w:rPr>
                <w:spacing w:val="-2"/>
                <w:w w:val="115"/>
                <w:sz w:val="19"/>
                <w:szCs w:val="19"/>
              </w:rPr>
              <w:t xml:space="preserve"> </w:t>
            </w:r>
            <w:r>
              <w:rPr>
                <w:w w:val="115"/>
                <w:sz w:val="19"/>
                <w:szCs w:val="19"/>
              </w:rPr>
              <w:t>project programme</w:t>
            </w:r>
            <w:r>
              <w:rPr>
                <w:spacing w:val="-4"/>
                <w:w w:val="115"/>
                <w:sz w:val="19"/>
                <w:szCs w:val="19"/>
              </w:rPr>
              <w:t xml:space="preserve"> </w:t>
            </w:r>
            <w:r>
              <w:rPr>
                <w:w w:val="115"/>
                <w:sz w:val="19"/>
                <w:szCs w:val="19"/>
              </w:rPr>
              <w:t>of</w:t>
            </w:r>
            <w:r>
              <w:rPr>
                <w:spacing w:val="-4"/>
                <w:w w:val="115"/>
                <w:sz w:val="19"/>
                <w:szCs w:val="19"/>
              </w:rPr>
              <w:t xml:space="preserve"> </w:t>
            </w:r>
            <w:r>
              <w:rPr>
                <w:w w:val="115"/>
                <w:sz w:val="19"/>
                <w:szCs w:val="19"/>
              </w:rPr>
              <w:t>Mechanical</w:t>
            </w:r>
            <w:r>
              <w:rPr>
                <w:spacing w:val="-3"/>
                <w:w w:val="115"/>
                <w:sz w:val="19"/>
                <w:szCs w:val="19"/>
              </w:rPr>
              <w:t xml:space="preserve"> </w:t>
            </w:r>
            <w:r>
              <w:rPr>
                <w:w w:val="115"/>
                <w:sz w:val="19"/>
                <w:szCs w:val="19"/>
              </w:rPr>
              <w:t>&amp;</w:t>
            </w:r>
            <w:r>
              <w:rPr>
                <w:spacing w:val="-4"/>
                <w:w w:val="115"/>
                <w:sz w:val="19"/>
                <w:szCs w:val="19"/>
              </w:rPr>
              <w:t xml:space="preserve"> </w:t>
            </w:r>
            <w:r>
              <w:rPr>
                <w:w w:val="115"/>
                <w:sz w:val="19"/>
                <w:szCs w:val="19"/>
              </w:rPr>
              <w:t>Electrical</w:t>
            </w:r>
            <w:r>
              <w:rPr>
                <w:spacing w:val="-4"/>
                <w:w w:val="115"/>
                <w:sz w:val="19"/>
                <w:szCs w:val="19"/>
              </w:rPr>
              <w:t xml:space="preserve"> </w:t>
            </w:r>
            <w:r>
              <w:rPr>
                <w:w w:val="115"/>
                <w:sz w:val="19"/>
                <w:szCs w:val="19"/>
              </w:rPr>
              <w:t>Subcontractors</w:t>
            </w:r>
            <w:r>
              <w:rPr>
                <w:spacing w:val="-4"/>
                <w:w w:val="115"/>
                <w:sz w:val="19"/>
                <w:szCs w:val="19"/>
              </w:rPr>
              <w:t xml:space="preserve"> </w:t>
            </w:r>
            <w:r>
              <w:rPr>
                <w:w w:val="115"/>
                <w:sz w:val="19"/>
                <w:szCs w:val="19"/>
              </w:rPr>
              <w:t>put</w:t>
            </w:r>
            <w:r>
              <w:rPr>
                <w:spacing w:val="-4"/>
                <w:w w:val="115"/>
                <w:sz w:val="19"/>
                <w:szCs w:val="19"/>
              </w:rPr>
              <w:t xml:space="preserve"> </w:t>
            </w:r>
            <w:r>
              <w:rPr>
                <w:w w:val="115"/>
                <w:sz w:val="19"/>
                <w:szCs w:val="19"/>
              </w:rPr>
              <w:t>forward</w:t>
            </w:r>
            <w:r>
              <w:rPr>
                <w:spacing w:val="-4"/>
                <w:w w:val="115"/>
                <w:sz w:val="19"/>
                <w:szCs w:val="19"/>
              </w:rPr>
              <w:t xml:space="preserve"> </w:t>
            </w:r>
            <w:r>
              <w:rPr>
                <w:w w:val="115"/>
                <w:sz w:val="19"/>
                <w:szCs w:val="19"/>
              </w:rPr>
              <w:t>by</w:t>
            </w:r>
            <w:r>
              <w:rPr>
                <w:spacing w:val="-4"/>
                <w:w w:val="115"/>
                <w:sz w:val="19"/>
                <w:szCs w:val="19"/>
              </w:rPr>
              <w:t xml:space="preserve"> </w:t>
            </w:r>
            <w:r>
              <w:rPr>
                <w:w w:val="115"/>
                <w:sz w:val="19"/>
                <w:szCs w:val="19"/>
              </w:rPr>
              <w:t>the</w:t>
            </w:r>
            <w:r>
              <w:rPr>
                <w:spacing w:val="-5"/>
                <w:w w:val="115"/>
                <w:sz w:val="19"/>
                <w:szCs w:val="19"/>
              </w:rPr>
              <w:t xml:space="preserve"> </w:t>
            </w:r>
            <w:r>
              <w:rPr>
                <w:w w:val="115"/>
                <w:sz w:val="19"/>
                <w:szCs w:val="19"/>
              </w:rPr>
              <w:t>tenderer.</w:t>
            </w:r>
          </w:p>
          <w:p w14:paraId="4A354CF2" w14:textId="77777777" w:rsidR="006136D9" w:rsidRDefault="006136D9">
            <w:pPr>
              <w:pStyle w:val="TableParagraph"/>
              <w:kinsoku w:val="0"/>
              <w:overflowPunct w:val="0"/>
              <w:spacing w:line="230" w:lineRule="exact"/>
              <w:ind w:left="114"/>
              <w:rPr>
                <w:spacing w:val="-2"/>
                <w:w w:val="110"/>
                <w:sz w:val="19"/>
                <w:szCs w:val="19"/>
              </w:rPr>
            </w:pPr>
            <w:r>
              <w:rPr>
                <w:w w:val="110"/>
                <w:sz w:val="19"/>
                <w:szCs w:val="19"/>
              </w:rPr>
              <w:t>Proposed</w:t>
            </w:r>
            <w:r>
              <w:rPr>
                <w:spacing w:val="15"/>
                <w:w w:val="110"/>
                <w:sz w:val="19"/>
                <w:szCs w:val="19"/>
              </w:rPr>
              <w:t xml:space="preserve"> </w:t>
            </w:r>
            <w:r>
              <w:rPr>
                <w:w w:val="110"/>
                <w:sz w:val="19"/>
                <w:szCs w:val="19"/>
              </w:rPr>
              <w:t>mitigation</w:t>
            </w:r>
            <w:r>
              <w:rPr>
                <w:spacing w:val="16"/>
                <w:w w:val="110"/>
                <w:sz w:val="19"/>
                <w:szCs w:val="19"/>
              </w:rPr>
              <w:t xml:space="preserve"> </w:t>
            </w:r>
            <w:r>
              <w:rPr>
                <w:spacing w:val="-2"/>
                <w:w w:val="110"/>
                <w:sz w:val="19"/>
                <w:szCs w:val="19"/>
              </w:rPr>
              <w:t>measures.</w:t>
            </w:r>
          </w:p>
          <w:p w14:paraId="79D5C5AA" w14:textId="77777777" w:rsidR="006136D9" w:rsidRDefault="006136D9">
            <w:pPr>
              <w:pStyle w:val="TableParagraph"/>
              <w:kinsoku w:val="0"/>
              <w:overflowPunct w:val="0"/>
              <w:spacing w:before="13"/>
              <w:rPr>
                <w:sz w:val="19"/>
                <w:szCs w:val="19"/>
              </w:rPr>
            </w:pPr>
          </w:p>
          <w:p w14:paraId="190CFE3A" w14:textId="77777777" w:rsidR="006136D9" w:rsidRDefault="006136D9">
            <w:pPr>
              <w:pStyle w:val="TableParagraph"/>
              <w:kinsoku w:val="0"/>
              <w:overflowPunct w:val="0"/>
              <w:spacing w:line="242" w:lineRule="auto"/>
              <w:ind w:left="114"/>
              <w:rPr>
                <w:rFonts w:ascii="Century Gothic" w:hAnsi="Century Gothic" w:cs="Century Gothic"/>
                <w:b/>
                <w:bCs/>
                <w:spacing w:val="-2"/>
                <w:w w:val="105"/>
                <w:sz w:val="19"/>
                <w:szCs w:val="19"/>
              </w:rPr>
            </w:pPr>
            <w:r>
              <w:rPr>
                <w:w w:val="105"/>
                <w:sz w:val="19"/>
                <w:szCs w:val="19"/>
              </w:rPr>
              <w:t>Your</w:t>
            </w:r>
            <w:r>
              <w:rPr>
                <w:spacing w:val="7"/>
                <w:w w:val="105"/>
                <w:sz w:val="19"/>
                <w:szCs w:val="19"/>
              </w:rPr>
              <w:t xml:space="preserve"> </w:t>
            </w:r>
            <w:r>
              <w:rPr>
                <w:w w:val="105"/>
                <w:sz w:val="19"/>
                <w:szCs w:val="19"/>
              </w:rPr>
              <w:t xml:space="preserve">response should be limited to </w:t>
            </w:r>
            <w:r>
              <w:rPr>
                <w:rFonts w:ascii="Century Gothic" w:hAnsi="Century Gothic" w:cs="Century Gothic"/>
                <w:b/>
                <w:bCs/>
                <w:w w:val="105"/>
                <w:sz w:val="19"/>
                <w:szCs w:val="19"/>
              </w:rPr>
              <w:t>a</w:t>
            </w:r>
            <w:r>
              <w:rPr>
                <w:rFonts w:ascii="Century Gothic" w:hAnsi="Century Gothic" w:cs="Century Gothic"/>
                <w:b/>
                <w:bCs/>
                <w:spacing w:val="-11"/>
                <w:w w:val="105"/>
                <w:sz w:val="19"/>
                <w:szCs w:val="19"/>
              </w:rPr>
              <w:t xml:space="preserve"> </w:t>
            </w:r>
            <w:r>
              <w:rPr>
                <w:rFonts w:ascii="Century Gothic" w:hAnsi="Century Gothic" w:cs="Century Gothic"/>
                <w:b/>
                <w:bCs/>
                <w:w w:val="105"/>
                <w:sz w:val="19"/>
                <w:szCs w:val="19"/>
              </w:rPr>
              <w:t>maximum</w:t>
            </w:r>
            <w:r>
              <w:rPr>
                <w:rFonts w:ascii="Century Gothic" w:hAnsi="Century Gothic" w:cs="Century Gothic"/>
                <w:b/>
                <w:bCs/>
                <w:spacing w:val="-10"/>
                <w:w w:val="105"/>
                <w:sz w:val="19"/>
                <w:szCs w:val="19"/>
              </w:rPr>
              <w:t xml:space="preserve"> </w:t>
            </w:r>
            <w:r>
              <w:rPr>
                <w:rFonts w:ascii="Century Gothic" w:hAnsi="Century Gothic" w:cs="Century Gothic"/>
                <w:b/>
                <w:bCs/>
                <w:w w:val="105"/>
                <w:sz w:val="19"/>
                <w:szCs w:val="19"/>
              </w:rPr>
              <w:t>of</w:t>
            </w:r>
            <w:r>
              <w:rPr>
                <w:rFonts w:ascii="Century Gothic" w:hAnsi="Century Gothic" w:cs="Century Gothic"/>
                <w:b/>
                <w:bCs/>
                <w:spacing w:val="-5"/>
                <w:w w:val="105"/>
                <w:sz w:val="19"/>
                <w:szCs w:val="19"/>
              </w:rPr>
              <w:t xml:space="preserve"> </w:t>
            </w:r>
            <w:r>
              <w:rPr>
                <w:rFonts w:ascii="Century Gothic" w:hAnsi="Century Gothic" w:cs="Century Gothic"/>
                <w:b/>
                <w:bCs/>
                <w:w w:val="105"/>
                <w:sz w:val="19"/>
                <w:szCs w:val="19"/>
              </w:rPr>
              <w:t>five</w:t>
            </w:r>
            <w:r>
              <w:rPr>
                <w:rFonts w:ascii="Century Gothic" w:hAnsi="Century Gothic" w:cs="Century Gothic"/>
                <w:b/>
                <w:bCs/>
                <w:spacing w:val="-10"/>
                <w:w w:val="105"/>
                <w:sz w:val="19"/>
                <w:szCs w:val="19"/>
              </w:rPr>
              <w:t xml:space="preserve"> </w:t>
            </w:r>
            <w:r>
              <w:rPr>
                <w:rFonts w:ascii="Century Gothic" w:hAnsi="Century Gothic" w:cs="Century Gothic"/>
                <w:b/>
                <w:bCs/>
                <w:w w:val="105"/>
                <w:sz w:val="19"/>
                <w:szCs w:val="19"/>
              </w:rPr>
              <w:t>(5</w:t>
            </w:r>
            <w:r>
              <w:rPr>
                <w:rFonts w:ascii="Century Gothic" w:hAnsi="Century Gothic" w:cs="Century Gothic"/>
                <w:b/>
                <w:bCs/>
                <w:spacing w:val="-11"/>
                <w:w w:val="105"/>
                <w:sz w:val="19"/>
                <w:szCs w:val="19"/>
              </w:rPr>
              <w:t xml:space="preserve"> </w:t>
            </w:r>
            <w:r>
              <w:rPr>
                <w:rFonts w:ascii="Century Gothic" w:hAnsi="Century Gothic" w:cs="Century Gothic"/>
                <w:b/>
                <w:bCs/>
                <w:w w:val="105"/>
                <w:sz w:val="19"/>
                <w:szCs w:val="19"/>
              </w:rPr>
              <w:t>no.)</w:t>
            </w:r>
            <w:r>
              <w:rPr>
                <w:rFonts w:ascii="Century Gothic" w:hAnsi="Century Gothic" w:cs="Century Gothic"/>
                <w:b/>
                <w:bCs/>
                <w:spacing w:val="-11"/>
                <w:w w:val="105"/>
                <w:sz w:val="19"/>
                <w:szCs w:val="19"/>
              </w:rPr>
              <w:t xml:space="preserve"> </w:t>
            </w:r>
            <w:r>
              <w:rPr>
                <w:rFonts w:ascii="Century Gothic" w:hAnsi="Century Gothic" w:cs="Century Gothic"/>
                <w:b/>
                <w:bCs/>
                <w:w w:val="105"/>
                <w:sz w:val="19"/>
                <w:szCs w:val="19"/>
              </w:rPr>
              <w:t>single</w:t>
            </w:r>
            <w:r>
              <w:rPr>
                <w:rFonts w:ascii="Century Gothic" w:hAnsi="Century Gothic" w:cs="Century Gothic"/>
                <w:b/>
                <w:bCs/>
                <w:spacing w:val="-10"/>
                <w:w w:val="105"/>
                <w:sz w:val="19"/>
                <w:szCs w:val="19"/>
              </w:rPr>
              <w:t xml:space="preserve"> </w:t>
            </w:r>
            <w:r>
              <w:rPr>
                <w:rFonts w:ascii="Century Gothic" w:hAnsi="Century Gothic" w:cs="Century Gothic"/>
                <w:b/>
                <w:bCs/>
                <w:w w:val="105"/>
                <w:sz w:val="19"/>
                <w:szCs w:val="19"/>
              </w:rPr>
              <w:t>sided</w:t>
            </w:r>
            <w:r>
              <w:rPr>
                <w:rFonts w:ascii="Century Gothic" w:hAnsi="Century Gothic" w:cs="Century Gothic"/>
                <w:b/>
                <w:bCs/>
                <w:spacing w:val="-10"/>
                <w:w w:val="105"/>
                <w:sz w:val="19"/>
                <w:szCs w:val="19"/>
              </w:rPr>
              <w:t xml:space="preserve"> </w:t>
            </w:r>
            <w:r>
              <w:rPr>
                <w:rFonts w:ascii="Century Gothic" w:hAnsi="Century Gothic" w:cs="Century Gothic"/>
                <w:b/>
                <w:bCs/>
                <w:w w:val="105"/>
                <w:sz w:val="19"/>
                <w:szCs w:val="19"/>
              </w:rPr>
              <w:t>A4</w:t>
            </w:r>
            <w:r>
              <w:rPr>
                <w:rFonts w:ascii="Century Gothic" w:hAnsi="Century Gothic" w:cs="Century Gothic"/>
                <w:b/>
                <w:bCs/>
                <w:spacing w:val="-10"/>
                <w:w w:val="105"/>
                <w:sz w:val="19"/>
                <w:szCs w:val="19"/>
              </w:rPr>
              <w:t xml:space="preserve"> </w:t>
            </w:r>
            <w:r>
              <w:rPr>
                <w:rFonts w:ascii="Century Gothic" w:hAnsi="Century Gothic" w:cs="Century Gothic"/>
                <w:b/>
                <w:bCs/>
                <w:w w:val="105"/>
                <w:sz w:val="19"/>
                <w:szCs w:val="19"/>
              </w:rPr>
              <w:t>pages</w:t>
            </w:r>
            <w:r>
              <w:rPr>
                <w:rFonts w:ascii="Century Gothic" w:hAnsi="Century Gothic" w:cs="Century Gothic"/>
                <w:b/>
                <w:bCs/>
                <w:spacing w:val="-10"/>
                <w:w w:val="105"/>
                <w:sz w:val="19"/>
                <w:szCs w:val="19"/>
              </w:rPr>
              <w:t xml:space="preserve"> </w:t>
            </w:r>
            <w:r>
              <w:rPr>
                <w:rFonts w:ascii="Century Gothic" w:hAnsi="Century Gothic" w:cs="Century Gothic"/>
                <w:b/>
                <w:bCs/>
                <w:w w:val="105"/>
                <w:sz w:val="19"/>
                <w:szCs w:val="19"/>
              </w:rPr>
              <w:t>+</w:t>
            </w:r>
            <w:r>
              <w:rPr>
                <w:rFonts w:ascii="Century Gothic" w:hAnsi="Century Gothic" w:cs="Century Gothic"/>
                <w:b/>
                <w:bCs/>
                <w:spacing w:val="-11"/>
                <w:w w:val="105"/>
                <w:sz w:val="19"/>
                <w:szCs w:val="19"/>
              </w:rPr>
              <w:t xml:space="preserve"> </w:t>
            </w:r>
            <w:r>
              <w:rPr>
                <w:rFonts w:ascii="Century Gothic" w:hAnsi="Century Gothic" w:cs="Century Gothic"/>
                <w:b/>
                <w:bCs/>
                <w:w w:val="105"/>
                <w:sz w:val="19"/>
                <w:szCs w:val="19"/>
              </w:rPr>
              <w:t>one</w:t>
            </w:r>
            <w:r>
              <w:rPr>
                <w:rFonts w:ascii="Century Gothic" w:hAnsi="Century Gothic" w:cs="Century Gothic"/>
                <w:b/>
                <w:bCs/>
                <w:spacing w:val="-10"/>
                <w:w w:val="105"/>
                <w:sz w:val="19"/>
                <w:szCs w:val="19"/>
              </w:rPr>
              <w:t xml:space="preserve"> </w:t>
            </w:r>
            <w:r>
              <w:rPr>
                <w:rFonts w:ascii="Century Gothic" w:hAnsi="Century Gothic" w:cs="Century Gothic"/>
                <w:b/>
                <w:bCs/>
                <w:w w:val="105"/>
                <w:sz w:val="19"/>
                <w:szCs w:val="19"/>
              </w:rPr>
              <w:t xml:space="preserve">(1 </w:t>
            </w:r>
            <w:r>
              <w:rPr>
                <w:rFonts w:ascii="Century Gothic" w:hAnsi="Century Gothic" w:cs="Century Gothic"/>
                <w:b/>
                <w:bCs/>
                <w:spacing w:val="-2"/>
                <w:w w:val="105"/>
                <w:sz w:val="19"/>
                <w:szCs w:val="19"/>
              </w:rPr>
              <w:t>no.)</w:t>
            </w:r>
            <w:r>
              <w:rPr>
                <w:rFonts w:ascii="Century Gothic" w:hAnsi="Century Gothic" w:cs="Century Gothic"/>
                <w:b/>
                <w:bCs/>
                <w:spacing w:val="-7"/>
                <w:w w:val="105"/>
                <w:sz w:val="19"/>
                <w:szCs w:val="19"/>
              </w:rPr>
              <w:t xml:space="preserve"> </w:t>
            </w:r>
            <w:r>
              <w:rPr>
                <w:rFonts w:ascii="Century Gothic" w:hAnsi="Century Gothic" w:cs="Century Gothic"/>
                <w:b/>
                <w:bCs/>
                <w:spacing w:val="-2"/>
                <w:w w:val="105"/>
                <w:sz w:val="19"/>
                <w:szCs w:val="19"/>
              </w:rPr>
              <w:t>single</w:t>
            </w:r>
            <w:r>
              <w:rPr>
                <w:rFonts w:ascii="Century Gothic" w:hAnsi="Century Gothic" w:cs="Century Gothic"/>
                <w:b/>
                <w:bCs/>
                <w:spacing w:val="-6"/>
                <w:w w:val="105"/>
                <w:sz w:val="19"/>
                <w:szCs w:val="19"/>
              </w:rPr>
              <w:t xml:space="preserve"> </w:t>
            </w:r>
            <w:r>
              <w:rPr>
                <w:rFonts w:ascii="Century Gothic" w:hAnsi="Century Gothic" w:cs="Century Gothic"/>
                <w:b/>
                <w:bCs/>
                <w:spacing w:val="-2"/>
                <w:w w:val="105"/>
                <w:sz w:val="19"/>
                <w:szCs w:val="19"/>
              </w:rPr>
              <w:t>sided</w:t>
            </w:r>
            <w:r>
              <w:rPr>
                <w:rFonts w:ascii="Century Gothic" w:hAnsi="Century Gothic" w:cs="Century Gothic"/>
                <w:b/>
                <w:bCs/>
                <w:spacing w:val="-8"/>
                <w:w w:val="105"/>
                <w:sz w:val="19"/>
                <w:szCs w:val="19"/>
              </w:rPr>
              <w:t xml:space="preserve"> </w:t>
            </w:r>
            <w:r>
              <w:rPr>
                <w:rFonts w:ascii="Century Gothic" w:hAnsi="Century Gothic" w:cs="Century Gothic"/>
                <w:b/>
                <w:bCs/>
                <w:spacing w:val="-2"/>
                <w:w w:val="105"/>
                <w:sz w:val="19"/>
                <w:szCs w:val="19"/>
              </w:rPr>
              <w:t>A3</w:t>
            </w:r>
            <w:r>
              <w:rPr>
                <w:rFonts w:ascii="Century Gothic" w:hAnsi="Century Gothic" w:cs="Century Gothic"/>
                <w:b/>
                <w:bCs/>
                <w:spacing w:val="-7"/>
                <w:w w:val="105"/>
                <w:sz w:val="19"/>
                <w:szCs w:val="19"/>
              </w:rPr>
              <w:t xml:space="preserve"> </w:t>
            </w:r>
            <w:r>
              <w:rPr>
                <w:rFonts w:ascii="Century Gothic" w:hAnsi="Century Gothic" w:cs="Century Gothic"/>
                <w:b/>
                <w:bCs/>
                <w:spacing w:val="-2"/>
                <w:w w:val="105"/>
                <w:sz w:val="19"/>
                <w:szCs w:val="19"/>
              </w:rPr>
              <w:t>for</w:t>
            </w:r>
            <w:r>
              <w:rPr>
                <w:rFonts w:ascii="Century Gothic" w:hAnsi="Century Gothic" w:cs="Century Gothic"/>
                <w:b/>
                <w:bCs/>
                <w:spacing w:val="-6"/>
                <w:w w:val="105"/>
                <w:sz w:val="19"/>
                <w:szCs w:val="19"/>
              </w:rPr>
              <w:t xml:space="preserve"> </w:t>
            </w:r>
            <w:r>
              <w:rPr>
                <w:rFonts w:ascii="Century Gothic" w:hAnsi="Century Gothic" w:cs="Century Gothic"/>
                <w:b/>
                <w:bCs/>
                <w:spacing w:val="-2"/>
                <w:w w:val="105"/>
                <w:sz w:val="19"/>
                <w:szCs w:val="19"/>
              </w:rPr>
              <w:t>organisational</w:t>
            </w:r>
            <w:r>
              <w:rPr>
                <w:rFonts w:ascii="Century Gothic" w:hAnsi="Century Gothic" w:cs="Century Gothic"/>
                <w:b/>
                <w:bCs/>
                <w:spacing w:val="-7"/>
                <w:w w:val="105"/>
                <w:sz w:val="19"/>
                <w:szCs w:val="19"/>
              </w:rPr>
              <w:t xml:space="preserve"> </w:t>
            </w:r>
            <w:r>
              <w:rPr>
                <w:rFonts w:ascii="Century Gothic" w:hAnsi="Century Gothic" w:cs="Century Gothic"/>
                <w:b/>
                <w:bCs/>
                <w:spacing w:val="-2"/>
                <w:w w:val="105"/>
                <w:sz w:val="19"/>
                <w:szCs w:val="19"/>
              </w:rPr>
              <w:t>chart</w:t>
            </w:r>
          </w:p>
        </w:tc>
      </w:tr>
    </w:tbl>
    <w:p w14:paraId="62F4547A" w14:textId="77777777" w:rsidR="006136D9" w:rsidRDefault="006136D9">
      <w:pPr>
        <w:rPr>
          <w:sz w:val="20"/>
          <w:szCs w:val="20"/>
        </w:rPr>
        <w:sectPr w:rsidR="006136D9">
          <w:pgSz w:w="12240" w:h="15840"/>
          <w:pgMar w:top="1200" w:right="1080" w:bottom="1600" w:left="1080" w:header="685" w:footer="1351" w:gutter="0"/>
          <w:cols w:space="720"/>
          <w:noEndnote/>
        </w:sectPr>
      </w:pPr>
    </w:p>
    <w:p w14:paraId="5259C9D3" w14:textId="77777777" w:rsidR="006136D9" w:rsidRDefault="006136D9">
      <w:pPr>
        <w:pStyle w:val="BodyText"/>
        <w:kinsoku w:val="0"/>
        <w:overflowPunct w:val="0"/>
        <w:spacing w:before="23"/>
      </w:pPr>
    </w:p>
    <w:tbl>
      <w:tblPr>
        <w:tblW w:w="0" w:type="auto"/>
        <w:tblInd w:w="1457" w:type="dxa"/>
        <w:tblLayout w:type="fixed"/>
        <w:tblCellMar>
          <w:left w:w="0" w:type="dxa"/>
          <w:right w:w="0" w:type="dxa"/>
        </w:tblCellMar>
        <w:tblLook w:val="0000" w:firstRow="0" w:lastRow="0" w:firstColumn="0" w:lastColumn="0" w:noHBand="0" w:noVBand="0"/>
      </w:tblPr>
      <w:tblGrid>
        <w:gridCol w:w="8554"/>
      </w:tblGrid>
      <w:tr w:rsidR="006136D9" w14:paraId="65F9F5DA" w14:textId="77777777">
        <w:tblPrEx>
          <w:tblCellMar>
            <w:top w:w="0" w:type="dxa"/>
            <w:left w:w="0" w:type="dxa"/>
            <w:bottom w:w="0" w:type="dxa"/>
            <w:right w:w="0" w:type="dxa"/>
          </w:tblCellMar>
        </w:tblPrEx>
        <w:trPr>
          <w:trHeight w:val="5362"/>
        </w:trPr>
        <w:tc>
          <w:tcPr>
            <w:tcW w:w="8554" w:type="dxa"/>
            <w:tcBorders>
              <w:top w:val="single" w:sz="12" w:space="0" w:color="00CC99"/>
              <w:left w:val="single" w:sz="12" w:space="0" w:color="00CC99"/>
              <w:bottom w:val="single" w:sz="12" w:space="0" w:color="00CC99"/>
              <w:right w:val="single" w:sz="12" w:space="0" w:color="00CC99"/>
            </w:tcBorders>
          </w:tcPr>
          <w:p w14:paraId="59A08702" w14:textId="77777777" w:rsidR="006136D9" w:rsidRDefault="006136D9">
            <w:pPr>
              <w:pStyle w:val="TableParagraph"/>
              <w:kinsoku w:val="0"/>
              <w:overflowPunct w:val="0"/>
              <w:spacing w:line="227" w:lineRule="exact"/>
              <w:ind w:left="114"/>
              <w:jc w:val="both"/>
              <w:rPr>
                <w:rFonts w:ascii="Century Gothic" w:hAnsi="Century Gothic" w:cs="Century Gothic"/>
                <w:b/>
                <w:bCs/>
                <w:spacing w:val="-2"/>
                <w:sz w:val="19"/>
                <w:szCs w:val="19"/>
              </w:rPr>
            </w:pPr>
            <w:r>
              <w:rPr>
                <w:rFonts w:ascii="Century Gothic" w:hAnsi="Century Gothic" w:cs="Century Gothic"/>
                <w:b/>
                <w:bCs/>
                <w:sz w:val="19"/>
                <w:szCs w:val="19"/>
              </w:rPr>
              <w:t>CRITERION C</w:t>
            </w:r>
            <w:r>
              <w:rPr>
                <w:rFonts w:ascii="Century Gothic" w:hAnsi="Century Gothic" w:cs="Century Gothic"/>
                <w:b/>
                <w:bCs/>
                <w:spacing w:val="1"/>
                <w:sz w:val="19"/>
                <w:szCs w:val="19"/>
              </w:rPr>
              <w:t xml:space="preserve"> </w:t>
            </w:r>
            <w:r>
              <w:rPr>
                <w:rFonts w:ascii="Century Gothic" w:hAnsi="Century Gothic" w:cs="Century Gothic"/>
                <w:b/>
                <w:bCs/>
                <w:sz w:val="19"/>
                <w:szCs w:val="19"/>
              </w:rPr>
              <w:t>–</w:t>
            </w:r>
            <w:r>
              <w:rPr>
                <w:rFonts w:ascii="Century Gothic" w:hAnsi="Century Gothic" w:cs="Century Gothic"/>
                <w:b/>
                <w:bCs/>
                <w:spacing w:val="3"/>
                <w:sz w:val="19"/>
                <w:szCs w:val="19"/>
              </w:rPr>
              <w:t xml:space="preserve"> </w:t>
            </w:r>
            <w:r>
              <w:rPr>
                <w:rFonts w:ascii="Century Gothic" w:hAnsi="Century Gothic" w:cs="Century Gothic"/>
                <w:b/>
                <w:bCs/>
                <w:sz w:val="19"/>
                <w:szCs w:val="19"/>
              </w:rPr>
              <w:t>PROGRAMME</w:t>
            </w:r>
            <w:r>
              <w:rPr>
                <w:rFonts w:ascii="Century Gothic" w:hAnsi="Century Gothic" w:cs="Century Gothic"/>
                <w:b/>
                <w:bCs/>
                <w:spacing w:val="1"/>
                <w:sz w:val="19"/>
                <w:szCs w:val="19"/>
              </w:rPr>
              <w:t xml:space="preserve"> </w:t>
            </w:r>
            <w:r>
              <w:rPr>
                <w:rFonts w:ascii="Century Gothic" w:hAnsi="Century Gothic" w:cs="Century Gothic"/>
                <w:b/>
                <w:bCs/>
                <w:sz w:val="19"/>
                <w:szCs w:val="19"/>
              </w:rPr>
              <w:t>(1000</w:t>
            </w:r>
            <w:r>
              <w:rPr>
                <w:rFonts w:ascii="Century Gothic" w:hAnsi="Century Gothic" w:cs="Century Gothic"/>
                <w:b/>
                <w:bCs/>
                <w:spacing w:val="3"/>
                <w:sz w:val="19"/>
                <w:szCs w:val="19"/>
              </w:rPr>
              <w:t xml:space="preserve"> </w:t>
            </w:r>
            <w:r>
              <w:rPr>
                <w:rFonts w:ascii="Century Gothic" w:hAnsi="Century Gothic" w:cs="Century Gothic"/>
                <w:b/>
                <w:bCs/>
                <w:spacing w:val="-2"/>
                <w:sz w:val="19"/>
                <w:szCs w:val="19"/>
              </w:rPr>
              <w:t>Marks)</w:t>
            </w:r>
          </w:p>
          <w:p w14:paraId="7E682C04" w14:textId="77777777" w:rsidR="006136D9" w:rsidRDefault="006136D9">
            <w:pPr>
              <w:pStyle w:val="TableParagraph"/>
              <w:kinsoku w:val="0"/>
              <w:overflowPunct w:val="0"/>
              <w:spacing w:before="36"/>
              <w:rPr>
                <w:sz w:val="19"/>
                <w:szCs w:val="19"/>
              </w:rPr>
            </w:pPr>
          </w:p>
          <w:p w14:paraId="7D6DA2EA" w14:textId="77777777" w:rsidR="006136D9" w:rsidRDefault="006136D9">
            <w:pPr>
              <w:pStyle w:val="TableParagraph"/>
              <w:kinsoku w:val="0"/>
              <w:overflowPunct w:val="0"/>
              <w:spacing w:line="254" w:lineRule="auto"/>
              <w:ind w:left="114" w:right="55"/>
              <w:jc w:val="both"/>
              <w:rPr>
                <w:w w:val="110"/>
                <w:sz w:val="19"/>
                <w:szCs w:val="19"/>
              </w:rPr>
            </w:pPr>
            <w:r>
              <w:rPr>
                <w:w w:val="110"/>
                <w:sz w:val="19"/>
                <w:szCs w:val="19"/>
              </w:rPr>
              <w:t>Tenderers must provide an outline programme for the project.</w:t>
            </w:r>
            <w:r>
              <w:rPr>
                <w:spacing w:val="40"/>
                <w:w w:val="110"/>
                <w:sz w:val="19"/>
                <w:szCs w:val="19"/>
              </w:rPr>
              <w:t xml:space="preserve"> </w:t>
            </w:r>
            <w:r>
              <w:rPr>
                <w:w w:val="110"/>
                <w:sz w:val="19"/>
                <w:szCs w:val="19"/>
              </w:rPr>
              <w:t xml:space="preserve">As noted within this RFT, the anticipated programme for the project, is </w:t>
            </w:r>
            <w:r w:rsidR="001A4F57">
              <w:rPr>
                <w:w w:val="110"/>
                <w:sz w:val="19"/>
                <w:szCs w:val="19"/>
              </w:rPr>
              <w:t>4</w:t>
            </w:r>
            <w:r>
              <w:rPr>
                <w:w w:val="110"/>
                <w:sz w:val="19"/>
                <w:szCs w:val="19"/>
              </w:rPr>
              <w:t xml:space="preserve"> month</w:t>
            </w:r>
            <w:r w:rsidR="00984AE1">
              <w:rPr>
                <w:w w:val="110"/>
                <w:sz w:val="19"/>
                <w:szCs w:val="19"/>
              </w:rPr>
              <w:t>s.</w:t>
            </w:r>
            <w:r>
              <w:rPr>
                <w:w w:val="110"/>
                <w:sz w:val="19"/>
                <w:szCs w:val="19"/>
              </w:rPr>
              <w:t xml:space="preserve"> These tender documents do not</w:t>
            </w:r>
            <w:r>
              <w:rPr>
                <w:spacing w:val="15"/>
                <w:w w:val="110"/>
                <w:sz w:val="19"/>
                <w:szCs w:val="19"/>
              </w:rPr>
              <w:t xml:space="preserve"> </w:t>
            </w:r>
            <w:r>
              <w:rPr>
                <w:w w:val="110"/>
                <w:sz w:val="19"/>
                <w:szCs w:val="19"/>
              </w:rPr>
              <w:t>include</w:t>
            </w:r>
            <w:r>
              <w:rPr>
                <w:spacing w:val="80"/>
                <w:w w:val="110"/>
                <w:sz w:val="19"/>
                <w:szCs w:val="19"/>
              </w:rPr>
              <w:t xml:space="preserve"> </w:t>
            </w:r>
            <w:r>
              <w:rPr>
                <w:w w:val="110"/>
                <w:sz w:val="19"/>
                <w:szCs w:val="19"/>
              </w:rPr>
              <w:t>a maximum or minimum contract programme period; the contractor shall determine an appropriate programme to deliver the works as set out in these tender documents. Higher marks will be given for responses that demonstrate achievement of phased handover and early occupation strategy,</w:t>
            </w:r>
          </w:p>
          <w:p w14:paraId="720FE8CF" w14:textId="77777777" w:rsidR="006136D9" w:rsidRDefault="006136D9">
            <w:pPr>
              <w:pStyle w:val="TableParagraph"/>
              <w:kinsoku w:val="0"/>
              <w:overflowPunct w:val="0"/>
              <w:spacing w:before="6"/>
              <w:rPr>
                <w:sz w:val="19"/>
                <w:szCs w:val="19"/>
              </w:rPr>
            </w:pPr>
          </w:p>
          <w:p w14:paraId="67634C80" w14:textId="77777777" w:rsidR="006136D9" w:rsidRDefault="006136D9">
            <w:pPr>
              <w:pStyle w:val="TableParagraph"/>
              <w:kinsoku w:val="0"/>
              <w:overflowPunct w:val="0"/>
              <w:spacing w:before="1" w:line="254" w:lineRule="auto"/>
              <w:ind w:left="114" w:right="57"/>
              <w:jc w:val="both"/>
              <w:rPr>
                <w:w w:val="110"/>
                <w:sz w:val="19"/>
                <w:szCs w:val="19"/>
              </w:rPr>
            </w:pPr>
            <w:r>
              <w:rPr>
                <w:w w:val="110"/>
                <w:sz w:val="19"/>
                <w:szCs w:val="19"/>
              </w:rPr>
              <w:t>The programme shall identify all significant milestones and provide a summary showing the sequence and</w:t>
            </w:r>
            <w:r>
              <w:rPr>
                <w:spacing w:val="-1"/>
                <w:w w:val="110"/>
                <w:sz w:val="19"/>
                <w:szCs w:val="19"/>
              </w:rPr>
              <w:t xml:space="preserve"> </w:t>
            </w:r>
            <w:r>
              <w:rPr>
                <w:w w:val="110"/>
                <w:sz w:val="19"/>
                <w:szCs w:val="19"/>
              </w:rPr>
              <w:t>timing</w:t>
            </w:r>
            <w:r>
              <w:rPr>
                <w:spacing w:val="-1"/>
                <w:w w:val="110"/>
                <w:sz w:val="19"/>
                <w:szCs w:val="19"/>
              </w:rPr>
              <w:t xml:space="preserve"> </w:t>
            </w:r>
            <w:r>
              <w:rPr>
                <w:w w:val="110"/>
                <w:sz w:val="19"/>
                <w:szCs w:val="19"/>
              </w:rPr>
              <w:t>of</w:t>
            </w:r>
            <w:r>
              <w:rPr>
                <w:spacing w:val="-1"/>
                <w:w w:val="110"/>
                <w:sz w:val="19"/>
                <w:szCs w:val="19"/>
              </w:rPr>
              <w:t xml:space="preserve"> </w:t>
            </w:r>
            <w:r>
              <w:rPr>
                <w:w w:val="110"/>
                <w:sz w:val="19"/>
                <w:szCs w:val="19"/>
              </w:rPr>
              <w:t>the principal</w:t>
            </w:r>
            <w:r>
              <w:rPr>
                <w:spacing w:val="-1"/>
                <w:w w:val="110"/>
                <w:sz w:val="19"/>
                <w:szCs w:val="19"/>
              </w:rPr>
              <w:t xml:space="preserve"> </w:t>
            </w:r>
            <w:r>
              <w:rPr>
                <w:w w:val="110"/>
                <w:sz w:val="19"/>
                <w:szCs w:val="19"/>
              </w:rPr>
              <w:t>parts</w:t>
            </w:r>
            <w:r>
              <w:rPr>
                <w:spacing w:val="-1"/>
                <w:w w:val="110"/>
                <w:sz w:val="19"/>
                <w:szCs w:val="19"/>
              </w:rPr>
              <w:t xml:space="preserve"> </w:t>
            </w:r>
            <w:r>
              <w:rPr>
                <w:w w:val="110"/>
                <w:sz w:val="19"/>
                <w:szCs w:val="19"/>
              </w:rPr>
              <w:t>of</w:t>
            </w:r>
            <w:r>
              <w:rPr>
                <w:spacing w:val="-1"/>
                <w:w w:val="110"/>
                <w:sz w:val="19"/>
                <w:szCs w:val="19"/>
              </w:rPr>
              <w:t xml:space="preserve"> </w:t>
            </w:r>
            <w:r>
              <w:rPr>
                <w:w w:val="110"/>
                <w:sz w:val="19"/>
                <w:szCs w:val="19"/>
              </w:rPr>
              <w:t>the</w:t>
            </w:r>
            <w:r>
              <w:rPr>
                <w:spacing w:val="-2"/>
                <w:w w:val="110"/>
                <w:sz w:val="19"/>
                <w:szCs w:val="19"/>
              </w:rPr>
              <w:t xml:space="preserve"> </w:t>
            </w:r>
            <w:r>
              <w:rPr>
                <w:w w:val="110"/>
                <w:sz w:val="19"/>
                <w:szCs w:val="19"/>
              </w:rPr>
              <w:t>Works</w:t>
            </w:r>
            <w:r>
              <w:rPr>
                <w:spacing w:val="-1"/>
                <w:w w:val="110"/>
                <w:sz w:val="19"/>
                <w:szCs w:val="19"/>
              </w:rPr>
              <w:t xml:space="preserve"> </w:t>
            </w:r>
            <w:r>
              <w:rPr>
                <w:w w:val="110"/>
                <w:sz w:val="19"/>
                <w:szCs w:val="19"/>
              </w:rPr>
              <w:t>including</w:t>
            </w:r>
            <w:r>
              <w:rPr>
                <w:spacing w:val="-1"/>
                <w:w w:val="110"/>
                <w:sz w:val="19"/>
                <w:szCs w:val="19"/>
              </w:rPr>
              <w:t xml:space="preserve"> </w:t>
            </w:r>
            <w:r>
              <w:rPr>
                <w:w w:val="110"/>
                <w:sz w:val="19"/>
                <w:szCs w:val="19"/>
              </w:rPr>
              <w:t>periods</w:t>
            </w:r>
            <w:r>
              <w:rPr>
                <w:spacing w:val="-2"/>
                <w:w w:val="110"/>
                <w:sz w:val="19"/>
                <w:szCs w:val="19"/>
              </w:rPr>
              <w:t xml:space="preserve"> </w:t>
            </w:r>
            <w:r>
              <w:rPr>
                <w:w w:val="110"/>
                <w:sz w:val="19"/>
                <w:szCs w:val="19"/>
              </w:rPr>
              <w:t>for</w:t>
            </w:r>
            <w:r>
              <w:rPr>
                <w:spacing w:val="-1"/>
                <w:w w:val="110"/>
                <w:sz w:val="19"/>
                <w:szCs w:val="19"/>
              </w:rPr>
              <w:t xml:space="preserve"> </w:t>
            </w:r>
            <w:r>
              <w:rPr>
                <w:w w:val="110"/>
                <w:sz w:val="19"/>
                <w:szCs w:val="19"/>
              </w:rPr>
              <w:t>planning</w:t>
            </w:r>
            <w:r>
              <w:rPr>
                <w:spacing w:val="-1"/>
                <w:w w:val="110"/>
                <w:sz w:val="19"/>
                <w:szCs w:val="19"/>
              </w:rPr>
              <w:t xml:space="preserve"> </w:t>
            </w:r>
            <w:r>
              <w:rPr>
                <w:w w:val="110"/>
                <w:sz w:val="19"/>
                <w:szCs w:val="19"/>
              </w:rPr>
              <w:t>and</w:t>
            </w:r>
            <w:r>
              <w:rPr>
                <w:spacing w:val="-2"/>
                <w:w w:val="110"/>
                <w:sz w:val="19"/>
                <w:szCs w:val="19"/>
              </w:rPr>
              <w:t xml:space="preserve"> </w:t>
            </w:r>
            <w:r>
              <w:rPr>
                <w:w w:val="110"/>
                <w:sz w:val="19"/>
                <w:szCs w:val="19"/>
              </w:rPr>
              <w:t>design.</w:t>
            </w:r>
          </w:p>
          <w:p w14:paraId="677ABBB7" w14:textId="77777777" w:rsidR="006136D9" w:rsidRDefault="006136D9">
            <w:pPr>
              <w:pStyle w:val="TableParagraph"/>
              <w:kinsoku w:val="0"/>
              <w:overflowPunct w:val="0"/>
              <w:spacing w:before="10"/>
              <w:rPr>
                <w:sz w:val="19"/>
                <w:szCs w:val="19"/>
              </w:rPr>
            </w:pPr>
          </w:p>
          <w:p w14:paraId="6A8046ED" w14:textId="77777777" w:rsidR="006136D9" w:rsidRDefault="006136D9">
            <w:pPr>
              <w:pStyle w:val="TableParagraph"/>
              <w:kinsoku w:val="0"/>
              <w:overflowPunct w:val="0"/>
              <w:spacing w:line="254" w:lineRule="auto"/>
              <w:ind w:left="114" w:right="58"/>
              <w:jc w:val="both"/>
              <w:rPr>
                <w:spacing w:val="-2"/>
                <w:w w:val="110"/>
                <w:sz w:val="19"/>
                <w:szCs w:val="19"/>
              </w:rPr>
            </w:pPr>
            <w:r>
              <w:rPr>
                <w:w w:val="110"/>
                <w:sz w:val="19"/>
                <w:szCs w:val="19"/>
              </w:rPr>
              <w:t>It shall include procurement; delivery; installation; construction; testing; commissioning; critical path; key milestones; sample approvals; and all other matters critical to the delivery of the</w:t>
            </w:r>
            <w:r>
              <w:rPr>
                <w:spacing w:val="40"/>
                <w:w w:val="110"/>
                <w:sz w:val="19"/>
                <w:szCs w:val="19"/>
              </w:rPr>
              <w:t xml:space="preserve"> </w:t>
            </w:r>
            <w:r>
              <w:rPr>
                <w:w w:val="110"/>
                <w:sz w:val="19"/>
                <w:szCs w:val="19"/>
              </w:rPr>
              <w:t xml:space="preserve">project. It should include all stakeholder notification dates of required closures, permit and </w:t>
            </w:r>
            <w:r>
              <w:rPr>
                <w:spacing w:val="-2"/>
                <w:w w:val="110"/>
                <w:sz w:val="19"/>
                <w:szCs w:val="19"/>
              </w:rPr>
              <w:t>approvals.</w:t>
            </w:r>
          </w:p>
          <w:p w14:paraId="562DDE11" w14:textId="77777777" w:rsidR="006136D9" w:rsidRDefault="006136D9">
            <w:pPr>
              <w:pStyle w:val="TableParagraph"/>
              <w:kinsoku w:val="0"/>
              <w:overflowPunct w:val="0"/>
              <w:rPr>
                <w:sz w:val="19"/>
                <w:szCs w:val="19"/>
              </w:rPr>
            </w:pPr>
          </w:p>
          <w:p w14:paraId="38AD2890" w14:textId="77777777" w:rsidR="006136D9" w:rsidRDefault="006136D9">
            <w:pPr>
              <w:pStyle w:val="TableParagraph"/>
              <w:kinsoku w:val="0"/>
              <w:overflowPunct w:val="0"/>
              <w:spacing w:line="242" w:lineRule="auto"/>
              <w:ind w:left="114" w:right="59"/>
              <w:jc w:val="both"/>
              <w:rPr>
                <w:rFonts w:ascii="Century Gothic" w:hAnsi="Century Gothic" w:cs="Century Gothic"/>
                <w:b/>
                <w:bCs/>
                <w:sz w:val="19"/>
                <w:szCs w:val="19"/>
              </w:rPr>
            </w:pPr>
            <w:r>
              <w:rPr>
                <w:sz w:val="19"/>
                <w:szCs w:val="19"/>
              </w:rPr>
              <w:t>Your</w:t>
            </w:r>
            <w:r>
              <w:rPr>
                <w:spacing w:val="30"/>
                <w:sz w:val="19"/>
                <w:szCs w:val="19"/>
              </w:rPr>
              <w:t xml:space="preserve"> </w:t>
            </w:r>
            <w:r>
              <w:rPr>
                <w:sz w:val="19"/>
                <w:szCs w:val="19"/>
              </w:rPr>
              <w:t>response</w:t>
            </w:r>
            <w:r>
              <w:rPr>
                <w:spacing w:val="30"/>
                <w:sz w:val="19"/>
                <w:szCs w:val="19"/>
              </w:rPr>
              <w:t xml:space="preserve"> </w:t>
            </w:r>
            <w:r>
              <w:rPr>
                <w:sz w:val="19"/>
                <w:szCs w:val="19"/>
              </w:rPr>
              <w:t>should</w:t>
            </w:r>
            <w:r>
              <w:rPr>
                <w:spacing w:val="29"/>
                <w:sz w:val="19"/>
                <w:szCs w:val="19"/>
              </w:rPr>
              <w:t xml:space="preserve"> </w:t>
            </w:r>
            <w:r>
              <w:rPr>
                <w:sz w:val="19"/>
                <w:szCs w:val="19"/>
              </w:rPr>
              <w:t>be</w:t>
            </w:r>
            <w:r>
              <w:rPr>
                <w:spacing w:val="28"/>
                <w:sz w:val="19"/>
                <w:szCs w:val="19"/>
              </w:rPr>
              <w:t xml:space="preserve"> </w:t>
            </w:r>
            <w:r>
              <w:rPr>
                <w:sz w:val="19"/>
                <w:szCs w:val="19"/>
              </w:rPr>
              <w:t>limited</w:t>
            </w:r>
            <w:r>
              <w:rPr>
                <w:spacing w:val="29"/>
                <w:sz w:val="19"/>
                <w:szCs w:val="19"/>
              </w:rPr>
              <w:t xml:space="preserve"> </w:t>
            </w:r>
            <w:r>
              <w:rPr>
                <w:sz w:val="19"/>
                <w:szCs w:val="19"/>
              </w:rPr>
              <w:t>to</w:t>
            </w:r>
            <w:r>
              <w:rPr>
                <w:spacing w:val="29"/>
                <w:sz w:val="19"/>
                <w:szCs w:val="19"/>
              </w:rPr>
              <w:t xml:space="preserve"> </w:t>
            </w:r>
            <w:r>
              <w:rPr>
                <w:rFonts w:ascii="Century Gothic" w:hAnsi="Century Gothic" w:cs="Century Gothic"/>
                <w:b/>
                <w:bCs/>
                <w:sz w:val="19"/>
                <w:szCs w:val="19"/>
              </w:rPr>
              <w:t>a maximum of two (2 no.) single sided A4 pages + one (1 no.) single sided A3 for Gant Chart (programme)</w:t>
            </w:r>
          </w:p>
        </w:tc>
      </w:tr>
      <w:tr w:rsidR="006136D9" w14:paraId="630AE3C2" w14:textId="77777777">
        <w:tblPrEx>
          <w:tblCellMar>
            <w:top w:w="0" w:type="dxa"/>
            <w:left w:w="0" w:type="dxa"/>
            <w:bottom w:w="0" w:type="dxa"/>
            <w:right w:w="0" w:type="dxa"/>
          </w:tblCellMar>
        </w:tblPrEx>
        <w:trPr>
          <w:trHeight w:val="3404"/>
        </w:trPr>
        <w:tc>
          <w:tcPr>
            <w:tcW w:w="8554" w:type="dxa"/>
            <w:tcBorders>
              <w:top w:val="single" w:sz="12" w:space="0" w:color="00CC99"/>
              <w:left w:val="single" w:sz="12" w:space="0" w:color="00CC99"/>
              <w:bottom w:val="single" w:sz="12" w:space="0" w:color="00CC99"/>
              <w:right w:val="single" w:sz="12" w:space="0" w:color="00CC99"/>
            </w:tcBorders>
          </w:tcPr>
          <w:p w14:paraId="4159885B" w14:textId="77777777" w:rsidR="006136D9" w:rsidRDefault="006136D9">
            <w:pPr>
              <w:pStyle w:val="TableParagraph"/>
              <w:kinsoku w:val="0"/>
              <w:overflowPunct w:val="0"/>
              <w:spacing w:line="227" w:lineRule="exact"/>
              <w:ind w:left="114"/>
              <w:jc w:val="both"/>
              <w:rPr>
                <w:rFonts w:ascii="Century Gothic" w:hAnsi="Century Gothic" w:cs="Century Gothic"/>
                <w:b/>
                <w:bCs/>
                <w:spacing w:val="-2"/>
                <w:sz w:val="19"/>
                <w:szCs w:val="19"/>
              </w:rPr>
            </w:pPr>
            <w:r>
              <w:rPr>
                <w:rFonts w:ascii="Century Gothic" w:hAnsi="Century Gothic" w:cs="Century Gothic"/>
                <w:b/>
                <w:bCs/>
                <w:sz w:val="19"/>
                <w:szCs w:val="19"/>
              </w:rPr>
              <w:t>CRITERION</w:t>
            </w:r>
            <w:r>
              <w:rPr>
                <w:rFonts w:ascii="Century Gothic" w:hAnsi="Century Gothic" w:cs="Century Gothic"/>
                <w:b/>
                <w:bCs/>
                <w:spacing w:val="18"/>
                <w:sz w:val="19"/>
                <w:szCs w:val="19"/>
              </w:rPr>
              <w:t xml:space="preserve"> </w:t>
            </w:r>
            <w:r>
              <w:rPr>
                <w:rFonts w:ascii="Century Gothic" w:hAnsi="Century Gothic" w:cs="Century Gothic"/>
                <w:b/>
                <w:bCs/>
                <w:sz w:val="19"/>
                <w:szCs w:val="19"/>
              </w:rPr>
              <w:t>D</w:t>
            </w:r>
            <w:r>
              <w:rPr>
                <w:rFonts w:ascii="Century Gothic" w:hAnsi="Century Gothic" w:cs="Century Gothic"/>
                <w:b/>
                <w:bCs/>
                <w:spacing w:val="20"/>
                <w:sz w:val="19"/>
                <w:szCs w:val="19"/>
              </w:rPr>
              <w:t xml:space="preserve"> </w:t>
            </w:r>
            <w:r>
              <w:rPr>
                <w:rFonts w:ascii="Century Gothic" w:hAnsi="Century Gothic" w:cs="Century Gothic"/>
                <w:b/>
                <w:bCs/>
                <w:sz w:val="19"/>
                <w:szCs w:val="19"/>
              </w:rPr>
              <w:t>–</w:t>
            </w:r>
            <w:r>
              <w:rPr>
                <w:rFonts w:ascii="Century Gothic" w:hAnsi="Century Gothic" w:cs="Century Gothic"/>
                <w:b/>
                <w:bCs/>
                <w:spacing w:val="20"/>
                <w:sz w:val="19"/>
                <w:szCs w:val="19"/>
              </w:rPr>
              <w:t xml:space="preserve"> </w:t>
            </w:r>
            <w:r>
              <w:rPr>
                <w:rFonts w:ascii="Century Gothic" w:hAnsi="Century Gothic" w:cs="Century Gothic"/>
                <w:b/>
                <w:bCs/>
                <w:sz w:val="19"/>
                <w:szCs w:val="19"/>
              </w:rPr>
              <w:t>HEALTH</w:t>
            </w:r>
            <w:r>
              <w:rPr>
                <w:rFonts w:ascii="Century Gothic" w:hAnsi="Century Gothic" w:cs="Century Gothic"/>
                <w:b/>
                <w:bCs/>
                <w:spacing w:val="21"/>
                <w:sz w:val="19"/>
                <w:szCs w:val="19"/>
              </w:rPr>
              <w:t xml:space="preserve"> </w:t>
            </w:r>
            <w:r>
              <w:rPr>
                <w:rFonts w:ascii="Century Gothic" w:hAnsi="Century Gothic" w:cs="Century Gothic"/>
                <w:b/>
                <w:bCs/>
                <w:sz w:val="19"/>
                <w:szCs w:val="19"/>
              </w:rPr>
              <w:t>&amp;</w:t>
            </w:r>
            <w:r>
              <w:rPr>
                <w:rFonts w:ascii="Century Gothic" w:hAnsi="Century Gothic" w:cs="Century Gothic"/>
                <w:b/>
                <w:bCs/>
                <w:spacing w:val="22"/>
                <w:sz w:val="19"/>
                <w:szCs w:val="19"/>
              </w:rPr>
              <w:t xml:space="preserve"> </w:t>
            </w:r>
            <w:r>
              <w:rPr>
                <w:rFonts w:ascii="Century Gothic" w:hAnsi="Century Gothic" w:cs="Century Gothic"/>
                <w:b/>
                <w:bCs/>
                <w:sz w:val="19"/>
                <w:szCs w:val="19"/>
              </w:rPr>
              <w:t>SAFETY</w:t>
            </w:r>
            <w:r>
              <w:rPr>
                <w:rFonts w:ascii="Century Gothic" w:hAnsi="Century Gothic" w:cs="Century Gothic"/>
                <w:b/>
                <w:bCs/>
                <w:spacing w:val="21"/>
                <w:sz w:val="19"/>
                <w:szCs w:val="19"/>
              </w:rPr>
              <w:t xml:space="preserve"> </w:t>
            </w:r>
            <w:r>
              <w:rPr>
                <w:rFonts w:ascii="Century Gothic" w:hAnsi="Century Gothic" w:cs="Century Gothic"/>
                <w:b/>
                <w:bCs/>
                <w:sz w:val="19"/>
                <w:szCs w:val="19"/>
              </w:rPr>
              <w:t>(1000</w:t>
            </w:r>
            <w:r>
              <w:rPr>
                <w:rFonts w:ascii="Century Gothic" w:hAnsi="Century Gothic" w:cs="Century Gothic"/>
                <w:b/>
                <w:bCs/>
                <w:spacing w:val="21"/>
                <w:sz w:val="19"/>
                <w:szCs w:val="19"/>
              </w:rPr>
              <w:t xml:space="preserve"> </w:t>
            </w:r>
            <w:r>
              <w:rPr>
                <w:rFonts w:ascii="Century Gothic" w:hAnsi="Century Gothic" w:cs="Century Gothic"/>
                <w:b/>
                <w:bCs/>
                <w:spacing w:val="-2"/>
                <w:sz w:val="19"/>
                <w:szCs w:val="19"/>
              </w:rPr>
              <w:t>Marks)</w:t>
            </w:r>
          </w:p>
          <w:p w14:paraId="22D0F4EF" w14:textId="77777777" w:rsidR="006136D9" w:rsidRDefault="006136D9">
            <w:pPr>
              <w:pStyle w:val="TableParagraph"/>
              <w:kinsoku w:val="0"/>
              <w:overflowPunct w:val="0"/>
              <w:spacing w:before="36"/>
              <w:rPr>
                <w:sz w:val="19"/>
                <w:szCs w:val="19"/>
              </w:rPr>
            </w:pPr>
          </w:p>
          <w:p w14:paraId="4551418D" w14:textId="77777777" w:rsidR="006136D9" w:rsidRDefault="006136D9">
            <w:pPr>
              <w:pStyle w:val="TableParagraph"/>
              <w:kinsoku w:val="0"/>
              <w:overflowPunct w:val="0"/>
              <w:spacing w:line="254" w:lineRule="auto"/>
              <w:ind w:left="114" w:right="57"/>
              <w:jc w:val="both"/>
              <w:rPr>
                <w:spacing w:val="-2"/>
                <w:w w:val="110"/>
                <w:sz w:val="19"/>
                <w:szCs w:val="19"/>
              </w:rPr>
            </w:pPr>
            <w:r>
              <w:rPr>
                <w:w w:val="110"/>
                <w:sz w:val="19"/>
                <w:szCs w:val="19"/>
              </w:rPr>
              <w:t xml:space="preserve">Tenderers must demonstrate a clear understanding on the works in relation to management of site operations within a live </w:t>
            </w:r>
            <w:r w:rsidR="007346EA">
              <w:rPr>
                <w:w w:val="110"/>
                <w:sz w:val="19"/>
                <w:szCs w:val="19"/>
              </w:rPr>
              <w:t>Air Traffic Control</w:t>
            </w:r>
            <w:r>
              <w:rPr>
                <w:w w:val="110"/>
                <w:sz w:val="19"/>
                <w:szCs w:val="19"/>
              </w:rPr>
              <w:t xml:space="preserve"> environment, site set up and enabling works, management of safe access and logistics, traffic management planning, material storage and delivery, interface and liaison with third parties, management of other contractors where </w:t>
            </w:r>
            <w:r>
              <w:rPr>
                <w:spacing w:val="-2"/>
                <w:w w:val="110"/>
                <w:sz w:val="19"/>
                <w:szCs w:val="19"/>
              </w:rPr>
              <w:t>applicable.</w:t>
            </w:r>
          </w:p>
          <w:p w14:paraId="594C980F" w14:textId="77777777" w:rsidR="006136D9" w:rsidRDefault="006136D9">
            <w:pPr>
              <w:pStyle w:val="TableParagraph"/>
              <w:kinsoku w:val="0"/>
              <w:overflowPunct w:val="0"/>
              <w:spacing w:before="8"/>
              <w:rPr>
                <w:sz w:val="19"/>
                <w:szCs w:val="19"/>
              </w:rPr>
            </w:pPr>
          </w:p>
          <w:p w14:paraId="6A726F7B" w14:textId="77777777" w:rsidR="006136D9" w:rsidRDefault="006136D9">
            <w:pPr>
              <w:pStyle w:val="TableParagraph"/>
              <w:kinsoku w:val="0"/>
              <w:overflowPunct w:val="0"/>
              <w:spacing w:before="1" w:line="254" w:lineRule="auto"/>
              <w:ind w:left="114" w:right="58"/>
              <w:jc w:val="both"/>
              <w:rPr>
                <w:w w:val="115"/>
                <w:sz w:val="19"/>
                <w:szCs w:val="19"/>
              </w:rPr>
            </w:pPr>
            <w:r>
              <w:rPr>
                <w:w w:val="115"/>
                <w:sz w:val="19"/>
                <w:szCs w:val="19"/>
              </w:rPr>
              <w:t>The</w:t>
            </w:r>
            <w:r>
              <w:rPr>
                <w:spacing w:val="-6"/>
                <w:w w:val="115"/>
                <w:sz w:val="19"/>
                <w:szCs w:val="19"/>
              </w:rPr>
              <w:t xml:space="preserve"> </w:t>
            </w:r>
            <w:r>
              <w:rPr>
                <w:w w:val="115"/>
                <w:sz w:val="19"/>
                <w:szCs w:val="19"/>
              </w:rPr>
              <w:t>marking</w:t>
            </w:r>
            <w:r>
              <w:rPr>
                <w:spacing w:val="-7"/>
                <w:w w:val="115"/>
                <w:sz w:val="19"/>
                <w:szCs w:val="19"/>
              </w:rPr>
              <w:t xml:space="preserve"> </w:t>
            </w:r>
            <w:r>
              <w:rPr>
                <w:w w:val="115"/>
                <w:sz w:val="19"/>
                <w:szCs w:val="19"/>
              </w:rPr>
              <w:t>for</w:t>
            </w:r>
            <w:r>
              <w:rPr>
                <w:spacing w:val="-6"/>
                <w:w w:val="115"/>
                <w:sz w:val="19"/>
                <w:szCs w:val="19"/>
              </w:rPr>
              <w:t xml:space="preserve"> </w:t>
            </w:r>
            <w:r>
              <w:rPr>
                <w:w w:val="115"/>
                <w:sz w:val="19"/>
                <w:szCs w:val="19"/>
              </w:rPr>
              <w:t>this</w:t>
            </w:r>
            <w:r>
              <w:rPr>
                <w:spacing w:val="-6"/>
                <w:w w:val="115"/>
                <w:sz w:val="19"/>
                <w:szCs w:val="19"/>
              </w:rPr>
              <w:t xml:space="preserve"> </w:t>
            </w:r>
            <w:r>
              <w:rPr>
                <w:w w:val="115"/>
                <w:sz w:val="19"/>
                <w:szCs w:val="19"/>
              </w:rPr>
              <w:t>criterion</w:t>
            </w:r>
            <w:r>
              <w:rPr>
                <w:spacing w:val="-6"/>
                <w:w w:val="115"/>
                <w:sz w:val="19"/>
                <w:szCs w:val="19"/>
              </w:rPr>
              <w:t xml:space="preserve"> </w:t>
            </w:r>
            <w:r>
              <w:rPr>
                <w:w w:val="115"/>
                <w:sz w:val="19"/>
                <w:szCs w:val="19"/>
              </w:rPr>
              <w:t>will</w:t>
            </w:r>
            <w:r>
              <w:rPr>
                <w:spacing w:val="-6"/>
                <w:w w:val="115"/>
                <w:sz w:val="19"/>
                <w:szCs w:val="19"/>
              </w:rPr>
              <w:t xml:space="preserve"> </w:t>
            </w:r>
            <w:r>
              <w:rPr>
                <w:w w:val="115"/>
                <w:sz w:val="19"/>
                <w:szCs w:val="19"/>
              </w:rPr>
              <w:t>be</w:t>
            </w:r>
            <w:r>
              <w:rPr>
                <w:spacing w:val="-7"/>
                <w:w w:val="115"/>
                <w:sz w:val="19"/>
                <w:szCs w:val="19"/>
              </w:rPr>
              <w:t xml:space="preserve"> </w:t>
            </w:r>
            <w:r>
              <w:rPr>
                <w:w w:val="115"/>
                <w:sz w:val="19"/>
                <w:szCs w:val="19"/>
              </w:rPr>
              <w:t>higher</w:t>
            </w:r>
            <w:r>
              <w:rPr>
                <w:spacing w:val="-7"/>
                <w:w w:val="115"/>
                <w:sz w:val="19"/>
                <w:szCs w:val="19"/>
              </w:rPr>
              <w:t xml:space="preserve"> </w:t>
            </w:r>
            <w:r>
              <w:rPr>
                <w:w w:val="115"/>
                <w:sz w:val="19"/>
                <w:szCs w:val="19"/>
              </w:rPr>
              <w:t>for</w:t>
            </w:r>
            <w:r>
              <w:rPr>
                <w:spacing w:val="-6"/>
                <w:w w:val="115"/>
                <w:sz w:val="19"/>
                <w:szCs w:val="19"/>
              </w:rPr>
              <w:t xml:space="preserve"> </w:t>
            </w:r>
            <w:r>
              <w:rPr>
                <w:w w:val="115"/>
                <w:sz w:val="19"/>
                <w:szCs w:val="19"/>
              </w:rPr>
              <w:t>a</w:t>
            </w:r>
            <w:r>
              <w:rPr>
                <w:spacing w:val="-6"/>
                <w:w w:val="115"/>
                <w:sz w:val="19"/>
                <w:szCs w:val="19"/>
              </w:rPr>
              <w:t xml:space="preserve"> </w:t>
            </w:r>
            <w:r>
              <w:rPr>
                <w:w w:val="115"/>
                <w:sz w:val="19"/>
                <w:szCs w:val="19"/>
              </w:rPr>
              <w:t>tender</w:t>
            </w:r>
            <w:r>
              <w:rPr>
                <w:spacing w:val="-6"/>
                <w:w w:val="115"/>
                <w:sz w:val="19"/>
                <w:szCs w:val="19"/>
              </w:rPr>
              <w:t xml:space="preserve"> </w:t>
            </w:r>
            <w:r>
              <w:rPr>
                <w:w w:val="115"/>
                <w:sz w:val="19"/>
                <w:szCs w:val="19"/>
              </w:rPr>
              <w:t>that</w:t>
            </w:r>
            <w:r>
              <w:rPr>
                <w:spacing w:val="-5"/>
                <w:w w:val="115"/>
                <w:sz w:val="19"/>
                <w:szCs w:val="19"/>
              </w:rPr>
              <w:t xml:space="preserve"> </w:t>
            </w:r>
            <w:r>
              <w:rPr>
                <w:w w:val="115"/>
                <w:sz w:val="19"/>
                <w:szCs w:val="19"/>
              </w:rPr>
              <w:t>demonstrates</w:t>
            </w:r>
            <w:r>
              <w:rPr>
                <w:spacing w:val="-7"/>
                <w:w w:val="115"/>
                <w:sz w:val="19"/>
                <w:szCs w:val="19"/>
              </w:rPr>
              <w:t xml:space="preserve"> </w:t>
            </w:r>
            <w:r>
              <w:rPr>
                <w:w w:val="115"/>
                <w:sz w:val="19"/>
                <w:szCs w:val="19"/>
              </w:rPr>
              <w:t>a</w:t>
            </w:r>
            <w:r>
              <w:rPr>
                <w:spacing w:val="-6"/>
                <w:w w:val="115"/>
                <w:sz w:val="19"/>
                <w:szCs w:val="19"/>
              </w:rPr>
              <w:t xml:space="preserve"> </w:t>
            </w:r>
            <w:r>
              <w:rPr>
                <w:w w:val="115"/>
                <w:sz w:val="19"/>
                <w:szCs w:val="19"/>
              </w:rPr>
              <w:t>clear</w:t>
            </w:r>
            <w:r>
              <w:rPr>
                <w:spacing w:val="-6"/>
                <w:w w:val="115"/>
                <w:sz w:val="19"/>
                <w:szCs w:val="19"/>
              </w:rPr>
              <w:t xml:space="preserve"> </w:t>
            </w:r>
            <w:r>
              <w:rPr>
                <w:w w:val="115"/>
                <w:sz w:val="19"/>
                <w:szCs w:val="19"/>
              </w:rPr>
              <w:t>approach</w:t>
            </w:r>
            <w:r>
              <w:rPr>
                <w:spacing w:val="-6"/>
                <w:w w:val="115"/>
                <w:sz w:val="19"/>
                <w:szCs w:val="19"/>
              </w:rPr>
              <w:t xml:space="preserve"> </w:t>
            </w:r>
            <w:r>
              <w:rPr>
                <w:w w:val="115"/>
                <w:sz w:val="19"/>
                <w:szCs w:val="19"/>
              </w:rPr>
              <w:t>to the project’s particular issues.</w:t>
            </w:r>
          </w:p>
          <w:p w14:paraId="432BC170" w14:textId="77777777" w:rsidR="006136D9" w:rsidRDefault="006136D9">
            <w:pPr>
              <w:pStyle w:val="TableParagraph"/>
              <w:kinsoku w:val="0"/>
              <w:overflowPunct w:val="0"/>
              <w:spacing w:before="25"/>
              <w:rPr>
                <w:sz w:val="19"/>
                <w:szCs w:val="19"/>
              </w:rPr>
            </w:pPr>
          </w:p>
          <w:p w14:paraId="00A8B3EB" w14:textId="77777777" w:rsidR="006136D9" w:rsidRDefault="006136D9">
            <w:pPr>
              <w:pStyle w:val="TableParagraph"/>
              <w:kinsoku w:val="0"/>
              <w:overflowPunct w:val="0"/>
              <w:ind w:left="114"/>
              <w:jc w:val="both"/>
              <w:rPr>
                <w:rFonts w:ascii="Century Gothic" w:hAnsi="Century Gothic" w:cs="Century Gothic"/>
                <w:b/>
                <w:bCs/>
                <w:spacing w:val="-2"/>
                <w:w w:val="105"/>
                <w:sz w:val="19"/>
                <w:szCs w:val="19"/>
              </w:rPr>
            </w:pPr>
            <w:r>
              <w:rPr>
                <w:w w:val="105"/>
                <w:sz w:val="19"/>
                <w:szCs w:val="19"/>
              </w:rPr>
              <w:t>Your</w:t>
            </w:r>
            <w:r>
              <w:rPr>
                <w:spacing w:val="-6"/>
                <w:w w:val="105"/>
                <w:sz w:val="19"/>
                <w:szCs w:val="19"/>
              </w:rPr>
              <w:t xml:space="preserve"> </w:t>
            </w:r>
            <w:r>
              <w:rPr>
                <w:w w:val="105"/>
                <w:sz w:val="19"/>
                <w:szCs w:val="19"/>
              </w:rPr>
              <w:t>response should be</w:t>
            </w:r>
            <w:r>
              <w:rPr>
                <w:spacing w:val="2"/>
                <w:w w:val="105"/>
                <w:sz w:val="19"/>
                <w:szCs w:val="19"/>
              </w:rPr>
              <w:t xml:space="preserve"> </w:t>
            </w:r>
            <w:r>
              <w:rPr>
                <w:w w:val="105"/>
                <w:sz w:val="19"/>
                <w:szCs w:val="19"/>
              </w:rPr>
              <w:t>limited to</w:t>
            </w:r>
            <w:r>
              <w:rPr>
                <w:spacing w:val="1"/>
                <w:w w:val="105"/>
                <w:sz w:val="19"/>
                <w:szCs w:val="19"/>
              </w:rPr>
              <w:t xml:space="preserve"> </w:t>
            </w:r>
            <w:r>
              <w:rPr>
                <w:rFonts w:ascii="Century Gothic" w:hAnsi="Century Gothic" w:cs="Century Gothic"/>
                <w:b/>
                <w:bCs/>
                <w:w w:val="105"/>
                <w:sz w:val="19"/>
                <w:szCs w:val="19"/>
              </w:rPr>
              <w:t>a</w:t>
            </w:r>
            <w:r>
              <w:rPr>
                <w:rFonts w:ascii="Century Gothic" w:hAnsi="Century Gothic" w:cs="Century Gothic"/>
                <w:b/>
                <w:bCs/>
                <w:spacing w:val="-14"/>
                <w:w w:val="105"/>
                <w:sz w:val="19"/>
                <w:szCs w:val="19"/>
              </w:rPr>
              <w:t xml:space="preserve"> </w:t>
            </w:r>
            <w:r>
              <w:rPr>
                <w:rFonts w:ascii="Century Gothic" w:hAnsi="Century Gothic" w:cs="Century Gothic"/>
                <w:b/>
                <w:bCs/>
                <w:w w:val="105"/>
                <w:sz w:val="19"/>
                <w:szCs w:val="19"/>
              </w:rPr>
              <w:t>maximum</w:t>
            </w:r>
            <w:r>
              <w:rPr>
                <w:rFonts w:ascii="Century Gothic" w:hAnsi="Century Gothic" w:cs="Century Gothic"/>
                <w:b/>
                <w:bCs/>
                <w:spacing w:val="-14"/>
                <w:w w:val="105"/>
                <w:sz w:val="19"/>
                <w:szCs w:val="19"/>
              </w:rPr>
              <w:t xml:space="preserve"> </w:t>
            </w:r>
            <w:r>
              <w:rPr>
                <w:rFonts w:ascii="Century Gothic" w:hAnsi="Century Gothic" w:cs="Century Gothic"/>
                <w:b/>
                <w:bCs/>
                <w:w w:val="105"/>
                <w:sz w:val="19"/>
                <w:szCs w:val="19"/>
              </w:rPr>
              <w:t>of</w:t>
            </w:r>
            <w:r>
              <w:rPr>
                <w:rFonts w:ascii="Century Gothic" w:hAnsi="Century Gothic" w:cs="Century Gothic"/>
                <w:b/>
                <w:bCs/>
                <w:spacing w:val="-14"/>
                <w:w w:val="105"/>
                <w:sz w:val="19"/>
                <w:szCs w:val="19"/>
              </w:rPr>
              <w:t xml:space="preserve"> </w:t>
            </w:r>
            <w:r>
              <w:rPr>
                <w:rFonts w:ascii="Century Gothic" w:hAnsi="Century Gothic" w:cs="Century Gothic"/>
                <w:b/>
                <w:bCs/>
                <w:w w:val="105"/>
                <w:sz w:val="19"/>
                <w:szCs w:val="19"/>
              </w:rPr>
              <w:t>two</w:t>
            </w:r>
            <w:r>
              <w:rPr>
                <w:rFonts w:ascii="Century Gothic" w:hAnsi="Century Gothic" w:cs="Century Gothic"/>
                <w:b/>
                <w:bCs/>
                <w:spacing w:val="-13"/>
                <w:w w:val="105"/>
                <w:sz w:val="19"/>
                <w:szCs w:val="19"/>
              </w:rPr>
              <w:t xml:space="preserve"> </w:t>
            </w:r>
            <w:r>
              <w:rPr>
                <w:rFonts w:ascii="Century Gothic" w:hAnsi="Century Gothic" w:cs="Century Gothic"/>
                <w:b/>
                <w:bCs/>
                <w:w w:val="105"/>
                <w:sz w:val="19"/>
                <w:szCs w:val="19"/>
              </w:rPr>
              <w:t>(2</w:t>
            </w:r>
            <w:r>
              <w:rPr>
                <w:rFonts w:ascii="Century Gothic" w:hAnsi="Century Gothic" w:cs="Century Gothic"/>
                <w:b/>
                <w:bCs/>
                <w:spacing w:val="-14"/>
                <w:w w:val="105"/>
                <w:sz w:val="19"/>
                <w:szCs w:val="19"/>
              </w:rPr>
              <w:t xml:space="preserve"> </w:t>
            </w:r>
            <w:r>
              <w:rPr>
                <w:rFonts w:ascii="Century Gothic" w:hAnsi="Century Gothic" w:cs="Century Gothic"/>
                <w:b/>
                <w:bCs/>
                <w:w w:val="105"/>
                <w:sz w:val="19"/>
                <w:szCs w:val="19"/>
              </w:rPr>
              <w:t>no.)</w:t>
            </w:r>
            <w:r>
              <w:rPr>
                <w:rFonts w:ascii="Century Gothic" w:hAnsi="Century Gothic" w:cs="Century Gothic"/>
                <w:b/>
                <w:bCs/>
                <w:spacing w:val="-14"/>
                <w:w w:val="105"/>
                <w:sz w:val="19"/>
                <w:szCs w:val="19"/>
              </w:rPr>
              <w:t xml:space="preserve"> </w:t>
            </w:r>
            <w:r>
              <w:rPr>
                <w:rFonts w:ascii="Century Gothic" w:hAnsi="Century Gothic" w:cs="Century Gothic"/>
                <w:b/>
                <w:bCs/>
                <w:w w:val="105"/>
                <w:sz w:val="19"/>
                <w:szCs w:val="19"/>
              </w:rPr>
              <w:t>single</w:t>
            </w:r>
            <w:r>
              <w:rPr>
                <w:rFonts w:ascii="Century Gothic" w:hAnsi="Century Gothic" w:cs="Century Gothic"/>
                <w:b/>
                <w:bCs/>
                <w:spacing w:val="-14"/>
                <w:w w:val="105"/>
                <w:sz w:val="19"/>
                <w:szCs w:val="19"/>
              </w:rPr>
              <w:t xml:space="preserve"> </w:t>
            </w:r>
            <w:r>
              <w:rPr>
                <w:rFonts w:ascii="Century Gothic" w:hAnsi="Century Gothic" w:cs="Century Gothic"/>
                <w:b/>
                <w:bCs/>
                <w:w w:val="105"/>
                <w:sz w:val="19"/>
                <w:szCs w:val="19"/>
              </w:rPr>
              <w:t>sided</w:t>
            </w:r>
            <w:r>
              <w:rPr>
                <w:rFonts w:ascii="Century Gothic" w:hAnsi="Century Gothic" w:cs="Century Gothic"/>
                <w:b/>
                <w:bCs/>
                <w:spacing w:val="-14"/>
                <w:w w:val="105"/>
                <w:sz w:val="19"/>
                <w:szCs w:val="19"/>
              </w:rPr>
              <w:t xml:space="preserve"> </w:t>
            </w:r>
            <w:r>
              <w:rPr>
                <w:rFonts w:ascii="Century Gothic" w:hAnsi="Century Gothic" w:cs="Century Gothic"/>
                <w:b/>
                <w:bCs/>
                <w:w w:val="105"/>
                <w:sz w:val="19"/>
                <w:szCs w:val="19"/>
              </w:rPr>
              <w:t>A4</w:t>
            </w:r>
            <w:r>
              <w:rPr>
                <w:rFonts w:ascii="Century Gothic" w:hAnsi="Century Gothic" w:cs="Century Gothic"/>
                <w:b/>
                <w:bCs/>
                <w:spacing w:val="-14"/>
                <w:w w:val="105"/>
                <w:sz w:val="19"/>
                <w:szCs w:val="19"/>
              </w:rPr>
              <w:t xml:space="preserve"> </w:t>
            </w:r>
            <w:r>
              <w:rPr>
                <w:rFonts w:ascii="Century Gothic" w:hAnsi="Century Gothic" w:cs="Century Gothic"/>
                <w:b/>
                <w:bCs/>
                <w:spacing w:val="-2"/>
                <w:w w:val="105"/>
                <w:sz w:val="19"/>
                <w:szCs w:val="19"/>
              </w:rPr>
              <w:t>pages.</w:t>
            </w:r>
          </w:p>
        </w:tc>
      </w:tr>
    </w:tbl>
    <w:p w14:paraId="33D07BD2" w14:textId="77777777" w:rsidR="006136D9" w:rsidRDefault="006136D9">
      <w:pPr>
        <w:pStyle w:val="BodyText"/>
        <w:kinsoku w:val="0"/>
        <w:overflowPunct w:val="0"/>
        <w:spacing w:before="219"/>
        <w:rPr>
          <w:sz w:val="22"/>
          <w:szCs w:val="22"/>
        </w:rPr>
      </w:pPr>
    </w:p>
    <w:p w14:paraId="602AED45" w14:textId="77777777" w:rsidR="006136D9" w:rsidRDefault="006136D9">
      <w:pPr>
        <w:pStyle w:val="Heading1"/>
        <w:numPr>
          <w:ilvl w:val="1"/>
          <w:numId w:val="2"/>
        </w:numPr>
        <w:tabs>
          <w:tab w:val="left" w:pos="1451"/>
        </w:tabs>
        <w:kinsoku w:val="0"/>
        <w:overflowPunct w:val="0"/>
        <w:ind w:left="1451" w:hanging="685"/>
        <w:rPr>
          <w:color w:val="0D846C"/>
          <w:spacing w:val="-2"/>
          <w:w w:val="115"/>
        </w:rPr>
      </w:pPr>
      <w:r>
        <w:rPr>
          <w:color w:val="0D846C"/>
          <w:w w:val="115"/>
        </w:rPr>
        <w:t>CONFIDENTIALITY</w:t>
      </w:r>
      <w:r>
        <w:rPr>
          <w:color w:val="0D846C"/>
          <w:spacing w:val="12"/>
          <w:w w:val="115"/>
        </w:rPr>
        <w:t xml:space="preserve"> </w:t>
      </w:r>
      <w:r>
        <w:rPr>
          <w:color w:val="0D846C"/>
          <w:w w:val="115"/>
        </w:rPr>
        <w:t>OF</w:t>
      </w:r>
      <w:r>
        <w:rPr>
          <w:color w:val="0D846C"/>
          <w:spacing w:val="11"/>
          <w:w w:val="115"/>
        </w:rPr>
        <w:t xml:space="preserve"> </w:t>
      </w:r>
      <w:r>
        <w:rPr>
          <w:color w:val="0D846C"/>
          <w:spacing w:val="-2"/>
          <w:w w:val="115"/>
        </w:rPr>
        <w:t>EVALUATION</w:t>
      </w:r>
    </w:p>
    <w:p w14:paraId="69DD62EE" w14:textId="77777777" w:rsidR="006136D9" w:rsidRDefault="006136D9">
      <w:pPr>
        <w:pStyle w:val="BodyText"/>
        <w:kinsoku w:val="0"/>
        <w:overflowPunct w:val="0"/>
        <w:spacing w:before="138" w:line="316" w:lineRule="auto"/>
        <w:ind w:left="1451" w:right="767"/>
        <w:jc w:val="both"/>
        <w:rPr>
          <w:w w:val="115"/>
        </w:rPr>
      </w:pPr>
      <w:r>
        <w:rPr>
          <w:w w:val="115"/>
        </w:rPr>
        <w:t>After the official opening of Tenders, information relating to the examination, clarification, evaluation and comparison of Tenders and recommendations concerning the Award of Contract will not be disclosed to Tenderers or other persons not officially concerned with such process. Information deemed to be confidential by the Employer shall not be disclosed at any time.</w:t>
      </w:r>
    </w:p>
    <w:p w14:paraId="6D292FC1" w14:textId="77777777" w:rsidR="006136D9" w:rsidRDefault="006136D9">
      <w:pPr>
        <w:pStyle w:val="BodyText"/>
        <w:kinsoku w:val="0"/>
        <w:overflowPunct w:val="0"/>
        <w:spacing w:before="138" w:line="316" w:lineRule="auto"/>
        <w:ind w:left="1451" w:right="767"/>
        <w:jc w:val="both"/>
        <w:rPr>
          <w:w w:val="115"/>
        </w:rPr>
        <w:sectPr w:rsidR="006136D9">
          <w:pgSz w:w="12240" w:h="15840"/>
          <w:pgMar w:top="1200" w:right="1080" w:bottom="1600" w:left="1080" w:header="685" w:footer="1351" w:gutter="0"/>
          <w:cols w:space="720"/>
          <w:noEndnote/>
        </w:sectPr>
      </w:pPr>
    </w:p>
    <w:p w14:paraId="601A0383" w14:textId="77777777" w:rsidR="006136D9" w:rsidRDefault="006136D9">
      <w:pPr>
        <w:pStyle w:val="BodyText"/>
        <w:kinsoku w:val="0"/>
        <w:overflowPunct w:val="0"/>
        <w:spacing w:before="12"/>
        <w:rPr>
          <w:sz w:val="22"/>
          <w:szCs w:val="22"/>
        </w:rPr>
      </w:pPr>
    </w:p>
    <w:p w14:paraId="610590EE" w14:textId="77777777" w:rsidR="006136D9" w:rsidRDefault="006136D9">
      <w:pPr>
        <w:pStyle w:val="Heading1"/>
        <w:numPr>
          <w:ilvl w:val="1"/>
          <w:numId w:val="2"/>
        </w:numPr>
        <w:tabs>
          <w:tab w:val="left" w:pos="1309"/>
        </w:tabs>
        <w:kinsoku w:val="0"/>
        <w:overflowPunct w:val="0"/>
        <w:ind w:left="1309" w:hanging="543"/>
        <w:rPr>
          <w:color w:val="0D846C"/>
          <w:spacing w:val="-2"/>
          <w:w w:val="115"/>
        </w:rPr>
      </w:pPr>
      <w:r>
        <w:rPr>
          <w:color w:val="0D846C"/>
          <w:w w:val="115"/>
        </w:rPr>
        <w:t>CLARIFICATION</w:t>
      </w:r>
      <w:r>
        <w:rPr>
          <w:color w:val="0D846C"/>
          <w:spacing w:val="22"/>
          <w:w w:val="115"/>
        </w:rPr>
        <w:t xml:space="preserve"> </w:t>
      </w:r>
      <w:r>
        <w:rPr>
          <w:color w:val="0D846C"/>
          <w:w w:val="115"/>
        </w:rPr>
        <w:t>OF</w:t>
      </w:r>
      <w:r>
        <w:rPr>
          <w:color w:val="0D846C"/>
          <w:spacing w:val="23"/>
          <w:w w:val="115"/>
        </w:rPr>
        <w:t xml:space="preserve"> </w:t>
      </w:r>
      <w:r>
        <w:rPr>
          <w:color w:val="0D846C"/>
          <w:spacing w:val="-2"/>
          <w:w w:val="115"/>
        </w:rPr>
        <w:t>TENDERS</w:t>
      </w:r>
    </w:p>
    <w:p w14:paraId="2D95DA39" w14:textId="77777777" w:rsidR="006136D9" w:rsidRDefault="006136D9">
      <w:pPr>
        <w:pStyle w:val="BodyText"/>
        <w:kinsoku w:val="0"/>
        <w:overflowPunct w:val="0"/>
        <w:spacing w:before="140" w:line="319" w:lineRule="auto"/>
        <w:ind w:left="1309"/>
        <w:rPr>
          <w:w w:val="115"/>
        </w:rPr>
      </w:pPr>
      <w:r>
        <w:rPr>
          <w:w w:val="115"/>
        </w:rPr>
        <w:t>To</w:t>
      </w:r>
      <w:r>
        <w:rPr>
          <w:spacing w:val="40"/>
          <w:w w:val="115"/>
        </w:rPr>
        <w:t xml:space="preserve"> </w:t>
      </w:r>
      <w:r>
        <w:rPr>
          <w:w w:val="115"/>
        </w:rPr>
        <w:t>assist</w:t>
      </w:r>
      <w:r>
        <w:rPr>
          <w:spacing w:val="40"/>
          <w:w w:val="115"/>
        </w:rPr>
        <w:t xml:space="preserve"> </w:t>
      </w:r>
      <w:r>
        <w:rPr>
          <w:w w:val="115"/>
        </w:rPr>
        <w:t>in</w:t>
      </w:r>
      <w:r>
        <w:rPr>
          <w:spacing w:val="40"/>
          <w:w w:val="115"/>
        </w:rPr>
        <w:t xml:space="preserve"> </w:t>
      </w:r>
      <w:r>
        <w:rPr>
          <w:w w:val="115"/>
        </w:rPr>
        <w:t>the</w:t>
      </w:r>
      <w:r>
        <w:rPr>
          <w:spacing w:val="40"/>
          <w:w w:val="115"/>
        </w:rPr>
        <w:t xml:space="preserve"> </w:t>
      </w:r>
      <w:r>
        <w:rPr>
          <w:w w:val="115"/>
        </w:rPr>
        <w:t>examination</w:t>
      </w:r>
      <w:r>
        <w:rPr>
          <w:spacing w:val="40"/>
          <w:w w:val="115"/>
        </w:rPr>
        <w:t xml:space="preserve"> </w:t>
      </w:r>
      <w:r>
        <w:rPr>
          <w:w w:val="115"/>
        </w:rPr>
        <w:t>and</w:t>
      </w:r>
      <w:r>
        <w:rPr>
          <w:spacing w:val="40"/>
          <w:w w:val="115"/>
        </w:rPr>
        <w:t xml:space="preserve"> </w:t>
      </w:r>
      <w:r>
        <w:rPr>
          <w:w w:val="115"/>
        </w:rPr>
        <w:t>comparison</w:t>
      </w:r>
      <w:r>
        <w:rPr>
          <w:spacing w:val="40"/>
          <w:w w:val="115"/>
        </w:rPr>
        <w:t xml:space="preserve"> </w:t>
      </w:r>
      <w:r>
        <w:rPr>
          <w:w w:val="115"/>
        </w:rPr>
        <w:t>of</w:t>
      </w:r>
      <w:r>
        <w:rPr>
          <w:spacing w:val="40"/>
          <w:w w:val="115"/>
        </w:rPr>
        <w:t xml:space="preserve"> </w:t>
      </w:r>
      <w:r>
        <w:rPr>
          <w:w w:val="115"/>
        </w:rPr>
        <w:t>Tenders,</w:t>
      </w:r>
      <w:r>
        <w:rPr>
          <w:spacing w:val="40"/>
          <w:w w:val="115"/>
        </w:rPr>
        <w:t xml:space="preserve"> </w:t>
      </w:r>
      <w:r>
        <w:rPr>
          <w:w w:val="115"/>
        </w:rPr>
        <w:t>the</w:t>
      </w:r>
      <w:r>
        <w:rPr>
          <w:spacing w:val="40"/>
          <w:w w:val="115"/>
        </w:rPr>
        <w:t xml:space="preserve"> </w:t>
      </w:r>
      <w:r>
        <w:rPr>
          <w:w w:val="115"/>
        </w:rPr>
        <w:t>Employer</w:t>
      </w:r>
      <w:r>
        <w:rPr>
          <w:spacing w:val="40"/>
          <w:w w:val="115"/>
        </w:rPr>
        <w:t xml:space="preserve"> </w:t>
      </w:r>
      <w:r>
        <w:rPr>
          <w:w w:val="115"/>
        </w:rPr>
        <w:t>may</w:t>
      </w:r>
      <w:r>
        <w:rPr>
          <w:spacing w:val="40"/>
          <w:w w:val="115"/>
        </w:rPr>
        <w:t xml:space="preserve"> </w:t>
      </w:r>
      <w:r>
        <w:rPr>
          <w:w w:val="115"/>
        </w:rPr>
        <w:t>ask Tenderers for clarification of their Tenders.</w:t>
      </w:r>
    </w:p>
    <w:p w14:paraId="68E1756D" w14:textId="77777777" w:rsidR="006136D9" w:rsidRDefault="006136D9">
      <w:pPr>
        <w:pStyle w:val="BodyText"/>
        <w:kinsoku w:val="0"/>
        <w:overflowPunct w:val="0"/>
        <w:spacing w:before="91" w:line="319" w:lineRule="auto"/>
        <w:ind w:left="1309"/>
        <w:rPr>
          <w:w w:val="115"/>
        </w:rPr>
      </w:pPr>
      <w:r>
        <w:rPr>
          <w:w w:val="115"/>
        </w:rPr>
        <w:t>Tenderers</w:t>
      </w:r>
      <w:r>
        <w:rPr>
          <w:spacing w:val="38"/>
          <w:w w:val="115"/>
        </w:rPr>
        <w:t xml:space="preserve"> </w:t>
      </w:r>
      <w:r>
        <w:rPr>
          <w:w w:val="115"/>
        </w:rPr>
        <w:t>are</w:t>
      </w:r>
      <w:r>
        <w:rPr>
          <w:spacing w:val="39"/>
          <w:w w:val="115"/>
        </w:rPr>
        <w:t xml:space="preserve"> </w:t>
      </w:r>
      <w:r>
        <w:rPr>
          <w:w w:val="115"/>
        </w:rPr>
        <w:t>required</w:t>
      </w:r>
      <w:r>
        <w:rPr>
          <w:spacing w:val="39"/>
          <w:w w:val="115"/>
        </w:rPr>
        <w:t xml:space="preserve"> </w:t>
      </w:r>
      <w:r>
        <w:rPr>
          <w:w w:val="115"/>
        </w:rPr>
        <w:t>to</w:t>
      </w:r>
      <w:r>
        <w:rPr>
          <w:spacing w:val="38"/>
          <w:w w:val="115"/>
        </w:rPr>
        <w:t xml:space="preserve"> </w:t>
      </w:r>
      <w:r>
        <w:rPr>
          <w:w w:val="115"/>
        </w:rPr>
        <w:t>reply</w:t>
      </w:r>
      <w:r>
        <w:rPr>
          <w:spacing w:val="39"/>
          <w:w w:val="115"/>
        </w:rPr>
        <w:t xml:space="preserve"> </w:t>
      </w:r>
      <w:r>
        <w:rPr>
          <w:w w:val="115"/>
        </w:rPr>
        <w:t>to</w:t>
      </w:r>
      <w:r>
        <w:rPr>
          <w:spacing w:val="39"/>
          <w:w w:val="115"/>
        </w:rPr>
        <w:t xml:space="preserve"> </w:t>
      </w:r>
      <w:r>
        <w:rPr>
          <w:w w:val="115"/>
        </w:rPr>
        <w:t>any</w:t>
      </w:r>
      <w:r>
        <w:rPr>
          <w:spacing w:val="39"/>
          <w:w w:val="115"/>
        </w:rPr>
        <w:t xml:space="preserve"> </w:t>
      </w:r>
      <w:r>
        <w:rPr>
          <w:w w:val="115"/>
        </w:rPr>
        <w:t>clarification</w:t>
      </w:r>
      <w:r>
        <w:rPr>
          <w:spacing w:val="39"/>
          <w:w w:val="115"/>
        </w:rPr>
        <w:t xml:space="preserve"> </w:t>
      </w:r>
      <w:r>
        <w:rPr>
          <w:w w:val="115"/>
        </w:rPr>
        <w:t>request</w:t>
      </w:r>
      <w:r>
        <w:rPr>
          <w:spacing w:val="38"/>
          <w:w w:val="115"/>
        </w:rPr>
        <w:t xml:space="preserve"> </w:t>
      </w:r>
      <w:r>
        <w:rPr>
          <w:w w:val="115"/>
        </w:rPr>
        <w:t>within</w:t>
      </w:r>
      <w:r>
        <w:rPr>
          <w:spacing w:val="39"/>
          <w:w w:val="115"/>
        </w:rPr>
        <w:t xml:space="preserve"> </w:t>
      </w:r>
      <w:r>
        <w:rPr>
          <w:w w:val="115"/>
        </w:rPr>
        <w:t>the</w:t>
      </w:r>
      <w:r>
        <w:rPr>
          <w:spacing w:val="39"/>
          <w:w w:val="115"/>
        </w:rPr>
        <w:t xml:space="preserve"> </w:t>
      </w:r>
      <w:r>
        <w:rPr>
          <w:w w:val="115"/>
        </w:rPr>
        <w:t>timeframe specified by the Contracting Authority.</w:t>
      </w:r>
    </w:p>
    <w:p w14:paraId="2C62C3B2" w14:textId="77777777" w:rsidR="006136D9" w:rsidRDefault="006136D9">
      <w:pPr>
        <w:pStyle w:val="BodyText"/>
        <w:kinsoku w:val="0"/>
        <w:overflowPunct w:val="0"/>
        <w:spacing w:before="92" w:line="316" w:lineRule="auto"/>
        <w:ind w:left="1309" w:right="739"/>
        <w:rPr>
          <w:w w:val="115"/>
        </w:rPr>
      </w:pPr>
      <w:r>
        <w:rPr>
          <w:w w:val="115"/>
        </w:rPr>
        <w:t>Tenderers may be asked to attend a post-Tender clarification meeting; in which case all costs and expenses shall be borne by the Tenderer.</w:t>
      </w:r>
    </w:p>
    <w:p w14:paraId="63FA491F" w14:textId="77777777" w:rsidR="006136D9" w:rsidRDefault="006136D9">
      <w:pPr>
        <w:pStyle w:val="BodyText"/>
        <w:kinsoku w:val="0"/>
        <w:overflowPunct w:val="0"/>
        <w:spacing w:before="220"/>
      </w:pPr>
    </w:p>
    <w:p w14:paraId="13D412B7" w14:textId="77777777" w:rsidR="006136D9" w:rsidRDefault="006136D9">
      <w:pPr>
        <w:pStyle w:val="Heading1"/>
        <w:numPr>
          <w:ilvl w:val="1"/>
          <w:numId w:val="2"/>
        </w:numPr>
        <w:tabs>
          <w:tab w:val="left" w:pos="1309"/>
        </w:tabs>
        <w:kinsoku w:val="0"/>
        <w:overflowPunct w:val="0"/>
        <w:ind w:left="1309" w:hanging="543"/>
        <w:rPr>
          <w:color w:val="0D846C"/>
          <w:spacing w:val="-2"/>
          <w:w w:val="120"/>
        </w:rPr>
      </w:pPr>
      <w:r>
        <w:rPr>
          <w:color w:val="0D846C"/>
          <w:w w:val="120"/>
        </w:rPr>
        <w:t>CORRECTION</w:t>
      </w:r>
      <w:r>
        <w:rPr>
          <w:color w:val="0D846C"/>
          <w:spacing w:val="-9"/>
          <w:w w:val="120"/>
        </w:rPr>
        <w:t xml:space="preserve"> </w:t>
      </w:r>
      <w:r>
        <w:rPr>
          <w:color w:val="0D846C"/>
          <w:w w:val="120"/>
        </w:rPr>
        <w:t>OF</w:t>
      </w:r>
      <w:r>
        <w:rPr>
          <w:color w:val="0D846C"/>
          <w:spacing w:val="-8"/>
          <w:w w:val="120"/>
        </w:rPr>
        <w:t xml:space="preserve"> </w:t>
      </w:r>
      <w:r>
        <w:rPr>
          <w:color w:val="0D846C"/>
          <w:spacing w:val="-2"/>
          <w:w w:val="120"/>
        </w:rPr>
        <w:t>ERRORS</w:t>
      </w:r>
    </w:p>
    <w:p w14:paraId="49DEB1E6" w14:textId="77777777" w:rsidR="006136D9" w:rsidRDefault="006136D9">
      <w:pPr>
        <w:pStyle w:val="BodyText"/>
        <w:kinsoku w:val="0"/>
        <w:overflowPunct w:val="0"/>
        <w:spacing w:before="140" w:line="316" w:lineRule="auto"/>
        <w:ind w:left="1256" w:right="770"/>
        <w:jc w:val="both"/>
        <w:rPr>
          <w:w w:val="115"/>
        </w:rPr>
      </w:pPr>
      <w:r>
        <w:rPr>
          <w:w w:val="115"/>
        </w:rPr>
        <w:t>Tenders determined to be substantially responsive will be checked for any material errors in computation as follows:</w:t>
      </w:r>
    </w:p>
    <w:p w14:paraId="7F5B9FF7" w14:textId="77777777" w:rsidR="006136D9" w:rsidRDefault="006136D9">
      <w:pPr>
        <w:pStyle w:val="ListParagraph"/>
        <w:numPr>
          <w:ilvl w:val="2"/>
          <w:numId w:val="2"/>
        </w:numPr>
        <w:tabs>
          <w:tab w:val="left" w:pos="1934"/>
        </w:tabs>
        <w:kinsoku w:val="0"/>
        <w:overflowPunct w:val="0"/>
        <w:spacing w:before="58" w:line="316" w:lineRule="auto"/>
        <w:ind w:right="771"/>
        <w:jc w:val="both"/>
        <w:rPr>
          <w:w w:val="115"/>
          <w:sz w:val="20"/>
          <w:szCs w:val="20"/>
        </w:rPr>
      </w:pPr>
      <w:r>
        <w:rPr>
          <w:w w:val="115"/>
          <w:sz w:val="20"/>
          <w:szCs w:val="20"/>
        </w:rPr>
        <w:t>Where there is a discrepancy between amounts in figures and words the amount in words will govern.</w:t>
      </w:r>
    </w:p>
    <w:p w14:paraId="7914B7A5" w14:textId="77777777" w:rsidR="006136D9" w:rsidRDefault="006136D9">
      <w:pPr>
        <w:pStyle w:val="ListParagraph"/>
        <w:numPr>
          <w:ilvl w:val="2"/>
          <w:numId w:val="2"/>
        </w:numPr>
        <w:tabs>
          <w:tab w:val="left" w:pos="1934"/>
        </w:tabs>
        <w:kinsoku w:val="0"/>
        <w:overflowPunct w:val="0"/>
        <w:spacing w:before="58" w:line="319" w:lineRule="auto"/>
        <w:ind w:right="766"/>
        <w:jc w:val="both"/>
        <w:rPr>
          <w:w w:val="115"/>
          <w:sz w:val="20"/>
          <w:szCs w:val="20"/>
        </w:rPr>
      </w:pPr>
      <w:r>
        <w:rPr>
          <w:w w:val="115"/>
          <w:sz w:val="20"/>
          <w:szCs w:val="20"/>
        </w:rPr>
        <w:t>Where there is a discrepancy between the unit price and the total amount derived from the multiplication of the unit price and the quantity, the unit price as quoted will normally govern, unless, in the opinion of the Contracting Authority, there is a gross arithmetical error in the unit price, in which event, the extended amount as quoted will govern.</w:t>
      </w:r>
    </w:p>
    <w:p w14:paraId="2AD62AF5" w14:textId="77777777" w:rsidR="006136D9" w:rsidRDefault="006136D9">
      <w:pPr>
        <w:pStyle w:val="ListParagraph"/>
        <w:numPr>
          <w:ilvl w:val="2"/>
          <w:numId w:val="2"/>
        </w:numPr>
        <w:tabs>
          <w:tab w:val="left" w:pos="1934"/>
        </w:tabs>
        <w:kinsoku w:val="0"/>
        <w:overflowPunct w:val="0"/>
        <w:spacing w:before="51" w:line="316" w:lineRule="auto"/>
        <w:ind w:right="768"/>
        <w:jc w:val="both"/>
        <w:rPr>
          <w:w w:val="120"/>
          <w:sz w:val="20"/>
          <w:szCs w:val="20"/>
        </w:rPr>
      </w:pPr>
      <w:r>
        <w:rPr>
          <w:w w:val="120"/>
          <w:sz w:val="20"/>
          <w:szCs w:val="20"/>
        </w:rPr>
        <w:t>The</w:t>
      </w:r>
      <w:r>
        <w:rPr>
          <w:spacing w:val="-13"/>
          <w:w w:val="120"/>
          <w:sz w:val="20"/>
          <w:szCs w:val="20"/>
        </w:rPr>
        <w:t xml:space="preserve"> </w:t>
      </w:r>
      <w:r>
        <w:rPr>
          <w:w w:val="120"/>
          <w:sz w:val="20"/>
          <w:szCs w:val="20"/>
        </w:rPr>
        <w:t>amount</w:t>
      </w:r>
      <w:r>
        <w:rPr>
          <w:spacing w:val="-12"/>
          <w:w w:val="120"/>
          <w:sz w:val="20"/>
          <w:szCs w:val="20"/>
        </w:rPr>
        <w:t xml:space="preserve"> </w:t>
      </w:r>
      <w:r>
        <w:rPr>
          <w:w w:val="120"/>
          <w:sz w:val="20"/>
          <w:szCs w:val="20"/>
        </w:rPr>
        <w:t>stated</w:t>
      </w:r>
      <w:r>
        <w:rPr>
          <w:spacing w:val="-12"/>
          <w:w w:val="120"/>
          <w:sz w:val="20"/>
          <w:szCs w:val="20"/>
        </w:rPr>
        <w:t xml:space="preserve"> </w:t>
      </w:r>
      <w:r>
        <w:rPr>
          <w:w w:val="120"/>
          <w:sz w:val="20"/>
          <w:szCs w:val="20"/>
        </w:rPr>
        <w:t>in</w:t>
      </w:r>
      <w:r>
        <w:rPr>
          <w:spacing w:val="-12"/>
          <w:w w:val="120"/>
          <w:sz w:val="20"/>
          <w:szCs w:val="20"/>
        </w:rPr>
        <w:t xml:space="preserve"> </w:t>
      </w:r>
      <w:r>
        <w:rPr>
          <w:w w:val="120"/>
          <w:sz w:val="20"/>
          <w:szCs w:val="20"/>
        </w:rPr>
        <w:t>the</w:t>
      </w:r>
      <w:r>
        <w:rPr>
          <w:spacing w:val="-12"/>
          <w:w w:val="120"/>
          <w:sz w:val="20"/>
          <w:szCs w:val="20"/>
        </w:rPr>
        <w:t xml:space="preserve"> </w:t>
      </w:r>
      <w:r>
        <w:rPr>
          <w:w w:val="120"/>
          <w:sz w:val="20"/>
          <w:szCs w:val="20"/>
        </w:rPr>
        <w:t>Form</w:t>
      </w:r>
      <w:r>
        <w:rPr>
          <w:spacing w:val="-11"/>
          <w:w w:val="120"/>
          <w:sz w:val="20"/>
          <w:szCs w:val="20"/>
        </w:rPr>
        <w:t xml:space="preserve"> </w:t>
      </w:r>
      <w:r>
        <w:rPr>
          <w:w w:val="120"/>
          <w:sz w:val="20"/>
          <w:szCs w:val="20"/>
        </w:rPr>
        <w:t>of</w:t>
      </w:r>
      <w:r>
        <w:rPr>
          <w:spacing w:val="-11"/>
          <w:w w:val="120"/>
          <w:sz w:val="20"/>
          <w:szCs w:val="20"/>
        </w:rPr>
        <w:t xml:space="preserve"> </w:t>
      </w:r>
      <w:r>
        <w:rPr>
          <w:w w:val="120"/>
          <w:sz w:val="20"/>
          <w:szCs w:val="20"/>
        </w:rPr>
        <w:t>Tender</w:t>
      </w:r>
      <w:r>
        <w:rPr>
          <w:spacing w:val="-11"/>
          <w:w w:val="120"/>
          <w:sz w:val="20"/>
          <w:szCs w:val="20"/>
        </w:rPr>
        <w:t xml:space="preserve"> </w:t>
      </w:r>
      <w:r>
        <w:rPr>
          <w:w w:val="120"/>
          <w:sz w:val="20"/>
          <w:szCs w:val="20"/>
        </w:rPr>
        <w:t>will</w:t>
      </w:r>
      <w:r>
        <w:rPr>
          <w:spacing w:val="-12"/>
          <w:w w:val="120"/>
          <w:sz w:val="20"/>
          <w:szCs w:val="20"/>
        </w:rPr>
        <w:t xml:space="preserve"> </w:t>
      </w:r>
      <w:r>
        <w:rPr>
          <w:w w:val="120"/>
          <w:sz w:val="20"/>
          <w:szCs w:val="20"/>
        </w:rPr>
        <w:t>be</w:t>
      </w:r>
      <w:r>
        <w:rPr>
          <w:spacing w:val="-12"/>
          <w:w w:val="120"/>
          <w:sz w:val="20"/>
          <w:szCs w:val="20"/>
        </w:rPr>
        <w:t xml:space="preserve"> </w:t>
      </w:r>
      <w:r>
        <w:rPr>
          <w:w w:val="120"/>
          <w:sz w:val="20"/>
          <w:szCs w:val="20"/>
        </w:rPr>
        <w:t>adjusted</w:t>
      </w:r>
      <w:r>
        <w:rPr>
          <w:spacing w:val="-11"/>
          <w:w w:val="120"/>
          <w:sz w:val="20"/>
          <w:szCs w:val="20"/>
        </w:rPr>
        <w:t xml:space="preserve"> </w:t>
      </w:r>
      <w:r>
        <w:rPr>
          <w:w w:val="120"/>
          <w:sz w:val="20"/>
          <w:szCs w:val="20"/>
        </w:rPr>
        <w:t>by</w:t>
      </w:r>
      <w:r>
        <w:rPr>
          <w:spacing w:val="-12"/>
          <w:w w:val="120"/>
          <w:sz w:val="20"/>
          <w:szCs w:val="20"/>
        </w:rPr>
        <w:t xml:space="preserve"> </w:t>
      </w:r>
      <w:r>
        <w:rPr>
          <w:w w:val="120"/>
          <w:sz w:val="20"/>
          <w:szCs w:val="20"/>
        </w:rPr>
        <w:t>the</w:t>
      </w:r>
      <w:r>
        <w:rPr>
          <w:spacing w:val="-11"/>
          <w:w w:val="120"/>
          <w:sz w:val="20"/>
          <w:szCs w:val="20"/>
        </w:rPr>
        <w:t xml:space="preserve"> </w:t>
      </w:r>
      <w:r>
        <w:rPr>
          <w:w w:val="120"/>
          <w:sz w:val="20"/>
          <w:szCs w:val="20"/>
        </w:rPr>
        <w:t xml:space="preserve">Contracting </w:t>
      </w:r>
      <w:r>
        <w:rPr>
          <w:w w:val="115"/>
          <w:sz w:val="20"/>
          <w:szCs w:val="20"/>
        </w:rPr>
        <w:t xml:space="preserve">Authority in accordance with the above procedure for the correction of errors </w:t>
      </w:r>
      <w:r>
        <w:rPr>
          <w:w w:val="120"/>
          <w:sz w:val="20"/>
          <w:szCs w:val="20"/>
        </w:rPr>
        <w:t>and, with the concurrence of the Tenderer, shall be considered as binding upon the Tenderer.</w:t>
      </w:r>
    </w:p>
    <w:p w14:paraId="753AAFC6" w14:textId="77777777" w:rsidR="006136D9" w:rsidRDefault="006136D9">
      <w:pPr>
        <w:pStyle w:val="BodyText"/>
        <w:kinsoku w:val="0"/>
        <w:overflowPunct w:val="0"/>
        <w:spacing w:before="97" w:line="319" w:lineRule="auto"/>
        <w:ind w:left="1258" w:right="770"/>
        <w:jc w:val="both"/>
        <w:rPr>
          <w:spacing w:val="-2"/>
          <w:w w:val="120"/>
        </w:rPr>
      </w:pPr>
      <w:r>
        <w:rPr>
          <w:w w:val="120"/>
        </w:rPr>
        <w:t>A</w:t>
      </w:r>
      <w:r>
        <w:rPr>
          <w:spacing w:val="-8"/>
          <w:w w:val="120"/>
        </w:rPr>
        <w:t xml:space="preserve"> </w:t>
      </w:r>
      <w:r>
        <w:rPr>
          <w:w w:val="120"/>
        </w:rPr>
        <w:t>Tenderer</w:t>
      </w:r>
      <w:r>
        <w:rPr>
          <w:spacing w:val="-8"/>
          <w:w w:val="120"/>
        </w:rPr>
        <w:t xml:space="preserve"> </w:t>
      </w:r>
      <w:r>
        <w:rPr>
          <w:w w:val="120"/>
        </w:rPr>
        <w:t>not</w:t>
      </w:r>
      <w:r>
        <w:rPr>
          <w:spacing w:val="-8"/>
          <w:w w:val="120"/>
        </w:rPr>
        <w:t xml:space="preserve"> </w:t>
      </w:r>
      <w:r>
        <w:rPr>
          <w:w w:val="120"/>
        </w:rPr>
        <w:t>accepting</w:t>
      </w:r>
      <w:r>
        <w:rPr>
          <w:spacing w:val="-8"/>
          <w:w w:val="120"/>
        </w:rPr>
        <w:t xml:space="preserve"> </w:t>
      </w:r>
      <w:r>
        <w:rPr>
          <w:w w:val="120"/>
        </w:rPr>
        <w:t>the</w:t>
      </w:r>
      <w:r>
        <w:rPr>
          <w:spacing w:val="-10"/>
          <w:w w:val="120"/>
        </w:rPr>
        <w:t xml:space="preserve"> </w:t>
      </w:r>
      <w:r>
        <w:rPr>
          <w:w w:val="120"/>
        </w:rPr>
        <w:t>correction</w:t>
      </w:r>
      <w:r>
        <w:rPr>
          <w:spacing w:val="-8"/>
          <w:w w:val="120"/>
        </w:rPr>
        <w:t xml:space="preserve"> </w:t>
      </w:r>
      <w:r>
        <w:rPr>
          <w:w w:val="120"/>
        </w:rPr>
        <w:t>of</w:t>
      </w:r>
      <w:r>
        <w:rPr>
          <w:spacing w:val="-8"/>
          <w:w w:val="120"/>
        </w:rPr>
        <w:t xml:space="preserve"> </w:t>
      </w:r>
      <w:r>
        <w:rPr>
          <w:w w:val="120"/>
        </w:rPr>
        <w:t>errors</w:t>
      </w:r>
      <w:r>
        <w:rPr>
          <w:spacing w:val="-8"/>
          <w:w w:val="120"/>
        </w:rPr>
        <w:t xml:space="preserve"> </w:t>
      </w:r>
      <w:r>
        <w:rPr>
          <w:w w:val="120"/>
        </w:rPr>
        <w:t>as</w:t>
      </w:r>
      <w:r>
        <w:rPr>
          <w:spacing w:val="-9"/>
          <w:w w:val="120"/>
        </w:rPr>
        <w:t xml:space="preserve"> </w:t>
      </w:r>
      <w:r>
        <w:rPr>
          <w:w w:val="120"/>
        </w:rPr>
        <w:t>outlined</w:t>
      </w:r>
      <w:r>
        <w:rPr>
          <w:spacing w:val="-8"/>
          <w:w w:val="120"/>
        </w:rPr>
        <w:t xml:space="preserve"> </w:t>
      </w:r>
      <w:r>
        <w:rPr>
          <w:w w:val="120"/>
        </w:rPr>
        <w:t>will</w:t>
      </w:r>
      <w:r>
        <w:rPr>
          <w:spacing w:val="-9"/>
          <w:w w:val="120"/>
        </w:rPr>
        <w:t xml:space="preserve"> </w:t>
      </w:r>
      <w:r>
        <w:rPr>
          <w:w w:val="120"/>
        </w:rPr>
        <w:t>have</w:t>
      </w:r>
      <w:r>
        <w:rPr>
          <w:spacing w:val="-8"/>
          <w:w w:val="120"/>
        </w:rPr>
        <w:t xml:space="preserve"> </w:t>
      </w:r>
      <w:r>
        <w:rPr>
          <w:w w:val="120"/>
        </w:rPr>
        <w:t>their</w:t>
      </w:r>
      <w:r>
        <w:rPr>
          <w:spacing w:val="-9"/>
          <w:w w:val="120"/>
        </w:rPr>
        <w:t xml:space="preserve"> </w:t>
      </w:r>
      <w:r>
        <w:rPr>
          <w:w w:val="120"/>
        </w:rPr>
        <w:t xml:space="preserve">Tender </w:t>
      </w:r>
      <w:r>
        <w:rPr>
          <w:spacing w:val="-2"/>
          <w:w w:val="120"/>
        </w:rPr>
        <w:t>rejected.</w:t>
      </w:r>
    </w:p>
    <w:p w14:paraId="677636AA" w14:textId="77777777" w:rsidR="006136D9" w:rsidRDefault="006136D9">
      <w:pPr>
        <w:pStyle w:val="BodyText"/>
        <w:kinsoku w:val="0"/>
        <w:overflowPunct w:val="0"/>
        <w:spacing w:before="182"/>
      </w:pPr>
    </w:p>
    <w:p w14:paraId="3D1BFBCA" w14:textId="77777777" w:rsidR="006136D9" w:rsidRDefault="006136D9">
      <w:pPr>
        <w:pStyle w:val="Heading1"/>
        <w:numPr>
          <w:ilvl w:val="1"/>
          <w:numId w:val="2"/>
        </w:numPr>
        <w:tabs>
          <w:tab w:val="left" w:pos="1309"/>
        </w:tabs>
        <w:kinsoku w:val="0"/>
        <w:overflowPunct w:val="0"/>
        <w:ind w:left="1309" w:hanging="543"/>
        <w:rPr>
          <w:color w:val="0D846C"/>
          <w:spacing w:val="-2"/>
          <w:w w:val="115"/>
        </w:rPr>
      </w:pPr>
      <w:r>
        <w:rPr>
          <w:color w:val="0D846C"/>
          <w:w w:val="115"/>
        </w:rPr>
        <w:t>PRESENTATION</w:t>
      </w:r>
      <w:r>
        <w:rPr>
          <w:color w:val="0D846C"/>
          <w:spacing w:val="9"/>
          <w:w w:val="115"/>
        </w:rPr>
        <w:t xml:space="preserve"> </w:t>
      </w:r>
      <w:r>
        <w:rPr>
          <w:color w:val="0D846C"/>
          <w:w w:val="115"/>
        </w:rPr>
        <w:t>OF</w:t>
      </w:r>
      <w:r>
        <w:rPr>
          <w:color w:val="0D846C"/>
          <w:spacing w:val="8"/>
          <w:w w:val="115"/>
        </w:rPr>
        <w:t xml:space="preserve"> </w:t>
      </w:r>
      <w:r>
        <w:rPr>
          <w:color w:val="0D846C"/>
          <w:spacing w:val="-2"/>
          <w:w w:val="115"/>
        </w:rPr>
        <w:t>PROPOSALS</w:t>
      </w:r>
    </w:p>
    <w:p w14:paraId="75973AAA" w14:textId="77777777" w:rsidR="006136D9" w:rsidRDefault="006136D9">
      <w:pPr>
        <w:pStyle w:val="BodyText"/>
        <w:kinsoku w:val="0"/>
        <w:overflowPunct w:val="0"/>
        <w:spacing w:before="139" w:line="316" w:lineRule="auto"/>
        <w:ind w:left="1309" w:right="769"/>
        <w:jc w:val="both"/>
        <w:rPr>
          <w:w w:val="115"/>
        </w:rPr>
      </w:pPr>
      <w:r>
        <w:rPr>
          <w:w w:val="115"/>
        </w:rPr>
        <w:t>Tenderers</w:t>
      </w:r>
      <w:r>
        <w:rPr>
          <w:spacing w:val="-1"/>
          <w:w w:val="115"/>
        </w:rPr>
        <w:t xml:space="preserve"> </w:t>
      </w:r>
      <w:r>
        <w:rPr>
          <w:w w:val="115"/>
        </w:rPr>
        <w:t>may</w:t>
      </w:r>
      <w:r>
        <w:rPr>
          <w:spacing w:val="-1"/>
          <w:w w:val="115"/>
        </w:rPr>
        <w:t xml:space="preserve"> </w:t>
      </w:r>
      <w:r>
        <w:rPr>
          <w:w w:val="115"/>
        </w:rPr>
        <w:t>be</w:t>
      </w:r>
      <w:r>
        <w:rPr>
          <w:spacing w:val="-1"/>
          <w:w w:val="115"/>
        </w:rPr>
        <w:t xml:space="preserve"> </w:t>
      </w:r>
      <w:r>
        <w:rPr>
          <w:w w:val="115"/>
        </w:rPr>
        <w:t>required to</w:t>
      </w:r>
      <w:r>
        <w:rPr>
          <w:spacing w:val="-1"/>
          <w:w w:val="115"/>
        </w:rPr>
        <w:t xml:space="preserve"> </w:t>
      </w:r>
      <w:r>
        <w:rPr>
          <w:w w:val="115"/>
        </w:rPr>
        <w:t>make a presentation of the</w:t>
      </w:r>
      <w:r>
        <w:rPr>
          <w:spacing w:val="-1"/>
          <w:w w:val="115"/>
        </w:rPr>
        <w:t xml:space="preserve"> </w:t>
      </w:r>
      <w:r>
        <w:rPr>
          <w:w w:val="115"/>
        </w:rPr>
        <w:t>proposal contained</w:t>
      </w:r>
      <w:r>
        <w:rPr>
          <w:spacing w:val="-1"/>
          <w:w w:val="115"/>
        </w:rPr>
        <w:t xml:space="preserve"> </w:t>
      </w:r>
      <w:r>
        <w:rPr>
          <w:w w:val="115"/>
        </w:rPr>
        <w:t>in their Tender. The Contracting Authority will not be responsible for the cost of such presentations. Performance at presentations will NOT be evaluated.</w:t>
      </w:r>
    </w:p>
    <w:p w14:paraId="45B27422" w14:textId="77777777" w:rsidR="006136D9" w:rsidRDefault="006136D9">
      <w:pPr>
        <w:pStyle w:val="BodyText"/>
        <w:kinsoku w:val="0"/>
        <w:overflowPunct w:val="0"/>
        <w:spacing w:before="126"/>
      </w:pPr>
    </w:p>
    <w:p w14:paraId="6A1E173D" w14:textId="77777777" w:rsidR="006136D9" w:rsidRDefault="006136D9">
      <w:pPr>
        <w:pStyle w:val="Heading1"/>
        <w:numPr>
          <w:ilvl w:val="1"/>
          <w:numId w:val="2"/>
        </w:numPr>
        <w:tabs>
          <w:tab w:val="left" w:pos="1309"/>
        </w:tabs>
        <w:kinsoku w:val="0"/>
        <w:overflowPunct w:val="0"/>
        <w:ind w:left="1309" w:hanging="543"/>
        <w:rPr>
          <w:color w:val="0D846C"/>
          <w:spacing w:val="-2"/>
          <w:w w:val="115"/>
        </w:rPr>
      </w:pPr>
      <w:r>
        <w:rPr>
          <w:color w:val="0D846C"/>
          <w:w w:val="115"/>
        </w:rPr>
        <w:t>STANDSTILL</w:t>
      </w:r>
      <w:r>
        <w:rPr>
          <w:color w:val="0D846C"/>
          <w:spacing w:val="40"/>
          <w:w w:val="115"/>
        </w:rPr>
        <w:t xml:space="preserve"> </w:t>
      </w:r>
      <w:r>
        <w:rPr>
          <w:color w:val="0D846C"/>
          <w:spacing w:val="-2"/>
          <w:w w:val="115"/>
        </w:rPr>
        <w:t>PERIOD</w:t>
      </w:r>
    </w:p>
    <w:p w14:paraId="1F6E65AA" w14:textId="77777777" w:rsidR="006136D9" w:rsidRDefault="006136D9">
      <w:pPr>
        <w:pStyle w:val="BodyText"/>
        <w:kinsoku w:val="0"/>
        <w:overflowPunct w:val="0"/>
        <w:spacing w:before="140" w:line="316" w:lineRule="auto"/>
        <w:ind w:left="1309" w:right="770"/>
        <w:jc w:val="both"/>
        <w:rPr>
          <w:spacing w:val="-4"/>
          <w:w w:val="115"/>
        </w:rPr>
      </w:pPr>
      <w:r>
        <w:rPr>
          <w:w w:val="115"/>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w:t>
      </w:r>
      <w:r>
        <w:rPr>
          <w:spacing w:val="16"/>
          <w:w w:val="115"/>
        </w:rPr>
        <w:t xml:space="preserve"> </w:t>
      </w:r>
      <w:r>
        <w:rPr>
          <w:w w:val="115"/>
        </w:rPr>
        <w:t>no</w:t>
      </w:r>
      <w:r>
        <w:rPr>
          <w:spacing w:val="16"/>
          <w:w w:val="115"/>
        </w:rPr>
        <w:t xml:space="preserve"> </w:t>
      </w:r>
      <w:r>
        <w:rPr>
          <w:w w:val="115"/>
        </w:rPr>
        <w:t>contract</w:t>
      </w:r>
      <w:r>
        <w:rPr>
          <w:spacing w:val="18"/>
          <w:w w:val="115"/>
        </w:rPr>
        <w:t xml:space="preserve"> </w:t>
      </w:r>
      <w:r>
        <w:rPr>
          <w:w w:val="115"/>
        </w:rPr>
        <w:t>can</w:t>
      </w:r>
      <w:r>
        <w:rPr>
          <w:spacing w:val="19"/>
          <w:w w:val="115"/>
        </w:rPr>
        <w:t xml:space="preserve"> </w:t>
      </w:r>
      <w:r>
        <w:rPr>
          <w:w w:val="115"/>
        </w:rPr>
        <w:t>or</w:t>
      </w:r>
      <w:r>
        <w:rPr>
          <w:spacing w:val="15"/>
          <w:w w:val="115"/>
        </w:rPr>
        <w:t xml:space="preserve"> </w:t>
      </w:r>
      <w:r>
        <w:rPr>
          <w:w w:val="115"/>
        </w:rPr>
        <w:t>will</w:t>
      </w:r>
      <w:r>
        <w:rPr>
          <w:spacing w:val="16"/>
          <w:w w:val="115"/>
        </w:rPr>
        <w:t xml:space="preserve"> </w:t>
      </w:r>
      <w:r>
        <w:rPr>
          <w:w w:val="115"/>
        </w:rPr>
        <w:t>be</w:t>
      </w:r>
      <w:r>
        <w:rPr>
          <w:spacing w:val="16"/>
          <w:w w:val="115"/>
        </w:rPr>
        <w:t xml:space="preserve"> </w:t>
      </w:r>
      <w:r>
        <w:rPr>
          <w:w w:val="115"/>
        </w:rPr>
        <w:t>executed</w:t>
      </w:r>
      <w:r>
        <w:rPr>
          <w:spacing w:val="16"/>
          <w:w w:val="115"/>
        </w:rPr>
        <w:t xml:space="preserve"> </w:t>
      </w:r>
      <w:r>
        <w:rPr>
          <w:w w:val="115"/>
        </w:rPr>
        <w:t>or</w:t>
      </w:r>
      <w:r>
        <w:rPr>
          <w:spacing w:val="19"/>
          <w:w w:val="115"/>
        </w:rPr>
        <w:t xml:space="preserve"> </w:t>
      </w:r>
      <w:r>
        <w:rPr>
          <w:w w:val="115"/>
        </w:rPr>
        <w:t>take</w:t>
      </w:r>
      <w:r>
        <w:rPr>
          <w:spacing w:val="16"/>
          <w:w w:val="115"/>
        </w:rPr>
        <w:t xml:space="preserve"> </w:t>
      </w:r>
      <w:r>
        <w:rPr>
          <w:w w:val="115"/>
        </w:rPr>
        <w:t>effect</w:t>
      </w:r>
      <w:r>
        <w:rPr>
          <w:spacing w:val="17"/>
          <w:w w:val="115"/>
        </w:rPr>
        <w:t xml:space="preserve"> </w:t>
      </w:r>
      <w:r>
        <w:rPr>
          <w:w w:val="115"/>
        </w:rPr>
        <w:t>until</w:t>
      </w:r>
      <w:r>
        <w:rPr>
          <w:spacing w:val="17"/>
          <w:w w:val="115"/>
        </w:rPr>
        <w:t xml:space="preserve"> </w:t>
      </w:r>
      <w:r>
        <w:rPr>
          <w:w w:val="115"/>
        </w:rPr>
        <w:t>at</w:t>
      </w:r>
      <w:r>
        <w:rPr>
          <w:spacing w:val="18"/>
          <w:w w:val="115"/>
        </w:rPr>
        <w:t xml:space="preserve"> </w:t>
      </w:r>
      <w:r>
        <w:rPr>
          <w:w w:val="115"/>
        </w:rPr>
        <w:t>least</w:t>
      </w:r>
      <w:r>
        <w:rPr>
          <w:spacing w:val="16"/>
          <w:w w:val="115"/>
        </w:rPr>
        <w:t xml:space="preserve"> </w:t>
      </w:r>
      <w:r>
        <w:rPr>
          <w:w w:val="115"/>
        </w:rPr>
        <w:t>fourteen</w:t>
      </w:r>
      <w:r>
        <w:rPr>
          <w:spacing w:val="17"/>
          <w:w w:val="115"/>
        </w:rPr>
        <w:t xml:space="preserve"> </w:t>
      </w:r>
      <w:r>
        <w:rPr>
          <w:spacing w:val="-4"/>
          <w:w w:val="115"/>
        </w:rPr>
        <w:t>(14)</w:t>
      </w:r>
    </w:p>
    <w:p w14:paraId="693EF0D0" w14:textId="77777777" w:rsidR="006136D9" w:rsidRDefault="006136D9">
      <w:pPr>
        <w:pStyle w:val="BodyText"/>
        <w:kinsoku w:val="0"/>
        <w:overflowPunct w:val="0"/>
        <w:spacing w:before="140" w:line="316" w:lineRule="auto"/>
        <w:ind w:left="1309" w:right="770"/>
        <w:jc w:val="both"/>
        <w:rPr>
          <w:spacing w:val="-4"/>
          <w:w w:val="115"/>
        </w:rPr>
        <w:sectPr w:rsidR="006136D9">
          <w:pgSz w:w="12240" w:h="15840"/>
          <w:pgMar w:top="1200" w:right="1080" w:bottom="1600" w:left="1080" w:header="685" w:footer="1351" w:gutter="0"/>
          <w:cols w:space="720"/>
          <w:noEndnote/>
        </w:sectPr>
      </w:pPr>
    </w:p>
    <w:p w14:paraId="2EA95566" w14:textId="77777777" w:rsidR="006136D9" w:rsidRDefault="006136D9">
      <w:pPr>
        <w:pStyle w:val="BodyText"/>
        <w:kinsoku w:val="0"/>
        <w:overflowPunct w:val="0"/>
        <w:spacing w:before="38"/>
      </w:pPr>
    </w:p>
    <w:p w14:paraId="313DEADE" w14:textId="77777777" w:rsidR="006136D9" w:rsidRDefault="006136D9">
      <w:pPr>
        <w:pStyle w:val="BodyText"/>
        <w:kinsoku w:val="0"/>
        <w:overflowPunct w:val="0"/>
        <w:spacing w:line="316" w:lineRule="auto"/>
        <w:ind w:left="1309" w:right="769"/>
        <w:jc w:val="both"/>
        <w:rPr>
          <w:spacing w:val="-2"/>
          <w:w w:val="115"/>
        </w:rPr>
      </w:pPr>
      <w:r>
        <w:rPr>
          <w:w w:val="115"/>
        </w:rPr>
        <w:t>calendar days after the day on which the Tenderers have been sent a notice informing them of the result of this Competition (the “Standstill Period”) if such notice is</w:t>
      </w:r>
      <w:r>
        <w:rPr>
          <w:spacing w:val="-2"/>
          <w:w w:val="115"/>
        </w:rPr>
        <w:t xml:space="preserve"> </w:t>
      </w:r>
      <w:r>
        <w:rPr>
          <w:w w:val="115"/>
        </w:rPr>
        <w:t>sent by electronic</w:t>
      </w:r>
      <w:r>
        <w:rPr>
          <w:spacing w:val="-2"/>
          <w:w w:val="115"/>
        </w:rPr>
        <w:t xml:space="preserve"> </w:t>
      </w:r>
      <w:r>
        <w:rPr>
          <w:w w:val="115"/>
        </w:rPr>
        <w:t>means. The Standstill</w:t>
      </w:r>
      <w:r>
        <w:rPr>
          <w:spacing w:val="-2"/>
          <w:w w:val="115"/>
        </w:rPr>
        <w:t xml:space="preserve"> </w:t>
      </w:r>
      <w:r>
        <w:rPr>
          <w:w w:val="115"/>
        </w:rPr>
        <w:t>Period shall be sixteen (16)</w:t>
      </w:r>
      <w:r>
        <w:rPr>
          <w:spacing w:val="-2"/>
          <w:w w:val="115"/>
        </w:rPr>
        <w:t xml:space="preserve"> </w:t>
      </w:r>
      <w:r>
        <w:rPr>
          <w:w w:val="115"/>
        </w:rPr>
        <w:t>calendar days if such notice is sent by other means. The preferred bidder will be notified of</w:t>
      </w:r>
      <w:r>
        <w:rPr>
          <w:spacing w:val="80"/>
          <w:w w:val="115"/>
        </w:rPr>
        <w:t xml:space="preserve"> </w:t>
      </w:r>
      <w:r>
        <w:rPr>
          <w:w w:val="115"/>
        </w:rPr>
        <w:t xml:space="preserve">the decision of the Contracting Authority and of the expiry date of the Standstill </w:t>
      </w:r>
      <w:r>
        <w:rPr>
          <w:spacing w:val="-2"/>
          <w:w w:val="115"/>
        </w:rPr>
        <w:t>Period.</w:t>
      </w:r>
    </w:p>
    <w:p w14:paraId="2F68250F" w14:textId="77777777" w:rsidR="006136D9" w:rsidRDefault="006136D9">
      <w:pPr>
        <w:pStyle w:val="BodyText"/>
        <w:kinsoku w:val="0"/>
        <w:overflowPunct w:val="0"/>
        <w:spacing w:line="316" w:lineRule="auto"/>
        <w:ind w:left="1309" w:right="769"/>
        <w:jc w:val="both"/>
        <w:rPr>
          <w:spacing w:val="-2"/>
          <w:w w:val="115"/>
        </w:rPr>
        <w:sectPr w:rsidR="006136D9">
          <w:pgSz w:w="12240" w:h="15840"/>
          <w:pgMar w:top="1200" w:right="1080" w:bottom="1600" w:left="1080" w:header="685" w:footer="1351" w:gutter="0"/>
          <w:cols w:space="720"/>
          <w:noEndnote/>
        </w:sectPr>
      </w:pPr>
    </w:p>
    <w:p w14:paraId="49628531" w14:textId="67DAA1CE" w:rsidR="006136D9" w:rsidRDefault="00F1069A">
      <w:pPr>
        <w:pStyle w:val="ListParagraph"/>
        <w:numPr>
          <w:ilvl w:val="0"/>
          <w:numId w:val="24"/>
        </w:numPr>
        <w:tabs>
          <w:tab w:val="left" w:pos="1309"/>
        </w:tabs>
        <w:kinsoku w:val="0"/>
        <w:overflowPunct w:val="0"/>
        <w:spacing w:before="280"/>
        <w:ind w:left="1309" w:hanging="534"/>
        <w:rPr>
          <w:color w:val="0D846C"/>
          <w:spacing w:val="-2"/>
          <w:w w:val="115"/>
          <w:sz w:val="30"/>
          <w:szCs w:val="30"/>
        </w:rPr>
      </w:pPr>
      <w:r>
        <w:rPr>
          <w:noProof/>
        </w:rPr>
        <w:lastRenderedPageBreak/>
        <mc:AlternateContent>
          <mc:Choice Requires="wpg">
            <w:drawing>
              <wp:anchor distT="0" distB="0" distL="114300" distR="114300" simplePos="0" relativeHeight="251651584" behindDoc="0" locked="0" layoutInCell="0" allowOverlap="1" wp14:anchorId="7EDFE327" wp14:editId="6BBDB521">
                <wp:simplePos x="0" y="0"/>
                <wp:positionH relativeFrom="page">
                  <wp:posOffset>1159510</wp:posOffset>
                </wp:positionH>
                <wp:positionV relativeFrom="page">
                  <wp:posOffset>3653790</wp:posOffset>
                </wp:positionV>
                <wp:extent cx="5429250" cy="251460"/>
                <wp:effectExtent l="0" t="0" r="0" b="0"/>
                <wp:wrapNone/>
                <wp:docPr id="739671044"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0" cy="251460"/>
                          <a:chOff x="1826" y="5754"/>
                          <a:chExt cx="8550" cy="396"/>
                        </a:xfrm>
                      </wpg:grpSpPr>
                      <pic:pic xmlns:pic="http://schemas.openxmlformats.org/drawingml/2006/picture">
                        <pic:nvPicPr>
                          <pic:cNvPr id="51624193" name="Picture 40"/>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826" y="5754"/>
                            <a:ext cx="854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2199873" name="Freeform 41"/>
                        <wps:cNvSpPr>
                          <a:spLocks/>
                        </wps:cNvSpPr>
                        <wps:spPr bwMode="auto">
                          <a:xfrm>
                            <a:off x="10357" y="6126"/>
                            <a:ext cx="1" cy="10"/>
                          </a:xfrm>
                          <a:custGeom>
                            <a:avLst/>
                            <a:gdLst>
                              <a:gd name="T0" fmla="*/ 0 w 1"/>
                              <a:gd name="T1" fmla="*/ 9 h 10"/>
                              <a:gd name="T2" fmla="*/ 0 w 1"/>
                              <a:gd name="T3" fmla="*/ 0 h 10"/>
                            </a:gdLst>
                            <a:ahLst/>
                            <a:cxnLst>
                              <a:cxn ang="0">
                                <a:pos x="T0" y="T1"/>
                              </a:cxn>
                              <a:cxn ang="0">
                                <a:pos x="T2" y="T3"/>
                              </a:cxn>
                            </a:cxnLst>
                            <a:rect l="0" t="0" r="r" b="b"/>
                            <a:pathLst>
                              <a:path w="1" h="10">
                                <a:moveTo>
                                  <a:pt x="0" y="9"/>
                                </a:moveTo>
                                <a:lnTo>
                                  <a:pt x="0" y="0"/>
                                </a:lnTo>
                              </a:path>
                            </a:pathLst>
                          </a:custGeom>
                          <a:noFill/>
                          <a:ln w="761">
                            <a:solidFill>
                              <a:srgbClr val="FEFEF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DC0541" id="Group 39" o:spid="_x0000_s1026" style="position:absolute;margin-left:91.3pt;margin-top:287.7pt;width:427.5pt;height:19.8pt;z-index:251651584;mso-position-horizontal-relative:page;mso-position-vertical-relative:page" coordorigin="1826,5754" coordsize="8550,3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left:1826;top:5754;width:8540;height: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">
                  <v:imagedata r:id="rId22" o:title=""/>
                  <o:lock v:ext="edit" aspectratio="f"/>
                </v:shape>
                <v:shape id="Freeform 41" o:spid="_x0000_s1028" style="position:absolute;left:10357;top:6126;width:1;height:10;visibility:visible;mso-wrap-style:square;v-text-anchor:top" coordsize="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" path="m,9l,e" filled="f" strokecolor="#fefefe" strokeweight=".02114mm">
                  <v:path arrowok="t" o:connecttype="custom" o:connectlocs="0,9;0,0" o:connectangles="0,0"/>
                </v:shape>
                <w10:wrap anchorx="page" anchory="page"/>
              </v:group>
            </w:pict>
          </mc:Fallback>
        </mc:AlternateContent>
      </w:r>
      <w:r w:rsidR="006136D9">
        <w:rPr>
          <w:color w:val="0D846C"/>
          <w:spacing w:val="-2"/>
          <w:w w:val="115"/>
          <w:sz w:val="30"/>
          <w:szCs w:val="30"/>
        </w:rPr>
        <w:t>Schedules</w:t>
      </w:r>
    </w:p>
    <w:p w14:paraId="639C9359" w14:textId="77777777" w:rsidR="006136D9" w:rsidRDefault="006136D9">
      <w:pPr>
        <w:pStyle w:val="BodyText"/>
        <w:kinsoku w:val="0"/>
        <w:overflowPunct w:val="0"/>
        <w:spacing w:before="130" w:line="304" w:lineRule="auto"/>
        <w:ind w:left="775" w:right="739"/>
        <w:rPr>
          <w:w w:val="110"/>
          <w:sz w:val="19"/>
          <w:szCs w:val="19"/>
        </w:rPr>
      </w:pPr>
      <w:r>
        <w:rPr>
          <w:w w:val="110"/>
          <w:sz w:val="19"/>
          <w:szCs w:val="19"/>
        </w:rPr>
        <w:t>The</w:t>
      </w:r>
      <w:r>
        <w:rPr>
          <w:spacing w:val="34"/>
          <w:w w:val="110"/>
          <w:sz w:val="19"/>
          <w:szCs w:val="19"/>
        </w:rPr>
        <w:t xml:space="preserve"> </w:t>
      </w:r>
      <w:r>
        <w:rPr>
          <w:w w:val="110"/>
          <w:sz w:val="19"/>
          <w:szCs w:val="19"/>
        </w:rPr>
        <w:t>Tenderer</w:t>
      </w:r>
      <w:r>
        <w:rPr>
          <w:spacing w:val="37"/>
          <w:w w:val="110"/>
          <w:sz w:val="19"/>
          <w:szCs w:val="19"/>
        </w:rPr>
        <w:t xml:space="preserve"> </w:t>
      </w:r>
      <w:r>
        <w:rPr>
          <w:w w:val="110"/>
          <w:sz w:val="19"/>
          <w:szCs w:val="19"/>
        </w:rPr>
        <w:t>is</w:t>
      </w:r>
      <w:r>
        <w:rPr>
          <w:spacing w:val="34"/>
          <w:w w:val="110"/>
          <w:sz w:val="19"/>
          <w:szCs w:val="19"/>
        </w:rPr>
        <w:t xml:space="preserve"> </w:t>
      </w:r>
      <w:r>
        <w:rPr>
          <w:w w:val="110"/>
          <w:sz w:val="19"/>
          <w:szCs w:val="19"/>
        </w:rPr>
        <w:t>required</w:t>
      </w:r>
      <w:r>
        <w:rPr>
          <w:spacing w:val="34"/>
          <w:w w:val="110"/>
          <w:sz w:val="19"/>
          <w:szCs w:val="19"/>
        </w:rPr>
        <w:t xml:space="preserve"> </w:t>
      </w:r>
      <w:r>
        <w:rPr>
          <w:w w:val="110"/>
          <w:sz w:val="19"/>
          <w:szCs w:val="19"/>
        </w:rPr>
        <w:t>to</w:t>
      </w:r>
      <w:r>
        <w:rPr>
          <w:spacing w:val="36"/>
          <w:w w:val="110"/>
          <w:sz w:val="19"/>
          <w:szCs w:val="19"/>
        </w:rPr>
        <w:t xml:space="preserve"> </w:t>
      </w:r>
      <w:r>
        <w:rPr>
          <w:w w:val="110"/>
          <w:sz w:val="19"/>
          <w:szCs w:val="19"/>
        </w:rPr>
        <w:t>complete</w:t>
      </w:r>
      <w:r>
        <w:rPr>
          <w:spacing w:val="36"/>
          <w:w w:val="110"/>
          <w:sz w:val="19"/>
          <w:szCs w:val="19"/>
        </w:rPr>
        <w:t xml:space="preserve"> </w:t>
      </w:r>
      <w:r>
        <w:rPr>
          <w:w w:val="110"/>
          <w:sz w:val="19"/>
          <w:szCs w:val="19"/>
        </w:rPr>
        <w:t>all</w:t>
      </w:r>
      <w:r>
        <w:rPr>
          <w:spacing w:val="34"/>
          <w:w w:val="110"/>
          <w:sz w:val="19"/>
          <w:szCs w:val="19"/>
        </w:rPr>
        <w:t xml:space="preserve"> </w:t>
      </w:r>
      <w:r>
        <w:rPr>
          <w:w w:val="110"/>
          <w:sz w:val="19"/>
          <w:szCs w:val="19"/>
        </w:rPr>
        <w:t>Schedules</w:t>
      </w:r>
      <w:r>
        <w:rPr>
          <w:spacing w:val="36"/>
          <w:w w:val="110"/>
          <w:sz w:val="19"/>
          <w:szCs w:val="19"/>
        </w:rPr>
        <w:t xml:space="preserve"> </w:t>
      </w:r>
      <w:r>
        <w:rPr>
          <w:w w:val="110"/>
          <w:sz w:val="19"/>
          <w:szCs w:val="19"/>
        </w:rPr>
        <w:t>as</w:t>
      </w:r>
      <w:r>
        <w:rPr>
          <w:spacing w:val="36"/>
          <w:w w:val="110"/>
          <w:sz w:val="19"/>
          <w:szCs w:val="19"/>
        </w:rPr>
        <w:t xml:space="preserve"> </w:t>
      </w:r>
      <w:r>
        <w:rPr>
          <w:w w:val="110"/>
          <w:sz w:val="19"/>
          <w:szCs w:val="19"/>
        </w:rPr>
        <w:t>listed</w:t>
      </w:r>
      <w:r>
        <w:rPr>
          <w:spacing w:val="33"/>
          <w:w w:val="110"/>
          <w:sz w:val="19"/>
          <w:szCs w:val="19"/>
        </w:rPr>
        <w:t xml:space="preserve"> </w:t>
      </w:r>
      <w:r>
        <w:rPr>
          <w:w w:val="110"/>
          <w:sz w:val="19"/>
          <w:szCs w:val="19"/>
        </w:rPr>
        <w:t>below;</w:t>
      </w:r>
      <w:r>
        <w:rPr>
          <w:spacing w:val="36"/>
          <w:w w:val="110"/>
          <w:sz w:val="19"/>
          <w:szCs w:val="19"/>
        </w:rPr>
        <w:t xml:space="preserve"> </w:t>
      </w:r>
      <w:r>
        <w:rPr>
          <w:w w:val="110"/>
          <w:sz w:val="19"/>
          <w:szCs w:val="19"/>
        </w:rPr>
        <w:t>omission</w:t>
      </w:r>
      <w:r>
        <w:rPr>
          <w:spacing w:val="37"/>
          <w:w w:val="110"/>
          <w:sz w:val="19"/>
          <w:szCs w:val="19"/>
        </w:rPr>
        <w:t xml:space="preserve"> </w:t>
      </w:r>
      <w:r>
        <w:rPr>
          <w:w w:val="110"/>
          <w:sz w:val="19"/>
          <w:szCs w:val="19"/>
        </w:rPr>
        <w:t>of</w:t>
      </w:r>
      <w:r>
        <w:rPr>
          <w:spacing w:val="34"/>
          <w:w w:val="110"/>
          <w:sz w:val="19"/>
          <w:szCs w:val="19"/>
        </w:rPr>
        <w:t xml:space="preserve"> </w:t>
      </w:r>
      <w:r>
        <w:rPr>
          <w:w w:val="110"/>
          <w:sz w:val="19"/>
          <w:szCs w:val="19"/>
        </w:rPr>
        <w:t>schedules</w:t>
      </w:r>
      <w:r>
        <w:rPr>
          <w:spacing w:val="37"/>
          <w:w w:val="110"/>
          <w:sz w:val="19"/>
          <w:szCs w:val="19"/>
        </w:rPr>
        <w:t xml:space="preserve"> </w:t>
      </w:r>
      <w:r>
        <w:rPr>
          <w:w w:val="110"/>
          <w:sz w:val="19"/>
          <w:szCs w:val="19"/>
        </w:rPr>
        <w:t>may result in rejection of tenders:</w:t>
      </w:r>
    </w:p>
    <w:p w14:paraId="08CDA26A" w14:textId="73C437EE" w:rsidR="006136D9" w:rsidRDefault="00F1069A">
      <w:pPr>
        <w:pStyle w:val="BodyText"/>
        <w:kinsoku w:val="0"/>
        <w:overflowPunct w:val="0"/>
        <w:spacing w:before="7"/>
        <w:rPr>
          <w:sz w:val="5"/>
          <w:szCs w:val="5"/>
        </w:rPr>
      </w:pPr>
      <w:r>
        <w:rPr>
          <w:noProof/>
        </w:rPr>
        <mc:AlternateContent>
          <mc:Choice Requires="wpg">
            <w:drawing>
              <wp:anchor distT="0" distB="0" distL="0" distR="0" simplePos="0" relativeHeight="251645440" behindDoc="0" locked="0" layoutInCell="0" allowOverlap="1" wp14:anchorId="6E1A47BA" wp14:editId="728502AA">
                <wp:simplePos x="0" y="0"/>
                <wp:positionH relativeFrom="page">
                  <wp:posOffset>1168400</wp:posOffset>
                </wp:positionH>
                <wp:positionV relativeFrom="paragraph">
                  <wp:posOffset>58420</wp:posOffset>
                </wp:positionV>
                <wp:extent cx="5415280" cy="476885"/>
                <wp:effectExtent l="0" t="0" r="0" b="0"/>
                <wp:wrapTopAndBottom/>
                <wp:docPr id="1850767015"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5280" cy="476885"/>
                          <a:chOff x="1840" y="92"/>
                          <a:chExt cx="8528" cy="751"/>
                        </a:xfrm>
                      </wpg:grpSpPr>
                      <wpg:grpSp>
                        <wpg:cNvPr id="783630680" name="Group 43"/>
                        <wpg:cNvGrpSpPr>
                          <a:grpSpLocks/>
                        </wpg:cNvGrpSpPr>
                        <wpg:grpSpPr bwMode="auto">
                          <a:xfrm>
                            <a:off x="1855" y="117"/>
                            <a:ext cx="8502" cy="348"/>
                            <a:chOff x="1855" y="117"/>
                            <a:chExt cx="8502" cy="348"/>
                          </a:xfrm>
                        </wpg:grpSpPr>
                        <wps:wsp>
                          <wps:cNvPr id="804309954" name="Freeform 44"/>
                          <wps:cNvSpPr>
                            <a:spLocks/>
                          </wps:cNvSpPr>
                          <wps:spPr bwMode="auto">
                            <a:xfrm>
                              <a:off x="1855" y="117"/>
                              <a:ext cx="8502" cy="348"/>
                            </a:xfrm>
                            <a:custGeom>
                              <a:avLst/>
                              <a:gdLst>
                                <a:gd name="T0" fmla="*/ 2635 w 8502"/>
                                <a:gd name="T1" fmla="*/ 0 h 348"/>
                                <a:gd name="T2" fmla="*/ 0 w 8502"/>
                                <a:gd name="T3" fmla="*/ 0 h 348"/>
                                <a:gd name="T4" fmla="*/ 0 w 8502"/>
                                <a:gd name="T5" fmla="*/ 348 h 348"/>
                                <a:gd name="T6" fmla="*/ 2635 w 8502"/>
                                <a:gd name="T7" fmla="*/ 348 h 348"/>
                                <a:gd name="T8" fmla="*/ 2635 w 8502"/>
                                <a:gd name="T9" fmla="*/ 0 h 348"/>
                              </a:gdLst>
                              <a:ahLst/>
                              <a:cxnLst>
                                <a:cxn ang="0">
                                  <a:pos x="T0" y="T1"/>
                                </a:cxn>
                                <a:cxn ang="0">
                                  <a:pos x="T2" y="T3"/>
                                </a:cxn>
                                <a:cxn ang="0">
                                  <a:pos x="T4" y="T5"/>
                                </a:cxn>
                                <a:cxn ang="0">
                                  <a:pos x="T6" y="T7"/>
                                </a:cxn>
                                <a:cxn ang="0">
                                  <a:pos x="T8" y="T9"/>
                                </a:cxn>
                              </a:cxnLst>
                              <a:rect l="0" t="0" r="r" b="b"/>
                              <a:pathLst>
                                <a:path w="8502" h="348">
                                  <a:moveTo>
                                    <a:pt x="2635" y="0"/>
                                  </a:moveTo>
                                  <a:lnTo>
                                    <a:pt x="0" y="0"/>
                                  </a:lnTo>
                                  <a:lnTo>
                                    <a:pt x="0" y="348"/>
                                  </a:lnTo>
                                  <a:lnTo>
                                    <a:pt x="2635" y="348"/>
                                  </a:lnTo>
                                  <a:lnTo>
                                    <a:pt x="2635" y="0"/>
                                  </a:lnTo>
                                  <a:close/>
                                </a:path>
                              </a:pathLst>
                            </a:custGeom>
                            <a:solidFill>
                              <a:srgbClr val="0D84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3377655" name="Freeform 45"/>
                          <wps:cNvSpPr>
                            <a:spLocks/>
                          </wps:cNvSpPr>
                          <wps:spPr bwMode="auto">
                            <a:xfrm>
                              <a:off x="1855" y="117"/>
                              <a:ext cx="8502" cy="348"/>
                            </a:xfrm>
                            <a:custGeom>
                              <a:avLst/>
                              <a:gdLst>
                                <a:gd name="T0" fmla="*/ 8502 w 8502"/>
                                <a:gd name="T1" fmla="*/ 0 h 348"/>
                                <a:gd name="T2" fmla="*/ 2635 w 8502"/>
                                <a:gd name="T3" fmla="*/ 0 h 348"/>
                                <a:gd name="T4" fmla="*/ 2635 w 8502"/>
                                <a:gd name="T5" fmla="*/ 348 h 348"/>
                                <a:gd name="T6" fmla="*/ 8502 w 8502"/>
                                <a:gd name="T7" fmla="*/ 348 h 348"/>
                                <a:gd name="T8" fmla="*/ 8502 w 8502"/>
                                <a:gd name="T9" fmla="*/ 0 h 348"/>
                              </a:gdLst>
                              <a:ahLst/>
                              <a:cxnLst>
                                <a:cxn ang="0">
                                  <a:pos x="T0" y="T1"/>
                                </a:cxn>
                                <a:cxn ang="0">
                                  <a:pos x="T2" y="T3"/>
                                </a:cxn>
                                <a:cxn ang="0">
                                  <a:pos x="T4" y="T5"/>
                                </a:cxn>
                                <a:cxn ang="0">
                                  <a:pos x="T6" y="T7"/>
                                </a:cxn>
                                <a:cxn ang="0">
                                  <a:pos x="T8" y="T9"/>
                                </a:cxn>
                              </a:cxnLst>
                              <a:rect l="0" t="0" r="r" b="b"/>
                              <a:pathLst>
                                <a:path w="8502" h="348">
                                  <a:moveTo>
                                    <a:pt x="8502" y="0"/>
                                  </a:moveTo>
                                  <a:lnTo>
                                    <a:pt x="2635" y="0"/>
                                  </a:lnTo>
                                  <a:lnTo>
                                    <a:pt x="2635" y="348"/>
                                  </a:lnTo>
                                  <a:lnTo>
                                    <a:pt x="8502" y="348"/>
                                  </a:lnTo>
                                  <a:lnTo>
                                    <a:pt x="8502" y="0"/>
                                  </a:lnTo>
                                  <a:close/>
                                </a:path>
                              </a:pathLst>
                            </a:custGeom>
                            <a:solidFill>
                              <a:srgbClr val="0D84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418041079" name="Picture 46"/>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841" y="93"/>
                            <a:ext cx="852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27948528" name="Group 47"/>
                        <wpg:cNvGrpSpPr>
                          <a:grpSpLocks/>
                        </wpg:cNvGrpSpPr>
                        <wpg:grpSpPr bwMode="auto">
                          <a:xfrm>
                            <a:off x="1855" y="474"/>
                            <a:ext cx="8502" cy="348"/>
                            <a:chOff x="1855" y="474"/>
                            <a:chExt cx="8502" cy="348"/>
                          </a:xfrm>
                        </wpg:grpSpPr>
                        <wps:wsp>
                          <wps:cNvPr id="1994250351" name="Freeform 48"/>
                          <wps:cNvSpPr>
                            <a:spLocks/>
                          </wps:cNvSpPr>
                          <wps:spPr bwMode="auto">
                            <a:xfrm>
                              <a:off x="1855" y="474"/>
                              <a:ext cx="8502" cy="348"/>
                            </a:xfrm>
                            <a:custGeom>
                              <a:avLst/>
                              <a:gdLst>
                                <a:gd name="T0" fmla="*/ 2635 w 8502"/>
                                <a:gd name="T1" fmla="*/ 0 h 348"/>
                                <a:gd name="T2" fmla="*/ 0 w 8502"/>
                                <a:gd name="T3" fmla="*/ 0 h 348"/>
                                <a:gd name="T4" fmla="*/ 0 w 8502"/>
                                <a:gd name="T5" fmla="*/ 348 h 348"/>
                                <a:gd name="T6" fmla="*/ 2635 w 8502"/>
                                <a:gd name="T7" fmla="*/ 348 h 348"/>
                                <a:gd name="T8" fmla="*/ 2635 w 8502"/>
                                <a:gd name="T9" fmla="*/ 0 h 348"/>
                              </a:gdLst>
                              <a:ahLst/>
                              <a:cxnLst>
                                <a:cxn ang="0">
                                  <a:pos x="T0" y="T1"/>
                                </a:cxn>
                                <a:cxn ang="0">
                                  <a:pos x="T2" y="T3"/>
                                </a:cxn>
                                <a:cxn ang="0">
                                  <a:pos x="T4" y="T5"/>
                                </a:cxn>
                                <a:cxn ang="0">
                                  <a:pos x="T6" y="T7"/>
                                </a:cxn>
                                <a:cxn ang="0">
                                  <a:pos x="T8" y="T9"/>
                                </a:cxn>
                              </a:cxnLst>
                              <a:rect l="0" t="0" r="r" b="b"/>
                              <a:pathLst>
                                <a:path w="8502" h="348">
                                  <a:moveTo>
                                    <a:pt x="2635" y="0"/>
                                  </a:moveTo>
                                  <a:lnTo>
                                    <a:pt x="0" y="0"/>
                                  </a:lnTo>
                                  <a:lnTo>
                                    <a:pt x="0" y="348"/>
                                  </a:lnTo>
                                  <a:lnTo>
                                    <a:pt x="2635" y="348"/>
                                  </a:lnTo>
                                  <a:lnTo>
                                    <a:pt x="2635" y="0"/>
                                  </a:lnTo>
                                  <a:close/>
                                </a:path>
                              </a:pathLst>
                            </a:custGeom>
                            <a:solidFill>
                              <a:srgbClr val="00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8397028" name="Freeform 49"/>
                          <wps:cNvSpPr>
                            <a:spLocks/>
                          </wps:cNvSpPr>
                          <wps:spPr bwMode="auto">
                            <a:xfrm>
                              <a:off x="1855" y="474"/>
                              <a:ext cx="8502" cy="348"/>
                            </a:xfrm>
                            <a:custGeom>
                              <a:avLst/>
                              <a:gdLst>
                                <a:gd name="T0" fmla="*/ 8502 w 8502"/>
                                <a:gd name="T1" fmla="*/ 0 h 348"/>
                                <a:gd name="T2" fmla="*/ 2635 w 8502"/>
                                <a:gd name="T3" fmla="*/ 0 h 348"/>
                                <a:gd name="T4" fmla="*/ 2635 w 8502"/>
                                <a:gd name="T5" fmla="*/ 348 h 348"/>
                                <a:gd name="T6" fmla="*/ 8502 w 8502"/>
                                <a:gd name="T7" fmla="*/ 348 h 348"/>
                                <a:gd name="T8" fmla="*/ 8502 w 8502"/>
                                <a:gd name="T9" fmla="*/ 0 h 348"/>
                              </a:gdLst>
                              <a:ahLst/>
                              <a:cxnLst>
                                <a:cxn ang="0">
                                  <a:pos x="T0" y="T1"/>
                                </a:cxn>
                                <a:cxn ang="0">
                                  <a:pos x="T2" y="T3"/>
                                </a:cxn>
                                <a:cxn ang="0">
                                  <a:pos x="T4" y="T5"/>
                                </a:cxn>
                                <a:cxn ang="0">
                                  <a:pos x="T6" y="T7"/>
                                </a:cxn>
                                <a:cxn ang="0">
                                  <a:pos x="T8" y="T9"/>
                                </a:cxn>
                              </a:cxnLst>
                              <a:rect l="0" t="0" r="r" b="b"/>
                              <a:pathLst>
                                <a:path w="8502" h="348">
                                  <a:moveTo>
                                    <a:pt x="8502" y="0"/>
                                  </a:moveTo>
                                  <a:lnTo>
                                    <a:pt x="2635" y="0"/>
                                  </a:lnTo>
                                  <a:lnTo>
                                    <a:pt x="2635" y="348"/>
                                  </a:lnTo>
                                  <a:lnTo>
                                    <a:pt x="8502" y="348"/>
                                  </a:lnTo>
                                  <a:lnTo>
                                    <a:pt x="8502" y="0"/>
                                  </a:lnTo>
                                  <a:close/>
                                </a:path>
                              </a:pathLst>
                            </a:custGeom>
                            <a:solidFill>
                              <a:srgbClr val="00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885985860" name="Picture 50"/>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843" y="453"/>
                            <a:ext cx="852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7185252" name="Picture 51"/>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843" y="810"/>
                            <a:ext cx="852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5550562" name="Text Box 52"/>
                        <wps:cNvSpPr txBox="1">
                          <a:spLocks noChangeArrowheads="1"/>
                        </wps:cNvSpPr>
                        <wps:spPr bwMode="auto">
                          <a:xfrm>
                            <a:off x="4592" y="531"/>
                            <a:ext cx="1822"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37814" w14:textId="77777777" w:rsidR="006136D9" w:rsidRDefault="006136D9">
                              <w:pPr>
                                <w:pStyle w:val="BodyText"/>
                                <w:kinsoku w:val="0"/>
                                <w:overflowPunct w:val="0"/>
                                <w:spacing w:line="182" w:lineRule="exact"/>
                                <w:rPr>
                                  <w:rFonts w:ascii="Century Gothic" w:hAnsi="Century Gothic" w:cs="Century Gothic"/>
                                  <w:b/>
                                  <w:bCs/>
                                  <w:color w:val="FFFFFF"/>
                                  <w:spacing w:val="-2"/>
                                  <w:sz w:val="15"/>
                                  <w:szCs w:val="15"/>
                                </w:rPr>
                              </w:pPr>
                              <w:r>
                                <w:rPr>
                                  <w:rFonts w:ascii="Century Gothic" w:hAnsi="Century Gothic" w:cs="Century Gothic"/>
                                  <w:b/>
                                  <w:bCs/>
                                  <w:color w:val="FFFFFF"/>
                                  <w:sz w:val="15"/>
                                  <w:szCs w:val="15"/>
                                </w:rPr>
                                <w:t>Tendering</w:t>
                              </w:r>
                              <w:r>
                                <w:rPr>
                                  <w:rFonts w:ascii="Century Gothic" w:hAnsi="Century Gothic" w:cs="Century Gothic"/>
                                  <w:b/>
                                  <w:bCs/>
                                  <w:color w:val="FFFFFF"/>
                                  <w:spacing w:val="5"/>
                                  <w:sz w:val="15"/>
                                  <w:szCs w:val="15"/>
                                </w:rPr>
                                <w:t xml:space="preserve"> </w:t>
                              </w:r>
                              <w:r>
                                <w:rPr>
                                  <w:rFonts w:ascii="Century Gothic" w:hAnsi="Century Gothic" w:cs="Century Gothic"/>
                                  <w:b/>
                                  <w:bCs/>
                                  <w:color w:val="FFFFFF"/>
                                  <w:spacing w:val="-2"/>
                                  <w:sz w:val="15"/>
                                  <w:szCs w:val="15"/>
                                </w:rPr>
                                <w:t>Requirements</w:t>
                              </w:r>
                            </w:p>
                          </w:txbxContent>
                        </wps:txbx>
                        <wps:bodyPr rot="0" vert="horz" wrap="square" lIns="0" tIns="0" rIns="0" bIns="0" anchor="t" anchorCtr="0" upright="1">
                          <a:noAutofit/>
                        </wps:bodyPr>
                      </wps:wsp>
                      <wps:wsp>
                        <wps:cNvPr id="1066924474" name="Text Box 53"/>
                        <wps:cNvSpPr txBox="1">
                          <a:spLocks noChangeArrowheads="1"/>
                        </wps:cNvSpPr>
                        <wps:spPr bwMode="auto">
                          <a:xfrm>
                            <a:off x="1956" y="531"/>
                            <a:ext cx="665"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5D5CB" w14:textId="77777777" w:rsidR="006136D9" w:rsidRDefault="006136D9">
                              <w:pPr>
                                <w:pStyle w:val="BodyText"/>
                                <w:kinsoku w:val="0"/>
                                <w:overflowPunct w:val="0"/>
                                <w:spacing w:line="182" w:lineRule="exact"/>
                                <w:rPr>
                                  <w:rFonts w:ascii="Century Gothic" w:hAnsi="Century Gothic" w:cs="Century Gothic"/>
                                  <w:b/>
                                  <w:bCs/>
                                  <w:color w:val="FFFFFF"/>
                                  <w:spacing w:val="-10"/>
                                  <w:w w:val="90"/>
                                  <w:sz w:val="15"/>
                                  <w:szCs w:val="15"/>
                                </w:rPr>
                              </w:pPr>
                              <w:r>
                                <w:rPr>
                                  <w:rFonts w:ascii="Century Gothic" w:hAnsi="Century Gothic" w:cs="Century Gothic"/>
                                  <w:b/>
                                  <w:bCs/>
                                  <w:color w:val="FFFFFF"/>
                                  <w:spacing w:val="2"/>
                                  <w:w w:val="95"/>
                                  <w:sz w:val="15"/>
                                  <w:szCs w:val="15"/>
                                </w:rPr>
                                <w:t>Section</w:t>
                              </w:r>
                              <w:r>
                                <w:rPr>
                                  <w:rFonts w:ascii="Century Gothic" w:hAnsi="Century Gothic" w:cs="Century Gothic"/>
                                  <w:b/>
                                  <w:bCs/>
                                  <w:color w:val="FFFFFF"/>
                                  <w:spacing w:val="22"/>
                                  <w:sz w:val="15"/>
                                  <w:szCs w:val="15"/>
                                </w:rPr>
                                <w:t xml:space="preserve"> </w:t>
                              </w:r>
                              <w:r>
                                <w:rPr>
                                  <w:rFonts w:ascii="Century Gothic" w:hAnsi="Century Gothic" w:cs="Century Gothic"/>
                                  <w:b/>
                                  <w:bCs/>
                                  <w:color w:val="FFFFFF"/>
                                  <w:spacing w:val="-10"/>
                                  <w:w w:val="90"/>
                                  <w:sz w:val="15"/>
                                  <w:szCs w:val="15"/>
                                </w:rPr>
                                <w:t>1</w:t>
                              </w:r>
                            </w:p>
                          </w:txbxContent>
                        </wps:txbx>
                        <wps:bodyPr rot="0" vert="horz" wrap="square" lIns="0" tIns="0" rIns="0" bIns="0" anchor="t" anchorCtr="0" upright="1">
                          <a:noAutofit/>
                        </wps:bodyPr>
                      </wps:wsp>
                      <wps:wsp>
                        <wps:cNvPr id="565695810" name="Text Box 54"/>
                        <wps:cNvSpPr txBox="1">
                          <a:spLocks noChangeArrowheads="1"/>
                        </wps:cNvSpPr>
                        <wps:spPr bwMode="auto">
                          <a:xfrm>
                            <a:off x="4592" y="174"/>
                            <a:ext cx="907"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9A993" w14:textId="77777777" w:rsidR="006136D9" w:rsidRDefault="006136D9">
                              <w:pPr>
                                <w:pStyle w:val="BodyText"/>
                                <w:kinsoku w:val="0"/>
                                <w:overflowPunct w:val="0"/>
                                <w:spacing w:line="182" w:lineRule="exact"/>
                                <w:rPr>
                                  <w:rFonts w:ascii="Century Gothic" w:hAnsi="Century Gothic" w:cs="Century Gothic"/>
                                  <w:b/>
                                  <w:bCs/>
                                  <w:color w:val="FFFFFF"/>
                                  <w:spacing w:val="-2"/>
                                  <w:w w:val="105"/>
                                  <w:sz w:val="15"/>
                                  <w:szCs w:val="15"/>
                                </w:rPr>
                              </w:pPr>
                              <w:r>
                                <w:rPr>
                                  <w:rFonts w:ascii="Century Gothic" w:hAnsi="Century Gothic" w:cs="Century Gothic"/>
                                  <w:b/>
                                  <w:bCs/>
                                  <w:color w:val="FFFFFF"/>
                                  <w:spacing w:val="-2"/>
                                  <w:w w:val="105"/>
                                  <w:sz w:val="15"/>
                                  <w:szCs w:val="15"/>
                                </w:rPr>
                                <w:t>Description:</w:t>
                              </w:r>
                            </w:p>
                          </w:txbxContent>
                        </wps:txbx>
                        <wps:bodyPr rot="0" vert="horz" wrap="square" lIns="0" tIns="0" rIns="0" bIns="0" anchor="t" anchorCtr="0" upright="1">
                          <a:noAutofit/>
                        </wps:bodyPr>
                      </wps:wsp>
                      <wps:wsp>
                        <wps:cNvPr id="1552086763" name="Text Box 55"/>
                        <wps:cNvSpPr txBox="1">
                          <a:spLocks noChangeArrowheads="1"/>
                        </wps:cNvSpPr>
                        <wps:spPr bwMode="auto">
                          <a:xfrm>
                            <a:off x="1956" y="174"/>
                            <a:ext cx="1008"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25009" w14:textId="77777777" w:rsidR="006136D9" w:rsidRDefault="006136D9">
                              <w:pPr>
                                <w:pStyle w:val="BodyText"/>
                                <w:kinsoku w:val="0"/>
                                <w:overflowPunct w:val="0"/>
                                <w:spacing w:line="182" w:lineRule="exact"/>
                                <w:rPr>
                                  <w:rFonts w:ascii="Century Gothic" w:hAnsi="Century Gothic" w:cs="Century Gothic"/>
                                  <w:b/>
                                  <w:bCs/>
                                  <w:color w:val="FFFFFF"/>
                                  <w:spacing w:val="-4"/>
                                  <w:sz w:val="15"/>
                                  <w:szCs w:val="15"/>
                                </w:rPr>
                              </w:pPr>
                              <w:r>
                                <w:rPr>
                                  <w:rFonts w:ascii="Century Gothic" w:hAnsi="Century Gothic" w:cs="Century Gothic"/>
                                  <w:b/>
                                  <w:bCs/>
                                  <w:color w:val="FFFFFF"/>
                                  <w:spacing w:val="-2"/>
                                  <w:sz w:val="15"/>
                                  <w:szCs w:val="15"/>
                                </w:rPr>
                                <w:t>Schedule</w:t>
                              </w:r>
                              <w:r>
                                <w:rPr>
                                  <w:rFonts w:ascii="Century Gothic" w:hAnsi="Century Gothic" w:cs="Century Gothic"/>
                                  <w:b/>
                                  <w:bCs/>
                                  <w:color w:val="FFFFFF"/>
                                  <w:spacing w:val="4"/>
                                  <w:sz w:val="15"/>
                                  <w:szCs w:val="15"/>
                                </w:rPr>
                                <w:t xml:space="preserve"> </w:t>
                              </w:r>
                              <w:r>
                                <w:rPr>
                                  <w:rFonts w:ascii="Century Gothic" w:hAnsi="Century Gothic" w:cs="Century Gothic"/>
                                  <w:b/>
                                  <w:bCs/>
                                  <w:color w:val="FFFFFF"/>
                                  <w:spacing w:val="-4"/>
                                  <w:sz w:val="15"/>
                                  <w:szCs w:val="15"/>
                                </w:rPr>
                                <w:t>No.: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1A47BA" id="Group 42" o:spid="_x0000_s1027" style="position:absolute;margin-left:92pt;margin-top:4.6pt;width:426.4pt;height:37.55pt;z-index:251645440;mso-wrap-distance-left:0;mso-wrap-distance-right:0;mso-position-horizontal-relative:page" coordorigin="1840,92" coordsize="8528,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" o:allowincell="f">
                <v:group id="Group 43" o:spid="_x0000_s1028" style="position:absolute;left:1855;top:117;width:8502;height:348" coordorigin="1855,117" coordsize="850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">
                  <v:shape id="Freeform 44" o:spid="_x0000_s1029" style="position:absolute;left:1855;top:117;width:8502;height:348;visibility:visible;mso-wrap-style:square;v-text-anchor:top" coordsize="850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" path="m2635,l,,,348r2635,l2635,xe" fillcolor="#0d846c" stroked="f">
                    <v:path arrowok="t" o:connecttype="custom" o:connectlocs="2635,0;0,0;0,348;2635,348;2635,0" o:connectangles="0,0,0,0,0"/>
                  </v:shape>
                  <v:shape id="Freeform 45" o:spid="_x0000_s1030" style="position:absolute;left:1855;top:117;width:8502;height:348;visibility:visible;mso-wrap-style:square;v-text-anchor:top" coordsize="850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" path="m8502,l2635,r,348l8502,348,8502,xe" fillcolor="#0d846c" stroked="f">
                    <v:path arrowok="t" o:connecttype="custom" o:connectlocs="8502,0;2635,0;2635,348;8502,348;8502,0" o:connectangles="0,0,0,0,0"/>
                  </v:shape>
                </v:group>
                <v:shape id="Picture 46" o:spid="_x0000_s1031" type="#_x0000_t75" style="position:absolute;left:1841;top:93;width:8520;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">
                  <v:imagedata r:id="rId25" o:title=""/>
                  <o:lock v:ext="edit" aspectratio="f"/>
                </v:shape>
                <v:group id="Group 47" o:spid="_x0000_s1032" style="position:absolute;left:1855;top:474;width:8502;height:348" coordorigin="1855,474" coordsize="850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">
                  <v:shape id="Freeform 48" o:spid="_x0000_s1033" style="position:absolute;left:1855;top:474;width:8502;height:348;visibility:visible;mso-wrap-style:square;v-text-anchor:top" coordsize="850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" path="m2635,l,,,348r2635,l2635,xe" fillcolor="#0c9" stroked="f">
                    <v:path arrowok="t" o:connecttype="custom" o:connectlocs="2635,0;0,0;0,348;2635,348;2635,0" o:connectangles="0,0,0,0,0"/>
                  </v:shape>
                  <v:shape id="Freeform 49" o:spid="_x0000_s1034" style="position:absolute;left:1855;top:474;width:8502;height:348;visibility:visible;mso-wrap-style:square;v-text-anchor:top" coordsize="850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" path="m8502,l2635,r,348l8502,348,8502,xe" fillcolor="#0c9" stroked="f">
                    <v:path arrowok="t" o:connecttype="custom" o:connectlocs="8502,0;2635,0;2635,348;8502,348;8502,0" o:connectangles="0,0,0,0,0"/>
                  </v:shape>
                </v:group>
                <v:shape id="Picture 50" o:spid="_x0000_s1035" type="#_x0000_t75" style="position:absolute;left:1843;top:453;width:8520;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">
                  <v:imagedata r:id="rId26" o:title=""/>
                  <o:lock v:ext="edit" aspectratio="f"/>
                </v:shape>
                <v:shape id="Picture 51" o:spid="_x0000_s1036" type="#_x0000_t75" style="position:absolute;left:1843;top:810;width:8520;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">
                  <v:imagedata r:id="rId26" o:title=""/>
                  <o:lock v:ext="edit" aspectratio="f"/>
                </v:shape>
                <v:shapetype id="_x0000_t202" coordsize="21600,21600" o:spt="202" path="m,l,21600r21600,l21600,xe">
                  <v:stroke joinstyle="miter"/>
                  <v:path gradientshapeok="t" o:connecttype="rect"/>
                </v:shapetype>
                <v:shape id="Text Box 52" o:spid="_x0000_s1037" type="#_x0000_t202" style="position:absolute;left:4592;top:531;width:1822;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" filled="f" stroked="f">
                  <v:textbox inset="0,0,0,0">
                    <w:txbxContent>
                      <w:p w14:paraId="53B37814" w14:textId="77777777" w:rsidR="006136D9" w:rsidRDefault="006136D9">
                        <w:pPr>
                          <w:pStyle w:val="BodyText"/>
                          <w:kinsoku w:val="0"/>
                          <w:overflowPunct w:val="0"/>
                          <w:spacing w:line="182" w:lineRule="exact"/>
                          <w:rPr>
                            <w:rFonts w:ascii="Century Gothic" w:hAnsi="Century Gothic" w:cs="Century Gothic"/>
                            <w:b/>
                            <w:bCs/>
                            <w:color w:val="FFFFFF"/>
                            <w:spacing w:val="-2"/>
                            <w:sz w:val="15"/>
                            <w:szCs w:val="15"/>
                          </w:rPr>
                        </w:pPr>
                        <w:r>
                          <w:rPr>
                            <w:rFonts w:ascii="Century Gothic" w:hAnsi="Century Gothic" w:cs="Century Gothic"/>
                            <w:b/>
                            <w:bCs/>
                            <w:color w:val="FFFFFF"/>
                            <w:sz w:val="15"/>
                            <w:szCs w:val="15"/>
                          </w:rPr>
                          <w:t>Tendering</w:t>
                        </w:r>
                        <w:r>
                          <w:rPr>
                            <w:rFonts w:ascii="Century Gothic" w:hAnsi="Century Gothic" w:cs="Century Gothic"/>
                            <w:b/>
                            <w:bCs/>
                            <w:color w:val="FFFFFF"/>
                            <w:spacing w:val="5"/>
                            <w:sz w:val="15"/>
                            <w:szCs w:val="15"/>
                          </w:rPr>
                          <w:t xml:space="preserve"> </w:t>
                        </w:r>
                        <w:r>
                          <w:rPr>
                            <w:rFonts w:ascii="Century Gothic" w:hAnsi="Century Gothic" w:cs="Century Gothic"/>
                            <w:b/>
                            <w:bCs/>
                            <w:color w:val="FFFFFF"/>
                            <w:spacing w:val="-2"/>
                            <w:sz w:val="15"/>
                            <w:szCs w:val="15"/>
                          </w:rPr>
                          <w:t>Requirements</w:t>
                        </w:r>
                      </w:p>
                    </w:txbxContent>
                  </v:textbox>
                </v:shape>
                <v:shape id="Text Box 53" o:spid="_x0000_s1038" type="#_x0000_t202" style="position:absolute;left:1956;top:531;width:665;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" filled="f" stroked="f">
                  <v:textbox inset="0,0,0,0">
                    <w:txbxContent>
                      <w:p w14:paraId="0B55D5CB" w14:textId="77777777" w:rsidR="006136D9" w:rsidRDefault="006136D9">
                        <w:pPr>
                          <w:pStyle w:val="BodyText"/>
                          <w:kinsoku w:val="0"/>
                          <w:overflowPunct w:val="0"/>
                          <w:spacing w:line="182" w:lineRule="exact"/>
                          <w:rPr>
                            <w:rFonts w:ascii="Century Gothic" w:hAnsi="Century Gothic" w:cs="Century Gothic"/>
                            <w:b/>
                            <w:bCs/>
                            <w:color w:val="FFFFFF"/>
                            <w:spacing w:val="-10"/>
                            <w:w w:val="90"/>
                            <w:sz w:val="15"/>
                            <w:szCs w:val="15"/>
                          </w:rPr>
                        </w:pPr>
                        <w:r>
                          <w:rPr>
                            <w:rFonts w:ascii="Century Gothic" w:hAnsi="Century Gothic" w:cs="Century Gothic"/>
                            <w:b/>
                            <w:bCs/>
                            <w:color w:val="FFFFFF"/>
                            <w:spacing w:val="2"/>
                            <w:w w:val="95"/>
                            <w:sz w:val="15"/>
                            <w:szCs w:val="15"/>
                          </w:rPr>
                          <w:t>Section</w:t>
                        </w:r>
                        <w:r>
                          <w:rPr>
                            <w:rFonts w:ascii="Century Gothic" w:hAnsi="Century Gothic" w:cs="Century Gothic"/>
                            <w:b/>
                            <w:bCs/>
                            <w:color w:val="FFFFFF"/>
                            <w:spacing w:val="22"/>
                            <w:sz w:val="15"/>
                            <w:szCs w:val="15"/>
                          </w:rPr>
                          <w:t xml:space="preserve"> </w:t>
                        </w:r>
                        <w:r>
                          <w:rPr>
                            <w:rFonts w:ascii="Century Gothic" w:hAnsi="Century Gothic" w:cs="Century Gothic"/>
                            <w:b/>
                            <w:bCs/>
                            <w:color w:val="FFFFFF"/>
                            <w:spacing w:val="-10"/>
                            <w:w w:val="90"/>
                            <w:sz w:val="15"/>
                            <w:szCs w:val="15"/>
                          </w:rPr>
                          <w:t>1</w:t>
                        </w:r>
                      </w:p>
                    </w:txbxContent>
                  </v:textbox>
                </v:shape>
                <v:shape id="Text Box 54" o:spid="_x0000_s1039" type="#_x0000_t202" style="position:absolute;left:4592;top:174;width:907;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" filled="f" stroked="f">
                  <v:textbox inset="0,0,0,0">
                    <w:txbxContent>
                      <w:p w14:paraId="0ED9A993" w14:textId="77777777" w:rsidR="006136D9" w:rsidRDefault="006136D9">
                        <w:pPr>
                          <w:pStyle w:val="BodyText"/>
                          <w:kinsoku w:val="0"/>
                          <w:overflowPunct w:val="0"/>
                          <w:spacing w:line="182" w:lineRule="exact"/>
                          <w:rPr>
                            <w:rFonts w:ascii="Century Gothic" w:hAnsi="Century Gothic" w:cs="Century Gothic"/>
                            <w:b/>
                            <w:bCs/>
                            <w:color w:val="FFFFFF"/>
                            <w:spacing w:val="-2"/>
                            <w:w w:val="105"/>
                            <w:sz w:val="15"/>
                            <w:szCs w:val="15"/>
                          </w:rPr>
                        </w:pPr>
                        <w:r>
                          <w:rPr>
                            <w:rFonts w:ascii="Century Gothic" w:hAnsi="Century Gothic" w:cs="Century Gothic"/>
                            <w:b/>
                            <w:bCs/>
                            <w:color w:val="FFFFFF"/>
                            <w:spacing w:val="-2"/>
                            <w:w w:val="105"/>
                            <w:sz w:val="15"/>
                            <w:szCs w:val="15"/>
                          </w:rPr>
                          <w:t>Description:</w:t>
                        </w:r>
                      </w:p>
                    </w:txbxContent>
                  </v:textbox>
                </v:shape>
                <v:shape id="Text Box 55" o:spid="_x0000_s1040" type="#_x0000_t202" style="position:absolute;left:1956;top:174;width:1008;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" filled="f" stroked="f">
                  <v:textbox inset="0,0,0,0">
                    <w:txbxContent>
                      <w:p w14:paraId="0FC25009" w14:textId="77777777" w:rsidR="006136D9" w:rsidRDefault="006136D9">
                        <w:pPr>
                          <w:pStyle w:val="BodyText"/>
                          <w:kinsoku w:val="0"/>
                          <w:overflowPunct w:val="0"/>
                          <w:spacing w:line="182" w:lineRule="exact"/>
                          <w:rPr>
                            <w:rFonts w:ascii="Century Gothic" w:hAnsi="Century Gothic" w:cs="Century Gothic"/>
                            <w:b/>
                            <w:bCs/>
                            <w:color w:val="FFFFFF"/>
                            <w:spacing w:val="-4"/>
                            <w:sz w:val="15"/>
                            <w:szCs w:val="15"/>
                          </w:rPr>
                        </w:pPr>
                        <w:r>
                          <w:rPr>
                            <w:rFonts w:ascii="Century Gothic" w:hAnsi="Century Gothic" w:cs="Century Gothic"/>
                            <w:b/>
                            <w:bCs/>
                            <w:color w:val="FFFFFF"/>
                            <w:spacing w:val="-2"/>
                            <w:sz w:val="15"/>
                            <w:szCs w:val="15"/>
                          </w:rPr>
                          <w:t>Schedule</w:t>
                        </w:r>
                        <w:r>
                          <w:rPr>
                            <w:rFonts w:ascii="Century Gothic" w:hAnsi="Century Gothic" w:cs="Century Gothic"/>
                            <w:b/>
                            <w:bCs/>
                            <w:color w:val="FFFFFF"/>
                            <w:spacing w:val="4"/>
                            <w:sz w:val="15"/>
                            <w:szCs w:val="15"/>
                          </w:rPr>
                          <w:t xml:space="preserve"> </w:t>
                        </w:r>
                        <w:r>
                          <w:rPr>
                            <w:rFonts w:ascii="Century Gothic" w:hAnsi="Century Gothic" w:cs="Century Gothic"/>
                            <w:b/>
                            <w:bCs/>
                            <w:color w:val="FFFFFF"/>
                            <w:spacing w:val="-4"/>
                            <w:sz w:val="15"/>
                            <w:szCs w:val="15"/>
                          </w:rPr>
                          <w:t>No.:</w:t>
                        </w:r>
                      </w:p>
                    </w:txbxContent>
                  </v:textbox>
                </v:shape>
                <w10:wrap type="topAndBottom" anchorx="page"/>
              </v:group>
            </w:pict>
          </mc:Fallback>
        </mc:AlternateContent>
      </w:r>
    </w:p>
    <w:p w14:paraId="53DC7142" w14:textId="77777777" w:rsidR="006136D9" w:rsidRDefault="006136D9">
      <w:pPr>
        <w:pStyle w:val="BodyText"/>
        <w:tabs>
          <w:tab w:val="left" w:pos="3510"/>
        </w:tabs>
        <w:kinsoku w:val="0"/>
        <w:overflowPunct w:val="0"/>
        <w:spacing w:before="52"/>
        <w:ind w:left="876"/>
        <w:rPr>
          <w:spacing w:val="-2"/>
          <w:w w:val="115"/>
          <w:sz w:val="15"/>
          <w:szCs w:val="15"/>
        </w:rPr>
      </w:pPr>
      <w:r>
        <w:rPr>
          <w:w w:val="115"/>
          <w:sz w:val="15"/>
          <w:szCs w:val="15"/>
        </w:rPr>
        <w:t>Schedule</w:t>
      </w:r>
      <w:r>
        <w:rPr>
          <w:spacing w:val="1"/>
          <w:w w:val="115"/>
          <w:sz w:val="15"/>
          <w:szCs w:val="15"/>
        </w:rPr>
        <w:t xml:space="preserve"> </w:t>
      </w:r>
      <w:proofErr w:type="gramStart"/>
      <w:r>
        <w:rPr>
          <w:spacing w:val="-5"/>
          <w:w w:val="115"/>
          <w:sz w:val="15"/>
          <w:szCs w:val="15"/>
        </w:rPr>
        <w:t>1.A</w:t>
      </w:r>
      <w:proofErr w:type="gramEnd"/>
      <w:r>
        <w:rPr>
          <w:sz w:val="15"/>
          <w:szCs w:val="15"/>
        </w:rPr>
        <w:tab/>
      </w:r>
      <w:r>
        <w:rPr>
          <w:w w:val="115"/>
          <w:sz w:val="15"/>
          <w:szCs w:val="15"/>
        </w:rPr>
        <w:t>Schedule</w:t>
      </w:r>
      <w:r>
        <w:rPr>
          <w:spacing w:val="1"/>
          <w:w w:val="115"/>
          <w:sz w:val="15"/>
          <w:szCs w:val="15"/>
        </w:rPr>
        <w:t xml:space="preserve"> </w:t>
      </w:r>
      <w:r>
        <w:rPr>
          <w:w w:val="115"/>
          <w:sz w:val="15"/>
          <w:szCs w:val="15"/>
        </w:rPr>
        <w:t>of</w:t>
      </w:r>
      <w:r>
        <w:rPr>
          <w:spacing w:val="1"/>
          <w:w w:val="115"/>
          <w:sz w:val="15"/>
          <w:szCs w:val="15"/>
        </w:rPr>
        <w:t xml:space="preserve"> </w:t>
      </w:r>
      <w:r>
        <w:rPr>
          <w:w w:val="115"/>
          <w:sz w:val="15"/>
          <w:szCs w:val="15"/>
        </w:rPr>
        <w:t>Acceptance</w:t>
      </w:r>
      <w:r>
        <w:rPr>
          <w:spacing w:val="1"/>
          <w:w w:val="115"/>
          <w:sz w:val="15"/>
          <w:szCs w:val="15"/>
        </w:rPr>
        <w:t xml:space="preserve"> </w:t>
      </w:r>
      <w:r>
        <w:rPr>
          <w:w w:val="115"/>
          <w:sz w:val="15"/>
          <w:szCs w:val="15"/>
        </w:rPr>
        <w:t>of</w:t>
      </w:r>
      <w:r>
        <w:rPr>
          <w:spacing w:val="1"/>
          <w:w w:val="115"/>
          <w:sz w:val="15"/>
          <w:szCs w:val="15"/>
        </w:rPr>
        <w:t xml:space="preserve"> </w:t>
      </w:r>
      <w:r>
        <w:rPr>
          <w:w w:val="115"/>
          <w:sz w:val="15"/>
          <w:szCs w:val="15"/>
        </w:rPr>
        <w:t>conditions</w:t>
      </w:r>
      <w:r>
        <w:rPr>
          <w:spacing w:val="2"/>
          <w:w w:val="115"/>
          <w:sz w:val="15"/>
          <w:szCs w:val="15"/>
        </w:rPr>
        <w:t xml:space="preserve"> </w:t>
      </w:r>
      <w:r>
        <w:rPr>
          <w:w w:val="115"/>
          <w:sz w:val="15"/>
          <w:szCs w:val="15"/>
        </w:rPr>
        <w:t>of</w:t>
      </w:r>
      <w:r>
        <w:rPr>
          <w:spacing w:val="1"/>
          <w:w w:val="115"/>
          <w:sz w:val="15"/>
          <w:szCs w:val="15"/>
        </w:rPr>
        <w:t xml:space="preserve"> </w:t>
      </w:r>
      <w:r>
        <w:rPr>
          <w:spacing w:val="-2"/>
          <w:w w:val="115"/>
          <w:sz w:val="15"/>
          <w:szCs w:val="15"/>
        </w:rPr>
        <w:t>contract</w:t>
      </w:r>
    </w:p>
    <w:p w14:paraId="4AF1C605" w14:textId="747A8446" w:rsidR="006136D9" w:rsidRDefault="00F1069A">
      <w:pPr>
        <w:pStyle w:val="BodyText"/>
        <w:kinsoku w:val="0"/>
        <w:overflowPunct w:val="0"/>
        <w:spacing w:before="2"/>
        <w:rPr>
          <w:sz w:val="5"/>
          <w:szCs w:val="5"/>
        </w:rPr>
      </w:pPr>
      <w:r>
        <w:rPr>
          <w:noProof/>
        </w:rPr>
        <mc:AlternateContent>
          <mc:Choice Requires="wps">
            <w:drawing>
              <wp:anchor distT="0" distB="0" distL="0" distR="0" simplePos="0" relativeHeight="251646464" behindDoc="0" locked="0" layoutInCell="0" allowOverlap="1" wp14:anchorId="013E8E74" wp14:editId="38A6DD09">
                <wp:simplePos x="0" y="0"/>
                <wp:positionH relativeFrom="page">
                  <wp:posOffset>1169035</wp:posOffset>
                </wp:positionH>
                <wp:positionV relativeFrom="paragraph">
                  <wp:posOffset>55245</wp:posOffset>
                </wp:positionV>
                <wp:extent cx="5334000" cy="25400"/>
                <wp:effectExtent l="0" t="0" r="0" b="0"/>
                <wp:wrapTopAndBottom/>
                <wp:docPr id="1952729528"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6DD52" w14:textId="6D064170"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FED371C" wp14:editId="4C6580AD">
                                  <wp:extent cx="5327650" cy="25400"/>
                                  <wp:effectExtent l="0" t="0" r="0" b="0"/>
                                  <wp:docPr id="2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7650" cy="25400"/>
                                          </a:xfrm>
                                          <a:prstGeom prst="rect">
                                            <a:avLst/>
                                          </a:prstGeom>
                                          <a:noFill/>
                                          <a:ln>
                                            <a:noFill/>
                                          </a:ln>
                                        </pic:spPr>
                                      </pic:pic>
                                    </a:graphicData>
                                  </a:graphic>
                                </wp:inline>
                              </w:drawing>
                            </w:r>
                          </w:p>
                          <w:p w14:paraId="61854E0E" w14:textId="77777777" w:rsidR="006136D9" w:rsidRDefault="006136D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E8E74" id="Rectangle 56" o:spid="_x0000_s1041" style="position:absolute;margin-left:92.05pt;margin-top:4.35pt;width:420pt;height:2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" o:allowincell="f" filled="f" stroked="f">
                <v:textbox inset="0,0,0,0">
                  <w:txbxContent>
                    <w:p w14:paraId="09A6DD52" w14:textId="6D064170"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FED371C" wp14:editId="4C6580AD">
                            <wp:extent cx="5327650" cy="25400"/>
                            <wp:effectExtent l="0" t="0" r="0" b="0"/>
                            <wp:docPr id="2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7650" cy="25400"/>
                                    </a:xfrm>
                                    <a:prstGeom prst="rect">
                                      <a:avLst/>
                                    </a:prstGeom>
                                    <a:noFill/>
                                    <a:ln>
                                      <a:noFill/>
                                    </a:ln>
                                  </pic:spPr>
                                </pic:pic>
                              </a:graphicData>
                            </a:graphic>
                          </wp:inline>
                        </w:drawing>
                      </w:r>
                    </w:p>
                    <w:p w14:paraId="61854E0E" w14:textId="77777777" w:rsidR="006136D9" w:rsidRDefault="006136D9">
                      <w:pPr>
                        <w:rPr>
                          <w:rFonts w:ascii="Times New Roman" w:hAnsi="Times New Roman" w:cs="Times New Roman"/>
                          <w:sz w:val="24"/>
                          <w:szCs w:val="24"/>
                        </w:rPr>
                      </w:pPr>
                    </w:p>
                  </w:txbxContent>
                </v:textbox>
                <w10:wrap type="topAndBottom" anchorx="page"/>
              </v:rect>
            </w:pict>
          </mc:Fallback>
        </mc:AlternateContent>
      </w:r>
      <w:r>
        <w:rPr>
          <w:noProof/>
        </w:rPr>
        <mc:AlternateContent>
          <mc:Choice Requires="wpg">
            <w:drawing>
              <wp:anchor distT="0" distB="0" distL="0" distR="0" simplePos="0" relativeHeight="251647488" behindDoc="0" locked="0" layoutInCell="0" allowOverlap="1" wp14:anchorId="57EBB08F" wp14:editId="571114A5">
                <wp:simplePos x="0" y="0"/>
                <wp:positionH relativeFrom="page">
                  <wp:posOffset>1168400</wp:posOffset>
                </wp:positionH>
                <wp:positionV relativeFrom="paragraph">
                  <wp:posOffset>281940</wp:posOffset>
                </wp:positionV>
                <wp:extent cx="5415280" cy="249555"/>
                <wp:effectExtent l="0" t="0" r="0" b="0"/>
                <wp:wrapTopAndBottom/>
                <wp:docPr id="139451994"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5280" cy="249555"/>
                          <a:chOff x="1840" y="444"/>
                          <a:chExt cx="8528" cy="393"/>
                        </a:xfrm>
                      </wpg:grpSpPr>
                      <wpg:grpSp>
                        <wpg:cNvPr id="894593721" name="Group 58"/>
                        <wpg:cNvGrpSpPr>
                          <a:grpSpLocks/>
                        </wpg:cNvGrpSpPr>
                        <wpg:grpSpPr bwMode="auto">
                          <a:xfrm>
                            <a:off x="1855" y="468"/>
                            <a:ext cx="8502" cy="348"/>
                            <a:chOff x="1855" y="468"/>
                            <a:chExt cx="8502" cy="348"/>
                          </a:xfrm>
                        </wpg:grpSpPr>
                        <wps:wsp>
                          <wps:cNvPr id="2014673131" name="Freeform 59"/>
                          <wps:cNvSpPr>
                            <a:spLocks/>
                          </wps:cNvSpPr>
                          <wps:spPr bwMode="auto">
                            <a:xfrm>
                              <a:off x="1855" y="468"/>
                              <a:ext cx="8502" cy="348"/>
                            </a:xfrm>
                            <a:custGeom>
                              <a:avLst/>
                              <a:gdLst>
                                <a:gd name="T0" fmla="*/ 2635 w 8502"/>
                                <a:gd name="T1" fmla="*/ 0 h 348"/>
                                <a:gd name="T2" fmla="*/ 0 w 8502"/>
                                <a:gd name="T3" fmla="*/ 0 h 348"/>
                                <a:gd name="T4" fmla="*/ 0 w 8502"/>
                                <a:gd name="T5" fmla="*/ 348 h 348"/>
                                <a:gd name="T6" fmla="*/ 2635 w 8502"/>
                                <a:gd name="T7" fmla="*/ 348 h 348"/>
                                <a:gd name="T8" fmla="*/ 2635 w 8502"/>
                                <a:gd name="T9" fmla="*/ 0 h 348"/>
                              </a:gdLst>
                              <a:ahLst/>
                              <a:cxnLst>
                                <a:cxn ang="0">
                                  <a:pos x="T0" y="T1"/>
                                </a:cxn>
                                <a:cxn ang="0">
                                  <a:pos x="T2" y="T3"/>
                                </a:cxn>
                                <a:cxn ang="0">
                                  <a:pos x="T4" y="T5"/>
                                </a:cxn>
                                <a:cxn ang="0">
                                  <a:pos x="T6" y="T7"/>
                                </a:cxn>
                                <a:cxn ang="0">
                                  <a:pos x="T8" y="T9"/>
                                </a:cxn>
                              </a:cxnLst>
                              <a:rect l="0" t="0" r="r" b="b"/>
                              <a:pathLst>
                                <a:path w="8502" h="348">
                                  <a:moveTo>
                                    <a:pt x="2635" y="0"/>
                                  </a:moveTo>
                                  <a:lnTo>
                                    <a:pt x="0" y="0"/>
                                  </a:lnTo>
                                  <a:lnTo>
                                    <a:pt x="0" y="348"/>
                                  </a:lnTo>
                                  <a:lnTo>
                                    <a:pt x="2635" y="348"/>
                                  </a:lnTo>
                                  <a:lnTo>
                                    <a:pt x="2635" y="0"/>
                                  </a:lnTo>
                                  <a:close/>
                                </a:path>
                              </a:pathLst>
                            </a:custGeom>
                            <a:solidFill>
                              <a:srgbClr val="00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1685587" name="Freeform 60"/>
                          <wps:cNvSpPr>
                            <a:spLocks/>
                          </wps:cNvSpPr>
                          <wps:spPr bwMode="auto">
                            <a:xfrm>
                              <a:off x="1855" y="468"/>
                              <a:ext cx="8502" cy="348"/>
                            </a:xfrm>
                            <a:custGeom>
                              <a:avLst/>
                              <a:gdLst>
                                <a:gd name="T0" fmla="*/ 8502 w 8502"/>
                                <a:gd name="T1" fmla="*/ 0 h 348"/>
                                <a:gd name="T2" fmla="*/ 2635 w 8502"/>
                                <a:gd name="T3" fmla="*/ 0 h 348"/>
                                <a:gd name="T4" fmla="*/ 2635 w 8502"/>
                                <a:gd name="T5" fmla="*/ 348 h 348"/>
                                <a:gd name="T6" fmla="*/ 8502 w 8502"/>
                                <a:gd name="T7" fmla="*/ 348 h 348"/>
                                <a:gd name="T8" fmla="*/ 8502 w 8502"/>
                                <a:gd name="T9" fmla="*/ 0 h 348"/>
                              </a:gdLst>
                              <a:ahLst/>
                              <a:cxnLst>
                                <a:cxn ang="0">
                                  <a:pos x="T0" y="T1"/>
                                </a:cxn>
                                <a:cxn ang="0">
                                  <a:pos x="T2" y="T3"/>
                                </a:cxn>
                                <a:cxn ang="0">
                                  <a:pos x="T4" y="T5"/>
                                </a:cxn>
                                <a:cxn ang="0">
                                  <a:pos x="T6" y="T7"/>
                                </a:cxn>
                                <a:cxn ang="0">
                                  <a:pos x="T8" y="T9"/>
                                </a:cxn>
                              </a:cxnLst>
                              <a:rect l="0" t="0" r="r" b="b"/>
                              <a:pathLst>
                                <a:path w="8502" h="348">
                                  <a:moveTo>
                                    <a:pt x="8502" y="0"/>
                                  </a:moveTo>
                                  <a:lnTo>
                                    <a:pt x="2635" y="0"/>
                                  </a:lnTo>
                                  <a:lnTo>
                                    <a:pt x="2635" y="348"/>
                                  </a:lnTo>
                                  <a:lnTo>
                                    <a:pt x="8502" y="348"/>
                                  </a:lnTo>
                                  <a:lnTo>
                                    <a:pt x="8502" y="0"/>
                                  </a:lnTo>
                                  <a:close/>
                                </a:path>
                              </a:pathLst>
                            </a:custGeom>
                            <a:solidFill>
                              <a:srgbClr val="00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110552385" name="Picture 61"/>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841" y="445"/>
                            <a:ext cx="852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6599941" name="Picture 6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843" y="804"/>
                            <a:ext cx="852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8653732" name="Text Box 63"/>
                        <wps:cNvSpPr txBox="1">
                          <a:spLocks noChangeArrowheads="1"/>
                        </wps:cNvSpPr>
                        <wps:spPr bwMode="auto">
                          <a:xfrm>
                            <a:off x="1855" y="469"/>
                            <a:ext cx="8502"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FF0E4" w14:textId="77777777" w:rsidR="006136D9" w:rsidRDefault="006136D9">
                              <w:pPr>
                                <w:pStyle w:val="BodyText"/>
                                <w:tabs>
                                  <w:tab w:val="left" w:pos="2737"/>
                                </w:tabs>
                                <w:kinsoku w:val="0"/>
                                <w:overflowPunct w:val="0"/>
                                <w:spacing w:before="54"/>
                                <w:ind w:left="100"/>
                                <w:rPr>
                                  <w:rFonts w:ascii="Century Gothic" w:hAnsi="Century Gothic" w:cs="Century Gothic"/>
                                  <w:b/>
                                  <w:bCs/>
                                  <w:color w:val="FFFFFF"/>
                                  <w:spacing w:val="-2"/>
                                  <w:sz w:val="15"/>
                                  <w:szCs w:val="15"/>
                                </w:rPr>
                              </w:pPr>
                              <w:r>
                                <w:rPr>
                                  <w:rFonts w:ascii="Century Gothic" w:hAnsi="Century Gothic" w:cs="Century Gothic"/>
                                  <w:b/>
                                  <w:bCs/>
                                  <w:color w:val="FFFFFF"/>
                                  <w:sz w:val="15"/>
                                  <w:szCs w:val="15"/>
                                </w:rPr>
                                <w:t>Section</w:t>
                              </w:r>
                              <w:r>
                                <w:rPr>
                                  <w:rFonts w:ascii="Century Gothic" w:hAnsi="Century Gothic" w:cs="Century Gothic"/>
                                  <w:b/>
                                  <w:bCs/>
                                  <w:color w:val="FFFFFF"/>
                                  <w:spacing w:val="10"/>
                                  <w:sz w:val="15"/>
                                  <w:szCs w:val="15"/>
                                </w:rPr>
                                <w:t xml:space="preserve"> </w:t>
                              </w:r>
                              <w:r>
                                <w:rPr>
                                  <w:rFonts w:ascii="Century Gothic" w:hAnsi="Century Gothic" w:cs="Century Gothic"/>
                                  <w:b/>
                                  <w:bCs/>
                                  <w:color w:val="FFFFFF"/>
                                  <w:spacing w:val="-10"/>
                                  <w:sz w:val="15"/>
                                  <w:szCs w:val="15"/>
                                </w:rPr>
                                <w:t>2</w:t>
                              </w:r>
                              <w:r>
                                <w:rPr>
                                  <w:rFonts w:ascii="Century Gothic" w:hAnsi="Century Gothic" w:cs="Century Gothic"/>
                                  <w:b/>
                                  <w:bCs/>
                                  <w:color w:val="FFFFFF"/>
                                  <w:sz w:val="15"/>
                                  <w:szCs w:val="15"/>
                                </w:rPr>
                                <w:tab/>
                                <w:t>Tender</w:t>
                              </w:r>
                              <w:r>
                                <w:rPr>
                                  <w:rFonts w:ascii="Century Gothic" w:hAnsi="Century Gothic" w:cs="Century Gothic"/>
                                  <w:b/>
                                  <w:bCs/>
                                  <w:color w:val="FFFFFF"/>
                                  <w:spacing w:val="16"/>
                                  <w:sz w:val="15"/>
                                  <w:szCs w:val="15"/>
                                </w:rPr>
                                <w:t xml:space="preserve"> </w:t>
                              </w:r>
                              <w:r>
                                <w:rPr>
                                  <w:rFonts w:ascii="Century Gothic" w:hAnsi="Century Gothic" w:cs="Century Gothic"/>
                                  <w:b/>
                                  <w:bCs/>
                                  <w:color w:val="FFFFFF"/>
                                  <w:sz w:val="15"/>
                                  <w:szCs w:val="15"/>
                                </w:rPr>
                                <w:t>Supporting</w:t>
                              </w:r>
                              <w:r>
                                <w:rPr>
                                  <w:rFonts w:ascii="Century Gothic" w:hAnsi="Century Gothic" w:cs="Century Gothic"/>
                                  <w:b/>
                                  <w:bCs/>
                                  <w:color w:val="FFFFFF"/>
                                  <w:spacing w:val="18"/>
                                  <w:sz w:val="15"/>
                                  <w:szCs w:val="15"/>
                                </w:rPr>
                                <w:t xml:space="preserve"> </w:t>
                              </w:r>
                              <w:r>
                                <w:rPr>
                                  <w:rFonts w:ascii="Century Gothic" w:hAnsi="Century Gothic" w:cs="Century Gothic"/>
                                  <w:b/>
                                  <w:bCs/>
                                  <w:color w:val="FFFFFF"/>
                                  <w:spacing w:val="-2"/>
                                  <w:sz w:val="15"/>
                                  <w:szCs w:val="15"/>
                                </w:rPr>
                                <w:t>Documentation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EBB08F" id="Group 57" o:spid="_x0000_s1042" style="position:absolute;margin-left:92pt;margin-top:22.2pt;width:426.4pt;height:19.65pt;z-index:251647488;mso-wrap-distance-left:0;mso-wrap-distance-right:0;mso-position-horizontal-relative:page" coordorigin="1840,444" coordsize="8528,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" o:allowincell="f">
                <v:group id="Group 58" o:spid="_x0000_s1043" style="position:absolute;left:1855;top:468;width:8502;height:348" coordorigin="1855,468" coordsize="850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">
                  <v:shape id="Freeform 59" o:spid="_x0000_s1044" style="position:absolute;left:1855;top:468;width:8502;height:348;visibility:visible;mso-wrap-style:square;v-text-anchor:top" coordsize="850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" path="m2635,l,,,348r2635,l2635,xe" fillcolor="#0c9" stroked="f">
                    <v:path arrowok="t" o:connecttype="custom" o:connectlocs="2635,0;0,0;0,348;2635,348;2635,0" o:connectangles="0,0,0,0,0"/>
                  </v:shape>
                  <v:shape id="Freeform 60" o:spid="_x0000_s1045" style="position:absolute;left:1855;top:468;width:8502;height:348;visibility:visible;mso-wrap-style:square;v-text-anchor:top" coordsize="850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" path="m8502,l2635,r,348l8502,348,8502,xe" fillcolor="#0c9" stroked="f">
                    <v:path arrowok="t" o:connecttype="custom" o:connectlocs="8502,0;2635,0;2635,348;8502,348;8502,0" o:connectangles="0,0,0,0,0"/>
                  </v:shape>
                </v:group>
                <v:shape id="Picture 61" o:spid="_x0000_s1046" type="#_x0000_t75" style="position:absolute;left:1841;top:445;width:8520;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">
                  <v:imagedata r:id="rId25" o:title=""/>
                  <o:lock v:ext="edit" aspectratio="f"/>
                </v:shape>
                <v:shape id="Picture 62" o:spid="_x0000_s1047" type="#_x0000_t75" style="position:absolute;left:1843;top:804;width:8520;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">
                  <v:imagedata r:id="rId29" o:title=""/>
                  <o:lock v:ext="edit" aspectratio="f"/>
                </v:shape>
                <v:shape id="Text Box 63" o:spid="_x0000_s1048" type="#_x0000_t202" style="position:absolute;left:1855;top:469;width:8502;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" filled="f" stroked="f">
                  <v:textbox inset="0,0,0,0">
                    <w:txbxContent>
                      <w:p w14:paraId="59AFF0E4" w14:textId="77777777" w:rsidR="006136D9" w:rsidRDefault="006136D9">
                        <w:pPr>
                          <w:pStyle w:val="BodyText"/>
                          <w:tabs>
                            <w:tab w:val="left" w:pos="2737"/>
                          </w:tabs>
                          <w:kinsoku w:val="0"/>
                          <w:overflowPunct w:val="0"/>
                          <w:spacing w:before="54"/>
                          <w:ind w:left="100"/>
                          <w:rPr>
                            <w:rFonts w:ascii="Century Gothic" w:hAnsi="Century Gothic" w:cs="Century Gothic"/>
                            <w:b/>
                            <w:bCs/>
                            <w:color w:val="FFFFFF"/>
                            <w:spacing w:val="-2"/>
                            <w:sz w:val="15"/>
                            <w:szCs w:val="15"/>
                          </w:rPr>
                        </w:pPr>
                        <w:r>
                          <w:rPr>
                            <w:rFonts w:ascii="Century Gothic" w:hAnsi="Century Gothic" w:cs="Century Gothic"/>
                            <w:b/>
                            <w:bCs/>
                            <w:color w:val="FFFFFF"/>
                            <w:sz w:val="15"/>
                            <w:szCs w:val="15"/>
                          </w:rPr>
                          <w:t>Section</w:t>
                        </w:r>
                        <w:r>
                          <w:rPr>
                            <w:rFonts w:ascii="Century Gothic" w:hAnsi="Century Gothic" w:cs="Century Gothic"/>
                            <w:b/>
                            <w:bCs/>
                            <w:color w:val="FFFFFF"/>
                            <w:spacing w:val="10"/>
                            <w:sz w:val="15"/>
                            <w:szCs w:val="15"/>
                          </w:rPr>
                          <w:t xml:space="preserve"> </w:t>
                        </w:r>
                        <w:r>
                          <w:rPr>
                            <w:rFonts w:ascii="Century Gothic" w:hAnsi="Century Gothic" w:cs="Century Gothic"/>
                            <w:b/>
                            <w:bCs/>
                            <w:color w:val="FFFFFF"/>
                            <w:spacing w:val="-10"/>
                            <w:sz w:val="15"/>
                            <w:szCs w:val="15"/>
                          </w:rPr>
                          <w:t>2</w:t>
                        </w:r>
                        <w:r>
                          <w:rPr>
                            <w:rFonts w:ascii="Century Gothic" w:hAnsi="Century Gothic" w:cs="Century Gothic"/>
                            <w:b/>
                            <w:bCs/>
                            <w:color w:val="FFFFFF"/>
                            <w:sz w:val="15"/>
                            <w:szCs w:val="15"/>
                          </w:rPr>
                          <w:tab/>
                          <w:t>Tender</w:t>
                        </w:r>
                        <w:r>
                          <w:rPr>
                            <w:rFonts w:ascii="Century Gothic" w:hAnsi="Century Gothic" w:cs="Century Gothic"/>
                            <w:b/>
                            <w:bCs/>
                            <w:color w:val="FFFFFF"/>
                            <w:spacing w:val="16"/>
                            <w:sz w:val="15"/>
                            <w:szCs w:val="15"/>
                          </w:rPr>
                          <w:t xml:space="preserve"> </w:t>
                        </w:r>
                        <w:r>
                          <w:rPr>
                            <w:rFonts w:ascii="Century Gothic" w:hAnsi="Century Gothic" w:cs="Century Gothic"/>
                            <w:b/>
                            <w:bCs/>
                            <w:color w:val="FFFFFF"/>
                            <w:sz w:val="15"/>
                            <w:szCs w:val="15"/>
                          </w:rPr>
                          <w:t>Supporting</w:t>
                        </w:r>
                        <w:r>
                          <w:rPr>
                            <w:rFonts w:ascii="Century Gothic" w:hAnsi="Century Gothic" w:cs="Century Gothic"/>
                            <w:b/>
                            <w:bCs/>
                            <w:color w:val="FFFFFF"/>
                            <w:spacing w:val="18"/>
                            <w:sz w:val="15"/>
                            <w:szCs w:val="15"/>
                          </w:rPr>
                          <w:t xml:space="preserve"> </w:t>
                        </w:r>
                        <w:r>
                          <w:rPr>
                            <w:rFonts w:ascii="Century Gothic" w:hAnsi="Century Gothic" w:cs="Century Gothic"/>
                            <w:b/>
                            <w:bCs/>
                            <w:color w:val="FFFFFF"/>
                            <w:spacing w:val="-2"/>
                            <w:sz w:val="15"/>
                            <w:szCs w:val="15"/>
                          </w:rPr>
                          <w:t>Documentation</w:t>
                        </w:r>
                      </w:p>
                    </w:txbxContent>
                  </v:textbox>
                </v:shape>
                <w10:wrap type="topAndBottom" anchorx="page"/>
              </v:group>
            </w:pict>
          </mc:Fallback>
        </mc:AlternateContent>
      </w:r>
    </w:p>
    <w:p w14:paraId="38468DE0" w14:textId="77777777" w:rsidR="006136D9" w:rsidRDefault="006136D9">
      <w:pPr>
        <w:pStyle w:val="BodyText"/>
        <w:kinsoku w:val="0"/>
        <w:overflowPunct w:val="0"/>
        <w:spacing w:before="51"/>
      </w:pPr>
    </w:p>
    <w:p w14:paraId="05BD9EF9" w14:textId="77777777" w:rsidR="006136D9" w:rsidRDefault="006136D9">
      <w:pPr>
        <w:pStyle w:val="BodyText"/>
        <w:tabs>
          <w:tab w:val="left" w:pos="3512"/>
        </w:tabs>
        <w:kinsoku w:val="0"/>
        <w:overflowPunct w:val="0"/>
        <w:spacing w:before="50"/>
        <w:ind w:left="876"/>
        <w:rPr>
          <w:spacing w:val="-2"/>
          <w:w w:val="110"/>
          <w:sz w:val="15"/>
          <w:szCs w:val="15"/>
        </w:rPr>
      </w:pPr>
      <w:r>
        <w:rPr>
          <w:w w:val="110"/>
          <w:position w:val="2"/>
          <w:sz w:val="15"/>
          <w:szCs w:val="15"/>
        </w:rPr>
        <w:t>Schedule</w:t>
      </w:r>
      <w:r>
        <w:rPr>
          <w:spacing w:val="29"/>
          <w:w w:val="110"/>
          <w:position w:val="2"/>
          <w:sz w:val="15"/>
          <w:szCs w:val="15"/>
        </w:rPr>
        <w:t xml:space="preserve"> </w:t>
      </w:r>
      <w:proofErr w:type="gramStart"/>
      <w:r>
        <w:rPr>
          <w:spacing w:val="-5"/>
          <w:w w:val="110"/>
          <w:position w:val="2"/>
          <w:sz w:val="15"/>
          <w:szCs w:val="15"/>
        </w:rPr>
        <w:t>2.A</w:t>
      </w:r>
      <w:proofErr w:type="gramEnd"/>
      <w:r>
        <w:rPr>
          <w:position w:val="2"/>
          <w:sz w:val="15"/>
          <w:szCs w:val="15"/>
        </w:rPr>
        <w:tab/>
      </w:r>
      <w:r>
        <w:rPr>
          <w:w w:val="110"/>
          <w:sz w:val="15"/>
          <w:szCs w:val="15"/>
        </w:rPr>
        <w:t>Refer</w:t>
      </w:r>
      <w:r>
        <w:rPr>
          <w:spacing w:val="-4"/>
          <w:w w:val="110"/>
          <w:sz w:val="15"/>
          <w:szCs w:val="15"/>
        </w:rPr>
        <w:t xml:space="preserve"> </w:t>
      </w:r>
      <w:r>
        <w:rPr>
          <w:w w:val="110"/>
          <w:sz w:val="15"/>
          <w:szCs w:val="15"/>
        </w:rPr>
        <w:t>to</w:t>
      </w:r>
      <w:r>
        <w:rPr>
          <w:spacing w:val="1"/>
          <w:w w:val="110"/>
          <w:sz w:val="15"/>
          <w:szCs w:val="15"/>
        </w:rPr>
        <w:t xml:space="preserve"> </w:t>
      </w:r>
      <w:r>
        <w:rPr>
          <w:w w:val="110"/>
          <w:sz w:val="15"/>
          <w:szCs w:val="15"/>
        </w:rPr>
        <w:t>Appendices</w:t>
      </w:r>
      <w:r>
        <w:rPr>
          <w:spacing w:val="-2"/>
          <w:w w:val="110"/>
          <w:sz w:val="15"/>
          <w:szCs w:val="15"/>
        </w:rPr>
        <w:t xml:space="preserve"> </w:t>
      </w:r>
      <w:r>
        <w:rPr>
          <w:w w:val="110"/>
          <w:sz w:val="15"/>
          <w:szCs w:val="15"/>
        </w:rPr>
        <w:t>–</w:t>
      </w:r>
      <w:r>
        <w:rPr>
          <w:spacing w:val="-2"/>
          <w:w w:val="110"/>
          <w:sz w:val="15"/>
          <w:szCs w:val="15"/>
        </w:rPr>
        <w:t xml:space="preserve"> </w:t>
      </w:r>
      <w:r>
        <w:rPr>
          <w:w w:val="110"/>
          <w:sz w:val="15"/>
          <w:szCs w:val="15"/>
        </w:rPr>
        <w:t>Appendix D1</w:t>
      </w:r>
      <w:r>
        <w:rPr>
          <w:spacing w:val="-2"/>
          <w:w w:val="110"/>
          <w:sz w:val="15"/>
          <w:szCs w:val="15"/>
        </w:rPr>
        <w:t xml:space="preserve"> </w:t>
      </w:r>
      <w:r>
        <w:rPr>
          <w:w w:val="110"/>
          <w:sz w:val="15"/>
          <w:szCs w:val="15"/>
        </w:rPr>
        <w:t>Templates</w:t>
      </w:r>
      <w:r>
        <w:rPr>
          <w:spacing w:val="-2"/>
          <w:w w:val="110"/>
          <w:sz w:val="15"/>
          <w:szCs w:val="15"/>
        </w:rPr>
        <w:t xml:space="preserve"> </w:t>
      </w:r>
      <w:r>
        <w:rPr>
          <w:w w:val="110"/>
          <w:sz w:val="15"/>
          <w:szCs w:val="15"/>
        </w:rPr>
        <w:t>to</w:t>
      </w:r>
      <w:r>
        <w:rPr>
          <w:spacing w:val="-2"/>
          <w:w w:val="110"/>
          <w:sz w:val="15"/>
          <w:szCs w:val="15"/>
        </w:rPr>
        <w:t xml:space="preserve"> </w:t>
      </w:r>
      <w:r>
        <w:rPr>
          <w:w w:val="110"/>
          <w:sz w:val="15"/>
          <w:szCs w:val="15"/>
        </w:rPr>
        <w:t>be</w:t>
      </w:r>
      <w:r>
        <w:rPr>
          <w:spacing w:val="-2"/>
          <w:w w:val="110"/>
          <w:sz w:val="15"/>
          <w:szCs w:val="15"/>
        </w:rPr>
        <w:t xml:space="preserve"> </w:t>
      </w:r>
      <w:r>
        <w:rPr>
          <w:w w:val="110"/>
          <w:sz w:val="15"/>
          <w:szCs w:val="15"/>
        </w:rPr>
        <w:t>provided</w:t>
      </w:r>
      <w:r>
        <w:rPr>
          <w:spacing w:val="-2"/>
          <w:w w:val="110"/>
          <w:sz w:val="15"/>
          <w:szCs w:val="15"/>
        </w:rPr>
        <w:t xml:space="preserve"> </w:t>
      </w:r>
      <w:r>
        <w:rPr>
          <w:w w:val="110"/>
          <w:sz w:val="15"/>
          <w:szCs w:val="15"/>
        </w:rPr>
        <w:t>per</w:t>
      </w:r>
      <w:r>
        <w:rPr>
          <w:spacing w:val="-2"/>
          <w:w w:val="110"/>
          <w:sz w:val="15"/>
          <w:szCs w:val="15"/>
        </w:rPr>
        <w:t xml:space="preserve"> </w:t>
      </w:r>
      <w:r>
        <w:rPr>
          <w:w w:val="110"/>
          <w:sz w:val="15"/>
          <w:szCs w:val="15"/>
        </w:rPr>
        <w:t>3.2.1.4</w:t>
      </w:r>
      <w:r>
        <w:rPr>
          <w:spacing w:val="-2"/>
          <w:w w:val="110"/>
          <w:sz w:val="15"/>
          <w:szCs w:val="15"/>
        </w:rPr>
        <w:t xml:space="preserve"> </w:t>
      </w:r>
      <w:r>
        <w:rPr>
          <w:w w:val="110"/>
          <w:sz w:val="15"/>
          <w:szCs w:val="15"/>
        </w:rPr>
        <w:t xml:space="preserve">and </w:t>
      </w:r>
      <w:r>
        <w:rPr>
          <w:spacing w:val="-2"/>
          <w:w w:val="110"/>
          <w:sz w:val="15"/>
          <w:szCs w:val="15"/>
        </w:rPr>
        <w:t>3.2.1.5</w:t>
      </w:r>
    </w:p>
    <w:p w14:paraId="56886CB4" w14:textId="273924D7" w:rsidR="006136D9" w:rsidRDefault="00F1069A">
      <w:pPr>
        <w:pStyle w:val="BodyText"/>
        <w:kinsoku w:val="0"/>
        <w:overflowPunct w:val="0"/>
        <w:spacing w:before="10"/>
        <w:rPr>
          <w:sz w:val="3"/>
          <w:szCs w:val="3"/>
        </w:rPr>
      </w:pPr>
      <w:r>
        <w:rPr>
          <w:noProof/>
        </w:rPr>
        <mc:AlternateContent>
          <mc:Choice Requires="wps">
            <w:drawing>
              <wp:anchor distT="0" distB="0" distL="0" distR="0" simplePos="0" relativeHeight="251648512" behindDoc="0" locked="0" layoutInCell="0" allowOverlap="1" wp14:anchorId="07E1558A" wp14:editId="5C82F68B">
                <wp:simplePos x="0" y="0"/>
                <wp:positionH relativeFrom="page">
                  <wp:posOffset>1170305</wp:posOffset>
                </wp:positionH>
                <wp:positionV relativeFrom="paragraph">
                  <wp:posOffset>45085</wp:posOffset>
                </wp:positionV>
                <wp:extent cx="5435600" cy="25400"/>
                <wp:effectExtent l="0" t="0" r="0" b="0"/>
                <wp:wrapTopAndBottom/>
                <wp:docPr id="398504986"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56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F8696" w14:textId="7AEE860F"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67FA6D" wp14:editId="21D17126">
                                  <wp:extent cx="5435600" cy="19050"/>
                                  <wp:effectExtent l="0" t="0" r="0" b="0"/>
                                  <wp:docPr id="22"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35600" cy="19050"/>
                                          </a:xfrm>
                                          <a:prstGeom prst="rect">
                                            <a:avLst/>
                                          </a:prstGeom>
                                          <a:noFill/>
                                          <a:ln>
                                            <a:noFill/>
                                          </a:ln>
                                        </pic:spPr>
                                      </pic:pic>
                                    </a:graphicData>
                                  </a:graphic>
                                </wp:inline>
                              </w:drawing>
                            </w:r>
                          </w:p>
                          <w:p w14:paraId="751B203A" w14:textId="77777777" w:rsidR="006136D9" w:rsidRDefault="006136D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1558A" id="Rectangle 64" o:spid="_x0000_s1049" style="position:absolute;margin-left:92.15pt;margin-top:3.55pt;width:428pt;height:2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" o:allowincell="f" filled="f" stroked="f">
                <v:textbox inset="0,0,0,0">
                  <w:txbxContent>
                    <w:p w14:paraId="593F8696" w14:textId="7AEE860F"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67FA6D" wp14:editId="21D17126">
                            <wp:extent cx="5435600" cy="19050"/>
                            <wp:effectExtent l="0" t="0" r="0" b="0"/>
                            <wp:docPr id="22"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35600" cy="19050"/>
                                    </a:xfrm>
                                    <a:prstGeom prst="rect">
                                      <a:avLst/>
                                    </a:prstGeom>
                                    <a:noFill/>
                                    <a:ln>
                                      <a:noFill/>
                                    </a:ln>
                                  </pic:spPr>
                                </pic:pic>
                              </a:graphicData>
                            </a:graphic>
                          </wp:inline>
                        </w:drawing>
                      </w:r>
                    </w:p>
                    <w:p w14:paraId="751B203A" w14:textId="77777777" w:rsidR="006136D9" w:rsidRDefault="006136D9">
                      <w:pPr>
                        <w:rPr>
                          <w:rFonts w:ascii="Times New Roman" w:hAnsi="Times New Roman" w:cs="Times New Roman"/>
                          <w:sz w:val="24"/>
                          <w:szCs w:val="24"/>
                        </w:rPr>
                      </w:pPr>
                    </w:p>
                  </w:txbxContent>
                </v:textbox>
                <w10:wrap type="topAndBottom" anchorx="page"/>
              </v:rect>
            </w:pict>
          </mc:Fallback>
        </mc:AlternateContent>
      </w:r>
    </w:p>
    <w:p w14:paraId="4ABF22B6" w14:textId="77777777" w:rsidR="006136D9" w:rsidRDefault="006136D9">
      <w:pPr>
        <w:pStyle w:val="BodyText"/>
        <w:tabs>
          <w:tab w:val="left" w:pos="3511"/>
        </w:tabs>
        <w:kinsoku w:val="0"/>
        <w:overflowPunct w:val="0"/>
        <w:spacing w:before="51"/>
        <w:ind w:left="876"/>
        <w:rPr>
          <w:spacing w:val="-2"/>
          <w:w w:val="115"/>
          <w:sz w:val="15"/>
          <w:szCs w:val="15"/>
        </w:rPr>
      </w:pPr>
      <w:r>
        <w:rPr>
          <w:w w:val="115"/>
          <w:sz w:val="15"/>
          <w:szCs w:val="15"/>
        </w:rPr>
        <w:t>Schedule</w:t>
      </w:r>
      <w:r>
        <w:rPr>
          <w:spacing w:val="-1"/>
          <w:w w:val="115"/>
          <w:sz w:val="15"/>
          <w:szCs w:val="15"/>
        </w:rPr>
        <w:t xml:space="preserve"> </w:t>
      </w:r>
      <w:proofErr w:type="gramStart"/>
      <w:r>
        <w:rPr>
          <w:spacing w:val="-5"/>
          <w:w w:val="115"/>
          <w:sz w:val="15"/>
          <w:szCs w:val="15"/>
        </w:rPr>
        <w:t>2.B</w:t>
      </w:r>
      <w:proofErr w:type="gramEnd"/>
      <w:r>
        <w:rPr>
          <w:sz w:val="15"/>
          <w:szCs w:val="15"/>
        </w:rPr>
        <w:tab/>
      </w:r>
      <w:r>
        <w:rPr>
          <w:w w:val="115"/>
          <w:sz w:val="15"/>
          <w:szCs w:val="15"/>
        </w:rPr>
        <w:t>Schedule</w:t>
      </w:r>
      <w:r>
        <w:rPr>
          <w:spacing w:val="5"/>
          <w:w w:val="115"/>
          <w:sz w:val="15"/>
          <w:szCs w:val="15"/>
        </w:rPr>
        <w:t xml:space="preserve"> </w:t>
      </w:r>
      <w:r>
        <w:rPr>
          <w:w w:val="115"/>
          <w:sz w:val="15"/>
          <w:szCs w:val="15"/>
        </w:rPr>
        <w:t>of</w:t>
      </w:r>
      <w:r>
        <w:rPr>
          <w:spacing w:val="8"/>
          <w:w w:val="115"/>
          <w:sz w:val="15"/>
          <w:szCs w:val="15"/>
        </w:rPr>
        <w:t xml:space="preserve"> </w:t>
      </w:r>
      <w:r>
        <w:rPr>
          <w:w w:val="115"/>
          <w:sz w:val="15"/>
          <w:szCs w:val="15"/>
        </w:rPr>
        <w:t>Proposed</w:t>
      </w:r>
      <w:r>
        <w:rPr>
          <w:spacing w:val="7"/>
          <w:w w:val="115"/>
          <w:sz w:val="15"/>
          <w:szCs w:val="15"/>
        </w:rPr>
        <w:t xml:space="preserve"> </w:t>
      </w:r>
      <w:r>
        <w:rPr>
          <w:w w:val="115"/>
          <w:sz w:val="15"/>
          <w:szCs w:val="15"/>
        </w:rPr>
        <w:t>Sub-</w:t>
      </w:r>
      <w:r>
        <w:rPr>
          <w:spacing w:val="-2"/>
          <w:w w:val="115"/>
          <w:sz w:val="15"/>
          <w:szCs w:val="15"/>
        </w:rPr>
        <w:t>Contractor(s)</w:t>
      </w:r>
    </w:p>
    <w:p w14:paraId="21A37A7C" w14:textId="756AD899" w:rsidR="006136D9" w:rsidRDefault="00F1069A">
      <w:pPr>
        <w:pStyle w:val="BodyText"/>
        <w:kinsoku w:val="0"/>
        <w:overflowPunct w:val="0"/>
        <w:spacing w:before="2"/>
        <w:rPr>
          <w:sz w:val="5"/>
          <w:szCs w:val="5"/>
        </w:rPr>
      </w:pPr>
      <w:r>
        <w:rPr>
          <w:noProof/>
        </w:rPr>
        <mc:AlternateContent>
          <mc:Choice Requires="wps">
            <w:drawing>
              <wp:anchor distT="0" distB="0" distL="0" distR="0" simplePos="0" relativeHeight="251649536" behindDoc="0" locked="0" layoutInCell="0" allowOverlap="1" wp14:anchorId="6A9B4A2D" wp14:editId="461381E4">
                <wp:simplePos x="0" y="0"/>
                <wp:positionH relativeFrom="page">
                  <wp:posOffset>1169035</wp:posOffset>
                </wp:positionH>
                <wp:positionV relativeFrom="paragraph">
                  <wp:posOffset>55880</wp:posOffset>
                </wp:positionV>
                <wp:extent cx="5334000" cy="25400"/>
                <wp:effectExtent l="0" t="0" r="0" b="0"/>
                <wp:wrapTopAndBottom/>
                <wp:docPr id="322774341"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C2D0F" w14:textId="2E920F34"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1FEE57D" wp14:editId="5FB7F07F">
                                  <wp:extent cx="5327650" cy="25400"/>
                                  <wp:effectExtent l="0" t="0" r="0" b="0"/>
                                  <wp:docPr id="2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7650" cy="25400"/>
                                          </a:xfrm>
                                          <a:prstGeom prst="rect">
                                            <a:avLst/>
                                          </a:prstGeom>
                                          <a:noFill/>
                                          <a:ln>
                                            <a:noFill/>
                                          </a:ln>
                                        </pic:spPr>
                                      </pic:pic>
                                    </a:graphicData>
                                  </a:graphic>
                                </wp:inline>
                              </w:drawing>
                            </w:r>
                          </w:p>
                          <w:p w14:paraId="45899009" w14:textId="77777777" w:rsidR="006136D9" w:rsidRDefault="006136D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B4A2D" id="Rectangle 65" o:spid="_x0000_s1050" style="position:absolute;margin-left:92.05pt;margin-top:4.4pt;width:420pt;height:2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" o:allowincell="f" filled="f" stroked="f">
                <v:textbox inset="0,0,0,0">
                  <w:txbxContent>
                    <w:p w14:paraId="7EEC2D0F" w14:textId="2E920F34"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1FEE57D" wp14:editId="5FB7F07F">
                            <wp:extent cx="5327650" cy="25400"/>
                            <wp:effectExtent l="0" t="0" r="0" b="0"/>
                            <wp:docPr id="2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7650" cy="25400"/>
                                    </a:xfrm>
                                    <a:prstGeom prst="rect">
                                      <a:avLst/>
                                    </a:prstGeom>
                                    <a:noFill/>
                                    <a:ln>
                                      <a:noFill/>
                                    </a:ln>
                                  </pic:spPr>
                                </pic:pic>
                              </a:graphicData>
                            </a:graphic>
                          </wp:inline>
                        </w:drawing>
                      </w:r>
                    </w:p>
                    <w:p w14:paraId="45899009" w14:textId="77777777" w:rsidR="006136D9" w:rsidRDefault="006136D9">
                      <w:pPr>
                        <w:rPr>
                          <w:rFonts w:ascii="Times New Roman" w:hAnsi="Times New Roman" w:cs="Times New Roman"/>
                          <w:sz w:val="24"/>
                          <w:szCs w:val="24"/>
                        </w:rPr>
                      </w:pPr>
                    </w:p>
                  </w:txbxContent>
                </v:textbox>
                <w10:wrap type="topAndBottom" anchorx="page"/>
              </v:rect>
            </w:pict>
          </mc:Fallback>
        </mc:AlternateContent>
      </w:r>
    </w:p>
    <w:p w14:paraId="179E9CC6" w14:textId="77777777" w:rsidR="006136D9" w:rsidRDefault="006136D9">
      <w:pPr>
        <w:pStyle w:val="BodyText"/>
        <w:tabs>
          <w:tab w:val="left" w:pos="3511"/>
        </w:tabs>
        <w:kinsoku w:val="0"/>
        <w:overflowPunct w:val="0"/>
        <w:spacing w:before="48" w:line="307" w:lineRule="auto"/>
        <w:ind w:left="3512" w:right="903" w:hanging="2637"/>
        <w:rPr>
          <w:w w:val="115"/>
          <w:sz w:val="15"/>
          <w:szCs w:val="15"/>
        </w:rPr>
      </w:pPr>
      <w:r>
        <w:rPr>
          <w:w w:val="115"/>
          <w:sz w:val="15"/>
          <w:szCs w:val="15"/>
        </w:rPr>
        <w:t>Schedule</w:t>
      </w:r>
      <w:r>
        <w:rPr>
          <w:spacing w:val="-2"/>
          <w:w w:val="115"/>
          <w:sz w:val="15"/>
          <w:szCs w:val="15"/>
        </w:rPr>
        <w:t xml:space="preserve"> </w:t>
      </w:r>
      <w:r>
        <w:rPr>
          <w:w w:val="115"/>
          <w:sz w:val="15"/>
          <w:szCs w:val="15"/>
        </w:rPr>
        <w:t>2.C</w:t>
      </w:r>
      <w:r>
        <w:rPr>
          <w:sz w:val="15"/>
          <w:szCs w:val="15"/>
        </w:rPr>
        <w:tab/>
      </w:r>
      <w:r>
        <w:rPr>
          <w:w w:val="115"/>
          <w:sz w:val="15"/>
          <w:szCs w:val="15"/>
        </w:rPr>
        <w:t>Copies</w:t>
      </w:r>
      <w:r>
        <w:rPr>
          <w:spacing w:val="28"/>
          <w:w w:val="115"/>
          <w:sz w:val="15"/>
          <w:szCs w:val="15"/>
        </w:rPr>
        <w:t xml:space="preserve"> </w:t>
      </w:r>
      <w:r>
        <w:rPr>
          <w:w w:val="115"/>
          <w:sz w:val="15"/>
          <w:szCs w:val="15"/>
        </w:rPr>
        <w:t>of</w:t>
      </w:r>
      <w:r>
        <w:rPr>
          <w:spacing w:val="26"/>
          <w:w w:val="115"/>
          <w:sz w:val="15"/>
          <w:szCs w:val="15"/>
        </w:rPr>
        <w:t xml:space="preserve"> </w:t>
      </w:r>
      <w:r>
        <w:rPr>
          <w:w w:val="115"/>
          <w:sz w:val="15"/>
          <w:szCs w:val="15"/>
        </w:rPr>
        <w:t>Employer</w:t>
      </w:r>
      <w:r>
        <w:rPr>
          <w:spacing w:val="28"/>
          <w:w w:val="115"/>
          <w:sz w:val="15"/>
          <w:szCs w:val="15"/>
        </w:rPr>
        <w:t xml:space="preserve"> </w:t>
      </w:r>
      <w:r>
        <w:rPr>
          <w:w w:val="115"/>
          <w:sz w:val="15"/>
          <w:szCs w:val="15"/>
        </w:rPr>
        <w:t>and</w:t>
      </w:r>
      <w:r>
        <w:rPr>
          <w:spacing w:val="28"/>
          <w:w w:val="115"/>
          <w:sz w:val="15"/>
          <w:szCs w:val="15"/>
        </w:rPr>
        <w:t xml:space="preserve"> </w:t>
      </w:r>
      <w:r>
        <w:rPr>
          <w:w w:val="115"/>
          <w:sz w:val="15"/>
          <w:szCs w:val="15"/>
        </w:rPr>
        <w:t>Public</w:t>
      </w:r>
      <w:r>
        <w:rPr>
          <w:spacing w:val="27"/>
          <w:w w:val="115"/>
          <w:sz w:val="15"/>
          <w:szCs w:val="15"/>
        </w:rPr>
        <w:t xml:space="preserve"> </w:t>
      </w:r>
      <w:r>
        <w:rPr>
          <w:w w:val="115"/>
          <w:sz w:val="15"/>
          <w:szCs w:val="15"/>
        </w:rPr>
        <w:t>Liability</w:t>
      </w:r>
      <w:r>
        <w:rPr>
          <w:spacing w:val="28"/>
          <w:w w:val="115"/>
          <w:sz w:val="15"/>
          <w:szCs w:val="15"/>
        </w:rPr>
        <w:t xml:space="preserve"> </w:t>
      </w:r>
      <w:r>
        <w:rPr>
          <w:w w:val="115"/>
          <w:sz w:val="15"/>
          <w:szCs w:val="15"/>
        </w:rPr>
        <w:t>and</w:t>
      </w:r>
      <w:r>
        <w:rPr>
          <w:spacing w:val="28"/>
          <w:w w:val="115"/>
          <w:sz w:val="15"/>
          <w:szCs w:val="15"/>
        </w:rPr>
        <w:t xml:space="preserve"> </w:t>
      </w:r>
      <w:r>
        <w:rPr>
          <w:w w:val="115"/>
          <w:sz w:val="15"/>
          <w:szCs w:val="15"/>
        </w:rPr>
        <w:t>Professional</w:t>
      </w:r>
      <w:r>
        <w:rPr>
          <w:spacing w:val="28"/>
          <w:w w:val="115"/>
          <w:sz w:val="15"/>
          <w:szCs w:val="15"/>
        </w:rPr>
        <w:t xml:space="preserve"> </w:t>
      </w:r>
      <w:r>
        <w:rPr>
          <w:w w:val="115"/>
          <w:sz w:val="15"/>
          <w:szCs w:val="15"/>
        </w:rPr>
        <w:t>Indemnity</w:t>
      </w:r>
      <w:r>
        <w:rPr>
          <w:spacing w:val="27"/>
          <w:w w:val="115"/>
          <w:sz w:val="15"/>
          <w:szCs w:val="15"/>
        </w:rPr>
        <w:t xml:space="preserve"> </w:t>
      </w:r>
      <w:r>
        <w:rPr>
          <w:w w:val="115"/>
          <w:sz w:val="15"/>
          <w:szCs w:val="15"/>
        </w:rPr>
        <w:t>Insurance</w:t>
      </w:r>
      <w:r>
        <w:rPr>
          <w:spacing w:val="40"/>
          <w:w w:val="115"/>
          <w:sz w:val="15"/>
          <w:szCs w:val="15"/>
        </w:rPr>
        <w:t xml:space="preserve"> </w:t>
      </w:r>
      <w:r>
        <w:rPr>
          <w:w w:val="115"/>
          <w:sz w:val="15"/>
          <w:szCs w:val="15"/>
        </w:rPr>
        <w:t>Policies (to be provided by Tenderers)</w:t>
      </w:r>
    </w:p>
    <w:p w14:paraId="3AF11479" w14:textId="237EB787" w:rsidR="006136D9" w:rsidRDefault="00F1069A">
      <w:pPr>
        <w:pStyle w:val="BodyText"/>
        <w:kinsoku w:val="0"/>
        <w:overflowPunct w:val="0"/>
        <w:spacing w:before="9"/>
        <w:rPr>
          <w:sz w:val="7"/>
          <w:szCs w:val="7"/>
        </w:rPr>
      </w:pPr>
      <w:r>
        <w:rPr>
          <w:noProof/>
        </w:rPr>
        <mc:AlternateContent>
          <mc:Choice Requires="wpg">
            <w:drawing>
              <wp:anchor distT="0" distB="0" distL="0" distR="0" simplePos="0" relativeHeight="251650560" behindDoc="0" locked="0" layoutInCell="0" allowOverlap="1" wp14:anchorId="62797F48" wp14:editId="1386552F">
                <wp:simplePos x="0" y="0"/>
                <wp:positionH relativeFrom="page">
                  <wp:posOffset>1242060</wp:posOffset>
                </wp:positionH>
                <wp:positionV relativeFrom="paragraph">
                  <wp:posOffset>74930</wp:posOffset>
                </wp:positionV>
                <wp:extent cx="4187825" cy="124460"/>
                <wp:effectExtent l="0" t="0" r="0" b="0"/>
                <wp:wrapTopAndBottom/>
                <wp:docPr id="1068451287"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7825" cy="124460"/>
                          <a:chOff x="1956" y="118"/>
                          <a:chExt cx="6595" cy="196"/>
                        </a:xfrm>
                      </wpg:grpSpPr>
                      <wps:wsp>
                        <wps:cNvPr id="1581407970" name="Text Box 67"/>
                        <wps:cNvSpPr txBox="1">
                          <a:spLocks noChangeArrowheads="1"/>
                        </wps:cNvSpPr>
                        <wps:spPr bwMode="auto">
                          <a:xfrm>
                            <a:off x="1956" y="119"/>
                            <a:ext cx="923"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82192" w14:textId="77777777" w:rsidR="006136D9" w:rsidRDefault="006136D9">
                              <w:pPr>
                                <w:pStyle w:val="BodyText"/>
                                <w:kinsoku w:val="0"/>
                                <w:overflowPunct w:val="0"/>
                                <w:spacing w:before="6"/>
                                <w:rPr>
                                  <w:spacing w:val="-5"/>
                                  <w:w w:val="110"/>
                                  <w:sz w:val="15"/>
                                  <w:szCs w:val="15"/>
                                </w:rPr>
                              </w:pPr>
                              <w:r>
                                <w:rPr>
                                  <w:w w:val="110"/>
                                  <w:sz w:val="15"/>
                                  <w:szCs w:val="15"/>
                                </w:rPr>
                                <w:t>Schedule</w:t>
                              </w:r>
                              <w:r>
                                <w:rPr>
                                  <w:spacing w:val="31"/>
                                  <w:w w:val="110"/>
                                  <w:sz w:val="15"/>
                                  <w:szCs w:val="15"/>
                                </w:rPr>
                                <w:t xml:space="preserve"> </w:t>
                              </w:r>
                              <w:r>
                                <w:rPr>
                                  <w:spacing w:val="-5"/>
                                  <w:w w:val="110"/>
                                  <w:sz w:val="15"/>
                                  <w:szCs w:val="15"/>
                                </w:rPr>
                                <w:t>2.D</w:t>
                              </w:r>
                            </w:p>
                          </w:txbxContent>
                        </wps:txbx>
                        <wps:bodyPr rot="0" vert="horz" wrap="square" lIns="0" tIns="0" rIns="0" bIns="0" anchor="t" anchorCtr="0" upright="1">
                          <a:noAutofit/>
                        </wps:bodyPr>
                      </wps:wsp>
                      <wps:wsp>
                        <wps:cNvPr id="486203943" name="Text Box 68"/>
                        <wps:cNvSpPr txBox="1">
                          <a:spLocks noChangeArrowheads="1"/>
                        </wps:cNvSpPr>
                        <wps:spPr bwMode="auto">
                          <a:xfrm>
                            <a:off x="4592" y="119"/>
                            <a:ext cx="3960"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4609A" w14:textId="77777777" w:rsidR="006136D9" w:rsidRDefault="006136D9">
                              <w:pPr>
                                <w:pStyle w:val="BodyText"/>
                                <w:kinsoku w:val="0"/>
                                <w:overflowPunct w:val="0"/>
                                <w:spacing w:before="6"/>
                                <w:rPr>
                                  <w:spacing w:val="-2"/>
                                  <w:w w:val="115"/>
                                  <w:sz w:val="15"/>
                                  <w:szCs w:val="15"/>
                                </w:rPr>
                              </w:pPr>
                              <w:r>
                                <w:rPr>
                                  <w:w w:val="115"/>
                                  <w:sz w:val="15"/>
                                  <w:szCs w:val="15"/>
                                </w:rPr>
                                <w:t>Tax</w:t>
                              </w:r>
                              <w:r>
                                <w:rPr>
                                  <w:spacing w:val="2"/>
                                  <w:w w:val="115"/>
                                  <w:sz w:val="15"/>
                                  <w:szCs w:val="15"/>
                                </w:rPr>
                                <w:t xml:space="preserve"> </w:t>
                              </w:r>
                              <w:r>
                                <w:rPr>
                                  <w:w w:val="115"/>
                                  <w:sz w:val="15"/>
                                  <w:szCs w:val="15"/>
                                </w:rPr>
                                <w:t>Clearance</w:t>
                              </w:r>
                              <w:r>
                                <w:rPr>
                                  <w:spacing w:val="2"/>
                                  <w:w w:val="115"/>
                                  <w:sz w:val="15"/>
                                  <w:szCs w:val="15"/>
                                </w:rPr>
                                <w:t xml:space="preserve"> </w:t>
                              </w:r>
                              <w:r>
                                <w:rPr>
                                  <w:w w:val="115"/>
                                  <w:sz w:val="15"/>
                                  <w:szCs w:val="15"/>
                                </w:rPr>
                                <w:t>Certificate</w:t>
                              </w:r>
                              <w:r>
                                <w:rPr>
                                  <w:spacing w:val="2"/>
                                  <w:w w:val="115"/>
                                  <w:sz w:val="15"/>
                                  <w:szCs w:val="15"/>
                                </w:rPr>
                                <w:t xml:space="preserve"> </w:t>
                              </w:r>
                              <w:r>
                                <w:rPr>
                                  <w:w w:val="115"/>
                                  <w:sz w:val="15"/>
                                  <w:szCs w:val="15"/>
                                </w:rPr>
                                <w:t>(To</w:t>
                              </w:r>
                              <w:r>
                                <w:rPr>
                                  <w:spacing w:val="2"/>
                                  <w:w w:val="115"/>
                                  <w:sz w:val="15"/>
                                  <w:szCs w:val="15"/>
                                </w:rPr>
                                <w:t xml:space="preserve"> </w:t>
                              </w:r>
                              <w:r>
                                <w:rPr>
                                  <w:w w:val="115"/>
                                  <w:sz w:val="15"/>
                                  <w:szCs w:val="15"/>
                                </w:rPr>
                                <w:t>be</w:t>
                              </w:r>
                              <w:r>
                                <w:rPr>
                                  <w:spacing w:val="2"/>
                                  <w:w w:val="115"/>
                                  <w:sz w:val="15"/>
                                  <w:szCs w:val="15"/>
                                </w:rPr>
                                <w:t xml:space="preserve"> </w:t>
                              </w:r>
                              <w:r>
                                <w:rPr>
                                  <w:w w:val="115"/>
                                  <w:sz w:val="15"/>
                                  <w:szCs w:val="15"/>
                                </w:rPr>
                                <w:t>provided</w:t>
                              </w:r>
                              <w:r>
                                <w:rPr>
                                  <w:spacing w:val="3"/>
                                  <w:w w:val="115"/>
                                  <w:sz w:val="15"/>
                                  <w:szCs w:val="15"/>
                                </w:rPr>
                                <w:t xml:space="preserve"> </w:t>
                              </w:r>
                              <w:r>
                                <w:rPr>
                                  <w:w w:val="115"/>
                                  <w:sz w:val="15"/>
                                  <w:szCs w:val="15"/>
                                </w:rPr>
                                <w:t>by</w:t>
                              </w:r>
                              <w:r>
                                <w:rPr>
                                  <w:spacing w:val="2"/>
                                  <w:w w:val="115"/>
                                  <w:sz w:val="15"/>
                                  <w:szCs w:val="15"/>
                                </w:rPr>
                                <w:t xml:space="preserve"> </w:t>
                              </w:r>
                              <w:r>
                                <w:rPr>
                                  <w:spacing w:val="-2"/>
                                  <w:w w:val="115"/>
                                  <w:sz w:val="15"/>
                                  <w:szCs w:val="15"/>
                                </w:rPr>
                                <w:t>Tenderers)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797F48" id="Group 66" o:spid="_x0000_s1051" style="position:absolute;margin-left:97.8pt;margin-top:5.9pt;width:329.75pt;height:9.8pt;z-index:251650560;mso-wrap-distance-left:0;mso-wrap-distance-right:0;mso-position-horizontal-relative:page" coordorigin="1956,118" coordsize="6595,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" o:allowincell="f">
                <v:shape id="Text Box 67" o:spid="_x0000_s1052" type="#_x0000_t202" style="position:absolute;left:1956;top:119;width:923;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" filled="f" stroked="f">
                  <v:textbox inset="0,0,0,0">
                    <w:txbxContent>
                      <w:p w14:paraId="22882192" w14:textId="77777777" w:rsidR="006136D9" w:rsidRDefault="006136D9">
                        <w:pPr>
                          <w:pStyle w:val="BodyText"/>
                          <w:kinsoku w:val="0"/>
                          <w:overflowPunct w:val="0"/>
                          <w:spacing w:before="6"/>
                          <w:rPr>
                            <w:spacing w:val="-5"/>
                            <w:w w:val="110"/>
                            <w:sz w:val="15"/>
                            <w:szCs w:val="15"/>
                          </w:rPr>
                        </w:pPr>
                        <w:r>
                          <w:rPr>
                            <w:w w:val="110"/>
                            <w:sz w:val="15"/>
                            <w:szCs w:val="15"/>
                          </w:rPr>
                          <w:t>Schedule</w:t>
                        </w:r>
                        <w:r>
                          <w:rPr>
                            <w:spacing w:val="31"/>
                            <w:w w:val="110"/>
                            <w:sz w:val="15"/>
                            <w:szCs w:val="15"/>
                          </w:rPr>
                          <w:t xml:space="preserve"> </w:t>
                        </w:r>
                        <w:r>
                          <w:rPr>
                            <w:spacing w:val="-5"/>
                            <w:w w:val="110"/>
                            <w:sz w:val="15"/>
                            <w:szCs w:val="15"/>
                          </w:rPr>
                          <w:t>2.D</w:t>
                        </w:r>
                      </w:p>
                    </w:txbxContent>
                  </v:textbox>
                </v:shape>
                <v:shape id="Text Box 68" o:spid="_x0000_s1053" type="#_x0000_t202" style="position:absolute;left:4592;top:119;width:3960;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" filled="f" stroked="f">
                  <v:textbox inset="0,0,0,0">
                    <w:txbxContent>
                      <w:p w14:paraId="5834609A" w14:textId="77777777" w:rsidR="006136D9" w:rsidRDefault="006136D9">
                        <w:pPr>
                          <w:pStyle w:val="BodyText"/>
                          <w:kinsoku w:val="0"/>
                          <w:overflowPunct w:val="0"/>
                          <w:spacing w:before="6"/>
                          <w:rPr>
                            <w:spacing w:val="-2"/>
                            <w:w w:val="115"/>
                            <w:sz w:val="15"/>
                            <w:szCs w:val="15"/>
                          </w:rPr>
                        </w:pPr>
                        <w:r>
                          <w:rPr>
                            <w:w w:val="115"/>
                            <w:sz w:val="15"/>
                            <w:szCs w:val="15"/>
                          </w:rPr>
                          <w:t>Tax</w:t>
                        </w:r>
                        <w:r>
                          <w:rPr>
                            <w:spacing w:val="2"/>
                            <w:w w:val="115"/>
                            <w:sz w:val="15"/>
                            <w:szCs w:val="15"/>
                          </w:rPr>
                          <w:t xml:space="preserve"> </w:t>
                        </w:r>
                        <w:r>
                          <w:rPr>
                            <w:w w:val="115"/>
                            <w:sz w:val="15"/>
                            <w:szCs w:val="15"/>
                          </w:rPr>
                          <w:t>Clearance</w:t>
                        </w:r>
                        <w:r>
                          <w:rPr>
                            <w:spacing w:val="2"/>
                            <w:w w:val="115"/>
                            <w:sz w:val="15"/>
                            <w:szCs w:val="15"/>
                          </w:rPr>
                          <w:t xml:space="preserve"> </w:t>
                        </w:r>
                        <w:r>
                          <w:rPr>
                            <w:w w:val="115"/>
                            <w:sz w:val="15"/>
                            <w:szCs w:val="15"/>
                          </w:rPr>
                          <w:t>Certificate</w:t>
                        </w:r>
                        <w:r>
                          <w:rPr>
                            <w:spacing w:val="2"/>
                            <w:w w:val="115"/>
                            <w:sz w:val="15"/>
                            <w:szCs w:val="15"/>
                          </w:rPr>
                          <w:t xml:space="preserve"> </w:t>
                        </w:r>
                        <w:r>
                          <w:rPr>
                            <w:w w:val="115"/>
                            <w:sz w:val="15"/>
                            <w:szCs w:val="15"/>
                          </w:rPr>
                          <w:t>(To</w:t>
                        </w:r>
                        <w:r>
                          <w:rPr>
                            <w:spacing w:val="2"/>
                            <w:w w:val="115"/>
                            <w:sz w:val="15"/>
                            <w:szCs w:val="15"/>
                          </w:rPr>
                          <w:t xml:space="preserve"> </w:t>
                        </w:r>
                        <w:r>
                          <w:rPr>
                            <w:w w:val="115"/>
                            <w:sz w:val="15"/>
                            <w:szCs w:val="15"/>
                          </w:rPr>
                          <w:t>be</w:t>
                        </w:r>
                        <w:r>
                          <w:rPr>
                            <w:spacing w:val="2"/>
                            <w:w w:val="115"/>
                            <w:sz w:val="15"/>
                            <w:szCs w:val="15"/>
                          </w:rPr>
                          <w:t xml:space="preserve"> </w:t>
                        </w:r>
                        <w:r>
                          <w:rPr>
                            <w:w w:val="115"/>
                            <w:sz w:val="15"/>
                            <w:szCs w:val="15"/>
                          </w:rPr>
                          <w:t>provided</w:t>
                        </w:r>
                        <w:r>
                          <w:rPr>
                            <w:spacing w:val="3"/>
                            <w:w w:val="115"/>
                            <w:sz w:val="15"/>
                            <w:szCs w:val="15"/>
                          </w:rPr>
                          <w:t xml:space="preserve"> </w:t>
                        </w:r>
                        <w:r>
                          <w:rPr>
                            <w:w w:val="115"/>
                            <w:sz w:val="15"/>
                            <w:szCs w:val="15"/>
                          </w:rPr>
                          <w:t>by</w:t>
                        </w:r>
                        <w:r>
                          <w:rPr>
                            <w:spacing w:val="2"/>
                            <w:w w:val="115"/>
                            <w:sz w:val="15"/>
                            <w:szCs w:val="15"/>
                          </w:rPr>
                          <w:t xml:space="preserve"> </w:t>
                        </w:r>
                        <w:r>
                          <w:rPr>
                            <w:spacing w:val="-2"/>
                            <w:w w:val="115"/>
                            <w:sz w:val="15"/>
                            <w:szCs w:val="15"/>
                          </w:rPr>
                          <w:t>Tenderers)</w:t>
                        </w:r>
                      </w:p>
                    </w:txbxContent>
                  </v:textbox>
                </v:shape>
                <w10:wrap type="topAndBottom" anchorx="page"/>
              </v:group>
            </w:pict>
          </mc:Fallback>
        </mc:AlternateContent>
      </w:r>
    </w:p>
    <w:p w14:paraId="4DAB36CE" w14:textId="77777777" w:rsidR="006136D9" w:rsidRDefault="006136D9">
      <w:pPr>
        <w:pStyle w:val="BodyText"/>
        <w:kinsoku w:val="0"/>
        <w:overflowPunct w:val="0"/>
        <w:spacing w:before="9"/>
        <w:rPr>
          <w:sz w:val="7"/>
          <w:szCs w:val="7"/>
        </w:rPr>
        <w:sectPr w:rsidR="006136D9">
          <w:pgSz w:w="12240" w:h="15840"/>
          <w:pgMar w:top="1200" w:right="1080" w:bottom="1600" w:left="1080" w:header="685" w:footer="1351" w:gutter="0"/>
          <w:cols w:space="720"/>
          <w:noEndnote/>
        </w:sectPr>
      </w:pPr>
    </w:p>
    <w:p w14:paraId="3C62564D" w14:textId="77777777" w:rsidR="006136D9" w:rsidRDefault="006136D9">
      <w:pPr>
        <w:pStyle w:val="ListParagraph"/>
        <w:numPr>
          <w:ilvl w:val="0"/>
          <w:numId w:val="24"/>
        </w:numPr>
        <w:tabs>
          <w:tab w:val="left" w:pos="1309"/>
        </w:tabs>
        <w:kinsoku w:val="0"/>
        <w:overflowPunct w:val="0"/>
        <w:spacing w:before="280"/>
        <w:ind w:left="1309" w:hanging="534"/>
        <w:rPr>
          <w:color w:val="0D846C"/>
          <w:spacing w:val="-2"/>
          <w:w w:val="120"/>
          <w:sz w:val="30"/>
          <w:szCs w:val="30"/>
        </w:rPr>
      </w:pPr>
      <w:r>
        <w:rPr>
          <w:color w:val="0D846C"/>
          <w:spacing w:val="-2"/>
          <w:w w:val="120"/>
          <w:sz w:val="30"/>
          <w:szCs w:val="30"/>
        </w:rPr>
        <w:lastRenderedPageBreak/>
        <w:t>Appendices</w:t>
      </w:r>
    </w:p>
    <w:p w14:paraId="23959D2B" w14:textId="77777777" w:rsidR="006136D9" w:rsidRDefault="006136D9">
      <w:pPr>
        <w:pStyle w:val="BodyText"/>
        <w:kinsoku w:val="0"/>
        <w:overflowPunct w:val="0"/>
        <w:spacing w:before="37"/>
        <w:rPr>
          <w:sz w:val="30"/>
          <w:szCs w:val="30"/>
        </w:rPr>
      </w:pPr>
    </w:p>
    <w:p w14:paraId="3DBB4241" w14:textId="77777777" w:rsidR="006136D9" w:rsidRDefault="006136D9">
      <w:pPr>
        <w:pStyle w:val="BodyText"/>
        <w:kinsoku w:val="0"/>
        <w:overflowPunct w:val="0"/>
        <w:spacing w:before="1"/>
        <w:ind w:left="1180"/>
        <w:rPr>
          <w:spacing w:val="-2"/>
          <w:w w:val="120"/>
        </w:rPr>
      </w:pPr>
      <w:r>
        <w:rPr>
          <w:w w:val="120"/>
        </w:rPr>
        <w:t>This</w:t>
      </w:r>
      <w:r>
        <w:rPr>
          <w:spacing w:val="-7"/>
          <w:w w:val="120"/>
        </w:rPr>
        <w:t xml:space="preserve"> </w:t>
      </w:r>
      <w:r>
        <w:rPr>
          <w:w w:val="120"/>
        </w:rPr>
        <w:t>section</w:t>
      </w:r>
      <w:r>
        <w:rPr>
          <w:spacing w:val="-7"/>
          <w:w w:val="120"/>
        </w:rPr>
        <w:t xml:space="preserve"> </w:t>
      </w:r>
      <w:r>
        <w:rPr>
          <w:w w:val="120"/>
        </w:rPr>
        <w:t>contains</w:t>
      </w:r>
      <w:r>
        <w:rPr>
          <w:spacing w:val="-5"/>
          <w:w w:val="120"/>
        </w:rPr>
        <w:t xml:space="preserve"> </w:t>
      </w:r>
      <w:r>
        <w:rPr>
          <w:w w:val="120"/>
        </w:rPr>
        <w:t>the</w:t>
      </w:r>
      <w:r>
        <w:rPr>
          <w:spacing w:val="-6"/>
          <w:w w:val="120"/>
        </w:rPr>
        <w:t xml:space="preserve"> </w:t>
      </w:r>
      <w:r>
        <w:rPr>
          <w:w w:val="120"/>
        </w:rPr>
        <w:t>Appendices</w:t>
      </w:r>
      <w:r>
        <w:rPr>
          <w:spacing w:val="-6"/>
          <w:w w:val="120"/>
        </w:rPr>
        <w:t xml:space="preserve"> </w:t>
      </w:r>
      <w:r>
        <w:rPr>
          <w:w w:val="120"/>
        </w:rPr>
        <w:t>for</w:t>
      </w:r>
      <w:r>
        <w:rPr>
          <w:spacing w:val="-6"/>
          <w:w w:val="120"/>
        </w:rPr>
        <w:t xml:space="preserve"> </w:t>
      </w:r>
      <w:r>
        <w:rPr>
          <w:w w:val="120"/>
        </w:rPr>
        <w:t>the</w:t>
      </w:r>
      <w:r>
        <w:rPr>
          <w:spacing w:val="-6"/>
          <w:w w:val="120"/>
        </w:rPr>
        <w:t xml:space="preserve"> </w:t>
      </w:r>
      <w:r>
        <w:rPr>
          <w:spacing w:val="-2"/>
          <w:w w:val="120"/>
        </w:rPr>
        <w:t>Enquiry:</w:t>
      </w:r>
    </w:p>
    <w:p w14:paraId="53E983F7" w14:textId="1F8FEACF" w:rsidR="006136D9" w:rsidRDefault="00F1069A">
      <w:pPr>
        <w:pStyle w:val="BodyText"/>
        <w:kinsoku w:val="0"/>
        <w:overflowPunct w:val="0"/>
        <w:spacing w:before="215"/>
      </w:pPr>
      <w:r>
        <w:rPr>
          <w:noProof/>
        </w:rPr>
        <mc:AlternateContent>
          <mc:Choice Requires="wpg">
            <w:drawing>
              <wp:anchor distT="0" distB="0" distL="0" distR="0" simplePos="0" relativeHeight="251652608" behindDoc="0" locked="0" layoutInCell="0" allowOverlap="1" wp14:anchorId="6A14CC50" wp14:editId="5FBE38A5">
                <wp:simplePos x="0" y="0"/>
                <wp:positionH relativeFrom="page">
                  <wp:posOffset>1598295</wp:posOffset>
                </wp:positionH>
                <wp:positionV relativeFrom="paragraph">
                  <wp:posOffset>306705</wp:posOffset>
                </wp:positionV>
                <wp:extent cx="4661535" cy="478155"/>
                <wp:effectExtent l="0" t="0" r="0" b="0"/>
                <wp:wrapTopAndBottom/>
                <wp:docPr id="1571451128"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1535" cy="478155"/>
                          <a:chOff x="2517" y="483"/>
                          <a:chExt cx="7341" cy="753"/>
                        </a:xfrm>
                      </wpg:grpSpPr>
                      <wps:wsp>
                        <wps:cNvPr id="1243045656" name="Freeform 70"/>
                        <wps:cNvSpPr>
                          <a:spLocks/>
                        </wps:cNvSpPr>
                        <wps:spPr bwMode="auto">
                          <a:xfrm>
                            <a:off x="2532" y="505"/>
                            <a:ext cx="7324" cy="348"/>
                          </a:xfrm>
                          <a:custGeom>
                            <a:avLst/>
                            <a:gdLst>
                              <a:gd name="T0" fmla="*/ 7323 w 7324"/>
                              <a:gd name="T1" fmla="*/ 0 h 348"/>
                              <a:gd name="T2" fmla="*/ 1738 w 7324"/>
                              <a:gd name="T3" fmla="*/ 0 h 348"/>
                              <a:gd name="T4" fmla="*/ 0 w 7324"/>
                              <a:gd name="T5" fmla="*/ 0 h 348"/>
                              <a:gd name="T6" fmla="*/ 0 w 7324"/>
                              <a:gd name="T7" fmla="*/ 348 h 348"/>
                              <a:gd name="T8" fmla="*/ 1738 w 7324"/>
                              <a:gd name="T9" fmla="*/ 348 h 348"/>
                              <a:gd name="T10" fmla="*/ 7323 w 7324"/>
                              <a:gd name="T11" fmla="*/ 348 h 348"/>
                              <a:gd name="T12" fmla="*/ 7323 w 7324"/>
                              <a:gd name="T13" fmla="*/ 0 h 348"/>
                            </a:gdLst>
                            <a:ahLst/>
                            <a:cxnLst>
                              <a:cxn ang="0">
                                <a:pos x="T0" y="T1"/>
                              </a:cxn>
                              <a:cxn ang="0">
                                <a:pos x="T2" y="T3"/>
                              </a:cxn>
                              <a:cxn ang="0">
                                <a:pos x="T4" y="T5"/>
                              </a:cxn>
                              <a:cxn ang="0">
                                <a:pos x="T6" y="T7"/>
                              </a:cxn>
                              <a:cxn ang="0">
                                <a:pos x="T8" y="T9"/>
                              </a:cxn>
                              <a:cxn ang="0">
                                <a:pos x="T10" y="T11"/>
                              </a:cxn>
                              <a:cxn ang="0">
                                <a:pos x="T12" y="T13"/>
                              </a:cxn>
                            </a:cxnLst>
                            <a:rect l="0" t="0" r="r" b="b"/>
                            <a:pathLst>
                              <a:path w="7324" h="348">
                                <a:moveTo>
                                  <a:pt x="7323" y="0"/>
                                </a:moveTo>
                                <a:lnTo>
                                  <a:pt x="1738" y="0"/>
                                </a:lnTo>
                                <a:lnTo>
                                  <a:pt x="0" y="0"/>
                                </a:lnTo>
                                <a:lnTo>
                                  <a:pt x="0" y="348"/>
                                </a:lnTo>
                                <a:lnTo>
                                  <a:pt x="1738" y="348"/>
                                </a:lnTo>
                                <a:lnTo>
                                  <a:pt x="7323" y="348"/>
                                </a:lnTo>
                                <a:lnTo>
                                  <a:pt x="7323" y="0"/>
                                </a:lnTo>
                                <a:close/>
                              </a:path>
                            </a:pathLst>
                          </a:custGeom>
                          <a:solidFill>
                            <a:srgbClr val="0D84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90897441" name="Picture 71"/>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519" y="483"/>
                            <a:ext cx="734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4281614" name="Freeform 72"/>
                        <wps:cNvSpPr>
                          <a:spLocks/>
                        </wps:cNvSpPr>
                        <wps:spPr bwMode="auto">
                          <a:xfrm>
                            <a:off x="2532" y="861"/>
                            <a:ext cx="7324" cy="351"/>
                          </a:xfrm>
                          <a:custGeom>
                            <a:avLst/>
                            <a:gdLst>
                              <a:gd name="T0" fmla="*/ 7323 w 7324"/>
                              <a:gd name="T1" fmla="*/ 0 h 351"/>
                              <a:gd name="T2" fmla="*/ 1738 w 7324"/>
                              <a:gd name="T3" fmla="*/ 0 h 351"/>
                              <a:gd name="T4" fmla="*/ 0 w 7324"/>
                              <a:gd name="T5" fmla="*/ 0 h 351"/>
                              <a:gd name="T6" fmla="*/ 0 w 7324"/>
                              <a:gd name="T7" fmla="*/ 350 h 351"/>
                              <a:gd name="T8" fmla="*/ 1738 w 7324"/>
                              <a:gd name="T9" fmla="*/ 350 h 351"/>
                              <a:gd name="T10" fmla="*/ 7323 w 7324"/>
                              <a:gd name="T11" fmla="*/ 350 h 351"/>
                              <a:gd name="T12" fmla="*/ 7323 w 7324"/>
                              <a:gd name="T13" fmla="*/ 0 h 351"/>
                            </a:gdLst>
                            <a:ahLst/>
                            <a:cxnLst>
                              <a:cxn ang="0">
                                <a:pos x="T0" y="T1"/>
                              </a:cxn>
                              <a:cxn ang="0">
                                <a:pos x="T2" y="T3"/>
                              </a:cxn>
                              <a:cxn ang="0">
                                <a:pos x="T4" y="T5"/>
                              </a:cxn>
                              <a:cxn ang="0">
                                <a:pos x="T6" y="T7"/>
                              </a:cxn>
                              <a:cxn ang="0">
                                <a:pos x="T8" y="T9"/>
                              </a:cxn>
                              <a:cxn ang="0">
                                <a:pos x="T10" y="T11"/>
                              </a:cxn>
                              <a:cxn ang="0">
                                <a:pos x="T12" y="T13"/>
                              </a:cxn>
                            </a:cxnLst>
                            <a:rect l="0" t="0" r="r" b="b"/>
                            <a:pathLst>
                              <a:path w="7324" h="351">
                                <a:moveTo>
                                  <a:pt x="7323" y="0"/>
                                </a:moveTo>
                                <a:lnTo>
                                  <a:pt x="1738" y="0"/>
                                </a:lnTo>
                                <a:lnTo>
                                  <a:pt x="0" y="0"/>
                                </a:lnTo>
                                <a:lnTo>
                                  <a:pt x="0" y="350"/>
                                </a:lnTo>
                                <a:lnTo>
                                  <a:pt x="1738" y="350"/>
                                </a:lnTo>
                                <a:lnTo>
                                  <a:pt x="7323" y="350"/>
                                </a:lnTo>
                                <a:lnTo>
                                  <a:pt x="7323" y="0"/>
                                </a:lnTo>
                                <a:close/>
                              </a:path>
                            </a:pathLst>
                          </a:custGeom>
                          <a:solidFill>
                            <a:srgbClr val="00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44983825" name="Picture 73"/>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519" y="841"/>
                            <a:ext cx="734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7070630" name="Picture 74"/>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2518" y="1198"/>
                            <a:ext cx="7340" cy="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4528498" name="Text Box 75"/>
                        <wps:cNvSpPr txBox="1">
                          <a:spLocks noChangeArrowheads="1"/>
                        </wps:cNvSpPr>
                        <wps:spPr bwMode="auto">
                          <a:xfrm>
                            <a:off x="4373" y="919"/>
                            <a:ext cx="1820"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B4ECA" w14:textId="77777777" w:rsidR="006136D9" w:rsidRDefault="006136D9">
                              <w:pPr>
                                <w:pStyle w:val="BodyText"/>
                                <w:kinsoku w:val="0"/>
                                <w:overflowPunct w:val="0"/>
                                <w:spacing w:line="182" w:lineRule="exact"/>
                                <w:rPr>
                                  <w:rFonts w:ascii="Century Gothic" w:hAnsi="Century Gothic" w:cs="Century Gothic"/>
                                  <w:b/>
                                  <w:bCs/>
                                  <w:color w:val="FFFFFF"/>
                                  <w:spacing w:val="-2"/>
                                  <w:sz w:val="15"/>
                                  <w:szCs w:val="15"/>
                                </w:rPr>
                              </w:pPr>
                              <w:r>
                                <w:rPr>
                                  <w:rFonts w:ascii="Century Gothic" w:hAnsi="Century Gothic" w:cs="Century Gothic"/>
                                  <w:b/>
                                  <w:bCs/>
                                  <w:color w:val="FFFFFF"/>
                                  <w:sz w:val="15"/>
                                  <w:szCs w:val="15"/>
                                </w:rPr>
                                <w:t>Tendering</w:t>
                              </w:r>
                              <w:r>
                                <w:rPr>
                                  <w:rFonts w:ascii="Century Gothic" w:hAnsi="Century Gothic" w:cs="Century Gothic"/>
                                  <w:b/>
                                  <w:bCs/>
                                  <w:color w:val="FFFFFF"/>
                                  <w:spacing w:val="8"/>
                                  <w:sz w:val="15"/>
                                  <w:szCs w:val="15"/>
                                </w:rPr>
                                <w:t xml:space="preserve"> </w:t>
                              </w:r>
                              <w:r>
                                <w:rPr>
                                  <w:rFonts w:ascii="Century Gothic" w:hAnsi="Century Gothic" w:cs="Century Gothic"/>
                                  <w:b/>
                                  <w:bCs/>
                                  <w:color w:val="FFFFFF"/>
                                  <w:spacing w:val="-2"/>
                                  <w:sz w:val="15"/>
                                  <w:szCs w:val="15"/>
                                </w:rPr>
                                <w:t>Requirements</w:t>
                              </w:r>
                            </w:p>
                          </w:txbxContent>
                        </wps:txbx>
                        <wps:bodyPr rot="0" vert="horz" wrap="square" lIns="0" tIns="0" rIns="0" bIns="0" anchor="t" anchorCtr="0" upright="1">
                          <a:noAutofit/>
                        </wps:bodyPr>
                      </wps:wsp>
                      <wps:wsp>
                        <wps:cNvPr id="426946856" name="Text Box 76"/>
                        <wps:cNvSpPr txBox="1">
                          <a:spLocks noChangeArrowheads="1"/>
                        </wps:cNvSpPr>
                        <wps:spPr bwMode="auto">
                          <a:xfrm>
                            <a:off x="2634" y="919"/>
                            <a:ext cx="833"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A3272" w14:textId="77777777" w:rsidR="006136D9" w:rsidRDefault="006136D9">
                              <w:pPr>
                                <w:pStyle w:val="BodyText"/>
                                <w:kinsoku w:val="0"/>
                                <w:overflowPunct w:val="0"/>
                                <w:spacing w:line="182" w:lineRule="exact"/>
                                <w:rPr>
                                  <w:rFonts w:ascii="Century Gothic" w:hAnsi="Century Gothic" w:cs="Century Gothic"/>
                                  <w:b/>
                                  <w:bCs/>
                                  <w:color w:val="FFFFFF"/>
                                  <w:spacing w:val="-10"/>
                                  <w:sz w:val="15"/>
                                  <w:szCs w:val="15"/>
                                </w:rPr>
                              </w:pPr>
                              <w:r>
                                <w:rPr>
                                  <w:rFonts w:ascii="Century Gothic" w:hAnsi="Century Gothic" w:cs="Century Gothic"/>
                                  <w:b/>
                                  <w:bCs/>
                                  <w:color w:val="FFFFFF"/>
                                  <w:sz w:val="15"/>
                                  <w:szCs w:val="15"/>
                                </w:rPr>
                                <w:t>Section</w:t>
                              </w:r>
                              <w:r>
                                <w:rPr>
                                  <w:rFonts w:ascii="Century Gothic" w:hAnsi="Century Gothic" w:cs="Century Gothic"/>
                                  <w:b/>
                                  <w:bCs/>
                                  <w:color w:val="FFFFFF"/>
                                  <w:spacing w:val="-8"/>
                                  <w:sz w:val="15"/>
                                  <w:szCs w:val="15"/>
                                </w:rPr>
                                <w:t xml:space="preserve"> </w:t>
                              </w:r>
                              <w:r>
                                <w:rPr>
                                  <w:rFonts w:ascii="Century Gothic" w:hAnsi="Century Gothic" w:cs="Century Gothic"/>
                                  <w:b/>
                                  <w:bCs/>
                                  <w:color w:val="FFFFFF"/>
                                  <w:sz w:val="15"/>
                                  <w:szCs w:val="15"/>
                                </w:rPr>
                                <w:t>1-</w:t>
                              </w:r>
                              <w:r>
                                <w:rPr>
                                  <w:rFonts w:ascii="Century Gothic" w:hAnsi="Century Gothic" w:cs="Century Gothic"/>
                                  <w:b/>
                                  <w:bCs/>
                                  <w:color w:val="FFFFFF"/>
                                  <w:spacing w:val="-10"/>
                                  <w:sz w:val="15"/>
                                  <w:szCs w:val="15"/>
                                </w:rPr>
                                <w:t>3</w:t>
                              </w:r>
                            </w:p>
                          </w:txbxContent>
                        </wps:txbx>
                        <wps:bodyPr rot="0" vert="horz" wrap="square" lIns="0" tIns="0" rIns="0" bIns="0" anchor="t" anchorCtr="0" upright="1">
                          <a:noAutofit/>
                        </wps:bodyPr>
                      </wps:wsp>
                      <wps:wsp>
                        <wps:cNvPr id="661056488" name="Text Box 77"/>
                        <wps:cNvSpPr txBox="1">
                          <a:spLocks noChangeArrowheads="1"/>
                        </wps:cNvSpPr>
                        <wps:spPr bwMode="auto">
                          <a:xfrm>
                            <a:off x="4373" y="562"/>
                            <a:ext cx="907"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91108" w14:textId="77777777" w:rsidR="006136D9" w:rsidRDefault="006136D9">
                              <w:pPr>
                                <w:pStyle w:val="BodyText"/>
                                <w:kinsoku w:val="0"/>
                                <w:overflowPunct w:val="0"/>
                                <w:spacing w:line="182" w:lineRule="exact"/>
                                <w:rPr>
                                  <w:rFonts w:ascii="Century Gothic" w:hAnsi="Century Gothic" w:cs="Century Gothic"/>
                                  <w:b/>
                                  <w:bCs/>
                                  <w:color w:val="FFFFFF"/>
                                  <w:spacing w:val="-2"/>
                                  <w:w w:val="105"/>
                                  <w:sz w:val="15"/>
                                  <w:szCs w:val="15"/>
                                </w:rPr>
                              </w:pPr>
                              <w:r>
                                <w:rPr>
                                  <w:rFonts w:ascii="Century Gothic" w:hAnsi="Century Gothic" w:cs="Century Gothic"/>
                                  <w:b/>
                                  <w:bCs/>
                                  <w:color w:val="FFFFFF"/>
                                  <w:spacing w:val="-2"/>
                                  <w:w w:val="105"/>
                                  <w:sz w:val="15"/>
                                  <w:szCs w:val="15"/>
                                </w:rPr>
                                <w:t>Description:</w:t>
                              </w:r>
                            </w:p>
                          </w:txbxContent>
                        </wps:txbx>
                        <wps:bodyPr rot="0" vert="horz" wrap="square" lIns="0" tIns="0" rIns="0" bIns="0" anchor="t" anchorCtr="0" upright="1">
                          <a:noAutofit/>
                        </wps:bodyPr>
                      </wps:wsp>
                      <wps:wsp>
                        <wps:cNvPr id="736265299" name="Text Box 78"/>
                        <wps:cNvSpPr txBox="1">
                          <a:spLocks noChangeArrowheads="1"/>
                        </wps:cNvSpPr>
                        <wps:spPr bwMode="auto">
                          <a:xfrm>
                            <a:off x="2634" y="562"/>
                            <a:ext cx="1035"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D1BC9" w14:textId="77777777" w:rsidR="006136D9" w:rsidRDefault="006136D9">
                              <w:pPr>
                                <w:pStyle w:val="BodyText"/>
                                <w:kinsoku w:val="0"/>
                                <w:overflowPunct w:val="0"/>
                                <w:spacing w:line="182" w:lineRule="exact"/>
                                <w:rPr>
                                  <w:rFonts w:ascii="Century Gothic" w:hAnsi="Century Gothic" w:cs="Century Gothic"/>
                                  <w:b/>
                                  <w:bCs/>
                                  <w:color w:val="FFFFFF"/>
                                  <w:spacing w:val="-4"/>
                                  <w:sz w:val="15"/>
                                  <w:szCs w:val="15"/>
                                </w:rPr>
                              </w:pPr>
                              <w:r>
                                <w:rPr>
                                  <w:rFonts w:ascii="Century Gothic" w:hAnsi="Century Gothic" w:cs="Century Gothic"/>
                                  <w:b/>
                                  <w:bCs/>
                                  <w:color w:val="FFFFFF"/>
                                  <w:spacing w:val="-2"/>
                                  <w:sz w:val="15"/>
                                  <w:szCs w:val="15"/>
                                </w:rPr>
                                <w:t>Appendix</w:t>
                              </w:r>
                              <w:r>
                                <w:rPr>
                                  <w:rFonts w:ascii="Century Gothic" w:hAnsi="Century Gothic" w:cs="Century Gothic"/>
                                  <w:b/>
                                  <w:bCs/>
                                  <w:color w:val="FFFFFF"/>
                                  <w:spacing w:val="-4"/>
                                  <w:sz w:val="15"/>
                                  <w:szCs w:val="15"/>
                                </w:rPr>
                                <w:t xml:space="preserve"> No.: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14CC50" id="Group 69" o:spid="_x0000_s1054" style="position:absolute;margin-left:125.85pt;margin-top:24.15pt;width:367.05pt;height:37.65pt;z-index:251652608;mso-wrap-distance-left:0;mso-wrap-distance-right:0;mso-position-horizontal-relative:page" coordorigin="2517,483" coordsize="7341,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&#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" o:allowincell="f">
                <v:shape id="Freeform 70" o:spid="_x0000_s1055" style="position:absolute;left:2532;top:505;width:7324;height:348;visibility:visible;mso-wrap-style:square;v-text-anchor:top" coordsize="732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" path="m7323,l1738,,,,,348r1738,l7323,348,7323,xe" fillcolor="#0d846c" stroked="f">
                  <v:path arrowok="t" o:connecttype="custom" o:connectlocs="7323,0;1738,0;0,0;0,348;1738,348;7323,348;7323,0" o:connectangles="0,0,0,0,0,0,0"/>
                </v:shape>
                <v:shape id="Picture 71" o:spid="_x0000_s1056" type="#_x0000_t75" style="position:absolute;left:2519;top:483;width:7340;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">
                  <v:imagedata r:id="rId32" o:title=""/>
                  <o:lock v:ext="edit" aspectratio="f"/>
                </v:shape>
                <v:shape id="Freeform 72" o:spid="_x0000_s1057" style="position:absolute;left:2532;top:861;width:7324;height:351;visibility:visible;mso-wrap-style:square;v-text-anchor:top" coordsize="732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" path="m7323,l1738,,,,,350r1738,l7323,350,7323,xe" fillcolor="#0c9" stroked="f">
                  <v:path arrowok="t" o:connecttype="custom" o:connectlocs="7323,0;1738,0;0,0;0,350;1738,350;7323,350;7323,0" o:connectangles="0,0,0,0,0,0,0"/>
                </v:shape>
                <v:shape id="Picture 73" o:spid="_x0000_s1058" type="#_x0000_t75" style="position:absolute;left:2519;top:841;width:7340;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">
                  <v:imagedata r:id="rId32" o:title=""/>
                  <o:lock v:ext="edit" aspectratio="f"/>
                </v:shape>
                <v:shape id="Picture 74" o:spid="_x0000_s1059" type="#_x0000_t75" style="position:absolute;left:2518;top:1198;width:7340;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">
                  <v:imagedata r:id="rId33" o:title=""/>
                  <o:lock v:ext="edit" aspectratio="f"/>
                </v:shape>
                <v:shape id="Text Box 75" o:spid="_x0000_s1060" type="#_x0000_t202" style="position:absolute;left:4373;top:919;width:1820;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" filled="f" stroked="f">
                  <v:textbox inset="0,0,0,0">
                    <w:txbxContent>
                      <w:p w14:paraId="5ABB4ECA" w14:textId="77777777" w:rsidR="006136D9" w:rsidRDefault="006136D9">
                        <w:pPr>
                          <w:pStyle w:val="BodyText"/>
                          <w:kinsoku w:val="0"/>
                          <w:overflowPunct w:val="0"/>
                          <w:spacing w:line="182" w:lineRule="exact"/>
                          <w:rPr>
                            <w:rFonts w:ascii="Century Gothic" w:hAnsi="Century Gothic" w:cs="Century Gothic"/>
                            <w:b/>
                            <w:bCs/>
                            <w:color w:val="FFFFFF"/>
                            <w:spacing w:val="-2"/>
                            <w:sz w:val="15"/>
                            <w:szCs w:val="15"/>
                          </w:rPr>
                        </w:pPr>
                        <w:r>
                          <w:rPr>
                            <w:rFonts w:ascii="Century Gothic" w:hAnsi="Century Gothic" w:cs="Century Gothic"/>
                            <w:b/>
                            <w:bCs/>
                            <w:color w:val="FFFFFF"/>
                            <w:sz w:val="15"/>
                            <w:szCs w:val="15"/>
                          </w:rPr>
                          <w:t>Tendering</w:t>
                        </w:r>
                        <w:r>
                          <w:rPr>
                            <w:rFonts w:ascii="Century Gothic" w:hAnsi="Century Gothic" w:cs="Century Gothic"/>
                            <w:b/>
                            <w:bCs/>
                            <w:color w:val="FFFFFF"/>
                            <w:spacing w:val="8"/>
                            <w:sz w:val="15"/>
                            <w:szCs w:val="15"/>
                          </w:rPr>
                          <w:t xml:space="preserve"> </w:t>
                        </w:r>
                        <w:r>
                          <w:rPr>
                            <w:rFonts w:ascii="Century Gothic" w:hAnsi="Century Gothic" w:cs="Century Gothic"/>
                            <w:b/>
                            <w:bCs/>
                            <w:color w:val="FFFFFF"/>
                            <w:spacing w:val="-2"/>
                            <w:sz w:val="15"/>
                            <w:szCs w:val="15"/>
                          </w:rPr>
                          <w:t>Requirements</w:t>
                        </w:r>
                      </w:p>
                    </w:txbxContent>
                  </v:textbox>
                </v:shape>
                <v:shape id="Text Box 76" o:spid="_x0000_s1061" type="#_x0000_t202" style="position:absolute;left:2634;top:919;width:833;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" filled="f" stroked="f">
                  <v:textbox inset="0,0,0,0">
                    <w:txbxContent>
                      <w:p w14:paraId="1BBA3272" w14:textId="77777777" w:rsidR="006136D9" w:rsidRDefault="006136D9">
                        <w:pPr>
                          <w:pStyle w:val="BodyText"/>
                          <w:kinsoku w:val="0"/>
                          <w:overflowPunct w:val="0"/>
                          <w:spacing w:line="182" w:lineRule="exact"/>
                          <w:rPr>
                            <w:rFonts w:ascii="Century Gothic" w:hAnsi="Century Gothic" w:cs="Century Gothic"/>
                            <w:b/>
                            <w:bCs/>
                            <w:color w:val="FFFFFF"/>
                            <w:spacing w:val="-10"/>
                            <w:sz w:val="15"/>
                            <w:szCs w:val="15"/>
                          </w:rPr>
                        </w:pPr>
                        <w:r>
                          <w:rPr>
                            <w:rFonts w:ascii="Century Gothic" w:hAnsi="Century Gothic" w:cs="Century Gothic"/>
                            <w:b/>
                            <w:bCs/>
                            <w:color w:val="FFFFFF"/>
                            <w:sz w:val="15"/>
                            <w:szCs w:val="15"/>
                          </w:rPr>
                          <w:t>Section</w:t>
                        </w:r>
                        <w:r>
                          <w:rPr>
                            <w:rFonts w:ascii="Century Gothic" w:hAnsi="Century Gothic" w:cs="Century Gothic"/>
                            <w:b/>
                            <w:bCs/>
                            <w:color w:val="FFFFFF"/>
                            <w:spacing w:val="-8"/>
                            <w:sz w:val="15"/>
                            <w:szCs w:val="15"/>
                          </w:rPr>
                          <w:t xml:space="preserve"> </w:t>
                        </w:r>
                        <w:r>
                          <w:rPr>
                            <w:rFonts w:ascii="Century Gothic" w:hAnsi="Century Gothic" w:cs="Century Gothic"/>
                            <w:b/>
                            <w:bCs/>
                            <w:color w:val="FFFFFF"/>
                            <w:sz w:val="15"/>
                            <w:szCs w:val="15"/>
                          </w:rPr>
                          <w:t>1-</w:t>
                        </w:r>
                        <w:r>
                          <w:rPr>
                            <w:rFonts w:ascii="Century Gothic" w:hAnsi="Century Gothic" w:cs="Century Gothic"/>
                            <w:b/>
                            <w:bCs/>
                            <w:color w:val="FFFFFF"/>
                            <w:spacing w:val="-10"/>
                            <w:sz w:val="15"/>
                            <w:szCs w:val="15"/>
                          </w:rPr>
                          <w:t>3</w:t>
                        </w:r>
                      </w:p>
                    </w:txbxContent>
                  </v:textbox>
                </v:shape>
                <v:shape id="Text Box 77" o:spid="_x0000_s1062" type="#_x0000_t202" style="position:absolute;left:4373;top:562;width:907;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" filled="f" stroked="f">
                  <v:textbox inset="0,0,0,0">
                    <w:txbxContent>
                      <w:p w14:paraId="6CA91108" w14:textId="77777777" w:rsidR="006136D9" w:rsidRDefault="006136D9">
                        <w:pPr>
                          <w:pStyle w:val="BodyText"/>
                          <w:kinsoku w:val="0"/>
                          <w:overflowPunct w:val="0"/>
                          <w:spacing w:line="182" w:lineRule="exact"/>
                          <w:rPr>
                            <w:rFonts w:ascii="Century Gothic" w:hAnsi="Century Gothic" w:cs="Century Gothic"/>
                            <w:b/>
                            <w:bCs/>
                            <w:color w:val="FFFFFF"/>
                            <w:spacing w:val="-2"/>
                            <w:w w:val="105"/>
                            <w:sz w:val="15"/>
                            <w:szCs w:val="15"/>
                          </w:rPr>
                        </w:pPr>
                        <w:r>
                          <w:rPr>
                            <w:rFonts w:ascii="Century Gothic" w:hAnsi="Century Gothic" w:cs="Century Gothic"/>
                            <w:b/>
                            <w:bCs/>
                            <w:color w:val="FFFFFF"/>
                            <w:spacing w:val="-2"/>
                            <w:w w:val="105"/>
                            <w:sz w:val="15"/>
                            <w:szCs w:val="15"/>
                          </w:rPr>
                          <w:t>Description:</w:t>
                        </w:r>
                      </w:p>
                    </w:txbxContent>
                  </v:textbox>
                </v:shape>
                <v:shape id="Text Box 78" o:spid="_x0000_s1063" type="#_x0000_t202" style="position:absolute;left:2634;top:562;width:1035;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" filled="f" stroked="f">
                  <v:textbox inset="0,0,0,0">
                    <w:txbxContent>
                      <w:p w14:paraId="573D1BC9" w14:textId="77777777" w:rsidR="006136D9" w:rsidRDefault="006136D9">
                        <w:pPr>
                          <w:pStyle w:val="BodyText"/>
                          <w:kinsoku w:val="0"/>
                          <w:overflowPunct w:val="0"/>
                          <w:spacing w:line="182" w:lineRule="exact"/>
                          <w:rPr>
                            <w:rFonts w:ascii="Century Gothic" w:hAnsi="Century Gothic" w:cs="Century Gothic"/>
                            <w:b/>
                            <w:bCs/>
                            <w:color w:val="FFFFFF"/>
                            <w:spacing w:val="-4"/>
                            <w:sz w:val="15"/>
                            <w:szCs w:val="15"/>
                          </w:rPr>
                        </w:pPr>
                        <w:r>
                          <w:rPr>
                            <w:rFonts w:ascii="Century Gothic" w:hAnsi="Century Gothic" w:cs="Century Gothic"/>
                            <w:b/>
                            <w:bCs/>
                            <w:color w:val="FFFFFF"/>
                            <w:spacing w:val="-2"/>
                            <w:sz w:val="15"/>
                            <w:szCs w:val="15"/>
                          </w:rPr>
                          <w:t>Appendix</w:t>
                        </w:r>
                        <w:r>
                          <w:rPr>
                            <w:rFonts w:ascii="Century Gothic" w:hAnsi="Century Gothic" w:cs="Century Gothic"/>
                            <w:b/>
                            <w:bCs/>
                            <w:color w:val="FFFFFF"/>
                            <w:spacing w:val="-4"/>
                            <w:sz w:val="15"/>
                            <w:szCs w:val="15"/>
                          </w:rPr>
                          <w:t xml:space="preserve"> No.:</w:t>
                        </w:r>
                      </w:p>
                    </w:txbxContent>
                  </v:textbox>
                </v:shape>
                <w10:wrap type="topAndBottom" anchorx="page"/>
              </v:group>
            </w:pict>
          </mc:Fallback>
        </mc:AlternateContent>
      </w:r>
    </w:p>
    <w:p w14:paraId="40787817" w14:textId="77777777" w:rsidR="006136D9" w:rsidRDefault="006136D9">
      <w:pPr>
        <w:pStyle w:val="BodyText"/>
        <w:tabs>
          <w:tab w:val="left" w:pos="3292"/>
        </w:tabs>
        <w:kinsoku w:val="0"/>
        <w:overflowPunct w:val="0"/>
        <w:spacing w:before="47"/>
        <w:ind w:left="1553"/>
        <w:rPr>
          <w:spacing w:val="-2"/>
          <w:w w:val="110"/>
          <w:position w:val="2"/>
          <w:sz w:val="15"/>
          <w:szCs w:val="15"/>
        </w:rPr>
      </w:pPr>
      <w:r>
        <w:rPr>
          <w:w w:val="110"/>
          <w:sz w:val="17"/>
          <w:szCs w:val="17"/>
        </w:rPr>
        <w:t>Appendix</w:t>
      </w:r>
      <w:r>
        <w:rPr>
          <w:spacing w:val="25"/>
          <w:w w:val="110"/>
          <w:sz w:val="17"/>
          <w:szCs w:val="17"/>
        </w:rPr>
        <w:t xml:space="preserve"> </w:t>
      </w:r>
      <w:r>
        <w:rPr>
          <w:spacing w:val="-10"/>
          <w:sz w:val="17"/>
          <w:szCs w:val="17"/>
        </w:rPr>
        <w:t>1</w:t>
      </w:r>
      <w:r>
        <w:rPr>
          <w:sz w:val="17"/>
          <w:szCs w:val="17"/>
        </w:rPr>
        <w:tab/>
      </w:r>
      <w:r>
        <w:rPr>
          <w:w w:val="110"/>
          <w:position w:val="2"/>
          <w:sz w:val="15"/>
          <w:szCs w:val="15"/>
        </w:rPr>
        <w:t>Works</w:t>
      </w:r>
      <w:r>
        <w:rPr>
          <w:spacing w:val="11"/>
          <w:w w:val="110"/>
          <w:position w:val="2"/>
          <w:sz w:val="15"/>
          <w:szCs w:val="15"/>
        </w:rPr>
        <w:t xml:space="preserve"> </w:t>
      </w:r>
      <w:r>
        <w:rPr>
          <w:w w:val="110"/>
          <w:position w:val="2"/>
          <w:sz w:val="15"/>
          <w:szCs w:val="15"/>
        </w:rPr>
        <w:t>Requirements</w:t>
      </w:r>
      <w:r>
        <w:rPr>
          <w:spacing w:val="12"/>
          <w:w w:val="110"/>
          <w:position w:val="2"/>
          <w:sz w:val="15"/>
          <w:szCs w:val="15"/>
        </w:rPr>
        <w:t xml:space="preserve"> </w:t>
      </w:r>
      <w:r>
        <w:rPr>
          <w:w w:val="110"/>
          <w:position w:val="2"/>
          <w:sz w:val="15"/>
          <w:szCs w:val="15"/>
        </w:rPr>
        <w:t>–</w:t>
      </w:r>
      <w:r>
        <w:rPr>
          <w:spacing w:val="11"/>
          <w:w w:val="110"/>
          <w:position w:val="2"/>
          <w:sz w:val="15"/>
          <w:szCs w:val="15"/>
        </w:rPr>
        <w:t xml:space="preserve"> </w:t>
      </w:r>
      <w:r>
        <w:rPr>
          <w:w w:val="110"/>
          <w:position w:val="2"/>
          <w:sz w:val="15"/>
          <w:szCs w:val="15"/>
        </w:rPr>
        <w:t>Refer</w:t>
      </w:r>
      <w:r>
        <w:rPr>
          <w:spacing w:val="10"/>
          <w:w w:val="110"/>
          <w:position w:val="2"/>
          <w:sz w:val="15"/>
          <w:szCs w:val="15"/>
        </w:rPr>
        <w:t xml:space="preserve"> </w:t>
      </w:r>
      <w:r>
        <w:rPr>
          <w:w w:val="110"/>
          <w:position w:val="2"/>
          <w:sz w:val="15"/>
          <w:szCs w:val="15"/>
        </w:rPr>
        <w:t>to</w:t>
      </w:r>
      <w:r>
        <w:rPr>
          <w:spacing w:val="12"/>
          <w:w w:val="110"/>
          <w:position w:val="2"/>
          <w:sz w:val="15"/>
          <w:szCs w:val="15"/>
        </w:rPr>
        <w:t xml:space="preserve"> </w:t>
      </w:r>
      <w:r>
        <w:rPr>
          <w:w w:val="110"/>
          <w:position w:val="2"/>
          <w:sz w:val="15"/>
          <w:szCs w:val="15"/>
        </w:rPr>
        <w:t>Contract</w:t>
      </w:r>
      <w:r>
        <w:rPr>
          <w:spacing w:val="12"/>
          <w:w w:val="110"/>
          <w:position w:val="2"/>
          <w:sz w:val="15"/>
          <w:szCs w:val="15"/>
        </w:rPr>
        <w:t xml:space="preserve"> </w:t>
      </w:r>
      <w:r>
        <w:rPr>
          <w:w w:val="110"/>
          <w:position w:val="2"/>
          <w:sz w:val="15"/>
          <w:szCs w:val="15"/>
        </w:rPr>
        <w:t>Preliminaries</w:t>
      </w:r>
      <w:r>
        <w:rPr>
          <w:spacing w:val="12"/>
          <w:w w:val="110"/>
          <w:position w:val="2"/>
          <w:sz w:val="15"/>
          <w:szCs w:val="15"/>
        </w:rPr>
        <w:t xml:space="preserve"> </w:t>
      </w:r>
      <w:r>
        <w:rPr>
          <w:w w:val="110"/>
          <w:position w:val="2"/>
          <w:sz w:val="15"/>
          <w:szCs w:val="15"/>
        </w:rPr>
        <w:t>&amp;</w:t>
      </w:r>
      <w:r>
        <w:rPr>
          <w:spacing w:val="11"/>
          <w:w w:val="110"/>
          <w:position w:val="2"/>
          <w:sz w:val="15"/>
          <w:szCs w:val="15"/>
        </w:rPr>
        <w:t xml:space="preserve"> </w:t>
      </w:r>
      <w:r>
        <w:rPr>
          <w:w w:val="110"/>
          <w:position w:val="2"/>
          <w:sz w:val="15"/>
          <w:szCs w:val="15"/>
        </w:rPr>
        <w:t>Design</w:t>
      </w:r>
      <w:r>
        <w:rPr>
          <w:spacing w:val="13"/>
          <w:w w:val="110"/>
          <w:position w:val="2"/>
          <w:sz w:val="15"/>
          <w:szCs w:val="15"/>
        </w:rPr>
        <w:t xml:space="preserve"> </w:t>
      </w:r>
      <w:r>
        <w:rPr>
          <w:spacing w:val="-2"/>
          <w:w w:val="110"/>
          <w:position w:val="2"/>
          <w:sz w:val="15"/>
          <w:szCs w:val="15"/>
        </w:rPr>
        <w:t>Documents</w:t>
      </w:r>
    </w:p>
    <w:p w14:paraId="68A3F0A1" w14:textId="409C34D4" w:rsidR="006136D9" w:rsidRDefault="00F1069A">
      <w:pPr>
        <w:pStyle w:val="BodyText"/>
        <w:kinsoku w:val="0"/>
        <w:overflowPunct w:val="0"/>
        <w:spacing w:before="9"/>
        <w:rPr>
          <w:sz w:val="5"/>
          <w:szCs w:val="5"/>
        </w:rPr>
      </w:pPr>
      <w:r>
        <w:rPr>
          <w:noProof/>
        </w:rPr>
        <mc:AlternateContent>
          <mc:Choice Requires="wps">
            <w:drawing>
              <wp:anchor distT="0" distB="0" distL="0" distR="0" simplePos="0" relativeHeight="251653632" behindDoc="0" locked="0" layoutInCell="0" allowOverlap="1" wp14:anchorId="3AEF0D21" wp14:editId="4C99BAB3">
                <wp:simplePos x="0" y="0"/>
                <wp:positionH relativeFrom="page">
                  <wp:posOffset>1599565</wp:posOffset>
                </wp:positionH>
                <wp:positionV relativeFrom="paragraph">
                  <wp:posOffset>59690</wp:posOffset>
                </wp:positionV>
                <wp:extent cx="4686300" cy="25400"/>
                <wp:effectExtent l="0" t="0" r="0" b="0"/>
                <wp:wrapTopAndBottom/>
                <wp:docPr id="1994851455"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30E72" w14:textId="0072EDDB"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B6C799" wp14:editId="7FEE9FBC">
                                  <wp:extent cx="4679950" cy="19050"/>
                                  <wp:effectExtent l="0" t="0" r="0" b="0"/>
                                  <wp:docPr id="2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79950" cy="19050"/>
                                          </a:xfrm>
                                          <a:prstGeom prst="rect">
                                            <a:avLst/>
                                          </a:prstGeom>
                                          <a:noFill/>
                                          <a:ln>
                                            <a:noFill/>
                                          </a:ln>
                                        </pic:spPr>
                                      </pic:pic>
                                    </a:graphicData>
                                  </a:graphic>
                                </wp:inline>
                              </w:drawing>
                            </w:r>
                          </w:p>
                          <w:p w14:paraId="21DDEA5B" w14:textId="77777777" w:rsidR="006136D9" w:rsidRDefault="006136D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F0D21" id="Rectangle 79" o:spid="_x0000_s1064" style="position:absolute;margin-left:125.95pt;margin-top:4.7pt;width:369pt;height:2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" o:allowincell="f" filled="f" stroked="f">
                <v:textbox inset="0,0,0,0">
                  <w:txbxContent>
                    <w:p w14:paraId="1ED30E72" w14:textId="0072EDDB"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B6C799" wp14:editId="7FEE9FBC">
                            <wp:extent cx="4679950" cy="19050"/>
                            <wp:effectExtent l="0" t="0" r="0" b="0"/>
                            <wp:docPr id="2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79950" cy="19050"/>
                                    </a:xfrm>
                                    <a:prstGeom prst="rect">
                                      <a:avLst/>
                                    </a:prstGeom>
                                    <a:noFill/>
                                    <a:ln>
                                      <a:noFill/>
                                    </a:ln>
                                  </pic:spPr>
                                </pic:pic>
                              </a:graphicData>
                            </a:graphic>
                          </wp:inline>
                        </w:drawing>
                      </w:r>
                    </w:p>
                    <w:p w14:paraId="21DDEA5B" w14:textId="77777777" w:rsidR="006136D9" w:rsidRDefault="006136D9">
                      <w:pPr>
                        <w:rPr>
                          <w:rFonts w:ascii="Times New Roman" w:hAnsi="Times New Roman" w:cs="Times New Roman"/>
                          <w:sz w:val="24"/>
                          <w:szCs w:val="24"/>
                        </w:rPr>
                      </w:pPr>
                    </w:p>
                  </w:txbxContent>
                </v:textbox>
                <w10:wrap type="topAndBottom" anchorx="page"/>
              </v:rect>
            </w:pict>
          </mc:Fallback>
        </mc:AlternateContent>
      </w:r>
    </w:p>
    <w:p w14:paraId="74534E5D" w14:textId="77777777" w:rsidR="006136D9" w:rsidRDefault="006136D9">
      <w:pPr>
        <w:pStyle w:val="BodyText"/>
        <w:tabs>
          <w:tab w:val="left" w:pos="3292"/>
        </w:tabs>
        <w:kinsoku w:val="0"/>
        <w:overflowPunct w:val="0"/>
        <w:spacing w:before="51"/>
        <w:ind w:left="1553"/>
        <w:rPr>
          <w:spacing w:val="-2"/>
          <w:w w:val="110"/>
          <w:position w:val="2"/>
          <w:sz w:val="15"/>
          <w:szCs w:val="15"/>
        </w:rPr>
      </w:pPr>
      <w:r>
        <w:rPr>
          <w:w w:val="110"/>
          <w:sz w:val="17"/>
          <w:szCs w:val="17"/>
        </w:rPr>
        <w:t>Appendix</w:t>
      </w:r>
      <w:r>
        <w:rPr>
          <w:spacing w:val="25"/>
          <w:w w:val="110"/>
          <w:sz w:val="17"/>
          <w:szCs w:val="17"/>
        </w:rPr>
        <w:t xml:space="preserve"> </w:t>
      </w:r>
      <w:r>
        <w:rPr>
          <w:spacing w:val="-10"/>
          <w:w w:val="110"/>
          <w:sz w:val="17"/>
          <w:szCs w:val="17"/>
        </w:rPr>
        <w:t>2</w:t>
      </w:r>
      <w:r>
        <w:rPr>
          <w:sz w:val="17"/>
          <w:szCs w:val="17"/>
        </w:rPr>
        <w:tab/>
      </w:r>
      <w:r>
        <w:rPr>
          <w:w w:val="110"/>
          <w:position w:val="2"/>
          <w:sz w:val="15"/>
          <w:szCs w:val="15"/>
        </w:rPr>
        <w:t>Form</w:t>
      </w:r>
      <w:r>
        <w:rPr>
          <w:spacing w:val="2"/>
          <w:w w:val="110"/>
          <w:position w:val="2"/>
          <w:sz w:val="15"/>
          <w:szCs w:val="15"/>
        </w:rPr>
        <w:t xml:space="preserve"> </w:t>
      </w:r>
      <w:r>
        <w:rPr>
          <w:w w:val="110"/>
          <w:position w:val="2"/>
          <w:sz w:val="15"/>
          <w:szCs w:val="15"/>
        </w:rPr>
        <w:t>of</w:t>
      </w:r>
      <w:r>
        <w:rPr>
          <w:spacing w:val="4"/>
          <w:w w:val="110"/>
          <w:position w:val="2"/>
          <w:sz w:val="15"/>
          <w:szCs w:val="15"/>
        </w:rPr>
        <w:t xml:space="preserve"> </w:t>
      </w:r>
      <w:r>
        <w:rPr>
          <w:spacing w:val="-2"/>
          <w:w w:val="110"/>
          <w:position w:val="2"/>
          <w:sz w:val="15"/>
          <w:szCs w:val="15"/>
        </w:rPr>
        <w:t>Tender</w:t>
      </w:r>
    </w:p>
    <w:p w14:paraId="3AF24BFB" w14:textId="520F8096" w:rsidR="006136D9" w:rsidRDefault="00F1069A">
      <w:pPr>
        <w:pStyle w:val="BodyText"/>
        <w:kinsoku w:val="0"/>
        <w:overflowPunct w:val="0"/>
        <w:spacing w:before="9"/>
        <w:rPr>
          <w:sz w:val="5"/>
          <w:szCs w:val="5"/>
        </w:rPr>
      </w:pPr>
      <w:r>
        <w:rPr>
          <w:noProof/>
        </w:rPr>
        <mc:AlternateContent>
          <mc:Choice Requires="wps">
            <w:drawing>
              <wp:anchor distT="0" distB="0" distL="0" distR="0" simplePos="0" relativeHeight="251654656" behindDoc="0" locked="0" layoutInCell="0" allowOverlap="1" wp14:anchorId="7FD76C52" wp14:editId="334DFDD4">
                <wp:simplePos x="0" y="0"/>
                <wp:positionH relativeFrom="page">
                  <wp:posOffset>1599565</wp:posOffset>
                </wp:positionH>
                <wp:positionV relativeFrom="paragraph">
                  <wp:posOffset>59690</wp:posOffset>
                </wp:positionV>
                <wp:extent cx="4686300" cy="25400"/>
                <wp:effectExtent l="0" t="0" r="0" b="0"/>
                <wp:wrapTopAndBottom/>
                <wp:docPr id="425080453"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82B29" w14:textId="055CDFD8"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1141499" wp14:editId="01E69132">
                                  <wp:extent cx="4679950" cy="19050"/>
                                  <wp:effectExtent l="0" t="0" r="0" b="0"/>
                                  <wp:docPr id="28"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79950" cy="19050"/>
                                          </a:xfrm>
                                          <a:prstGeom prst="rect">
                                            <a:avLst/>
                                          </a:prstGeom>
                                          <a:noFill/>
                                          <a:ln>
                                            <a:noFill/>
                                          </a:ln>
                                        </pic:spPr>
                                      </pic:pic>
                                    </a:graphicData>
                                  </a:graphic>
                                </wp:inline>
                              </w:drawing>
                            </w:r>
                          </w:p>
                          <w:p w14:paraId="342CA514" w14:textId="77777777" w:rsidR="006136D9" w:rsidRDefault="006136D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76C52" id="Rectangle 80" o:spid="_x0000_s1065" style="position:absolute;margin-left:125.95pt;margin-top:4.7pt;width:369pt;height:2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" o:allowincell="f" filled="f" stroked="f">
                <v:textbox inset="0,0,0,0">
                  <w:txbxContent>
                    <w:p w14:paraId="62C82B29" w14:textId="055CDFD8"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1141499" wp14:editId="01E69132">
                            <wp:extent cx="4679950" cy="19050"/>
                            <wp:effectExtent l="0" t="0" r="0" b="0"/>
                            <wp:docPr id="28"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79950" cy="19050"/>
                                    </a:xfrm>
                                    <a:prstGeom prst="rect">
                                      <a:avLst/>
                                    </a:prstGeom>
                                    <a:noFill/>
                                    <a:ln>
                                      <a:noFill/>
                                    </a:ln>
                                  </pic:spPr>
                                </pic:pic>
                              </a:graphicData>
                            </a:graphic>
                          </wp:inline>
                        </w:drawing>
                      </w:r>
                    </w:p>
                    <w:p w14:paraId="342CA514" w14:textId="77777777" w:rsidR="006136D9" w:rsidRDefault="006136D9">
                      <w:pPr>
                        <w:rPr>
                          <w:rFonts w:ascii="Times New Roman" w:hAnsi="Times New Roman" w:cs="Times New Roman"/>
                          <w:sz w:val="24"/>
                          <w:szCs w:val="24"/>
                        </w:rPr>
                      </w:pPr>
                    </w:p>
                  </w:txbxContent>
                </v:textbox>
                <w10:wrap type="topAndBottom" anchorx="page"/>
              </v:rect>
            </w:pict>
          </mc:Fallback>
        </mc:AlternateContent>
      </w:r>
    </w:p>
    <w:p w14:paraId="7C59C24F" w14:textId="77777777" w:rsidR="006136D9" w:rsidRDefault="006136D9">
      <w:pPr>
        <w:pStyle w:val="BodyText"/>
        <w:tabs>
          <w:tab w:val="left" w:pos="3292"/>
        </w:tabs>
        <w:kinsoku w:val="0"/>
        <w:overflowPunct w:val="0"/>
        <w:spacing w:before="49"/>
        <w:ind w:left="1553"/>
        <w:rPr>
          <w:spacing w:val="-2"/>
          <w:w w:val="110"/>
          <w:position w:val="2"/>
          <w:sz w:val="15"/>
          <w:szCs w:val="15"/>
        </w:rPr>
      </w:pPr>
      <w:r>
        <w:rPr>
          <w:w w:val="115"/>
          <w:sz w:val="17"/>
          <w:szCs w:val="17"/>
        </w:rPr>
        <w:t>Appendix</w:t>
      </w:r>
      <w:r>
        <w:rPr>
          <w:spacing w:val="-10"/>
          <w:w w:val="115"/>
          <w:sz w:val="17"/>
          <w:szCs w:val="17"/>
        </w:rPr>
        <w:t xml:space="preserve"> 3</w:t>
      </w:r>
      <w:r>
        <w:rPr>
          <w:sz w:val="17"/>
          <w:szCs w:val="17"/>
        </w:rPr>
        <w:tab/>
      </w:r>
      <w:r>
        <w:rPr>
          <w:w w:val="110"/>
          <w:position w:val="2"/>
          <w:sz w:val="15"/>
          <w:szCs w:val="15"/>
        </w:rPr>
        <w:t>Tenderer</w:t>
      </w:r>
      <w:r>
        <w:rPr>
          <w:spacing w:val="9"/>
          <w:w w:val="110"/>
          <w:position w:val="2"/>
          <w:sz w:val="15"/>
          <w:szCs w:val="15"/>
        </w:rPr>
        <w:t xml:space="preserve"> </w:t>
      </w:r>
      <w:r>
        <w:rPr>
          <w:spacing w:val="-2"/>
          <w:w w:val="110"/>
          <w:position w:val="2"/>
          <w:sz w:val="15"/>
          <w:szCs w:val="15"/>
        </w:rPr>
        <w:t>Statement</w:t>
      </w:r>
    </w:p>
    <w:p w14:paraId="1A8040A5" w14:textId="79999755" w:rsidR="006136D9" w:rsidRDefault="00F1069A">
      <w:pPr>
        <w:pStyle w:val="BodyText"/>
        <w:kinsoku w:val="0"/>
        <w:overflowPunct w:val="0"/>
        <w:spacing w:before="8"/>
        <w:rPr>
          <w:sz w:val="5"/>
          <w:szCs w:val="5"/>
        </w:rPr>
      </w:pPr>
      <w:r>
        <w:rPr>
          <w:noProof/>
        </w:rPr>
        <mc:AlternateContent>
          <mc:Choice Requires="wps">
            <w:drawing>
              <wp:anchor distT="0" distB="0" distL="0" distR="0" simplePos="0" relativeHeight="251655680" behindDoc="0" locked="0" layoutInCell="0" allowOverlap="1" wp14:anchorId="066394FB" wp14:editId="6417A173">
                <wp:simplePos x="0" y="0"/>
                <wp:positionH relativeFrom="page">
                  <wp:posOffset>1598930</wp:posOffset>
                </wp:positionH>
                <wp:positionV relativeFrom="paragraph">
                  <wp:posOffset>59055</wp:posOffset>
                </wp:positionV>
                <wp:extent cx="4584700" cy="25400"/>
                <wp:effectExtent l="0" t="0" r="0" b="0"/>
                <wp:wrapTopAndBottom/>
                <wp:docPr id="2121569892"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47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8BAC4" w14:textId="6A68657D"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A66E728" wp14:editId="51D4C3CD">
                                  <wp:extent cx="4591050" cy="25400"/>
                                  <wp:effectExtent l="0" t="0" r="0" b="0"/>
                                  <wp:docPr id="30"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91050" cy="25400"/>
                                          </a:xfrm>
                                          <a:prstGeom prst="rect">
                                            <a:avLst/>
                                          </a:prstGeom>
                                          <a:noFill/>
                                          <a:ln>
                                            <a:noFill/>
                                          </a:ln>
                                        </pic:spPr>
                                      </pic:pic>
                                    </a:graphicData>
                                  </a:graphic>
                                </wp:inline>
                              </w:drawing>
                            </w:r>
                          </w:p>
                          <w:p w14:paraId="4B71E425" w14:textId="77777777" w:rsidR="006136D9" w:rsidRDefault="006136D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394FB" id="Rectangle 81" o:spid="_x0000_s1066" style="position:absolute;margin-left:125.9pt;margin-top:4.65pt;width:361pt;height:2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" o:allowincell="f" filled="f" stroked="f">
                <v:textbox inset="0,0,0,0">
                  <w:txbxContent>
                    <w:p w14:paraId="4F88BAC4" w14:textId="6A68657D"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A66E728" wp14:editId="51D4C3CD">
                            <wp:extent cx="4591050" cy="25400"/>
                            <wp:effectExtent l="0" t="0" r="0" b="0"/>
                            <wp:docPr id="30"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91050" cy="25400"/>
                                    </a:xfrm>
                                    <a:prstGeom prst="rect">
                                      <a:avLst/>
                                    </a:prstGeom>
                                    <a:noFill/>
                                    <a:ln>
                                      <a:noFill/>
                                    </a:ln>
                                  </pic:spPr>
                                </pic:pic>
                              </a:graphicData>
                            </a:graphic>
                          </wp:inline>
                        </w:drawing>
                      </w:r>
                    </w:p>
                    <w:p w14:paraId="4B71E425" w14:textId="77777777" w:rsidR="006136D9" w:rsidRDefault="006136D9">
                      <w:pPr>
                        <w:rPr>
                          <w:rFonts w:ascii="Times New Roman" w:hAnsi="Times New Roman" w:cs="Times New Roman"/>
                          <w:sz w:val="24"/>
                          <w:szCs w:val="24"/>
                        </w:rPr>
                      </w:pPr>
                    </w:p>
                  </w:txbxContent>
                </v:textbox>
                <w10:wrap type="topAndBottom" anchorx="page"/>
              </v:rect>
            </w:pict>
          </mc:Fallback>
        </mc:AlternateContent>
      </w:r>
    </w:p>
    <w:p w14:paraId="453CBBCE" w14:textId="77777777" w:rsidR="006136D9" w:rsidRDefault="006136D9">
      <w:pPr>
        <w:pStyle w:val="BodyText"/>
        <w:tabs>
          <w:tab w:val="left" w:pos="3292"/>
        </w:tabs>
        <w:kinsoku w:val="0"/>
        <w:overflowPunct w:val="0"/>
        <w:spacing w:before="47"/>
        <w:ind w:left="1553"/>
        <w:rPr>
          <w:spacing w:val="-4"/>
          <w:w w:val="115"/>
          <w:position w:val="2"/>
          <w:sz w:val="15"/>
          <w:szCs w:val="15"/>
        </w:rPr>
      </w:pPr>
      <w:r>
        <w:rPr>
          <w:w w:val="115"/>
          <w:sz w:val="17"/>
          <w:szCs w:val="17"/>
        </w:rPr>
        <w:t>Appendix</w:t>
      </w:r>
      <w:r>
        <w:rPr>
          <w:spacing w:val="-10"/>
          <w:w w:val="115"/>
          <w:sz w:val="17"/>
          <w:szCs w:val="17"/>
        </w:rPr>
        <w:t xml:space="preserve"> 4</w:t>
      </w:r>
      <w:r>
        <w:rPr>
          <w:sz w:val="17"/>
          <w:szCs w:val="17"/>
        </w:rPr>
        <w:tab/>
      </w:r>
      <w:r>
        <w:rPr>
          <w:spacing w:val="-4"/>
          <w:w w:val="115"/>
          <w:position w:val="2"/>
          <w:sz w:val="15"/>
          <w:szCs w:val="15"/>
        </w:rPr>
        <w:t>ESPD</w:t>
      </w:r>
    </w:p>
    <w:p w14:paraId="45FD9AB6" w14:textId="1E72F04F" w:rsidR="006136D9" w:rsidRDefault="00F1069A">
      <w:pPr>
        <w:pStyle w:val="BodyText"/>
        <w:kinsoku w:val="0"/>
        <w:overflowPunct w:val="0"/>
        <w:spacing w:before="8"/>
        <w:rPr>
          <w:sz w:val="5"/>
          <w:szCs w:val="5"/>
        </w:rPr>
      </w:pPr>
      <w:r>
        <w:rPr>
          <w:noProof/>
        </w:rPr>
        <mc:AlternateContent>
          <mc:Choice Requires="wps">
            <w:drawing>
              <wp:anchor distT="0" distB="0" distL="0" distR="0" simplePos="0" relativeHeight="251656704" behindDoc="0" locked="0" layoutInCell="0" allowOverlap="1" wp14:anchorId="35571928" wp14:editId="5DFF191A">
                <wp:simplePos x="0" y="0"/>
                <wp:positionH relativeFrom="page">
                  <wp:posOffset>1598930</wp:posOffset>
                </wp:positionH>
                <wp:positionV relativeFrom="paragraph">
                  <wp:posOffset>59055</wp:posOffset>
                </wp:positionV>
                <wp:extent cx="4584700" cy="25400"/>
                <wp:effectExtent l="0" t="0" r="0" b="0"/>
                <wp:wrapTopAndBottom/>
                <wp:docPr id="65686760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47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DA8E3" w14:textId="63358239"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BEBE7F" wp14:editId="638AE9BA">
                                  <wp:extent cx="4591050" cy="25400"/>
                                  <wp:effectExtent l="0" t="0" r="0" b="0"/>
                                  <wp:docPr id="3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91050" cy="25400"/>
                                          </a:xfrm>
                                          <a:prstGeom prst="rect">
                                            <a:avLst/>
                                          </a:prstGeom>
                                          <a:noFill/>
                                          <a:ln>
                                            <a:noFill/>
                                          </a:ln>
                                        </pic:spPr>
                                      </pic:pic>
                                    </a:graphicData>
                                  </a:graphic>
                                </wp:inline>
                              </w:drawing>
                            </w:r>
                          </w:p>
                          <w:p w14:paraId="64F4BEBD" w14:textId="77777777" w:rsidR="006136D9" w:rsidRDefault="006136D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571928" id="Rectangle 82" o:spid="_x0000_s1067" style="position:absolute;margin-left:125.9pt;margin-top:4.65pt;width:361pt;height:2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" o:allowincell="f" filled="f" stroked="f">
                <v:textbox inset="0,0,0,0">
                  <w:txbxContent>
                    <w:p w14:paraId="176DA8E3" w14:textId="63358239"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BEBE7F" wp14:editId="638AE9BA">
                            <wp:extent cx="4591050" cy="25400"/>
                            <wp:effectExtent l="0" t="0" r="0" b="0"/>
                            <wp:docPr id="3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91050" cy="25400"/>
                                    </a:xfrm>
                                    <a:prstGeom prst="rect">
                                      <a:avLst/>
                                    </a:prstGeom>
                                    <a:noFill/>
                                    <a:ln>
                                      <a:noFill/>
                                    </a:ln>
                                  </pic:spPr>
                                </pic:pic>
                              </a:graphicData>
                            </a:graphic>
                          </wp:inline>
                        </w:drawing>
                      </w:r>
                    </w:p>
                    <w:p w14:paraId="64F4BEBD" w14:textId="77777777" w:rsidR="006136D9" w:rsidRDefault="006136D9">
                      <w:pPr>
                        <w:rPr>
                          <w:rFonts w:ascii="Times New Roman" w:hAnsi="Times New Roman" w:cs="Times New Roman"/>
                          <w:sz w:val="24"/>
                          <w:szCs w:val="24"/>
                        </w:rPr>
                      </w:pPr>
                    </w:p>
                  </w:txbxContent>
                </v:textbox>
                <w10:wrap type="topAndBottom" anchorx="page"/>
              </v:rect>
            </w:pict>
          </mc:Fallback>
        </mc:AlternateContent>
      </w:r>
    </w:p>
    <w:p w14:paraId="2D251FE5" w14:textId="77777777" w:rsidR="006136D9" w:rsidRDefault="006136D9">
      <w:pPr>
        <w:pStyle w:val="BodyText"/>
        <w:tabs>
          <w:tab w:val="left" w:pos="3292"/>
        </w:tabs>
        <w:kinsoku w:val="0"/>
        <w:overflowPunct w:val="0"/>
        <w:spacing w:before="49"/>
        <w:ind w:left="1553"/>
        <w:rPr>
          <w:spacing w:val="-4"/>
          <w:w w:val="115"/>
          <w:position w:val="2"/>
          <w:sz w:val="15"/>
          <w:szCs w:val="15"/>
        </w:rPr>
      </w:pPr>
      <w:r>
        <w:rPr>
          <w:w w:val="115"/>
          <w:sz w:val="17"/>
          <w:szCs w:val="17"/>
        </w:rPr>
        <w:t>Appendix</w:t>
      </w:r>
      <w:r>
        <w:rPr>
          <w:spacing w:val="-10"/>
          <w:w w:val="115"/>
          <w:sz w:val="17"/>
          <w:szCs w:val="17"/>
        </w:rPr>
        <w:t xml:space="preserve"> 5</w:t>
      </w:r>
      <w:r>
        <w:rPr>
          <w:sz w:val="17"/>
          <w:szCs w:val="17"/>
        </w:rPr>
        <w:tab/>
      </w:r>
      <w:r>
        <w:rPr>
          <w:w w:val="115"/>
          <w:position w:val="2"/>
          <w:sz w:val="15"/>
          <w:szCs w:val="15"/>
        </w:rPr>
        <w:t>Form</w:t>
      </w:r>
      <w:r>
        <w:rPr>
          <w:spacing w:val="-4"/>
          <w:w w:val="115"/>
          <w:position w:val="2"/>
          <w:sz w:val="15"/>
          <w:szCs w:val="15"/>
        </w:rPr>
        <w:t xml:space="preserve"> </w:t>
      </w:r>
      <w:r>
        <w:rPr>
          <w:w w:val="115"/>
          <w:position w:val="2"/>
          <w:sz w:val="15"/>
          <w:szCs w:val="15"/>
        </w:rPr>
        <w:t>of</w:t>
      </w:r>
      <w:r>
        <w:rPr>
          <w:spacing w:val="-2"/>
          <w:w w:val="115"/>
          <w:position w:val="2"/>
          <w:sz w:val="15"/>
          <w:szCs w:val="15"/>
        </w:rPr>
        <w:t xml:space="preserve"> </w:t>
      </w:r>
      <w:r>
        <w:rPr>
          <w:w w:val="115"/>
          <w:position w:val="2"/>
          <w:sz w:val="15"/>
          <w:szCs w:val="15"/>
        </w:rPr>
        <w:t>Contract</w:t>
      </w:r>
      <w:r>
        <w:rPr>
          <w:spacing w:val="-3"/>
          <w:w w:val="115"/>
          <w:position w:val="2"/>
          <w:sz w:val="15"/>
          <w:szCs w:val="15"/>
        </w:rPr>
        <w:t xml:space="preserve"> </w:t>
      </w:r>
      <w:r>
        <w:rPr>
          <w:w w:val="115"/>
          <w:position w:val="2"/>
          <w:sz w:val="15"/>
          <w:szCs w:val="15"/>
        </w:rPr>
        <w:t>PW-CF2</w:t>
      </w:r>
      <w:r>
        <w:rPr>
          <w:spacing w:val="-1"/>
          <w:w w:val="115"/>
          <w:position w:val="2"/>
          <w:sz w:val="15"/>
          <w:szCs w:val="15"/>
        </w:rPr>
        <w:t xml:space="preserve"> </w:t>
      </w:r>
      <w:r>
        <w:rPr>
          <w:w w:val="115"/>
          <w:position w:val="2"/>
          <w:sz w:val="15"/>
          <w:szCs w:val="15"/>
        </w:rPr>
        <w:t>&amp;</w:t>
      </w:r>
      <w:r>
        <w:rPr>
          <w:spacing w:val="-4"/>
          <w:w w:val="115"/>
          <w:position w:val="2"/>
          <w:sz w:val="15"/>
          <w:szCs w:val="15"/>
        </w:rPr>
        <w:t xml:space="preserve"> </w:t>
      </w:r>
      <w:r>
        <w:rPr>
          <w:w w:val="115"/>
          <w:position w:val="2"/>
          <w:sz w:val="15"/>
          <w:szCs w:val="15"/>
        </w:rPr>
        <w:t>Model</w:t>
      </w:r>
      <w:r>
        <w:rPr>
          <w:spacing w:val="-2"/>
          <w:w w:val="115"/>
          <w:position w:val="2"/>
          <w:sz w:val="15"/>
          <w:szCs w:val="15"/>
        </w:rPr>
        <w:t xml:space="preserve"> </w:t>
      </w:r>
      <w:r>
        <w:rPr>
          <w:spacing w:val="-4"/>
          <w:w w:val="115"/>
          <w:position w:val="2"/>
          <w:sz w:val="15"/>
          <w:szCs w:val="15"/>
        </w:rPr>
        <w:t>Forms</w:t>
      </w:r>
    </w:p>
    <w:p w14:paraId="04455DA0" w14:textId="0A8B73DD" w:rsidR="006136D9" w:rsidRDefault="00F1069A">
      <w:pPr>
        <w:pStyle w:val="BodyText"/>
        <w:kinsoku w:val="0"/>
        <w:overflowPunct w:val="0"/>
        <w:spacing w:before="9"/>
        <w:rPr>
          <w:sz w:val="5"/>
          <w:szCs w:val="5"/>
        </w:rPr>
      </w:pPr>
      <w:r>
        <w:rPr>
          <w:noProof/>
        </w:rPr>
        <mc:AlternateContent>
          <mc:Choice Requires="wps">
            <w:drawing>
              <wp:anchor distT="0" distB="0" distL="0" distR="0" simplePos="0" relativeHeight="251657728" behindDoc="0" locked="0" layoutInCell="0" allowOverlap="1" wp14:anchorId="696CE14E" wp14:editId="595AC6DA">
                <wp:simplePos x="0" y="0"/>
                <wp:positionH relativeFrom="page">
                  <wp:posOffset>1599565</wp:posOffset>
                </wp:positionH>
                <wp:positionV relativeFrom="paragraph">
                  <wp:posOffset>59690</wp:posOffset>
                </wp:positionV>
                <wp:extent cx="4673600" cy="25400"/>
                <wp:effectExtent l="0" t="0" r="0" b="0"/>
                <wp:wrapTopAndBottom/>
                <wp:docPr id="637438317"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C8FD8" w14:textId="4C9E940D"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89F0D96" wp14:editId="10D16865">
                                  <wp:extent cx="4679950" cy="19050"/>
                                  <wp:effectExtent l="0" t="0" r="0" b="0"/>
                                  <wp:docPr id="3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79950" cy="19050"/>
                                          </a:xfrm>
                                          <a:prstGeom prst="rect">
                                            <a:avLst/>
                                          </a:prstGeom>
                                          <a:noFill/>
                                          <a:ln>
                                            <a:noFill/>
                                          </a:ln>
                                        </pic:spPr>
                                      </pic:pic>
                                    </a:graphicData>
                                  </a:graphic>
                                </wp:inline>
                              </w:drawing>
                            </w:r>
                          </w:p>
                          <w:p w14:paraId="4FC74010" w14:textId="77777777" w:rsidR="006136D9" w:rsidRDefault="006136D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CE14E" id="Rectangle 83" o:spid="_x0000_s1068" style="position:absolute;margin-left:125.95pt;margin-top:4.7pt;width:368pt;height:2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" o:allowincell="f" filled="f" stroked="f">
                <v:textbox inset="0,0,0,0">
                  <w:txbxContent>
                    <w:p w14:paraId="511C8FD8" w14:textId="4C9E940D"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89F0D96" wp14:editId="10D16865">
                            <wp:extent cx="4679950" cy="19050"/>
                            <wp:effectExtent l="0" t="0" r="0" b="0"/>
                            <wp:docPr id="3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79950" cy="19050"/>
                                    </a:xfrm>
                                    <a:prstGeom prst="rect">
                                      <a:avLst/>
                                    </a:prstGeom>
                                    <a:noFill/>
                                    <a:ln>
                                      <a:noFill/>
                                    </a:ln>
                                  </pic:spPr>
                                </pic:pic>
                              </a:graphicData>
                            </a:graphic>
                          </wp:inline>
                        </w:drawing>
                      </w:r>
                    </w:p>
                    <w:p w14:paraId="4FC74010" w14:textId="77777777" w:rsidR="006136D9" w:rsidRDefault="006136D9">
                      <w:pPr>
                        <w:rPr>
                          <w:rFonts w:ascii="Times New Roman" w:hAnsi="Times New Roman" w:cs="Times New Roman"/>
                          <w:sz w:val="24"/>
                          <w:szCs w:val="24"/>
                        </w:rPr>
                      </w:pPr>
                    </w:p>
                  </w:txbxContent>
                </v:textbox>
                <w10:wrap type="topAndBottom" anchorx="page"/>
              </v:rect>
            </w:pict>
          </mc:Fallback>
        </mc:AlternateContent>
      </w:r>
    </w:p>
    <w:p w14:paraId="742576E6" w14:textId="77777777" w:rsidR="006136D9" w:rsidRDefault="006136D9">
      <w:pPr>
        <w:pStyle w:val="BodyText"/>
        <w:tabs>
          <w:tab w:val="left" w:pos="3292"/>
        </w:tabs>
        <w:kinsoku w:val="0"/>
        <w:overflowPunct w:val="0"/>
        <w:spacing w:before="49"/>
        <w:ind w:left="1553"/>
        <w:rPr>
          <w:spacing w:val="-2"/>
          <w:w w:val="110"/>
          <w:position w:val="2"/>
          <w:sz w:val="15"/>
          <w:szCs w:val="15"/>
        </w:rPr>
      </w:pPr>
      <w:r>
        <w:rPr>
          <w:w w:val="110"/>
          <w:sz w:val="17"/>
          <w:szCs w:val="17"/>
        </w:rPr>
        <w:t>Appendix</w:t>
      </w:r>
      <w:r>
        <w:rPr>
          <w:spacing w:val="25"/>
          <w:w w:val="110"/>
          <w:sz w:val="17"/>
          <w:szCs w:val="17"/>
        </w:rPr>
        <w:t xml:space="preserve"> </w:t>
      </w:r>
      <w:r>
        <w:rPr>
          <w:spacing w:val="-5"/>
          <w:w w:val="110"/>
          <w:sz w:val="17"/>
          <w:szCs w:val="17"/>
        </w:rPr>
        <w:t>B1</w:t>
      </w:r>
      <w:r>
        <w:rPr>
          <w:sz w:val="17"/>
          <w:szCs w:val="17"/>
        </w:rPr>
        <w:tab/>
      </w:r>
      <w:r>
        <w:rPr>
          <w:w w:val="110"/>
          <w:position w:val="2"/>
          <w:sz w:val="15"/>
          <w:szCs w:val="15"/>
        </w:rPr>
        <w:t>List</w:t>
      </w:r>
      <w:r>
        <w:rPr>
          <w:spacing w:val="10"/>
          <w:w w:val="110"/>
          <w:position w:val="2"/>
          <w:sz w:val="15"/>
          <w:szCs w:val="15"/>
        </w:rPr>
        <w:t xml:space="preserve"> </w:t>
      </w:r>
      <w:r>
        <w:rPr>
          <w:w w:val="110"/>
          <w:position w:val="2"/>
          <w:sz w:val="15"/>
          <w:szCs w:val="15"/>
        </w:rPr>
        <w:t>of</w:t>
      </w:r>
      <w:r>
        <w:rPr>
          <w:spacing w:val="9"/>
          <w:w w:val="110"/>
          <w:position w:val="2"/>
          <w:sz w:val="15"/>
          <w:szCs w:val="15"/>
        </w:rPr>
        <w:t xml:space="preserve"> </w:t>
      </w:r>
      <w:r>
        <w:rPr>
          <w:w w:val="110"/>
          <w:position w:val="2"/>
          <w:sz w:val="15"/>
          <w:szCs w:val="15"/>
        </w:rPr>
        <w:t>Previous</w:t>
      </w:r>
      <w:r>
        <w:rPr>
          <w:spacing w:val="13"/>
          <w:w w:val="110"/>
          <w:position w:val="2"/>
          <w:sz w:val="15"/>
          <w:szCs w:val="15"/>
        </w:rPr>
        <w:t xml:space="preserve"> </w:t>
      </w:r>
      <w:r>
        <w:rPr>
          <w:spacing w:val="-2"/>
          <w:w w:val="110"/>
          <w:position w:val="2"/>
          <w:sz w:val="15"/>
          <w:szCs w:val="15"/>
        </w:rPr>
        <w:t>Projects</w:t>
      </w:r>
    </w:p>
    <w:p w14:paraId="5C4F4319" w14:textId="74EFAA9C" w:rsidR="006136D9" w:rsidRDefault="00F1069A">
      <w:pPr>
        <w:pStyle w:val="BodyText"/>
        <w:kinsoku w:val="0"/>
        <w:overflowPunct w:val="0"/>
        <w:spacing w:before="8"/>
        <w:rPr>
          <w:sz w:val="5"/>
          <w:szCs w:val="5"/>
        </w:rPr>
      </w:pPr>
      <w:r>
        <w:rPr>
          <w:noProof/>
        </w:rPr>
        <mc:AlternateContent>
          <mc:Choice Requires="wps">
            <w:drawing>
              <wp:anchor distT="0" distB="0" distL="0" distR="0" simplePos="0" relativeHeight="251658752" behindDoc="0" locked="0" layoutInCell="0" allowOverlap="1" wp14:anchorId="110C5C02" wp14:editId="5383736B">
                <wp:simplePos x="0" y="0"/>
                <wp:positionH relativeFrom="page">
                  <wp:posOffset>1598930</wp:posOffset>
                </wp:positionH>
                <wp:positionV relativeFrom="paragraph">
                  <wp:posOffset>59055</wp:posOffset>
                </wp:positionV>
                <wp:extent cx="4584700" cy="25400"/>
                <wp:effectExtent l="0" t="0" r="0" b="0"/>
                <wp:wrapTopAndBottom/>
                <wp:docPr id="1181387899"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47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0749E" w14:textId="4C3F3ECE"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8D93293" wp14:editId="205732A9">
                                  <wp:extent cx="4591050" cy="25400"/>
                                  <wp:effectExtent l="0" t="0" r="0" b="0"/>
                                  <wp:docPr id="3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91050" cy="25400"/>
                                          </a:xfrm>
                                          <a:prstGeom prst="rect">
                                            <a:avLst/>
                                          </a:prstGeom>
                                          <a:noFill/>
                                          <a:ln>
                                            <a:noFill/>
                                          </a:ln>
                                        </pic:spPr>
                                      </pic:pic>
                                    </a:graphicData>
                                  </a:graphic>
                                </wp:inline>
                              </w:drawing>
                            </w:r>
                          </w:p>
                          <w:p w14:paraId="7696944E" w14:textId="77777777" w:rsidR="006136D9" w:rsidRDefault="006136D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C5C02" id="Rectangle 84" o:spid="_x0000_s1069" style="position:absolute;margin-left:125.9pt;margin-top:4.65pt;width:361pt;height: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" o:allowincell="f" filled="f" stroked="f">
                <v:textbox inset="0,0,0,0">
                  <w:txbxContent>
                    <w:p w14:paraId="3150749E" w14:textId="4C3F3ECE"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8D93293" wp14:editId="205732A9">
                            <wp:extent cx="4591050" cy="25400"/>
                            <wp:effectExtent l="0" t="0" r="0" b="0"/>
                            <wp:docPr id="3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91050" cy="25400"/>
                                    </a:xfrm>
                                    <a:prstGeom prst="rect">
                                      <a:avLst/>
                                    </a:prstGeom>
                                    <a:noFill/>
                                    <a:ln>
                                      <a:noFill/>
                                    </a:ln>
                                  </pic:spPr>
                                </pic:pic>
                              </a:graphicData>
                            </a:graphic>
                          </wp:inline>
                        </w:drawing>
                      </w:r>
                    </w:p>
                    <w:p w14:paraId="7696944E" w14:textId="77777777" w:rsidR="006136D9" w:rsidRDefault="006136D9">
                      <w:pPr>
                        <w:rPr>
                          <w:rFonts w:ascii="Times New Roman" w:hAnsi="Times New Roman" w:cs="Times New Roman"/>
                          <w:sz w:val="24"/>
                          <w:szCs w:val="24"/>
                        </w:rPr>
                      </w:pPr>
                    </w:p>
                  </w:txbxContent>
                </v:textbox>
                <w10:wrap type="topAndBottom" anchorx="page"/>
              </v:rect>
            </w:pict>
          </mc:Fallback>
        </mc:AlternateContent>
      </w:r>
    </w:p>
    <w:p w14:paraId="67CE0580" w14:textId="77777777" w:rsidR="006136D9" w:rsidRDefault="006136D9">
      <w:pPr>
        <w:pStyle w:val="BodyText"/>
        <w:tabs>
          <w:tab w:val="left" w:pos="3292"/>
        </w:tabs>
        <w:kinsoku w:val="0"/>
        <w:overflowPunct w:val="0"/>
        <w:spacing w:before="47"/>
        <w:ind w:left="1553"/>
        <w:rPr>
          <w:spacing w:val="-2"/>
          <w:w w:val="115"/>
          <w:position w:val="2"/>
          <w:sz w:val="15"/>
          <w:szCs w:val="15"/>
        </w:rPr>
      </w:pPr>
      <w:r>
        <w:rPr>
          <w:w w:val="115"/>
          <w:sz w:val="17"/>
          <w:szCs w:val="17"/>
        </w:rPr>
        <w:t>Appendix</w:t>
      </w:r>
      <w:r>
        <w:rPr>
          <w:spacing w:val="-10"/>
          <w:w w:val="115"/>
          <w:sz w:val="17"/>
          <w:szCs w:val="17"/>
        </w:rPr>
        <w:t xml:space="preserve"> </w:t>
      </w:r>
      <w:r>
        <w:rPr>
          <w:spacing w:val="-5"/>
          <w:w w:val="115"/>
          <w:sz w:val="17"/>
          <w:szCs w:val="17"/>
        </w:rPr>
        <w:t>B2</w:t>
      </w:r>
      <w:r>
        <w:rPr>
          <w:sz w:val="17"/>
          <w:szCs w:val="17"/>
        </w:rPr>
        <w:tab/>
      </w:r>
      <w:r>
        <w:rPr>
          <w:w w:val="115"/>
          <w:position w:val="2"/>
          <w:sz w:val="15"/>
          <w:szCs w:val="15"/>
        </w:rPr>
        <w:t>Certificate</w:t>
      </w:r>
      <w:r>
        <w:rPr>
          <w:spacing w:val="-1"/>
          <w:w w:val="115"/>
          <w:position w:val="2"/>
          <w:sz w:val="15"/>
          <w:szCs w:val="15"/>
        </w:rPr>
        <w:t xml:space="preserve"> </w:t>
      </w:r>
      <w:r>
        <w:rPr>
          <w:w w:val="115"/>
          <w:position w:val="2"/>
          <w:sz w:val="15"/>
          <w:szCs w:val="15"/>
        </w:rPr>
        <w:t>of</w:t>
      </w:r>
      <w:r>
        <w:rPr>
          <w:spacing w:val="-1"/>
          <w:w w:val="115"/>
          <w:position w:val="2"/>
          <w:sz w:val="15"/>
          <w:szCs w:val="15"/>
        </w:rPr>
        <w:t xml:space="preserve"> </w:t>
      </w:r>
      <w:r>
        <w:rPr>
          <w:w w:val="115"/>
          <w:position w:val="2"/>
          <w:sz w:val="15"/>
          <w:szCs w:val="15"/>
        </w:rPr>
        <w:t xml:space="preserve">Satisfactory Project </w:t>
      </w:r>
      <w:r>
        <w:rPr>
          <w:spacing w:val="-2"/>
          <w:w w:val="115"/>
          <w:position w:val="2"/>
          <w:sz w:val="15"/>
          <w:szCs w:val="15"/>
        </w:rPr>
        <w:t>Execution</w:t>
      </w:r>
    </w:p>
    <w:p w14:paraId="65B5DD29" w14:textId="5BB005F5" w:rsidR="006136D9" w:rsidRDefault="00F1069A">
      <w:pPr>
        <w:pStyle w:val="BodyText"/>
        <w:kinsoku w:val="0"/>
        <w:overflowPunct w:val="0"/>
        <w:spacing w:before="8"/>
        <w:rPr>
          <w:sz w:val="5"/>
          <w:szCs w:val="5"/>
        </w:rPr>
      </w:pPr>
      <w:r>
        <w:rPr>
          <w:noProof/>
        </w:rPr>
        <mc:AlternateContent>
          <mc:Choice Requires="wps">
            <w:drawing>
              <wp:anchor distT="0" distB="0" distL="0" distR="0" simplePos="0" relativeHeight="251659776" behindDoc="0" locked="0" layoutInCell="0" allowOverlap="1" wp14:anchorId="22327712" wp14:editId="164477AE">
                <wp:simplePos x="0" y="0"/>
                <wp:positionH relativeFrom="page">
                  <wp:posOffset>1598930</wp:posOffset>
                </wp:positionH>
                <wp:positionV relativeFrom="paragraph">
                  <wp:posOffset>59055</wp:posOffset>
                </wp:positionV>
                <wp:extent cx="4584700" cy="25400"/>
                <wp:effectExtent l="0" t="0" r="0" b="0"/>
                <wp:wrapTopAndBottom/>
                <wp:docPr id="813797977"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47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5763A" w14:textId="5D488C91"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F75E747" wp14:editId="284E420C">
                                  <wp:extent cx="4591050" cy="25400"/>
                                  <wp:effectExtent l="0" t="0" r="0" b="0"/>
                                  <wp:docPr id="3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91050" cy="25400"/>
                                          </a:xfrm>
                                          <a:prstGeom prst="rect">
                                            <a:avLst/>
                                          </a:prstGeom>
                                          <a:noFill/>
                                          <a:ln>
                                            <a:noFill/>
                                          </a:ln>
                                        </pic:spPr>
                                      </pic:pic>
                                    </a:graphicData>
                                  </a:graphic>
                                </wp:inline>
                              </w:drawing>
                            </w:r>
                          </w:p>
                          <w:p w14:paraId="6AF55DBE" w14:textId="77777777" w:rsidR="006136D9" w:rsidRDefault="006136D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27712" id="Rectangle 85" o:spid="_x0000_s1070" style="position:absolute;margin-left:125.9pt;margin-top:4.65pt;width:361pt;height:2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" o:allowincell="f" filled="f" stroked="f">
                <v:textbox inset="0,0,0,0">
                  <w:txbxContent>
                    <w:p w14:paraId="51E5763A" w14:textId="5D488C91" w:rsidR="006136D9" w:rsidRDefault="00F1069A">
                      <w:pPr>
                        <w:widowControl/>
                        <w:autoSpaceDE/>
                        <w:autoSpaceDN/>
                        <w:adjustRightInd/>
                        <w:spacing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F75E747" wp14:editId="284E420C">
                            <wp:extent cx="4591050" cy="25400"/>
                            <wp:effectExtent l="0" t="0" r="0" b="0"/>
                            <wp:docPr id="3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91050" cy="25400"/>
                                    </a:xfrm>
                                    <a:prstGeom prst="rect">
                                      <a:avLst/>
                                    </a:prstGeom>
                                    <a:noFill/>
                                    <a:ln>
                                      <a:noFill/>
                                    </a:ln>
                                  </pic:spPr>
                                </pic:pic>
                              </a:graphicData>
                            </a:graphic>
                          </wp:inline>
                        </w:drawing>
                      </w:r>
                    </w:p>
                    <w:p w14:paraId="6AF55DBE" w14:textId="77777777" w:rsidR="006136D9" w:rsidRDefault="006136D9">
                      <w:pPr>
                        <w:rPr>
                          <w:rFonts w:ascii="Times New Roman" w:hAnsi="Times New Roman" w:cs="Times New Roman"/>
                          <w:sz w:val="24"/>
                          <w:szCs w:val="24"/>
                        </w:rPr>
                      </w:pPr>
                    </w:p>
                  </w:txbxContent>
                </v:textbox>
                <w10:wrap type="topAndBottom" anchorx="page"/>
              </v:rect>
            </w:pict>
          </mc:Fallback>
        </mc:AlternateContent>
      </w:r>
    </w:p>
    <w:p w14:paraId="0CF249AF" w14:textId="77777777" w:rsidR="006136D9" w:rsidRDefault="006136D9">
      <w:pPr>
        <w:pStyle w:val="BodyText"/>
        <w:tabs>
          <w:tab w:val="left" w:pos="3292"/>
        </w:tabs>
        <w:kinsoku w:val="0"/>
        <w:overflowPunct w:val="0"/>
        <w:spacing w:before="49"/>
        <w:ind w:left="1553"/>
        <w:rPr>
          <w:spacing w:val="-2"/>
          <w:w w:val="115"/>
          <w:position w:val="2"/>
          <w:sz w:val="15"/>
          <w:szCs w:val="15"/>
        </w:rPr>
      </w:pPr>
      <w:r>
        <w:rPr>
          <w:w w:val="115"/>
          <w:sz w:val="17"/>
          <w:szCs w:val="17"/>
        </w:rPr>
        <w:t>Appendix</w:t>
      </w:r>
      <w:r>
        <w:rPr>
          <w:spacing w:val="-10"/>
          <w:w w:val="115"/>
          <w:sz w:val="17"/>
          <w:szCs w:val="17"/>
        </w:rPr>
        <w:t xml:space="preserve"> </w:t>
      </w:r>
      <w:r>
        <w:rPr>
          <w:spacing w:val="-5"/>
          <w:w w:val="115"/>
          <w:sz w:val="17"/>
          <w:szCs w:val="17"/>
        </w:rPr>
        <w:t>B3</w:t>
      </w:r>
      <w:r>
        <w:rPr>
          <w:sz w:val="17"/>
          <w:szCs w:val="17"/>
        </w:rPr>
        <w:tab/>
      </w:r>
      <w:r>
        <w:rPr>
          <w:w w:val="115"/>
          <w:position w:val="2"/>
          <w:sz w:val="15"/>
          <w:szCs w:val="15"/>
        </w:rPr>
        <w:t>Certificate</w:t>
      </w:r>
      <w:r>
        <w:rPr>
          <w:spacing w:val="-2"/>
          <w:w w:val="115"/>
          <w:position w:val="2"/>
          <w:sz w:val="15"/>
          <w:szCs w:val="15"/>
        </w:rPr>
        <w:t xml:space="preserve"> </w:t>
      </w:r>
      <w:r>
        <w:rPr>
          <w:w w:val="115"/>
          <w:position w:val="2"/>
          <w:sz w:val="15"/>
          <w:szCs w:val="15"/>
        </w:rPr>
        <w:t>of</w:t>
      </w:r>
      <w:r>
        <w:rPr>
          <w:spacing w:val="-3"/>
          <w:w w:val="115"/>
          <w:position w:val="2"/>
          <w:sz w:val="15"/>
          <w:szCs w:val="15"/>
        </w:rPr>
        <w:t xml:space="preserve"> </w:t>
      </w:r>
      <w:r>
        <w:rPr>
          <w:w w:val="115"/>
          <w:position w:val="2"/>
          <w:sz w:val="15"/>
          <w:szCs w:val="15"/>
        </w:rPr>
        <w:t>Satisfactory</w:t>
      </w:r>
      <w:r>
        <w:rPr>
          <w:spacing w:val="-3"/>
          <w:w w:val="115"/>
          <w:position w:val="2"/>
          <w:sz w:val="15"/>
          <w:szCs w:val="15"/>
        </w:rPr>
        <w:t xml:space="preserve"> </w:t>
      </w:r>
      <w:r>
        <w:rPr>
          <w:w w:val="115"/>
          <w:position w:val="2"/>
          <w:sz w:val="15"/>
          <w:szCs w:val="15"/>
        </w:rPr>
        <w:t>Delivery</w:t>
      </w:r>
      <w:r>
        <w:rPr>
          <w:spacing w:val="-2"/>
          <w:w w:val="115"/>
          <w:position w:val="2"/>
          <w:sz w:val="15"/>
          <w:szCs w:val="15"/>
        </w:rPr>
        <w:t xml:space="preserve"> </w:t>
      </w:r>
      <w:r>
        <w:rPr>
          <w:w w:val="115"/>
          <w:position w:val="2"/>
          <w:sz w:val="15"/>
          <w:szCs w:val="15"/>
        </w:rPr>
        <w:t>of</w:t>
      </w:r>
      <w:r>
        <w:rPr>
          <w:spacing w:val="-3"/>
          <w:w w:val="115"/>
          <w:position w:val="2"/>
          <w:sz w:val="15"/>
          <w:szCs w:val="15"/>
        </w:rPr>
        <w:t xml:space="preserve"> </w:t>
      </w:r>
      <w:r>
        <w:rPr>
          <w:spacing w:val="-2"/>
          <w:w w:val="115"/>
          <w:position w:val="2"/>
          <w:sz w:val="15"/>
          <w:szCs w:val="15"/>
        </w:rPr>
        <w:t>Services</w:t>
      </w:r>
    </w:p>
    <w:p w14:paraId="4601859B" w14:textId="732D924A" w:rsidR="006136D9" w:rsidRDefault="00F1069A">
      <w:pPr>
        <w:pStyle w:val="BodyText"/>
        <w:kinsoku w:val="0"/>
        <w:overflowPunct w:val="0"/>
        <w:spacing w:before="9"/>
        <w:rPr>
          <w:sz w:val="5"/>
          <w:szCs w:val="5"/>
        </w:rPr>
      </w:pPr>
      <w:r>
        <w:rPr>
          <w:noProof/>
        </w:rPr>
        <mc:AlternateContent>
          <mc:Choice Requires="wpg">
            <w:drawing>
              <wp:anchor distT="0" distB="0" distL="0" distR="0" simplePos="0" relativeHeight="251660800" behindDoc="0" locked="0" layoutInCell="0" allowOverlap="1" wp14:anchorId="050EA5D0" wp14:editId="739340E5">
                <wp:simplePos x="0" y="0"/>
                <wp:positionH relativeFrom="page">
                  <wp:posOffset>1591310</wp:posOffset>
                </wp:positionH>
                <wp:positionV relativeFrom="paragraph">
                  <wp:posOffset>59690</wp:posOffset>
                </wp:positionV>
                <wp:extent cx="4676140" cy="267970"/>
                <wp:effectExtent l="0" t="0" r="0" b="0"/>
                <wp:wrapTopAndBottom/>
                <wp:docPr id="1534010492"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6140" cy="267970"/>
                          <a:chOff x="2506" y="94"/>
                          <a:chExt cx="7364" cy="422"/>
                        </a:xfrm>
                      </wpg:grpSpPr>
                      <wps:wsp>
                        <wps:cNvPr id="1836861026" name="Text Box 87"/>
                        <wps:cNvSpPr txBox="1">
                          <a:spLocks noChangeArrowheads="1"/>
                        </wps:cNvSpPr>
                        <wps:spPr bwMode="auto">
                          <a:xfrm>
                            <a:off x="4373" y="173"/>
                            <a:ext cx="1884"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34F2F" w14:textId="77777777" w:rsidR="006136D9" w:rsidRDefault="006136D9">
                              <w:pPr>
                                <w:pStyle w:val="BodyText"/>
                                <w:kinsoku w:val="0"/>
                                <w:overflowPunct w:val="0"/>
                                <w:spacing w:before="6"/>
                                <w:rPr>
                                  <w:spacing w:val="-2"/>
                                  <w:w w:val="110"/>
                                  <w:sz w:val="15"/>
                                  <w:szCs w:val="15"/>
                                </w:rPr>
                              </w:pPr>
                              <w:r>
                                <w:rPr>
                                  <w:w w:val="110"/>
                                  <w:sz w:val="15"/>
                                  <w:szCs w:val="15"/>
                                </w:rPr>
                                <w:t>Curriculum</w:t>
                              </w:r>
                              <w:r>
                                <w:rPr>
                                  <w:spacing w:val="14"/>
                                  <w:w w:val="110"/>
                                  <w:sz w:val="15"/>
                                  <w:szCs w:val="15"/>
                                </w:rPr>
                                <w:t xml:space="preserve"> </w:t>
                              </w:r>
                              <w:r>
                                <w:rPr>
                                  <w:w w:val="110"/>
                                  <w:sz w:val="15"/>
                                  <w:szCs w:val="15"/>
                                </w:rPr>
                                <w:t>Vitae</w:t>
                              </w:r>
                              <w:r>
                                <w:rPr>
                                  <w:spacing w:val="14"/>
                                  <w:w w:val="110"/>
                                  <w:sz w:val="15"/>
                                  <w:szCs w:val="15"/>
                                </w:rPr>
                                <w:t xml:space="preserve"> </w:t>
                              </w:r>
                              <w:r>
                                <w:rPr>
                                  <w:spacing w:val="-2"/>
                                  <w:w w:val="110"/>
                                  <w:sz w:val="15"/>
                                  <w:szCs w:val="15"/>
                                </w:rPr>
                                <w:t>Template</w:t>
                              </w:r>
                            </w:p>
                          </w:txbxContent>
                        </wps:txbx>
                        <wps:bodyPr rot="0" vert="horz" wrap="square" lIns="0" tIns="0" rIns="0" bIns="0" anchor="t" anchorCtr="0" upright="1">
                          <a:noAutofit/>
                        </wps:bodyPr>
                      </wps:wsp>
                      <wps:wsp>
                        <wps:cNvPr id="1608731151" name="Text Box 88"/>
                        <wps:cNvSpPr txBox="1">
                          <a:spLocks noChangeArrowheads="1"/>
                        </wps:cNvSpPr>
                        <wps:spPr bwMode="auto">
                          <a:xfrm>
                            <a:off x="2634" y="173"/>
                            <a:ext cx="984"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DC3D5" w14:textId="77777777" w:rsidR="006136D9" w:rsidRDefault="006136D9">
                              <w:pPr>
                                <w:pStyle w:val="BodyText"/>
                                <w:kinsoku w:val="0"/>
                                <w:overflowPunct w:val="0"/>
                                <w:spacing w:before="6"/>
                                <w:rPr>
                                  <w:spacing w:val="-5"/>
                                  <w:sz w:val="17"/>
                                  <w:szCs w:val="17"/>
                                </w:rPr>
                              </w:pPr>
                              <w:r>
                                <w:rPr>
                                  <w:spacing w:val="6"/>
                                  <w:sz w:val="17"/>
                                  <w:szCs w:val="17"/>
                                </w:rPr>
                                <w:t>Appendix</w:t>
                              </w:r>
                              <w:r>
                                <w:rPr>
                                  <w:spacing w:val="46"/>
                                  <w:sz w:val="17"/>
                                  <w:szCs w:val="17"/>
                                </w:rPr>
                                <w:t xml:space="preserve"> </w:t>
                              </w:r>
                              <w:r>
                                <w:rPr>
                                  <w:spacing w:val="-5"/>
                                  <w:sz w:val="17"/>
                                  <w:szCs w:val="17"/>
                                </w:rPr>
                                <w:t>D1</w:t>
                              </w:r>
                            </w:p>
                          </w:txbxContent>
                        </wps:txbx>
                        <wps:bodyPr rot="0" vert="horz" wrap="square" lIns="0" tIns="0" rIns="0" bIns="0" anchor="t" anchorCtr="0" upright="1">
                          <a:noAutofit/>
                        </wps:bodyPr>
                      </wps:wsp>
                      <pic:pic xmlns:pic="http://schemas.openxmlformats.org/drawingml/2006/picture">
                        <pic:nvPicPr>
                          <pic:cNvPr id="603600628" name="Picture 89"/>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2506" y="94"/>
                            <a:ext cx="736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50EA5D0" id="Group 86" o:spid="_x0000_s1071" style="position:absolute;margin-left:125.3pt;margin-top:4.7pt;width:368.2pt;height:21.1pt;z-index:251660800;mso-wrap-distance-left:0;mso-wrap-distance-right:0;mso-position-horizontal-relative:page" coordorigin="2506,94" coordsize="7364,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" o:allowincell="f">
                <v:shape id="Text Box 87" o:spid="_x0000_s1072" type="#_x0000_t202" style="position:absolute;left:4373;top:173;width:1884;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" filled="f" stroked="f">
                  <v:textbox inset="0,0,0,0">
                    <w:txbxContent>
                      <w:p w14:paraId="22D34F2F" w14:textId="77777777" w:rsidR="006136D9" w:rsidRDefault="006136D9">
                        <w:pPr>
                          <w:pStyle w:val="BodyText"/>
                          <w:kinsoku w:val="0"/>
                          <w:overflowPunct w:val="0"/>
                          <w:spacing w:before="6"/>
                          <w:rPr>
                            <w:spacing w:val="-2"/>
                            <w:w w:val="110"/>
                            <w:sz w:val="15"/>
                            <w:szCs w:val="15"/>
                          </w:rPr>
                        </w:pPr>
                        <w:r>
                          <w:rPr>
                            <w:w w:val="110"/>
                            <w:sz w:val="15"/>
                            <w:szCs w:val="15"/>
                          </w:rPr>
                          <w:t>Curriculum</w:t>
                        </w:r>
                        <w:r>
                          <w:rPr>
                            <w:spacing w:val="14"/>
                            <w:w w:val="110"/>
                            <w:sz w:val="15"/>
                            <w:szCs w:val="15"/>
                          </w:rPr>
                          <w:t xml:space="preserve"> </w:t>
                        </w:r>
                        <w:r>
                          <w:rPr>
                            <w:w w:val="110"/>
                            <w:sz w:val="15"/>
                            <w:szCs w:val="15"/>
                          </w:rPr>
                          <w:t>Vitae</w:t>
                        </w:r>
                        <w:r>
                          <w:rPr>
                            <w:spacing w:val="14"/>
                            <w:w w:val="110"/>
                            <w:sz w:val="15"/>
                            <w:szCs w:val="15"/>
                          </w:rPr>
                          <w:t xml:space="preserve"> </w:t>
                        </w:r>
                        <w:r>
                          <w:rPr>
                            <w:spacing w:val="-2"/>
                            <w:w w:val="110"/>
                            <w:sz w:val="15"/>
                            <w:szCs w:val="15"/>
                          </w:rPr>
                          <w:t>Template</w:t>
                        </w:r>
                      </w:p>
                    </w:txbxContent>
                  </v:textbox>
                </v:shape>
                <v:shape id="Text Box 88" o:spid="_x0000_s1073" type="#_x0000_t202" style="position:absolute;left:2634;top:173;width:984;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" filled="f" stroked="f">
                  <v:textbox inset="0,0,0,0">
                    <w:txbxContent>
                      <w:p w14:paraId="2C2DC3D5" w14:textId="77777777" w:rsidR="006136D9" w:rsidRDefault="006136D9">
                        <w:pPr>
                          <w:pStyle w:val="BodyText"/>
                          <w:kinsoku w:val="0"/>
                          <w:overflowPunct w:val="0"/>
                          <w:spacing w:before="6"/>
                          <w:rPr>
                            <w:spacing w:val="-5"/>
                            <w:sz w:val="17"/>
                            <w:szCs w:val="17"/>
                          </w:rPr>
                        </w:pPr>
                        <w:r>
                          <w:rPr>
                            <w:spacing w:val="6"/>
                            <w:sz w:val="17"/>
                            <w:szCs w:val="17"/>
                          </w:rPr>
                          <w:t>Appendix</w:t>
                        </w:r>
                        <w:r>
                          <w:rPr>
                            <w:spacing w:val="46"/>
                            <w:sz w:val="17"/>
                            <w:szCs w:val="17"/>
                          </w:rPr>
                          <w:t xml:space="preserve"> </w:t>
                        </w:r>
                        <w:r>
                          <w:rPr>
                            <w:spacing w:val="-5"/>
                            <w:sz w:val="17"/>
                            <w:szCs w:val="17"/>
                          </w:rPr>
                          <w:t>D1</w:t>
                        </w:r>
                      </w:p>
                    </w:txbxContent>
                  </v:textbox>
                </v:shape>
                <v:shape id="Picture 89" o:spid="_x0000_s1074" type="#_x0000_t75" style="position:absolute;left:2506;top:94;width:7360;height: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">
                  <v:imagedata r:id="rId38" o:title=""/>
                  <o:lock v:ext="edit" aspectratio="f"/>
                </v:shape>
                <w10:wrap type="topAndBottom" anchorx="page"/>
              </v:group>
            </w:pict>
          </mc:Fallback>
        </mc:AlternateContent>
      </w:r>
    </w:p>
    <w:p w14:paraId="436F6CA4" w14:textId="77777777" w:rsidR="006136D9" w:rsidRDefault="006136D9">
      <w:pPr>
        <w:pStyle w:val="BodyText"/>
        <w:kinsoku w:val="0"/>
        <w:overflowPunct w:val="0"/>
        <w:rPr>
          <w:sz w:val="30"/>
          <w:szCs w:val="30"/>
        </w:rPr>
      </w:pPr>
    </w:p>
    <w:p w14:paraId="24A7A78C" w14:textId="77777777" w:rsidR="006136D9" w:rsidRDefault="006136D9">
      <w:pPr>
        <w:pStyle w:val="BodyText"/>
        <w:kinsoku w:val="0"/>
        <w:overflowPunct w:val="0"/>
        <w:rPr>
          <w:sz w:val="30"/>
          <w:szCs w:val="30"/>
        </w:rPr>
      </w:pPr>
    </w:p>
    <w:p w14:paraId="4ED362C7" w14:textId="77777777" w:rsidR="006136D9" w:rsidRDefault="006136D9">
      <w:pPr>
        <w:pStyle w:val="BodyText"/>
        <w:kinsoku w:val="0"/>
        <w:overflowPunct w:val="0"/>
        <w:rPr>
          <w:sz w:val="30"/>
          <w:szCs w:val="30"/>
        </w:rPr>
      </w:pPr>
    </w:p>
    <w:p w14:paraId="1E81399F" w14:textId="77777777" w:rsidR="006136D9" w:rsidRDefault="006136D9">
      <w:pPr>
        <w:pStyle w:val="BodyText"/>
        <w:kinsoku w:val="0"/>
        <w:overflowPunct w:val="0"/>
        <w:rPr>
          <w:sz w:val="30"/>
          <w:szCs w:val="30"/>
        </w:rPr>
      </w:pPr>
    </w:p>
    <w:p w14:paraId="5E8C4D9F" w14:textId="77777777" w:rsidR="006136D9" w:rsidRDefault="006136D9">
      <w:pPr>
        <w:pStyle w:val="BodyText"/>
        <w:kinsoku w:val="0"/>
        <w:overflowPunct w:val="0"/>
        <w:rPr>
          <w:sz w:val="30"/>
          <w:szCs w:val="30"/>
        </w:rPr>
      </w:pPr>
    </w:p>
    <w:p w14:paraId="478AA3D4" w14:textId="77777777" w:rsidR="006136D9" w:rsidRDefault="006136D9">
      <w:pPr>
        <w:pStyle w:val="BodyText"/>
        <w:kinsoku w:val="0"/>
        <w:overflowPunct w:val="0"/>
        <w:rPr>
          <w:sz w:val="30"/>
          <w:szCs w:val="30"/>
        </w:rPr>
      </w:pPr>
    </w:p>
    <w:p w14:paraId="2CBBD867" w14:textId="77777777" w:rsidR="006136D9" w:rsidRDefault="006136D9">
      <w:pPr>
        <w:pStyle w:val="BodyText"/>
        <w:kinsoku w:val="0"/>
        <w:overflowPunct w:val="0"/>
        <w:rPr>
          <w:sz w:val="30"/>
          <w:szCs w:val="30"/>
        </w:rPr>
      </w:pPr>
    </w:p>
    <w:p w14:paraId="3D69BFD5" w14:textId="77777777" w:rsidR="006136D9" w:rsidRDefault="006136D9">
      <w:pPr>
        <w:pStyle w:val="BodyText"/>
        <w:kinsoku w:val="0"/>
        <w:overflowPunct w:val="0"/>
        <w:rPr>
          <w:sz w:val="30"/>
          <w:szCs w:val="30"/>
        </w:rPr>
      </w:pPr>
    </w:p>
    <w:p w14:paraId="1CF1351C" w14:textId="77777777" w:rsidR="006136D9" w:rsidRDefault="006136D9">
      <w:pPr>
        <w:pStyle w:val="BodyText"/>
        <w:kinsoku w:val="0"/>
        <w:overflowPunct w:val="0"/>
        <w:spacing w:before="198"/>
        <w:rPr>
          <w:sz w:val="30"/>
          <w:szCs w:val="30"/>
        </w:rPr>
      </w:pPr>
    </w:p>
    <w:p w14:paraId="6C8F27C5" w14:textId="77777777" w:rsidR="006136D9" w:rsidRDefault="006136D9">
      <w:pPr>
        <w:pStyle w:val="BodyText"/>
        <w:tabs>
          <w:tab w:val="left" w:pos="341"/>
          <w:tab w:val="left" w:pos="1312"/>
        </w:tabs>
        <w:kinsoku w:val="0"/>
        <w:overflowPunct w:val="0"/>
        <w:ind w:left="3"/>
        <w:jc w:val="center"/>
        <w:rPr>
          <w:rFonts w:ascii="Arial" w:hAnsi="Arial" w:cs="Arial"/>
          <w:b/>
          <w:bCs/>
          <w:spacing w:val="-10"/>
          <w:sz w:val="30"/>
          <w:szCs w:val="30"/>
        </w:rPr>
      </w:pPr>
      <w:r>
        <w:rPr>
          <w:rFonts w:ascii="Arial" w:hAnsi="Arial" w:cs="Arial"/>
          <w:b/>
          <w:bCs/>
          <w:spacing w:val="-10"/>
          <w:sz w:val="30"/>
          <w:szCs w:val="30"/>
        </w:rPr>
        <w:t>-</w:t>
      </w:r>
      <w:r>
        <w:rPr>
          <w:rFonts w:ascii="Arial" w:hAnsi="Arial" w:cs="Arial"/>
          <w:b/>
          <w:bCs/>
          <w:sz w:val="30"/>
          <w:szCs w:val="30"/>
        </w:rPr>
        <w:tab/>
      </w:r>
      <w:r>
        <w:rPr>
          <w:rFonts w:ascii="Arial" w:hAnsi="Arial" w:cs="Arial"/>
          <w:b/>
          <w:bCs/>
          <w:spacing w:val="-5"/>
          <w:sz w:val="30"/>
          <w:szCs w:val="30"/>
        </w:rPr>
        <w:t>END</w:t>
      </w:r>
      <w:r>
        <w:rPr>
          <w:rFonts w:ascii="Arial" w:hAnsi="Arial" w:cs="Arial"/>
          <w:b/>
          <w:bCs/>
          <w:sz w:val="30"/>
          <w:szCs w:val="30"/>
        </w:rPr>
        <w:tab/>
      </w:r>
      <w:r>
        <w:rPr>
          <w:rFonts w:ascii="Arial" w:hAnsi="Arial" w:cs="Arial"/>
          <w:b/>
          <w:bCs/>
          <w:spacing w:val="-10"/>
          <w:sz w:val="30"/>
          <w:szCs w:val="30"/>
        </w:rPr>
        <w:t>-</w:t>
      </w:r>
    </w:p>
    <w:sectPr w:rsidR="006136D9">
      <w:pgSz w:w="12240" w:h="15840"/>
      <w:pgMar w:top="1200" w:right="1080" w:bottom="1600" w:left="1080" w:header="685" w:footer="13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AAEE8" w14:textId="77777777" w:rsidR="006D20D9" w:rsidRDefault="006D20D9">
      <w:r>
        <w:separator/>
      </w:r>
    </w:p>
  </w:endnote>
  <w:endnote w:type="continuationSeparator" w:id="0">
    <w:p w14:paraId="69B0BD34" w14:textId="77777777" w:rsidR="006D20D9" w:rsidRDefault="006D2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3BDD" w14:textId="7A03CAF2" w:rsidR="006136D9" w:rsidRDefault="00F1069A">
    <w:pPr>
      <w:pStyle w:val="BodyText"/>
      <w:kinsoku w:val="0"/>
      <w:overflowPunct w:val="0"/>
      <w:spacing w:line="14" w:lineRule="auto"/>
      <w:rPr>
        <w:rFonts w:ascii="Times New Roman" w:hAnsi="Times New Roman" w:cs="Times New Roman"/>
      </w:rPr>
    </w:pPr>
    <w:r>
      <w:rPr>
        <w:noProof/>
      </w:rPr>
      <mc:AlternateContent>
        <mc:Choice Requires="wps">
          <w:drawing>
            <wp:anchor distT="0" distB="0" distL="114300" distR="114300" simplePos="0" relativeHeight="251663360" behindDoc="1" locked="0" layoutInCell="0" allowOverlap="1" wp14:anchorId="2FCFFAB1" wp14:editId="246962E6">
              <wp:simplePos x="0" y="0"/>
              <wp:positionH relativeFrom="page">
                <wp:posOffset>1173480</wp:posOffset>
              </wp:positionH>
              <wp:positionV relativeFrom="page">
                <wp:posOffset>9271000</wp:posOffset>
              </wp:positionV>
              <wp:extent cx="1143000" cy="266700"/>
              <wp:effectExtent l="0" t="0" r="0" b="0"/>
              <wp:wrapNone/>
              <wp:docPr id="32917236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A372A" w14:textId="622B4580" w:rsidR="006136D9" w:rsidRDefault="00F1069A">
                          <w:pPr>
                            <w:widowControl/>
                            <w:autoSpaceDE/>
                            <w:autoSpaceDN/>
                            <w:adjustRightInd/>
                            <w:spacing w:line="42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CDB49AC" wp14:editId="1A3E46B5">
                                <wp:extent cx="1149350" cy="266700"/>
                                <wp:effectExtent l="0" t="0" r="0" b="0"/>
                                <wp:docPr id="5"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9350" cy="266700"/>
                                        </a:xfrm>
                                        <a:prstGeom prst="rect">
                                          <a:avLst/>
                                        </a:prstGeom>
                                        <a:noFill/>
                                        <a:ln>
                                          <a:noFill/>
                                        </a:ln>
                                      </pic:spPr>
                                    </pic:pic>
                                  </a:graphicData>
                                </a:graphic>
                              </wp:inline>
                            </w:drawing>
                          </w:r>
                        </w:p>
                        <w:p w14:paraId="5BB30067" w14:textId="77777777" w:rsidR="006136D9" w:rsidRDefault="006136D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CFFAB1" id="Rectangle 3" o:spid="_x0000_s1077" style="position:absolute;margin-left:92.4pt;margin-top:730pt;width:90pt;height:2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" o:allowincell="f" filled="f" stroked="f">
              <v:textbox inset="0,0,0,0">
                <w:txbxContent>
                  <w:p w14:paraId="0FCA372A" w14:textId="622B4580" w:rsidR="006136D9" w:rsidRDefault="00F1069A">
                    <w:pPr>
                      <w:widowControl/>
                      <w:autoSpaceDE/>
                      <w:autoSpaceDN/>
                      <w:adjustRightInd/>
                      <w:spacing w:line="42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CDB49AC" wp14:editId="1A3E46B5">
                          <wp:extent cx="1149350" cy="266700"/>
                          <wp:effectExtent l="0" t="0" r="0" b="0"/>
                          <wp:docPr id="5"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9350" cy="266700"/>
                                  </a:xfrm>
                                  <a:prstGeom prst="rect">
                                    <a:avLst/>
                                  </a:prstGeom>
                                  <a:noFill/>
                                  <a:ln>
                                    <a:noFill/>
                                  </a:ln>
                                </pic:spPr>
                              </pic:pic>
                            </a:graphicData>
                          </a:graphic>
                        </wp:inline>
                      </w:drawing>
                    </w:r>
                  </w:p>
                  <w:p w14:paraId="5BB30067" w14:textId="77777777" w:rsidR="006136D9" w:rsidRDefault="006136D9">
                    <w:pPr>
                      <w:rPr>
                        <w:rFonts w:ascii="Times New Roman" w:hAnsi="Times New Roman" w:cs="Times New Roman"/>
                        <w:sz w:val="24"/>
                        <w:szCs w:val="24"/>
                      </w:rPr>
                    </w:pPr>
                  </w:p>
                </w:txbxContent>
              </v:textbox>
              <w10:wrap anchorx="page" anchory="page"/>
            </v:rect>
          </w:pict>
        </mc:Fallback>
      </mc:AlternateContent>
    </w:r>
    <w:r>
      <w:rPr>
        <w:noProof/>
      </w:rPr>
      <mc:AlternateContent>
        <mc:Choice Requires="wps">
          <w:drawing>
            <wp:anchor distT="0" distB="0" distL="114300" distR="114300" simplePos="0" relativeHeight="251664384" behindDoc="1" locked="0" layoutInCell="0" allowOverlap="1" wp14:anchorId="58D1276D" wp14:editId="129DCC1D">
              <wp:simplePos x="0" y="0"/>
              <wp:positionH relativeFrom="page">
                <wp:posOffset>6451600</wp:posOffset>
              </wp:positionH>
              <wp:positionV relativeFrom="page">
                <wp:posOffset>9027795</wp:posOffset>
              </wp:positionV>
              <wp:extent cx="196215" cy="159385"/>
              <wp:effectExtent l="0" t="0" r="0" b="0"/>
              <wp:wrapNone/>
              <wp:docPr id="18564609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06CF9" w14:textId="77777777" w:rsidR="006136D9" w:rsidRDefault="006136D9">
                          <w:pPr>
                            <w:pStyle w:val="BodyText"/>
                            <w:kinsoku w:val="0"/>
                            <w:overflowPunct w:val="0"/>
                            <w:spacing w:before="12"/>
                            <w:ind w:left="20"/>
                            <w:rPr>
                              <w:rFonts w:ascii="Arial" w:hAnsi="Arial" w:cs="Arial"/>
                              <w:spacing w:val="-5"/>
                              <w:sz w:val="19"/>
                              <w:szCs w:val="19"/>
                            </w:rPr>
                          </w:pPr>
                          <w:r>
                            <w:rPr>
                              <w:rFonts w:ascii="Arial" w:hAnsi="Arial" w:cs="Arial"/>
                              <w:spacing w:val="-5"/>
                              <w:sz w:val="19"/>
                              <w:szCs w:val="19"/>
                            </w:rPr>
                            <w:fldChar w:fldCharType="begin"/>
                          </w:r>
                          <w:r>
                            <w:rPr>
                              <w:rFonts w:ascii="Arial" w:hAnsi="Arial" w:cs="Arial"/>
                              <w:spacing w:val="-5"/>
                              <w:sz w:val="19"/>
                              <w:szCs w:val="19"/>
                            </w:rPr>
                            <w:instrText xml:space="preserve"> PAGE </w:instrText>
                          </w:r>
                          <w:r>
                            <w:rPr>
                              <w:rFonts w:ascii="Arial" w:hAnsi="Arial" w:cs="Arial"/>
                              <w:spacing w:val="-5"/>
                              <w:sz w:val="19"/>
                              <w:szCs w:val="19"/>
                            </w:rPr>
                            <w:fldChar w:fldCharType="separate"/>
                          </w:r>
                          <w:r w:rsidR="00DD75AE">
                            <w:rPr>
                              <w:rFonts w:ascii="Arial" w:hAnsi="Arial" w:cs="Arial"/>
                              <w:noProof/>
                              <w:spacing w:val="-5"/>
                              <w:sz w:val="19"/>
                              <w:szCs w:val="19"/>
                            </w:rPr>
                            <w:t>1</w:t>
                          </w:r>
                          <w:r>
                            <w:rPr>
                              <w:rFonts w:ascii="Arial" w:hAnsi="Arial" w:cs="Arial"/>
                              <w:spacing w:val="-5"/>
                              <w:sz w:val="19"/>
                              <w:szCs w:val="1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D1276D" id="_x0000_t202" coordsize="21600,21600" o:spt="202" path="m,l,21600r21600,l21600,xe">
              <v:stroke joinstyle="miter"/>
              <v:path gradientshapeok="t" o:connecttype="rect"/>
            </v:shapetype>
            <v:shape id="Text Box 4" o:spid="_x0000_s1078" type="#_x0000_t202" style="position:absolute;margin-left:508pt;margin-top:710.85pt;width:15.45pt;height:12.5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" o:allowincell="f" filled="f" stroked="f">
              <v:textbox inset="0,0,0,0">
                <w:txbxContent>
                  <w:p w14:paraId="4FA06CF9" w14:textId="77777777" w:rsidR="006136D9" w:rsidRDefault="006136D9">
                    <w:pPr>
                      <w:pStyle w:val="BodyText"/>
                      <w:kinsoku w:val="0"/>
                      <w:overflowPunct w:val="0"/>
                      <w:spacing w:before="12"/>
                      <w:ind w:left="20"/>
                      <w:rPr>
                        <w:rFonts w:ascii="Arial" w:hAnsi="Arial" w:cs="Arial"/>
                        <w:spacing w:val="-5"/>
                        <w:sz w:val="19"/>
                        <w:szCs w:val="19"/>
                      </w:rPr>
                    </w:pPr>
                    <w:r>
                      <w:rPr>
                        <w:rFonts w:ascii="Arial" w:hAnsi="Arial" w:cs="Arial"/>
                        <w:spacing w:val="-5"/>
                        <w:sz w:val="19"/>
                        <w:szCs w:val="19"/>
                      </w:rPr>
                      <w:fldChar w:fldCharType="begin"/>
                    </w:r>
                    <w:r>
                      <w:rPr>
                        <w:rFonts w:ascii="Arial" w:hAnsi="Arial" w:cs="Arial"/>
                        <w:spacing w:val="-5"/>
                        <w:sz w:val="19"/>
                        <w:szCs w:val="19"/>
                      </w:rPr>
                      <w:instrText xml:space="preserve"> PAGE </w:instrText>
                    </w:r>
                    <w:r>
                      <w:rPr>
                        <w:rFonts w:ascii="Arial" w:hAnsi="Arial" w:cs="Arial"/>
                        <w:spacing w:val="-5"/>
                        <w:sz w:val="19"/>
                        <w:szCs w:val="19"/>
                      </w:rPr>
                      <w:fldChar w:fldCharType="separate"/>
                    </w:r>
                    <w:r w:rsidR="00DD75AE">
                      <w:rPr>
                        <w:rFonts w:ascii="Arial" w:hAnsi="Arial" w:cs="Arial"/>
                        <w:noProof/>
                        <w:spacing w:val="-5"/>
                        <w:sz w:val="19"/>
                        <w:szCs w:val="19"/>
                      </w:rPr>
                      <w:t>1</w:t>
                    </w:r>
                    <w:r>
                      <w:rPr>
                        <w:rFonts w:ascii="Arial" w:hAnsi="Arial" w:cs="Arial"/>
                        <w:spacing w:val="-5"/>
                        <w:sz w:val="19"/>
                        <w:szCs w:val="1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5B986" w14:textId="77777777" w:rsidR="006D20D9" w:rsidRDefault="006D20D9">
      <w:r>
        <w:separator/>
      </w:r>
    </w:p>
  </w:footnote>
  <w:footnote w:type="continuationSeparator" w:id="0">
    <w:p w14:paraId="3FFEACFA" w14:textId="77777777" w:rsidR="006D20D9" w:rsidRDefault="006D2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061E0" w14:textId="2D3ABD53" w:rsidR="006136D9" w:rsidRDefault="00F1069A">
    <w:pPr>
      <w:pStyle w:val="BodyText"/>
      <w:kinsoku w:val="0"/>
      <w:overflowPunct w:val="0"/>
      <w:spacing w:line="14" w:lineRule="auto"/>
      <w:rPr>
        <w:rFonts w:ascii="Times New Roman" w:hAnsi="Times New Roman" w:cs="Times New Roman"/>
      </w:rPr>
    </w:pPr>
    <w:r>
      <w:rPr>
        <w:noProof/>
      </w:rPr>
      <mc:AlternateContent>
        <mc:Choice Requires="wps">
          <w:drawing>
            <wp:anchor distT="0" distB="0" distL="114300" distR="114300" simplePos="0" relativeHeight="251659264" behindDoc="1" locked="0" layoutInCell="0" allowOverlap="1" wp14:anchorId="70CE4464" wp14:editId="5B42D037">
              <wp:simplePos x="0" y="0"/>
              <wp:positionH relativeFrom="page">
                <wp:posOffset>1200785</wp:posOffset>
              </wp:positionH>
              <wp:positionV relativeFrom="page">
                <wp:posOffset>436245</wp:posOffset>
              </wp:positionV>
              <wp:extent cx="5365750" cy="200025"/>
              <wp:effectExtent l="0" t="0" r="0" b="0"/>
              <wp:wrapNone/>
              <wp:docPr id="151157846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65946" w14:textId="77777777" w:rsidR="006136D9" w:rsidRDefault="00C40504">
                          <w:pPr>
                            <w:pStyle w:val="BodyText"/>
                            <w:kinsoku w:val="0"/>
                            <w:overflowPunct w:val="0"/>
                            <w:spacing w:before="12"/>
                            <w:ind w:left="20"/>
                            <w:rPr>
                              <w:rFonts w:ascii="Arial" w:hAnsi="Arial" w:cs="Arial"/>
                              <w:b/>
                              <w:bCs/>
                              <w:spacing w:val="-4"/>
                              <w:sz w:val="19"/>
                              <w:szCs w:val="19"/>
                            </w:rPr>
                          </w:pPr>
                          <w:r>
                            <w:rPr>
                              <w:rFonts w:ascii="Arial" w:hAnsi="Arial" w:cs="Arial"/>
                              <w:b/>
                              <w:bCs/>
                              <w:spacing w:val="-10"/>
                              <w:sz w:val="19"/>
                              <w:szCs w:val="19"/>
                            </w:rPr>
                            <w:t>Dublin ATCC Pavillion room</w:t>
                          </w:r>
                          <w:r w:rsidR="006136D9">
                            <w:rPr>
                              <w:rFonts w:ascii="Arial" w:hAnsi="Arial" w:cs="Arial"/>
                              <w:b/>
                              <w:bCs/>
                              <w:spacing w:val="-10"/>
                              <w:sz w:val="19"/>
                              <w:szCs w:val="19"/>
                            </w:rPr>
                            <w:t xml:space="preserve"> </w:t>
                          </w:r>
                          <w:r w:rsidR="006136D9">
                            <w:rPr>
                              <w:rFonts w:ascii="Arial" w:hAnsi="Arial" w:cs="Arial"/>
                              <w:b/>
                              <w:bCs/>
                              <w:sz w:val="19"/>
                              <w:szCs w:val="19"/>
                            </w:rPr>
                            <w:t>Fit</w:t>
                          </w:r>
                          <w:r w:rsidR="006136D9">
                            <w:rPr>
                              <w:rFonts w:ascii="Arial" w:hAnsi="Arial" w:cs="Arial"/>
                              <w:b/>
                              <w:bCs/>
                              <w:spacing w:val="-10"/>
                              <w:sz w:val="19"/>
                              <w:szCs w:val="19"/>
                            </w:rPr>
                            <w:t xml:space="preserve"> </w:t>
                          </w:r>
                          <w:r w:rsidR="006136D9">
                            <w:rPr>
                              <w:rFonts w:ascii="Arial" w:hAnsi="Arial" w:cs="Arial"/>
                              <w:b/>
                              <w:bCs/>
                              <w:sz w:val="19"/>
                              <w:szCs w:val="19"/>
                            </w:rPr>
                            <w:t>Out</w:t>
                          </w:r>
                          <w:r w:rsidR="006136D9">
                            <w:rPr>
                              <w:rFonts w:ascii="Arial" w:hAnsi="Arial" w:cs="Arial"/>
                              <w:b/>
                              <w:bCs/>
                              <w:spacing w:val="-11"/>
                              <w:sz w:val="19"/>
                              <w:szCs w:val="19"/>
                            </w:rPr>
                            <w:t xml:space="preserve"> </w:t>
                          </w:r>
                          <w:r w:rsidR="006136D9">
                            <w:rPr>
                              <w:rFonts w:ascii="Arial" w:hAnsi="Arial" w:cs="Arial"/>
                              <w:b/>
                              <w:bCs/>
                              <w:sz w:val="19"/>
                              <w:szCs w:val="19"/>
                            </w:rPr>
                            <w:t>Works</w:t>
                          </w:r>
                          <w:r w:rsidR="006136D9">
                            <w:rPr>
                              <w:rFonts w:ascii="Arial" w:hAnsi="Arial" w:cs="Arial"/>
                              <w:b/>
                              <w:bCs/>
                              <w:spacing w:val="-9"/>
                              <w:sz w:val="19"/>
                              <w:szCs w:val="19"/>
                            </w:rPr>
                            <w:t xml:space="preserve"> </w:t>
                          </w:r>
                          <w:r w:rsidR="006136D9">
                            <w:rPr>
                              <w:rFonts w:ascii="Arial" w:hAnsi="Arial" w:cs="Arial"/>
                              <w:b/>
                              <w:bCs/>
                              <w:sz w:val="19"/>
                              <w:szCs w:val="19"/>
                            </w:rPr>
                            <w:t>-</w:t>
                          </w:r>
                          <w:r w:rsidR="006136D9">
                            <w:rPr>
                              <w:rFonts w:ascii="Arial" w:hAnsi="Arial" w:cs="Arial"/>
                              <w:b/>
                              <w:bCs/>
                              <w:spacing w:val="-10"/>
                              <w:sz w:val="19"/>
                              <w:szCs w:val="19"/>
                            </w:rPr>
                            <w:t xml:space="preserve"> </w:t>
                          </w:r>
                          <w:r w:rsidR="006136D9">
                            <w:rPr>
                              <w:rFonts w:ascii="Arial" w:hAnsi="Arial" w:cs="Arial"/>
                              <w:b/>
                              <w:bCs/>
                              <w:sz w:val="19"/>
                              <w:szCs w:val="19"/>
                            </w:rPr>
                            <w:t>Works</w:t>
                          </w:r>
                          <w:r w:rsidR="006136D9">
                            <w:rPr>
                              <w:rFonts w:ascii="Arial" w:hAnsi="Arial" w:cs="Arial"/>
                              <w:b/>
                              <w:bCs/>
                              <w:spacing w:val="-10"/>
                              <w:sz w:val="19"/>
                              <w:szCs w:val="19"/>
                            </w:rPr>
                            <w:t xml:space="preserve"> </w:t>
                          </w:r>
                          <w:r w:rsidR="006136D9">
                            <w:rPr>
                              <w:rFonts w:ascii="Arial" w:hAnsi="Arial" w:cs="Arial"/>
                              <w:b/>
                              <w:bCs/>
                              <w:sz w:val="19"/>
                              <w:szCs w:val="19"/>
                            </w:rPr>
                            <w:t>Contractor</w:t>
                          </w:r>
                          <w:r w:rsidR="006136D9">
                            <w:rPr>
                              <w:rFonts w:ascii="Arial" w:hAnsi="Arial" w:cs="Arial"/>
                              <w:b/>
                              <w:bCs/>
                              <w:spacing w:val="-10"/>
                              <w:sz w:val="19"/>
                              <w:szCs w:val="19"/>
                            </w:rPr>
                            <w:t xml:space="preserve"> </w:t>
                          </w:r>
                          <w:r w:rsidR="006136D9">
                            <w:rPr>
                              <w:rFonts w:ascii="Arial" w:hAnsi="Arial" w:cs="Arial"/>
                              <w:b/>
                              <w:bCs/>
                              <w:sz w:val="19"/>
                              <w:szCs w:val="19"/>
                            </w:rPr>
                            <w:t>as</w:t>
                          </w:r>
                          <w:r w:rsidR="006136D9">
                            <w:rPr>
                              <w:rFonts w:ascii="Arial" w:hAnsi="Arial" w:cs="Arial"/>
                              <w:b/>
                              <w:bCs/>
                              <w:spacing w:val="-10"/>
                              <w:sz w:val="19"/>
                              <w:szCs w:val="19"/>
                            </w:rPr>
                            <w:t xml:space="preserve"> </w:t>
                          </w:r>
                          <w:r w:rsidR="006136D9">
                            <w:rPr>
                              <w:rFonts w:ascii="Arial" w:hAnsi="Arial" w:cs="Arial"/>
                              <w:b/>
                              <w:bCs/>
                              <w:sz w:val="19"/>
                              <w:szCs w:val="19"/>
                            </w:rPr>
                            <w:t>PSCS,</w:t>
                          </w:r>
                          <w:r w:rsidR="006136D9">
                            <w:rPr>
                              <w:rFonts w:ascii="Arial" w:hAnsi="Arial" w:cs="Arial"/>
                              <w:b/>
                              <w:bCs/>
                              <w:spacing w:val="-9"/>
                              <w:sz w:val="19"/>
                              <w:szCs w:val="19"/>
                            </w:rPr>
                            <w:t xml:space="preserve"> </w:t>
                          </w:r>
                          <w:r w:rsidR="006136D9">
                            <w:rPr>
                              <w:rFonts w:ascii="Arial" w:hAnsi="Arial" w:cs="Arial"/>
                              <w:b/>
                              <w:bCs/>
                              <w:sz w:val="19"/>
                              <w:szCs w:val="19"/>
                            </w:rPr>
                            <w:t>Designer</w:t>
                          </w:r>
                          <w:r w:rsidR="006136D9">
                            <w:rPr>
                              <w:rFonts w:ascii="Arial" w:hAnsi="Arial" w:cs="Arial"/>
                              <w:b/>
                              <w:bCs/>
                              <w:spacing w:val="-9"/>
                              <w:sz w:val="19"/>
                              <w:szCs w:val="19"/>
                            </w:rPr>
                            <w:t xml:space="preserve"> </w:t>
                          </w:r>
                          <w:r w:rsidR="006136D9">
                            <w:rPr>
                              <w:rFonts w:ascii="Arial" w:hAnsi="Arial" w:cs="Arial"/>
                              <w:b/>
                              <w:bCs/>
                              <w:sz w:val="19"/>
                              <w:szCs w:val="19"/>
                            </w:rPr>
                            <w:t>and</w:t>
                          </w:r>
                          <w:r w:rsidR="006136D9">
                            <w:rPr>
                              <w:rFonts w:ascii="Arial" w:hAnsi="Arial" w:cs="Arial"/>
                              <w:b/>
                              <w:bCs/>
                              <w:spacing w:val="-10"/>
                              <w:sz w:val="19"/>
                              <w:szCs w:val="19"/>
                            </w:rPr>
                            <w:t xml:space="preserve"> </w:t>
                          </w:r>
                          <w:r w:rsidR="006136D9">
                            <w:rPr>
                              <w:rFonts w:ascii="Arial" w:hAnsi="Arial" w:cs="Arial"/>
                              <w:b/>
                              <w:bCs/>
                              <w:spacing w:val="-4"/>
                              <w:sz w:val="19"/>
                              <w:szCs w:val="19"/>
                            </w:rPr>
                            <w:t>PSDP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CE4464" id="_x0000_t202" coordsize="21600,21600" o:spt="202" path="m,l,21600r21600,l21600,xe">
              <v:stroke joinstyle="miter"/>
              <v:path gradientshapeok="t" o:connecttype="rect"/>
            </v:shapetype>
            <v:shape id="Text Box 1" o:spid="_x0000_s1075" type="#_x0000_t202" style="position:absolute;margin-left:94.55pt;margin-top:34.35pt;width:422.5pt;height:15.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" o:allowincell="f" filled="f" stroked="f">
              <v:textbox inset="0,0,0,0">
                <w:txbxContent>
                  <w:p w14:paraId="39365946" w14:textId="77777777" w:rsidR="006136D9" w:rsidRDefault="00C40504">
                    <w:pPr>
                      <w:pStyle w:val="BodyText"/>
                      <w:kinsoku w:val="0"/>
                      <w:overflowPunct w:val="0"/>
                      <w:spacing w:before="12"/>
                      <w:ind w:left="20"/>
                      <w:rPr>
                        <w:rFonts w:ascii="Arial" w:hAnsi="Arial" w:cs="Arial"/>
                        <w:b/>
                        <w:bCs/>
                        <w:spacing w:val="-4"/>
                        <w:sz w:val="19"/>
                        <w:szCs w:val="19"/>
                      </w:rPr>
                    </w:pPr>
                    <w:r>
                      <w:rPr>
                        <w:rFonts w:ascii="Arial" w:hAnsi="Arial" w:cs="Arial"/>
                        <w:b/>
                        <w:bCs/>
                        <w:spacing w:val="-10"/>
                        <w:sz w:val="19"/>
                        <w:szCs w:val="19"/>
                      </w:rPr>
                      <w:t>Dublin ATCC Pavillion room</w:t>
                    </w:r>
                    <w:r w:rsidR="006136D9">
                      <w:rPr>
                        <w:rFonts w:ascii="Arial" w:hAnsi="Arial" w:cs="Arial"/>
                        <w:b/>
                        <w:bCs/>
                        <w:spacing w:val="-10"/>
                        <w:sz w:val="19"/>
                        <w:szCs w:val="19"/>
                      </w:rPr>
                      <w:t xml:space="preserve"> </w:t>
                    </w:r>
                    <w:r w:rsidR="006136D9">
                      <w:rPr>
                        <w:rFonts w:ascii="Arial" w:hAnsi="Arial" w:cs="Arial"/>
                        <w:b/>
                        <w:bCs/>
                        <w:sz w:val="19"/>
                        <w:szCs w:val="19"/>
                      </w:rPr>
                      <w:t>Fit</w:t>
                    </w:r>
                    <w:r w:rsidR="006136D9">
                      <w:rPr>
                        <w:rFonts w:ascii="Arial" w:hAnsi="Arial" w:cs="Arial"/>
                        <w:b/>
                        <w:bCs/>
                        <w:spacing w:val="-10"/>
                        <w:sz w:val="19"/>
                        <w:szCs w:val="19"/>
                      </w:rPr>
                      <w:t xml:space="preserve"> </w:t>
                    </w:r>
                    <w:r w:rsidR="006136D9">
                      <w:rPr>
                        <w:rFonts w:ascii="Arial" w:hAnsi="Arial" w:cs="Arial"/>
                        <w:b/>
                        <w:bCs/>
                        <w:sz w:val="19"/>
                        <w:szCs w:val="19"/>
                      </w:rPr>
                      <w:t>Out</w:t>
                    </w:r>
                    <w:r w:rsidR="006136D9">
                      <w:rPr>
                        <w:rFonts w:ascii="Arial" w:hAnsi="Arial" w:cs="Arial"/>
                        <w:b/>
                        <w:bCs/>
                        <w:spacing w:val="-11"/>
                        <w:sz w:val="19"/>
                        <w:szCs w:val="19"/>
                      </w:rPr>
                      <w:t xml:space="preserve"> </w:t>
                    </w:r>
                    <w:r w:rsidR="006136D9">
                      <w:rPr>
                        <w:rFonts w:ascii="Arial" w:hAnsi="Arial" w:cs="Arial"/>
                        <w:b/>
                        <w:bCs/>
                        <w:sz w:val="19"/>
                        <w:szCs w:val="19"/>
                      </w:rPr>
                      <w:t>Works</w:t>
                    </w:r>
                    <w:r w:rsidR="006136D9">
                      <w:rPr>
                        <w:rFonts w:ascii="Arial" w:hAnsi="Arial" w:cs="Arial"/>
                        <w:b/>
                        <w:bCs/>
                        <w:spacing w:val="-9"/>
                        <w:sz w:val="19"/>
                        <w:szCs w:val="19"/>
                      </w:rPr>
                      <w:t xml:space="preserve"> </w:t>
                    </w:r>
                    <w:r w:rsidR="006136D9">
                      <w:rPr>
                        <w:rFonts w:ascii="Arial" w:hAnsi="Arial" w:cs="Arial"/>
                        <w:b/>
                        <w:bCs/>
                        <w:sz w:val="19"/>
                        <w:szCs w:val="19"/>
                      </w:rPr>
                      <w:t>-</w:t>
                    </w:r>
                    <w:r w:rsidR="006136D9">
                      <w:rPr>
                        <w:rFonts w:ascii="Arial" w:hAnsi="Arial" w:cs="Arial"/>
                        <w:b/>
                        <w:bCs/>
                        <w:spacing w:val="-10"/>
                        <w:sz w:val="19"/>
                        <w:szCs w:val="19"/>
                      </w:rPr>
                      <w:t xml:space="preserve"> </w:t>
                    </w:r>
                    <w:r w:rsidR="006136D9">
                      <w:rPr>
                        <w:rFonts w:ascii="Arial" w:hAnsi="Arial" w:cs="Arial"/>
                        <w:b/>
                        <w:bCs/>
                        <w:sz w:val="19"/>
                        <w:szCs w:val="19"/>
                      </w:rPr>
                      <w:t>Works</w:t>
                    </w:r>
                    <w:r w:rsidR="006136D9">
                      <w:rPr>
                        <w:rFonts w:ascii="Arial" w:hAnsi="Arial" w:cs="Arial"/>
                        <w:b/>
                        <w:bCs/>
                        <w:spacing w:val="-10"/>
                        <w:sz w:val="19"/>
                        <w:szCs w:val="19"/>
                      </w:rPr>
                      <w:t xml:space="preserve"> </w:t>
                    </w:r>
                    <w:r w:rsidR="006136D9">
                      <w:rPr>
                        <w:rFonts w:ascii="Arial" w:hAnsi="Arial" w:cs="Arial"/>
                        <w:b/>
                        <w:bCs/>
                        <w:sz w:val="19"/>
                        <w:szCs w:val="19"/>
                      </w:rPr>
                      <w:t>Contractor</w:t>
                    </w:r>
                    <w:r w:rsidR="006136D9">
                      <w:rPr>
                        <w:rFonts w:ascii="Arial" w:hAnsi="Arial" w:cs="Arial"/>
                        <w:b/>
                        <w:bCs/>
                        <w:spacing w:val="-10"/>
                        <w:sz w:val="19"/>
                        <w:szCs w:val="19"/>
                      </w:rPr>
                      <w:t xml:space="preserve"> </w:t>
                    </w:r>
                    <w:r w:rsidR="006136D9">
                      <w:rPr>
                        <w:rFonts w:ascii="Arial" w:hAnsi="Arial" w:cs="Arial"/>
                        <w:b/>
                        <w:bCs/>
                        <w:sz w:val="19"/>
                        <w:szCs w:val="19"/>
                      </w:rPr>
                      <w:t>as</w:t>
                    </w:r>
                    <w:r w:rsidR="006136D9">
                      <w:rPr>
                        <w:rFonts w:ascii="Arial" w:hAnsi="Arial" w:cs="Arial"/>
                        <w:b/>
                        <w:bCs/>
                        <w:spacing w:val="-10"/>
                        <w:sz w:val="19"/>
                        <w:szCs w:val="19"/>
                      </w:rPr>
                      <w:t xml:space="preserve"> </w:t>
                    </w:r>
                    <w:r w:rsidR="006136D9">
                      <w:rPr>
                        <w:rFonts w:ascii="Arial" w:hAnsi="Arial" w:cs="Arial"/>
                        <w:b/>
                        <w:bCs/>
                        <w:sz w:val="19"/>
                        <w:szCs w:val="19"/>
                      </w:rPr>
                      <w:t>PSCS,</w:t>
                    </w:r>
                    <w:r w:rsidR="006136D9">
                      <w:rPr>
                        <w:rFonts w:ascii="Arial" w:hAnsi="Arial" w:cs="Arial"/>
                        <w:b/>
                        <w:bCs/>
                        <w:spacing w:val="-9"/>
                        <w:sz w:val="19"/>
                        <w:szCs w:val="19"/>
                      </w:rPr>
                      <w:t xml:space="preserve"> </w:t>
                    </w:r>
                    <w:r w:rsidR="006136D9">
                      <w:rPr>
                        <w:rFonts w:ascii="Arial" w:hAnsi="Arial" w:cs="Arial"/>
                        <w:b/>
                        <w:bCs/>
                        <w:sz w:val="19"/>
                        <w:szCs w:val="19"/>
                      </w:rPr>
                      <w:t>Designer</w:t>
                    </w:r>
                    <w:r w:rsidR="006136D9">
                      <w:rPr>
                        <w:rFonts w:ascii="Arial" w:hAnsi="Arial" w:cs="Arial"/>
                        <w:b/>
                        <w:bCs/>
                        <w:spacing w:val="-9"/>
                        <w:sz w:val="19"/>
                        <w:szCs w:val="19"/>
                      </w:rPr>
                      <w:t xml:space="preserve"> </w:t>
                    </w:r>
                    <w:r w:rsidR="006136D9">
                      <w:rPr>
                        <w:rFonts w:ascii="Arial" w:hAnsi="Arial" w:cs="Arial"/>
                        <w:b/>
                        <w:bCs/>
                        <w:sz w:val="19"/>
                        <w:szCs w:val="19"/>
                      </w:rPr>
                      <w:t>and</w:t>
                    </w:r>
                    <w:r w:rsidR="006136D9">
                      <w:rPr>
                        <w:rFonts w:ascii="Arial" w:hAnsi="Arial" w:cs="Arial"/>
                        <w:b/>
                        <w:bCs/>
                        <w:spacing w:val="-10"/>
                        <w:sz w:val="19"/>
                        <w:szCs w:val="19"/>
                      </w:rPr>
                      <w:t xml:space="preserve"> </w:t>
                    </w:r>
                    <w:r w:rsidR="006136D9">
                      <w:rPr>
                        <w:rFonts w:ascii="Arial" w:hAnsi="Arial" w:cs="Arial"/>
                        <w:b/>
                        <w:bCs/>
                        <w:spacing w:val="-4"/>
                        <w:sz w:val="19"/>
                        <w:szCs w:val="19"/>
                      </w:rPr>
                      <w:t>PSDP</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4109" w14:textId="541C9D1D" w:rsidR="006136D9" w:rsidRDefault="00F1069A">
    <w:pPr>
      <w:pStyle w:val="BodyText"/>
      <w:kinsoku w:val="0"/>
      <w:overflowPunct w:val="0"/>
      <w:spacing w:line="14" w:lineRule="auto"/>
      <w:rPr>
        <w:rFonts w:ascii="Times New Roman" w:hAnsi="Times New Roman" w:cs="Times New Roman"/>
      </w:rPr>
    </w:pPr>
    <w:r>
      <w:rPr>
        <w:noProof/>
      </w:rPr>
      <mc:AlternateContent>
        <mc:Choice Requires="wps">
          <w:drawing>
            <wp:anchor distT="0" distB="0" distL="114300" distR="114300" simplePos="0" relativeHeight="251661312" behindDoc="1" locked="0" layoutInCell="0" allowOverlap="1" wp14:anchorId="3422A2E5" wp14:editId="209A2225">
              <wp:simplePos x="0" y="0"/>
              <wp:positionH relativeFrom="page">
                <wp:posOffset>1377315</wp:posOffset>
              </wp:positionH>
              <wp:positionV relativeFrom="page">
                <wp:posOffset>451485</wp:posOffset>
              </wp:positionV>
              <wp:extent cx="5198110" cy="159385"/>
              <wp:effectExtent l="0" t="0" r="0" b="0"/>
              <wp:wrapNone/>
              <wp:docPr id="20550269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8110"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7827B" w14:textId="77777777" w:rsidR="00C40504" w:rsidRDefault="00C40504" w:rsidP="00C40504">
                          <w:pPr>
                            <w:pStyle w:val="BodyText"/>
                            <w:kinsoku w:val="0"/>
                            <w:overflowPunct w:val="0"/>
                            <w:spacing w:before="12"/>
                            <w:ind w:left="20"/>
                            <w:rPr>
                              <w:rFonts w:ascii="Arial" w:hAnsi="Arial" w:cs="Arial"/>
                              <w:b/>
                              <w:bCs/>
                              <w:spacing w:val="-4"/>
                              <w:sz w:val="19"/>
                              <w:szCs w:val="19"/>
                            </w:rPr>
                          </w:pPr>
                          <w:r>
                            <w:rPr>
                              <w:rFonts w:ascii="Arial" w:hAnsi="Arial" w:cs="Arial"/>
                              <w:b/>
                              <w:bCs/>
                              <w:spacing w:val="-10"/>
                              <w:sz w:val="19"/>
                              <w:szCs w:val="19"/>
                            </w:rPr>
                            <w:t xml:space="preserve">Dublin ATCC Pavillion room </w:t>
                          </w:r>
                          <w:r>
                            <w:rPr>
                              <w:rFonts w:ascii="Arial" w:hAnsi="Arial" w:cs="Arial"/>
                              <w:b/>
                              <w:bCs/>
                              <w:sz w:val="19"/>
                              <w:szCs w:val="19"/>
                            </w:rPr>
                            <w:t>Fit</w:t>
                          </w:r>
                          <w:r>
                            <w:rPr>
                              <w:rFonts w:ascii="Arial" w:hAnsi="Arial" w:cs="Arial"/>
                              <w:b/>
                              <w:bCs/>
                              <w:spacing w:val="-10"/>
                              <w:sz w:val="19"/>
                              <w:szCs w:val="19"/>
                            </w:rPr>
                            <w:t xml:space="preserve"> </w:t>
                          </w:r>
                          <w:r>
                            <w:rPr>
                              <w:rFonts w:ascii="Arial" w:hAnsi="Arial" w:cs="Arial"/>
                              <w:b/>
                              <w:bCs/>
                              <w:sz w:val="19"/>
                              <w:szCs w:val="19"/>
                            </w:rPr>
                            <w:t>Out</w:t>
                          </w:r>
                          <w:r>
                            <w:rPr>
                              <w:rFonts w:ascii="Arial" w:hAnsi="Arial" w:cs="Arial"/>
                              <w:b/>
                              <w:bCs/>
                              <w:spacing w:val="-11"/>
                              <w:sz w:val="19"/>
                              <w:szCs w:val="19"/>
                            </w:rPr>
                            <w:t xml:space="preserve"> </w:t>
                          </w:r>
                          <w:r>
                            <w:rPr>
                              <w:rFonts w:ascii="Arial" w:hAnsi="Arial" w:cs="Arial"/>
                              <w:b/>
                              <w:bCs/>
                              <w:sz w:val="19"/>
                              <w:szCs w:val="19"/>
                            </w:rPr>
                            <w:t>Works</w:t>
                          </w:r>
                          <w:r>
                            <w:rPr>
                              <w:rFonts w:ascii="Arial" w:hAnsi="Arial" w:cs="Arial"/>
                              <w:b/>
                              <w:bCs/>
                              <w:spacing w:val="-9"/>
                              <w:sz w:val="19"/>
                              <w:szCs w:val="19"/>
                            </w:rPr>
                            <w:t xml:space="preserve"> </w:t>
                          </w:r>
                          <w:r>
                            <w:rPr>
                              <w:rFonts w:ascii="Arial" w:hAnsi="Arial" w:cs="Arial"/>
                              <w:b/>
                              <w:bCs/>
                              <w:sz w:val="19"/>
                              <w:szCs w:val="19"/>
                            </w:rPr>
                            <w:t>-</w:t>
                          </w:r>
                          <w:r>
                            <w:rPr>
                              <w:rFonts w:ascii="Arial" w:hAnsi="Arial" w:cs="Arial"/>
                              <w:b/>
                              <w:bCs/>
                              <w:spacing w:val="-10"/>
                              <w:sz w:val="19"/>
                              <w:szCs w:val="19"/>
                            </w:rPr>
                            <w:t xml:space="preserve"> </w:t>
                          </w:r>
                          <w:r>
                            <w:rPr>
                              <w:rFonts w:ascii="Arial" w:hAnsi="Arial" w:cs="Arial"/>
                              <w:b/>
                              <w:bCs/>
                              <w:sz w:val="19"/>
                              <w:szCs w:val="19"/>
                            </w:rPr>
                            <w:t>Works</w:t>
                          </w:r>
                          <w:r>
                            <w:rPr>
                              <w:rFonts w:ascii="Arial" w:hAnsi="Arial" w:cs="Arial"/>
                              <w:b/>
                              <w:bCs/>
                              <w:spacing w:val="-10"/>
                              <w:sz w:val="19"/>
                              <w:szCs w:val="19"/>
                            </w:rPr>
                            <w:t xml:space="preserve"> </w:t>
                          </w:r>
                          <w:r>
                            <w:rPr>
                              <w:rFonts w:ascii="Arial" w:hAnsi="Arial" w:cs="Arial"/>
                              <w:b/>
                              <w:bCs/>
                              <w:sz w:val="19"/>
                              <w:szCs w:val="19"/>
                            </w:rPr>
                            <w:t>Contractor</w:t>
                          </w:r>
                          <w:r>
                            <w:rPr>
                              <w:rFonts w:ascii="Arial" w:hAnsi="Arial" w:cs="Arial"/>
                              <w:b/>
                              <w:bCs/>
                              <w:spacing w:val="-10"/>
                              <w:sz w:val="19"/>
                              <w:szCs w:val="19"/>
                            </w:rPr>
                            <w:t xml:space="preserve"> </w:t>
                          </w:r>
                          <w:r>
                            <w:rPr>
                              <w:rFonts w:ascii="Arial" w:hAnsi="Arial" w:cs="Arial"/>
                              <w:b/>
                              <w:bCs/>
                              <w:sz w:val="19"/>
                              <w:szCs w:val="19"/>
                            </w:rPr>
                            <w:t>as</w:t>
                          </w:r>
                          <w:r>
                            <w:rPr>
                              <w:rFonts w:ascii="Arial" w:hAnsi="Arial" w:cs="Arial"/>
                              <w:b/>
                              <w:bCs/>
                              <w:spacing w:val="-10"/>
                              <w:sz w:val="19"/>
                              <w:szCs w:val="19"/>
                            </w:rPr>
                            <w:t xml:space="preserve"> </w:t>
                          </w:r>
                          <w:r>
                            <w:rPr>
                              <w:rFonts w:ascii="Arial" w:hAnsi="Arial" w:cs="Arial"/>
                              <w:b/>
                              <w:bCs/>
                              <w:sz w:val="19"/>
                              <w:szCs w:val="19"/>
                            </w:rPr>
                            <w:t>PSCS,</w:t>
                          </w:r>
                          <w:r>
                            <w:rPr>
                              <w:rFonts w:ascii="Arial" w:hAnsi="Arial" w:cs="Arial"/>
                              <w:b/>
                              <w:bCs/>
                              <w:spacing w:val="-9"/>
                              <w:sz w:val="19"/>
                              <w:szCs w:val="19"/>
                            </w:rPr>
                            <w:t xml:space="preserve"> </w:t>
                          </w:r>
                          <w:r>
                            <w:rPr>
                              <w:rFonts w:ascii="Arial" w:hAnsi="Arial" w:cs="Arial"/>
                              <w:b/>
                              <w:bCs/>
                              <w:sz w:val="19"/>
                              <w:szCs w:val="19"/>
                            </w:rPr>
                            <w:t>Designer</w:t>
                          </w:r>
                          <w:r w:rsidR="0070639E">
                            <w:rPr>
                              <w:rFonts w:ascii="Arial" w:hAnsi="Arial" w:cs="Arial"/>
                              <w:b/>
                              <w:bCs/>
                              <w:sz w:val="19"/>
                              <w:szCs w:val="19"/>
                            </w:rPr>
                            <w:t xml:space="preserve"> and </w:t>
                          </w:r>
                          <w:r>
                            <w:rPr>
                              <w:rFonts w:ascii="Arial" w:hAnsi="Arial" w:cs="Arial"/>
                              <w:b/>
                              <w:bCs/>
                              <w:spacing w:val="-4"/>
                              <w:sz w:val="19"/>
                              <w:szCs w:val="19"/>
                            </w:rPr>
                            <w:t>PSDP</w:t>
                          </w:r>
                        </w:p>
                        <w:p w14:paraId="27659D33" w14:textId="77777777" w:rsidR="006136D9" w:rsidRDefault="006136D9">
                          <w:pPr>
                            <w:pStyle w:val="BodyText"/>
                            <w:kinsoku w:val="0"/>
                            <w:overflowPunct w:val="0"/>
                            <w:spacing w:before="12"/>
                            <w:ind w:left="20"/>
                            <w:rPr>
                              <w:rFonts w:ascii="Arial" w:hAnsi="Arial" w:cs="Arial"/>
                              <w:b/>
                              <w:bCs/>
                              <w:spacing w:val="-4"/>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2A2E5" id="_x0000_t202" coordsize="21600,21600" o:spt="202" path="m,l,21600r21600,l21600,xe">
              <v:stroke joinstyle="miter"/>
              <v:path gradientshapeok="t" o:connecttype="rect"/>
            </v:shapetype>
            <v:shape id="Text Box 2" o:spid="_x0000_s1076" type="#_x0000_t202" style="position:absolute;margin-left:108.45pt;margin-top:35.55pt;width:409.3pt;height:12.5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" o:allowincell="f" filled="f" stroked="f">
              <v:textbox inset="0,0,0,0">
                <w:txbxContent>
                  <w:p w14:paraId="5947827B" w14:textId="77777777" w:rsidR="00C40504" w:rsidRDefault="00C40504" w:rsidP="00C40504">
                    <w:pPr>
                      <w:pStyle w:val="BodyText"/>
                      <w:kinsoku w:val="0"/>
                      <w:overflowPunct w:val="0"/>
                      <w:spacing w:before="12"/>
                      <w:ind w:left="20"/>
                      <w:rPr>
                        <w:rFonts w:ascii="Arial" w:hAnsi="Arial" w:cs="Arial"/>
                        <w:b/>
                        <w:bCs/>
                        <w:spacing w:val="-4"/>
                        <w:sz w:val="19"/>
                        <w:szCs w:val="19"/>
                      </w:rPr>
                    </w:pPr>
                    <w:r>
                      <w:rPr>
                        <w:rFonts w:ascii="Arial" w:hAnsi="Arial" w:cs="Arial"/>
                        <w:b/>
                        <w:bCs/>
                        <w:spacing w:val="-10"/>
                        <w:sz w:val="19"/>
                        <w:szCs w:val="19"/>
                      </w:rPr>
                      <w:t xml:space="preserve">Dublin ATCC Pavillion room </w:t>
                    </w:r>
                    <w:r>
                      <w:rPr>
                        <w:rFonts w:ascii="Arial" w:hAnsi="Arial" w:cs="Arial"/>
                        <w:b/>
                        <w:bCs/>
                        <w:sz w:val="19"/>
                        <w:szCs w:val="19"/>
                      </w:rPr>
                      <w:t>Fit</w:t>
                    </w:r>
                    <w:r>
                      <w:rPr>
                        <w:rFonts w:ascii="Arial" w:hAnsi="Arial" w:cs="Arial"/>
                        <w:b/>
                        <w:bCs/>
                        <w:spacing w:val="-10"/>
                        <w:sz w:val="19"/>
                        <w:szCs w:val="19"/>
                      </w:rPr>
                      <w:t xml:space="preserve"> </w:t>
                    </w:r>
                    <w:r>
                      <w:rPr>
                        <w:rFonts w:ascii="Arial" w:hAnsi="Arial" w:cs="Arial"/>
                        <w:b/>
                        <w:bCs/>
                        <w:sz w:val="19"/>
                        <w:szCs w:val="19"/>
                      </w:rPr>
                      <w:t>Out</w:t>
                    </w:r>
                    <w:r>
                      <w:rPr>
                        <w:rFonts w:ascii="Arial" w:hAnsi="Arial" w:cs="Arial"/>
                        <w:b/>
                        <w:bCs/>
                        <w:spacing w:val="-11"/>
                        <w:sz w:val="19"/>
                        <w:szCs w:val="19"/>
                      </w:rPr>
                      <w:t xml:space="preserve"> </w:t>
                    </w:r>
                    <w:r>
                      <w:rPr>
                        <w:rFonts w:ascii="Arial" w:hAnsi="Arial" w:cs="Arial"/>
                        <w:b/>
                        <w:bCs/>
                        <w:sz w:val="19"/>
                        <w:szCs w:val="19"/>
                      </w:rPr>
                      <w:t>Works</w:t>
                    </w:r>
                    <w:r>
                      <w:rPr>
                        <w:rFonts w:ascii="Arial" w:hAnsi="Arial" w:cs="Arial"/>
                        <w:b/>
                        <w:bCs/>
                        <w:spacing w:val="-9"/>
                        <w:sz w:val="19"/>
                        <w:szCs w:val="19"/>
                      </w:rPr>
                      <w:t xml:space="preserve"> </w:t>
                    </w:r>
                    <w:r>
                      <w:rPr>
                        <w:rFonts w:ascii="Arial" w:hAnsi="Arial" w:cs="Arial"/>
                        <w:b/>
                        <w:bCs/>
                        <w:sz w:val="19"/>
                        <w:szCs w:val="19"/>
                      </w:rPr>
                      <w:t>-</w:t>
                    </w:r>
                    <w:r>
                      <w:rPr>
                        <w:rFonts w:ascii="Arial" w:hAnsi="Arial" w:cs="Arial"/>
                        <w:b/>
                        <w:bCs/>
                        <w:spacing w:val="-10"/>
                        <w:sz w:val="19"/>
                        <w:szCs w:val="19"/>
                      </w:rPr>
                      <w:t xml:space="preserve"> </w:t>
                    </w:r>
                    <w:r>
                      <w:rPr>
                        <w:rFonts w:ascii="Arial" w:hAnsi="Arial" w:cs="Arial"/>
                        <w:b/>
                        <w:bCs/>
                        <w:sz w:val="19"/>
                        <w:szCs w:val="19"/>
                      </w:rPr>
                      <w:t>Works</w:t>
                    </w:r>
                    <w:r>
                      <w:rPr>
                        <w:rFonts w:ascii="Arial" w:hAnsi="Arial" w:cs="Arial"/>
                        <w:b/>
                        <w:bCs/>
                        <w:spacing w:val="-10"/>
                        <w:sz w:val="19"/>
                        <w:szCs w:val="19"/>
                      </w:rPr>
                      <w:t xml:space="preserve"> </w:t>
                    </w:r>
                    <w:r>
                      <w:rPr>
                        <w:rFonts w:ascii="Arial" w:hAnsi="Arial" w:cs="Arial"/>
                        <w:b/>
                        <w:bCs/>
                        <w:sz w:val="19"/>
                        <w:szCs w:val="19"/>
                      </w:rPr>
                      <w:t>Contractor</w:t>
                    </w:r>
                    <w:r>
                      <w:rPr>
                        <w:rFonts w:ascii="Arial" w:hAnsi="Arial" w:cs="Arial"/>
                        <w:b/>
                        <w:bCs/>
                        <w:spacing w:val="-10"/>
                        <w:sz w:val="19"/>
                        <w:szCs w:val="19"/>
                      </w:rPr>
                      <w:t xml:space="preserve"> </w:t>
                    </w:r>
                    <w:r>
                      <w:rPr>
                        <w:rFonts w:ascii="Arial" w:hAnsi="Arial" w:cs="Arial"/>
                        <w:b/>
                        <w:bCs/>
                        <w:sz w:val="19"/>
                        <w:szCs w:val="19"/>
                      </w:rPr>
                      <w:t>as</w:t>
                    </w:r>
                    <w:r>
                      <w:rPr>
                        <w:rFonts w:ascii="Arial" w:hAnsi="Arial" w:cs="Arial"/>
                        <w:b/>
                        <w:bCs/>
                        <w:spacing w:val="-10"/>
                        <w:sz w:val="19"/>
                        <w:szCs w:val="19"/>
                      </w:rPr>
                      <w:t xml:space="preserve"> </w:t>
                    </w:r>
                    <w:r>
                      <w:rPr>
                        <w:rFonts w:ascii="Arial" w:hAnsi="Arial" w:cs="Arial"/>
                        <w:b/>
                        <w:bCs/>
                        <w:sz w:val="19"/>
                        <w:szCs w:val="19"/>
                      </w:rPr>
                      <w:t>PSCS,</w:t>
                    </w:r>
                    <w:r>
                      <w:rPr>
                        <w:rFonts w:ascii="Arial" w:hAnsi="Arial" w:cs="Arial"/>
                        <w:b/>
                        <w:bCs/>
                        <w:spacing w:val="-9"/>
                        <w:sz w:val="19"/>
                        <w:szCs w:val="19"/>
                      </w:rPr>
                      <w:t xml:space="preserve"> </w:t>
                    </w:r>
                    <w:r>
                      <w:rPr>
                        <w:rFonts w:ascii="Arial" w:hAnsi="Arial" w:cs="Arial"/>
                        <w:b/>
                        <w:bCs/>
                        <w:sz w:val="19"/>
                        <w:szCs w:val="19"/>
                      </w:rPr>
                      <w:t>Designer</w:t>
                    </w:r>
                    <w:r w:rsidR="0070639E">
                      <w:rPr>
                        <w:rFonts w:ascii="Arial" w:hAnsi="Arial" w:cs="Arial"/>
                        <w:b/>
                        <w:bCs/>
                        <w:sz w:val="19"/>
                        <w:szCs w:val="19"/>
                      </w:rPr>
                      <w:t xml:space="preserve"> and </w:t>
                    </w:r>
                    <w:r>
                      <w:rPr>
                        <w:rFonts w:ascii="Arial" w:hAnsi="Arial" w:cs="Arial"/>
                        <w:b/>
                        <w:bCs/>
                        <w:spacing w:val="-4"/>
                        <w:sz w:val="19"/>
                        <w:szCs w:val="19"/>
                      </w:rPr>
                      <w:t>PSDP</w:t>
                    </w:r>
                  </w:p>
                  <w:p w14:paraId="27659D33" w14:textId="77777777" w:rsidR="006136D9" w:rsidRDefault="006136D9">
                    <w:pPr>
                      <w:pStyle w:val="BodyText"/>
                      <w:kinsoku w:val="0"/>
                      <w:overflowPunct w:val="0"/>
                      <w:spacing w:before="12"/>
                      <w:ind w:left="20"/>
                      <w:rPr>
                        <w:rFonts w:ascii="Arial" w:hAnsi="Arial" w:cs="Arial"/>
                        <w:b/>
                        <w:bCs/>
                        <w:spacing w:val="-4"/>
                        <w:sz w:val="19"/>
                        <w:szCs w:val="19"/>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2451" w:hanging="849"/>
      </w:pPr>
      <w:rPr>
        <w:rFonts w:cs="Times New Roman"/>
        <w:spacing w:val="0"/>
        <w:w w:val="99"/>
      </w:rPr>
    </w:lvl>
    <w:lvl w:ilvl="1">
      <w:start w:val="1"/>
      <w:numFmt w:val="decimal"/>
      <w:lvlText w:val="%1.%2"/>
      <w:lvlJc w:val="left"/>
      <w:pPr>
        <w:ind w:left="2775" w:hanging="905"/>
      </w:pPr>
      <w:rPr>
        <w:rFonts w:ascii="Arial" w:hAnsi="Arial" w:cs="Arial"/>
        <w:b w:val="0"/>
        <w:bCs w:val="0"/>
        <w:i w:val="0"/>
        <w:iCs w:val="0"/>
        <w:spacing w:val="-1"/>
        <w:w w:val="99"/>
        <w:sz w:val="19"/>
        <w:szCs w:val="19"/>
      </w:rPr>
    </w:lvl>
    <w:lvl w:ilvl="2">
      <w:numFmt w:val="bullet"/>
      <w:lvlText w:val="•"/>
      <w:lvlJc w:val="left"/>
      <w:pPr>
        <w:ind w:left="3591" w:hanging="905"/>
      </w:pPr>
    </w:lvl>
    <w:lvl w:ilvl="3">
      <w:numFmt w:val="bullet"/>
      <w:lvlText w:val="•"/>
      <w:lvlJc w:val="left"/>
      <w:pPr>
        <w:ind w:left="4402" w:hanging="905"/>
      </w:pPr>
    </w:lvl>
    <w:lvl w:ilvl="4">
      <w:numFmt w:val="bullet"/>
      <w:lvlText w:val="•"/>
      <w:lvlJc w:val="left"/>
      <w:pPr>
        <w:ind w:left="5213" w:hanging="905"/>
      </w:pPr>
    </w:lvl>
    <w:lvl w:ilvl="5">
      <w:numFmt w:val="bullet"/>
      <w:lvlText w:val="•"/>
      <w:lvlJc w:val="left"/>
      <w:pPr>
        <w:ind w:left="6024" w:hanging="905"/>
      </w:pPr>
    </w:lvl>
    <w:lvl w:ilvl="6">
      <w:numFmt w:val="bullet"/>
      <w:lvlText w:val="•"/>
      <w:lvlJc w:val="left"/>
      <w:pPr>
        <w:ind w:left="6835" w:hanging="905"/>
      </w:pPr>
    </w:lvl>
    <w:lvl w:ilvl="7">
      <w:numFmt w:val="bullet"/>
      <w:lvlText w:val="•"/>
      <w:lvlJc w:val="left"/>
      <w:pPr>
        <w:ind w:left="7646" w:hanging="905"/>
      </w:pPr>
    </w:lvl>
    <w:lvl w:ilvl="8">
      <w:numFmt w:val="bullet"/>
      <w:lvlText w:val="•"/>
      <w:lvlJc w:val="left"/>
      <w:pPr>
        <w:ind w:left="8457" w:hanging="905"/>
      </w:pPr>
    </w:lvl>
  </w:abstractNum>
  <w:abstractNum w:abstractNumId="1" w15:restartNumberingAfterBreak="0">
    <w:nsid w:val="00000403"/>
    <w:multiLevelType w:val="multilevel"/>
    <w:tmpl w:val="FFFFFFFF"/>
    <w:lvl w:ilvl="0">
      <w:start w:val="1"/>
      <w:numFmt w:val="decimal"/>
      <w:lvlText w:val="%1"/>
      <w:lvlJc w:val="left"/>
      <w:pPr>
        <w:ind w:left="908" w:hanging="535"/>
      </w:pPr>
      <w:rPr>
        <w:rFonts w:cs="Times New Roman"/>
        <w:spacing w:val="0"/>
        <w:w w:val="100"/>
      </w:rPr>
    </w:lvl>
    <w:lvl w:ilvl="1">
      <w:start w:val="1"/>
      <w:numFmt w:val="decimal"/>
      <w:lvlText w:val="%1.%2"/>
      <w:lvlJc w:val="left"/>
      <w:pPr>
        <w:ind w:left="915" w:hanging="542"/>
      </w:pPr>
      <w:rPr>
        <w:rFonts w:ascii="Calibri" w:hAnsi="Calibri" w:cs="Calibri"/>
        <w:b w:val="0"/>
        <w:bCs w:val="0"/>
        <w:i w:val="0"/>
        <w:iCs w:val="0"/>
        <w:color w:val="0D846C"/>
        <w:spacing w:val="-1"/>
        <w:w w:val="61"/>
        <w:sz w:val="22"/>
        <w:szCs w:val="22"/>
      </w:rPr>
    </w:lvl>
    <w:lvl w:ilvl="2">
      <w:start w:val="1"/>
      <w:numFmt w:val="decimal"/>
      <w:lvlText w:val="%1.%2.%3"/>
      <w:lvlJc w:val="left"/>
      <w:pPr>
        <w:ind w:left="2109" w:hanging="802"/>
      </w:pPr>
      <w:rPr>
        <w:rFonts w:ascii="Calibri" w:hAnsi="Calibri" w:cs="Calibri"/>
        <w:b w:val="0"/>
        <w:bCs w:val="0"/>
        <w:i w:val="0"/>
        <w:iCs w:val="0"/>
        <w:color w:val="0D846C"/>
        <w:spacing w:val="-1"/>
        <w:w w:val="61"/>
        <w:sz w:val="20"/>
        <w:szCs w:val="20"/>
      </w:rPr>
    </w:lvl>
    <w:lvl w:ilvl="3">
      <w:start w:val="1"/>
      <w:numFmt w:val="lowerLetter"/>
      <w:lvlText w:val="(%4)"/>
      <w:lvlJc w:val="left"/>
      <w:pPr>
        <w:ind w:left="2376" w:hanging="340"/>
      </w:pPr>
      <w:rPr>
        <w:rFonts w:ascii="Calibri" w:hAnsi="Calibri" w:cs="Calibri"/>
        <w:b w:val="0"/>
        <w:bCs w:val="0"/>
        <w:i w:val="0"/>
        <w:iCs w:val="0"/>
        <w:spacing w:val="0"/>
        <w:w w:val="120"/>
        <w:sz w:val="20"/>
        <w:szCs w:val="20"/>
      </w:rPr>
    </w:lvl>
    <w:lvl w:ilvl="4">
      <w:numFmt w:val="bullet"/>
      <w:lvlText w:val="•"/>
      <w:lvlJc w:val="left"/>
      <w:pPr>
        <w:ind w:left="2120" w:hanging="340"/>
      </w:pPr>
    </w:lvl>
    <w:lvl w:ilvl="5">
      <w:numFmt w:val="bullet"/>
      <w:lvlText w:val="•"/>
      <w:lvlJc w:val="left"/>
      <w:pPr>
        <w:ind w:left="2140" w:hanging="340"/>
      </w:pPr>
    </w:lvl>
    <w:lvl w:ilvl="6">
      <w:numFmt w:val="bullet"/>
      <w:lvlText w:val="•"/>
      <w:lvlJc w:val="left"/>
      <w:pPr>
        <w:ind w:left="2380" w:hanging="340"/>
      </w:pPr>
    </w:lvl>
    <w:lvl w:ilvl="7">
      <w:numFmt w:val="bullet"/>
      <w:lvlText w:val="•"/>
      <w:lvlJc w:val="left"/>
      <w:pPr>
        <w:ind w:left="2800" w:hanging="340"/>
      </w:pPr>
    </w:lvl>
    <w:lvl w:ilvl="8">
      <w:numFmt w:val="bullet"/>
      <w:lvlText w:val="•"/>
      <w:lvlJc w:val="left"/>
      <w:pPr>
        <w:ind w:left="5226" w:hanging="340"/>
      </w:pPr>
    </w:lvl>
  </w:abstractNum>
  <w:abstractNum w:abstractNumId="2" w15:restartNumberingAfterBreak="0">
    <w:nsid w:val="00000404"/>
    <w:multiLevelType w:val="multilevel"/>
    <w:tmpl w:val="FFFFFFFF"/>
    <w:lvl w:ilvl="0">
      <w:numFmt w:val="bullet"/>
      <w:lvlText w:val=""/>
      <w:lvlJc w:val="left"/>
      <w:pPr>
        <w:ind w:left="1790" w:hanging="339"/>
      </w:pPr>
      <w:rPr>
        <w:rFonts w:ascii="Symbol" w:hAnsi="Symbol"/>
        <w:b w:val="0"/>
        <w:i w:val="0"/>
        <w:spacing w:val="0"/>
        <w:w w:val="103"/>
        <w:sz w:val="20"/>
      </w:rPr>
    </w:lvl>
    <w:lvl w:ilvl="1">
      <w:numFmt w:val="bullet"/>
      <w:lvlText w:val="•"/>
      <w:lvlJc w:val="left"/>
      <w:pPr>
        <w:ind w:left="2628" w:hanging="339"/>
      </w:pPr>
    </w:lvl>
    <w:lvl w:ilvl="2">
      <w:numFmt w:val="bullet"/>
      <w:lvlText w:val="•"/>
      <w:lvlJc w:val="left"/>
      <w:pPr>
        <w:ind w:left="3456" w:hanging="339"/>
      </w:pPr>
    </w:lvl>
    <w:lvl w:ilvl="3">
      <w:numFmt w:val="bullet"/>
      <w:lvlText w:val="•"/>
      <w:lvlJc w:val="left"/>
      <w:pPr>
        <w:ind w:left="4284" w:hanging="339"/>
      </w:pPr>
    </w:lvl>
    <w:lvl w:ilvl="4">
      <w:numFmt w:val="bullet"/>
      <w:lvlText w:val="•"/>
      <w:lvlJc w:val="left"/>
      <w:pPr>
        <w:ind w:left="5112" w:hanging="339"/>
      </w:pPr>
    </w:lvl>
    <w:lvl w:ilvl="5">
      <w:numFmt w:val="bullet"/>
      <w:lvlText w:val="•"/>
      <w:lvlJc w:val="left"/>
      <w:pPr>
        <w:ind w:left="5940" w:hanging="339"/>
      </w:pPr>
    </w:lvl>
    <w:lvl w:ilvl="6">
      <w:numFmt w:val="bullet"/>
      <w:lvlText w:val="•"/>
      <w:lvlJc w:val="left"/>
      <w:pPr>
        <w:ind w:left="6768" w:hanging="339"/>
      </w:pPr>
    </w:lvl>
    <w:lvl w:ilvl="7">
      <w:numFmt w:val="bullet"/>
      <w:lvlText w:val="•"/>
      <w:lvlJc w:val="left"/>
      <w:pPr>
        <w:ind w:left="7596" w:hanging="339"/>
      </w:pPr>
    </w:lvl>
    <w:lvl w:ilvl="8">
      <w:numFmt w:val="bullet"/>
      <w:lvlText w:val="•"/>
      <w:lvlJc w:val="left"/>
      <w:pPr>
        <w:ind w:left="8424" w:hanging="339"/>
      </w:pPr>
    </w:lvl>
  </w:abstractNum>
  <w:abstractNum w:abstractNumId="3" w15:restartNumberingAfterBreak="0">
    <w:nsid w:val="00000405"/>
    <w:multiLevelType w:val="multilevel"/>
    <w:tmpl w:val="FFFFFFFF"/>
    <w:lvl w:ilvl="0">
      <w:start w:val="1"/>
      <w:numFmt w:val="lowerLetter"/>
      <w:lvlText w:val="%1)"/>
      <w:lvlJc w:val="left"/>
      <w:pPr>
        <w:ind w:left="1790" w:hanging="339"/>
      </w:pPr>
      <w:rPr>
        <w:rFonts w:ascii="Calibri" w:hAnsi="Calibri" w:cs="Calibri"/>
        <w:b w:val="0"/>
        <w:bCs w:val="0"/>
        <w:i w:val="0"/>
        <w:iCs w:val="0"/>
        <w:spacing w:val="0"/>
        <w:w w:val="120"/>
        <w:sz w:val="20"/>
        <w:szCs w:val="20"/>
      </w:rPr>
    </w:lvl>
    <w:lvl w:ilvl="1">
      <w:start w:val="1"/>
      <w:numFmt w:val="lowerRoman"/>
      <w:lvlText w:val="(%2)"/>
      <w:lvlJc w:val="left"/>
      <w:pPr>
        <w:ind w:left="2130" w:hanging="340"/>
      </w:pPr>
      <w:rPr>
        <w:rFonts w:ascii="Calibri" w:hAnsi="Calibri" w:cs="Calibri"/>
        <w:b w:val="0"/>
        <w:bCs w:val="0"/>
        <w:i w:val="0"/>
        <w:iCs w:val="0"/>
        <w:spacing w:val="0"/>
        <w:w w:val="121"/>
        <w:sz w:val="20"/>
        <w:szCs w:val="20"/>
      </w:rPr>
    </w:lvl>
    <w:lvl w:ilvl="2">
      <w:numFmt w:val="bullet"/>
      <w:lvlText w:val="•"/>
      <w:lvlJc w:val="left"/>
      <w:pPr>
        <w:ind w:left="3022" w:hanging="340"/>
      </w:pPr>
    </w:lvl>
    <w:lvl w:ilvl="3">
      <w:numFmt w:val="bullet"/>
      <w:lvlText w:val="•"/>
      <w:lvlJc w:val="left"/>
      <w:pPr>
        <w:ind w:left="3904" w:hanging="340"/>
      </w:pPr>
    </w:lvl>
    <w:lvl w:ilvl="4">
      <w:numFmt w:val="bullet"/>
      <w:lvlText w:val="•"/>
      <w:lvlJc w:val="left"/>
      <w:pPr>
        <w:ind w:left="4786" w:hanging="340"/>
      </w:pPr>
    </w:lvl>
    <w:lvl w:ilvl="5">
      <w:numFmt w:val="bullet"/>
      <w:lvlText w:val="•"/>
      <w:lvlJc w:val="left"/>
      <w:pPr>
        <w:ind w:left="5668" w:hanging="340"/>
      </w:pPr>
    </w:lvl>
    <w:lvl w:ilvl="6">
      <w:numFmt w:val="bullet"/>
      <w:lvlText w:val="•"/>
      <w:lvlJc w:val="left"/>
      <w:pPr>
        <w:ind w:left="6551" w:hanging="340"/>
      </w:pPr>
    </w:lvl>
    <w:lvl w:ilvl="7">
      <w:numFmt w:val="bullet"/>
      <w:lvlText w:val="•"/>
      <w:lvlJc w:val="left"/>
      <w:pPr>
        <w:ind w:left="7433" w:hanging="340"/>
      </w:pPr>
    </w:lvl>
    <w:lvl w:ilvl="8">
      <w:numFmt w:val="bullet"/>
      <w:lvlText w:val="•"/>
      <w:lvlJc w:val="left"/>
      <w:pPr>
        <w:ind w:left="8315" w:hanging="340"/>
      </w:pPr>
    </w:lvl>
  </w:abstractNum>
  <w:abstractNum w:abstractNumId="4" w15:restartNumberingAfterBreak="0">
    <w:nsid w:val="00000406"/>
    <w:multiLevelType w:val="multilevel"/>
    <w:tmpl w:val="FFFFFFFF"/>
    <w:lvl w:ilvl="0">
      <w:start w:val="1"/>
      <w:numFmt w:val="lowerLetter"/>
      <w:lvlText w:val="%1)"/>
      <w:lvlJc w:val="left"/>
      <w:pPr>
        <w:ind w:left="2131" w:hanging="339"/>
      </w:pPr>
      <w:rPr>
        <w:rFonts w:ascii="Calibri" w:hAnsi="Calibri" w:cs="Calibri"/>
        <w:b w:val="0"/>
        <w:bCs w:val="0"/>
        <w:i w:val="0"/>
        <w:iCs w:val="0"/>
        <w:spacing w:val="0"/>
        <w:w w:val="120"/>
        <w:sz w:val="20"/>
        <w:szCs w:val="20"/>
      </w:rPr>
    </w:lvl>
    <w:lvl w:ilvl="1">
      <w:numFmt w:val="bullet"/>
      <w:lvlText w:val="•"/>
      <w:lvlJc w:val="left"/>
      <w:pPr>
        <w:ind w:left="2934" w:hanging="339"/>
      </w:pPr>
    </w:lvl>
    <w:lvl w:ilvl="2">
      <w:numFmt w:val="bullet"/>
      <w:lvlText w:val="•"/>
      <w:lvlJc w:val="left"/>
      <w:pPr>
        <w:ind w:left="3728" w:hanging="339"/>
      </w:pPr>
    </w:lvl>
    <w:lvl w:ilvl="3">
      <w:numFmt w:val="bullet"/>
      <w:lvlText w:val="•"/>
      <w:lvlJc w:val="left"/>
      <w:pPr>
        <w:ind w:left="4522" w:hanging="339"/>
      </w:pPr>
    </w:lvl>
    <w:lvl w:ilvl="4">
      <w:numFmt w:val="bullet"/>
      <w:lvlText w:val="•"/>
      <w:lvlJc w:val="left"/>
      <w:pPr>
        <w:ind w:left="5316" w:hanging="339"/>
      </w:pPr>
    </w:lvl>
    <w:lvl w:ilvl="5">
      <w:numFmt w:val="bullet"/>
      <w:lvlText w:val="•"/>
      <w:lvlJc w:val="left"/>
      <w:pPr>
        <w:ind w:left="6110" w:hanging="339"/>
      </w:pPr>
    </w:lvl>
    <w:lvl w:ilvl="6">
      <w:numFmt w:val="bullet"/>
      <w:lvlText w:val="•"/>
      <w:lvlJc w:val="left"/>
      <w:pPr>
        <w:ind w:left="6904" w:hanging="339"/>
      </w:pPr>
    </w:lvl>
    <w:lvl w:ilvl="7">
      <w:numFmt w:val="bullet"/>
      <w:lvlText w:val="•"/>
      <w:lvlJc w:val="left"/>
      <w:pPr>
        <w:ind w:left="7698" w:hanging="339"/>
      </w:pPr>
    </w:lvl>
    <w:lvl w:ilvl="8">
      <w:numFmt w:val="bullet"/>
      <w:lvlText w:val="•"/>
      <w:lvlJc w:val="left"/>
      <w:pPr>
        <w:ind w:left="8492" w:hanging="339"/>
      </w:pPr>
    </w:lvl>
  </w:abstractNum>
  <w:abstractNum w:abstractNumId="5" w15:restartNumberingAfterBreak="0">
    <w:nsid w:val="00000407"/>
    <w:multiLevelType w:val="multilevel"/>
    <w:tmpl w:val="FFFFFFFF"/>
    <w:lvl w:ilvl="0">
      <w:start w:val="1"/>
      <w:numFmt w:val="lowerRoman"/>
      <w:lvlText w:val="(%1)"/>
      <w:lvlJc w:val="left"/>
      <w:pPr>
        <w:ind w:left="1438" w:hanging="533"/>
      </w:pPr>
      <w:rPr>
        <w:rFonts w:ascii="Calibri" w:hAnsi="Calibri" w:cs="Calibri"/>
        <w:b w:val="0"/>
        <w:bCs w:val="0"/>
        <w:i w:val="0"/>
        <w:iCs w:val="0"/>
        <w:spacing w:val="0"/>
        <w:w w:val="121"/>
        <w:sz w:val="20"/>
        <w:szCs w:val="20"/>
      </w:rPr>
    </w:lvl>
    <w:lvl w:ilvl="1">
      <w:numFmt w:val="bullet"/>
      <w:lvlText w:val="•"/>
      <w:lvlJc w:val="left"/>
      <w:pPr>
        <w:ind w:left="2304" w:hanging="533"/>
      </w:pPr>
    </w:lvl>
    <w:lvl w:ilvl="2">
      <w:numFmt w:val="bullet"/>
      <w:lvlText w:val="•"/>
      <w:lvlJc w:val="left"/>
      <w:pPr>
        <w:ind w:left="3168" w:hanging="533"/>
      </w:pPr>
    </w:lvl>
    <w:lvl w:ilvl="3">
      <w:numFmt w:val="bullet"/>
      <w:lvlText w:val="•"/>
      <w:lvlJc w:val="left"/>
      <w:pPr>
        <w:ind w:left="4032" w:hanging="533"/>
      </w:pPr>
    </w:lvl>
    <w:lvl w:ilvl="4">
      <w:numFmt w:val="bullet"/>
      <w:lvlText w:val="•"/>
      <w:lvlJc w:val="left"/>
      <w:pPr>
        <w:ind w:left="4896" w:hanging="533"/>
      </w:pPr>
    </w:lvl>
    <w:lvl w:ilvl="5">
      <w:numFmt w:val="bullet"/>
      <w:lvlText w:val="•"/>
      <w:lvlJc w:val="left"/>
      <w:pPr>
        <w:ind w:left="5760" w:hanging="533"/>
      </w:pPr>
    </w:lvl>
    <w:lvl w:ilvl="6">
      <w:numFmt w:val="bullet"/>
      <w:lvlText w:val="•"/>
      <w:lvlJc w:val="left"/>
      <w:pPr>
        <w:ind w:left="6624" w:hanging="533"/>
      </w:pPr>
    </w:lvl>
    <w:lvl w:ilvl="7">
      <w:numFmt w:val="bullet"/>
      <w:lvlText w:val="•"/>
      <w:lvlJc w:val="left"/>
      <w:pPr>
        <w:ind w:left="7488" w:hanging="533"/>
      </w:pPr>
    </w:lvl>
    <w:lvl w:ilvl="8">
      <w:numFmt w:val="bullet"/>
      <w:lvlText w:val="•"/>
      <w:lvlJc w:val="left"/>
      <w:pPr>
        <w:ind w:left="8352" w:hanging="533"/>
      </w:pPr>
    </w:lvl>
  </w:abstractNum>
  <w:abstractNum w:abstractNumId="6" w15:restartNumberingAfterBreak="0">
    <w:nsid w:val="00000408"/>
    <w:multiLevelType w:val="multilevel"/>
    <w:tmpl w:val="FFFFFFFF"/>
    <w:lvl w:ilvl="0">
      <w:numFmt w:val="bullet"/>
      <w:lvlText w:val=""/>
      <w:lvlJc w:val="left"/>
      <w:pPr>
        <w:ind w:left="2130" w:hanging="340"/>
      </w:pPr>
      <w:rPr>
        <w:rFonts w:ascii="Symbol" w:hAnsi="Symbol"/>
        <w:b w:val="0"/>
        <w:i w:val="0"/>
        <w:spacing w:val="0"/>
        <w:w w:val="99"/>
        <w:sz w:val="19"/>
      </w:rPr>
    </w:lvl>
    <w:lvl w:ilvl="1">
      <w:numFmt w:val="bullet"/>
      <w:lvlText w:val="•"/>
      <w:lvlJc w:val="left"/>
      <w:pPr>
        <w:ind w:left="2934" w:hanging="340"/>
      </w:pPr>
    </w:lvl>
    <w:lvl w:ilvl="2">
      <w:numFmt w:val="bullet"/>
      <w:lvlText w:val="•"/>
      <w:lvlJc w:val="left"/>
      <w:pPr>
        <w:ind w:left="3728" w:hanging="340"/>
      </w:pPr>
    </w:lvl>
    <w:lvl w:ilvl="3">
      <w:numFmt w:val="bullet"/>
      <w:lvlText w:val="•"/>
      <w:lvlJc w:val="left"/>
      <w:pPr>
        <w:ind w:left="4522" w:hanging="340"/>
      </w:pPr>
    </w:lvl>
    <w:lvl w:ilvl="4">
      <w:numFmt w:val="bullet"/>
      <w:lvlText w:val="•"/>
      <w:lvlJc w:val="left"/>
      <w:pPr>
        <w:ind w:left="5316" w:hanging="340"/>
      </w:pPr>
    </w:lvl>
    <w:lvl w:ilvl="5">
      <w:numFmt w:val="bullet"/>
      <w:lvlText w:val="•"/>
      <w:lvlJc w:val="left"/>
      <w:pPr>
        <w:ind w:left="6110" w:hanging="340"/>
      </w:pPr>
    </w:lvl>
    <w:lvl w:ilvl="6">
      <w:numFmt w:val="bullet"/>
      <w:lvlText w:val="•"/>
      <w:lvlJc w:val="left"/>
      <w:pPr>
        <w:ind w:left="6904" w:hanging="340"/>
      </w:pPr>
    </w:lvl>
    <w:lvl w:ilvl="7">
      <w:numFmt w:val="bullet"/>
      <w:lvlText w:val="•"/>
      <w:lvlJc w:val="left"/>
      <w:pPr>
        <w:ind w:left="7698" w:hanging="340"/>
      </w:pPr>
    </w:lvl>
    <w:lvl w:ilvl="8">
      <w:numFmt w:val="bullet"/>
      <w:lvlText w:val="•"/>
      <w:lvlJc w:val="left"/>
      <w:pPr>
        <w:ind w:left="8492" w:hanging="340"/>
      </w:pPr>
    </w:lvl>
  </w:abstractNum>
  <w:abstractNum w:abstractNumId="7" w15:restartNumberingAfterBreak="0">
    <w:nsid w:val="00000409"/>
    <w:multiLevelType w:val="multilevel"/>
    <w:tmpl w:val="FFFFFFFF"/>
    <w:lvl w:ilvl="0">
      <w:start w:val="1"/>
      <w:numFmt w:val="lowerRoman"/>
      <w:lvlText w:val="(%1)"/>
      <w:lvlJc w:val="left"/>
      <w:pPr>
        <w:ind w:left="1985" w:hanging="339"/>
      </w:pPr>
      <w:rPr>
        <w:rFonts w:ascii="Calibri" w:hAnsi="Calibri" w:cs="Calibri"/>
        <w:b w:val="0"/>
        <w:bCs w:val="0"/>
        <w:i w:val="0"/>
        <w:iCs w:val="0"/>
        <w:spacing w:val="0"/>
        <w:w w:val="121"/>
        <w:sz w:val="20"/>
        <w:szCs w:val="20"/>
      </w:rPr>
    </w:lvl>
    <w:lvl w:ilvl="1">
      <w:numFmt w:val="bullet"/>
      <w:lvlText w:val="•"/>
      <w:lvlJc w:val="left"/>
      <w:pPr>
        <w:ind w:left="2790" w:hanging="339"/>
      </w:pPr>
    </w:lvl>
    <w:lvl w:ilvl="2">
      <w:numFmt w:val="bullet"/>
      <w:lvlText w:val="•"/>
      <w:lvlJc w:val="left"/>
      <w:pPr>
        <w:ind w:left="3600" w:hanging="339"/>
      </w:pPr>
    </w:lvl>
    <w:lvl w:ilvl="3">
      <w:numFmt w:val="bullet"/>
      <w:lvlText w:val="•"/>
      <w:lvlJc w:val="left"/>
      <w:pPr>
        <w:ind w:left="4410" w:hanging="339"/>
      </w:pPr>
    </w:lvl>
    <w:lvl w:ilvl="4">
      <w:numFmt w:val="bullet"/>
      <w:lvlText w:val="•"/>
      <w:lvlJc w:val="left"/>
      <w:pPr>
        <w:ind w:left="5220" w:hanging="339"/>
      </w:pPr>
    </w:lvl>
    <w:lvl w:ilvl="5">
      <w:numFmt w:val="bullet"/>
      <w:lvlText w:val="•"/>
      <w:lvlJc w:val="left"/>
      <w:pPr>
        <w:ind w:left="6030" w:hanging="339"/>
      </w:pPr>
    </w:lvl>
    <w:lvl w:ilvl="6">
      <w:numFmt w:val="bullet"/>
      <w:lvlText w:val="•"/>
      <w:lvlJc w:val="left"/>
      <w:pPr>
        <w:ind w:left="6840" w:hanging="339"/>
      </w:pPr>
    </w:lvl>
    <w:lvl w:ilvl="7">
      <w:numFmt w:val="bullet"/>
      <w:lvlText w:val="•"/>
      <w:lvlJc w:val="left"/>
      <w:pPr>
        <w:ind w:left="7650" w:hanging="339"/>
      </w:pPr>
    </w:lvl>
    <w:lvl w:ilvl="8">
      <w:numFmt w:val="bullet"/>
      <w:lvlText w:val="•"/>
      <w:lvlJc w:val="left"/>
      <w:pPr>
        <w:ind w:left="8460" w:hanging="339"/>
      </w:pPr>
    </w:lvl>
  </w:abstractNum>
  <w:abstractNum w:abstractNumId="8" w15:restartNumberingAfterBreak="0">
    <w:nsid w:val="0000040A"/>
    <w:multiLevelType w:val="multilevel"/>
    <w:tmpl w:val="FFFFFFFF"/>
    <w:lvl w:ilvl="0">
      <w:start w:val="1"/>
      <w:numFmt w:val="lowerLetter"/>
      <w:lvlText w:val="(%1)"/>
      <w:lvlJc w:val="left"/>
      <w:pPr>
        <w:ind w:left="1630" w:hanging="322"/>
      </w:pPr>
      <w:rPr>
        <w:rFonts w:ascii="Calibri" w:hAnsi="Calibri" w:cs="Calibri"/>
        <w:b w:val="0"/>
        <w:bCs w:val="0"/>
        <w:i w:val="0"/>
        <w:iCs w:val="0"/>
        <w:spacing w:val="0"/>
        <w:w w:val="122"/>
        <w:sz w:val="20"/>
        <w:szCs w:val="20"/>
      </w:rPr>
    </w:lvl>
    <w:lvl w:ilvl="1">
      <w:start w:val="1"/>
      <w:numFmt w:val="lowerRoman"/>
      <w:lvlText w:val="(%2)"/>
      <w:lvlJc w:val="left"/>
      <w:pPr>
        <w:ind w:left="1718" w:hanging="269"/>
      </w:pPr>
      <w:rPr>
        <w:rFonts w:ascii="Calibri" w:hAnsi="Calibri" w:cs="Calibri"/>
        <w:b w:val="0"/>
        <w:bCs w:val="0"/>
        <w:i w:val="0"/>
        <w:iCs w:val="0"/>
        <w:spacing w:val="0"/>
        <w:w w:val="121"/>
        <w:sz w:val="20"/>
        <w:szCs w:val="20"/>
      </w:rPr>
    </w:lvl>
    <w:lvl w:ilvl="2">
      <w:numFmt w:val="bullet"/>
      <w:lvlText w:val="•"/>
      <w:lvlJc w:val="left"/>
      <w:pPr>
        <w:ind w:left="2400" w:hanging="269"/>
      </w:pPr>
    </w:lvl>
    <w:lvl w:ilvl="3">
      <w:numFmt w:val="bullet"/>
      <w:lvlText w:val="•"/>
      <w:lvlJc w:val="left"/>
      <w:pPr>
        <w:ind w:left="3360" w:hanging="269"/>
      </w:pPr>
    </w:lvl>
    <w:lvl w:ilvl="4">
      <w:numFmt w:val="bullet"/>
      <w:lvlText w:val="•"/>
      <w:lvlJc w:val="left"/>
      <w:pPr>
        <w:ind w:left="4320" w:hanging="269"/>
      </w:pPr>
    </w:lvl>
    <w:lvl w:ilvl="5">
      <w:numFmt w:val="bullet"/>
      <w:lvlText w:val="•"/>
      <w:lvlJc w:val="left"/>
      <w:pPr>
        <w:ind w:left="5280" w:hanging="269"/>
      </w:pPr>
    </w:lvl>
    <w:lvl w:ilvl="6">
      <w:numFmt w:val="bullet"/>
      <w:lvlText w:val="•"/>
      <w:lvlJc w:val="left"/>
      <w:pPr>
        <w:ind w:left="6240" w:hanging="269"/>
      </w:pPr>
    </w:lvl>
    <w:lvl w:ilvl="7">
      <w:numFmt w:val="bullet"/>
      <w:lvlText w:val="•"/>
      <w:lvlJc w:val="left"/>
      <w:pPr>
        <w:ind w:left="7200" w:hanging="269"/>
      </w:pPr>
    </w:lvl>
    <w:lvl w:ilvl="8">
      <w:numFmt w:val="bullet"/>
      <w:lvlText w:val="•"/>
      <w:lvlJc w:val="left"/>
      <w:pPr>
        <w:ind w:left="8160" w:hanging="269"/>
      </w:pPr>
    </w:lvl>
  </w:abstractNum>
  <w:abstractNum w:abstractNumId="9" w15:restartNumberingAfterBreak="0">
    <w:nsid w:val="0000040B"/>
    <w:multiLevelType w:val="multilevel"/>
    <w:tmpl w:val="FFFFFFFF"/>
    <w:lvl w:ilvl="0">
      <w:start w:val="1"/>
      <w:numFmt w:val="lowerLetter"/>
      <w:lvlText w:val="%1)"/>
      <w:lvlJc w:val="left"/>
      <w:pPr>
        <w:ind w:left="2468" w:hanging="339"/>
      </w:pPr>
      <w:rPr>
        <w:rFonts w:ascii="Calibri" w:hAnsi="Calibri" w:cs="Calibri"/>
        <w:b w:val="0"/>
        <w:bCs w:val="0"/>
        <w:i w:val="0"/>
        <w:iCs w:val="0"/>
        <w:spacing w:val="0"/>
        <w:w w:val="120"/>
        <w:sz w:val="20"/>
        <w:szCs w:val="20"/>
      </w:rPr>
    </w:lvl>
    <w:lvl w:ilvl="1">
      <w:numFmt w:val="bullet"/>
      <w:lvlText w:val="•"/>
      <w:lvlJc w:val="left"/>
      <w:pPr>
        <w:ind w:left="3222" w:hanging="339"/>
      </w:pPr>
    </w:lvl>
    <w:lvl w:ilvl="2">
      <w:numFmt w:val="bullet"/>
      <w:lvlText w:val="•"/>
      <w:lvlJc w:val="left"/>
      <w:pPr>
        <w:ind w:left="3984" w:hanging="339"/>
      </w:pPr>
    </w:lvl>
    <w:lvl w:ilvl="3">
      <w:numFmt w:val="bullet"/>
      <w:lvlText w:val="•"/>
      <w:lvlJc w:val="left"/>
      <w:pPr>
        <w:ind w:left="4746" w:hanging="339"/>
      </w:pPr>
    </w:lvl>
    <w:lvl w:ilvl="4">
      <w:numFmt w:val="bullet"/>
      <w:lvlText w:val="•"/>
      <w:lvlJc w:val="left"/>
      <w:pPr>
        <w:ind w:left="5508" w:hanging="339"/>
      </w:pPr>
    </w:lvl>
    <w:lvl w:ilvl="5">
      <w:numFmt w:val="bullet"/>
      <w:lvlText w:val="•"/>
      <w:lvlJc w:val="left"/>
      <w:pPr>
        <w:ind w:left="6270" w:hanging="339"/>
      </w:pPr>
    </w:lvl>
    <w:lvl w:ilvl="6">
      <w:numFmt w:val="bullet"/>
      <w:lvlText w:val="•"/>
      <w:lvlJc w:val="left"/>
      <w:pPr>
        <w:ind w:left="7032" w:hanging="339"/>
      </w:pPr>
    </w:lvl>
    <w:lvl w:ilvl="7">
      <w:numFmt w:val="bullet"/>
      <w:lvlText w:val="•"/>
      <w:lvlJc w:val="left"/>
      <w:pPr>
        <w:ind w:left="7794" w:hanging="339"/>
      </w:pPr>
    </w:lvl>
    <w:lvl w:ilvl="8">
      <w:numFmt w:val="bullet"/>
      <w:lvlText w:val="•"/>
      <w:lvlJc w:val="left"/>
      <w:pPr>
        <w:ind w:left="8556" w:hanging="339"/>
      </w:pPr>
    </w:lvl>
  </w:abstractNum>
  <w:abstractNum w:abstractNumId="10" w15:restartNumberingAfterBreak="0">
    <w:nsid w:val="0000040C"/>
    <w:multiLevelType w:val="multilevel"/>
    <w:tmpl w:val="FFFFFFFF"/>
    <w:lvl w:ilvl="0">
      <w:start w:val="3"/>
      <w:numFmt w:val="decimal"/>
      <w:lvlText w:val="%1"/>
      <w:lvlJc w:val="left"/>
      <w:pPr>
        <w:ind w:left="1186" w:hanging="813"/>
      </w:pPr>
      <w:rPr>
        <w:rFonts w:cs="Times New Roman"/>
      </w:rPr>
    </w:lvl>
    <w:lvl w:ilvl="1">
      <w:start w:val="2"/>
      <w:numFmt w:val="decimal"/>
      <w:lvlText w:val="%1.%2"/>
      <w:lvlJc w:val="left"/>
      <w:pPr>
        <w:ind w:left="1186" w:hanging="813"/>
      </w:pPr>
      <w:rPr>
        <w:rFonts w:cs="Times New Roman"/>
      </w:rPr>
    </w:lvl>
    <w:lvl w:ilvl="2">
      <w:start w:val="1"/>
      <w:numFmt w:val="decimal"/>
      <w:lvlText w:val="%1.%2.%3"/>
      <w:lvlJc w:val="left"/>
      <w:pPr>
        <w:ind w:left="1186" w:hanging="813"/>
      </w:pPr>
      <w:rPr>
        <w:rFonts w:cs="Times New Roman"/>
      </w:rPr>
    </w:lvl>
    <w:lvl w:ilvl="3">
      <w:start w:val="1"/>
      <w:numFmt w:val="decimal"/>
      <w:lvlText w:val="%1.%2.%3.%4"/>
      <w:lvlJc w:val="left"/>
      <w:pPr>
        <w:ind w:left="1186" w:hanging="813"/>
      </w:pPr>
      <w:rPr>
        <w:rFonts w:ascii="Calibri" w:hAnsi="Calibri" w:cs="Calibri"/>
        <w:b w:val="0"/>
        <w:bCs w:val="0"/>
        <w:i w:val="0"/>
        <w:iCs w:val="0"/>
        <w:color w:val="0D846C"/>
        <w:spacing w:val="-1"/>
        <w:w w:val="61"/>
        <w:sz w:val="22"/>
        <w:szCs w:val="22"/>
      </w:rPr>
    </w:lvl>
    <w:lvl w:ilvl="4">
      <w:start w:val="1"/>
      <w:numFmt w:val="decimal"/>
      <w:lvlText w:val="(%5)"/>
      <w:lvlJc w:val="left"/>
      <w:pPr>
        <w:ind w:left="1442" w:hanging="296"/>
      </w:pPr>
      <w:rPr>
        <w:rFonts w:ascii="Calibri" w:hAnsi="Calibri" w:cs="Calibri"/>
        <w:b w:val="0"/>
        <w:bCs w:val="0"/>
        <w:i w:val="0"/>
        <w:iCs w:val="0"/>
        <w:spacing w:val="-2"/>
        <w:w w:val="85"/>
        <w:sz w:val="20"/>
        <w:szCs w:val="20"/>
      </w:rPr>
    </w:lvl>
    <w:lvl w:ilvl="5">
      <w:numFmt w:val="bullet"/>
      <w:lvlText w:val="•"/>
      <w:lvlJc w:val="left"/>
      <w:pPr>
        <w:ind w:left="5280" w:hanging="296"/>
      </w:pPr>
    </w:lvl>
    <w:lvl w:ilvl="6">
      <w:numFmt w:val="bullet"/>
      <w:lvlText w:val="•"/>
      <w:lvlJc w:val="left"/>
      <w:pPr>
        <w:ind w:left="6240" w:hanging="296"/>
      </w:pPr>
    </w:lvl>
    <w:lvl w:ilvl="7">
      <w:numFmt w:val="bullet"/>
      <w:lvlText w:val="•"/>
      <w:lvlJc w:val="left"/>
      <w:pPr>
        <w:ind w:left="7200" w:hanging="296"/>
      </w:pPr>
    </w:lvl>
    <w:lvl w:ilvl="8">
      <w:numFmt w:val="bullet"/>
      <w:lvlText w:val="•"/>
      <w:lvlJc w:val="left"/>
      <w:pPr>
        <w:ind w:left="8160" w:hanging="296"/>
      </w:pPr>
    </w:lvl>
  </w:abstractNum>
  <w:abstractNum w:abstractNumId="11" w15:restartNumberingAfterBreak="0">
    <w:nsid w:val="0000040D"/>
    <w:multiLevelType w:val="multilevel"/>
    <w:tmpl w:val="FFFFFFFF"/>
    <w:lvl w:ilvl="0">
      <w:start w:val="1"/>
      <w:numFmt w:val="decimal"/>
      <w:lvlText w:val="(%1)"/>
      <w:lvlJc w:val="left"/>
      <w:pPr>
        <w:ind w:left="382" w:hanging="272"/>
      </w:pPr>
      <w:rPr>
        <w:rFonts w:ascii="Calibri" w:hAnsi="Calibri" w:cs="Calibri"/>
        <w:b w:val="0"/>
        <w:bCs w:val="0"/>
        <w:i w:val="0"/>
        <w:iCs w:val="0"/>
        <w:spacing w:val="0"/>
        <w:w w:val="96"/>
        <w:sz w:val="20"/>
        <w:szCs w:val="20"/>
      </w:rPr>
    </w:lvl>
    <w:lvl w:ilvl="1">
      <w:numFmt w:val="bullet"/>
      <w:lvlText w:val="•"/>
      <w:lvlJc w:val="left"/>
      <w:pPr>
        <w:ind w:left="751" w:hanging="272"/>
      </w:pPr>
    </w:lvl>
    <w:lvl w:ilvl="2">
      <w:numFmt w:val="bullet"/>
      <w:lvlText w:val="•"/>
      <w:lvlJc w:val="left"/>
      <w:pPr>
        <w:ind w:left="1123" w:hanging="272"/>
      </w:pPr>
    </w:lvl>
    <w:lvl w:ilvl="3">
      <w:numFmt w:val="bullet"/>
      <w:lvlText w:val="•"/>
      <w:lvlJc w:val="left"/>
      <w:pPr>
        <w:ind w:left="1494" w:hanging="272"/>
      </w:pPr>
    </w:lvl>
    <w:lvl w:ilvl="4">
      <w:numFmt w:val="bullet"/>
      <w:lvlText w:val="•"/>
      <w:lvlJc w:val="left"/>
      <w:pPr>
        <w:ind w:left="1866" w:hanging="272"/>
      </w:pPr>
    </w:lvl>
    <w:lvl w:ilvl="5">
      <w:numFmt w:val="bullet"/>
      <w:lvlText w:val="•"/>
      <w:lvlJc w:val="left"/>
      <w:pPr>
        <w:ind w:left="2238" w:hanging="272"/>
      </w:pPr>
    </w:lvl>
    <w:lvl w:ilvl="6">
      <w:numFmt w:val="bullet"/>
      <w:lvlText w:val="•"/>
      <w:lvlJc w:val="left"/>
      <w:pPr>
        <w:ind w:left="2609" w:hanging="272"/>
      </w:pPr>
    </w:lvl>
    <w:lvl w:ilvl="7">
      <w:numFmt w:val="bullet"/>
      <w:lvlText w:val="•"/>
      <w:lvlJc w:val="left"/>
      <w:pPr>
        <w:ind w:left="2981" w:hanging="272"/>
      </w:pPr>
    </w:lvl>
    <w:lvl w:ilvl="8">
      <w:numFmt w:val="bullet"/>
      <w:lvlText w:val="•"/>
      <w:lvlJc w:val="left"/>
      <w:pPr>
        <w:ind w:left="3352" w:hanging="272"/>
      </w:pPr>
    </w:lvl>
  </w:abstractNum>
  <w:abstractNum w:abstractNumId="12" w15:restartNumberingAfterBreak="0">
    <w:nsid w:val="0000040E"/>
    <w:multiLevelType w:val="multilevel"/>
    <w:tmpl w:val="FFFFFFFF"/>
    <w:lvl w:ilvl="0">
      <w:start w:val="1"/>
      <w:numFmt w:val="decimal"/>
      <w:lvlText w:val="(%1)"/>
      <w:lvlJc w:val="left"/>
      <w:pPr>
        <w:ind w:left="110" w:hanging="416"/>
      </w:pPr>
      <w:rPr>
        <w:rFonts w:ascii="Calibri" w:hAnsi="Calibri" w:cs="Calibri"/>
        <w:b w:val="0"/>
        <w:bCs w:val="0"/>
        <w:i w:val="0"/>
        <w:iCs w:val="0"/>
        <w:spacing w:val="0"/>
        <w:w w:val="96"/>
        <w:sz w:val="20"/>
        <w:szCs w:val="20"/>
      </w:rPr>
    </w:lvl>
    <w:lvl w:ilvl="1">
      <w:numFmt w:val="bullet"/>
      <w:lvlText w:val="•"/>
      <w:lvlJc w:val="left"/>
      <w:pPr>
        <w:ind w:left="517" w:hanging="416"/>
      </w:pPr>
    </w:lvl>
    <w:lvl w:ilvl="2">
      <w:numFmt w:val="bullet"/>
      <w:lvlText w:val="•"/>
      <w:lvlJc w:val="left"/>
      <w:pPr>
        <w:ind w:left="915" w:hanging="416"/>
      </w:pPr>
    </w:lvl>
    <w:lvl w:ilvl="3">
      <w:numFmt w:val="bullet"/>
      <w:lvlText w:val="•"/>
      <w:lvlJc w:val="left"/>
      <w:pPr>
        <w:ind w:left="1312" w:hanging="416"/>
      </w:pPr>
    </w:lvl>
    <w:lvl w:ilvl="4">
      <w:numFmt w:val="bullet"/>
      <w:lvlText w:val="•"/>
      <w:lvlJc w:val="left"/>
      <w:pPr>
        <w:ind w:left="1710" w:hanging="416"/>
      </w:pPr>
    </w:lvl>
    <w:lvl w:ilvl="5">
      <w:numFmt w:val="bullet"/>
      <w:lvlText w:val="•"/>
      <w:lvlJc w:val="left"/>
      <w:pPr>
        <w:ind w:left="2108" w:hanging="416"/>
      </w:pPr>
    </w:lvl>
    <w:lvl w:ilvl="6">
      <w:numFmt w:val="bullet"/>
      <w:lvlText w:val="•"/>
      <w:lvlJc w:val="left"/>
      <w:pPr>
        <w:ind w:left="2505" w:hanging="416"/>
      </w:pPr>
    </w:lvl>
    <w:lvl w:ilvl="7">
      <w:numFmt w:val="bullet"/>
      <w:lvlText w:val="•"/>
      <w:lvlJc w:val="left"/>
      <w:pPr>
        <w:ind w:left="2903" w:hanging="416"/>
      </w:pPr>
    </w:lvl>
    <w:lvl w:ilvl="8">
      <w:numFmt w:val="bullet"/>
      <w:lvlText w:val="•"/>
      <w:lvlJc w:val="left"/>
      <w:pPr>
        <w:ind w:left="3300" w:hanging="416"/>
      </w:pPr>
    </w:lvl>
  </w:abstractNum>
  <w:abstractNum w:abstractNumId="13" w15:restartNumberingAfterBreak="0">
    <w:nsid w:val="0000040F"/>
    <w:multiLevelType w:val="multilevel"/>
    <w:tmpl w:val="FFFFFFFF"/>
    <w:lvl w:ilvl="0">
      <w:start w:val="1"/>
      <w:numFmt w:val="decimal"/>
      <w:lvlText w:val="(%1)"/>
      <w:lvlJc w:val="left"/>
      <w:pPr>
        <w:ind w:left="381" w:hanging="272"/>
      </w:pPr>
      <w:rPr>
        <w:rFonts w:ascii="Calibri" w:hAnsi="Calibri" w:cs="Calibri"/>
        <w:b w:val="0"/>
        <w:bCs w:val="0"/>
        <w:i w:val="0"/>
        <w:iCs w:val="0"/>
        <w:spacing w:val="0"/>
        <w:w w:val="96"/>
        <w:sz w:val="20"/>
        <w:szCs w:val="20"/>
      </w:rPr>
    </w:lvl>
    <w:lvl w:ilvl="1">
      <w:numFmt w:val="bullet"/>
      <w:lvlText w:val="•"/>
      <w:lvlJc w:val="left"/>
      <w:pPr>
        <w:ind w:left="751" w:hanging="272"/>
      </w:pPr>
    </w:lvl>
    <w:lvl w:ilvl="2">
      <w:numFmt w:val="bullet"/>
      <w:lvlText w:val="•"/>
      <w:lvlJc w:val="left"/>
      <w:pPr>
        <w:ind w:left="1123" w:hanging="272"/>
      </w:pPr>
    </w:lvl>
    <w:lvl w:ilvl="3">
      <w:numFmt w:val="bullet"/>
      <w:lvlText w:val="•"/>
      <w:lvlJc w:val="left"/>
      <w:pPr>
        <w:ind w:left="1494" w:hanging="272"/>
      </w:pPr>
    </w:lvl>
    <w:lvl w:ilvl="4">
      <w:numFmt w:val="bullet"/>
      <w:lvlText w:val="•"/>
      <w:lvlJc w:val="left"/>
      <w:pPr>
        <w:ind w:left="1866" w:hanging="272"/>
      </w:pPr>
    </w:lvl>
    <w:lvl w:ilvl="5">
      <w:numFmt w:val="bullet"/>
      <w:lvlText w:val="•"/>
      <w:lvlJc w:val="left"/>
      <w:pPr>
        <w:ind w:left="2238" w:hanging="272"/>
      </w:pPr>
    </w:lvl>
    <w:lvl w:ilvl="6">
      <w:numFmt w:val="bullet"/>
      <w:lvlText w:val="•"/>
      <w:lvlJc w:val="left"/>
      <w:pPr>
        <w:ind w:left="2609" w:hanging="272"/>
      </w:pPr>
    </w:lvl>
    <w:lvl w:ilvl="7">
      <w:numFmt w:val="bullet"/>
      <w:lvlText w:val="•"/>
      <w:lvlJc w:val="left"/>
      <w:pPr>
        <w:ind w:left="2981" w:hanging="272"/>
      </w:pPr>
    </w:lvl>
    <w:lvl w:ilvl="8">
      <w:numFmt w:val="bullet"/>
      <w:lvlText w:val="•"/>
      <w:lvlJc w:val="left"/>
      <w:pPr>
        <w:ind w:left="3352" w:hanging="272"/>
      </w:pPr>
    </w:lvl>
  </w:abstractNum>
  <w:abstractNum w:abstractNumId="14" w15:restartNumberingAfterBreak="0">
    <w:nsid w:val="00000410"/>
    <w:multiLevelType w:val="multilevel"/>
    <w:tmpl w:val="FFFFFFFF"/>
    <w:lvl w:ilvl="0">
      <w:numFmt w:val="bullet"/>
      <w:lvlText w:val="-"/>
      <w:lvlJc w:val="left"/>
      <w:pPr>
        <w:ind w:left="2806" w:hanging="339"/>
      </w:pPr>
      <w:rPr>
        <w:rFonts w:ascii="Arial" w:hAnsi="Arial"/>
        <w:b/>
        <w:i w:val="0"/>
        <w:spacing w:val="0"/>
        <w:w w:val="103"/>
        <w:sz w:val="20"/>
      </w:rPr>
    </w:lvl>
    <w:lvl w:ilvl="1">
      <w:numFmt w:val="bullet"/>
      <w:lvlText w:val="•"/>
      <w:lvlJc w:val="left"/>
      <w:pPr>
        <w:ind w:left="3528" w:hanging="339"/>
      </w:pPr>
    </w:lvl>
    <w:lvl w:ilvl="2">
      <w:numFmt w:val="bullet"/>
      <w:lvlText w:val="•"/>
      <w:lvlJc w:val="left"/>
      <w:pPr>
        <w:ind w:left="4256" w:hanging="339"/>
      </w:pPr>
    </w:lvl>
    <w:lvl w:ilvl="3">
      <w:numFmt w:val="bullet"/>
      <w:lvlText w:val="•"/>
      <w:lvlJc w:val="left"/>
      <w:pPr>
        <w:ind w:left="4984" w:hanging="339"/>
      </w:pPr>
    </w:lvl>
    <w:lvl w:ilvl="4">
      <w:numFmt w:val="bullet"/>
      <w:lvlText w:val="•"/>
      <w:lvlJc w:val="left"/>
      <w:pPr>
        <w:ind w:left="5712" w:hanging="339"/>
      </w:pPr>
    </w:lvl>
    <w:lvl w:ilvl="5">
      <w:numFmt w:val="bullet"/>
      <w:lvlText w:val="•"/>
      <w:lvlJc w:val="left"/>
      <w:pPr>
        <w:ind w:left="6440" w:hanging="339"/>
      </w:pPr>
    </w:lvl>
    <w:lvl w:ilvl="6">
      <w:numFmt w:val="bullet"/>
      <w:lvlText w:val="•"/>
      <w:lvlJc w:val="left"/>
      <w:pPr>
        <w:ind w:left="7168" w:hanging="339"/>
      </w:pPr>
    </w:lvl>
    <w:lvl w:ilvl="7">
      <w:numFmt w:val="bullet"/>
      <w:lvlText w:val="•"/>
      <w:lvlJc w:val="left"/>
      <w:pPr>
        <w:ind w:left="7896" w:hanging="339"/>
      </w:pPr>
    </w:lvl>
    <w:lvl w:ilvl="8">
      <w:numFmt w:val="bullet"/>
      <w:lvlText w:val="•"/>
      <w:lvlJc w:val="left"/>
      <w:pPr>
        <w:ind w:left="8624" w:hanging="339"/>
      </w:pPr>
    </w:lvl>
  </w:abstractNum>
  <w:abstractNum w:abstractNumId="15" w15:restartNumberingAfterBreak="0">
    <w:nsid w:val="00000411"/>
    <w:multiLevelType w:val="multilevel"/>
    <w:tmpl w:val="FFFFFFFF"/>
    <w:lvl w:ilvl="0">
      <w:numFmt w:val="bullet"/>
      <w:lvlText w:val="-"/>
      <w:lvlJc w:val="left"/>
      <w:pPr>
        <w:ind w:left="2130" w:hanging="422"/>
      </w:pPr>
      <w:rPr>
        <w:rFonts w:ascii="Calibri" w:hAnsi="Calibri"/>
        <w:b w:val="0"/>
        <w:i w:val="0"/>
        <w:spacing w:val="0"/>
        <w:w w:val="172"/>
        <w:sz w:val="20"/>
      </w:rPr>
    </w:lvl>
    <w:lvl w:ilvl="1">
      <w:numFmt w:val="bullet"/>
      <w:lvlText w:val="•"/>
      <w:lvlJc w:val="left"/>
      <w:pPr>
        <w:ind w:left="2934" w:hanging="422"/>
      </w:pPr>
    </w:lvl>
    <w:lvl w:ilvl="2">
      <w:numFmt w:val="bullet"/>
      <w:lvlText w:val="•"/>
      <w:lvlJc w:val="left"/>
      <w:pPr>
        <w:ind w:left="3728" w:hanging="422"/>
      </w:pPr>
    </w:lvl>
    <w:lvl w:ilvl="3">
      <w:numFmt w:val="bullet"/>
      <w:lvlText w:val="•"/>
      <w:lvlJc w:val="left"/>
      <w:pPr>
        <w:ind w:left="4522" w:hanging="422"/>
      </w:pPr>
    </w:lvl>
    <w:lvl w:ilvl="4">
      <w:numFmt w:val="bullet"/>
      <w:lvlText w:val="•"/>
      <w:lvlJc w:val="left"/>
      <w:pPr>
        <w:ind w:left="5316" w:hanging="422"/>
      </w:pPr>
    </w:lvl>
    <w:lvl w:ilvl="5">
      <w:numFmt w:val="bullet"/>
      <w:lvlText w:val="•"/>
      <w:lvlJc w:val="left"/>
      <w:pPr>
        <w:ind w:left="6110" w:hanging="422"/>
      </w:pPr>
    </w:lvl>
    <w:lvl w:ilvl="6">
      <w:numFmt w:val="bullet"/>
      <w:lvlText w:val="•"/>
      <w:lvlJc w:val="left"/>
      <w:pPr>
        <w:ind w:left="6904" w:hanging="422"/>
      </w:pPr>
    </w:lvl>
    <w:lvl w:ilvl="7">
      <w:numFmt w:val="bullet"/>
      <w:lvlText w:val="•"/>
      <w:lvlJc w:val="left"/>
      <w:pPr>
        <w:ind w:left="7698" w:hanging="422"/>
      </w:pPr>
    </w:lvl>
    <w:lvl w:ilvl="8">
      <w:numFmt w:val="bullet"/>
      <w:lvlText w:val="•"/>
      <w:lvlJc w:val="left"/>
      <w:pPr>
        <w:ind w:left="8492" w:hanging="422"/>
      </w:pPr>
    </w:lvl>
  </w:abstractNum>
  <w:abstractNum w:abstractNumId="16" w15:restartNumberingAfterBreak="0">
    <w:nsid w:val="00000412"/>
    <w:multiLevelType w:val="multilevel"/>
    <w:tmpl w:val="FFFFFFFF"/>
    <w:lvl w:ilvl="0">
      <w:numFmt w:val="bullet"/>
      <w:lvlText w:val="•"/>
      <w:lvlJc w:val="left"/>
      <w:pPr>
        <w:ind w:left="1708" w:hanging="422"/>
      </w:pPr>
      <w:rPr>
        <w:rFonts w:ascii="Calibri" w:hAnsi="Calibri"/>
        <w:b w:val="0"/>
        <w:i w:val="0"/>
        <w:spacing w:val="0"/>
        <w:w w:val="74"/>
        <w:sz w:val="20"/>
      </w:rPr>
    </w:lvl>
    <w:lvl w:ilvl="1">
      <w:numFmt w:val="bullet"/>
      <w:lvlText w:val="•"/>
      <w:lvlJc w:val="left"/>
      <w:pPr>
        <w:ind w:left="2538" w:hanging="422"/>
      </w:pPr>
    </w:lvl>
    <w:lvl w:ilvl="2">
      <w:numFmt w:val="bullet"/>
      <w:lvlText w:val="•"/>
      <w:lvlJc w:val="left"/>
      <w:pPr>
        <w:ind w:left="3376" w:hanging="422"/>
      </w:pPr>
    </w:lvl>
    <w:lvl w:ilvl="3">
      <w:numFmt w:val="bullet"/>
      <w:lvlText w:val="•"/>
      <w:lvlJc w:val="left"/>
      <w:pPr>
        <w:ind w:left="4214" w:hanging="422"/>
      </w:pPr>
    </w:lvl>
    <w:lvl w:ilvl="4">
      <w:numFmt w:val="bullet"/>
      <w:lvlText w:val="•"/>
      <w:lvlJc w:val="left"/>
      <w:pPr>
        <w:ind w:left="5052" w:hanging="422"/>
      </w:pPr>
    </w:lvl>
    <w:lvl w:ilvl="5">
      <w:numFmt w:val="bullet"/>
      <w:lvlText w:val="•"/>
      <w:lvlJc w:val="left"/>
      <w:pPr>
        <w:ind w:left="5890" w:hanging="422"/>
      </w:pPr>
    </w:lvl>
    <w:lvl w:ilvl="6">
      <w:numFmt w:val="bullet"/>
      <w:lvlText w:val="•"/>
      <w:lvlJc w:val="left"/>
      <w:pPr>
        <w:ind w:left="6728" w:hanging="422"/>
      </w:pPr>
    </w:lvl>
    <w:lvl w:ilvl="7">
      <w:numFmt w:val="bullet"/>
      <w:lvlText w:val="•"/>
      <w:lvlJc w:val="left"/>
      <w:pPr>
        <w:ind w:left="7566" w:hanging="422"/>
      </w:pPr>
    </w:lvl>
    <w:lvl w:ilvl="8">
      <w:numFmt w:val="bullet"/>
      <w:lvlText w:val="•"/>
      <w:lvlJc w:val="left"/>
      <w:pPr>
        <w:ind w:left="8404" w:hanging="422"/>
      </w:pPr>
    </w:lvl>
  </w:abstractNum>
  <w:abstractNum w:abstractNumId="17" w15:restartNumberingAfterBreak="0">
    <w:nsid w:val="00000413"/>
    <w:multiLevelType w:val="multilevel"/>
    <w:tmpl w:val="FFFFFFFF"/>
    <w:lvl w:ilvl="0">
      <w:numFmt w:val="bullet"/>
      <w:lvlText w:val="-"/>
      <w:lvlJc w:val="left"/>
      <w:pPr>
        <w:ind w:left="2129" w:hanging="422"/>
      </w:pPr>
      <w:rPr>
        <w:rFonts w:ascii="Calibri" w:hAnsi="Calibri"/>
        <w:b w:val="0"/>
        <w:i w:val="0"/>
        <w:spacing w:val="0"/>
        <w:w w:val="172"/>
        <w:sz w:val="20"/>
      </w:rPr>
    </w:lvl>
    <w:lvl w:ilvl="1">
      <w:numFmt w:val="bullet"/>
      <w:lvlText w:val="•"/>
      <w:lvlJc w:val="left"/>
      <w:pPr>
        <w:ind w:left="2916" w:hanging="422"/>
      </w:pPr>
    </w:lvl>
    <w:lvl w:ilvl="2">
      <w:numFmt w:val="bullet"/>
      <w:lvlText w:val="•"/>
      <w:lvlJc w:val="left"/>
      <w:pPr>
        <w:ind w:left="3712" w:hanging="422"/>
      </w:pPr>
    </w:lvl>
    <w:lvl w:ilvl="3">
      <w:numFmt w:val="bullet"/>
      <w:lvlText w:val="•"/>
      <w:lvlJc w:val="left"/>
      <w:pPr>
        <w:ind w:left="4508" w:hanging="422"/>
      </w:pPr>
    </w:lvl>
    <w:lvl w:ilvl="4">
      <w:numFmt w:val="bullet"/>
      <w:lvlText w:val="•"/>
      <w:lvlJc w:val="left"/>
      <w:pPr>
        <w:ind w:left="5304" w:hanging="422"/>
      </w:pPr>
    </w:lvl>
    <w:lvl w:ilvl="5">
      <w:numFmt w:val="bullet"/>
      <w:lvlText w:val="•"/>
      <w:lvlJc w:val="left"/>
      <w:pPr>
        <w:ind w:left="6100" w:hanging="422"/>
      </w:pPr>
    </w:lvl>
    <w:lvl w:ilvl="6">
      <w:numFmt w:val="bullet"/>
      <w:lvlText w:val="•"/>
      <w:lvlJc w:val="left"/>
      <w:pPr>
        <w:ind w:left="6896" w:hanging="422"/>
      </w:pPr>
    </w:lvl>
    <w:lvl w:ilvl="7">
      <w:numFmt w:val="bullet"/>
      <w:lvlText w:val="•"/>
      <w:lvlJc w:val="left"/>
      <w:pPr>
        <w:ind w:left="7692" w:hanging="422"/>
      </w:pPr>
    </w:lvl>
    <w:lvl w:ilvl="8">
      <w:numFmt w:val="bullet"/>
      <w:lvlText w:val="•"/>
      <w:lvlJc w:val="left"/>
      <w:pPr>
        <w:ind w:left="8488" w:hanging="422"/>
      </w:pPr>
    </w:lvl>
  </w:abstractNum>
  <w:abstractNum w:abstractNumId="18" w15:restartNumberingAfterBreak="0">
    <w:nsid w:val="00000414"/>
    <w:multiLevelType w:val="multilevel"/>
    <w:tmpl w:val="FFFFFFFF"/>
    <w:lvl w:ilvl="0">
      <w:numFmt w:val="bullet"/>
      <w:lvlText w:val="•"/>
      <w:lvlJc w:val="left"/>
      <w:pPr>
        <w:ind w:left="1708" w:hanging="422"/>
      </w:pPr>
      <w:rPr>
        <w:rFonts w:ascii="Calibri" w:hAnsi="Calibri"/>
        <w:b w:val="0"/>
        <w:i w:val="0"/>
        <w:spacing w:val="0"/>
        <w:w w:val="74"/>
        <w:sz w:val="20"/>
      </w:rPr>
    </w:lvl>
    <w:lvl w:ilvl="1">
      <w:numFmt w:val="bullet"/>
      <w:lvlText w:val="•"/>
      <w:lvlJc w:val="left"/>
      <w:pPr>
        <w:ind w:left="2538" w:hanging="422"/>
      </w:pPr>
    </w:lvl>
    <w:lvl w:ilvl="2">
      <w:numFmt w:val="bullet"/>
      <w:lvlText w:val="•"/>
      <w:lvlJc w:val="left"/>
      <w:pPr>
        <w:ind w:left="3376" w:hanging="422"/>
      </w:pPr>
    </w:lvl>
    <w:lvl w:ilvl="3">
      <w:numFmt w:val="bullet"/>
      <w:lvlText w:val="•"/>
      <w:lvlJc w:val="left"/>
      <w:pPr>
        <w:ind w:left="4214" w:hanging="422"/>
      </w:pPr>
    </w:lvl>
    <w:lvl w:ilvl="4">
      <w:numFmt w:val="bullet"/>
      <w:lvlText w:val="•"/>
      <w:lvlJc w:val="left"/>
      <w:pPr>
        <w:ind w:left="5052" w:hanging="422"/>
      </w:pPr>
    </w:lvl>
    <w:lvl w:ilvl="5">
      <w:numFmt w:val="bullet"/>
      <w:lvlText w:val="•"/>
      <w:lvlJc w:val="left"/>
      <w:pPr>
        <w:ind w:left="5890" w:hanging="422"/>
      </w:pPr>
    </w:lvl>
    <w:lvl w:ilvl="6">
      <w:numFmt w:val="bullet"/>
      <w:lvlText w:val="•"/>
      <w:lvlJc w:val="left"/>
      <w:pPr>
        <w:ind w:left="6728" w:hanging="422"/>
      </w:pPr>
    </w:lvl>
    <w:lvl w:ilvl="7">
      <w:numFmt w:val="bullet"/>
      <w:lvlText w:val="•"/>
      <w:lvlJc w:val="left"/>
      <w:pPr>
        <w:ind w:left="7566" w:hanging="422"/>
      </w:pPr>
    </w:lvl>
    <w:lvl w:ilvl="8">
      <w:numFmt w:val="bullet"/>
      <w:lvlText w:val="•"/>
      <w:lvlJc w:val="left"/>
      <w:pPr>
        <w:ind w:left="8404" w:hanging="422"/>
      </w:pPr>
    </w:lvl>
  </w:abstractNum>
  <w:abstractNum w:abstractNumId="19" w15:restartNumberingAfterBreak="0">
    <w:nsid w:val="00000415"/>
    <w:multiLevelType w:val="multilevel"/>
    <w:tmpl w:val="FFFFFFFF"/>
    <w:lvl w:ilvl="0">
      <w:start w:val="1"/>
      <w:numFmt w:val="lowerLetter"/>
      <w:lvlText w:val="%1)"/>
      <w:lvlJc w:val="left"/>
      <w:pPr>
        <w:ind w:left="2919" w:hanging="339"/>
      </w:pPr>
      <w:rPr>
        <w:rFonts w:ascii="Calibri" w:hAnsi="Calibri" w:cs="Calibri"/>
        <w:b w:val="0"/>
        <w:bCs w:val="0"/>
        <w:i w:val="0"/>
        <w:iCs w:val="0"/>
        <w:spacing w:val="0"/>
        <w:w w:val="120"/>
        <w:sz w:val="20"/>
        <w:szCs w:val="20"/>
      </w:rPr>
    </w:lvl>
    <w:lvl w:ilvl="1">
      <w:numFmt w:val="bullet"/>
      <w:lvlText w:val="•"/>
      <w:lvlJc w:val="left"/>
      <w:pPr>
        <w:ind w:left="3636" w:hanging="339"/>
      </w:pPr>
    </w:lvl>
    <w:lvl w:ilvl="2">
      <w:numFmt w:val="bullet"/>
      <w:lvlText w:val="•"/>
      <w:lvlJc w:val="left"/>
      <w:pPr>
        <w:ind w:left="4352" w:hanging="339"/>
      </w:pPr>
    </w:lvl>
    <w:lvl w:ilvl="3">
      <w:numFmt w:val="bullet"/>
      <w:lvlText w:val="•"/>
      <w:lvlJc w:val="left"/>
      <w:pPr>
        <w:ind w:left="5068" w:hanging="339"/>
      </w:pPr>
    </w:lvl>
    <w:lvl w:ilvl="4">
      <w:numFmt w:val="bullet"/>
      <w:lvlText w:val="•"/>
      <w:lvlJc w:val="left"/>
      <w:pPr>
        <w:ind w:left="5784" w:hanging="339"/>
      </w:pPr>
    </w:lvl>
    <w:lvl w:ilvl="5">
      <w:numFmt w:val="bullet"/>
      <w:lvlText w:val="•"/>
      <w:lvlJc w:val="left"/>
      <w:pPr>
        <w:ind w:left="6500" w:hanging="339"/>
      </w:pPr>
    </w:lvl>
    <w:lvl w:ilvl="6">
      <w:numFmt w:val="bullet"/>
      <w:lvlText w:val="•"/>
      <w:lvlJc w:val="left"/>
      <w:pPr>
        <w:ind w:left="7216" w:hanging="339"/>
      </w:pPr>
    </w:lvl>
    <w:lvl w:ilvl="7">
      <w:numFmt w:val="bullet"/>
      <w:lvlText w:val="•"/>
      <w:lvlJc w:val="left"/>
      <w:pPr>
        <w:ind w:left="7932" w:hanging="339"/>
      </w:pPr>
    </w:lvl>
    <w:lvl w:ilvl="8">
      <w:numFmt w:val="bullet"/>
      <w:lvlText w:val="•"/>
      <w:lvlJc w:val="left"/>
      <w:pPr>
        <w:ind w:left="8648" w:hanging="339"/>
      </w:pPr>
    </w:lvl>
  </w:abstractNum>
  <w:abstractNum w:abstractNumId="20" w15:restartNumberingAfterBreak="0">
    <w:nsid w:val="00000416"/>
    <w:multiLevelType w:val="multilevel"/>
    <w:tmpl w:val="FFFFFFFF"/>
    <w:lvl w:ilvl="0">
      <w:start w:val="1"/>
      <w:numFmt w:val="lowerLetter"/>
      <w:lvlText w:val="%1)"/>
      <w:lvlJc w:val="left"/>
      <w:pPr>
        <w:ind w:left="2806" w:hanging="339"/>
      </w:pPr>
      <w:rPr>
        <w:rFonts w:ascii="Calibri" w:hAnsi="Calibri" w:cs="Calibri"/>
        <w:b w:val="0"/>
        <w:bCs w:val="0"/>
        <w:i w:val="0"/>
        <w:iCs w:val="0"/>
        <w:spacing w:val="0"/>
        <w:w w:val="120"/>
        <w:sz w:val="20"/>
        <w:szCs w:val="20"/>
      </w:rPr>
    </w:lvl>
    <w:lvl w:ilvl="1">
      <w:numFmt w:val="bullet"/>
      <w:lvlText w:val="•"/>
      <w:lvlJc w:val="left"/>
      <w:pPr>
        <w:ind w:left="3528" w:hanging="339"/>
      </w:pPr>
    </w:lvl>
    <w:lvl w:ilvl="2">
      <w:numFmt w:val="bullet"/>
      <w:lvlText w:val="•"/>
      <w:lvlJc w:val="left"/>
      <w:pPr>
        <w:ind w:left="4256" w:hanging="339"/>
      </w:pPr>
    </w:lvl>
    <w:lvl w:ilvl="3">
      <w:numFmt w:val="bullet"/>
      <w:lvlText w:val="•"/>
      <w:lvlJc w:val="left"/>
      <w:pPr>
        <w:ind w:left="4984" w:hanging="339"/>
      </w:pPr>
    </w:lvl>
    <w:lvl w:ilvl="4">
      <w:numFmt w:val="bullet"/>
      <w:lvlText w:val="•"/>
      <w:lvlJc w:val="left"/>
      <w:pPr>
        <w:ind w:left="5712" w:hanging="339"/>
      </w:pPr>
    </w:lvl>
    <w:lvl w:ilvl="5">
      <w:numFmt w:val="bullet"/>
      <w:lvlText w:val="•"/>
      <w:lvlJc w:val="left"/>
      <w:pPr>
        <w:ind w:left="6440" w:hanging="339"/>
      </w:pPr>
    </w:lvl>
    <w:lvl w:ilvl="6">
      <w:numFmt w:val="bullet"/>
      <w:lvlText w:val="•"/>
      <w:lvlJc w:val="left"/>
      <w:pPr>
        <w:ind w:left="7168" w:hanging="339"/>
      </w:pPr>
    </w:lvl>
    <w:lvl w:ilvl="7">
      <w:numFmt w:val="bullet"/>
      <w:lvlText w:val="•"/>
      <w:lvlJc w:val="left"/>
      <w:pPr>
        <w:ind w:left="7896" w:hanging="339"/>
      </w:pPr>
    </w:lvl>
    <w:lvl w:ilvl="8">
      <w:numFmt w:val="bullet"/>
      <w:lvlText w:val="•"/>
      <w:lvlJc w:val="left"/>
      <w:pPr>
        <w:ind w:left="8624" w:hanging="339"/>
      </w:pPr>
    </w:lvl>
  </w:abstractNum>
  <w:abstractNum w:abstractNumId="21" w15:restartNumberingAfterBreak="0">
    <w:nsid w:val="00000417"/>
    <w:multiLevelType w:val="multilevel"/>
    <w:tmpl w:val="FFFFFFFF"/>
    <w:lvl w:ilvl="0">
      <w:start w:val="1"/>
      <w:numFmt w:val="lowerLetter"/>
      <w:lvlText w:val="%1)"/>
      <w:lvlJc w:val="left"/>
      <w:pPr>
        <w:ind w:left="2919" w:hanging="339"/>
      </w:pPr>
      <w:rPr>
        <w:rFonts w:cs="Times New Roman"/>
        <w:spacing w:val="0"/>
        <w:w w:val="120"/>
      </w:rPr>
    </w:lvl>
    <w:lvl w:ilvl="1">
      <w:numFmt w:val="bullet"/>
      <w:lvlText w:val="•"/>
      <w:lvlJc w:val="left"/>
      <w:pPr>
        <w:ind w:left="3636" w:hanging="339"/>
      </w:pPr>
    </w:lvl>
    <w:lvl w:ilvl="2">
      <w:numFmt w:val="bullet"/>
      <w:lvlText w:val="•"/>
      <w:lvlJc w:val="left"/>
      <w:pPr>
        <w:ind w:left="4352" w:hanging="339"/>
      </w:pPr>
    </w:lvl>
    <w:lvl w:ilvl="3">
      <w:numFmt w:val="bullet"/>
      <w:lvlText w:val="•"/>
      <w:lvlJc w:val="left"/>
      <w:pPr>
        <w:ind w:left="5068" w:hanging="339"/>
      </w:pPr>
    </w:lvl>
    <w:lvl w:ilvl="4">
      <w:numFmt w:val="bullet"/>
      <w:lvlText w:val="•"/>
      <w:lvlJc w:val="left"/>
      <w:pPr>
        <w:ind w:left="5784" w:hanging="339"/>
      </w:pPr>
    </w:lvl>
    <w:lvl w:ilvl="5">
      <w:numFmt w:val="bullet"/>
      <w:lvlText w:val="•"/>
      <w:lvlJc w:val="left"/>
      <w:pPr>
        <w:ind w:left="6500" w:hanging="339"/>
      </w:pPr>
    </w:lvl>
    <w:lvl w:ilvl="6">
      <w:numFmt w:val="bullet"/>
      <w:lvlText w:val="•"/>
      <w:lvlJc w:val="left"/>
      <w:pPr>
        <w:ind w:left="7216" w:hanging="339"/>
      </w:pPr>
    </w:lvl>
    <w:lvl w:ilvl="7">
      <w:numFmt w:val="bullet"/>
      <w:lvlText w:val="•"/>
      <w:lvlJc w:val="left"/>
      <w:pPr>
        <w:ind w:left="7932" w:hanging="339"/>
      </w:pPr>
    </w:lvl>
    <w:lvl w:ilvl="8">
      <w:numFmt w:val="bullet"/>
      <w:lvlText w:val="•"/>
      <w:lvlJc w:val="left"/>
      <w:pPr>
        <w:ind w:left="8648" w:hanging="339"/>
      </w:pPr>
    </w:lvl>
  </w:abstractNum>
  <w:abstractNum w:abstractNumId="22" w15:restartNumberingAfterBreak="0">
    <w:nsid w:val="00000418"/>
    <w:multiLevelType w:val="multilevel"/>
    <w:tmpl w:val="FFFFFFFF"/>
    <w:lvl w:ilvl="0">
      <w:start w:val="1"/>
      <w:numFmt w:val="lowerLetter"/>
      <w:lvlText w:val="(%1)"/>
      <w:lvlJc w:val="left"/>
      <w:pPr>
        <w:ind w:left="2130" w:hanging="340"/>
      </w:pPr>
      <w:rPr>
        <w:rFonts w:ascii="Calibri" w:hAnsi="Calibri" w:cs="Calibri"/>
        <w:b w:val="0"/>
        <w:bCs w:val="0"/>
        <w:i w:val="0"/>
        <w:iCs w:val="0"/>
        <w:spacing w:val="0"/>
        <w:w w:val="120"/>
        <w:sz w:val="20"/>
        <w:szCs w:val="20"/>
      </w:rPr>
    </w:lvl>
    <w:lvl w:ilvl="1">
      <w:numFmt w:val="bullet"/>
      <w:lvlText w:val="•"/>
      <w:lvlJc w:val="left"/>
      <w:pPr>
        <w:ind w:left="2916" w:hanging="340"/>
      </w:pPr>
    </w:lvl>
    <w:lvl w:ilvl="2">
      <w:numFmt w:val="bullet"/>
      <w:lvlText w:val="•"/>
      <w:lvlJc w:val="left"/>
      <w:pPr>
        <w:ind w:left="3712" w:hanging="340"/>
      </w:pPr>
    </w:lvl>
    <w:lvl w:ilvl="3">
      <w:numFmt w:val="bullet"/>
      <w:lvlText w:val="•"/>
      <w:lvlJc w:val="left"/>
      <w:pPr>
        <w:ind w:left="4508" w:hanging="340"/>
      </w:pPr>
    </w:lvl>
    <w:lvl w:ilvl="4">
      <w:numFmt w:val="bullet"/>
      <w:lvlText w:val="•"/>
      <w:lvlJc w:val="left"/>
      <w:pPr>
        <w:ind w:left="5304" w:hanging="340"/>
      </w:pPr>
    </w:lvl>
    <w:lvl w:ilvl="5">
      <w:numFmt w:val="bullet"/>
      <w:lvlText w:val="•"/>
      <w:lvlJc w:val="left"/>
      <w:pPr>
        <w:ind w:left="6100" w:hanging="340"/>
      </w:pPr>
    </w:lvl>
    <w:lvl w:ilvl="6">
      <w:numFmt w:val="bullet"/>
      <w:lvlText w:val="•"/>
      <w:lvlJc w:val="left"/>
      <w:pPr>
        <w:ind w:left="6896" w:hanging="340"/>
      </w:pPr>
    </w:lvl>
    <w:lvl w:ilvl="7">
      <w:numFmt w:val="bullet"/>
      <w:lvlText w:val="•"/>
      <w:lvlJc w:val="left"/>
      <w:pPr>
        <w:ind w:left="7692" w:hanging="340"/>
      </w:pPr>
    </w:lvl>
    <w:lvl w:ilvl="8">
      <w:numFmt w:val="bullet"/>
      <w:lvlText w:val="•"/>
      <w:lvlJc w:val="left"/>
      <w:pPr>
        <w:ind w:left="8488" w:hanging="340"/>
      </w:pPr>
    </w:lvl>
  </w:abstractNum>
  <w:abstractNum w:abstractNumId="23" w15:restartNumberingAfterBreak="0">
    <w:nsid w:val="00000419"/>
    <w:multiLevelType w:val="multilevel"/>
    <w:tmpl w:val="FFFFFFFF"/>
    <w:lvl w:ilvl="0">
      <w:start w:val="3"/>
      <w:numFmt w:val="decimal"/>
      <w:lvlText w:val="%1"/>
      <w:lvlJc w:val="left"/>
      <w:pPr>
        <w:ind w:left="1452" w:hanging="686"/>
      </w:pPr>
      <w:rPr>
        <w:rFonts w:cs="Times New Roman"/>
      </w:rPr>
    </w:lvl>
    <w:lvl w:ilvl="1">
      <w:start w:val="4"/>
      <w:numFmt w:val="decimal"/>
      <w:lvlText w:val="%1.%2"/>
      <w:lvlJc w:val="left"/>
      <w:pPr>
        <w:ind w:left="1452" w:hanging="686"/>
      </w:pPr>
      <w:rPr>
        <w:rFonts w:ascii="Calibri" w:hAnsi="Calibri" w:cs="Calibri"/>
        <w:b w:val="0"/>
        <w:bCs w:val="0"/>
        <w:i w:val="0"/>
        <w:iCs w:val="0"/>
        <w:color w:val="0D846C"/>
        <w:spacing w:val="0"/>
        <w:w w:val="112"/>
        <w:sz w:val="22"/>
        <w:szCs w:val="22"/>
      </w:rPr>
    </w:lvl>
    <w:lvl w:ilvl="2">
      <w:start w:val="1"/>
      <w:numFmt w:val="lowerLetter"/>
      <w:lvlText w:val="%3)"/>
      <w:lvlJc w:val="left"/>
      <w:pPr>
        <w:ind w:left="1934" w:hanging="336"/>
      </w:pPr>
      <w:rPr>
        <w:rFonts w:ascii="Calibri" w:hAnsi="Calibri" w:cs="Calibri"/>
        <w:b w:val="0"/>
        <w:bCs w:val="0"/>
        <w:i w:val="0"/>
        <w:iCs w:val="0"/>
        <w:spacing w:val="0"/>
        <w:w w:val="120"/>
        <w:sz w:val="20"/>
        <w:szCs w:val="20"/>
      </w:rPr>
    </w:lvl>
    <w:lvl w:ilvl="3">
      <w:numFmt w:val="bullet"/>
      <w:lvlText w:val="•"/>
      <w:lvlJc w:val="left"/>
      <w:pPr>
        <w:ind w:left="3748" w:hanging="336"/>
      </w:pPr>
    </w:lvl>
    <w:lvl w:ilvl="4">
      <w:numFmt w:val="bullet"/>
      <w:lvlText w:val="•"/>
      <w:lvlJc w:val="left"/>
      <w:pPr>
        <w:ind w:left="4653" w:hanging="336"/>
      </w:pPr>
    </w:lvl>
    <w:lvl w:ilvl="5">
      <w:numFmt w:val="bullet"/>
      <w:lvlText w:val="•"/>
      <w:lvlJc w:val="left"/>
      <w:pPr>
        <w:ind w:left="5557" w:hanging="336"/>
      </w:pPr>
    </w:lvl>
    <w:lvl w:ilvl="6">
      <w:numFmt w:val="bullet"/>
      <w:lvlText w:val="•"/>
      <w:lvlJc w:val="left"/>
      <w:pPr>
        <w:ind w:left="6462" w:hanging="336"/>
      </w:pPr>
    </w:lvl>
    <w:lvl w:ilvl="7">
      <w:numFmt w:val="bullet"/>
      <w:lvlText w:val="•"/>
      <w:lvlJc w:val="left"/>
      <w:pPr>
        <w:ind w:left="7366" w:hanging="336"/>
      </w:pPr>
    </w:lvl>
    <w:lvl w:ilvl="8">
      <w:numFmt w:val="bullet"/>
      <w:lvlText w:val="•"/>
      <w:lvlJc w:val="left"/>
      <w:pPr>
        <w:ind w:left="8271" w:hanging="336"/>
      </w:pPr>
    </w:lvl>
  </w:abstractNum>
  <w:abstractNum w:abstractNumId="24" w15:restartNumberingAfterBreak="0">
    <w:nsid w:val="0000041A"/>
    <w:multiLevelType w:val="multilevel"/>
    <w:tmpl w:val="FFFFFFFF"/>
    <w:lvl w:ilvl="0">
      <w:start w:val="1"/>
      <w:numFmt w:val="lowerLetter"/>
      <w:lvlText w:val="%1)"/>
      <w:lvlJc w:val="left"/>
      <w:pPr>
        <w:ind w:left="2324" w:hanging="339"/>
      </w:pPr>
      <w:rPr>
        <w:rFonts w:ascii="Calibri" w:hAnsi="Calibri" w:cs="Calibri"/>
        <w:b w:val="0"/>
        <w:bCs w:val="0"/>
        <w:i w:val="0"/>
        <w:iCs w:val="0"/>
        <w:spacing w:val="0"/>
        <w:w w:val="120"/>
        <w:sz w:val="20"/>
        <w:szCs w:val="20"/>
      </w:rPr>
    </w:lvl>
    <w:lvl w:ilvl="1">
      <w:numFmt w:val="bullet"/>
      <w:lvlText w:val="•"/>
      <w:lvlJc w:val="left"/>
      <w:pPr>
        <w:ind w:left="3096" w:hanging="339"/>
      </w:pPr>
    </w:lvl>
    <w:lvl w:ilvl="2">
      <w:numFmt w:val="bullet"/>
      <w:lvlText w:val="•"/>
      <w:lvlJc w:val="left"/>
      <w:pPr>
        <w:ind w:left="3872" w:hanging="339"/>
      </w:pPr>
    </w:lvl>
    <w:lvl w:ilvl="3">
      <w:numFmt w:val="bullet"/>
      <w:lvlText w:val="•"/>
      <w:lvlJc w:val="left"/>
      <w:pPr>
        <w:ind w:left="4648" w:hanging="339"/>
      </w:pPr>
    </w:lvl>
    <w:lvl w:ilvl="4">
      <w:numFmt w:val="bullet"/>
      <w:lvlText w:val="•"/>
      <w:lvlJc w:val="left"/>
      <w:pPr>
        <w:ind w:left="5424" w:hanging="339"/>
      </w:pPr>
    </w:lvl>
    <w:lvl w:ilvl="5">
      <w:numFmt w:val="bullet"/>
      <w:lvlText w:val="•"/>
      <w:lvlJc w:val="left"/>
      <w:pPr>
        <w:ind w:left="6200" w:hanging="339"/>
      </w:pPr>
    </w:lvl>
    <w:lvl w:ilvl="6">
      <w:numFmt w:val="bullet"/>
      <w:lvlText w:val="•"/>
      <w:lvlJc w:val="left"/>
      <w:pPr>
        <w:ind w:left="6976" w:hanging="339"/>
      </w:pPr>
    </w:lvl>
    <w:lvl w:ilvl="7">
      <w:numFmt w:val="bullet"/>
      <w:lvlText w:val="•"/>
      <w:lvlJc w:val="left"/>
      <w:pPr>
        <w:ind w:left="7752" w:hanging="339"/>
      </w:pPr>
    </w:lvl>
    <w:lvl w:ilvl="8">
      <w:numFmt w:val="bullet"/>
      <w:lvlText w:val="•"/>
      <w:lvlJc w:val="left"/>
      <w:pPr>
        <w:ind w:left="8528" w:hanging="339"/>
      </w:pPr>
    </w:lvl>
  </w:abstractNum>
  <w:abstractNum w:abstractNumId="25" w15:restartNumberingAfterBreak="0">
    <w:nsid w:val="6D651AB5"/>
    <w:multiLevelType w:val="hybridMultilevel"/>
    <w:tmpl w:val="6AA602D6"/>
    <w:lvl w:ilvl="0" w:tplc="18090017">
      <w:start w:val="1"/>
      <w:numFmt w:val="lowerLetter"/>
      <w:lvlText w:val="%1)"/>
      <w:lvlJc w:val="left"/>
      <w:pPr>
        <w:ind w:left="1037" w:hanging="360"/>
      </w:pPr>
    </w:lvl>
    <w:lvl w:ilvl="1" w:tplc="18090019">
      <w:start w:val="1"/>
      <w:numFmt w:val="lowerLetter"/>
      <w:lvlText w:val="%2."/>
      <w:lvlJc w:val="left"/>
      <w:pPr>
        <w:ind w:left="1757" w:hanging="360"/>
      </w:pPr>
    </w:lvl>
    <w:lvl w:ilvl="2" w:tplc="1809001B">
      <w:start w:val="1"/>
      <w:numFmt w:val="lowerRoman"/>
      <w:lvlText w:val="%3."/>
      <w:lvlJc w:val="right"/>
      <w:pPr>
        <w:ind w:left="2477" w:hanging="180"/>
      </w:pPr>
    </w:lvl>
    <w:lvl w:ilvl="3" w:tplc="1809000F">
      <w:start w:val="1"/>
      <w:numFmt w:val="decimal"/>
      <w:lvlText w:val="%4."/>
      <w:lvlJc w:val="left"/>
      <w:pPr>
        <w:ind w:left="3197" w:hanging="360"/>
      </w:pPr>
    </w:lvl>
    <w:lvl w:ilvl="4" w:tplc="18090019">
      <w:start w:val="1"/>
      <w:numFmt w:val="lowerLetter"/>
      <w:lvlText w:val="%5."/>
      <w:lvlJc w:val="left"/>
      <w:pPr>
        <w:ind w:left="3917" w:hanging="360"/>
      </w:pPr>
    </w:lvl>
    <w:lvl w:ilvl="5" w:tplc="1809001B">
      <w:start w:val="1"/>
      <w:numFmt w:val="lowerRoman"/>
      <w:lvlText w:val="%6."/>
      <w:lvlJc w:val="right"/>
      <w:pPr>
        <w:ind w:left="4637" w:hanging="180"/>
      </w:pPr>
    </w:lvl>
    <w:lvl w:ilvl="6" w:tplc="1809000F">
      <w:start w:val="1"/>
      <w:numFmt w:val="decimal"/>
      <w:lvlText w:val="%7."/>
      <w:lvlJc w:val="left"/>
      <w:pPr>
        <w:ind w:left="5357" w:hanging="360"/>
      </w:pPr>
    </w:lvl>
    <w:lvl w:ilvl="7" w:tplc="18090019">
      <w:start w:val="1"/>
      <w:numFmt w:val="lowerLetter"/>
      <w:lvlText w:val="%8."/>
      <w:lvlJc w:val="left"/>
      <w:pPr>
        <w:ind w:left="6077" w:hanging="360"/>
      </w:pPr>
    </w:lvl>
    <w:lvl w:ilvl="8" w:tplc="1809001B">
      <w:start w:val="1"/>
      <w:numFmt w:val="lowerRoman"/>
      <w:lvlText w:val="%9."/>
      <w:lvlJc w:val="right"/>
      <w:pPr>
        <w:ind w:left="6797" w:hanging="180"/>
      </w:pPr>
    </w:lvl>
  </w:abstractNum>
  <w:num w:numId="1" w16cid:durableId="1580208734">
    <w:abstractNumId w:val="24"/>
  </w:num>
  <w:num w:numId="2" w16cid:durableId="1517843238">
    <w:abstractNumId w:val="23"/>
  </w:num>
  <w:num w:numId="3" w16cid:durableId="1287467011">
    <w:abstractNumId w:val="22"/>
  </w:num>
  <w:num w:numId="4" w16cid:durableId="658340038">
    <w:abstractNumId w:val="21"/>
  </w:num>
  <w:num w:numId="5" w16cid:durableId="337925579">
    <w:abstractNumId w:val="20"/>
  </w:num>
  <w:num w:numId="6" w16cid:durableId="316568140">
    <w:abstractNumId w:val="19"/>
  </w:num>
  <w:num w:numId="7" w16cid:durableId="590889570">
    <w:abstractNumId w:val="18"/>
  </w:num>
  <w:num w:numId="8" w16cid:durableId="1507406200">
    <w:abstractNumId w:val="17"/>
  </w:num>
  <w:num w:numId="9" w16cid:durableId="336007654">
    <w:abstractNumId w:val="16"/>
  </w:num>
  <w:num w:numId="10" w16cid:durableId="1766264603">
    <w:abstractNumId w:val="15"/>
  </w:num>
  <w:num w:numId="11" w16cid:durableId="995915826">
    <w:abstractNumId w:val="14"/>
  </w:num>
  <w:num w:numId="12" w16cid:durableId="1919516281">
    <w:abstractNumId w:val="13"/>
  </w:num>
  <w:num w:numId="13" w16cid:durableId="1092774028">
    <w:abstractNumId w:val="12"/>
  </w:num>
  <w:num w:numId="14" w16cid:durableId="262956952">
    <w:abstractNumId w:val="11"/>
  </w:num>
  <w:num w:numId="15" w16cid:durableId="66610823">
    <w:abstractNumId w:val="10"/>
  </w:num>
  <w:num w:numId="16" w16cid:durableId="116336459">
    <w:abstractNumId w:val="9"/>
  </w:num>
  <w:num w:numId="17" w16cid:durableId="365449468">
    <w:abstractNumId w:val="8"/>
  </w:num>
  <w:num w:numId="18" w16cid:durableId="548340525">
    <w:abstractNumId w:val="7"/>
  </w:num>
  <w:num w:numId="19" w16cid:durableId="2124574819">
    <w:abstractNumId w:val="6"/>
  </w:num>
  <w:num w:numId="20" w16cid:durableId="1647737525">
    <w:abstractNumId w:val="5"/>
  </w:num>
  <w:num w:numId="21" w16cid:durableId="1456756159">
    <w:abstractNumId w:val="4"/>
  </w:num>
  <w:num w:numId="22" w16cid:durableId="1021130269">
    <w:abstractNumId w:val="3"/>
  </w:num>
  <w:num w:numId="23" w16cid:durableId="1068116261">
    <w:abstractNumId w:val="2"/>
  </w:num>
  <w:num w:numId="24" w16cid:durableId="467862472">
    <w:abstractNumId w:val="1"/>
  </w:num>
  <w:num w:numId="25" w16cid:durableId="895892150">
    <w:abstractNumId w:val="0"/>
  </w:num>
  <w:num w:numId="26" w16cid:durableId="1441240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CEC"/>
    <w:rsid w:val="000475EB"/>
    <w:rsid w:val="000B775B"/>
    <w:rsid w:val="00155796"/>
    <w:rsid w:val="001A4F57"/>
    <w:rsid w:val="0026156A"/>
    <w:rsid w:val="003C4CEC"/>
    <w:rsid w:val="004A7D74"/>
    <w:rsid w:val="004A7E9F"/>
    <w:rsid w:val="004F6CD5"/>
    <w:rsid w:val="00565053"/>
    <w:rsid w:val="006136D9"/>
    <w:rsid w:val="00641660"/>
    <w:rsid w:val="00686FC6"/>
    <w:rsid w:val="006D20D9"/>
    <w:rsid w:val="0070639E"/>
    <w:rsid w:val="007346EA"/>
    <w:rsid w:val="007F4C84"/>
    <w:rsid w:val="008468E8"/>
    <w:rsid w:val="008A0BBF"/>
    <w:rsid w:val="008D5039"/>
    <w:rsid w:val="00984AE1"/>
    <w:rsid w:val="00986F9E"/>
    <w:rsid w:val="009E7CEE"/>
    <w:rsid w:val="00B042C1"/>
    <w:rsid w:val="00B11638"/>
    <w:rsid w:val="00C40504"/>
    <w:rsid w:val="00D23C79"/>
    <w:rsid w:val="00DA2D1E"/>
    <w:rsid w:val="00DD75AE"/>
    <w:rsid w:val="00E30E40"/>
    <w:rsid w:val="00F1069A"/>
    <w:rsid w:val="00F94DC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AB0191"/>
  <w14:defaultImageDpi w14:val="0"/>
  <w15:docId w15:val="{EE12BB96-DFB7-4CF8-BA97-30497C609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IE" w:eastAsia="en-IE"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kern w:val="0"/>
      <w:sz w:val="22"/>
      <w:szCs w:val="22"/>
    </w:rPr>
  </w:style>
  <w:style w:type="paragraph" w:styleId="Heading1">
    <w:name w:val="heading 1"/>
    <w:basedOn w:val="Normal"/>
    <w:next w:val="Normal"/>
    <w:link w:val="Heading1Char"/>
    <w:uiPriority w:val="1"/>
    <w:qFormat/>
    <w:pPr>
      <w:ind w:left="1309" w:hanging="543"/>
      <w:outlineLvl w:val="0"/>
    </w:pPr>
  </w:style>
  <w:style w:type="paragraph" w:styleId="Heading2">
    <w:name w:val="heading 2"/>
    <w:basedOn w:val="Normal"/>
    <w:next w:val="Normal"/>
    <w:link w:val="Heading2Char"/>
    <w:uiPriority w:val="1"/>
    <w:qFormat/>
    <w:pPr>
      <w:ind w:left="2242" w:hanging="813"/>
      <w:jc w:val="both"/>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imes New Roman"/>
      <w:b/>
      <w:bCs/>
      <w:i/>
      <w:iCs/>
      <w:kern w:val="0"/>
      <w:sz w:val="28"/>
      <w:szCs w:val="28"/>
    </w:rPr>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99"/>
    <w:semiHidden/>
    <w:rPr>
      <w:rFonts w:ascii="Calibri" w:hAnsi="Calibri" w:cs="Calibri"/>
      <w:kern w:val="0"/>
      <w:sz w:val="22"/>
      <w:szCs w:val="22"/>
    </w:rPr>
  </w:style>
  <w:style w:type="paragraph" w:styleId="Title">
    <w:name w:val="Title"/>
    <w:basedOn w:val="Normal"/>
    <w:next w:val="Normal"/>
    <w:link w:val="TitleChar"/>
    <w:uiPriority w:val="1"/>
    <w:qFormat/>
    <w:pPr>
      <w:spacing w:before="90"/>
      <w:ind w:left="2749" w:right="2914" w:hanging="2"/>
      <w:jc w:val="center"/>
    </w:pPr>
    <w:rPr>
      <w:sz w:val="39"/>
      <w:szCs w:val="39"/>
    </w:rPr>
  </w:style>
  <w:style w:type="character" w:customStyle="1" w:styleId="TitleChar">
    <w:name w:val="Title Char"/>
    <w:basedOn w:val="DefaultParagraphFont"/>
    <w:link w:val="Title"/>
    <w:uiPriority w:val="10"/>
    <w:rPr>
      <w:rFonts w:asciiTheme="majorHAnsi" w:eastAsiaTheme="majorEastAsia" w:hAnsiTheme="majorHAnsi" w:cs="Times New Roman"/>
      <w:b/>
      <w:bCs/>
      <w:kern w:val="28"/>
      <w:sz w:val="32"/>
      <w:szCs w:val="32"/>
    </w:rPr>
  </w:style>
  <w:style w:type="paragraph" w:styleId="ListParagraph">
    <w:name w:val="List Paragraph"/>
    <w:aliases w:val="- Bullets"/>
    <w:basedOn w:val="Normal"/>
    <w:link w:val="ListParagraphChar"/>
    <w:uiPriority w:val="34"/>
    <w:qFormat/>
    <w:pPr>
      <w:ind w:left="2775" w:hanging="33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C40504"/>
    <w:pPr>
      <w:tabs>
        <w:tab w:val="center" w:pos="4513"/>
        <w:tab w:val="right" w:pos="9026"/>
      </w:tabs>
    </w:pPr>
  </w:style>
  <w:style w:type="character" w:customStyle="1" w:styleId="HeaderChar">
    <w:name w:val="Header Char"/>
    <w:basedOn w:val="DefaultParagraphFont"/>
    <w:link w:val="Header"/>
    <w:uiPriority w:val="99"/>
    <w:rsid w:val="00C40504"/>
    <w:rPr>
      <w:rFonts w:ascii="Calibri" w:hAnsi="Calibri" w:cs="Calibri"/>
      <w:kern w:val="0"/>
      <w:sz w:val="22"/>
      <w:szCs w:val="22"/>
    </w:rPr>
  </w:style>
  <w:style w:type="paragraph" w:styleId="Footer">
    <w:name w:val="footer"/>
    <w:basedOn w:val="Normal"/>
    <w:link w:val="FooterChar"/>
    <w:uiPriority w:val="99"/>
    <w:unhideWhenUsed/>
    <w:rsid w:val="00C40504"/>
    <w:pPr>
      <w:tabs>
        <w:tab w:val="center" w:pos="4513"/>
        <w:tab w:val="right" w:pos="9026"/>
      </w:tabs>
    </w:pPr>
  </w:style>
  <w:style w:type="character" w:customStyle="1" w:styleId="FooterChar">
    <w:name w:val="Footer Char"/>
    <w:basedOn w:val="DefaultParagraphFont"/>
    <w:link w:val="Footer"/>
    <w:uiPriority w:val="99"/>
    <w:rsid w:val="00C40504"/>
    <w:rPr>
      <w:rFonts w:ascii="Calibri" w:hAnsi="Calibri" w:cs="Calibri"/>
      <w:kern w:val="0"/>
      <w:sz w:val="22"/>
      <w:szCs w:val="22"/>
    </w:rPr>
  </w:style>
  <w:style w:type="character" w:customStyle="1" w:styleId="ListParagraphChar">
    <w:name w:val="List Paragraph Char"/>
    <w:aliases w:val="- Bullets Char"/>
    <w:basedOn w:val="DefaultParagraphFont"/>
    <w:link w:val="ListParagraph"/>
    <w:uiPriority w:val="34"/>
    <w:locked/>
    <w:rsid w:val="00F1069A"/>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etenders.gov.ie/" TargetMode="External"/><Relationship Id="rId26" Type="http://schemas.openxmlformats.org/officeDocument/2006/relationships/image" Target="media/image8.png"/><Relationship Id="rId39" Type="http://schemas.openxmlformats.org/officeDocument/2006/relationships/fontTable" Target="fontTable.xml"/><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29" Type="http://schemas.openxmlformats.org/officeDocument/2006/relationships/image" Target="media/image11.png"/><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irnav.ie/"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header" Target="header1.xml"/><Relationship Id="rId19" Type="http://schemas.openxmlformats.org/officeDocument/2006/relationships/hyperlink" Target="http://www.irishstatutebook.ie/" TargetMode="External"/><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hyperlink" Target="http://www.airnav.ie/" TargetMode="External"/><Relationship Id="rId14" Type="http://schemas.openxmlformats.org/officeDocument/2006/relationships/hyperlink" Target="http://www.etenders.gov.ie/"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customXml" Target="../customXml/item4.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etenders.gov.ie/"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Props1.xml><?xml version="1.0" encoding="utf-8"?>
<ds:datastoreItem xmlns:ds="http://schemas.openxmlformats.org/officeDocument/2006/customXml" ds:itemID="{4C6A6BF6-248D-45D5-80B6-1F2073422CA0}">
  <ds:schemaRefs>
    <ds:schemaRef ds:uri="http://schemas.openxmlformats.org/officeDocument/2006/bibliography"/>
  </ds:schemaRefs>
</ds:datastoreItem>
</file>

<file path=customXml/itemProps2.xml><?xml version="1.0" encoding="utf-8"?>
<ds:datastoreItem xmlns:ds="http://schemas.openxmlformats.org/officeDocument/2006/customXml" ds:itemID="{910A52F4-890E-40F0-938C-A339956E0737}"/>
</file>

<file path=customXml/itemProps3.xml><?xml version="1.0" encoding="utf-8"?>
<ds:datastoreItem xmlns:ds="http://schemas.openxmlformats.org/officeDocument/2006/customXml" ds:itemID="{BDCA50F4-835A-4ACD-837E-855C2CF67909}"/>
</file>

<file path=customXml/itemProps4.xml><?xml version="1.0" encoding="utf-8"?>
<ds:datastoreItem xmlns:ds="http://schemas.openxmlformats.org/officeDocument/2006/customXml" ds:itemID="{5CA68AF2-F16D-4C5B-B327-A8C4D1584658}"/>
</file>

<file path=docProps/app.xml><?xml version="1.0" encoding="utf-8"?>
<Properties xmlns="http://schemas.openxmlformats.org/officeDocument/2006/extended-properties" xmlns:vt="http://schemas.openxmlformats.org/officeDocument/2006/docPropsVTypes">
  <Template>Normal</Template>
  <TotalTime>0</TotalTime>
  <Pages>42</Pages>
  <Words>9375</Words>
  <Characters>53440</Characters>
  <Application>Microsoft Office Word</Application>
  <DocSecurity>0</DocSecurity>
  <Lines>445</Lines>
  <Paragraphs>125</Paragraphs>
  <ScaleCrop>false</ScaleCrop>
  <Company/>
  <LinksUpToDate>false</LinksUpToDate>
  <CharactersWithSpaces>62690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- 260410_AirNav Osprey House RFT</dc:title>
  <dc:subject/>
  <dc:creator>Clare.Healy</dc:creator>
  <cp:keywords/>
  <dc:description/>
  <cp:lastModifiedBy>Derek Stafford</cp:lastModifiedBy>
  <cp:revision>2</cp:revision>
  <dcterms:created xsi:type="dcterms:W3CDTF">2026-10-30T16:11:00Z</dcterms:created>
  <dcterms:modified xsi:type="dcterms:W3CDTF">2026-10-30T16:11:00Z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PScript5.dll Version 5.2.2</vt:lpwstr>
  </property>
  <property fmtid="{D5CDD505-2E9C-101B-9397-08002B2CF9AE}" pid="3" name="Producer">
    <vt:lpwstr>Acrobat Distiller 25.0 (Windows)</vt:lpwstr>
  </property>
  <property fmtid="{D5CDD505-2E9C-101B-9397-08002B2CF9AE}" pid="4" name="ContentTypeId">
    <vt:lpwstr>0x0101004D35D3625569744B83C0F395C4EC679C</vt:lpwstr>
  </property>
</Properties>
</file>