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BF7" w:rsidRPr="00C13C95" w:rsidRDefault="00600BF7" w:rsidP="00600BF7">
      <w:pPr>
        <w:pStyle w:val="NormalWeb"/>
        <w:rPr>
          <w:rFonts w:asciiTheme="minorHAnsi" w:hAnsiTheme="minorHAnsi"/>
          <w:sz w:val="22"/>
          <w:szCs w:val="22"/>
        </w:rPr>
      </w:pPr>
      <w:r w:rsidRPr="00C13C95">
        <w:rPr>
          <w:rFonts w:asciiTheme="minorHAnsi" w:hAnsiTheme="minorHAnsi"/>
          <w:sz w:val="22"/>
          <w:szCs w:val="22"/>
        </w:rPr>
        <w:t>Tender Response Checklist</w:t>
      </w:r>
    </w:p>
    <w:p w:rsidR="00600BF7" w:rsidRPr="00C13C95" w:rsidRDefault="00600BF7" w:rsidP="00600BF7">
      <w:pPr>
        <w:pStyle w:val="NormalWeb"/>
        <w:rPr>
          <w:rFonts w:asciiTheme="minorHAnsi" w:hAnsiTheme="minorHAnsi"/>
          <w:sz w:val="22"/>
          <w:szCs w:val="22"/>
        </w:rPr>
      </w:pPr>
      <w:r w:rsidRPr="00C13C95">
        <w:rPr>
          <w:rFonts w:asciiTheme="minorHAnsi" w:hAnsiTheme="minorHAnsi"/>
          <w:sz w:val="22"/>
          <w:szCs w:val="22"/>
        </w:rPr>
        <w:t>Tenderers must complete in full and submit all the following documents in your tender response in One Zip File -</w:t>
      </w:r>
    </w:p>
    <w:p w:rsidR="00600BF7" w:rsidRPr="00C13C95" w:rsidRDefault="00600BF7" w:rsidP="00600BF7">
      <w:pPr>
        <w:pStyle w:val="NormalWeb"/>
        <w:rPr>
          <w:rFonts w:asciiTheme="minorHAnsi" w:hAnsiTheme="minorHAnsi"/>
          <w:sz w:val="22"/>
          <w:szCs w:val="22"/>
        </w:rPr>
      </w:pPr>
      <w:r w:rsidRPr="00C13C95">
        <w:rPr>
          <w:rFonts w:asciiTheme="minorHAnsi" w:hAnsiTheme="minorHAnsi"/>
          <w:sz w:val="22"/>
          <w:szCs w:val="22"/>
        </w:rPr>
        <w:t> </w:t>
      </w:r>
    </w:p>
    <w:p w:rsidR="00231D57" w:rsidRPr="00C13C95" w:rsidRDefault="00600BF7" w:rsidP="00231D57">
      <w:pPr>
        <w:pStyle w:val="NormalWeb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proofErr w:type="spellStart"/>
      <w:r w:rsidRPr="00C13C95">
        <w:rPr>
          <w:rFonts w:asciiTheme="minorHAnsi" w:hAnsiTheme="minorHAnsi"/>
          <w:sz w:val="22"/>
          <w:szCs w:val="22"/>
        </w:rPr>
        <w:t>eESPD</w:t>
      </w:r>
      <w:proofErr w:type="spellEnd"/>
      <w:r w:rsidRPr="00C13C95">
        <w:rPr>
          <w:rFonts w:asciiTheme="minorHAnsi" w:hAnsiTheme="minorHAnsi"/>
          <w:sz w:val="22"/>
          <w:szCs w:val="22"/>
        </w:rPr>
        <w:t xml:space="preserve"> European Single Procurement Document</w:t>
      </w:r>
    </w:p>
    <w:p w:rsidR="00600BF7" w:rsidRPr="00C13C95" w:rsidRDefault="00600BF7" w:rsidP="00231D57">
      <w:pPr>
        <w:pStyle w:val="NormalWeb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C13C95">
        <w:rPr>
          <w:rFonts w:asciiTheme="minorHAnsi" w:hAnsiTheme="minorHAnsi"/>
          <w:sz w:val="22"/>
          <w:szCs w:val="22"/>
        </w:rPr>
        <w:t>Tax Clearance Certificate (TCC Form)</w:t>
      </w:r>
    </w:p>
    <w:p w:rsidR="00600BF7" w:rsidRPr="00C13C95" w:rsidRDefault="00600BF7" w:rsidP="00231D57">
      <w:pPr>
        <w:pStyle w:val="NormalWeb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C13C95">
        <w:rPr>
          <w:rFonts w:asciiTheme="minorHAnsi" w:hAnsiTheme="minorHAnsi"/>
          <w:sz w:val="22"/>
          <w:szCs w:val="22"/>
        </w:rPr>
        <w:t>Insurance Details</w:t>
      </w:r>
    </w:p>
    <w:p w:rsidR="00231D57" w:rsidRPr="00C13C95" w:rsidRDefault="00231D57" w:rsidP="00231D57">
      <w:pPr>
        <w:pStyle w:val="NormalWeb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C13C95">
        <w:rPr>
          <w:rFonts w:asciiTheme="minorHAnsi" w:hAnsiTheme="minorHAnsi"/>
          <w:sz w:val="22"/>
          <w:szCs w:val="22"/>
        </w:rPr>
        <w:t>TRD – Heritage Ireland Website Maintenance and Development Proposal (completed in full)</w:t>
      </w:r>
    </w:p>
    <w:p w:rsidR="00231D57" w:rsidRPr="00C13C95" w:rsidRDefault="00231D57" w:rsidP="00600BF7">
      <w:pPr>
        <w:pStyle w:val="NormalWeb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C13C95">
        <w:rPr>
          <w:rFonts w:asciiTheme="minorHAnsi" w:hAnsiTheme="minorHAnsi"/>
          <w:sz w:val="22"/>
          <w:szCs w:val="22"/>
        </w:rPr>
        <w:t>Appendix 2 – Pricing Schedule (completed in full)</w:t>
      </w:r>
    </w:p>
    <w:p w:rsidR="00231D57" w:rsidRPr="00C13C95" w:rsidRDefault="00600BF7" w:rsidP="00600BF7">
      <w:pPr>
        <w:pStyle w:val="NormalWeb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C13C95">
        <w:rPr>
          <w:rFonts w:asciiTheme="minorHAnsi" w:hAnsiTheme="minorHAnsi"/>
          <w:sz w:val="22"/>
          <w:szCs w:val="22"/>
        </w:rPr>
        <w:t>Appe</w:t>
      </w:r>
      <w:r w:rsidR="00231D57" w:rsidRPr="00C13C95">
        <w:rPr>
          <w:rFonts w:asciiTheme="minorHAnsi" w:hAnsiTheme="minorHAnsi"/>
          <w:sz w:val="22"/>
          <w:szCs w:val="22"/>
        </w:rPr>
        <w:t>ndix 3: Tenderer’s Statement</w:t>
      </w:r>
    </w:p>
    <w:p w:rsidR="004D15E2" w:rsidRPr="00C13C95" w:rsidRDefault="00231D57" w:rsidP="00231D57">
      <w:pPr>
        <w:pStyle w:val="NormalWeb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C13C95">
        <w:rPr>
          <w:rFonts w:asciiTheme="minorHAnsi" w:hAnsiTheme="minorHAnsi"/>
          <w:sz w:val="22"/>
          <w:szCs w:val="22"/>
        </w:rPr>
        <w:t>A</w:t>
      </w:r>
      <w:r w:rsidR="00600BF7" w:rsidRPr="00C13C95">
        <w:rPr>
          <w:rFonts w:asciiTheme="minorHAnsi" w:hAnsiTheme="minorHAnsi"/>
          <w:sz w:val="22"/>
          <w:szCs w:val="22"/>
        </w:rPr>
        <w:t>ppendix 4: Declaration as to Personal Circumstances</w:t>
      </w:r>
      <w:bookmarkStart w:id="0" w:name="_GoBack"/>
      <w:bookmarkEnd w:id="0"/>
    </w:p>
    <w:sectPr w:rsidR="004D15E2" w:rsidRPr="00C13C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B601B7"/>
    <w:multiLevelType w:val="hybridMultilevel"/>
    <w:tmpl w:val="0A40BC6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F7"/>
    <w:rsid w:val="001C2D4F"/>
    <w:rsid w:val="00231D57"/>
    <w:rsid w:val="004D15E2"/>
    <w:rsid w:val="00600BF7"/>
    <w:rsid w:val="00C1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1F024"/>
  <w15:chartTrackingRefBased/>
  <w15:docId w15:val="{6DA00089-0651-4390-84A7-2D583FC6D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00B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2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 Of Public Works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Quirke</dc:creator>
  <cp:keywords/>
  <dc:description/>
  <cp:lastModifiedBy>Patricia Quirke</cp:lastModifiedBy>
  <cp:revision>2</cp:revision>
  <dcterms:created xsi:type="dcterms:W3CDTF">2026-10-16T10:42:00Z</dcterms:created>
  <dcterms:modified xsi:type="dcterms:W3CDTF">2026-10-16T10:42:00Z</dcterms:modified>
</cp:coreProperties>
</file>