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3C5F" w14:textId="77777777" w:rsidR="00E565C5" w:rsidRPr="00BE0B71" w:rsidRDefault="00A4023A">
      <w:pPr>
        <w:pStyle w:val="Body"/>
        <w:jc w:val="both"/>
        <w:rPr>
          <w:lang w:val="en-GB"/>
        </w:rPr>
      </w:pPr>
      <w:r w:rsidRPr="00BE0B71">
        <w:rPr>
          <w:lang w:val="en-GB"/>
        </w:rPr>
        <w:tab/>
      </w:r>
    </w:p>
    <w:p w14:paraId="3517EEF1" w14:textId="77777777" w:rsidR="00E565C5" w:rsidRPr="00BE0B71" w:rsidRDefault="00E565C5">
      <w:pPr>
        <w:pStyle w:val="Body"/>
        <w:jc w:val="both"/>
        <w:rPr>
          <w:lang w:val="en-GB"/>
        </w:rPr>
      </w:pPr>
    </w:p>
    <w:p w14:paraId="723652A3" w14:textId="77777777" w:rsidR="00E565C5" w:rsidRPr="00BE0B71" w:rsidRDefault="00E565C5">
      <w:pPr>
        <w:pStyle w:val="Body"/>
        <w:jc w:val="both"/>
        <w:rPr>
          <w:lang w:val="en-GB"/>
        </w:rPr>
      </w:pPr>
    </w:p>
    <w:p w14:paraId="5D5ECED2" w14:textId="31845BB1" w:rsidR="00C72F68" w:rsidRPr="00BE0B71" w:rsidRDefault="00A4023A">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hAnsi="Calibri"/>
          <w:sz w:val="40"/>
          <w:szCs w:val="40"/>
          <w:lang w:val="en-GB"/>
        </w:rPr>
      </w:pP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r w:rsidRPr="00BE0B71">
        <w:rPr>
          <w:rFonts w:ascii="Calibri" w:hAnsi="Calibri"/>
          <w:sz w:val="40"/>
          <w:szCs w:val="40"/>
          <w:lang w:val="en-GB"/>
        </w:rPr>
        <w:t xml:space="preserve">Request for Tenders dated </w:t>
      </w:r>
      <w:r w:rsidR="00E56EAB">
        <w:rPr>
          <w:rFonts w:ascii="Calibri" w:hAnsi="Calibri"/>
          <w:sz w:val="40"/>
          <w:szCs w:val="40"/>
          <w:shd w:val="clear" w:color="auto" w:fill="C0C0C0"/>
          <w:lang w:val="en-GB"/>
        </w:rPr>
        <w:t>09</w:t>
      </w:r>
      <w:r w:rsidR="00E56EAB" w:rsidRPr="00E56EAB">
        <w:rPr>
          <w:rFonts w:ascii="Calibri" w:hAnsi="Calibri"/>
          <w:sz w:val="40"/>
          <w:szCs w:val="40"/>
          <w:shd w:val="clear" w:color="auto" w:fill="C0C0C0"/>
          <w:vertAlign w:val="superscript"/>
          <w:lang w:val="en-GB"/>
        </w:rPr>
        <w:t>th</w:t>
      </w:r>
      <w:r w:rsidR="00E56EAB">
        <w:rPr>
          <w:rFonts w:ascii="Calibri" w:hAnsi="Calibri"/>
          <w:sz w:val="40"/>
          <w:szCs w:val="40"/>
          <w:shd w:val="clear" w:color="auto" w:fill="C0C0C0"/>
          <w:lang w:val="en-GB"/>
        </w:rPr>
        <w:t xml:space="preserve"> Oct 2026</w:t>
      </w:r>
      <w:r w:rsidRPr="00BE0B71">
        <w:rPr>
          <w:rFonts w:ascii="Calibri" w:hAnsi="Calibri"/>
          <w:sz w:val="40"/>
          <w:szCs w:val="40"/>
          <w:lang w:val="en-GB"/>
        </w:rPr>
        <w:t xml:space="preserve"> </w:t>
      </w:r>
      <w:r w:rsidRPr="00BE0B71">
        <w:rPr>
          <w:rFonts w:ascii="Calibri" w:hAnsi="Calibri"/>
          <w:sz w:val="40"/>
          <w:szCs w:val="40"/>
          <w:lang w:val="en-GB"/>
        </w:rPr>
        <w:br/>
        <w:t xml:space="preserve">for the provision of </w:t>
      </w:r>
    </w:p>
    <w:p w14:paraId="290D352C" w14:textId="2264C8EB" w:rsidR="00E565C5" w:rsidRPr="00BE0B71" w:rsidRDefault="00C20E34">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r w:rsidRPr="00BE0B71">
        <w:rPr>
          <w:rFonts w:ascii="Calibri" w:hAnsi="Calibri" w:cs="Calibri"/>
          <w:sz w:val="40"/>
          <w:szCs w:val="40"/>
          <w:lang w:val="en-GB"/>
        </w:rPr>
        <w:t>Supply, Delivery, Installation and Commissioning of Four Multi-Purpose Machinery Training Simulator Systems &amp; Accompanying Licenses</w:t>
      </w:r>
    </w:p>
    <w:p w14:paraId="7ABD997F" w14:textId="77777777" w:rsidR="00E565C5" w:rsidRPr="00BE0B71" w:rsidRDefault="00E565C5">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p>
    <w:p w14:paraId="56B68609" w14:textId="77777777" w:rsidR="00E565C5" w:rsidRPr="00BE0B71" w:rsidRDefault="00A4023A">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r w:rsidRPr="00BE0B71">
        <w:rPr>
          <w:rFonts w:ascii="Calibri" w:hAnsi="Calibri"/>
          <w:sz w:val="40"/>
          <w:szCs w:val="40"/>
          <w:lang w:val="en-GB"/>
        </w:rPr>
        <w:t>Tender procedure: Open procedure</w:t>
      </w:r>
    </w:p>
    <w:p w14:paraId="3340EC80" w14:textId="77777777" w:rsidR="00E565C5" w:rsidRPr="00BE0B71" w:rsidRDefault="00E565C5">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p>
    <w:p w14:paraId="5CBDAD2F" w14:textId="5E0B4915" w:rsidR="00E565C5" w:rsidRPr="00BE0B71" w:rsidRDefault="00A4023A">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22"/>
          <w:szCs w:val="22"/>
          <w:lang w:val="en-GB"/>
        </w:rPr>
      </w:pPr>
      <w:bookmarkStart w:id="0" w:name="bkRFTdate"/>
      <w:r w:rsidRPr="00BE0B71">
        <w:rPr>
          <w:rFonts w:ascii="Calibri" w:hAnsi="Calibri"/>
          <w:sz w:val="40"/>
          <w:szCs w:val="40"/>
          <w:lang w:val="en-GB"/>
        </w:rPr>
        <w:t xml:space="preserve">Tender Deadline </w:t>
      </w:r>
      <w:bookmarkEnd w:id="0"/>
      <w:r w:rsidR="00B25A45">
        <w:rPr>
          <w:rFonts w:ascii="Calibri" w:hAnsi="Calibri"/>
          <w:sz w:val="40"/>
          <w:szCs w:val="40"/>
          <w:shd w:val="clear" w:color="auto" w:fill="C0C0C0"/>
          <w:lang w:val="en-GB"/>
        </w:rPr>
        <w:t>13</w:t>
      </w:r>
      <w:r w:rsidR="00B25A45" w:rsidRPr="00B25A45">
        <w:rPr>
          <w:rFonts w:ascii="Calibri" w:hAnsi="Calibri"/>
          <w:sz w:val="40"/>
          <w:szCs w:val="40"/>
          <w:shd w:val="clear" w:color="auto" w:fill="C0C0C0"/>
          <w:vertAlign w:val="superscript"/>
          <w:lang w:val="en-GB"/>
        </w:rPr>
        <w:t>th</w:t>
      </w:r>
      <w:r w:rsidR="00B25A45">
        <w:rPr>
          <w:rFonts w:ascii="Calibri" w:hAnsi="Calibri"/>
          <w:sz w:val="40"/>
          <w:szCs w:val="40"/>
          <w:shd w:val="clear" w:color="auto" w:fill="C0C0C0"/>
          <w:lang w:val="en-GB"/>
        </w:rPr>
        <w:t xml:space="preserve"> Nov </w:t>
      </w:r>
      <w:r w:rsidR="00037CB8">
        <w:rPr>
          <w:rFonts w:ascii="Calibri" w:hAnsi="Calibri"/>
          <w:sz w:val="40"/>
          <w:szCs w:val="40"/>
          <w:shd w:val="clear" w:color="auto" w:fill="C0C0C0"/>
          <w:lang w:val="en-GB"/>
        </w:rPr>
        <w:t>2026, 17:00 hrs</w:t>
      </w:r>
      <w:r w:rsidRPr="00BE0B71">
        <w:rPr>
          <w:rFonts w:ascii="Calibri" w:eastAsia="Calibri" w:hAnsi="Calibri" w:cs="Calibri"/>
          <w:sz w:val="40"/>
          <w:szCs w:val="40"/>
          <w:lang w:val="en-GB"/>
        </w:rPr>
        <w:br/>
      </w: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p>
    <w:p w14:paraId="73A9D73C"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Contents</w:t>
      </w:r>
    </w:p>
    <w:p w14:paraId="55B31FF7" w14:textId="77777777" w:rsidR="00E565C5" w:rsidRPr="00BE0B71" w:rsidRDefault="00A4023A">
      <w:pPr>
        <w:pStyle w:val="Body"/>
        <w:spacing w:after="200" w:line="320" w:lineRule="auto"/>
        <w:jc w:val="both"/>
        <w:rPr>
          <w:lang w:val="en-GB"/>
        </w:rPr>
      </w:pPr>
      <w:r w:rsidRPr="00BE0B71">
        <w:rPr>
          <w:lang w:val="en-GB"/>
        </w:rPr>
        <w:t>Part 1:</w:t>
      </w:r>
      <w:r w:rsidRPr="00BE0B71">
        <w:rPr>
          <w:lang w:val="en-GB"/>
        </w:rPr>
        <w:tab/>
      </w:r>
      <w:r w:rsidRPr="00BE0B71">
        <w:rPr>
          <w:lang w:val="en-GB"/>
        </w:rPr>
        <w:tab/>
        <w:t xml:space="preserve"> </w:t>
      </w:r>
      <w:r w:rsidRPr="00BE0B71">
        <w:rPr>
          <w:lang w:val="en-GB"/>
        </w:rPr>
        <w:tab/>
        <w:t xml:space="preserve">Introduction </w:t>
      </w:r>
    </w:p>
    <w:p w14:paraId="53DE3AA5" w14:textId="77777777" w:rsidR="00E565C5" w:rsidRPr="00BE0B71" w:rsidRDefault="00A4023A">
      <w:pPr>
        <w:pStyle w:val="Body"/>
        <w:spacing w:after="200" w:line="320" w:lineRule="auto"/>
        <w:jc w:val="both"/>
        <w:rPr>
          <w:lang w:val="en-GB"/>
        </w:rPr>
      </w:pPr>
      <w:r w:rsidRPr="00BE0B71">
        <w:rPr>
          <w:lang w:val="en-GB"/>
        </w:rPr>
        <w:t>Part 2:</w:t>
      </w:r>
      <w:r w:rsidRPr="00BE0B71">
        <w:rPr>
          <w:lang w:val="en-GB"/>
        </w:rPr>
        <w:tab/>
      </w:r>
      <w:r w:rsidRPr="00BE0B71">
        <w:rPr>
          <w:lang w:val="en-GB"/>
        </w:rPr>
        <w:tab/>
      </w:r>
      <w:r w:rsidRPr="00BE0B71">
        <w:rPr>
          <w:lang w:val="en-GB"/>
        </w:rPr>
        <w:tab/>
        <w:t>Instructions to Tenderers</w:t>
      </w:r>
    </w:p>
    <w:p w14:paraId="0F7CA5B5" w14:textId="77777777" w:rsidR="00E565C5" w:rsidRPr="00BE0B71" w:rsidRDefault="00A4023A">
      <w:pPr>
        <w:pStyle w:val="Body"/>
        <w:spacing w:after="200" w:line="320" w:lineRule="auto"/>
        <w:jc w:val="both"/>
        <w:rPr>
          <w:lang w:val="en-GB"/>
        </w:rPr>
      </w:pPr>
      <w:r w:rsidRPr="00BE0B71">
        <w:rPr>
          <w:lang w:val="en-GB"/>
        </w:rPr>
        <w:t xml:space="preserve">Part 3: </w:t>
      </w:r>
      <w:r w:rsidRPr="00BE0B71">
        <w:rPr>
          <w:lang w:val="en-GB"/>
        </w:rPr>
        <w:tab/>
      </w:r>
      <w:r w:rsidRPr="00BE0B71">
        <w:rPr>
          <w:lang w:val="en-GB"/>
        </w:rPr>
        <w:tab/>
      </w:r>
      <w:r w:rsidRPr="00BE0B71">
        <w:rPr>
          <w:lang w:val="en-GB"/>
        </w:rPr>
        <w:tab/>
        <w:t>Selection and Award Criteria</w:t>
      </w:r>
    </w:p>
    <w:p w14:paraId="3BEDDB75" w14:textId="77777777" w:rsidR="00E565C5" w:rsidRPr="00BE0B71" w:rsidRDefault="00A4023A">
      <w:pPr>
        <w:pStyle w:val="Body"/>
        <w:spacing w:after="200" w:line="320" w:lineRule="auto"/>
        <w:jc w:val="both"/>
        <w:rPr>
          <w:lang w:val="en-GB"/>
        </w:rPr>
      </w:pPr>
      <w:r w:rsidRPr="00BE0B71">
        <w:rPr>
          <w:lang w:val="en-GB"/>
        </w:rPr>
        <w:t xml:space="preserve">Appendix 1: </w:t>
      </w:r>
      <w:r w:rsidRPr="00BE0B71">
        <w:rPr>
          <w:lang w:val="en-GB"/>
        </w:rPr>
        <w:tab/>
      </w:r>
      <w:r w:rsidRPr="00BE0B71">
        <w:rPr>
          <w:lang w:val="en-GB"/>
        </w:rPr>
        <w:tab/>
        <w:t>Requirements and Specifications</w:t>
      </w:r>
    </w:p>
    <w:p w14:paraId="2F08F504" w14:textId="77777777" w:rsidR="00E565C5" w:rsidRPr="00BE0B71" w:rsidRDefault="00A4023A">
      <w:pPr>
        <w:pStyle w:val="Body"/>
        <w:spacing w:after="200" w:line="320" w:lineRule="auto"/>
        <w:jc w:val="both"/>
        <w:rPr>
          <w:lang w:val="en-GB"/>
        </w:rPr>
      </w:pPr>
      <w:r w:rsidRPr="00BE0B71">
        <w:rPr>
          <w:lang w:val="en-GB"/>
        </w:rPr>
        <w:t xml:space="preserve">Appendix 2: </w:t>
      </w:r>
      <w:r w:rsidRPr="00BE0B71">
        <w:rPr>
          <w:lang w:val="en-GB"/>
        </w:rPr>
        <w:tab/>
      </w:r>
      <w:r w:rsidRPr="00BE0B71">
        <w:rPr>
          <w:lang w:val="en-GB"/>
        </w:rPr>
        <w:tab/>
        <w:t xml:space="preserve">Pricing Schedule </w:t>
      </w:r>
    </w:p>
    <w:p w14:paraId="05AC684F" w14:textId="77777777" w:rsidR="00E565C5" w:rsidRPr="00BE0B71" w:rsidRDefault="00A4023A">
      <w:pPr>
        <w:pStyle w:val="Body"/>
        <w:spacing w:after="200" w:line="320" w:lineRule="auto"/>
        <w:jc w:val="both"/>
        <w:rPr>
          <w:lang w:val="en-GB"/>
        </w:rPr>
      </w:pPr>
      <w:r w:rsidRPr="00BE0B71">
        <w:rPr>
          <w:lang w:val="en-GB"/>
        </w:rPr>
        <w:t xml:space="preserve">Appendix 3: </w:t>
      </w:r>
      <w:r w:rsidRPr="00BE0B71">
        <w:rPr>
          <w:lang w:val="en-GB"/>
        </w:rPr>
        <w:tab/>
      </w:r>
      <w:r w:rsidRPr="00BE0B71">
        <w:rPr>
          <w:lang w:val="en-GB"/>
        </w:rPr>
        <w:tab/>
        <w:t>Tenderer</w:t>
      </w:r>
      <w:r w:rsidRPr="00BE0B71">
        <w:rPr>
          <w:rtl/>
          <w:lang w:val="en-GB"/>
        </w:rPr>
        <w:t>’</w:t>
      </w:r>
      <w:r w:rsidRPr="00BE0B71">
        <w:rPr>
          <w:lang w:val="en-GB"/>
        </w:rPr>
        <w:t xml:space="preserve">s Statement </w:t>
      </w:r>
    </w:p>
    <w:p w14:paraId="76F407F8" w14:textId="6F3ADC64" w:rsidR="007F23C9" w:rsidRPr="00BE0B71" w:rsidRDefault="007F23C9">
      <w:pPr>
        <w:pStyle w:val="Body"/>
        <w:spacing w:after="200" w:line="320" w:lineRule="auto"/>
        <w:jc w:val="both"/>
        <w:rPr>
          <w:lang w:val="en-GB"/>
        </w:rPr>
      </w:pPr>
      <w:r w:rsidRPr="00BE0B71">
        <w:rPr>
          <w:lang w:val="en-GB"/>
        </w:rPr>
        <w:t>Appendix 4:</w:t>
      </w:r>
      <w:r w:rsidR="00BE0B71" w:rsidRPr="00BE0B71">
        <w:rPr>
          <w:lang w:val="en-GB"/>
        </w:rPr>
        <w:tab/>
      </w:r>
      <w:r w:rsidR="00BE0B71" w:rsidRPr="00BE0B71">
        <w:rPr>
          <w:lang w:val="en-GB"/>
        </w:rPr>
        <w:tab/>
        <w:t>European Single Procurement Document (ESP</w:t>
      </w:r>
      <w:r w:rsidR="00A75A2C">
        <w:rPr>
          <w:lang w:val="en-GB"/>
        </w:rPr>
        <w:t>D</w:t>
      </w:r>
      <w:r w:rsidR="00BE0B71" w:rsidRPr="00BE0B71">
        <w:rPr>
          <w:lang w:val="en-GB"/>
        </w:rPr>
        <w:t>)</w:t>
      </w:r>
    </w:p>
    <w:p w14:paraId="422A479C" w14:textId="34B571F1" w:rsidR="00E565C5" w:rsidRPr="00BE0B71" w:rsidRDefault="00A4023A">
      <w:pPr>
        <w:pStyle w:val="Body"/>
        <w:spacing w:after="200" w:line="320" w:lineRule="auto"/>
        <w:jc w:val="both"/>
        <w:rPr>
          <w:lang w:val="en-GB"/>
        </w:rPr>
      </w:pPr>
      <w:r w:rsidRPr="00BE0B71">
        <w:rPr>
          <w:lang w:val="en-GB"/>
        </w:rPr>
        <w:t xml:space="preserve">Appendix </w:t>
      </w:r>
      <w:r w:rsidR="00BE0B71">
        <w:rPr>
          <w:lang w:val="en-GB"/>
        </w:rPr>
        <w:t>5</w:t>
      </w:r>
      <w:r w:rsidRPr="00BE0B71">
        <w:rPr>
          <w:lang w:val="en-GB"/>
        </w:rPr>
        <w:t xml:space="preserve">: </w:t>
      </w:r>
      <w:r w:rsidRPr="00BE0B71">
        <w:rPr>
          <w:lang w:val="en-GB"/>
        </w:rPr>
        <w:tab/>
      </w:r>
      <w:r w:rsidRPr="00BE0B71">
        <w:rPr>
          <w:lang w:val="en-GB"/>
        </w:rPr>
        <w:tab/>
        <w:t xml:space="preserve">Declaration as to Personal Circumstances of Tenderer </w:t>
      </w:r>
    </w:p>
    <w:p w14:paraId="6B0A0C41" w14:textId="1680EF97" w:rsidR="00E565C5" w:rsidRPr="00BE0B71" w:rsidRDefault="00A4023A">
      <w:pPr>
        <w:pStyle w:val="Body"/>
        <w:spacing w:after="200" w:line="320" w:lineRule="auto"/>
        <w:jc w:val="both"/>
        <w:rPr>
          <w:lang w:val="en-GB"/>
        </w:rPr>
      </w:pPr>
      <w:r w:rsidRPr="00BE0B71">
        <w:rPr>
          <w:lang w:val="en-GB"/>
        </w:rPr>
        <w:t xml:space="preserve">Appendix </w:t>
      </w:r>
      <w:r w:rsidR="002D6E75">
        <w:rPr>
          <w:lang w:val="en-GB"/>
        </w:rPr>
        <w:t>6</w:t>
      </w:r>
      <w:r w:rsidRPr="00BE0B71">
        <w:rPr>
          <w:lang w:val="en-GB"/>
        </w:rPr>
        <w:t xml:space="preserve">: </w:t>
      </w:r>
      <w:r w:rsidRPr="00BE0B71">
        <w:rPr>
          <w:lang w:val="en-GB"/>
        </w:rPr>
        <w:tab/>
      </w:r>
      <w:r w:rsidRPr="00BE0B71">
        <w:rPr>
          <w:lang w:val="en-GB"/>
        </w:rPr>
        <w:tab/>
        <w:t xml:space="preserve">Services Contract </w:t>
      </w:r>
    </w:p>
    <w:p w14:paraId="7B84F89E" w14:textId="63B686CC" w:rsidR="00E565C5" w:rsidRDefault="00A4023A">
      <w:pPr>
        <w:pStyle w:val="Body"/>
        <w:spacing w:after="200" w:line="320" w:lineRule="auto"/>
        <w:jc w:val="both"/>
        <w:rPr>
          <w:lang w:val="en-GB"/>
        </w:rPr>
      </w:pPr>
      <w:r w:rsidRPr="00BE0B71">
        <w:rPr>
          <w:lang w:val="en-GB"/>
        </w:rPr>
        <w:t xml:space="preserve">Appendix </w:t>
      </w:r>
      <w:r w:rsidR="002D6E75">
        <w:rPr>
          <w:lang w:val="en-GB"/>
        </w:rPr>
        <w:t>7</w:t>
      </w:r>
      <w:r w:rsidRPr="00BE0B71">
        <w:rPr>
          <w:lang w:val="en-GB"/>
        </w:rPr>
        <w:t xml:space="preserve">: </w:t>
      </w:r>
      <w:r w:rsidRPr="00BE0B71">
        <w:rPr>
          <w:lang w:val="en-GB"/>
        </w:rPr>
        <w:tab/>
      </w:r>
      <w:r w:rsidRPr="00BE0B71">
        <w:rPr>
          <w:lang w:val="en-GB"/>
        </w:rPr>
        <w:tab/>
        <w:t>Confidentiality Agreement</w:t>
      </w:r>
    </w:p>
    <w:p w14:paraId="6396DC9A" w14:textId="20D1EF42" w:rsidR="009F3197" w:rsidRPr="00BE0B71" w:rsidRDefault="009F3197">
      <w:pPr>
        <w:pStyle w:val="Body"/>
        <w:spacing w:after="200" w:line="320" w:lineRule="auto"/>
        <w:jc w:val="both"/>
        <w:rPr>
          <w:lang w:val="en-GB"/>
        </w:rPr>
      </w:pPr>
      <w:r>
        <w:rPr>
          <w:lang w:val="en-GB"/>
        </w:rPr>
        <w:t xml:space="preserve">Appendix 8: </w:t>
      </w:r>
      <w:r>
        <w:rPr>
          <w:lang w:val="en-GB"/>
        </w:rPr>
        <w:tab/>
      </w:r>
      <w:r>
        <w:rPr>
          <w:lang w:val="en-GB"/>
        </w:rPr>
        <w:tab/>
        <w:t>Tender Response Form</w:t>
      </w:r>
    </w:p>
    <w:p w14:paraId="3742D1E4" w14:textId="77777777" w:rsidR="00E565C5" w:rsidRPr="00BE0B71" w:rsidRDefault="00E565C5">
      <w:pPr>
        <w:pStyle w:val="Body"/>
        <w:jc w:val="both"/>
        <w:rPr>
          <w:lang w:val="en-GB"/>
        </w:rPr>
      </w:pPr>
    </w:p>
    <w:p w14:paraId="197AE17C" w14:textId="77777777" w:rsidR="00E565C5" w:rsidRPr="00BE0B71" w:rsidRDefault="00E565C5">
      <w:pPr>
        <w:pStyle w:val="Body"/>
        <w:spacing w:after="200" w:line="320" w:lineRule="auto"/>
        <w:jc w:val="both"/>
        <w:rPr>
          <w:lang w:val="en-GB"/>
        </w:rPr>
      </w:pPr>
    </w:p>
    <w:p w14:paraId="1A291ABB" w14:textId="77777777" w:rsidR="00E565C5" w:rsidRPr="00BE0B71" w:rsidRDefault="00E565C5">
      <w:pPr>
        <w:pStyle w:val="Body"/>
        <w:spacing w:after="200" w:line="320" w:lineRule="auto"/>
        <w:jc w:val="both"/>
        <w:rPr>
          <w:lang w:val="en-GB"/>
        </w:rPr>
      </w:pPr>
    </w:p>
    <w:p w14:paraId="35F332C1" w14:textId="77777777" w:rsidR="00E565C5" w:rsidRPr="00BE0B71" w:rsidRDefault="00E565C5">
      <w:pPr>
        <w:pStyle w:val="Body"/>
        <w:spacing w:after="200" w:line="320" w:lineRule="auto"/>
        <w:jc w:val="both"/>
        <w:rPr>
          <w:lang w:val="en-GB"/>
        </w:rPr>
      </w:pPr>
    </w:p>
    <w:p w14:paraId="4DEEE024" w14:textId="77777777" w:rsidR="00E565C5" w:rsidRPr="00BE0B71" w:rsidRDefault="00E565C5">
      <w:pPr>
        <w:pStyle w:val="Body"/>
        <w:spacing w:after="200" w:line="320" w:lineRule="auto"/>
        <w:jc w:val="both"/>
        <w:rPr>
          <w:lang w:val="en-GB"/>
        </w:rPr>
        <w:sectPr w:rsidR="00E565C5" w:rsidRPr="00BE0B71">
          <w:headerReference w:type="default" r:id="rId8"/>
          <w:footerReference w:type="default" r:id="rId9"/>
          <w:headerReference w:type="first" r:id="rId10"/>
          <w:footerReference w:type="first" r:id="rId11"/>
          <w:pgSz w:w="11900" w:h="16840"/>
          <w:pgMar w:top="1134" w:right="1418" w:bottom="851" w:left="1418" w:header="708" w:footer="708" w:gutter="0"/>
          <w:cols w:space="720"/>
          <w:titlePg/>
        </w:sectPr>
      </w:pPr>
    </w:p>
    <w:p w14:paraId="6019B099"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Part 1: Introduction</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76"/>
        <w:gridCol w:w="8295"/>
      </w:tblGrid>
      <w:tr w:rsidR="00E565C5" w:rsidRPr="00BE0B71" w14:paraId="44DFDE0B" w14:textId="77777777" w:rsidTr="00705F51">
        <w:trPr>
          <w:trHeight w:val="795"/>
        </w:trPr>
        <w:tc>
          <w:tcPr>
            <w:tcW w:w="776" w:type="dxa"/>
            <w:tcBorders>
              <w:top w:val="nil"/>
              <w:left w:val="nil"/>
              <w:bottom w:val="nil"/>
              <w:right w:val="nil"/>
            </w:tcBorders>
            <w:tcMar>
              <w:top w:w="80" w:type="dxa"/>
              <w:left w:w="80" w:type="dxa"/>
              <w:bottom w:w="80" w:type="dxa"/>
              <w:right w:w="80" w:type="dxa"/>
            </w:tcMar>
          </w:tcPr>
          <w:p w14:paraId="5498D085" w14:textId="77777777" w:rsidR="00E565C5" w:rsidRPr="00BE0B71" w:rsidRDefault="00A4023A">
            <w:pPr>
              <w:pStyle w:val="Body"/>
              <w:spacing w:after="200" w:line="320" w:lineRule="auto"/>
              <w:jc w:val="both"/>
              <w:rPr>
                <w:lang w:val="en-GB"/>
              </w:rPr>
            </w:pPr>
            <w:r w:rsidRPr="00BE0B71">
              <w:rPr>
                <w:color w:val="0000FF"/>
                <w:u w:color="0000FF"/>
                <w:lang w:val="en-GB"/>
              </w:rPr>
              <w:t>1.1</w:t>
            </w:r>
          </w:p>
        </w:tc>
        <w:tc>
          <w:tcPr>
            <w:tcW w:w="8295" w:type="dxa"/>
            <w:tcBorders>
              <w:top w:val="nil"/>
              <w:left w:val="nil"/>
              <w:bottom w:val="nil"/>
              <w:right w:val="nil"/>
            </w:tcBorders>
            <w:tcMar>
              <w:top w:w="80" w:type="dxa"/>
              <w:left w:w="80" w:type="dxa"/>
              <w:bottom w:w="80" w:type="dxa"/>
              <w:right w:w="80" w:type="dxa"/>
            </w:tcMar>
          </w:tcPr>
          <w:p w14:paraId="05847096" w14:textId="354E448C" w:rsidR="00E565C5" w:rsidRPr="00BE0B71" w:rsidRDefault="00BD7112">
            <w:pPr>
              <w:pStyle w:val="Body"/>
              <w:jc w:val="both"/>
              <w:rPr>
                <w:lang w:val="en-GB"/>
              </w:rPr>
            </w:pPr>
            <w:r w:rsidRPr="00BE0B71">
              <w:rPr>
                <w:lang w:val="en-GB"/>
              </w:rPr>
              <w:t>Midland Agri Consultants</w:t>
            </w:r>
            <w:r w:rsidR="00FA42B1" w:rsidRPr="00BE0B71">
              <w:rPr>
                <w:lang w:val="en-GB"/>
              </w:rPr>
              <w:t xml:space="preserve">, Market Street, Granard, Co. Longford, Ireland, N39 </w:t>
            </w:r>
            <w:r w:rsidR="00225402" w:rsidRPr="00BE0B71">
              <w:rPr>
                <w:lang w:val="en-GB"/>
              </w:rPr>
              <w:t>RW96</w:t>
            </w:r>
            <w:r w:rsidR="00A4023A" w:rsidRPr="00BE0B71">
              <w:rPr>
                <w:lang w:val="en-GB"/>
              </w:rPr>
              <w:t xml:space="preserve"> (the “Contracting Authority”) invites tenders (“Tenders”) to this request for tenders (“RFT”) from economic operators (“Tenderers”) for the provision of the services as described in Appendix 1 to this RFT (the “Services”). </w:t>
            </w:r>
          </w:p>
        </w:tc>
      </w:tr>
      <w:tr w:rsidR="00E565C5" w:rsidRPr="00BE0B71" w14:paraId="2AAAA1A6" w14:textId="77777777" w:rsidTr="00705F51">
        <w:trPr>
          <w:trHeight w:val="503"/>
        </w:trPr>
        <w:tc>
          <w:tcPr>
            <w:tcW w:w="776" w:type="dxa"/>
            <w:tcBorders>
              <w:top w:val="nil"/>
              <w:left w:val="nil"/>
              <w:bottom w:val="nil"/>
              <w:right w:val="nil"/>
            </w:tcBorders>
            <w:tcMar>
              <w:top w:w="80" w:type="dxa"/>
              <w:left w:w="80" w:type="dxa"/>
              <w:bottom w:w="80" w:type="dxa"/>
              <w:right w:w="80" w:type="dxa"/>
            </w:tcMar>
          </w:tcPr>
          <w:p w14:paraId="5B5624A3" w14:textId="77777777" w:rsidR="00E565C5" w:rsidRPr="00BE0B71" w:rsidRDefault="00A4023A">
            <w:pPr>
              <w:pStyle w:val="Body"/>
              <w:spacing w:after="200" w:line="320" w:lineRule="auto"/>
              <w:jc w:val="both"/>
              <w:rPr>
                <w:lang w:val="en-GB"/>
              </w:rPr>
            </w:pPr>
            <w:r w:rsidRPr="00BE0B71">
              <w:rPr>
                <w:color w:val="0000FF"/>
                <w:u w:color="0000FF"/>
                <w:lang w:val="en-GB"/>
              </w:rPr>
              <w:t>1.2</w:t>
            </w:r>
          </w:p>
        </w:tc>
        <w:tc>
          <w:tcPr>
            <w:tcW w:w="8295" w:type="dxa"/>
            <w:tcBorders>
              <w:top w:val="nil"/>
              <w:left w:val="nil"/>
              <w:bottom w:val="nil"/>
              <w:right w:val="nil"/>
            </w:tcBorders>
            <w:tcMar>
              <w:top w:w="80" w:type="dxa"/>
              <w:left w:w="80" w:type="dxa"/>
              <w:bottom w:w="80" w:type="dxa"/>
              <w:right w:w="80" w:type="dxa"/>
            </w:tcMar>
          </w:tcPr>
          <w:p w14:paraId="12C8567C" w14:textId="06618C01" w:rsidR="00E565C5" w:rsidRPr="00BE0B71" w:rsidRDefault="00A4023A">
            <w:pPr>
              <w:pStyle w:val="Body"/>
              <w:rPr>
                <w:lang w:val="en-GB"/>
              </w:rPr>
            </w:pPr>
            <w:r w:rsidRPr="00BE0B71">
              <w:rPr>
                <w:rFonts w:eastAsia="Arial Unicode MS" w:cs="Arial Unicode MS"/>
                <w:lang w:val="en-GB"/>
              </w:rPr>
              <w:t>In summary, the Services comprise:</w:t>
            </w:r>
            <w:r w:rsidR="00A149A4" w:rsidRPr="00BE0B71">
              <w:rPr>
                <w:rFonts w:eastAsia="Arial Unicode MS" w:cs="Arial Unicode MS"/>
                <w:lang w:val="en-GB"/>
              </w:rPr>
              <w:t xml:space="preserve"> Supply, Delivery, Installation and Commissioning of Four Multi-Purpose Machinery Training Simulator Systems &amp; Accompanying Licenses.</w:t>
            </w:r>
          </w:p>
        </w:tc>
      </w:tr>
      <w:tr w:rsidR="00E565C5" w:rsidRPr="00BE0B71" w14:paraId="5BF9ED15" w14:textId="77777777" w:rsidTr="00705F51">
        <w:trPr>
          <w:trHeight w:val="567"/>
        </w:trPr>
        <w:tc>
          <w:tcPr>
            <w:tcW w:w="776" w:type="dxa"/>
            <w:tcBorders>
              <w:top w:val="nil"/>
              <w:left w:val="nil"/>
              <w:bottom w:val="nil"/>
              <w:right w:val="nil"/>
            </w:tcBorders>
            <w:tcMar>
              <w:top w:w="80" w:type="dxa"/>
              <w:left w:w="80" w:type="dxa"/>
              <w:bottom w:w="80" w:type="dxa"/>
              <w:right w:w="80" w:type="dxa"/>
            </w:tcMar>
          </w:tcPr>
          <w:p w14:paraId="6F082588" w14:textId="77777777" w:rsidR="00E565C5" w:rsidRPr="00BE0B71" w:rsidRDefault="00A4023A">
            <w:pPr>
              <w:pStyle w:val="Body"/>
              <w:spacing w:after="200" w:line="320" w:lineRule="auto"/>
              <w:jc w:val="both"/>
              <w:rPr>
                <w:lang w:val="en-GB"/>
              </w:rPr>
            </w:pPr>
            <w:r w:rsidRPr="00BE0B71">
              <w:rPr>
                <w:color w:val="0000FF"/>
                <w:u w:color="0000FF"/>
                <w:lang w:val="en-GB"/>
              </w:rPr>
              <w:t>1.3</w:t>
            </w:r>
          </w:p>
        </w:tc>
        <w:tc>
          <w:tcPr>
            <w:tcW w:w="8295" w:type="dxa"/>
            <w:tcBorders>
              <w:top w:val="nil"/>
              <w:left w:val="nil"/>
              <w:bottom w:val="nil"/>
              <w:right w:val="nil"/>
            </w:tcBorders>
            <w:tcMar>
              <w:top w:w="80" w:type="dxa"/>
              <w:left w:w="80" w:type="dxa"/>
              <w:bottom w:w="80" w:type="dxa"/>
              <w:right w:w="80" w:type="dxa"/>
            </w:tcMar>
          </w:tcPr>
          <w:p w14:paraId="14DF778C" w14:textId="71C9AAAF" w:rsidR="00E565C5" w:rsidRPr="00BE0B71" w:rsidRDefault="00A4023A">
            <w:pPr>
              <w:pStyle w:val="Body"/>
              <w:rPr>
                <w:i/>
                <w:iCs/>
                <w:color w:val="FF0000"/>
                <w:u w:color="FF0000"/>
                <w:lang w:val="en-GB"/>
              </w:rPr>
            </w:pPr>
            <w:r w:rsidRPr="00BE0B71">
              <w:rPr>
                <w:i/>
                <w:iCs/>
                <w:color w:val="FF0000"/>
                <w:u w:color="FF0000"/>
                <w:lang w:val="en-GB"/>
              </w:rPr>
              <w:t>Not Used</w:t>
            </w:r>
          </w:p>
        </w:tc>
      </w:tr>
      <w:tr w:rsidR="00E565C5" w:rsidRPr="00BE0B71" w14:paraId="5F23A46B" w14:textId="77777777" w:rsidTr="00705F51">
        <w:trPr>
          <w:trHeight w:val="1378"/>
        </w:trPr>
        <w:tc>
          <w:tcPr>
            <w:tcW w:w="776" w:type="dxa"/>
            <w:tcBorders>
              <w:top w:val="nil"/>
              <w:left w:val="nil"/>
              <w:bottom w:val="nil"/>
              <w:right w:val="nil"/>
            </w:tcBorders>
            <w:tcMar>
              <w:top w:w="80" w:type="dxa"/>
              <w:left w:w="80" w:type="dxa"/>
              <w:bottom w:w="80" w:type="dxa"/>
              <w:right w:w="80" w:type="dxa"/>
            </w:tcMar>
          </w:tcPr>
          <w:p w14:paraId="1E091373" w14:textId="77777777" w:rsidR="00E565C5" w:rsidRPr="00BE0B71" w:rsidRDefault="00A4023A">
            <w:pPr>
              <w:pStyle w:val="Body"/>
              <w:spacing w:after="200" w:line="320" w:lineRule="auto"/>
              <w:jc w:val="both"/>
              <w:rPr>
                <w:lang w:val="en-GB"/>
              </w:rPr>
            </w:pPr>
            <w:r w:rsidRPr="00BE0B71">
              <w:rPr>
                <w:color w:val="0000FF"/>
                <w:u w:color="0000FF"/>
                <w:lang w:val="en-GB"/>
              </w:rPr>
              <w:t>1.4</w:t>
            </w:r>
          </w:p>
        </w:tc>
        <w:tc>
          <w:tcPr>
            <w:tcW w:w="8295" w:type="dxa"/>
            <w:tcBorders>
              <w:top w:val="nil"/>
              <w:left w:val="nil"/>
              <w:bottom w:val="nil"/>
              <w:right w:val="nil"/>
            </w:tcBorders>
            <w:tcMar>
              <w:top w:w="80" w:type="dxa"/>
              <w:left w:w="80" w:type="dxa"/>
              <w:bottom w:w="80" w:type="dxa"/>
              <w:right w:w="80" w:type="dxa"/>
            </w:tcMar>
          </w:tcPr>
          <w:p w14:paraId="5D3BEDEE" w14:textId="3C33F4CA" w:rsidR="00E565C5" w:rsidRPr="00BE0B71" w:rsidRDefault="00A4023A">
            <w:pPr>
              <w:pStyle w:val="Body"/>
              <w:rPr>
                <w:lang w:val="en-GB"/>
              </w:rPr>
            </w:pPr>
            <w:r w:rsidRPr="00BE0B71">
              <w:rPr>
                <w:rFonts w:eastAsia="Arial Unicode MS" w:cs="Arial Unicode MS"/>
                <w:lang w:val="en-GB"/>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967BCB" w:rsidRPr="00BE0B71">
              <w:rPr>
                <w:rFonts w:eastAsia="Arial Unicode MS" w:cs="Arial Unicode MS"/>
                <w:lang w:val="en-GB"/>
              </w:rPr>
              <w:t xml:space="preserve"> NA</w:t>
            </w:r>
            <w:r w:rsidRPr="00BE0B71">
              <w:rPr>
                <w:rFonts w:eastAsia="Arial Unicode MS" w:cs="Arial Unicode MS"/>
                <w:lang w:val="en-GB"/>
              </w:rPr>
              <w:t xml:space="preserve"> (“the Term”). </w:t>
            </w:r>
          </w:p>
        </w:tc>
      </w:tr>
      <w:tr w:rsidR="00E565C5" w:rsidRPr="00BE0B71" w14:paraId="1E81A19E" w14:textId="77777777" w:rsidTr="00705F51">
        <w:trPr>
          <w:trHeight w:val="567"/>
        </w:trPr>
        <w:tc>
          <w:tcPr>
            <w:tcW w:w="776" w:type="dxa"/>
            <w:tcBorders>
              <w:top w:val="nil"/>
              <w:left w:val="nil"/>
              <w:bottom w:val="nil"/>
              <w:right w:val="nil"/>
            </w:tcBorders>
            <w:tcMar>
              <w:top w:w="80" w:type="dxa"/>
              <w:left w:w="80" w:type="dxa"/>
              <w:bottom w:w="80" w:type="dxa"/>
              <w:right w:w="80" w:type="dxa"/>
            </w:tcMar>
          </w:tcPr>
          <w:p w14:paraId="7567785B" w14:textId="77777777" w:rsidR="00E565C5" w:rsidRPr="00BE0B71" w:rsidRDefault="00A4023A">
            <w:pPr>
              <w:pStyle w:val="Body"/>
              <w:spacing w:after="200" w:line="320" w:lineRule="auto"/>
              <w:jc w:val="both"/>
              <w:rPr>
                <w:lang w:val="en-GB"/>
              </w:rPr>
            </w:pPr>
            <w:r w:rsidRPr="00BE0B71">
              <w:rPr>
                <w:color w:val="0000FF"/>
                <w:u w:color="0000FF"/>
                <w:lang w:val="en-GB"/>
              </w:rPr>
              <w:t>1.5</w:t>
            </w:r>
          </w:p>
        </w:tc>
        <w:tc>
          <w:tcPr>
            <w:tcW w:w="8295" w:type="dxa"/>
            <w:tcBorders>
              <w:top w:val="nil"/>
              <w:left w:val="nil"/>
              <w:bottom w:val="nil"/>
              <w:right w:val="nil"/>
            </w:tcBorders>
            <w:tcMar>
              <w:top w:w="80" w:type="dxa"/>
              <w:left w:w="80" w:type="dxa"/>
              <w:bottom w:w="80" w:type="dxa"/>
              <w:right w:w="80" w:type="dxa"/>
            </w:tcMar>
          </w:tcPr>
          <w:p w14:paraId="008C395F" w14:textId="71D9A435" w:rsidR="00E565C5" w:rsidRPr="00BE0B71" w:rsidRDefault="00A4023A" w:rsidP="00705F51">
            <w:pPr>
              <w:pStyle w:val="Body"/>
              <w:jc w:val="both"/>
              <w:rPr>
                <w:i/>
                <w:iCs/>
                <w:color w:val="FF0000"/>
                <w:u w:color="FF0000"/>
                <w:lang w:val="en-GB"/>
              </w:rPr>
            </w:pPr>
            <w:r w:rsidRPr="00BE0B71">
              <w:rPr>
                <w:i/>
                <w:iCs/>
                <w:color w:val="FF0000"/>
                <w:u w:color="FF0000"/>
                <w:lang w:val="en-GB"/>
              </w:rPr>
              <w:t>Not Use</w:t>
            </w:r>
            <w:r w:rsidR="00705F51" w:rsidRPr="00BE0B71">
              <w:rPr>
                <w:i/>
                <w:iCs/>
                <w:color w:val="FF0000"/>
                <w:u w:color="FF0000"/>
                <w:lang w:val="en-GB"/>
              </w:rPr>
              <w:t>d</w:t>
            </w:r>
          </w:p>
        </w:tc>
      </w:tr>
      <w:tr w:rsidR="00E565C5" w:rsidRPr="00BE0B71" w14:paraId="7D713F99" w14:textId="77777777" w:rsidTr="00705F51">
        <w:trPr>
          <w:trHeight w:val="1378"/>
        </w:trPr>
        <w:tc>
          <w:tcPr>
            <w:tcW w:w="776" w:type="dxa"/>
            <w:tcBorders>
              <w:top w:val="nil"/>
              <w:left w:val="nil"/>
              <w:bottom w:val="nil"/>
              <w:right w:val="nil"/>
            </w:tcBorders>
            <w:tcMar>
              <w:top w:w="80" w:type="dxa"/>
              <w:left w:w="80" w:type="dxa"/>
              <w:bottom w:w="80" w:type="dxa"/>
              <w:right w:w="80" w:type="dxa"/>
            </w:tcMar>
          </w:tcPr>
          <w:p w14:paraId="6E21F566" w14:textId="77777777" w:rsidR="00E565C5" w:rsidRPr="007659E4" w:rsidRDefault="00A4023A">
            <w:pPr>
              <w:pStyle w:val="Body"/>
              <w:spacing w:after="200" w:line="320" w:lineRule="auto"/>
              <w:jc w:val="both"/>
              <w:rPr>
                <w:lang w:val="en-GB"/>
              </w:rPr>
            </w:pPr>
            <w:r w:rsidRPr="007659E4">
              <w:rPr>
                <w:color w:val="0000FF"/>
                <w:u w:color="0000FF"/>
                <w:lang w:val="en-GB"/>
              </w:rPr>
              <w:t>1.6</w:t>
            </w:r>
          </w:p>
        </w:tc>
        <w:tc>
          <w:tcPr>
            <w:tcW w:w="8295" w:type="dxa"/>
            <w:tcBorders>
              <w:top w:val="nil"/>
              <w:left w:val="nil"/>
              <w:bottom w:val="nil"/>
              <w:right w:val="nil"/>
            </w:tcBorders>
            <w:tcMar>
              <w:top w:w="80" w:type="dxa"/>
              <w:left w:w="80" w:type="dxa"/>
              <w:bottom w:w="80" w:type="dxa"/>
              <w:right w:w="80" w:type="dxa"/>
            </w:tcMar>
          </w:tcPr>
          <w:p w14:paraId="27D04EF1" w14:textId="5E19BB32" w:rsidR="00E565C5" w:rsidRPr="007659E4" w:rsidRDefault="00A4023A">
            <w:pPr>
              <w:pStyle w:val="Body"/>
              <w:jc w:val="both"/>
              <w:rPr>
                <w:lang w:val="en-GB"/>
              </w:rPr>
            </w:pPr>
            <w:r w:rsidRPr="007659E4">
              <w:rPr>
                <w:lang w:val="en-GB"/>
              </w:rPr>
              <w:t xml:space="preserve">The Contracting Authority estimates that the expenditure </w:t>
            </w:r>
            <w:r w:rsidR="00B74DA3" w:rsidRPr="007659E4">
              <w:rPr>
                <w:lang w:val="en-GB"/>
              </w:rPr>
              <w:t xml:space="preserve">for the </w:t>
            </w:r>
            <w:r w:rsidR="003567A5" w:rsidRPr="007659E4">
              <w:rPr>
                <w:lang w:val="en-GB"/>
              </w:rPr>
              <w:t xml:space="preserve">Machinery </w:t>
            </w:r>
            <w:r w:rsidR="004347ED" w:rsidRPr="007659E4">
              <w:rPr>
                <w:lang w:val="en-GB"/>
              </w:rPr>
              <w:t>Simulators</w:t>
            </w:r>
            <w:r w:rsidR="00B74DA3" w:rsidRPr="007659E4">
              <w:rPr>
                <w:lang w:val="en-GB"/>
              </w:rPr>
              <w:t xml:space="preserve"> (and </w:t>
            </w:r>
            <w:r w:rsidR="004347ED" w:rsidRPr="007659E4">
              <w:rPr>
                <w:lang w:val="en-GB"/>
              </w:rPr>
              <w:t>accompany</w:t>
            </w:r>
            <w:r w:rsidR="00B74DA3" w:rsidRPr="007659E4">
              <w:rPr>
                <w:lang w:val="en-GB"/>
              </w:rPr>
              <w:t xml:space="preserve"> </w:t>
            </w:r>
            <w:r w:rsidR="004347ED" w:rsidRPr="007659E4">
              <w:rPr>
                <w:lang w:val="en-GB"/>
              </w:rPr>
              <w:t>licenses</w:t>
            </w:r>
            <w:r w:rsidR="00B74DA3" w:rsidRPr="007659E4">
              <w:rPr>
                <w:lang w:val="en-GB"/>
              </w:rPr>
              <w:t>)</w:t>
            </w:r>
            <w:r w:rsidR="004347ED" w:rsidRPr="007659E4">
              <w:rPr>
                <w:lang w:val="en-GB"/>
              </w:rPr>
              <w:t xml:space="preserve"> to be covered by the </w:t>
            </w:r>
            <w:r w:rsidR="001B66B0" w:rsidRPr="007659E4">
              <w:rPr>
                <w:lang w:val="en-GB"/>
              </w:rPr>
              <w:t>proposed Supplies Contract may</w:t>
            </w:r>
            <w:r w:rsidRPr="007659E4">
              <w:rPr>
                <w:lang w:val="en-GB"/>
              </w:rPr>
              <w:t xml:space="preserve"> amount to some </w:t>
            </w:r>
            <w:r w:rsidR="002C3EF7" w:rsidRPr="007659E4">
              <w:rPr>
                <w:lang w:val="en-GB"/>
              </w:rPr>
              <w:t>€</w:t>
            </w:r>
            <w:r w:rsidR="007659E4" w:rsidRPr="007659E4">
              <w:rPr>
                <w:lang w:val="en-GB"/>
              </w:rPr>
              <w:t>269,000</w:t>
            </w:r>
            <w:r w:rsidRPr="007659E4">
              <w:rPr>
                <w:lang w:val="en-GB"/>
              </w:rPr>
              <w:t xml:space="preserve"> (excl. VAT) over the Term and any possible extensions.</w:t>
            </w:r>
            <w:r w:rsidR="00C2231B" w:rsidRPr="007659E4">
              <w:rPr>
                <w:lang w:val="en-GB"/>
              </w:rPr>
              <w:t xml:space="preserve"> </w:t>
            </w:r>
            <w:r w:rsidRPr="007659E4">
              <w:rPr>
                <w:lang w:val="en-GB"/>
              </w:rPr>
              <w:t>Tenderers must understand that this figure is an estimate only based on current and future expected usage.</w:t>
            </w:r>
          </w:p>
        </w:tc>
      </w:tr>
      <w:tr w:rsidR="00E565C5" w:rsidRPr="00BE0B71" w14:paraId="776CA118" w14:textId="77777777" w:rsidTr="00705F51">
        <w:trPr>
          <w:trHeight w:val="2957"/>
        </w:trPr>
        <w:tc>
          <w:tcPr>
            <w:tcW w:w="776" w:type="dxa"/>
            <w:tcBorders>
              <w:top w:val="nil"/>
              <w:left w:val="nil"/>
              <w:bottom w:val="nil"/>
              <w:right w:val="nil"/>
            </w:tcBorders>
            <w:tcMar>
              <w:top w:w="80" w:type="dxa"/>
              <w:left w:w="80" w:type="dxa"/>
              <w:bottom w:w="80" w:type="dxa"/>
              <w:right w:w="80" w:type="dxa"/>
            </w:tcMar>
          </w:tcPr>
          <w:p w14:paraId="7CA1DECB" w14:textId="77777777" w:rsidR="00E565C5" w:rsidRPr="00BE0B71" w:rsidRDefault="00A4023A">
            <w:pPr>
              <w:pStyle w:val="Body"/>
              <w:spacing w:after="200" w:line="320" w:lineRule="auto"/>
              <w:jc w:val="both"/>
              <w:rPr>
                <w:lang w:val="en-GB"/>
              </w:rPr>
            </w:pPr>
            <w:r w:rsidRPr="00BE0B71">
              <w:rPr>
                <w:color w:val="0000FF"/>
                <w:u w:color="0000FF"/>
                <w:lang w:val="en-GB"/>
              </w:rPr>
              <w:t>1.7</w:t>
            </w:r>
          </w:p>
        </w:tc>
        <w:tc>
          <w:tcPr>
            <w:tcW w:w="8295" w:type="dxa"/>
            <w:tcBorders>
              <w:top w:val="nil"/>
              <w:left w:val="nil"/>
              <w:bottom w:val="nil"/>
              <w:right w:val="nil"/>
            </w:tcBorders>
            <w:tcMar>
              <w:top w:w="80" w:type="dxa"/>
              <w:left w:w="80" w:type="dxa"/>
              <w:bottom w:w="80" w:type="dxa"/>
              <w:right w:w="80" w:type="dxa"/>
            </w:tcMar>
          </w:tcPr>
          <w:p w14:paraId="68ED08A8" w14:textId="77777777" w:rsidR="00E565C5" w:rsidRPr="00BE0B71" w:rsidRDefault="00A4023A">
            <w:pPr>
              <w:pStyle w:val="Body"/>
              <w:jc w:val="both"/>
              <w:rPr>
                <w:lang w:val="en-GB"/>
              </w:rPr>
            </w:pPr>
            <w:r w:rsidRPr="00BE0B71">
              <w:rPr>
                <w:lang w:val="en-GB"/>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6871F90F" w14:textId="77777777" w:rsidR="00E565C5" w:rsidRPr="00BE0B71" w:rsidRDefault="00A4023A">
            <w:pPr>
              <w:pStyle w:val="Body"/>
              <w:jc w:val="both"/>
              <w:rPr>
                <w:lang w:val="en-GB"/>
              </w:rPr>
            </w:pPr>
            <w:r w:rsidRPr="00BE0B71">
              <w:rPr>
                <w:lang w:val="en-GB"/>
              </w:rP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795CB99B"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Part 2: Instructions to Tenderers</w:t>
      </w:r>
    </w:p>
    <w:p w14:paraId="754955CF" w14:textId="77777777" w:rsidR="00E565C5" w:rsidRPr="00BE0B71" w:rsidRDefault="00A4023A">
      <w:pPr>
        <w:pStyle w:val="Heading2"/>
        <w:jc w:val="both"/>
        <w:rPr>
          <w:lang w:val="en-GB"/>
        </w:rPr>
      </w:pPr>
      <w:r w:rsidRPr="00BE0B71">
        <w:rPr>
          <w:lang w:val="en-GB"/>
        </w:rPr>
        <w:t>2.1</w:t>
      </w:r>
      <w:r w:rsidRPr="00BE0B71">
        <w:rPr>
          <w:lang w:val="en-GB"/>
        </w:rPr>
        <w:tab/>
        <w:t>Important Notices</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91"/>
        <w:gridCol w:w="8280"/>
      </w:tblGrid>
      <w:tr w:rsidR="00E565C5" w:rsidRPr="00BE0B71" w14:paraId="21772B7C" w14:textId="77777777" w:rsidTr="00133A37">
        <w:trPr>
          <w:trHeight w:val="1670"/>
        </w:trPr>
        <w:tc>
          <w:tcPr>
            <w:tcW w:w="791" w:type="dxa"/>
            <w:tcMar>
              <w:top w:w="80" w:type="dxa"/>
              <w:left w:w="80" w:type="dxa"/>
              <w:bottom w:w="80" w:type="dxa"/>
              <w:right w:w="80" w:type="dxa"/>
            </w:tcMar>
          </w:tcPr>
          <w:p w14:paraId="196DD2A0" w14:textId="77777777" w:rsidR="00E565C5" w:rsidRPr="00BE0B71" w:rsidRDefault="00A4023A">
            <w:pPr>
              <w:pStyle w:val="Body"/>
              <w:spacing w:after="200"/>
              <w:jc w:val="both"/>
              <w:rPr>
                <w:lang w:val="en-GB"/>
              </w:rPr>
            </w:pPr>
            <w:r w:rsidRPr="00BE0B71">
              <w:rPr>
                <w:color w:val="0000FF"/>
                <w:u w:color="0000FF"/>
                <w:lang w:val="en-GB"/>
              </w:rPr>
              <w:t>2.1.1</w:t>
            </w:r>
          </w:p>
        </w:tc>
        <w:tc>
          <w:tcPr>
            <w:tcW w:w="8280" w:type="dxa"/>
            <w:tcMar>
              <w:top w:w="80" w:type="dxa"/>
              <w:left w:w="80" w:type="dxa"/>
              <w:bottom w:w="80" w:type="dxa"/>
              <w:right w:w="80" w:type="dxa"/>
            </w:tcMar>
          </w:tcPr>
          <w:p w14:paraId="2535F14F" w14:textId="77777777" w:rsidR="00E565C5" w:rsidRPr="00BE0B71" w:rsidRDefault="00A4023A">
            <w:pPr>
              <w:pStyle w:val="Body"/>
              <w:jc w:val="both"/>
              <w:rPr>
                <w:lang w:val="en-GB"/>
              </w:rPr>
            </w:pPr>
            <w:r w:rsidRPr="00BE0B71">
              <w:rPr>
                <w:lang w:val="en-GB"/>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E565C5" w:rsidRPr="00BE0B71" w14:paraId="481B6A4E" w14:textId="77777777" w:rsidTr="00133A37">
        <w:trPr>
          <w:trHeight w:val="3729"/>
        </w:trPr>
        <w:tc>
          <w:tcPr>
            <w:tcW w:w="791" w:type="dxa"/>
            <w:tcMar>
              <w:top w:w="80" w:type="dxa"/>
              <w:left w:w="80" w:type="dxa"/>
              <w:bottom w:w="80" w:type="dxa"/>
              <w:right w:w="80" w:type="dxa"/>
            </w:tcMar>
          </w:tcPr>
          <w:p w14:paraId="73CBE7F8" w14:textId="77777777" w:rsidR="00E565C5" w:rsidRPr="00BE0B71" w:rsidRDefault="00A4023A">
            <w:pPr>
              <w:pStyle w:val="Body"/>
              <w:spacing w:after="200"/>
              <w:jc w:val="both"/>
              <w:rPr>
                <w:lang w:val="en-GB"/>
              </w:rPr>
            </w:pPr>
            <w:r w:rsidRPr="00BE0B71">
              <w:rPr>
                <w:color w:val="0000FF"/>
                <w:u w:color="0000FF"/>
                <w:lang w:val="en-GB"/>
              </w:rPr>
              <w:t>2.1.2</w:t>
            </w:r>
          </w:p>
        </w:tc>
        <w:tc>
          <w:tcPr>
            <w:tcW w:w="8280" w:type="dxa"/>
            <w:tcMar>
              <w:top w:w="80" w:type="dxa"/>
              <w:left w:w="80" w:type="dxa"/>
              <w:bottom w:w="80" w:type="dxa"/>
              <w:right w:w="80" w:type="dxa"/>
            </w:tcMar>
          </w:tcPr>
          <w:p w14:paraId="708F1093" w14:textId="77777777" w:rsidR="00E565C5" w:rsidRPr="00BE0B71" w:rsidRDefault="00A4023A">
            <w:pPr>
              <w:pStyle w:val="Body"/>
              <w:jc w:val="both"/>
              <w:rPr>
                <w:lang w:val="en-GB"/>
              </w:rPr>
            </w:pPr>
            <w:r w:rsidRPr="00BE0B71">
              <w:rPr>
                <w:lang w:val="en-GB"/>
              </w:rPr>
              <w:t xml:space="preserve">The Contracting Authority does not bind itself to accept the lowest priced or any Tender.  </w:t>
            </w:r>
          </w:p>
          <w:p w14:paraId="3B7BBE6E" w14:textId="77777777" w:rsidR="00E565C5" w:rsidRPr="00BE0B71" w:rsidRDefault="00A4023A">
            <w:pPr>
              <w:pStyle w:val="Body"/>
              <w:jc w:val="both"/>
              <w:rPr>
                <w:lang w:val="en-GB"/>
              </w:rPr>
            </w:pPr>
            <w:r w:rsidRPr="00BE0B71">
              <w:rPr>
                <w:lang w:val="en-GB"/>
              </w:rPr>
              <w:t xml:space="preserve">This RFT does not constitute an offer or commitment to enter into a Services Contract.  </w:t>
            </w:r>
          </w:p>
          <w:p w14:paraId="15455283" w14:textId="77777777" w:rsidR="00E565C5" w:rsidRPr="00BE0B71" w:rsidRDefault="00A4023A">
            <w:pPr>
              <w:pStyle w:val="Body"/>
              <w:jc w:val="both"/>
              <w:rPr>
                <w:lang w:val="en-GB"/>
              </w:rPr>
            </w:pPr>
            <w:r w:rsidRPr="00BE0B71">
              <w:rPr>
                <w:lang w:val="en-GB"/>
              </w:rPr>
              <w:t>No contractual rights in relation to the Contracting Authority will exist unless and until a formal written Services Contract has been executed by or on behalf of the Contracting Authority.</w:t>
            </w:r>
          </w:p>
          <w:p w14:paraId="1F7B292F" w14:textId="77777777" w:rsidR="00E565C5" w:rsidRPr="00BE0B71" w:rsidRDefault="00A4023A">
            <w:pPr>
              <w:pStyle w:val="Body"/>
              <w:jc w:val="both"/>
              <w:rPr>
                <w:lang w:val="en-GB"/>
              </w:rPr>
            </w:pPr>
            <w:r w:rsidRPr="00BE0B71">
              <w:rPr>
                <w:lang w:val="en-GB"/>
              </w:rPr>
              <w:t xml:space="preserve">Any notification of preferred bidder status by the Contracting Authority shall not give rise to any enforceable rights by the Tenderer. </w:t>
            </w:r>
          </w:p>
          <w:p w14:paraId="52E7AF63" w14:textId="73552CB2" w:rsidR="00E565C5" w:rsidRPr="00BE0B71" w:rsidRDefault="00A4023A">
            <w:pPr>
              <w:pStyle w:val="Body"/>
              <w:jc w:val="both"/>
              <w:rPr>
                <w:lang w:val="en-GB"/>
              </w:rPr>
            </w:pPr>
            <w:r w:rsidRPr="00BE0B71">
              <w:rPr>
                <w:lang w:val="en-GB"/>
              </w:rPr>
              <w:t xml:space="preserve">The Contracting Authority may cancel this Competition at any time prior to a formal written Services Contract being executed by or on behalf of the Contracting Authority.  </w:t>
            </w:r>
          </w:p>
          <w:p w14:paraId="1D405577" w14:textId="77777777" w:rsidR="00E565C5" w:rsidRPr="00BE0B71" w:rsidRDefault="00A4023A">
            <w:pPr>
              <w:pStyle w:val="Body"/>
              <w:jc w:val="both"/>
              <w:rPr>
                <w:lang w:val="en-GB"/>
              </w:rPr>
            </w:pPr>
            <w:r w:rsidRPr="00BE0B71">
              <w:rPr>
                <w:lang w:val="en-GB"/>
              </w:rPr>
              <w:t>The award of a Services Contract does not confer exclusivity on the successful Tenderer.</w:t>
            </w:r>
          </w:p>
        </w:tc>
      </w:tr>
      <w:tr w:rsidR="00E565C5" w:rsidRPr="00BE0B71" w14:paraId="5FDD35C1" w14:textId="77777777" w:rsidTr="00133A37">
        <w:trPr>
          <w:trHeight w:val="1207"/>
        </w:trPr>
        <w:tc>
          <w:tcPr>
            <w:tcW w:w="791" w:type="dxa"/>
            <w:tcMar>
              <w:top w:w="80" w:type="dxa"/>
              <w:left w:w="80" w:type="dxa"/>
              <w:bottom w:w="80" w:type="dxa"/>
              <w:right w:w="80" w:type="dxa"/>
            </w:tcMar>
          </w:tcPr>
          <w:p w14:paraId="5ECA1564" w14:textId="77777777" w:rsidR="00E565C5" w:rsidRPr="00BE0B71" w:rsidRDefault="00A4023A">
            <w:pPr>
              <w:pStyle w:val="Body"/>
              <w:spacing w:after="200"/>
              <w:jc w:val="both"/>
              <w:rPr>
                <w:lang w:val="en-GB"/>
              </w:rPr>
            </w:pPr>
            <w:r w:rsidRPr="00BE0B71">
              <w:rPr>
                <w:color w:val="0000FF"/>
                <w:u w:color="0000FF"/>
                <w:lang w:val="en-GB"/>
              </w:rPr>
              <w:t>2.1.3</w:t>
            </w:r>
          </w:p>
        </w:tc>
        <w:tc>
          <w:tcPr>
            <w:tcW w:w="8280" w:type="dxa"/>
            <w:tcMar>
              <w:top w:w="80" w:type="dxa"/>
              <w:left w:w="80" w:type="dxa"/>
              <w:bottom w:w="80" w:type="dxa"/>
              <w:right w:w="80" w:type="dxa"/>
            </w:tcMar>
          </w:tcPr>
          <w:p w14:paraId="09A37C1E" w14:textId="25A0A233" w:rsidR="00E565C5" w:rsidRPr="00BE0B71" w:rsidRDefault="00A4023A">
            <w:pPr>
              <w:pStyle w:val="Body"/>
              <w:jc w:val="both"/>
              <w:rPr>
                <w:lang w:val="en-GB"/>
              </w:rPr>
            </w:pPr>
            <w:r w:rsidRPr="00BE0B71">
              <w:rPr>
                <w:lang w:val="en-GB"/>
              </w:rPr>
              <w:t>This RFT supersedes and replaces any and all previous documentation, communications and correspondence between the Contracting Authority and Tenderers, and Tenderers should place no reliance on such previous documentation and correspondence.</w:t>
            </w:r>
          </w:p>
        </w:tc>
      </w:tr>
      <w:tr w:rsidR="00133A37" w:rsidRPr="00BE0B71" w14:paraId="35E047DE" w14:textId="77777777" w:rsidTr="00133A37">
        <w:trPr>
          <w:trHeight w:val="1207"/>
        </w:trPr>
        <w:tc>
          <w:tcPr>
            <w:tcW w:w="791" w:type="dxa"/>
            <w:tcMar>
              <w:top w:w="80" w:type="dxa"/>
              <w:left w:w="80" w:type="dxa"/>
              <w:bottom w:w="80" w:type="dxa"/>
              <w:right w:w="80" w:type="dxa"/>
            </w:tcMar>
          </w:tcPr>
          <w:p w14:paraId="031EA46E" w14:textId="7830B3BA" w:rsidR="00133A37" w:rsidRPr="00BE0B71" w:rsidRDefault="00133A37">
            <w:pPr>
              <w:pStyle w:val="Body"/>
              <w:spacing w:after="200"/>
              <w:jc w:val="both"/>
              <w:rPr>
                <w:color w:val="0000FF"/>
                <w:u w:color="0000FF"/>
                <w:lang w:val="en-GB"/>
              </w:rPr>
            </w:pPr>
            <w:r w:rsidRPr="00BE0B71">
              <w:rPr>
                <w:color w:val="0000FF"/>
                <w:u w:color="0000FF"/>
                <w:lang w:val="en-GB"/>
              </w:rPr>
              <w:t>2.1.4</w:t>
            </w:r>
          </w:p>
        </w:tc>
        <w:tc>
          <w:tcPr>
            <w:tcW w:w="8280" w:type="dxa"/>
            <w:tcMar>
              <w:top w:w="80" w:type="dxa"/>
              <w:left w:w="80" w:type="dxa"/>
              <w:bottom w:w="80" w:type="dxa"/>
              <w:right w:w="80" w:type="dxa"/>
            </w:tcMar>
          </w:tcPr>
          <w:p w14:paraId="5C95337A" w14:textId="77777777" w:rsidR="00133A37" w:rsidRPr="00BE0B71" w:rsidRDefault="00133A37" w:rsidP="00133A37">
            <w:pPr>
              <w:pStyle w:val="Body"/>
              <w:jc w:val="both"/>
              <w:rPr>
                <w:lang w:val="en-GB"/>
              </w:rPr>
            </w:pPr>
            <w:r w:rsidRPr="00BE0B71">
              <w:rPr>
                <w:lang w:val="en-GB"/>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2E4C974" w14:textId="77777777" w:rsidR="00133A37" w:rsidRPr="00BE0B71" w:rsidRDefault="00133A37" w:rsidP="00133A37">
            <w:pPr>
              <w:pStyle w:val="Body"/>
              <w:rPr>
                <w:lang w:val="en-GB"/>
              </w:rPr>
            </w:pPr>
            <w:r w:rsidRPr="00BE0B71">
              <w:rPr>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996B666" w14:textId="7E1143D3" w:rsidR="00133A37" w:rsidRPr="00BE0B71" w:rsidRDefault="00133A37" w:rsidP="00133A37">
            <w:pPr>
              <w:pStyle w:val="Body"/>
              <w:jc w:val="both"/>
              <w:rPr>
                <w:lang w:val="en-GB"/>
              </w:rPr>
            </w:pPr>
            <w:r w:rsidRPr="00BE0B71">
              <w:rPr>
                <w:lang w:val="en-GB"/>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w:t>
            </w:r>
            <w:r w:rsidRPr="00BE0B71">
              <w:rPr>
                <w:lang w:val="en-GB"/>
              </w:rPr>
              <w:lastRenderedPageBreak/>
              <w:t xml:space="preserve">Tenderer in this Competition or that the Tenderer otherwise has a legal basis for providing such Personal Data to the Contracting Authority for the purposes of its participation in this Competition.  </w:t>
            </w:r>
          </w:p>
        </w:tc>
      </w:tr>
      <w:tr w:rsidR="00E565C5" w:rsidRPr="00BE0B71" w14:paraId="2BE9A942" w14:textId="77777777" w:rsidTr="00087AA9">
        <w:trPr>
          <w:trHeight w:val="3061"/>
        </w:trPr>
        <w:tc>
          <w:tcPr>
            <w:tcW w:w="791" w:type="dxa"/>
            <w:tcMar>
              <w:top w:w="80" w:type="dxa"/>
              <w:left w:w="80" w:type="dxa"/>
              <w:bottom w:w="80" w:type="dxa"/>
              <w:right w:w="80" w:type="dxa"/>
            </w:tcMar>
          </w:tcPr>
          <w:p w14:paraId="68A9CDDB" w14:textId="77777777" w:rsidR="00E565C5" w:rsidRPr="00BE0B71" w:rsidRDefault="00A4023A">
            <w:pPr>
              <w:pStyle w:val="Body"/>
              <w:spacing w:after="200"/>
              <w:jc w:val="both"/>
              <w:rPr>
                <w:color w:val="0000FF"/>
                <w:u w:color="0000FF"/>
                <w:lang w:val="en-GB"/>
              </w:rPr>
            </w:pPr>
            <w:r w:rsidRPr="00BE0B71">
              <w:rPr>
                <w:color w:val="0000FF"/>
                <w:u w:color="0000FF"/>
                <w:lang w:val="en-GB"/>
              </w:rPr>
              <w:lastRenderedPageBreak/>
              <w:t>2.1.5</w:t>
            </w:r>
          </w:p>
          <w:p w14:paraId="79CDCE8E" w14:textId="1D7E6E0F" w:rsidR="00E565C5" w:rsidRPr="00BE0B71" w:rsidRDefault="00E565C5">
            <w:pPr>
              <w:pStyle w:val="Body"/>
              <w:spacing w:after="200"/>
              <w:jc w:val="both"/>
              <w:rPr>
                <w:lang w:val="en-GB"/>
              </w:rPr>
            </w:pPr>
          </w:p>
        </w:tc>
        <w:tc>
          <w:tcPr>
            <w:tcW w:w="8280" w:type="dxa"/>
            <w:tcMar>
              <w:top w:w="80" w:type="dxa"/>
              <w:left w:w="80" w:type="dxa"/>
              <w:bottom w:w="80" w:type="dxa"/>
              <w:right w:w="80" w:type="dxa"/>
            </w:tcMar>
          </w:tcPr>
          <w:p w14:paraId="677A292D" w14:textId="77777777" w:rsidR="00E565C5" w:rsidRPr="00BE0B71" w:rsidRDefault="00A4023A">
            <w:pPr>
              <w:pStyle w:val="Body"/>
              <w:rPr>
                <w:lang w:val="en-GB"/>
              </w:rPr>
            </w:pPr>
            <w:r w:rsidRPr="00BE0B71">
              <w:rPr>
                <w:rFonts w:eastAsia="Arial Unicode MS" w:cs="Arial Unicode MS"/>
                <w:lang w:val="en-GB"/>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623BD1BA" w14:textId="7B90B5ED" w:rsidR="00E565C5" w:rsidRPr="00BE0B71" w:rsidRDefault="00A4023A">
            <w:pPr>
              <w:pStyle w:val="Body"/>
              <w:jc w:val="both"/>
              <w:rPr>
                <w:lang w:val="en-GB"/>
              </w:rPr>
            </w:pPr>
            <w:r w:rsidRPr="00BE0B71">
              <w:rPr>
                <w:lang w:val="en-GB"/>
              </w:rPr>
              <w:t>In particular, tenderers and candidates should note in Article 6 of Regulation</w:t>
            </w:r>
            <w:r w:rsidRPr="00BE0B71">
              <w:rPr>
                <w:color w:val="1F497D"/>
                <w:u w:color="1F497D"/>
                <w:lang w:val="en-GB"/>
              </w:rPr>
              <w:t xml:space="preserve"> </w:t>
            </w:r>
            <w:r w:rsidRPr="00BE0B71">
              <w:rPr>
                <w:lang w:val="en-GB"/>
              </w:rPr>
              <w:t>(EU) 2022/1031, the obligations for a Contracting Authority in the context of a procurement procedure where the EU Commission has adopted an IPI measure.</w:t>
            </w:r>
          </w:p>
        </w:tc>
      </w:tr>
      <w:tr w:rsidR="00133A37" w:rsidRPr="00BE0B71" w14:paraId="44CA2209" w14:textId="77777777" w:rsidTr="00087AA9">
        <w:trPr>
          <w:trHeight w:val="2891"/>
        </w:trPr>
        <w:tc>
          <w:tcPr>
            <w:tcW w:w="791" w:type="dxa"/>
            <w:tcMar>
              <w:top w:w="80" w:type="dxa"/>
              <w:left w:w="80" w:type="dxa"/>
              <w:bottom w:w="80" w:type="dxa"/>
              <w:right w:w="80" w:type="dxa"/>
            </w:tcMar>
          </w:tcPr>
          <w:p w14:paraId="79229AEF" w14:textId="16510999" w:rsidR="00133A37" w:rsidRPr="00BE0B71" w:rsidRDefault="00133A37">
            <w:pPr>
              <w:pStyle w:val="Body"/>
              <w:spacing w:after="200"/>
              <w:jc w:val="both"/>
              <w:rPr>
                <w:color w:val="0000FF"/>
                <w:u w:color="0000FF"/>
                <w:lang w:val="en-GB"/>
              </w:rPr>
            </w:pPr>
            <w:r w:rsidRPr="00BE0B71">
              <w:rPr>
                <w:color w:val="0000FF"/>
                <w:u w:color="0000FF"/>
                <w:lang w:val="en-GB"/>
              </w:rPr>
              <w:t>2.1.6</w:t>
            </w:r>
          </w:p>
        </w:tc>
        <w:tc>
          <w:tcPr>
            <w:tcW w:w="8280" w:type="dxa"/>
            <w:tcMar>
              <w:top w:w="80" w:type="dxa"/>
              <w:left w:w="80" w:type="dxa"/>
              <w:bottom w:w="80" w:type="dxa"/>
              <w:right w:w="80" w:type="dxa"/>
            </w:tcMar>
          </w:tcPr>
          <w:p w14:paraId="3F9EA91A" w14:textId="5CBC1039" w:rsidR="00133A37" w:rsidRPr="00BE0B71" w:rsidRDefault="00133A37">
            <w:pPr>
              <w:pStyle w:val="Body"/>
              <w:rPr>
                <w:rFonts w:eastAsia="Arial Unicode MS" w:cs="Arial Unicode MS"/>
                <w:lang w:val="en-GB"/>
              </w:rPr>
            </w:pPr>
            <w:r w:rsidRPr="00BE0B71">
              <w:rPr>
                <w:lang w:val="en-GB"/>
              </w:rP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E0F16E7"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63EE7229" w14:textId="77777777" w:rsidR="00E565C5" w:rsidRPr="00BE0B71" w:rsidRDefault="00A4023A">
      <w:pPr>
        <w:pStyle w:val="Heading2"/>
        <w:jc w:val="both"/>
        <w:rPr>
          <w:lang w:val="en-GB"/>
        </w:rPr>
      </w:pPr>
      <w:r w:rsidRPr="00BE0B71">
        <w:rPr>
          <w:lang w:val="en-GB"/>
        </w:rPr>
        <w:t>2.2</w:t>
      </w:r>
      <w:r w:rsidRPr="00BE0B71">
        <w:rPr>
          <w:lang w:val="en-GB"/>
        </w:rPr>
        <w:tab/>
        <w:t xml:space="preserve">Compliant Tenders </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73"/>
        <w:gridCol w:w="521"/>
        <w:gridCol w:w="7777"/>
      </w:tblGrid>
      <w:tr w:rsidR="00E565C5" w:rsidRPr="00BE0B71" w14:paraId="02E64804" w14:textId="77777777" w:rsidTr="00133A37">
        <w:trPr>
          <w:trHeight w:val="3025"/>
        </w:trPr>
        <w:tc>
          <w:tcPr>
            <w:tcW w:w="773" w:type="dxa"/>
            <w:tcMar>
              <w:top w:w="80" w:type="dxa"/>
              <w:left w:w="80" w:type="dxa"/>
              <w:bottom w:w="80" w:type="dxa"/>
              <w:right w:w="80" w:type="dxa"/>
            </w:tcMar>
          </w:tcPr>
          <w:p w14:paraId="4D9E6B5B" w14:textId="77777777" w:rsidR="00E565C5" w:rsidRPr="00BE0B71" w:rsidRDefault="00A4023A">
            <w:pPr>
              <w:pStyle w:val="Body"/>
              <w:spacing w:after="200"/>
              <w:jc w:val="both"/>
              <w:rPr>
                <w:lang w:val="en-GB"/>
              </w:rPr>
            </w:pPr>
            <w:r w:rsidRPr="00BE0B71">
              <w:rPr>
                <w:color w:val="0000FF"/>
                <w:u w:color="0000FF"/>
                <w:lang w:val="en-GB"/>
              </w:rPr>
              <w:t>2.2.1</w:t>
            </w:r>
          </w:p>
        </w:tc>
        <w:tc>
          <w:tcPr>
            <w:tcW w:w="8298" w:type="dxa"/>
            <w:gridSpan w:val="2"/>
            <w:tcMar>
              <w:top w:w="80" w:type="dxa"/>
              <w:left w:w="80" w:type="dxa"/>
              <w:bottom w:w="80" w:type="dxa"/>
              <w:right w:w="80" w:type="dxa"/>
            </w:tcMar>
          </w:tcPr>
          <w:p w14:paraId="51896171" w14:textId="77777777" w:rsidR="00E565C5" w:rsidRPr="00BE0B71" w:rsidRDefault="00A4023A">
            <w:pPr>
              <w:pStyle w:val="Body"/>
              <w:jc w:val="both"/>
              <w:rPr>
                <w:lang w:val="en-GB"/>
              </w:rPr>
            </w:pPr>
            <w:r w:rsidRPr="00BE0B71">
              <w:rPr>
                <w:lang w:val="en-GB"/>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6C0EA9" w14:textId="77777777" w:rsidR="00E565C5" w:rsidRPr="00BE0B71" w:rsidRDefault="00A4023A">
            <w:pPr>
              <w:pStyle w:val="Body"/>
              <w:numPr>
                <w:ilvl w:val="0"/>
                <w:numId w:val="1"/>
              </w:numPr>
              <w:jc w:val="both"/>
              <w:rPr>
                <w:lang w:val="en-GB"/>
              </w:rPr>
            </w:pPr>
            <w:r w:rsidRPr="00BE0B71">
              <w:rPr>
                <w:lang w:val="en-GB"/>
              </w:rPr>
              <w:t>seeking written clarification from the Tenderer;</w:t>
            </w:r>
          </w:p>
          <w:p w14:paraId="327B1E5F" w14:textId="77777777" w:rsidR="00E565C5" w:rsidRPr="00BE0B71" w:rsidRDefault="00A4023A">
            <w:pPr>
              <w:pStyle w:val="Body"/>
              <w:numPr>
                <w:ilvl w:val="0"/>
                <w:numId w:val="1"/>
              </w:numPr>
              <w:jc w:val="both"/>
              <w:rPr>
                <w:lang w:val="en-GB"/>
              </w:rPr>
            </w:pPr>
            <w:r w:rsidRPr="00BE0B71">
              <w:rPr>
                <w:lang w:val="en-GB"/>
              </w:rPr>
              <w:t>seeking further information from the Tenderer; or</w:t>
            </w:r>
          </w:p>
          <w:p w14:paraId="3848E619" w14:textId="77777777" w:rsidR="00E565C5" w:rsidRPr="00BE0B71" w:rsidRDefault="00A4023A">
            <w:pPr>
              <w:pStyle w:val="Body"/>
              <w:numPr>
                <w:ilvl w:val="0"/>
                <w:numId w:val="1"/>
              </w:numPr>
              <w:jc w:val="both"/>
              <w:rPr>
                <w:lang w:val="en-GB"/>
              </w:rPr>
            </w:pPr>
            <w:r w:rsidRPr="00BE0B71">
              <w:rPr>
                <w:lang w:val="en-GB"/>
              </w:rPr>
              <w:t>waiving a requirement, which in the Contracting Authority’s view, is non-material or procedural.</w:t>
            </w:r>
          </w:p>
          <w:p w14:paraId="5FB020C6" w14:textId="77777777" w:rsidR="00E565C5" w:rsidRPr="00BE0B71" w:rsidRDefault="00A4023A">
            <w:pPr>
              <w:pStyle w:val="Body"/>
              <w:jc w:val="both"/>
              <w:rPr>
                <w:lang w:val="en-GB"/>
              </w:rPr>
            </w:pPr>
            <w:r w:rsidRPr="00BE0B71">
              <w:rPr>
                <w:lang w:val="en-GB"/>
              </w:rPr>
              <w:t xml:space="preserve">Tenderers are required: </w:t>
            </w:r>
          </w:p>
        </w:tc>
      </w:tr>
      <w:tr w:rsidR="00E565C5" w:rsidRPr="00BE0B71" w14:paraId="031E5776" w14:textId="77777777" w:rsidTr="00133A37">
        <w:trPr>
          <w:trHeight w:val="1378"/>
        </w:trPr>
        <w:tc>
          <w:tcPr>
            <w:tcW w:w="773" w:type="dxa"/>
            <w:tcMar>
              <w:top w:w="80" w:type="dxa"/>
              <w:left w:w="80" w:type="dxa"/>
              <w:bottom w:w="80" w:type="dxa"/>
              <w:right w:w="80" w:type="dxa"/>
            </w:tcMar>
          </w:tcPr>
          <w:p w14:paraId="57656D23" w14:textId="77777777" w:rsidR="00E565C5" w:rsidRPr="00BE0B71" w:rsidRDefault="00E565C5"/>
        </w:tc>
        <w:tc>
          <w:tcPr>
            <w:tcW w:w="521" w:type="dxa"/>
            <w:tcMar>
              <w:top w:w="80" w:type="dxa"/>
              <w:left w:w="80" w:type="dxa"/>
              <w:bottom w:w="80" w:type="dxa"/>
              <w:right w:w="80" w:type="dxa"/>
            </w:tcMar>
          </w:tcPr>
          <w:p w14:paraId="6918AD95" w14:textId="77777777" w:rsidR="00E565C5" w:rsidRPr="00BE0B71" w:rsidRDefault="00A4023A">
            <w:pPr>
              <w:pStyle w:val="Body"/>
              <w:jc w:val="both"/>
              <w:rPr>
                <w:lang w:val="en-GB"/>
              </w:rPr>
            </w:pPr>
            <w:r w:rsidRPr="00BE0B71">
              <w:rPr>
                <w:color w:val="0000FF"/>
                <w:u w:color="0000FF"/>
                <w:lang w:val="en-GB"/>
              </w:rPr>
              <w:t>(a)</w:t>
            </w:r>
          </w:p>
        </w:tc>
        <w:tc>
          <w:tcPr>
            <w:tcW w:w="7777" w:type="dxa"/>
            <w:tcMar>
              <w:top w:w="80" w:type="dxa"/>
              <w:left w:w="80" w:type="dxa"/>
              <w:bottom w:w="80" w:type="dxa"/>
              <w:right w:w="80" w:type="dxa"/>
            </w:tcMar>
          </w:tcPr>
          <w:p w14:paraId="72C8241D" w14:textId="77777777" w:rsidR="00E565C5" w:rsidRPr="00BE0B71" w:rsidRDefault="00A4023A">
            <w:pPr>
              <w:pStyle w:val="Body"/>
              <w:jc w:val="both"/>
              <w:rPr>
                <w:lang w:val="en-GB"/>
              </w:rPr>
            </w:pPr>
            <w:r w:rsidRPr="00BE0B71">
              <w:rPr>
                <w:lang w:val="en-GB"/>
              </w:rPr>
              <w:t>To complete and submit with their Tender the electronic version of the European Single Procurement Document (“</w:t>
            </w:r>
            <w:proofErr w:type="spellStart"/>
            <w:r>
              <w:fldChar w:fldCharType="begin"/>
            </w:r>
            <w:r>
              <w:instrText>HYPERLINK "https://ogp.gov.ie/wp-content/uploads/Information-Note-ESPD.pdf"</w:instrText>
            </w:r>
            <w:r>
              <w:fldChar w:fldCharType="separate"/>
            </w:r>
            <w:r w:rsidRPr="00BE0B71">
              <w:rPr>
                <w:rStyle w:val="Hyperlink0"/>
                <w:lang w:val="en-GB"/>
              </w:rPr>
              <w:t>eESPD</w:t>
            </w:r>
            <w:proofErr w:type="spellEnd"/>
            <w:r>
              <w:fldChar w:fldCharType="end"/>
            </w:r>
            <w:r w:rsidRPr="00BE0B71">
              <w:rPr>
                <w:lang w:val="en-GB"/>
              </w:rPr>
              <w:t xml:space="preserve">”). Tenderers may submit an </w:t>
            </w:r>
            <w:proofErr w:type="spellStart"/>
            <w:r w:rsidRPr="00BE0B71">
              <w:rPr>
                <w:lang w:val="en-GB"/>
              </w:rPr>
              <w:t>eESPD</w:t>
            </w:r>
            <w:proofErr w:type="spellEnd"/>
            <w:r w:rsidRPr="00BE0B71">
              <w:rPr>
                <w:lang w:val="en-GB"/>
              </w:rPr>
              <w:t xml:space="preserve"> which has already been used in a previous procurement procedure PROVIDED THAT they confirm that: (</w:t>
            </w:r>
            <w:proofErr w:type="spellStart"/>
            <w:r w:rsidRPr="00BE0B71">
              <w:rPr>
                <w:lang w:val="en-GB"/>
              </w:rPr>
              <w:t>i</w:t>
            </w:r>
            <w:proofErr w:type="spellEnd"/>
            <w:r w:rsidRPr="00BE0B71">
              <w:rPr>
                <w:lang w:val="en-GB"/>
              </w:rPr>
              <w:t>) the information contained in it continues to be correct and (ii) that they satisfy the Selection Criteria for this Competition as set out at part 3.2 below;</w:t>
            </w:r>
          </w:p>
        </w:tc>
      </w:tr>
      <w:tr w:rsidR="00E565C5" w:rsidRPr="00BE0B71" w14:paraId="445AFBB4" w14:textId="77777777" w:rsidTr="00133A37">
        <w:trPr>
          <w:trHeight w:val="503"/>
        </w:trPr>
        <w:tc>
          <w:tcPr>
            <w:tcW w:w="773" w:type="dxa"/>
            <w:tcMar>
              <w:top w:w="80" w:type="dxa"/>
              <w:left w:w="80" w:type="dxa"/>
              <w:bottom w:w="80" w:type="dxa"/>
              <w:right w:w="80" w:type="dxa"/>
            </w:tcMar>
          </w:tcPr>
          <w:p w14:paraId="3E0E0523" w14:textId="77777777" w:rsidR="00E565C5" w:rsidRPr="00BE0B71" w:rsidRDefault="00E565C5"/>
        </w:tc>
        <w:tc>
          <w:tcPr>
            <w:tcW w:w="521" w:type="dxa"/>
            <w:tcMar>
              <w:top w:w="80" w:type="dxa"/>
              <w:left w:w="80" w:type="dxa"/>
              <w:bottom w:w="80" w:type="dxa"/>
              <w:right w:w="80" w:type="dxa"/>
            </w:tcMar>
          </w:tcPr>
          <w:p w14:paraId="3AE7DD32" w14:textId="77777777" w:rsidR="00E565C5" w:rsidRPr="00BE0B71" w:rsidRDefault="00A4023A">
            <w:pPr>
              <w:pStyle w:val="Body"/>
              <w:jc w:val="both"/>
              <w:rPr>
                <w:lang w:val="en-GB"/>
              </w:rPr>
            </w:pPr>
            <w:r w:rsidRPr="00BE0B71">
              <w:rPr>
                <w:color w:val="0000FF"/>
                <w:u w:color="0000FF"/>
                <w:lang w:val="en-GB"/>
              </w:rPr>
              <w:t>(b)</w:t>
            </w:r>
            <w:r w:rsidRPr="00BE0B71">
              <w:rPr>
                <w:lang w:val="en-GB"/>
              </w:rPr>
              <w:t>.</w:t>
            </w:r>
          </w:p>
        </w:tc>
        <w:tc>
          <w:tcPr>
            <w:tcW w:w="7777" w:type="dxa"/>
            <w:tcMar>
              <w:top w:w="80" w:type="dxa"/>
              <w:left w:w="80" w:type="dxa"/>
              <w:bottom w:w="80" w:type="dxa"/>
              <w:right w:w="80" w:type="dxa"/>
            </w:tcMar>
          </w:tcPr>
          <w:p w14:paraId="6C1D8A99" w14:textId="77777777" w:rsidR="00E565C5" w:rsidRPr="00BE0B71" w:rsidRDefault="00A4023A">
            <w:pPr>
              <w:pStyle w:val="Body"/>
              <w:jc w:val="both"/>
              <w:rPr>
                <w:lang w:val="en-GB"/>
              </w:rPr>
            </w:pPr>
            <w:r w:rsidRPr="00BE0B71">
              <w:rPr>
                <w:lang w:val="en-GB"/>
              </w:rPr>
              <w:t xml:space="preserve">To submit all documentation which this RFT requires to be submitted </w:t>
            </w:r>
            <w:r w:rsidRPr="00BE0B71">
              <w:rPr>
                <w:u w:val="single"/>
                <w:lang w:val="en-GB"/>
              </w:rPr>
              <w:t>with their Tender;</w:t>
            </w:r>
          </w:p>
        </w:tc>
      </w:tr>
      <w:tr w:rsidR="00E565C5" w:rsidRPr="00BE0B71" w14:paraId="5A96A9EC" w14:textId="77777777" w:rsidTr="00133A37">
        <w:trPr>
          <w:trHeight w:val="503"/>
        </w:trPr>
        <w:tc>
          <w:tcPr>
            <w:tcW w:w="773" w:type="dxa"/>
            <w:tcMar>
              <w:top w:w="80" w:type="dxa"/>
              <w:left w:w="80" w:type="dxa"/>
              <w:bottom w:w="80" w:type="dxa"/>
              <w:right w:w="80" w:type="dxa"/>
            </w:tcMar>
          </w:tcPr>
          <w:p w14:paraId="7177066C" w14:textId="77777777" w:rsidR="00E565C5" w:rsidRPr="00BE0B71" w:rsidRDefault="00E565C5"/>
        </w:tc>
        <w:tc>
          <w:tcPr>
            <w:tcW w:w="521" w:type="dxa"/>
            <w:tcMar>
              <w:top w:w="80" w:type="dxa"/>
              <w:left w:w="80" w:type="dxa"/>
              <w:bottom w:w="80" w:type="dxa"/>
              <w:right w:w="80" w:type="dxa"/>
            </w:tcMar>
          </w:tcPr>
          <w:p w14:paraId="7E3E5BDC" w14:textId="77777777" w:rsidR="00E565C5" w:rsidRPr="00BE0B71" w:rsidRDefault="00A4023A">
            <w:pPr>
              <w:pStyle w:val="Body"/>
              <w:jc w:val="both"/>
              <w:rPr>
                <w:lang w:val="en-GB"/>
              </w:rPr>
            </w:pPr>
            <w:r w:rsidRPr="00BE0B71">
              <w:rPr>
                <w:color w:val="0000FF"/>
                <w:u w:color="0000FF"/>
                <w:lang w:val="en-GB"/>
              </w:rPr>
              <w:t>(c)</w:t>
            </w:r>
          </w:p>
        </w:tc>
        <w:tc>
          <w:tcPr>
            <w:tcW w:w="7777" w:type="dxa"/>
            <w:tcMar>
              <w:top w:w="80" w:type="dxa"/>
              <w:left w:w="80" w:type="dxa"/>
              <w:bottom w:w="80" w:type="dxa"/>
              <w:right w:w="80" w:type="dxa"/>
            </w:tcMar>
          </w:tcPr>
          <w:p w14:paraId="3957063A" w14:textId="77777777" w:rsidR="00E565C5" w:rsidRPr="00BE0B71" w:rsidRDefault="00A4023A">
            <w:pPr>
              <w:pStyle w:val="Body"/>
              <w:jc w:val="both"/>
              <w:rPr>
                <w:lang w:val="en-GB"/>
              </w:rPr>
            </w:pPr>
            <w:r w:rsidRPr="00BE0B71">
              <w:rPr>
                <w:lang w:val="en-GB"/>
              </w:rPr>
              <w:t>To follow the format of this RFT and respond to each element in the order as set out in this RFT;</w:t>
            </w:r>
          </w:p>
        </w:tc>
      </w:tr>
      <w:tr w:rsidR="00E565C5" w:rsidRPr="00BE0B71" w14:paraId="75BEC21E" w14:textId="77777777" w:rsidTr="00133A37">
        <w:trPr>
          <w:trHeight w:val="211"/>
        </w:trPr>
        <w:tc>
          <w:tcPr>
            <w:tcW w:w="773" w:type="dxa"/>
            <w:tcMar>
              <w:top w:w="80" w:type="dxa"/>
              <w:left w:w="80" w:type="dxa"/>
              <w:bottom w:w="80" w:type="dxa"/>
              <w:right w:w="80" w:type="dxa"/>
            </w:tcMar>
          </w:tcPr>
          <w:p w14:paraId="6101AE2E" w14:textId="77777777" w:rsidR="00E565C5" w:rsidRPr="00BE0B71" w:rsidRDefault="00E565C5"/>
        </w:tc>
        <w:tc>
          <w:tcPr>
            <w:tcW w:w="521" w:type="dxa"/>
            <w:tcMar>
              <w:top w:w="80" w:type="dxa"/>
              <w:left w:w="80" w:type="dxa"/>
              <w:bottom w:w="80" w:type="dxa"/>
              <w:right w:w="80" w:type="dxa"/>
            </w:tcMar>
          </w:tcPr>
          <w:p w14:paraId="188406AF" w14:textId="77777777" w:rsidR="00E565C5" w:rsidRPr="00BE0B71" w:rsidRDefault="00A4023A">
            <w:pPr>
              <w:pStyle w:val="Body"/>
              <w:jc w:val="both"/>
              <w:rPr>
                <w:lang w:val="en-GB"/>
              </w:rPr>
            </w:pPr>
            <w:r w:rsidRPr="00BE0B71">
              <w:rPr>
                <w:color w:val="0000FF"/>
                <w:u w:color="0000FF"/>
                <w:lang w:val="en-GB"/>
              </w:rPr>
              <w:t>(d)</w:t>
            </w:r>
          </w:p>
        </w:tc>
        <w:tc>
          <w:tcPr>
            <w:tcW w:w="7777" w:type="dxa"/>
            <w:tcMar>
              <w:top w:w="80" w:type="dxa"/>
              <w:left w:w="80" w:type="dxa"/>
              <w:bottom w:w="80" w:type="dxa"/>
              <w:right w:w="80" w:type="dxa"/>
            </w:tcMar>
          </w:tcPr>
          <w:p w14:paraId="1C01379A" w14:textId="77777777" w:rsidR="00E565C5" w:rsidRPr="00BE0B71" w:rsidRDefault="00A4023A">
            <w:pPr>
              <w:pStyle w:val="Body"/>
              <w:jc w:val="both"/>
              <w:rPr>
                <w:lang w:val="en-GB"/>
              </w:rPr>
            </w:pPr>
            <w:r w:rsidRPr="00BE0B71">
              <w:rPr>
                <w:lang w:val="en-GB"/>
              </w:rPr>
              <w:t>To conform to and comply with all instructions and requirements set out in this RFT;</w:t>
            </w:r>
          </w:p>
        </w:tc>
      </w:tr>
      <w:tr w:rsidR="00E565C5" w:rsidRPr="00BE0B71" w14:paraId="66D3F32C" w14:textId="77777777" w:rsidTr="00133A37">
        <w:trPr>
          <w:trHeight w:val="211"/>
        </w:trPr>
        <w:tc>
          <w:tcPr>
            <w:tcW w:w="773" w:type="dxa"/>
            <w:tcMar>
              <w:top w:w="80" w:type="dxa"/>
              <w:left w:w="80" w:type="dxa"/>
              <w:bottom w:w="80" w:type="dxa"/>
              <w:right w:w="80" w:type="dxa"/>
            </w:tcMar>
          </w:tcPr>
          <w:p w14:paraId="3229FB6D" w14:textId="77777777" w:rsidR="00E565C5" w:rsidRPr="00BE0B71" w:rsidRDefault="00E565C5"/>
        </w:tc>
        <w:tc>
          <w:tcPr>
            <w:tcW w:w="521" w:type="dxa"/>
            <w:tcMar>
              <w:top w:w="80" w:type="dxa"/>
              <w:left w:w="80" w:type="dxa"/>
              <w:bottom w:w="80" w:type="dxa"/>
              <w:right w:w="80" w:type="dxa"/>
            </w:tcMar>
          </w:tcPr>
          <w:p w14:paraId="0F9F4843" w14:textId="77777777" w:rsidR="00E565C5" w:rsidRPr="00BE0B71" w:rsidRDefault="00A4023A">
            <w:pPr>
              <w:pStyle w:val="Body"/>
              <w:jc w:val="both"/>
              <w:rPr>
                <w:lang w:val="en-GB"/>
              </w:rPr>
            </w:pPr>
            <w:r w:rsidRPr="00BE0B71">
              <w:rPr>
                <w:color w:val="0000FF"/>
                <w:u w:color="0000FF"/>
                <w:lang w:val="en-GB"/>
              </w:rPr>
              <w:t>(e)</w:t>
            </w:r>
          </w:p>
        </w:tc>
        <w:tc>
          <w:tcPr>
            <w:tcW w:w="7777" w:type="dxa"/>
            <w:tcMar>
              <w:top w:w="80" w:type="dxa"/>
              <w:left w:w="80" w:type="dxa"/>
              <w:bottom w:w="80" w:type="dxa"/>
              <w:right w:w="80" w:type="dxa"/>
            </w:tcMar>
          </w:tcPr>
          <w:p w14:paraId="6CA3E6A3" w14:textId="77777777" w:rsidR="00E565C5" w:rsidRPr="00BE0B71" w:rsidRDefault="00A4023A">
            <w:pPr>
              <w:pStyle w:val="Body"/>
              <w:jc w:val="both"/>
              <w:rPr>
                <w:lang w:val="en-GB"/>
              </w:rPr>
            </w:pPr>
            <w:r w:rsidRPr="00BE0B71">
              <w:rPr>
                <w:lang w:val="en-GB"/>
              </w:rPr>
              <w:t>To submit the statement required under paragraph 2.4 below; and</w:t>
            </w:r>
          </w:p>
        </w:tc>
      </w:tr>
      <w:tr w:rsidR="00E565C5" w:rsidRPr="00BE0B71" w14:paraId="329C63AB" w14:textId="77777777" w:rsidTr="00133A37">
        <w:trPr>
          <w:trHeight w:val="211"/>
        </w:trPr>
        <w:tc>
          <w:tcPr>
            <w:tcW w:w="773" w:type="dxa"/>
            <w:tcMar>
              <w:top w:w="80" w:type="dxa"/>
              <w:left w:w="80" w:type="dxa"/>
              <w:bottom w:w="80" w:type="dxa"/>
              <w:right w:w="80" w:type="dxa"/>
            </w:tcMar>
          </w:tcPr>
          <w:p w14:paraId="6C24D7D7" w14:textId="77777777" w:rsidR="00E565C5" w:rsidRPr="00BE0B71" w:rsidRDefault="00E565C5"/>
        </w:tc>
        <w:tc>
          <w:tcPr>
            <w:tcW w:w="521" w:type="dxa"/>
            <w:tcMar>
              <w:top w:w="80" w:type="dxa"/>
              <w:left w:w="80" w:type="dxa"/>
              <w:bottom w:w="80" w:type="dxa"/>
              <w:right w:w="80" w:type="dxa"/>
            </w:tcMar>
          </w:tcPr>
          <w:p w14:paraId="5C7952C8" w14:textId="77777777" w:rsidR="00E565C5" w:rsidRPr="00BE0B71" w:rsidRDefault="00A4023A">
            <w:pPr>
              <w:pStyle w:val="Body"/>
              <w:jc w:val="both"/>
              <w:rPr>
                <w:lang w:val="en-GB"/>
              </w:rPr>
            </w:pPr>
            <w:r w:rsidRPr="00BE0B71">
              <w:rPr>
                <w:color w:val="0000FF"/>
                <w:u w:color="0000FF"/>
                <w:lang w:val="en-GB"/>
              </w:rPr>
              <w:t>(f)</w:t>
            </w:r>
          </w:p>
        </w:tc>
        <w:tc>
          <w:tcPr>
            <w:tcW w:w="7777" w:type="dxa"/>
            <w:tcMar>
              <w:top w:w="80" w:type="dxa"/>
              <w:left w:w="80" w:type="dxa"/>
              <w:bottom w:w="80" w:type="dxa"/>
              <w:right w:w="80" w:type="dxa"/>
            </w:tcMar>
          </w:tcPr>
          <w:p w14:paraId="3569B047" w14:textId="77777777" w:rsidR="00E565C5" w:rsidRPr="00BE0B71" w:rsidRDefault="00A4023A">
            <w:pPr>
              <w:pStyle w:val="Body"/>
              <w:jc w:val="both"/>
              <w:rPr>
                <w:lang w:val="en-GB"/>
              </w:rPr>
            </w:pPr>
            <w:r w:rsidRPr="00BE0B71">
              <w:rPr>
                <w:lang w:val="en-GB"/>
              </w:rPr>
              <w:t>Not to alter or edit this RFT in any way.</w:t>
            </w:r>
          </w:p>
        </w:tc>
      </w:tr>
      <w:tr w:rsidR="00E565C5" w:rsidRPr="00BE0B71" w14:paraId="46C244CC" w14:textId="77777777" w:rsidTr="00133A37">
        <w:trPr>
          <w:trHeight w:val="556"/>
        </w:trPr>
        <w:tc>
          <w:tcPr>
            <w:tcW w:w="773" w:type="dxa"/>
            <w:tcMar>
              <w:top w:w="80" w:type="dxa"/>
              <w:left w:w="80" w:type="dxa"/>
              <w:bottom w:w="80" w:type="dxa"/>
              <w:right w:w="80" w:type="dxa"/>
            </w:tcMar>
          </w:tcPr>
          <w:p w14:paraId="34A862BA" w14:textId="77777777" w:rsidR="00E565C5" w:rsidRPr="00BE0B71" w:rsidRDefault="00A4023A">
            <w:pPr>
              <w:pStyle w:val="Body"/>
              <w:spacing w:after="200" w:line="320" w:lineRule="auto"/>
              <w:jc w:val="both"/>
              <w:rPr>
                <w:lang w:val="en-GB"/>
              </w:rPr>
            </w:pPr>
            <w:r w:rsidRPr="00BE0B71">
              <w:rPr>
                <w:color w:val="0000FF"/>
                <w:u w:color="0000FF"/>
                <w:lang w:val="en-GB"/>
              </w:rPr>
              <w:t>2.2.2</w:t>
            </w:r>
          </w:p>
        </w:tc>
        <w:tc>
          <w:tcPr>
            <w:tcW w:w="8298" w:type="dxa"/>
            <w:gridSpan w:val="2"/>
            <w:tcMar>
              <w:top w:w="80" w:type="dxa"/>
              <w:left w:w="80" w:type="dxa"/>
              <w:bottom w:w="80" w:type="dxa"/>
              <w:right w:w="80" w:type="dxa"/>
            </w:tcMar>
          </w:tcPr>
          <w:p w14:paraId="3AE0379D" w14:textId="77777777" w:rsidR="00E565C5" w:rsidRPr="00BE0B71" w:rsidRDefault="00A4023A">
            <w:pPr>
              <w:pStyle w:val="Body"/>
              <w:jc w:val="both"/>
              <w:rPr>
                <w:lang w:val="en-GB"/>
              </w:rPr>
            </w:pPr>
            <w:r w:rsidRPr="00BE0B71">
              <w:rPr>
                <w:lang w:val="en-GB"/>
              </w:rPr>
              <w:t>Without prejudice to the generality of paragraphs 2.2.1, failure to comply with paragraph 2.6.1, 2.6.2 or 2.6.3 below will render the Tender non-compliant and it will be rejected.</w:t>
            </w:r>
          </w:p>
        </w:tc>
      </w:tr>
    </w:tbl>
    <w:p w14:paraId="25D619E2"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21ABA96D" w14:textId="77777777" w:rsidR="00E565C5" w:rsidRPr="00BE0B71" w:rsidRDefault="00A4023A">
      <w:pPr>
        <w:pStyle w:val="Heading2"/>
        <w:jc w:val="both"/>
        <w:rPr>
          <w:lang w:val="en-GB"/>
        </w:rPr>
      </w:pPr>
      <w:r w:rsidRPr="00BE0B71">
        <w:rPr>
          <w:lang w:val="en-GB"/>
        </w:rPr>
        <w:t>2.3</w:t>
      </w:r>
      <w:r w:rsidRPr="00BE0B71">
        <w:rPr>
          <w:lang w:val="en-GB"/>
        </w:rPr>
        <w:tab/>
        <w:t xml:space="preserve">Services Contract </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31"/>
        <w:gridCol w:w="8340"/>
      </w:tblGrid>
      <w:tr w:rsidR="00E565C5" w:rsidRPr="00BE0B71" w14:paraId="51FB0432" w14:textId="77777777" w:rsidTr="00765677">
        <w:trPr>
          <w:trHeight w:val="503"/>
        </w:trPr>
        <w:tc>
          <w:tcPr>
            <w:tcW w:w="731" w:type="dxa"/>
            <w:tcMar>
              <w:top w:w="80" w:type="dxa"/>
              <w:left w:w="80" w:type="dxa"/>
              <w:bottom w:w="80" w:type="dxa"/>
              <w:right w:w="80" w:type="dxa"/>
            </w:tcMar>
          </w:tcPr>
          <w:p w14:paraId="518F8886" w14:textId="77777777" w:rsidR="00E565C5" w:rsidRPr="00BE0B71" w:rsidRDefault="00A4023A">
            <w:pPr>
              <w:pStyle w:val="Body"/>
              <w:spacing w:after="200" w:line="320" w:lineRule="auto"/>
              <w:jc w:val="both"/>
              <w:rPr>
                <w:lang w:val="en-GB"/>
              </w:rPr>
            </w:pPr>
            <w:r w:rsidRPr="00BE0B71">
              <w:rPr>
                <w:color w:val="0000FF"/>
                <w:u w:color="0000FF"/>
                <w:lang w:val="en-GB"/>
              </w:rPr>
              <w:t>2.3.1</w:t>
            </w:r>
          </w:p>
        </w:tc>
        <w:tc>
          <w:tcPr>
            <w:tcW w:w="8340" w:type="dxa"/>
            <w:tcMar>
              <w:top w:w="80" w:type="dxa"/>
              <w:left w:w="80" w:type="dxa"/>
              <w:bottom w:w="80" w:type="dxa"/>
              <w:right w:w="80" w:type="dxa"/>
            </w:tcMar>
          </w:tcPr>
          <w:p w14:paraId="0A7552ED" w14:textId="77777777" w:rsidR="00E565C5" w:rsidRPr="00BE0B71" w:rsidRDefault="00A4023A">
            <w:pPr>
              <w:pStyle w:val="Body"/>
              <w:jc w:val="both"/>
              <w:rPr>
                <w:lang w:val="en-GB"/>
              </w:rPr>
            </w:pPr>
            <w:r w:rsidRPr="00BE0B71">
              <w:rPr>
                <w:lang w:val="en-GB"/>
              </w:rPr>
              <w:t>Tenderers should note the terms and conditions of the Services Contract at Appendix 5 to this RFT.</w:t>
            </w:r>
          </w:p>
        </w:tc>
      </w:tr>
      <w:tr w:rsidR="00E565C5" w:rsidRPr="00BE0B71" w14:paraId="2CE71292" w14:textId="77777777" w:rsidTr="00765677">
        <w:trPr>
          <w:trHeight w:val="795"/>
        </w:trPr>
        <w:tc>
          <w:tcPr>
            <w:tcW w:w="731" w:type="dxa"/>
            <w:tcMar>
              <w:top w:w="80" w:type="dxa"/>
              <w:left w:w="80" w:type="dxa"/>
              <w:bottom w:w="80" w:type="dxa"/>
              <w:right w:w="80" w:type="dxa"/>
            </w:tcMar>
          </w:tcPr>
          <w:p w14:paraId="25DCD18D" w14:textId="77777777" w:rsidR="00E565C5" w:rsidRPr="00BE0B71" w:rsidRDefault="00A4023A">
            <w:pPr>
              <w:pStyle w:val="Body"/>
              <w:spacing w:after="200" w:line="320" w:lineRule="auto"/>
              <w:jc w:val="both"/>
              <w:rPr>
                <w:lang w:val="en-GB"/>
              </w:rPr>
            </w:pPr>
            <w:r w:rsidRPr="00BE0B71">
              <w:rPr>
                <w:color w:val="0000FF"/>
                <w:u w:color="0000FF"/>
                <w:lang w:val="en-GB"/>
              </w:rPr>
              <w:t>2.3.2</w:t>
            </w:r>
          </w:p>
        </w:tc>
        <w:tc>
          <w:tcPr>
            <w:tcW w:w="8340" w:type="dxa"/>
            <w:tcMar>
              <w:top w:w="80" w:type="dxa"/>
              <w:left w:w="80" w:type="dxa"/>
              <w:bottom w:w="80" w:type="dxa"/>
              <w:right w:w="80" w:type="dxa"/>
            </w:tcMar>
          </w:tcPr>
          <w:p w14:paraId="235FCA78" w14:textId="77777777" w:rsidR="00E565C5" w:rsidRPr="00BE0B71" w:rsidRDefault="00A4023A">
            <w:pPr>
              <w:pStyle w:val="Body"/>
              <w:jc w:val="both"/>
              <w:rPr>
                <w:lang w:val="en-GB"/>
              </w:rPr>
            </w:pPr>
            <w:r w:rsidRPr="00BE0B71">
              <w:rPr>
                <w:lang w:val="en-GB"/>
              </w:rPr>
              <w:t>Tenderers are required to confirm their acceptance of the terms and conditions of the Services Contract by signing the Tenderer’s Statement at Appendix 3.  Tenderers may not amend the Services Contract.</w:t>
            </w:r>
          </w:p>
        </w:tc>
      </w:tr>
    </w:tbl>
    <w:p w14:paraId="62C983D1" w14:textId="77777777" w:rsidR="00E565C5" w:rsidRPr="00BE0B71" w:rsidRDefault="00A4023A">
      <w:pPr>
        <w:pStyle w:val="Heading2"/>
        <w:jc w:val="both"/>
        <w:rPr>
          <w:lang w:val="en-GB"/>
        </w:rPr>
      </w:pPr>
      <w:r w:rsidRPr="00BE0B71">
        <w:rPr>
          <w:lang w:val="en-GB"/>
        </w:rPr>
        <w:t>2.4</w:t>
      </w:r>
      <w:r w:rsidRPr="00BE0B71">
        <w:rPr>
          <w:lang w:val="en-GB"/>
        </w:rPr>
        <w:tab/>
        <w:t>Acceptance of RFT Requirements</w:t>
      </w:r>
    </w:p>
    <w:p w14:paraId="67D2E501" w14:textId="77777777" w:rsidR="00E565C5" w:rsidRPr="00BE0B71" w:rsidRDefault="00A4023A">
      <w:pPr>
        <w:pStyle w:val="Body"/>
        <w:jc w:val="both"/>
        <w:rPr>
          <w:lang w:val="en-GB"/>
        </w:rPr>
      </w:pPr>
      <w:r w:rsidRPr="00BE0B71">
        <w:rPr>
          <w:lang w:val="en-GB"/>
        </w:rPr>
        <w:t>Each Tenderer is required to accept the provisions of this RFT. ALL TENDERERS MUST RETURN, with their Tender, a scanned signed copy of the Tenderer</w:t>
      </w:r>
      <w:r w:rsidRPr="00BE0B71">
        <w:rPr>
          <w:rtl/>
          <w:lang w:val="en-GB"/>
        </w:rPr>
        <w:t>’</w:t>
      </w:r>
      <w:r w:rsidRPr="00BE0B71">
        <w:rPr>
          <w:lang w:val="en-GB"/>
        </w:rPr>
        <w:t>s Statement, as set out in Appendix 3, printed on the Tenderer</w:t>
      </w:r>
      <w:r w:rsidRPr="00BE0B71">
        <w:rPr>
          <w:rtl/>
          <w:lang w:val="en-GB"/>
        </w:rPr>
        <w:t>’</w:t>
      </w:r>
      <w:r w:rsidRPr="00BE0B71">
        <w:rPr>
          <w:lang w:val="en-GB"/>
        </w:rPr>
        <w:t>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w:t>
      </w:r>
      <w:r w:rsidRPr="00BE0B71">
        <w:rPr>
          <w:rtl/>
          <w:lang w:val="en-GB"/>
        </w:rPr>
        <w:t>’</w:t>
      </w:r>
      <w:r w:rsidRPr="00BE0B71">
        <w:rPr>
          <w:lang w:val="en-GB"/>
        </w:rPr>
        <w:t xml:space="preserve">s Statement. </w:t>
      </w:r>
    </w:p>
    <w:p w14:paraId="20A84FC6" w14:textId="77777777" w:rsidR="00E565C5" w:rsidRPr="00BE0B71" w:rsidRDefault="00A4023A">
      <w:pPr>
        <w:pStyle w:val="Heading2"/>
        <w:jc w:val="both"/>
        <w:rPr>
          <w:lang w:val="en-GB"/>
        </w:rPr>
      </w:pPr>
      <w:r w:rsidRPr="00BE0B71">
        <w:rPr>
          <w:lang w:val="en-GB"/>
        </w:rPr>
        <w:t>2.5</w:t>
      </w:r>
      <w:r w:rsidRPr="00BE0B71">
        <w:rPr>
          <w:lang w:val="en-GB"/>
        </w:rPr>
        <w:tab/>
        <w:t>Consortia and Prime / Subcontractors</w:t>
      </w:r>
    </w:p>
    <w:p w14:paraId="740934CB" w14:textId="77777777" w:rsidR="00E565C5" w:rsidRPr="00BE0B71" w:rsidRDefault="00A4023A">
      <w:pPr>
        <w:pStyle w:val="Body"/>
        <w:jc w:val="both"/>
        <w:rPr>
          <w:lang w:val="en-GB"/>
        </w:rPr>
      </w:pPr>
      <w:r w:rsidRPr="00BE0B71">
        <w:rPr>
          <w:lang w:val="en-GB"/>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03B5618" w14:textId="77777777" w:rsidR="00E565C5" w:rsidRPr="00BE0B71" w:rsidRDefault="00A4023A">
      <w:pPr>
        <w:pStyle w:val="Body"/>
        <w:jc w:val="both"/>
        <w:rPr>
          <w:lang w:val="en-GB"/>
        </w:rPr>
      </w:pPr>
      <w:r w:rsidRPr="00BE0B71">
        <w:rPr>
          <w:lang w:val="en-GB"/>
        </w:rPr>
        <w:t xml:space="preserve">Prior to and as a condition of award of any Services Contract, the successful Tenderer shall be required to designate a single entity who will carry overall responsibility for the Services Contract (the </w:t>
      </w:r>
      <w:r w:rsidRPr="00BE0B71">
        <w:rPr>
          <w:rtl/>
          <w:lang w:val="en-GB"/>
        </w:rPr>
        <w:t>“</w:t>
      </w:r>
      <w:r w:rsidRPr="00BE0B71">
        <w:rPr>
          <w:lang w:val="en-GB"/>
        </w:rPr>
        <w:t xml:space="preserve">Prime </w:t>
      </w:r>
      <w:r w:rsidRPr="00BE0B71">
        <w:rPr>
          <w:lang w:val="en-GB"/>
        </w:rPr>
        <w:lastRenderedPageBreak/>
        <w:t xml:space="preserve">Contractor”), irrespective of whether or not tasks are to be performed by a subcontractor or other consortium member (the </w:t>
      </w:r>
      <w:r w:rsidRPr="00BE0B71">
        <w:rPr>
          <w:rtl/>
          <w:lang w:val="en-GB"/>
        </w:rPr>
        <w:t>“</w:t>
      </w:r>
      <w:r w:rsidRPr="00BE0B71">
        <w:rPr>
          <w:lang w:val="en-GB"/>
        </w:rPr>
        <w:t>Subcontractor”).</w:t>
      </w:r>
    </w:p>
    <w:p w14:paraId="1F62A46C" w14:textId="442B1BE4" w:rsidR="00E565C5" w:rsidRPr="00BE0B71" w:rsidRDefault="00A4023A">
      <w:pPr>
        <w:pStyle w:val="Heading2"/>
        <w:jc w:val="both"/>
        <w:rPr>
          <w:lang w:val="en-GB"/>
        </w:rPr>
        <w:sectPr w:rsidR="00E565C5" w:rsidRPr="00BE0B71">
          <w:headerReference w:type="default" r:id="rId12"/>
          <w:footerReference w:type="default" r:id="rId13"/>
          <w:pgSz w:w="11900" w:h="16840"/>
          <w:pgMar w:top="1134" w:right="1418" w:bottom="851" w:left="1418" w:header="708" w:footer="708" w:gutter="0"/>
          <w:cols w:space="720"/>
        </w:sectPr>
      </w:pPr>
      <w:r w:rsidRPr="00BE0B71">
        <w:rPr>
          <w:lang w:val="en-GB"/>
        </w:rPr>
        <w:t>2.6</w:t>
      </w:r>
      <w:r w:rsidRPr="00BE0B71">
        <w:rPr>
          <w:lang w:val="en-GB"/>
        </w:rPr>
        <w:tab/>
        <w:t>Tender Submission Requirement</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93"/>
        <w:gridCol w:w="8278"/>
      </w:tblGrid>
      <w:tr w:rsidR="00123DBC" w:rsidRPr="00BE0B71" w14:paraId="55B29549" w14:textId="77777777" w:rsidTr="00123DBC">
        <w:trPr>
          <w:trHeight w:val="503"/>
        </w:trPr>
        <w:tc>
          <w:tcPr>
            <w:tcW w:w="793" w:type="dxa"/>
            <w:tcMar>
              <w:top w:w="80" w:type="dxa"/>
              <w:left w:w="80" w:type="dxa"/>
              <w:bottom w:w="80" w:type="dxa"/>
              <w:right w:w="80" w:type="dxa"/>
            </w:tcMar>
          </w:tcPr>
          <w:p w14:paraId="545B38B8" w14:textId="4B11EAA1" w:rsidR="00123DBC" w:rsidRPr="00BE0B71" w:rsidRDefault="00123DBC">
            <w:pPr>
              <w:pStyle w:val="Body"/>
              <w:jc w:val="both"/>
              <w:rPr>
                <w:color w:val="0000FF"/>
                <w:u w:color="0000FF"/>
                <w:lang w:val="en-GB"/>
              </w:rPr>
            </w:pPr>
            <w:r w:rsidRPr="00BE0B71">
              <w:rPr>
                <w:color w:val="0000FF"/>
                <w:u w:color="0000FF"/>
                <w:lang w:val="en-GB"/>
              </w:rPr>
              <w:lastRenderedPageBreak/>
              <w:t>2.6.1</w:t>
            </w:r>
          </w:p>
        </w:tc>
        <w:tc>
          <w:tcPr>
            <w:tcW w:w="8278" w:type="dxa"/>
            <w:tcMar>
              <w:top w:w="80" w:type="dxa"/>
              <w:left w:w="80" w:type="dxa"/>
              <w:bottom w:w="80" w:type="dxa"/>
              <w:right w:w="80" w:type="dxa"/>
            </w:tcMar>
          </w:tcPr>
          <w:p w14:paraId="0718CE45" w14:textId="77777777" w:rsidR="00123DBC" w:rsidRPr="00BE0B71" w:rsidRDefault="00123DBC" w:rsidP="00123DBC">
            <w:pPr>
              <w:pStyle w:val="Body"/>
              <w:rPr>
                <w:color w:val="auto"/>
                <w:shd w:val="clear" w:color="auto" w:fill="C0C0C0"/>
                <w:lang w:val="en-GB"/>
              </w:rPr>
            </w:pPr>
            <w:r w:rsidRPr="00BE0B71">
              <w:rPr>
                <w:color w:val="auto"/>
                <w:shd w:val="clear" w:color="auto" w:fill="C0C0C0"/>
                <w:lang w:val="en-GB"/>
              </w:rPr>
              <w:t xml:space="preserve">Tenders must be submitted via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available on </w:t>
            </w:r>
            <w:hyperlink r:id="rId14" w:history="1">
              <w:r w:rsidRPr="00BE0B71">
                <w:rPr>
                  <w:rStyle w:val="Hyperlink1"/>
                  <w:color w:val="auto"/>
                  <w:shd w:val="clear" w:color="auto" w:fill="C0C0C0"/>
                  <w:lang w:val="en-GB"/>
                </w:rPr>
                <w:t>www.etenders.gov.ie</w:t>
              </w:r>
            </w:hyperlink>
            <w:r w:rsidRPr="00BE0B71">
              <w:rPr>
                <w:color w:val="auto"/>
                <w:shd w:val="clear" w:color="auto" w:fill="C0C0C0"/>
                <w:lang w:val="en-GB"/>
              </w:rPr>
              <w:t xml:space="preserve">.   Only Tenders submitted to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will be accepted.  Tenders submitted by any other means (including but not limited to: by email, fax, post, hand delivery, etc.) will NOT be accepted.</w:t>
            </w:r>
          </w:p>
          <w:p w14:paraId="5DADDC1F" w14:textId="77777777" w:rsidR="00123DBC" w:rsidRPr="00BE0B71" w:rsidRDefault="00123DBC" w:rsidP="00123DBC">
            <w:pPr>
              <w:pStyle w:val="Body"/>
              <w:rPr>
                <w:color w:val="auto"/>
                <w:shd w:val="clear" w:color="auto" w:fill="C0C0C0"/>
                <w:lang w:val="en-GB"/>
              </w:rPr>
            </w:pPr>
            <w:r w:rsidRPr="00BE0B71">
              <w:rPr>
                <w:color w:val="auto"/>
                <w:shd w:val="clear" w:color="auto" w:fill="C0C0C0"/>
                <w:lang w:val="en-GB"/>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71E26DCC" w14:textId="77777777" w:rsidR="00123DBC" w:rsidRPr="00BE0B71" w:rsidRDefault="00123DBC" w:rsidP="00123DBC">
            <w:pPr>
              <w:pStyle w:val="Body"/>
              <w:rPr>
                <w:color w:val="auto"/>
                <w:shd w:val="clear" w:color="auto" w:fill="C0C0C0"/>
                <w:lang w:val="en-GB"/>
              </w:rPr>
            </w:pPr>
            <w:r w:rsidRPr="00BE0B71">
              <w:rPr>
                <w:color w:val="auto"/>
                <w:shd w:val="clear" w:color="auto" w:fill="C0C0C0"/>
                <w:lang w:val="en-GB"/>
              </w:rPr>
              <w:t xml:space="preserve">Tenderers must note that in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there is a current file size limit of 250MB for each single file uploaded, with a maximum total limit of 2GB for all documentation (combined) in the Tender submitted.  </w:t>
            </w:r>
          </w:p>
          <w:p w14:paraId="4A9BCA74" w14:textId="1BB37411" w:rsidR="00123DBC" w:rsidRPr="00BE0B71" w:rsidRDefault="00123DBC" w:rsidP="00123DBC">
            <w:pPr>
              <w:pStyle w:val="Body"/>
              <w:jc w:val="both"/>
              <w:rPr>
                <w:lang w:val="en-GB"/>
              </w:rPr>
            </w:pPr>
            <w:r w:rsidRPr="00BE0B71">
              <w:rPr>
                <w:color w:val="auto"/>
                <w:shd w:val="clear" w:color="auto" w:fill="C0C0C0"/>
                <w:lang w:val="en-GB"/>
              </w:rPr>
              <w:t xml:space="preserve">In order to submit a Tender to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Tenderers must ensure that they follow the necessary steps on the </w:t>
            </w:r>
            <w:proofErr w:type="spellStart"/>
            <w:r w:rsidRPr="00BE0B71">
              <w:rPr>
                <w:color w:val="auto"/>
                <w:shd w:val="clear" w:color="auto" w:fill="C0C0C0"/>
                <w:lang w:val="en-GB"/>
              </w:rPr>
              <w:t>eTenders</w:t>
            </w:r>
            <w:proofErr w:type="spellEnd"/>
            <w:r w:rsidRPr="00BE0B71">
              <w:rPr>
                <w:color w:val="auto"/>
                <w:shd w:val="clear" w:color="auto" w:fill="C0C0C0"/>
                <w:lang w:val="en-GB"/>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R="00133A37" w:rsidRPr="00BE0B71">
              <w:rPr>
                <w:color w:val="auto"/>
                <w:shd w:val="clear" w:color="auto" w:fill="C0C0C0"/>
                <w:lang w:val="en-GB"/>
              </w:rPr>
              <w:t>.</w:t>
            </w:r>
          </w:p>
        </w:tc>
      </w:tr>
      <w:tr w:rsidR="00E565C5" w:rsidRPr="00BE0B71" w14:paraId="3DDB2145" w14:textId="77777777" w:rsidTr="00123DBC">
        <w:trPr>
          <w:trHeight w:val="503"/>
        </w:trPr>
        <w:tc>
          <w:tcPr>
            <w:tcW w:w="793" w:type="dxa"/>
            <w:tcMar>
              <w:top w:w="80" w:type="dxa"/>
              <w:left w:w="80" w:type="dxa"/>
              <w:bottom w:w="80" w:type="dxa"/>
              <w:right w:w="80" w:type="dxa"/>
            </w:tcMar>
          </w:tcPr>
          <w:p w14:paraId="4C71D8A4" w14:textId="77777777" w:rsidR="00E565C5" w:rsidRPr="00BE0B71" w:rsidRDefault="00A4023A">
            <w:pPr>
              <w:pStyle w:val="Body"/>
              <w:jc w:val="both"/>
              <w:rPr>
                <w:lang w:val="en-GB"/>
              </w:rPr>
            </w:pPr>
            <w:r w:rsidRPr="00BE0B71">
              <w:rPr>
                <w:color w:val="0000FF"/>
                <w:u w:color="0000FF"/>
                <w:lang w:val="en-GB"/>
              </w:rPr>
              <w:t>2.6.2</w:t>
            </w:r>
          </w:p>
        </w:tc>
        <w:tc>
          <w:tcPr>
            <w:tcW w:w="8278" w:type="dxa"/>
            <w:tcMar>
              <w:top w:w="80" w:type="dxa"/>
              <w:left w:w="80" w:type="dxa"/>
              <w:bottom w:w="80" w:type="dxa"/>
              <w:right w:w="80" w:type="dxa"/>
            </w:tcMar>
          </w:tcPr>
          <w:p w14:paraId="4690D8D4" w14:textId="7AA86B5F" w:rsidR="00E565C5" w:rsidRPr="00BE0B71" w:rsidRDefault="00A4023A">
            <w:pPr>
              <w:pStyle w:val="Body"/>
              <w:jc w:val="both"/>
              <w:rPr>
                <w:lang w:val="en-GB"/>
              </w:rPr>
            </w:pPr>
            <w:r w:rsidRPr="00BE0B71">
              <w:rPr>
                <w:lang w:val="en-GB"/>
              </w:rPr>
              <w:t xml:space="preserve">Tenders must be received not later </w:t>
            </w:r>
            <w:r w:rsidRPr="007E093F">
              <w:rPr>
                <w:lang w:val="en-GB"/>
              </w:rPr>
              <w:t xml:space="preserve">than </w:t>
            </w:r>
            <w:r w:rsidR="00C82F3F" w:rsidRPr="007E093F">
              <w:rPr>
                <w:lang w:val="en-GB"/>
              </w:rPr>
              <w:t>17:00 hrs</w:t>
            </w:r>
            <w:r w:rsidRPr="007E093F">
              <w:rPr>
                <w:lang w:val="en-GB"/>
              </w:rPr>
              <w:t xml:space="preserve"> on </w:t>
            </w:r>
            <w:r w:rsidR="00632C72" w:rsidRPr="007E093F">
              <w:rPr>
                <w:lang w:val="en-GB"/>
              </w:rPr>
              <w:t>13</w:t>
            </w:r>
            <w:r w:rsidR="00632C72" w:rsidRPr="007E093F">
              <w:rPr>
                <w:vertAlign w:val="superscript"/>
                <w:lang w:val="en-GB"/>
              </w:rPr>
              <w:t>th</w:t>
            </w:r>
            <w:r w:rsidR="00632C72" w:rsidRPr="007E093F">
              <w:rPr>
                <w:lang w:val="en-GB"/>
              </w:rPr>
              <w:t xml:space="preserve"> Nov </w:t>
            </w:r>
            <w:r w:rsidR="00C82F3F" w:rsidRPr="007E093F">
              <w:rPr>
                <w:lang w:val="en-GB"/>
              </w:rPr>
              <w:t xml:space="preserve">2026 </w:t>
            </w:r>
            <w:r w:rsidRPr="007E093F">
              <w:rPr>
                <w:lang w:val="en-GB"/>
              </w:rPr>
              <w:t>(</w:t>
            </w:r>
            <w:r w:rsidRPr="00BE0B71">
              <w:rPr>
                <w:lang w:val="en-GB"/>
              </w:rPr>
              <w:t xml:space="preserve">the “Tender Deadline”).  Tenders that are received late WILL NOT be considered in this Competition. </w:t>
            </w:r>
          </w:p>
        </w:tc>
      </w:tr>
      <w:tr w:rsidR="00E565C5" w:rsidRPr="00BE0B71" w14:paraId="1A405211" w14:textId="77777777" w:rsidTr="00123DBC">
        <w:trPr>
          <w:trHeight w:val="343"/>
        </w:trPr>
        <w:tc>
          <w:tcPr>
            <w:tcW w:w="793" w:type="dxa"/>
            <w:tcMar>
              <w:top w:w="80" w:type="dxa"/>
              <w:left w:w="80" w:type="dxa"/>
              <w:bottom w:w="80" w:type="dxa"/>
              <w:right w:w="80" w:type="dxa"/>
            </w:tcMar>
          </w:tcPr>
          <w:p w14:paraId="1A982F42" w14:textId="77777777" w:rsidR="00E565C5" w:rsidRPr="00BE0B71" w:rsidRDefault="00A4023A">
            <w:pPr>
              <w:pStyle w:val="Body"/>
              <w:jc w:val="both"/>
              <w:rPr>
                <w:lang w:val="en-GB"/>
              </w:rPr>
            </w:pPr>
            <w:r w:rsidRPr="00BE0B71">
              <w:rPr>
                <w:color w:val="0000FF"/>
                <w:u w:color="0000FF"/>
                <w:lang w:val="en-GB"/>
              </w:rPr>
              <w:t>2.6.3</w:t>
            </w:r>
          </w:p>
        </w:tc>
        <w:tc>
          <w:tcPr>
            <w:tcW w:w="8278" w:type="dxa"/>
            <w:tcMar>
              <w:top w:w="80" w:type="dxa"/>
              <w:left w:w="80" w:type="dxa"/>
              <w:bottom w:w="80" w:type="dxa"/>
              <w:right w:w="80" w:type="dxa"/>
            </w:tcMar>
          </w:tcPr>
          <w:p w14:paraId="5B59ACA0" w14:textId="281C516E" w:rsidR="00E565C5" w:rsidRPr="00BE0B71" w:rsidRDefault="00A4023A">
            <w:pPr>
              <w:pStyle w:val="Body"/>
              <w:jc w:val="both"/>
              <w:rPr>
                <w:lang w:val="en-GB"/>
              </w:rPr>
            </w:pPr>
            <w:r w:rsidRPr="00BE0B71">
              <w:rPr>
                <w:lang w:val="en-GB"/>
              </w:rPr>
              <w:t>Tenders must be submitted in</w:t>
            </w:r>
            <w:r w:rsidR="00B37F27" w:rsidRPr="00BE0B71">
              <w:rPr>
                <w:lang w:val="en-GB"/>
              </w:rPr>
              <w:t xml:space="preserve"> </w:t>
            </w:r>
            <w:r w:rsidRPr="00BE0B71">
              <w:rPr>
                <w:lang w:val="en-GB"/>
              </w:rPr>
              <w:t>English.</w:t>
            </w:r>
          </w:p>
        </w:tc>
      </w:tr>
      <w:tr w:rsidR="00E565C5" w:rsidRPr="00BE0B71" w14:paraId="70D58919" w14:textId="77777777" w:rsidTr="00123DBC">
        <w:trPr>
          <w:trHeight w:val="795"/>
        </w:trPr>
        <w:tc>
          <w:tcPr>
            <w:tcW w:w="793" w:type="dxa"/>
            <w:tcMar>
              <w:top w:w="80" w:type="dxa"/>
              <w:left w:w="80" w:type="dxa"/>
              <w:bottom w:w="80" w:type="dxa"/>
              <w:right w:w="80" w:type="dxa"/>
            </w:tcMar>
          </w:tcPr>
          <w:p w14:paraId="309904C8" w14:textId="77777777" w:rsidR="00E565C5" w:rsidRPr="00BE0B71" w:rsidRDefault="00A4023A">
            <w:pPr>
              <w:pStyle w:val="Body"/>
              <w:jc w:val="both"/>
              <w:rPr>
                <w:lang w:val="en-GB"/>
              </w:rPr>
            </w:pPr>
            <w:r w:rsidRPr="00BE0B71">
              <w:rPr>
                <w:color w:val="0000FF"/>
                <w:u w:color="0000FF"/>
                <w:lang w:val="en-GB"/>
              </w:rPr>
              <w:t>2.6.4</w:t>
            </w:r>
          </w:p>
        </w:tc>
        <w:tc>
          <w:tcPr>
            <w:tcW w:w="8278" w:type="dxa"/>
            <w:tcMar>
              <w:top w:w="80" w:type="dxa"/>
              <w:left w:w="80" w:type="dxa"/>
              <w:bottom w:w="80" w:type="dxa"/>
              <w:right w:w="80" w:type="dxa"/>
            </w:tcMar>
          </w:tcPr>
          <w:p w14:paraId="795945BE" w14:textId="30F6AF4C" w:rsidR="00E565C5" w:rsidRPr="00BE0B71" w:rsidRDefault="00A4023A">
            <w:pPr>
              <w:pStyle w:val="Body"/>
              <w:rPr>
                <w:lang w:val="en-GB"/>
              </w:rPr>
            </w:pPr>
            <w:r w:rsidRPr="00BE0B71">
              <w:rPr>
                <w:rFonts w:eastAsia="Arial Unicode MS" w:cs="Arial Unicode MS"/>
                <w:lang w:val="en-GB"/>
              </w:rPr>
              <w:t>Subject to paragraph 2.14 and 2.18, each Tenderer is limited to submitting one Tender in its own capacity and one Tender as part of a consortium/group of undertakings under this RFT</w:t>
            </w:r>
            <w:r w:rsidR="00B37F27" w:rsidRPr="00BE0B71">
              <w:rPr>
                <w:rFonts w:eastAsia="Arial Unicode MS" w:cs="Arial Unicode MS"/>
                <w:lang w:val="en-GB"/>
              </w:rPr>
              <w:t>.</w:t>
            </w:r>
          </w:p>
        </w:tc>
      </w:tr>
      <w:tr w:rsidR="00E565C5" w:rsidRPr="00BE0B71" w14:paraId="52AE6B90" w14:textId="77777777" w:rsidTr="00123DBC">
        <w:trPr>
          <w:trHeight w:val="1087"/>
        </w:trPr>
        <w:tc>
          <w:tcPr>
            <w:tcW w:w="793" w:type="dxa"/>
            <w:tcMar>
              <w:top w:w="80" w:type="dxa"/>
              <w:left w:w="80" w:type="dxa"/>
              <w:bottom w:w="80" w:type="dxa"/>
              <w:right w:w="80" w:type="dxa"/>
            </w:tcMar>
          </w:tcPr>
          <w:p w14:paraId="4AF986AF" w14:textId="77777777" w:rsidR="00E565C5" w:rsidRPr="00BE0B71" w:rsidRDefault="00A4023A">
            <w:pPr>
              <w:pStyle w:val="Body"/>
              <w:jc w:val="both"/>
              <w:rPr>
                <w:lang w:val="en-GB"/>
              </w:rPr>
            </w:pPr>
            <w:r w:rsidRPr="00BE0B71">
              <w:rPr>
                <w:color w:val="0000FF"/>
                <w:u w:color="0000FF"/>
                <w:lang w:val="en-GB"/>
              </w:rPr>
              <w:t>2.6.5</w:t>
            </w:r>
          </w:p>
        </w:tc>
        <w:tc>
          <w:tcPr>
            <w:tcW w:w="8278" w:type="dxa"/>
            <w:tcMar>
              <w:top w:w="80" w:type="dxa"/>
              <w:left w:w="80" w:type="dxa"/>
              <w:bottom w:w="80" w:type="dxa"/>
              <w:right w:w="80" w:type="dxa"/>
            </w:tcMar>
          </w:tcPr>
          <w:p w14:paraId="61B0B220" w14:textId="3818659A" w:rsidR="00E565C5" w:rsidRPr="00BE0B71" w:rsidRDefault="00A4023A">
            <w:pPr>
              <w:pStyle w:val="Body"/>
              <w:jc w:val="both"/>
              <w:rPr>
                <w:lang w:val="en-GB"/>
              </w:rPr>
            </w:pPr>
            <w:r w:rsidRPr="00BE0B71">
              <w:rPr>
                <w:lang w:val="en-GB"/>
              </w:rPr>
              <w:t xml:space="preserve">All Tenders submitted in soft copy must be compiled such that they can be read immediately using </w:t>
            </w:r>
            <w:r w:rsidR="001540B3" w:rsidRPr="00BE0B71">
              <w:rPr>
                <w:lang w:val="en-GB"/>
              </w:rPr>
              <w:t xml:space="preserve">Word and/or </w:t>
            </w:r>
            <w:r w:rsidRPr="00BE0B71">
              <w:rPr>
                <w:lang w:val="en-GB"/>
              </w:rPr>
              <w:t>PDF.  The Contracting Authority is not responsible for corruption in electronic documents. Tenderers must ensure electronic documents are not corrupt.</w:t>
            </w:r>
          </w:p>
        </w:tc>
      </w:tr>
    </w:tbl>
    <w:p w14:paraId="08614969" w14:textId="77777777" w:rsidR="00E565C5" w:rsidRPr="00BE0B71" w:rsidRDefault="00E565C5">
      <w:pPr>
        <w:pStyle w:val="Body"/>
        <w:widowControl w:val="0"/>
        <w:spacing w:line="240" w:lineRule="auto"/>
        <w:rPr>
          <w:lang w:val="en-GB"/>
        </w:rPr>
      </w:pPr>
    </w:p>
    <w:p w14:paraId="1749E94F" w14:textId="77777777" w:rsidR="00E565C5" w:rsidRPr="00BE0B71" w:rsidRDefault="00A4023A">
      <w:pPr>
        <w:pStyle w:val="Heading2"/>
        <w:spacing w:before="120"/>
        <w:ind w:firstLine="0"/>
        <w:jc w:val="both"/>
        <w:rPr>
          <w:lang w:val="en-GB"/>
        </w:rPr>
      </w:pPr>
      <w:r w:rsidRPr="00BE0B71">
        <w:rPr>
          <w:lang w:val="en-GB"/>
        </w:rPr>
        <w:t>2.7</w:t>
      </w:r>
      <w:r w:rsidRPr="00BE0B71">
        <w:rPr>
          <w:lang w:val="en-GB"/>
        </w:rPr>
        <w:tab/>
        <w:t>Queries and Clarifications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8"/>
        <w:gridCol w:w="8256"/>
      </w:tblGrid>
      <w:tr w:rsidR="00E565C5" w:rsidRPr="00BE0B71" w14:paraId="32C4EC17" w14:textId="77777777">
        <w:trPr>
          <w:trHeight w:val="1378"/>
        </w:trPr>
        <w:tc>
          <w:tcPr>
            <w:tcW w:w="808" w:type="dxa"/>
            <w:tcBorders>
              <w:top w:val="nil"/>
              <w:left w:val="nil"/>
              <w:bottom w:val="nil"/>
              <w:right w:val="nil"/>
            </w:tcBorders>
            <w:tcMar>
              <w:top w:w="80" w:type="dxa"/>
              <w:left w:w="80" w:type="dxa"/>
              <w:bottom w:w="80" w:type="dxa"/>
              <w:right w:w="80" w:type="dxa"/>
            </w:tcMar>
          </w:tcPr>
          <w:p w14:paraId="09883CF7" w14:textId="77777777" w:rsidR="00E565C5" w:rsidRPr="00BE0B71" w:rsidRDefault="00A4023A">
            <w:pPr>
              <w:pStyle w:val="Body"/>
              <w:keepLines/>
              <w:spacing w:line="320" w:lineRule="exact"/>
              <w:jc w:val="both"/>
              <w:rPr>
                <w:lang w:val="en-GB"/>
              </w:rPr>
            </w:pPr>
            <w:r w:rsidRPr="00BE0B71">
              <w:rPr>
                <w:color w:val="0000FF"/>
                <w:u w:color="0000FF"/>
                <w:lang w:val="en-GB"/>
              </w:rPr>
              <w:t>2.7.1</w:t>
            </w:r>
          </w:p>
        </w:tc>
        <w:tc>
          <w:tcPr>
            <w:tcW w:w="8255" w:type="dxa"/>
            <w:tcBorders>
              <w:top w:val="nil"/>
              <w:left w:val="nil"/>
              <w:bottom w:val="nil"/>
              <w:right w:val="nil"/>
            </w:tcBorders>
            <w:tcMar>
              <w:top w:w="80" w:type="dxa"/>
              <w:left w:w="80" w:type="dxa"/>
              <w:bottom w:w="80" w:type="dxa"/>
              <w:right w:w="80" w:type="dxa"/>
            </w:tcMar>
          </w:tcPr>
          <w:p w14:paraId="4A978B39" w14:textId="66492C83" w:rsidR="00E565C5" w:rsidRPr="00BE0B71" w:rsidRDefault="00A4023A">
            <w:pPr>
              <w:pStyle w:val="Body"/>
              <w:jc w:val="both"/>
              <w:rPr>
                <w:lang w:val="en-GB"/>
              </w:rPr>
            </w:pPr>
            <w:r w:rsidRPr="00BE0B71">
              <w:rPr>
                <w:lang w:val="en-GB"/>
              </w:rPr>
              <w:t xml:space="preserve">All queries relating to </w:t>
            </w:r>
            <w:r w:rsidRPr="007E093F">
              <w:rPr>
                <w:lang w:val="en-GB"/>
              </w:rPr>
              <w:t xml:space="preserve">any aspect of this Competition or of this RFT must be directed to the messaging facility on </w:t>
            </w:r>
            <w:hyperlink r:id="rId15" w:history="1">
              <w:r w:rsidRPr="007E093F">
                <w:rPr>
                  <w:rStyle w:val="Hyperlink0"/>
                  <w:lang w:val="en-GB"/>
                </w:rPr>
                <w:t>www.etenders.gov.ie</w:t>
              </w:r>
            </w:hyperlink>
            <w:r w:rsidRPr="007E093F">
              <w:rPr>
                <w:lang w:val="en-GB"/>
              </w:rPr>
              <w:t xml:space="preserve">.  Queries will be accepted no later than </w:t>
            </w:r>
            <w:r w:rsidR="00C82F3F" w:rsidRPr="007E093F">
              <w:rPr>
                <w:lang w:val="en-GB"/>
              </w:rPr>
              <w:t>17:00</w:t>
            </w:r>
            <w:r w:rsidR="005253BC" w:rsidRPr="007E093F">
              <w:rPr>
                <w:lang w:val="en-GB"/>
              </w:rPr>
              <w:t xml:space="preserve">hrs </w:t>
            </w:r>
            <w:r w:rsidRPr="007E093F">
              <w:rPr>
                <w:lang w:val="en-GB"/>
              </w:rPr>
              <w:t xml:space="preserve">on </w:t>
            </w:r>
            <w:r w:rsidR="007E093F" w:rsidRPr="007E093F">
              <w:rPr>
                <w:lang w:val="en-GB"/>
              </w:rPr>
              <w:t>30</w:t>
            </w:r>
            <w:r w:rsidR="007E093F" w:rsidRPr="007E093F">
              <w:rPr>
                <w:vertAlign w:val="superscript"/>
                <w:lang w:val="en-GB"/>
              </w:rPr>
              <w:t>th</w:t>
            </w:r>
            <w:r w:rsidR="005253BC" w:rsidRPr="007E093F">
              <w:rPr>
                <w:lang w:val="en-GB"/>
              </w:rPr>
              <w:t xml:space="preserve">October 2026 </w:t>
            </w:r>
            <w:r w:rsidRPr="007E093F">
              <w:rPr>
                <w:lang w:val="en-GB"/>
              </w:rPr>
              <w:t>unless otherwise</w:t>
            </w:r>
            <w:r w:rsidRPr="00BE0B71">
              <w:rPr>
                <w:lang w:val="en-GB"/>
              </w:rPr>
              <w:t xml:space="preserve"> published by the Contracting Authority. For the avoidance of doubt, Tenderers may not contact the Contracting Authority directly regarding any aspect of this Competition.</w:t>
            </w:r>
          </w:p>
        </w:tc>
      </w:tr>
      <w:tr w:rsidR="00E565C5" w:rsidRPr="00BE0B71" w14:paraId="3A2AC473" w14:textId="77777777">
        <w:trPr>
          <w:trHeight w:val="1087"/>
        </w:trPr>
        <w:tc>
          <w:tcPr>
            <w:tcW w:w="808" w:type="dxa"/>
            <w:tcBorders>
              <w:top w:val="nil"/>
              <w:left w:val="nil"/>
              <w:bottom w:val="nil"/>
              <w:right w:val="nil"/>
            </w:tcBorders>
            <w:tcMar>
              <w:top w:w="80" w:type="dxa"/>
              <w:left w:w="80" w:type="dxa"/>
              <w:bottom w:w="80" w:type="dxa"/>
              <w:right w:w="80" w:type="dxa"/>
            </w:tcMar>
          </w:tcPr>
          <w:p w14:paraId="47A1F4CA" w14:textId="77777777" w:rsidR="00E565C5" w:rsidRPr="00BE0B71" w:rsidRDefault="00A4023A">
            <w:pPr>
              <w:pStyle w:val="Body"/>
              <w:keepLines/>
              <w:spacing w:line="320" w:lineRule="exact"/>
              <w:jc w:val="both"/>
              <w:rPr>
                <w:lang w:val="en-GB"/>
              </w:rPr>
            </w:pPr>
            <w:r w:rsidRPr="00BE0B71">
              <w:rPr>
                <w:color w:val="0000FF"/>
                <w:u w:color="0000FF"/>
                <w:lang w:val="en-GB"/>
              </w:rPr>
              <w:t>2.7.2</w:t>
            </w:r>
          </w:p>
        </w:tc>
        <w:tc>
          <w:tcPr>
            <w:tcW w:w="8255" w:type="dxa"/>
            <w:tcBorders>
              <w:top w:val="nil"/>
              <w:left w:val="nil"/>
              <w:bottom w:val="nil"/>
              <w:right w:val="nil"/>
            </w:tcBorders>
            <w:tcMar>
              <w:top w:w="80" w:type="dxa"/>
              <w:left w:w="80" w:type="dxa"/>
              <w:bottom w:w="80" w:type="dxa"/>
              <w:right w:w="80" w:type="dxa"/>
            </w:tcMar>
          </w:tcPr>
          <w:p w14:paraId="2B38B955" w14:textId="77777777" w:rsidR="00E565C5" w:rsidRPr="00BE0B71" w:rsidRDefault="00A4023A">
            <w:pPr>
              <w:pStyle w:val="Body"/>
              <w:jc w:val="both"/>
              <w:rPr>
                <w:lang w:val="en-GB"/>
              </w:rPr>
            </w:pPr>
            <w:r w:rsidRPr="00BE0B71">
              <w:rPr>
                <w:lang w:val="en-GB"/>
              </w:rPr>
              <w:t xml:space="preserve">All responses to queries will be issued by the Contracting Authority via the messaging facility on </w:t>
            </w:r>
            <w:hyperlink r:id="rId16" w:history="1">
              <w:r w:rsidRPr="00BE0B71">
                <w:rPr>
                  <w:rStyle w:val="Hyperlink0"/>
                  <w:lang w:val="en-GB"/>
                </w:rPr>
                <w:t>www.etenders.gov.ie</w:t>
              </w:r>
            </w:hyperlink>
            <w:r w:rsidRPr="00BE0B71">
              <w:rPr>
                <w:lang w:val="en-GB"/>
              </w:rPr>
              <w:t>. Where appropriate, queries may be amalgamated. Tenderers should note that the Contracting Authority will not respond to individual Tenderers privately.</w:t>
            </w:r>
          </w:p>
        </w:tc>
      </w:tr>
      <w:tr w:rsidR="00E565C5" w:rsidRPr="00BE0B71" w14:paraId="30E89287" w14:textId="77777777">
        <w:trPr>
          <w:trHeight w:val="283"/>
        </w:trPr>
        <w:tc>
          <w:tcPr>
            <w:tcW w:w="808" w:type="dxa"/>
            <w:tcBorders>
              <w:top w:val="nil"/>
              <w:left w:val="nil"/>
              <w:bottom w:val="nil"/>
              <w:right w:val="nil"/>
            </w:tcBorders>
            <w:tcMar>
              <w:top w:w="80" w:type="dxa"/>
              <w:left w:w="80" w:type="dxa"/>
              <w:bottom w:w="80" w:type="dxa"/>
              <w:right w:w="80" w:type="dxa"/>
            </w:tcMar>
          </w:tcPr>
          <w:p w14:paraId="15BF5010" w14:textId="77777777" w:rsidR="00E565C5" w:rsidRPr="00BE0B71" w:rsidRDefault="00A4023A">
            <w:pPr>
              <w:pStyle w:val="Body"/>
              <w:spacing w:after="200" w:line="320" w:lineRule="auto"/>
              <w:jc w:val="both"/>
              <w:rPr>
                <w:lang w:val="en-GB"/>
              </w:rPr>
            </w:pPr>
            <w:r w:rsidRPr="00BE0B71">
              <w:rPr>
                <w:color w:val="0000FF"/>
                <w:u w:color="0000FF"/>
                <w:lang w:val="en-GB"/>
              </w:rPr>
              <w:t>2.7.3</w:t>
            </w:r>
          </w:p>
        </w:tc>
        <w:tc>
          <w:tcPr>
            <w:tcW w:w="8255" w:type="dxa"/>
            <w:tcBorders>
              <w:top w:val="nil"/>
              <w:left w:val="nil"/>
              <w:bottom w:val="nil"/>
              <w:right w:val="nil"/>
            </w:tcBorders>
            <w:tcMar>
              <w:top w:w="80" w:type="dxa"/>
              <w:left w:w="80" w:type="dxa"/>
              <w:bottom w:w="80" w:type="dxa"/>
              <w:right w:w="80" w:type="dxa"/>
            </w:tcMar>
          </w:tcPr>
          <w:p w14:paraId="676F38F2" w14:textId="77777777" w:rsidR="00E565C5" w:rsidRPr="00BE0B71" w:rsidRDefault="00A4023A">
            <w:pPr>
              <w:pStyle w:val="Body"/>
              <w:jc w:val="both"/>
              <w:rPr>
                <w:lang w:val="en-GB"/>
              </w:rPr>
            </w:pPr>
            <w:r w:rsidRPr="00BE0B71">
              <w:rPr>
                <w:lang w:val="en-GB"/>
              </w:rPr>
              <w:t>The Contracting Authority reserves the right to issue or seek written clarifications.</w:t>
            </w:r>
          </w:p>
        </w:tc>
      </w:tr>
      <w:tr w:rsidR="00E565C5" w:rsidRPr="00BE0B71" w14:paraId="73419E3B" w14:textId="77777777">
        <w:trPr>
          <w:trHeight w:val="1087"/>
        </w:trPr>
        <w:tc>
          <w:tcPr>
            <w:tcW w:w="808" w:type="dxa"/>
            <w:tcBorders>
              <w:top w:val="nil"/>
              <w:left w:val="nil"/>
              <w:bottom w:val="nil"/>
              <w:right w:val="nil"/>
            </w:tcBorders>
            <w:tcMar>
              <w:top w:w="80" w:type="dxa"/>
              <w:left w:w="80" w:type="dxa"/>
              <w:bottom w:w="80" w:type="dxa"/>
              <w:right w:w="80" w:type="dxa"/>
            </w:tcMar>
          </w:tcPr>
          <w:p w14:paraId="654A0D1F" w14:textId="77777777" w:rsidR="00E565C5" w:rsidRPr="00BE0B71" w:rsidRDefault="00A4023A">
            <w:pPr>
              <w:pStyle w:val="Body"/>
              <w:spacing w:after="200"/>
              <w:jc w:val="both"/>
              <w:rPr>
                <w:lang w:val="en-GB"/>
              </w:rPr>
            </w:pPr>
            <w:r w:rsidRPr="00BE0B71">
              <w:rPr>
                <w:color w:val="0000FF"/>
                <w:u w:color="0000FF"/>
                <w:lang w:val="en-GB"/>
              </w:rPr>
              <w:lastRenderedPageBreak/>
              <w:t>2.7.4</w:t>
            </w:r>
          </w:p>
        </w:tc>
        <w:tc>
          <w:tcPr>
            <w:tcW w:w="8255" w:type="dxa"/>
            <w:tcBorders>
              <w:top w:val="nil"/>
              <w:left w:val="nil"/>
              <w:bottom w:val="nil"/>
              <w:right w:val="nil"/>
            </w:tcBorders>
            <w:tcMar>
              <w:top w:w="80" w:type="dxa"/>
              <w:left w:w="80" w:type="dxa"/>
              <w:bottom w:w="80" w:type="dxa"/>
              <w:right w:w="80" w:type="dxa"/>
            </w:tcMar>
          </w:tcPr>
          <w:p w14:paraId="64E6546C" w14:textId="77777777" w:rsidR="00E565C5" w:rsidRPr="00BE0B71" w:rsidRDefault="00A4023A">
            <w:pPr>
              <w:pStyle w:val="Body"/>
              <w:tabs>
                <w:tab w:val="center" w:pos="4153"/>
                <w:tab w:val="right" w:pos="8306"/>
              </w:tabs>
              <w:jc w:val="both"/>
              <w:rPr>
                <w:lang w:val="en-GB"/>
              </w:rPr>
            </w:pPr>
            <w:r w:rsidRPr="00BE0B71">
              <w:rPr>
                <w:lang w:val="en-GB"/>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BE0B71">
              <w:rPr>
                <w:lang w:val="en-GB"/>
              </w:rPr>
              <w:t>eTenders</w:t>
            </w:r>
            <w:proofErr w:type="spellEnd"/>
            <w:r w:rsidRPr="00BE0B71">
              <w:rPr>
                <w:lang w:val="en-GB"/>
              </w:rPr>
              <w:t xml:space="preserve"> website. </w:t>
            </w:r>
          </w:p>
        </w:tc>
      </w:tr>
      <w:tr w:rsidR="00E565C5" w:rsidRPr="00BE0B71" w14:paraId="6A9B7346" w14:textId="77777777">
        <w:trPr>
          <w:trHeight w:val="795"/>
        </w:trPr>
        <w:tc>
          <w:tcPr>
            <w:tcW w:w="808" w:type="dxa"/>
            <w:tcBorders>
              <w:top w:val="nil"/>
              <w:left w:val="nil"/>
              <w:bottom w:val="nil"/>
              <w:right w:val="nil"/>
            </w:tcBorders>
            <w:tcMar>
              <w:top w:w="80" w:type="dxa"/>
              <w:left w:w="80" w:type="dxa"/>
              <w:bottom w:w="80" w:type="dxa"/>
              <w:right w:w="80" w:type="dxa"/>
            </w:tcMar>
          </w:tcPr>
          <w:p w14:paraId="376025F6" w14:textId="77777777" w:rsidR="00E565C5" w:rsidRPr="00BE0B71" w:rsidRDefault="00A4023A">
            <w:pPr>
              <w:pStyle w:val="Body"/>
              <w:spacing w:after="200"/>
              <w:jc w:val="both"/>
              <w:rPr>
                <w:lang w:val="en-GB"/>
              </w:rPr>
            </w:pPr>
            <w:r w:rsidRPr="00BE0B71">
              <w:rPr>
                <w:color w:val="0000FF"/>
                <w:u w:color="0000FF"/>
                <w:lang w:val="en-GB"/>
              </w:rPr>
              <w:t>2.7.5</w:t>
            </w:r>
          </w:p>
        </w:tc>
        <w:tc>
          <w:tcPr>
            <w:tcW w:w="8255" w:type="dxa"/>
            <w:tcBorders>
              <w:top w:val="nil"/>
              <w:left w:val="nil"/>
              <w:bottom w:val="nil"/>
              <w:right w:val="nil"/>
            </w:tcBorders>
            <w:tcMar>
              <w:top w:w="80" w:type="dxa"/>
              <w:left w:w="80" w:type="dxa"/>
              <w:bottom w:w="80" w:type="dxa"/>
              <w:right w:w="80" w:type="dxa"/>
            </w:tcMar>
          </w:tcPr>
          <w:p w14:paraId="7E9D10D3" w14:textId="77777777" w:rsidR="00E565C5" w:rsidRPr="00BE0B71" w:rsidRDefault="00A4023A">
            <w:pPr>
              <w:pStyle w:val="Body"/>
              <w:tabs>
                <w:tab w:val="center" w:pos="4153"/>
                <w:tab w:val="right" w:pos="8306"/>
              </w:tabs>
              <w:jc w:val="both"/>
              <w:rPr>
                <w:lang w:val="en-GB"/>
              </w:rPr>
            </w:pPr>
            <w:r w:rsidRPr="00BE0B71">
              <w:rPr>
                <w:lang w:val="en-GB"/>
              </w:rPr>
              <w:t xml:space="preserve">Tenderers should ensure that they register their interest in this Competition, by clicking on the “Accept” button on </w:t>
            </w:r>
            <w:hyperlink r:id="rId17" w:history="1">
              <w:r w:rsidRPr="00BE0B71">
                <w:rPr>
                  <w:rStyle w:val="Hyperlink0"/>
                  <w:lang w:val="en-GB"/>
                </w:rPr>
                <w:t>www.etenders.gov.ie</w:t>
              </w:r>
            </w:hyperlink>
            <w:r w:rsidRPr="00BE0B71">
              <w:rPr>
                <w:lang w:val="en-GB"/>
              </w:rPr>
              <w:t>, in order to receive all responses to queries and other updates in relation to this Competition.</w:t>
            </w:r>
          </w:p>
        </w:tc>
      </w:tr>
    </w:tbl>
    <w:p w14:paraId="68A231BF" w14:textId="77777777" w:rsidR="00E565C5" w:rsidRPr="00BE0B71" w:rsidRDefault="00E565C5">
      <w:pPr>
        <w:pStyle w:val="Heading2"/>
        <w:widowControl w:val="0"/>
        <w:pBdr>
          <w:bottom w:val="nil"/>
        </w:pBdr>
        <w:shd w:val="clear" w:color="auto" w:fill="auto"/>
        <w:spacing w:before="120" w:line="240" w:lineRule="auto"/>
        <w:ind w:firstLine="0"/>
        <w:jc w:val="both"/>
        <w:rPr>
          <w:lang w:val="en-GB"/>
        </w:rPr>
      </w:pPr>
    </w:p>
    <w:p w14:paraId="315B6D1D" w14:textId="77777777" w:rsidR="00E565C5" w:rsidRPr="00BE0B71" w:rsidRDefault="00A4023A">
      <w:pPr>
        <w:pStyle w:val="Heading2"/>
        <w:jc w:val="both"/>
        <w:rPr>
          <w:lang w:val="en-GB"/>
        </w:rPr>
      </w:pPr>
      <w:r w:rsidRPr="00BE0B71">
        <w:rPr>
          <w:lang w:val="en-GB"/>
        </w:rPr>
        <w:t>2.8</w:t>
      </w:r>
      <w:r w:rsidRPr="00BE0B71">
        <w:rPr>
          <w:lang w:val="en-GB"/>
        </w:rPr>
        <w:tab/>
        <w:t>Tendering Costs</w:t>
      </w:r>
    </w:p>
    <w:tbl>
      <w:tblPr>
        <w:tblW w:w="907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94"/>
        <w:gridCol w:w="8278"/>
      </w:tblGrid>
      <w:tr w:rsidR="00E565C5" w:rsidRPr="00BE0B71" w14:paraId="655783F7" w14:textId="77777777">
        <w:trPr>
          <w:trHeight w:val="1087"/>
        </w:trPr>
        <w:tc>
          <w:tcPr>
            <w:tcW w:w="794" w:type="dxa"/>
            <w:tcBorders>
              <w:top w:val="nil"/>
              <w:left w:val="nil"/>
              <w:bottom w:val="nil"/>
              <w:right w:val="nil"/>
            </w:tcBorders>
            <w:tcMar>
              <w:top w:w="80" w:type="dxa"/>
              <w:left w:w="80" w:type="dxa"/>
              <w:bottom w:w="80" w:type="dxa"/>
              <w:right w:w="80" w:type="dxa"/>
            </w:tcMar>
          </w:tcPr>
          <w:p w14:paraId="1B75CDA0" w14:textId="77777777" w:rsidR="00E565C5" w:rsidRPr="00BE0B71" w:rsidRDefault="00A4023A">
            <w:pPr>
              <w:pStyle w:val="Body"/>
              <w:jc w:val="both"/>
              <w:rPr>
                <w:lang w:val="en-GB"/>
              </w:rPr>
            </w:pPr>
            <w:r w:rsidRPr="00BE0B71">
              <w:rPr>
                <w:color w:val="0000FF"/>
                <w:u w:color="0000FF"/>
                <w:lang w:val="en-GB"/>
              </w:rPr>
              <w:t>2.8.1</w:t>
            </w:r>
          </w:p>
        </w:tc>
        <w:tc>
          <w:tcPr>
            <w:tcW w:w="8278" w:type="dxa"/>
            <w:tcBorders>
              <w:top w:val="nil"/>
              <w:left w:val="nil"/>
              <w:bottom w:val="nil"/>
              <w:right w:val="nil"/>
            </w:tcBorders>
            <w:tcMar>
              <w:top w:w="80" w:type="dxa"/>
              <w:left w:w="80" w:type="dxa"/>
              <w:bottom w:w="80" w:type="dxa"/>
              <w:right w:w="80" w:type="dxa"/>
            </w:tcMar>
          </w:tcPr>
          <w:p w14:paraId="115E2FAC" w14:textId="77777777" w:rsidR="00E565C5" w:rsidRPr="00BE0B71" w:rsidRDefault="00A4023A">
            <w:pPr>
              <w:pStyle w:val="Body"/>
              <w:jc w:val="both"/>
              <w:rPr>
                <w:lang w:val="en-GB"/>
              </w:rPr>
            </w:pPr>
            <w:r w:rsidRPr="00BE0B71">
              <w:rPr>
                <w:lang w:val="en-GB"/>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96E9A8E"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532C3524" w14:textId="77777777" w:rsidR="00E565C5" w:rsidRPr="00BE0B71" w:rsidRDefault="00A4023A">
      <w:pPr>
        <w:pStyle w:val="Heading2"/>
        <w:jc w:val="both"/>
        <w:rPr>
          <w:lang w:val="en-GB"/>
        </w:rPr>
      </w:pPr>
      <w:r w:rsidRPr="00BE0B71">
        <w:rPr>
          <w:lang w:val="en-GB"/>
        </w:rPr>
        <w:t>2.9</w:t>
      </w:r>
      <w:r w:rsidRPr="00BE0B71">
        <w:rPr>
          <w:lang w:val="en-GB"/>
        </w:rPr>
        <w:tab/>
        <w:t xml:space="preserve">Confidentiality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44"/>
        <w:gridCol w:w="504"/>
        <w:gridCol w:w="7723"/>
      </w:tblGrid>
      <w:tr w:rsidR="00E565C5" w:rsidRPr="00BE0B71" w14:paraId="5032BFF9" w14:textId="77777777">
        <w:trPr>
          <w:trHeight w:val="900"/>
        </w:trPr>
        <w:tc>
          <w:tcPr>
            <w:tcW w:w="844" w:type="dxa"/>
            <w:tcBorders>
              <w:top w:val="nil"/>
              <w:left w:val="nil"/>
              <w:bottom w:val="nil"/>
              <w:right w:val="nil"/>
            </w:tcBorders>
            <w:tcMar>
              <w:top w:w="80" w:type="dxa"/>
              <w:left w:w="80" w:type="dxa"/>
              <w:bottom w:w="80" w:type="dxa"/>
              <w:right w:w="80" w:type="dxa"/>
            </w:tcMar>
          </w:tcPr>
          <w:p w14:paraId="61FF9412" w14:textId="77777777" w:rsidR="00E565C5" w:rsidRPr="00BE0B71" w:rsidRDefault="00A4023A">
            <w:pPr>
              <w:pStyle w:val="Body"/>
              <w:jc w:val="both"/>
              <w:rPr>
                <w:lang w:val="en-GB"/>
              </w:rPr>
            </w:pPr>
            <w:r w:rsidRPr="00BE0B71">
              <w:rPr>
                <w:color w:val="0000FF"/>
                <w:u w:color="0000FF"/>
                <w:lang w:val="en-GB"/>
              </w:rPr>
              <w:t>2.9.1</w:t>
            </w:r>
          </w:p>
        </w:tc>
        <w:tc>
          <w:tcPr>
            <w:tcW w:w="8227" w:type="dxa"/>
            <w:gridSpan w:val="2"/>
            <w:tcBorders>
              <w:top w:val="nil"/>
              <w:left w:val="nil"/>
              <w:bottom w:val="nil"/>
              <w:right w:val="nil"/>
            </w:tcBorders>
            <w:tcMar>
              <w:top w:w="80" w:type="dxa"/>
              <w:left w:w="80" w:type="dxa"/>
              <w:bottom w:w="80" w:type="dxa"/>
              <w:right w:w="80" w:type="dxa"/>
            </w:tcMar>
          </w:tcPr>
          <w:p w14:paraId="24E06942" w14:textId="77777777" w:rsidR="00E565C5" w:rsidRPr="00BE0B71" w:rsidRDefault="00A4023A">
            <w:pPr>
              <w:pStyle w:val="Body"/>
              <w:jc w:val="both"/>
              <w:rPr>
                <w:lang w:val="en-GB"/>
              </w:rPr>
            </w:pPr>
            <w:r w:rsidRPr="00BE0B71">
              <w:rPr>
                <w:lang w:val="en-GB"/>
              </w:rPr>
              <w:t>All documentation, data, statistics, drawings, information, patterns, samples or material disclosed or furnished by the Contracting Authority to Tenderers during the course of this Competition:</w:t>
            </w:r>
          </w:p>
        </w:tc>
      </w:tr>
      <w:tr w:rsidR="00E565C5" w:rsidRPr="00BE0B71" w14:paraId="639A5FBE" w14:textId="77777777">
        <w:trPr>
          <w:trHeight w:val="233"/>
        </w:trPr>
        <w:tc>
          <w:tcPr>
            <w:tcW w:w="844" w:type="dxa"/>
            <w:tcBorders>
              <w:top w:val="nil"/>
              <w:left w:val="nil"/>
              <w:bottom w:val="nil"/>
              <w:right w:val="nil"/>
            </w:tcBorders>
            <w:tcMar>
              <w:top w:w="80" w:type="dxa"/>
              <w:left w:w="80" w:type="dxa"/>
              <w:bottom w:w="80" w:type="dxa"/>
              <w:right w:w="80" w:type="dxa"/>
            </w:tcMar>
          </w:tcPr>
          <w:p w14:paraId="45FB99BC"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604598D0" w14:textId="77777777" w:rsidR="00E565C5" w:rsidRPr="00BE0B71" w:rsidRDefault="00A4023A">
            <w:pPr>
              <w:pStyle w:val="Body"/>
              <w:jc w:val="both"/>
              <w:rPr>
                <w:lang w:val="en-GB"/>
              </w:rPr>
            </w:pPr>
            <w:r w:rsidRPr="00BE0B71">
              <w:rPr>
                <w:color w:val="0000FF"/>
                <w:u w:color="0000FF"/>
                <w:lang w:val="en-GB"/>
              </w:rPr>
              <w:t>(a)</w:t>
            </w:r>
          </w:p>
        </w:tc>
        <w:tc>
          <w:tcPr>
            <w:tcW w:w="7723" w:type="dxa"/>
            <w:tcBorders>
              <w:top w:val="nil"/>
              <w:left w:val="nil"/>
              <w:bottom w:val="nil"/>
              <w:right w:val="nil"/>
            </w:tcBorders>
            <w:tcMar>
              <w:top w:w="80" w:type="dxa"/>
              <w:left w:w="80" w:type="dxa"/>
              <w:bottom w:w="80" w:type="dxa"/>
              <w:right w:w="80" w:type="dxa"/>
            </w:tcMar>
          </w:tcPr>
          <w:p w14:paraId="69044365" w14:textId="77777777" w:rsidR="00E565C5" w:rsidRPr="00BE0B71" w:rsidRDefault="00A4023A">
            <w:pPr>
              <w:pStyle w:val="Body"/>
              <w:jc w:val="both"/>
              <w:rPr>
                <w:lang w:val="en-GB"/>
              </w:rPr>
            </w:pPr>
            <w:r w:rsidRPr="00BE0B71">
              <w:rPr>
                <w:lang w:val="en-GB"/>
              </w:rPr>
              <w:t>are furnished for the sole purpose of replying to this RFT only;</w:t>
            </w:r>
          </w:p>
        </w:tc>
      </w:tr>
      <w:tr w:rsidR="00E565C5" w:rsidRPr="00BE0B71" w14:paraId="365759E0" w14:textId="77777777">
        <w:trPr>
          <w:trHeight w:val="575"/>
        </w:trPr>
        <w:tc>
          <w:tcPr>
            <w:tcW w:w="844" w:type="dxa"/>
            <w:tcBorders>
              <w:top w:val="nil"/>
              <w:left w:val="nil"/>
              <w:bottom w:val="nil"/>
              <w:right w:val="nil"/>
            </w:tcBorders>
            <w:tcMar>
              <w:top w:w="80" w:type="dxa"/>
              <w:left w:w="80" w:type="dxa"/>
              <w:bottom w:w="80" w:type="dxa"/>
              <w:right w:w="80" w:type="dxa"/>
            </w:tcMar>
          </w:tcPr>
          <w:p w14:paraId="3457E500"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2AF8F6D6" w14:textId="77777777" w:rsidR="00E565C5" w:rsidRPr="00BE0B71" w:rsidRDefault="00A4023A">
            <w:pPr>
              <w:pStyle w:val="Body"/>
              <w:jc w:val="both"/>
              <w:rPr>
                <w:lang w:val="en-GB"/>
              </w:rPr>
            </w:pPr>
            <w:r w:rsidRPr="00BE0B71">
              <w:rPr>
                <w:color w:val="0000FF"/>
                <w:u w:color="0000FF"/>
                <w:lang w:val="en-GB"/>
              </w:rPr>
              <w:t>(b)</w:t>
            </w:r>
          </w:p>
        </w:tc>
        <w:tc>
          <w:tcPr>
            <w:tcW w:w="7723" w:type="dxa"/>
            <w:tcBorders>
              <w:top w:val="nil"/>
              <w:left w:val="nil"/>
              <w:bottom w:val="nil"/>
              <w:right w:val="nil"/>
            </w:tcBorders>
            <w:tcMar>
              <w:top w:w="80" w:type="dxa"/>
              <w:left w:w="80" w:type="dxa"/>
              <w:bottom w:w="80" w:type="dxa"/>
              <w:right w:w="80" w:type="dxa"/>
            </w:tcMar>
          </w:tcPr>
          <w:p w14:paraId="2C222E4F" w14:textId="77777777" w:rsidR="00E565C5" w:rsidRPr="00BE0B71" w:rsidRDefault="00A4023A">
            <w:pPr>
              <w:pStyle w:val="Body"/>
              <w:jc w:val="both"/>
              <w:rPr>
                <w:lang w:val="en-GB"/>
              </w:rPr>
            </w:pPr>
            <w:r w:rsidRPr="00BE0B71">
              <w:rPr>
                <w:lang w:val="en-GB"/>
              </w:rPr>
              <w:t>may not be used, communicated, reproduced or published for any other purpose without the prior written permission of the Contracting Authority;</w:t>
            </w:r>
          </w:p>
        </w:tc>
      </w:tr>
      <w:tr w:rsidR="00E565C5" w:rsidRPr="00BE0B71" w14:paraId="4E025E13" w14:textId="77777777">
        <w:trPr>
          <w:trHeight w:val="558"/>
        </w:trPr>
        <w:tc>
          <w:tcPr>
            <w:tcW w:w="844" w:type="dxa"/>
            <w:tcBorders>
              <w:top w:val="nil"/>
              <w:left w:val="nil"/>
              <w:bottom w:val="nil"/>
              <w:right w:val="nil"/>
            </w:tcBorders>
            <w:tcMar>
              <w:top w:w="80" w:type="dxa"/>
              <w:left w:w="80" w:type="dxa"/>
              <w:bottom w:w="80" w:type="dxa"/>
              <w:right w:w="80" w:type="dxa"/>
            </w:tcMar>
          </w:tcPr>
          <w:p w14:paraId="501FC3A9"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6DA209B3" w14:textId="77777777" w:rsidR="00E565C5" w:rsidRPr="00BE0B71" w:rsidRDefault="00A4023A">
            <w:pPr>
              <w:pStyle w:val="Body"/>
              <w:jc w:val="both"/>
              <w:rPr>
                <w:lang w:val="en-GB"/>
              </w:rPr>
            </w:pPr>
            <w:r w:rsidRPr="00BE0B71">
              <w:rPr>
                <w:color w:val="0000FF"/>
                <w:u w:color="0000FF"/>
                <w:lang w:val="en-GB"/>
              </w:rPr>
              <w:t>(c)</w:t>
            </w:r>
          </w:p>
        </w:tc>
        <w:tc>
          <w:tcPr>
            <w:tcW w:w="7723" w:type="dxa"/>
            <w:tcBorders>
              <w:top w:val="nil"/>
              <w:left w:val="nil"/>
              <w:bottom w:val="nil"/>
              <w:right w:val="nil"/>
            </w:tcBorders>
            <w:tcMar>
              <w:top w:w="80" w:type="dxa"/>
              <w:left w:w="80" w:type="dxa"/>
              <w:bottom w:w="80" w:type="dxa"/>
              <w:right w:w="80" w:type="dxa"/>
            </w:tcMar>
          </w:tcPr>
          <w:p w14:paraId="7C5B1A06" w14:textId="77777777" w:rsidR="00E565C5" w:rsidRPr="00BE0B71" w:rsidRDefault="00A4023A">
            <w:pPr>
              <w:pStyle w:val="Body"/>
              <w:jc w:val="both"/>
              <w:rPr>
                <w:lang w:val="en-GB"/>
              </w:rPr>
            </w:pPr>
            <w:r w:rsidRPr="00BE0B71">
              <w:rPr>
                <w:lang w:val="en-GB"/>
              </w:rPr>
              <w:t>shall be treated as confidential by the Tenderer and by any third parties (including subcontractors) engaged or consulted by the Tenderer; and</w:t>
            </w:r>
          </w:p>
        </w:tc>
      </w:tr>
      <w:tr w:rsidR="00E565C5" w:rsidRPr="00BE0B71" w14:paraId="2A1A24F4" w14:textId="77777777">
        <w:trPr>
          <w:trHeight w:val="542"/>
        </w:trPr>
        <w:tc>
          <w:tcPr>
            <w:tcW w:w="844" w:type="dxa"/>
            <w:tcBorders>
              <w:top w:val="nil"/>
              <w:left w:val="nil"/>
              <w:bottom w:val="nil"/>
              <w:right w:val="nil"/>
            </w:tcBorders>
            <w:tcMar>
              <w:top w:w="80" w:type="dxa"/>
              <w:left w:w="80" w:type="dxa"/>
              <w:bottom w:w="80" w:type="dxa"/>
              <w:right w:w="80" w:type="dxa"/>
            </w:tcMar>
          </w:tcPr>
          <w:p w14:paraId="4BDFEF85"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68F49B61" w14:textId="77777777" w:rsidR="00E565C5" w:rsidRPr="00BE0B71" w:rsidRDefault="00A4023A">
            <w:pPr>
              <w:pStyle w:val="Body"/>
              <w:jc w:val="both"/>
              <w:rPr>
                <w:lang w:val="en-GB"/>
              </w:rPr>
            </w:pPr>
            <w:r w:rsidRPr="00BE0B71">
              <w:rPr>
                <w:color w:val="0000FF"/>
                <w:u w:color="0000FF"/>
                <w:lang w:val="en-GB"/>
              </w:rPr>
              <w:t>(d)</w:t>
            </w:r>
          </w:p>
        </w:tc>
        <w:tc>
          <w:tcPr>
            <w:tcW w:w="7723" w:type="dxa"/>
            <w:tcBorders>
              <w:top w:val="nil"/>
              <w:left w:val="nil"/>
              <w:bottom w:val="nil"/>
              <w:right w:val="nil"/>
            </w:tcBorders>
            <w:tcMar>
              <w:top w:w="80" w:type="dxa"/>
              <w:left w:w="80" w:type="dxa"/>
              <w:bottom w:w="80" w:type="dxa"/>
              <w:right w:w="80" w:type="dxa"/>
            </w:tcMar>
          </w:tcPr>
          <w:p w14:paraId="0AF9BED2" w14:textId="77777777" w:rsidR="00E565C5" w:rsidRPr="00BE0B71" w:rsidRDefault="00A4023A">
            <w:pPr>
              <w:pStyle w:val="Body"/>
              <w:spacing w:line="320" w:lineRule="auto"/>
              <w:jc w:val="both"/>
              <w:rPr>
                <w:lang w:val="en-GB"/>
              </w:rPr>
            </w:pPr>
            <w:r w:rsidRPr="00BE0B71">
              <w:rPr>
                <w:lang w:val="en-GB"/>
              </w:rPr>
              <w:t>must be returned immediately to the Contracting Authority upon cancellation or completion of this Competition if so requested by the Contracting Authority.</w:t>
            </w:r>
          </w:p>
        </w:tc>
      </w:tr>
    </w:tbl>
    <w:p w14:paraId="480873FD"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7569877" w14:textId="77777777" w:rsidR="00E565C5" w:rsidRPr="00BE0B71" w:rsidRDefault="00A4023A">
      <w:pPr>
        <w:pStyle w:val="Heading2"/>
        <w:jc w:val="both"/>
        <w:rPr>
          <w:lang w:val="en-GB"/>
        </w:rPr>
      </w:pPr>
      <w:r w:rsidRPr="00BE0B71">
        <w:rPr>
          <w:lang w:val="en-GB"/>
        </w:rPr>
        <w:t>2.10</w:t>
      </w:r>
      <w:r w:rsidRPr="00BE0B71">
        <w:rPr>
          <w:lang w:val="en-GB"/>
        </w:rPr>
        <w:tab/>
        <w:t>Pricing</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95"/>
        <w:gridCol w:w="8276"/>
      </w:tblGrid>
      <w:tr w:rsidR="00E565C5" w:rsidRPr="00BE0B71" w14:paraId="4F114675" w14:textId="77777777">
        <w:trPr>
          <w:trHeight w:val="211"/>
        </w:trPr>
        <w:tc>
          <w:tcPr>
            <w:tcW w:w="795" w:type="dxa"/>
            <w:tcBorders>
              <w:top w:val="nil"/>
              <w:left w:val="nil"/>
              <w:bottom w:val="nil"/>
              <w:right w:val="nil"/>
            </w:tcBorders>
            <w:tcMar>
              <w:top w:w="80" w:type="dxa"/>
              <w:left w:w="80" w:type="dxa"/>
              <w:bottom w:w="80" w:type="dxa"/>
              <w:right w:w="80" w:type="dxa"/>
            </w:tcMar>
          </w:tcPr>
          <w:p w14:paraId="2023C1C2" w14:textId="77777777" w:rsidR="00E565C5" w:rsidRPr="00BE0B71" w:rsidRDefault="00A4023A">
            <w:pPr>
              <w:pStyle w:val="Body"/>
              <w:jc w:val="both"/>
              <w:rPr>
                <w:lang w:val="en-GB"/>
              </w:rPr>
            </w:pPr>
            <w:r w:rsidRPr="00BE0B71">
              <w:rPr>
                <w:color w:val="0000FF"/>
                <w:u w:color="0000FF"/>
                <w:lang w:val="en-GB"/>
              </w:rPr>
              <w:t>2.10.1</w:t>
            </w:r>
          </w:p>
        </w:tc>
        <w:tc>
          <w:tcPr>
            <w:tcW w:w="8276" w:type="dxa"/>
            <w:tcBorders>
              <w:top w:val="nil"/>
              <w:left w:val="nil"/>
              <w:bottom w:val="nil"/>
              <w:right w:val="nil"/>
            </w:tcBorders>
            <w:tcMar>
              <w:top w:w="80" w:type="dxa"/>
              <w:left w:w="80" w:type="dxa"/>
              <w:bottom w:w="80" w:type="dxa"/>
              <w:right w:w="80" w:type="dxa"/>
            </w:tcMar>
          </w:tcPr>
          <w:p w14:paraId="16CCEF9E" w14:textId="77777777" w:rsidR="00E565C5" w:rsidRPr="00BE0B71" w:rsidRDefault="00A4023A">
            <w:pPr>
              <w:pStyle w:val="Body"/>
              <w:spacing w:after="80"/>
              <w:jc w:val="both"/>
              <w:rPr>
                <w:lang w:val="en-GB"/>
              </w:rPr>
            </w:pPr>
            <w:r w:rsidRPr="00BE0B71">
              <w:rPr>
                <w:lang w:val="en-GB"/>
              </w:rPr>
              <w:t xml:space="preserve">All Tenderers must complete the </w:t>
            </w:r>
            <w:r w:rsidRPr="0084031B">
              <w:rPr>
                <w:lang w:val="en-GB"/>
              </w:rPr>
              <w:t>Pricing Schedule at Appendix 2 to this</w:t>
            </w:r>
            <w:r w:rsidRPr="00BE0B71">
              <w:rPr>
                <w:lang w:val="en-GB"/>
              </w:rPr>
              <w:t xml:space="preserve"> RFT.</w:t>
            </w:r>
          </w:p>
        </w:tc>
      </w:tr>
      <w:tr w:rsidR="00E565C5" w:rsidRPr="00BE0B71" w14:paraId="4597F143" w14:textId="77777777">
        <w:trPr>
          <w:trHeight w:val="795"/>
        </w:trPr>
        <w:tc>
          <w:tcPr>
            <w:tcW w:w="795" w:type="dxa"/>
            <w:tcBorders>
              <w:top w:val="nil"/>
              <w:left w:val="nil"/>
              <w:bottom w:val="nil"/>
              <w:right w:val="nil"/>
            </w:tcBorders>
            <w:tcMar>
              <w:top w:w="80" w:type="dxa"/>
              <w:left w:w="80" w:type="dxa"/>
              <w:bottom w:w="80" w:type="dxa"/>
              <w:right w:w="80" w:type="dxa"/>
            </w:tcMar>
          </w:tcPr>
          <w:p w14:paraId="64C8C9F9" w14:textId="77777777" w:rsidR="00E565C5" w:rsidRPr="00BE0B71" w:rsidRDefault="00A4023A">
            <w:pPr>
              <w:pStyle w:val="Body"/>
              <w:jc w:val="both"/>
              <w:rPr>
                <w:lang w:val="en-GB"/>
              </w:rPr>
            </w:pPr>
            <w:r w:rsidRPr="00BE0B71">
              <w:rPr>
                <w:color w:val="0000FF"/>
                <w:u w:color="0000FF"/>
                <w:lang w:val="en-GB"/>
              </w:rPr>
              <w:t>2.10.2</w:t>
            </w:r>
          </w:p>
        </w:tc>
        <w:tc>
          <w:tcPr>
            <w:tcW w:w="8276" w:type="dxa"/>
            <w:tcBorders>
              <w:top w:val="nil"/>
              <w:left w:val="nil"/>
              <w:bottom w:val="nil"/>
              <w:right w:val="nil"/>
            </w:tcBorders>
            <w:tcMar>
              <w:top w:w="80" w:type="dxa"/>
              <w:left w:w="80" w:type="dxa"/>
              <w:bottom w:w="80" w:type="dxa"/>
              <w:right w:w="80" w:type="dxa"/>
            </w:tcMar>
          </w:tcPr>
          <w:p w14:paraId="05F93CA3" w14:textId="77777777" w:rsidR="00E565C5" w:rsidRPr="00BE0B71" w:rsidRDefault="00A4023A">
            <w:pPr>
              <w:pStyle w:val="Body"/>
              <w:spacing w:after="80"/>
              <w:jc w:val="both"/>
              <w:rPr>
                <w:lang w:val="en-GB"/>
              </w:rPr>
            </w:pPr>
            <w:r w:rsidRPr="00BE0B71">
              <w:rPr>
                <w:lang w:val="en-GB"/>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E565C5" w:rsidRPr="00B61917" w14:paraId="0E213F94" w14:textId="77777777">
        <w:trPr>
          <w:trHeight w:val="503"/>
        </w:trPr>
        <w:tc>
          <w:tcPr>
            <w:tcW w:w="795" w:type="dxa"/>
            <w:tcBorders>
              <w:top w:val="nil"/>
              <w:left w:val="nil"/>
              <w:bottom w:val="nil"/>
              <w:right w:val="nil"/>
            </w:tcBorders>
            <w:tcMar>
              <w:top w:w="80" w:type="dxa"/>
              <w:left w:w="80" w:type="dxa"/>
              <w:bottom w:w="80" w:type="dxa"/>
              <w:right w:w="80" w:type="dxa"/>
            </w:tcMar>
          </w:tcPr>
          <w:p w14:paraId="710F6C15" w14:textId="77777777" w:rsidR="00E565C5" w:rsidRPr="00BE0B71" w:rsidRDefault="00A4023A">
            <w:pPr>
              <w:pStyle w:val="Body"/>
              <w:jc w:val="both"/>
              <w:rPr>
                <w:lang w:val="en-GB"/>
              </w:rPr>
            </w:pPr>
            <w:r w:rsidRPr="00BE0B71">
              <w:rPr>
                <w:color w:val="0000FF"/>
                <w:u w:color="0000FF"/>
                <w:lang w:val="en-GB"/>
              </w:rPr>
              <w:lastRenderedPageBreak/>
              <w:t>2.10.3</w:t>
            </w:r>
          </w:p>
        </w:tc>
        <w:tc>
          <w:tcPr>
            <w:tcW w:w="8276" w:type="dxa"/>
            <w:tcBorders>
              <w:top w:val="nil"/>
              <w:left w:val="nil"/>
              <w:bottom w:val="nil"/>
              <w:right w:val="nil"/>
            </w:tcBorders>
            <w:tcMar>
              <w:top w:w="80" w:type="dxa"/>
              <w:left w:w="80" w:type="dxa"/>
              <w:bottom w:w="80" w:type="dxa"/>
              <w:right w:w="80" w:type="dxa"/>
            </w:tcMar>
          </w:tcPr>
          <w:p w14:paraId="77B24C2D" w14:textId="77374394" w:rsidR="00E565C5" w:rsidRPr="00B61917" w:rsidRDefault="00A4023A">
            <w:pPr>
              <w:pStyle w:val="Body"/>
              <w:spacing w:after="80"/>
              <w:jc w:val="both"/>
              <w:rPr>
                <w:lang w:val="en-GB"/>
              </w:rPr>
            </w:pPr>
            <w:r w:rsidRPr="00B61917">
              <w:rPr>
                <w:lang w:val="en-GB"/>
              </w:rPr>
              <w:t xml:space="preserve">Tenderers must confirm that all prices quoted in the Tender will remain valid for </w:t>
            </w:r>
            <w:r w:rsidR="00B14BAB" w:rsidRPr="00B61917">
              <w:rPr>
                <w:lang w:val="en-GB"/>
              </w:rPr>
              <w:t>12</w:t>
            </w:r>
            <w:r w:rsidR="00FF793F" w:rsidRPr="00B61917">
              <w:rPr>
                <w:lang w:val="en-GB"/>
              </w:rPr>
              <w:t xml:space="preserve"> months</w:t>
            </w:r>
            <w:r w:rsidRPr="00B61917">
              <w:rPr>
                <w:lang w:val="en-GB"/>
              </w:rPr>
              <w:t xml:space="preserve"> commencing from the Tender Deadline.</w:t>
            </w:r>
          </w:p>
        </w:tc>
      </w:tr>
      <w:tr w:rsidR="00E565C5" w:rsidRPr="00BE0B71" w14:paraId="34BEC940" w14:textId="77777777">
        <w:trPr>
          <w:trHeight w:val="503"/>
        </w:trPr>
        <w:tc>
          <w:tcPr>
            <w:tcW w:w="795" w:type="dxa"/>
            <w:tcBorders>
              <w:top w:val="nil"/>
              <w:left w:val="nil"/>
              <w:bottom w:val="nil"/>
              <w:right w:val="nil"/>
            </w:tcBorders>
            <w:tcMar>
              <w:top w:w="80" w:type="dxa"/>
              <w:left w:w="80" w:type="dxa"/>
              <w:bottom w:w="80" w:type="dxa"/>
              <w:right w:w="80" w:type="dxa"/>
            </w:tcMar>
          </w:tcPr>
          <w:p w14:paraId="2C90D387" w14:textId="77777777" w:rsidR="00E565C5" w:rsidRPr="00BE0B71" w:rsidRDefault="00A4023A">
            <w:pPr>
              <w:pStyle w:val="Body"/>
              <w:jc w:val="both"/>
              <w:rPr>
                <w:lang w:val="en-GB"/>
              </w:rPr>
            </w:pPr>
            <w:r w:rsidRPr="00BE0B71">
              <w:rPr>
                <w:color w:val="0000FF"/>
                <w:u w:color="0000FF"/>
                <w:lang w:val="en-GB"/>
              </w:rPr>
              <w:t>2.10.4</w:t>
            </w:r>
          </w:p>
        </w:tc>
        <w:tc>
          <w:tcPr>
            <w:tcW w:w="8276" w:type="dxa"/>
            <w:tcBorders>
              <w:top w:val="nil"/>
              <w:left w:val="nil"/>
              <w:bottom w:val="nil"/>
              <w:right w:val="nil"/>
            </w:tcBorders>
            <w:tcMar>
              <w:top w:w="80" w:type="dxa"/>
              <w:left w:w="80" w:type="dxa"/>
              <w:bottom w:w="80" w:type="dxa"/>
              <w:right w:w="80" w:type="dxa"/>
            </w:tcMar>
          </w:tcPr>
          <w:p w14:paraId="4B0FB5D0" w14:textId="77777777" w:rsidR="00E565C5" w:rsidRPr="00BE0B71" w:rsidRDefault="00A4023A">
            <w:pPr>
              <w:pStyle w:val="Body"/>
              <w:spacing w:after="80"/>
              <w:jc w:val="both"/>
              <w:rPr>
                <w:lang w:val="en-GB"/>
              </w:rPr>
            </w:pPr>
            <w:r w:rsidRPr="00BE0B71">
              <w:rPr>
                <w:lang w:val="en-GB"/>
              </w:rPr>
              <w:t>Any currency variations occurring over the term of the Services Contract shall be borne by the Tenderer.</w:t>
            </w:r>
          </w:p>
        </w:tc>
      </w:tr>
      <w:tr w:rsidR="00E565C5" w:rsidRPr="00BE0B71" w14:paraId="41207B51" w14:textId="77777777">
        <w:trPr>
          <w:trHeight w:val="551"/>
        </w:trPr>
        <w:tc>
          <w:tcPr>
            <w:tcW w:w="795" w:type="dxa"/>
            <w:tcBorders>
              <w:top w:val="nil"/>
              <w:left w:val="nil"/>
              <w:bottom w:val="nil"/>
              <w:right w:val="nil"/>
            </w:tcBorders>
            <w:tcMar>
              <w:top w:w="80" w:type="dxa"/>
              <w:left w:w="80" w:type="dxa"/>
              <w:bottom w:w="80" w:type="dxa"/>
              <w:right w:w="80" w:type="dxa"/>
            </w:tcMar>
          </w:tcPr>
          <w:p w14:paraId="163B6A2E" w14:textId="77777777" w:rsidR="00E565C5" w:rsidRPr="00BE0B71" w:rsidRDefault="00A4023A">
            <w:pPr>
              <w:pStyle w:val="Body"/>
              <w:spacing w:after="200"/>
              <w:jc w:val="both"/>
              <w:rPr>
                <w:lang w:val="en-GB"/>
              </w:rPr>
            </w:pPr>
            <w:r w:rsidRPr="00BE0B71">
              <w:rPr>
                <w:color w:val="0000FF"/>
                <w:u w:color="0000FF"/>
                <w:lang w:val="en-GB"/>
              </w:rPr>
              <w:t>2.10.5</w:t>
            </w:r>
          </w:p>
        </w:tc>
        <w:tc>
          <w:tcPr>
            <w:tcW w:w="8276" w:type="dxa"/>
            <w:tcBorders>
              <w:top w:val="nil"/>
              <w:left w:val="nil"/>
              <w:bottom w:val="nil"/>
              <w:right w:val="nil"/>
            </w:tcBorders>
            <w:tcMar>
              <w:top w:w="80" w:type="dxa"/>
              <w:left w:w="80" w:type="dxa"/>
              <w:bottom w:w="80" w:type="dxa"/>
              <w:right w:w="80" w:type="dxa"/>
            </w:tcMar>
          </w:tcPr>
          <w:p w14:paraId="00651698" w14:textId="77777777" w:rsidR="00E565C5" w:rsidRPr="00BE0B71" w:rsidRDefault="00A4023A">
            <w:pPr>
              <w:pStyle w:val="Body"/>
              <w:spacing w:after="80"/>
              <w:jc w:val="both"/>
              <w:rPr>
                <w:lang w:val="en-GB"/>
              </w:rPr>
            </w:pPr>
            <w:r w:rsidRPr="00BE0B71">
              <w:rPr>
                <w:lang w:val="en-GB"/>
              </w:rPr>
              <w:t>Payments for Services provided pursuant to this RFT shall be subject to and made in accordance with the Services Contract at Appendix 5 to this RFT.</w:t>
            </w:r>
          </w:p>
        </w:tc>
      </w:tr>
      <w:tr w:rsidR="00E565C5" w:rsidRPr="00BE0B71" w14:paraId="187352F1" w14:textId="77777777">
        <w:trPr>
          <w:trHeight w:val="2162"/>
        </w:trPr>
        <w:tc>
          <w:tcPr>
            <w:tcW w:w="795" w:type="dxa"/>
            <w:tcBorders>
              <w:top w:val="nil"/>
              <w:left w:val="nil"/>
              <w:bottom w:val="nil"/>
              <w:right w:val="nil"/>
            </w:tcBorders>
            <w:tcMar>
              <w:top w:w="80" w:type="dxa"/>
              <w:left w:w="80" w:type="dxa"/>
              <w:bottom w:w="80" w:type="dxa"/>
              <w:right w:w="80" w:type="dxa"/>
            </w:tcMar>
          </w:tcPr>
          <w:p w14:paraId="1627B1D0" w14:textId="77777777" w:rsidR="00E565C5" w:rsidRPr="00BE0B71" w:rsidRDefault="00A4023A">
            <w:pPr>
              <w:pStyle w:val="Body"/>
              <w:jc w:val="both"/>
              <w:rPr>
                <w:lang w:val="en-GB"/>
              </w:rPr>
            </w:pPr>
            <w:r w:rsidRPr="00BE0B71">
              <w:rPr>
                <w:color w:val="0000FF"/>
                <w:u w:color="0000FF"/>
                <w:lang w:val="en-GB"/>
              </w:rPr>
              <w:t>2.10.6</w:t>
            </w:r>
          </w:p>
        </w:tc>
        <w:tc>
          <w:tcPr>
            <w:tcW w:w="8276" w:type="dxa"/>
            <w:tcBorders>
              <w:top w:val="nil"/>
              <w:left w:val="nil"/>
              <w:bottom w:val="nil"/>
              <w:right w:val="nil"/>
            </w:tcBorders>
            <w:tcMar>
              <w:top w:w="80" w:type="dxa"/>
              <w:left w:w="80" w:type="dxa"/>
              <w:bottom w:w="80" w:type="dxa"/>
              <w:right w:w="80" w:type="dxa"/>
            </w:tcMar>
          </w:tcPr>
          <w:p w14:paraId="0BDD4332" w14:textId="77777777" w:rsidR="00E565C5" w:rsidRPr="00BE0B71" w:rsidRDefault="00A4023A">
            <w:pPr>
              <w:pStyle w:val="Body"/>
              <w:spacing w:after="200"/>
              <w:rPr>
                <w:i/>
                <w:iCs/>
                <w:color w:val="FF0000"/>
                <w:u w:color="FF0000"/>
                <w:lang w:val="en-GB"/>
              </w:rPr>
            </w:pPr>
            <w:r w:rsidRPr="00BE0B71">
              <w:rPr>
                <w:i/>
                <w:iCs/>
                <w:color w:val="FF0000"/>
                <w:u w:color="FF0000"/>
                <w:shd w:val="clear" w:color="auto" w:fill="C0C0C0"/>
                <w:lang w:val="en-GB"/>
              </w:rPr>
              <w:t xml:space="preserve">Delete and replace with </w:t>
            </w:r>
            <w:r w:rsidRPr="00BE0B71">
              <w:rPr>
                <w:i/>
                <w:iCs/>
                <w:color w:val="FF0000"/>
                <w:u w:color="FF0000"/>
                <w:shd w:val="clear" w:color="auto" w:fill="C0C0C0"/>
                <w:rtl/>
                <w:lang w:val="en-GB"/>
              </w:rPr>
              <w:t>“</w:t>
            </w:r>
            <w:r w:rsidRPr="00BE0B71">
              <w:rPr>
                <w:i/>
                <w:iCs/>
                <w:color w:val="FF0000"/>
                <w:u w:color="FF0000"/>
                <w:shd w:val="clear" w:color="auto" w:fill="C0C0C0"/>
                <w:lang w:val="en-GB"/>
              </w:rPr>
              <w:t>Not Used” if not applicable:</w:t>
            </w:r>
          </w:p>
          <w:p w14:paraId="42678558" w14:textId="018D8BCD" w:rsidR="00E565C5" w:rsidRPr="00BE0B71" w:rsidRDefault="00A4023A">
            <w:pPr>
              <w:pStyle w:val="Body"/>
              <w:rPr>
                <w:lang w:val="en-GB"/>
              </w:rPr>
            </w:pPr>
            <w:r w:rsidRPr="00BE0B71">
              <w:rPr>
                <w:lang w:val="en-GB"/>
              </w:rPr>
              <w:t xml:space="preserve">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w:t>
            </w:r>
            <w:r w:rsidR="00C80D00" w:rsidRPr="00BE0B71">
              <w:rPr>
                <w:highlight w:val="yellow"/>
                <w:lang w:val="en-GB"/>
              </w:rPr>
              <w:t>NA</w:t>
            </w:r>
            <w:r w:rsidRPr="00BE0B71">
              <w:rPr>
                <w:lang w:val="en-GB"/>
              </w:rPr>
              <w:t xml:space="preserve"> has increased or decreased in the edition of that index published by the </w:t>
            </w:r>
            <w:r w:rsidR="00C80D00" w:rsidRPr="00BE0B71">
              <w:rPr>
                <w:highlight w:val="yellow"/>
                <w:lang w:val="en-GB"/>
              </w:rPr>
              <w:t>NA</w:t>
            </w:r>
            <w:r w:rsidR="00C80D00" w:rsidRPr="00BE0B71">
              <w:rPr>
                <w:lang w:val="en-GB"/>
              </w:rPr>
              <w:t xml:space="preserve"> </w:t>
            </w:r>
            <w:r w:rsidRPr="00BE0B71">
              <w:rPr>
                <w:lang w:val="en-GB"/>
              </w:rPr>
              <w:t>most recently prior to that anniversary.</w:t>
            </w:r>
          </w:p>
        </w:tc>
      </w:tr>
    </w:tbl>
    <w:p w14:paraId="1B41B674"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43013DE2" w14:textId="77777777" w:rsidR="00E565C5" w:rsidRPr="00BE0B71" w:rsidRDefault="00A4023A">
      <w:pPr>
        <w:pStyle w:val="Heading2"/>
        <w:keepNext w:val="0"/>
        <w:keepLines/>
        <w:spacing w:after="100"/>
        <w:ind w:firstLine="0"/>
        <w:jc w:val="both"/>
        <w:rPr>
          <w:lang w:val="en-GB"/>
        </w:rPr>
      </w:pPr>
      <w:r w:rsidRPr="00BE0B71">
        <w:rPr>
          <w:lang w:val="en-GB"/>
        </w:rPr>
        <w:t>2.11</w:t>
      </w:r>
      <w:r w:rsidRPr="00BE0B71">
        <w:rPr>
          <w:lang w:val="en-GB"/>
        </w:rPr>
        <w:tab/>
        <w:t xml:space="preserve">Environmental, Social and Labour Law </w:t>
      </w:r>
    </w:p>
    <w:tbl>
      <w:tblPr>
        <w:tblW w:w="9071" w:type="dxa"/>
        <w:tblInd w:w="108" w:type="dxa"/>
        <w:shd w:val="clear" w:color="auto" w:fill="D0DDEF"/>
        <w:tblLayout w:type="fixed"/>
        <w:tblLook w:val="04A0" w:firstRow="1" w:lastRow="0" w:firstColumn="1" w:lastColumn="0" w:noHBand="0" w:noVBand="1"/>
      </w:tblPr>
      <w:tblGrid>
        <w:gridCol w:w="793"/>
        <w:gridCol w:w="8278"/>
      </w:tblGrid>
      <w:tr w:rsidR="00E565C5" w:rsidRPr="00BE0B71" w14:paraId="4C979977" w14:textId="77777777" w:rsidTr="00DE2A5E">
        <w:trPr>
          <w:trHeight w:val="1378"/>
        </w:trPr>
        <w:tc>
          <w:tcPr>
            <w:tcW w:w="793" w:type="dxa"/>
            <w:tcMar>
              <w:top w:w="80" w:type="dxa"/>
              <w:left w:w="80" w:type="dxa"/>
              <w:bottom w:w="80" w:type="dxa"/>
              <w:right w:w="80" w:type="dxa"/>
            </w:tcMar>
          </w:tcPr>
          <w:p w14:paraId="21AFD45B" w14:textId="77777777" w:rsidR="00E565C5" w:rsidRPr="00BE0B71" w:rsidRDefault="00A4023A">
            <w:pPr>
              <w:pStyle w:val="Body"/>
              <w:jc w:val="both"/>
              <w:rPr>
                <w:lang w:val="en-GB"/>
              </w:rPr>
            </w:pPr>
            <w:r w:rsidRPr="00BE0B71">
              <w:rPr>
                <w:color w:val="0000FF"/>
                <w:u w:color="0000FF"/>
                <w:lang w:val="en-GB"/>
              </w:rPr>
              <w:t>2.11.1</w:t>
            </w:r>
          </w:p>
        </w:tc>
        <w:tc>
          <w:tcPr>
            <w:tcW w:w="8278" w:type="dxa"/>
            <w:tcMar>
              <w:top w:w="80" w:type="dxa"/>
              <w:left w:w="80" w:type="dxa"/>
              <w:bottom w:w="80" w:type="dxa"/>
              <w:right w:w="80" w:type="dxa"/>
            </w:tcMar>
          </w:tcPr>
          <w:p w14:paraId="717264F2" w14:textId="77777777" w:rsidR="00E565C5" w:rsidRPr="00BE0B71" w:rsidRDefault="00A4023A">
            <w:pPr>
              <w:pStyle w:val="Body"/>
              <w:jc w:val="both"/>
              <w:rPr>
                <w:lang w:val="en-GB"/>
              </w:rPr>
            </w:pPr>
            <w:r w:rsidRPr="00BE0B71">
              <w:rPr>
                <w:lang w:val="en-GB"/>
              </w:rP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tc>
      </w:tr>
      <w:tr w:rsidR="00E565C5" w:rsidRPr="00BE0B71" w14:paraId="3658B1BA" w14:textId="77777777" w:rsidTr="00DE2A5E">
        <w:trPr>
          <w:trHeight w:val="2253"/>
        </w:trPr>
        <w:tc>
          <w:tcPr>
            <w:tcW w:w="793" w:type="dxa"/>
            <w:tcMar>
              <w:top w:w="80" w:type="dxa"/>
              <w:left w:w="80" w:type="dxa"/>
              <w:bottom w:w="80" w:type="dxa"/>
              <w:right w:w="80" w:type="dxa"/>
            </w:tcMar>
          </w:tcPr>
          <w:p w14:paraId="6EE74651" w14:textId="77777777" w:rsidR="00E565C5" w:rsidRPr="00BE0B71" w:rsidRDefault="00A4023A">
            <w:pPr>
              <w:pStyle w:val="Body"/>
              <w:jc w:val="both"/>
              <w:rPr>
                <w:lang w:val="en-GB"/>
              </w:rPr>
            </w:pPr>
            <w:r w:rsidRPr="00BE0B71">
              <w:rPr>
                <w:color w:val="0000FF"/>
                <w:u w:color="0000FF"/>
                <w:lang w:val="en-GB"/>
              </w:rPr>
              <w:t>2.11.2</w:t>
            </w:r>
          </w:p>
        </w:tc>
        <w:tc>
          <w:tcPr>
            <w:tcW w:w="8278" w:type="dxa"/>
            <w:tcMar>
              <w:top w:w="80" w:type="dxa"/>
              <w:left w:w="80" w:type="dxa"/>
              <w:bottom w:w="80" w:type="dxa"/>
              <w:right w:w="80" w:type="dxa"/>
            </w:tcMar>
          </w:tcPr>
          <w:p w14:paraId="39817455" w14:textId="77777777" w:rsidR="00E565C5" w:rsidRPr="00BE0B71" w:rsidRDefault="00A4023A">
            <w:pPr>
              <w:pStyle w:val="Body"/>
              <w:jc w:val="both"/>
              <w:rPr>
                <w:lang w:val="en-GB"/>
              </w:rPr>
            </w:pPr>
            <w:r w:rsidRPr="00BE0B71">
              <w:rPr>
                <w:lang w:val="en-GB"/>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E565C5" w:rsidRPr="00BE0B71" w14:paraId="31AB08DD" w14:textId="77777777" w:rsidTr="00DE2A5E">
        <w:trPr>
          <w:trHeight w:val="2601"/>
        </w:trPr>
        <w:tc>
          <w:tcPr>
            <w:tcW w:w="793" w:type="dxa"/>
            <w:tcMar>
              <w:top w:w="80" w:type="dxa"/>
              <w:left w:w="80" w:type="dxa"/>
              <w:bottom w:w="80" w:type="dxa"/>
              <w:right w:w="80" w:type="dxa"/>
            </w:tcMar>
          </w:tcPr>
          <w:p w14:paraId="03A7060A" w14:textId="77777777" w:rsidR="00E565C5" w:rsidRPr="00BE0B71" w:rsidRDefault="00A4023A">
            <w:pPr>
              <w:pStyle w:val="Body"/>
              <w:jc w:val="both"/>
              <w:rPr>
                <w:lang w:val="en-GB"/>
              </w:rPr>
            </w:pPr>
            <w:r w:rsidRPr="00BE0B71">
              <w:rPr>
                <w:color w:val="0000FF"/>
                <w:u w:color="0000FF"/>
                <w:lang w:val="en-GB"/>
              </w:rPr>
              <w:t>2.11.3</w:t>
            </w:r>
          </w:p>
        </w:tc>
        <w:tc>
          <w:tcPr>
            <w:tcW w:w="8278" w:type="dxa"/>
            <w:tcMar>
              <w:top w:w="80" w:type="dxa"/>
              <w:left w:w="80" w:type="dxa"/>
              <w:bottom w:w="80" w:type="dxa"/>
              <w:right w:w="80" w:type="dxa"/>
            </w:tcMar>
          </w:tcPr>
          <w:p w14:paraId="399F5C77" w14:textId="77777777" w:rsidR="00E565C5" w:rsidRPr="00BE0B71" w:rsidRDefault="00A4023A">
            <w:pPr>
              <w:pStyle w:val="Body"/>
              <w:jc w:val="both"/>
              <w:rPr>
                <w:lang w:val="en-GB"/>
              </w:rPr>
            </w:pPr>
            <w:r w:rsidRPr="00BE0B71">
              <w:rPr>
                <w:lang w:val="en-GB"/>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097FD2A4" w14:textId="77777777" w:rsidR="00E565C5" w:rsidRPr="00BE0B71" w:rsidRDefault="00E565C5">
      <w:pPr>
        <w:pStyle w:val="Heading2"/>
        <w:keepNext w:val="0"/>
        <w:keepLines/>
        <w:widowControl w:val="0"/>
        <w:pBdr>
          <w:bottom w:val="nil"/>
        </w:pBdr>
        <w:shd w:val="clear" w:color="auto" w:fill="auto"/>
        <w:spacing w:after="100" w:line="240" w:lineRule="auto"/>
        <w:ind w:firstLine="0"/>
        <w:jc w:val="both"/>
        <w:rPr>
          <w:lang w:val="en-GB"/>
        </w:rPr>
      </w:pPr>
    </w:p>
    <w:p w14:paraId="07C09494" w14:textId="77777777" w:rsidR="00E565C5" w:rsidRPr="00BE0B71" w:rsidRDefault="00A4023A">
      <w:pPr>
        <w:pStyle w:val="Heading2"/>
        <w:jc w:val="both"/>
        <w:rPr>
          <w:lang w:val="en-GB"/>
        </w:rPr>
      </w:pPr>
      <w:r w:rsidRPr="00BE0B71">
        <w:rPr>
          <w:lang w:val="en-GB"/>
        </w:rPr>
        <w:lastRenderedPageBreak/>
        <w:t>2.12</w:t>
      </w:r>
      <w:r w:rsidRPr="00BE0B71">
        <w:rPr>
          <w:lang w:val="en-GB"/>
        </w:rPr>
        <w:tab/>
        <w:t>Publicity</w:t>
      </w:r>
    </w:p>
    <w:p w14:paraId="0210B1AF" w14:textId="77777777" w:rsidR="00E565C5" w:rsidRPr="00BE0B71" w:rsidRDefault="00A4023A">
      <w:pPr>
        <w:pStyle w:val="Body"/>
        <w:jc w:val="both"/>
        <w:rPr>
          <w:lang w:val="en-GB"/>
        </w:rPr>
      </w:pPr>
      <w:r w:rsidRPr="00BE0B71">
        <w:rPr>
          <w:lang w:val="en-GB"/>
        </w:rPr>
        <w:t xml:space="preserve">No publicity regarding this Competition or any Services Contract pursuant to this Competition is permitted unless and until the Contracting Authority has given its prior written consent to the relevant communication. </w:t>
      </w:r>
    </w:p>
    <w:p w14:paraId="557D37BA" w14:textId="77777777" w:rsidR="00E565C5" w:rsidRPr="00BE0B71" w:rsidRDefault="00A4023A">
      <w:pPr>
        <w:pStyle w:val="Heading2"/>
        <w:jc w:val="both"/>
        <w:rPr>
          <w:lang w:val="en-GB"/>
        </w:rPr>
      </w:pPr>
      <w:r w:rsidRPr="00BE0B71">
        <w:rPr>
          <w:lang w:val="en-GB"/>
        </w:rPr>
        <w:t>2.13</w:t>
      </w:r>
      <w:r w:rsidRPr="00BE0B71">
        <w:rPr>
          <w:lang w:val="en-GB"/>
        </w:rPr>
        <w:tab/>
        <w:t xml:space="preserve">Registrable Interest </w:t>
      </w:r>
    </w:p>
    <w:p w14:paraId="3FCFBA68" w14:textId="77777777" w:rsidR="00E565C5" w:rsidRPr="00BE0B71" w:rsidRDefault="00A4023A">
      <w:pPr>
        <w:pStyle w:val="Body"/>
        <w:jc w:val="both"/>
        <w:rPr>
          <w:lang w:val="en-GB"/>
        </w:rPr>
      </w:pPr>
      <w:r w:rsidRPr="00BE0B71">
        <w:rPr>
          <w:lang w:val="en-GB"/>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1F2EFE7A" w14:textId="77777777" w:rsidR="00E565C5" w:rsidRPr="00BE0B71" w:rsidRDefault="00A4023A">
      <w:pPr>
        <w:pStyle w:val="Body"/>
        <w:jc w:val="both"/>
        <w:rPr>
          <w:lang w:val="en-GB"/>
        </w:rPr>
      </w:pPr>
      <w:r w:rsidRPr="00BE0B71">
        <w:rPr>
          <w:lang w:val="en-GB"/>
        </w:rPr>
        <w:t xml:space="preserve">The terms </w:t>
      </w:r>
      <w:r w:rsidRPr="00BE0B71">
        <w:rPr>
          <w:rtl/>
          <w:lang w:val="en-GB"/>
        </w:rPr>
        <w:t>“</w:t>
      </w:r>
      <w:r w:rsidRPr="00BE0B71">
        <w:rPr>
          <w:lang w:val="en-GB"/>
        </w:rPr>
        <w:t xml:space="preserve">Registrable Interest” and </w:t>
      </w:r>
      <w:r w:rsidRPr="00BE0B71">
        <w:rPr>
          <w:rtl/>
          <w:lang w:val="en-GB"/>
        </w:rPr>
        <w:t>“</w:t>
      </w:r>
      <w:r w:rsidRPr="00BE0B71">
        <w:rPr>
          <w:lang w:val="en-GB"/>
        </w:rPr>
        <w:t xml:space="preserve">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68E547DD" w14:textId="77777777" w:rsidR="00E565C5" w:rsidRPr="00BE0B71" w:rsidRDefault="00A4023A">
      <w:pPr>
        <w:pStyle w:val="Heading2"/>
        <w:jc w:val="both"/>
        <w:rPr>
          <w:lang w:val="en-GB"/>
        </w:rPr>
      </w:pPr>
      <w:r w:rsidRPr="00BE0B71">
        <w:rPr>
          <w:lang w:val="en-GB"/>
        </w:rPr>
        <w:t>2.14</w:t>
      </w:r>
      <w:r w:rsidRPr="00BE0B71">
        <w:rPr>
          <w:lang w:val="en-GB"/>
        </w:rPr>
        <w:tab/>
        <w:t>Anti-Competitive Conduct</w:t>
      </w:r>
    </w:p>
    <w:p w14:paraId="3F02D64E" w14:textId="77777777" w:rsidR="00E565C5" w:rsidRPr="00BE0B71" w:rsidRDefault="00A4023A">
      <w:pPr>
        <w:pStyle w:val="Body"/>
        <w:jc w:val="both"/>
        <w:rPr>
          <w:lang w:val="en-GB"/>
        </w:rPr>
      </w:pPr>
      <w:r w:rsidRPr="00BE0B71">
        <w:rPr>
          <w:lang w:val="en-GB"/>
        </w:rPr>
        <w:t>Tenderers</w:t>
      </w:r>
      <w:r w:rsidRPr="00BE0B71">
        <w:rPr>
          <w:rtl/>
          <w:lang w:val="en-GB"/>
        </w:rPr>
        <w:t xml:space="preserve">’ </w:t>
      </w:r>
      <w:r w:rsidRPr="00BE0B71">
        <w:rPr>
          <w:lang w:val="en-GB"/>
        </w:rPr>
        <w:t xml:space="preserve">attention is drawn to the Competition Act 2002 (as amended, the </w:t>
      </w:r>
      <w:r w:rsidRPr="00BE0B71">
        <w:rPr>
          <w:rtl/>
          <w:lang w:val="en-GB"/>
        </w:rPr>
        <w:t>“</w:t>
      </w:r>
      <w:r w:rsidRPr="00BE0B71">
        <w:rPr>
          <w:lang w:val="en-GB"/>
        </w:rPr>
        <w:t xml:space="preserve">2002 Act”).  The 2002 Act makes it a criminal offence for Tenderers to collude on prices or terms in a public procurement competition. </w:t>
      </w:r>
    </w:p>
    <w:p w14:paraId="6AE45330" w14:textId="77777777" w:rsidR="00E565C5" w:rsidRPr="00BE0B71" w:rsidRDefault="00A4023A">
      <w:pPr>
        <w:pStyle w:val="Heading2"/>
        <w:jc w:val="both"/>
        <w:rPr>
          <w:lang w:val="en-GB"/>
        </w:rPr>
      </w:pPr>
      <w:r w:rsidRPr="00BE0B71">
        <w:rPr>
          <w:lang w:val="en-GB"/>
        </w:rPr>
        <w:t>2.15</w:t>
      </w:r>
      <w:r w:rsidRPr="00BE0B71">
        <w:rPr>
          <w:lang w:val="en-GB"/>
        </w:rPr>
        <w:tab/>
        <w:t>Industry Terms Used in this RFT</w:t>
      </w:r>
    </w:p>
    <w:p w14:paraId="54584502" w14:textId="77777777" w:rsidR="00E565C5" w:rsidRPr="00BE0B71" w:rsidRDefault="00A4023A">
      <w:pPr>
        <w:pStyle w:val="Body"/>
        <w:jc w:val="both"/>
        <w:rPr>
          <w:lang w:val="en-GB"/>
        </w:rPr>
      </w:pPr>
      <w:r w:rsidRPr="00BE0B71">
        <w:rPr>
          <w:lang w:val="en-GB"/>
        </w:rPr>
        <w:t xml:space="preserve">Where reference is made to a particular item, source, process, trademark, or type in this RFT then all such references are to be given the meaning generally understood in the relevant industry and operational environment. </w:t>
      </w:r>
    </w:p>
    <w:p w14:paraId="595C3F35" w14:textId="77777777" w:rsidR="00E565C5" w:rsidRPr="00BE0B71" w:rsidRDefault="00A4023A">
      <w:pPr>
        <w:pStyle w:val="Heading2"/>
        <w:jc w:val="both"/>
        <w:rPr>
          <w:lang w:val="en-GB"/>
        </w:rPr>
      </w:pPr>
      <w:r w:rsidRPr="00BE0B71">
        <w:rPr>
          <w:lang w:val="en-GB"/>
        </w:rPr>
        <w:t>2.16</w:t>
      </w:r>
      <w:r w:rsidRPr="00BE0B71">
        <w:rPr>
          <w:lang w:val="en-GB"/>
        </w:rPr>
        <w:tab/>
        <w:t>Freedom of Information</w:t>
      </w:r>
    </w:p>
    <w:tbl>
      <w:tblPr>
        <w:tblW w:w="9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909"/>
        <w:gridCol w:w="8275"/>
      </w:tblGrid>
      <w:tr w:rsidR="00E565C5" w:rsidRPr="00BE0B71" w14:paraId="094E8E1E" w14:textId="77777777" w:rsidTr="00E23156">
        <w:trPr>
          <w:trHeight w:val="795"/>
        </w:trPr>
        <w:tc>
          <w:tcPr>
            <w:tcW w:w="909" w:type="dxa"/>
            <w:tcMar>
              <w:top w:w="80" w:type="dxa"/>
              <w:left w:w="80" w:type="dxa"/>
              <w:bottom w:w="80" w:type="dxa"/>
              <w:right w:w="80" w:type="dxa"/>
            </w:tcMar>
          </w:tcPr>
          <w:p w14:paraId="42F1BA28" w14:textId="77777777" w:rsidR="00E565C5" w:rsidRPr="00BE0B71" w:rsidRDefault="00A4023A">
            <w:pPr>
              <w:pStyle w:val="Body"/>
              <w:spacing w:after="200" w:line="320" w:lineRule="auto"/>
              <w:jc w:val="both"/>
              <w:rPr>
                <w:lang w:val="en-GB"/>
              </w:rPr>
            </w:pPr>
            <w:r w:rsidRPr="00BE0B71">
              <w:rPr>
                <w:color w:val="0000FF"/>
                <w:u w:color="0000FF"/>
                <w:lang w:val="en-GB"/>
              </w:rPr>
              <w:t>2.16.1</w:t>
            </w:r>
          </w:p>
        </w:tc>
        <w:tc>
          <w:tcPr>
            <w:tcW w:w="8275" w:type="dxa"/>
            <w:tcMar>
              <w:top w:w="80" w:type="dxa"/>
              <w:left w:w="80" w:type="dxa"/>
              <w:bottom w:w="80" w:type="dxa"/>
              <w:right w:w="80" w:type="dxa"/>
            </w:tcMar>
          </w:tcPr>
          <w:p w14:paraId="4E7F6B92" w14:textId="77777777" w:rsidR="00E565C5" w:rsidRPr="00BE0B71" w:rsidRDefault="00A4023A">
            <w:pPr>
              <w:pStyle w:val="Body"/>
              <w:jc w:val="both"/>
              <w:rPr>
                <w:lang w:val="en-GB"/>
              </w:rPr>
            </w:pPr>
            <w:r w:rsidRPr="00BE0B71">
              <w:rPr>
                <w:lang w:val="en-GB"/>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E565C5" w:rsidRPr="00BE0B71" w14:paraId="4793D529" w14:textId="77777777" w:rsidTr="00E23156">
        <w:trPr>
          <w:trHeight w:val="4587"/>
        </w:trPr>
        <w:tc>
          <w:tcPr>
            <w:tcW w:w="909" w:type="dxa"/>
            <w:tcMar>
              <w:top w:w="80" w:type="dxa"/>
              <w:left w:w="80" w:type="dxa"/>
              <w:bottom w:w="80" w:type="dxa"/>
              <w:right w:w="80" w:type="dxa"/>
            </w:tcMar>
          </w:tcPr>
          <w:p w14:paraId="25AED2B7" w14:textId="77777777" w:rsidR="00E565C5" w:rsidRPr="00BE0B71" w:rsidRDefault="00A4023A">
            <w:pPr>
              <w:pStyle w:val="Body"/>
              <w:spacing w:after="200" w:line="320" w:lineRule="auto"/>
              <w:jc w:val="both"/>
              <w:rPr>
                <w:lang w:val="en-GB"/>
              </w:rPr>
            </w:pPr>
            <w:r w:rsidRPr="00BE0B71">
              <w:rPr>
                <w:color w:val="0000FF"/>
                <w:u w:color="0000FF"/>
                <w:lang w:val="en-GB"/>
              </w:rPr>
              <w:lastRenderedPageBreak/>
              <w:t>2.16.2</w:t>
            </w:r>
          </w:p>
        </w:tc>
        <w:tc>
          <w:tcPr>
            <w:tcW w:w="8275" w:type="dxa"/>
            <w:tcMar>
              <w:top w:w="80" w:type="dxa"/>
              <w:left w:w="80" w:type="dxa"/>
              <w:bottom w:w="80" w:type="dxa"/>
              <w:right w:w="80" w:type="dxa"/>
            </w:tcMar>
          </w:tcPr>
          <w:p w14:paraId="3ED68AB3" w14:textId="77777777" w:rsidR="00E565C5" w:rsidRPr="00BE0B71" w:rsidRDefault="00A4023A">
            <w:pPr>
              <w:pStyle w:val="Body"/>
              <w:jc w:val="both"/>
              <w:rPr>
                <w:lang w:val="en-GB"/>
              </w:rPr>
            </w:pPr>
            <w:r w:rsidRPr="00BE0B71">
              <w:rPr>
                <w:lang w:val="en-GB"/>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0D656176"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5589E00" w14:textId="77777777" w:rsidR="00E565C5" w:rsidRPr="00BE0B71" w:rsidRDefault="00A4023A">
      <w:pPr>
        <w:pStyle w:val="Heading2"/>
        <w:jc w:val="both"/>
        <w:rPr>
          <w:lang w:val="en-GB"/>
        </w:rPr>
      </w:pPr>
      <w:r w:rsidRPr="00BE0B71">
        <w:rPr>
          <w:lang w:val="en-GB"/>
        </w:rPr>
        <w:t>2.17</w:t>
      </w:r>
      <w:r w:rsidRPr="00BE0B71">
        <w:rPr>
          <w:lang w:val="en-GB"/>
        </w:rPr>
        <w:tab/>
        <w:t>Tax Clearance</w:t>
      </w:r>
    </w:p>
    <w:tbl>
      <w:tblPr>
        <w:tblW w:w="9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9184"/>
      </w:tblGrid>
      <w:tr w:rsidR="00E565C5" w:rsidRPr="00BE0B71" w14:paraId="4FC22EEF" w14:textId="77777777" w:rsidTr="002620D2">
        <w:trPr>
          <w:trHeight w:val="2253"/>
        </w:trPr>
        <w:tc>
          <w:tcPr>
            <w:tcW w:w="9184" w:type="dxa"/>
            <w:tcMar>
              <w:top w:w="80" w:type="dxa"/>
              <w:left w:w="80" w:type="dxa"/>
              <w:bottom w:w="80" w:type="dxa"/>
              <w:right w:w="80" w:type="dxa"/>
            </w:tcMar>
          </w:tcPr>
          <w:p w14:paraId="33B206F8" w14:textId="77777777" w:rsidR="00E565C5" w:rsidRPr="00BE0B71" w:rsidRDefault="00A4023A">
            <w:pPr>
              <w:pStyle w:val="Body"/>
              <w:jc w:val="both"/>
              <w:rPr>
                <w:lang w:val="en-GB"/>
              </w:rPr>
            </w:pPr>
            <w:r w:rsidRPr="00BE0B71">
              <w:rPr>
                <w:lang w:val="en-GB"/>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BE0B71">
                <w:rPr>
                  <w:rStyle w:val="Hyperlink0"/>
                  <w:lang w:val="en-GB"/>
                </w:rPr>
                <w:t>www.revenue.ie</w:t>
              </w:r>
            </w:hyperlink>
            <w:r w:rsidRPr="00BE0B71">
              <w:rPr>
                <w:lang w:val="en-GB"/>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057BA8E7" w14:textId="77777777" w:rsidR="00E565C5" w:rsidRPr="00BE0B71" w:rsidRDefault="00A4023A">
      <w:pPr>
        <w:pStyle w:val="Heading2"/>
        <w:jc w:val="both"/>
        <w:rPr>
          <w:lang w:val="en-GB"/>
        </w:rPr>
      </w:pPr>
      <w:r w:rsidRPr="00BE0B71">
        <w:rPr>
          <w:lang w:val="en-GB"/>
        </w:rPr>
        <w:t>2.18</w:t>
      </w:r>
      <w:r w:rsidRPr="00BE0B71">
        <w:rPr>
          <w:lang w:val="en-GB"/>
        </w:rPr>
        <w:tab/>
        <w:t>Conflicts of Interest</w:t>
      </w:r>
    </w:p>
    <w:p w14:paraId="7434950E" w14:textId="77777777" w:rsidR="00E565C5" w:rsidRPr="00BE0B71" w:rsidRDefault="00A4023A">
      <w:pPr>
        <w:pStyle w:val="Body"/>
        <w:jc w:val="both"/>
        <w:rPr>
          <w:lang w:val="en-GB"/>
        </w:rPr>
      </w:pPr>
      <w:r w:rsidRPr="00BE0B71">
        <w:rPr>
          <w:lang w:val="en-GB"/>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0473F16" w14:textId="77777777" w:rsidR="00E565C5" w:rsidRPr="00BE0B71" w:rsidRDefault="00A4023A">
      <w:pPr>
        <w:pStyle w:val="Heading2"/>
        <w:jc w:val="both"/>
        <w:rPr>
          <w:lang w:val="en-GB"/>
        </w:rPr>
      </w:pPr>
      <w:r w:rsidRPr="00BE0B71">
        <w:rPr>
          <w:lang w:val="en-GB"/>
        </w:rPr>
        <w:t>2.19</w:t>
      </w:r>
      <w:r w:rsidRPr="00BE0B71">
        <w:rPr>
          <w:lang w:val="en-GB"/>
        </w:rPr>
        <w:tab/>
        <w:t>Withdrawal from this Competition</w:t>
      </w:r>
    </w:p>
    <w:p w14:paraId="684BF25A" w14:textId="77777777" w:rsidR="00E565C5" w:rsidRPr="00BE0B71" w:rsidRDefault="00A4023A">
      <w:pPr>
        <w:pStyle w:val="Body"/>
        <w:jc w:val="both"/>
        <w:rPr>
          <w:lang w:val="en-GB"/>
        </w:rPr>
      </w:pPr>
      <w:r w:rsidRPr="00BE0B71">
        <w:rPr>
          <w:lang w:val="en-GB"/>
        </w:rPr>
        <w:t xml:space="preserve">Tenderers are required to notify the Contracting Authority immediately via the e-tenders website, if at any stage they decide to withdraw from this Competition. </w:t>
      </w:r>
    </w:p>
    <w:p w14:paraId="449D4BD9" w14:textId="77777777" w:rsidR="00E565C5" w:rsidRPr="00BE0B71" w:rsidRDefault="00A4023A">
      <w:pPr>
        <w:pStyle w:val="Heading2"/>
        <w:jc w:val="both"/>
        <w:rPr>
          <w:lang w:val="en-GB"/>
        </w:rPr>
      </w:pPr>
      <w:r w:rsidRPr="00BE0B71">
        <w:rPr>
          <w:lang w:val="en-GB"/>
        </w:rPr>
        <w:lastRenderedPageBreak/>
        <w:t>2.20</w:t>
      </w:r>
      <w:r w:rsidRPr="00BE0B71">
        <w:rPr>
          <w:lang w:val="en-GB"/>
        </w:rPr>
        <w:tab/>
        <w:t>Site Visit</w:t>
      </w:r>
    </w:p>
    <w:tbl>
      <w:tblPr>
        <w:tblW w:w="91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1104"/>
        <w:gridCol w:w="8073"/>
      </w:tblGrid>
      <w:tr w:rsidR="00E565C5" w:rsidRPr="00BE0B71" w14:paraId="002C2645" w14:textId="77777777" w:rsidTr="00123292">
        <w:trPr>
          <w:trHeight w:val="567"/>
        </w:trPr>
        <w:tc>
          <w:tcPr>
            <w:tcW w:w="1104" w:type="dxa"/>
            <w:tcMar>
              <w:top w:w="80" w:type="dxa"/>
              <w:left w:w="80" w:type="dxa"/>
              <w:bottom w:w="80" w:type="dxa"/>
              <w:right w:w="80" w:type="dxa"/>
            </w:tcMar>
          </w:tcPr>
          <w:p w14:paraId="6173A5E9" w14:textId="77777777" w:rsidR="00E565C5" w:rsidRPr="00BE0B71" w:rsidRDefault="00A4023A">
            <w:pPr>
              <w:pStyle w:val="Body"/>
              <w:spacing w:line="316" w:lineRule="auto"/>
              <w:rPr>
                <w:lang w:val="en-GB"/>
              </w:rPr>
            </w:pPr>
            <w:r w:rsidRPr="00BE0B71">
              <w:rPr>
                <w:color w:val="0000FF"/>
                <w:u w:color="0000FF"/>
                <w:lang w:val="en-GB"/>
              </w:rPr>
              <w:t>2.20.1</w:t>
            </w:r>
          </w:p>
        </w:tc>
        <w:tc>
          <w:tcPr>
            <w:tcW w:w="8073" w:type="dxa"/>
            <w:tcMar>
              <w:top w:w="80" w:type="dxa"/>
              <w:left w:w="80" w:type="dxa"/>
              <w:bottom w:w="80" w:type="dxa"/>
              <w:right w:w="80" w:type="dxa"/>
            </w:tcMar>
          </w:tcPr>
          <w:p w14:paraId="1698D4E6" w14:textId="53A67C5F" w:rsidR="00E565C5" w:rsidRPr="00BE0B71" w:rsidRDefault="00A4023A" w:rsidP="00CA0D66">
            <w:pPr>
              <w:pStyle w:val="Body"/>
              <w:rPr>
                <w:shd w:val="clear" w:color="auto" w:fill="C0C0C0"/>
                <w:lang w:val="en-GB"/>
              </w:rPr>
            </w:pPr>
            <w:r w:rsidRPr="00BE0B71">
              <w:rPr>
                <w:i/>
                <w:iCs/>
                <w:color w:val="FF0000"/>
                <w:u w:color="FF0000"/>
                <w:shd w:val="clear" w:color="auto" w:fill="C0C0C0"/>
                <w:rtl/>
                <w:lang w:val="en-GB"/>
              </w:rPr>
              <w:t>“</w:t>
            </w:r>
            <w:r w:rsidRPr="00BE0B71">
              <w:rPr>
                <w:i/>
                <w:iCs/>
                <w:color w:val="FF0000"/>
                <w:u w:color="FF0000"/>
                <w:shd w:val="clear" w:color="auto" w:fill="C0C0C0"/>
                <w:lang w:val="en-GB"/>
              </w:rPr>
              <w:t>Not Used”</w:t>
            </w:r>
          </w:p>
        </w:tc>
      </w:tr>
      <w:tr w:rsidR="00E565C5" w:rsidRPr="00BE0B71" w14:paraId="2AF8654D" w14:textId="77777777" w:rsidTr="00E23156">
        <w:trPr>
          <w:trHeight w:val="340"/>
        </w:trPr>
        <w:tc>
          <w:tcPr>
            <w:tcW w:w="1104" w:type="dxa"/>
            <w:tcMar>
              <w:top w:w="80" w:type="dxa"/>
              <w:left w:w="80" w:type="dxa"/>
              <w:bottom w:w="80" w:type="dxa"/>
              <w:right w:w="80" w:type="dxa"/>
            </w:tcMar>
          </w:tcPr>
          <w:p w14:paraId="38C4C6B6" w14:textId="77777777" w:rsidR="00E565C5" w:rsidRPr="00BE0B71" w:rsidRDefault="00A4023A">
            <w:pPr>
              <w:pStyle w:val="Body"/>
              <w:spacing w:line="316" w:lineRule="auto"/>
              <w:rPr>
                <w:lang w:val="en-GB"/>
              </w:rPr>
            </w:pPr>
            <w:r w:rsidRPr="00BE0B71">
              <w:rPr>
                <w:color w:val="0000FF"/>
                <w:u w:color="0000FF"/>
                <w:lang w:val="en-GB"/>
              </w:rPr>
              <w:t>2.20.2</w:t>
            </w:r>
          </w:p>
        </w:tc>
        <w:tc>
          <w:tcPr>
            <w:tcW w:w="8073" w:type="dxa"/>
            <w:tcMar>
              <w:top w:w="80" w:type="dxa"/>
              <w:left w:w="80" w:type="dxa"/>
              <w:bottom w:w="80" w:type="dxa"/>
              <w:right w:w="80" w:type="dxa"/>
            </w:tcMar>
          </w:tcPr>
          <w:p w14:paraId="7D7FCD6A" w14:textId="70B7C4CB" w:rsidR="00E565C5" w:rsidRPr="00BE0B71" w:rsidRDefault="00A4023A">
            <w:pPr>
              <w:pStyle w:val="Body"/>
              <w:rPr>
                <w:lang w:val="en-GB"/>
              </w:rPr>
            </w:pPr>
            <w:r w:rsidRPr="00BE0B71">
              <w:rPr>
                <w:i/>
                <w:iCs/>
                <w:color w:val="FF0000"/>
                <w:u w:color="FF0000"/>
                <w:shd w:val="clear" w:color="auto" w:fill="C0C0C0"/>
                <w:rtl/>
                <w:lang w:val="en-GB"/>
              </w:rPr>
              <w:t>“</w:t>
            </w:r>
            <w:r w:rsidRPr="00BE0B71">
              <w:rPr>
                <w:i/>
                <w:iCs/>
                <w:color w:val="FF0000"/>
                <w:u w:color="FF0000"/>
                <w:shd w:val="clear" w:color="auto" w:fill="C0C0C0"/>
                <w:lang w:val="en-GB"/>
              </w:rPr>
              <w:t>Not Used</w:t>
            </w:r>
            <w:r w:rsidR="00E23156" w:rsidRPr="00BE0B71">
              <w:rPr>
                <w:i/>
                <w:iCs/>
                <w:color w:val="FF0000"/>
                <w:u w:color="FF0000"/>
                <w:shd w:val="clear" w:color="auto" w:fill="C0C0C0"/>
                <w:lang w:val="en-GB"/>
              </w:rPr>
              <w:t>”</w:t>
            </w:r>
          </w:p>
        </w:tc>
      </w:tr>
    </w:tbl>
    <w:p w14:paraId="16531650"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C8BBEA7" w14:textId="77777777" w:rsidR="00E565C5" w:rsidRPr="00BE0B71" w:rsidRDefault="00A4023A">
      <w:pPr>
        <w:pStyle w:val="Heading2"/>
        <w:ind w:firstLine="0"/>
        <w:jc w:val="both"/>
        <w:rPr>
          <w:lang w:val="en-GB"/>
        </w:rPr>
      </w:pPr>
      <w:r w:rsidRPr="00BE0B71">
        <w:rPr>
          <w:lang w:val="en-GB"/>
        </w:rPr>
        <w:t>2.21</w:t>
      </w:r>
      <w:r w:rsidRPr="00BE0B71">
        <w:rPr>
          <w:lang w:val="en-GB"/>
        </w:rPr>
        <w:tab/>
      </w:r>
      <w:r w:rsidRPr="00BE0B71">
        <w:rPr>
          <w:lang w:val="en-GB"/>
        </w:rPr>
        <w:tab/>
        <w:t>Insurance</w:t>
      </w:r>
    </w:p>
    <w:tbl>
      <w:tblPr>
        <w:tblW w:w="9071" w:type="dxa"/>
        <w:tblInd w:w="108" w:type="dxa"/>
        <w:shd w:val="clear" w:color="auto" w:fill="D0DDEF"/>
        <w:tblLayout w:type="fixed"/>
        <w:tblLook w:val="04A0" w:firstRow="1" w:lastRow="0" w:firstColumn="1" w:lastColumn="0" w:noHBand="0" w:noVBand="1"/>
      </w:tblPr>
      <w:tblGrid>
        <w:gridCol w:w="774"/>
        <w:gridCol w:w="782"/>
        <w:gridCol w:w="7515"/>
      </w:tblGrid>
      <w:tr w:rsidR="00E565C5" w:rsidRPr="00BE0B71" w14:paraId="7CFB3845" w14:textId="77777777" w:rsidTr="006D1038">
        <w:trPr>
          <w:trHeight w:val="3288"/>
        </w:trPr>
        <w:tc>
          <w:tcPr>
            <w:tcW w:w="774" w:type="dxa"/>
            <w:tcMar>
              <w:top w:w="80" w:type="dxa"/>
              <w:left w:w="80" w:type="dxa"/>
              <w:bottom w:w="80" w:type="dxa"/>
              <w:right w:w="80" w:type="dxa"/>
            </w:tcMar>
          </w:tcPr>
          <w:p w14:paraId="681DB9FF" w14:textId="77777777" w:rsidR="00E565C5" w:rsidRPr="00BE0B71" w:rsidRDefault="00A4023A">
            <w:pPr>
              <w:pStyle w:val="Body"/>
              <w:jc w:val="both"/>
              <w:rPr>
                <w:lang w:val="en-GB"/>
              </w:rPr>
            </w:pPr>
            <w:r w:rsidRPr="00BE0B71">
              <w:rPr>
                <w:color w:val="0000FF"/>
                <w:u w:color="0000FF"/>
                <w:lang w:val="en-GB"/>
              </w:rPr>
              <w:t>2.21.1</w:t>
            </w:r>
          </w:p>
        </w:tc>
        <w:tc>
          <w:tcPr>
            <w:tcW w:w="8297" w:type="dxa"/>
            <w:gridSpan w:val="2"/>
            <w:tcMar>
              <w:top w:w="80" w:type="dxa"/>
              <w:left w:w="80" w:type="dxa"/>
              <w:bottom w:w="80" w:type="dxa"/>
              <w:right w:w="80" w:type="dxa"/>
            </w:tcMar>
          </w:tcPr>
          <w:p w14:paraId="337B9FD8" w14:textId="6ED429EE" w:rsidR="003D6935" w:rsidRPr="00BE0B71" w:rsidRDefault="00A4023A">
            <w:pPr>
              <w:pStyle w:val="Body"/>
              <w:jc w:val="both"/>
              <w:rPr>
                <w:lang w:val="en-GB"/>
              </w:rPr>
            </w:pPr>
            <w:r w:rsidRPr="00BE0B71">
              <w:rPr>
                <w:lang w:val="en-GB"/>
              </w:rPr>
              <w:t>The successful Tenderer shall be required to hold for the term of the Services Contract the following insurances:</w:t>
            </w:r>
          </w:p>
          <w:tbl>
            <w:tblPr>
              <w:tblStyle w:val="TableGrid"/>
              <w:tblW w:w="0" w:type="auto"/>
              <w:tblInd w:w="311" w:type="dxa"/>
              <w:tblLook w:val="04A0" w:firstRow="1" w:lastRow="0" w:firstColumn="1" w:lastColumn="0" w:noHBand="0" w:noVBand="1"/>
            </w:tblPr>
            <w:tblGrid>
              <w:gridCol w:w="3119"/>
              <w:gridCol w:w="3543"/>
            </w:tblGrid>
            <w:tr w:rsidR="00AC7F39" w:rsidRPr="00BE0B71" w14:paraId="0ADE8C76" w14:textId="77777777" w:rsidTr="00822BC1">
              <w:tc>
                <w:tcPr>
                  <w:tcW w:w="3119" w:type="dxa"/>
                  <w:shd w:val="clear" w:color="auto" w:fill="D9D9D9" w:themeFill="background1" w:themeFillShade="D9"/>
                </w:tcPr>
                <w:p w14:paraId="36A39B11" w14:textId="757C0275" w:rsidR="00AC7F39" w:rsidRPr="00BE0B71" w:rsidRDefault="00AC7F39" w:rsidP="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Type of Insurance</w:t>
                  </w:r>
                </w:p>
              </w:tc>
              <w:tc>
                <w:tcPr>
                  <w:tcW w:w="3543" w:type="dxa"/>
                  <w:shd w:val="clear" w:color="auto" w:fill="D9D9D9" w:themeFill="background1" w:themeFillShade="D9"/>
                </w:tcPr>
                <w:p w14:paraId="3D80A249" w14:textId="3177276F" w:rsidR="00AC7F39" w:rsidRPr="00BE0B71" w:rsidRDefault="00AC7F39"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BE0B71">
                    <w:rPr>
                      <w:b/>
                      <w:bCs/>
                      <w:lang w:val="en-GB"/>
                    </w:rPr>
                    <w:t>Indemnity Limit</w:t>
                  </w:r>
                </w:p>
              </w:tc>
            </w:tr>
            <w:tr w:rsidR="00AC7F39" w:rsidRPr="00BE0B71" w14:paraId="28AA60B7" w14:textId="77777777" w:rsidTr="00822BC1">
              <w:tc>
                <w:tcPr>
                  <w:tcW w:w="3119" w:type="dxa"/>
                </w:tcPr>
                <w:p w14:paraId="16BF385A" w14:textId="6D3A5EC4"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Employer’s Liability</w:t>
                  </w:r>
                </w:p>
              </w:tc>
              <w:tc>
                <w:tcPr>
                  <w:tcW w:w="3543" w:type="dxa"/>
                </w:tcPr>
                <w:p w14:paraId="40E191FD" w14:textId="3AB16A64" w:rsidR="00AC7F39" w:rsidRPr="00BE0B71" w:rsidRDefault="00023CA7"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€13 million</w:t>
                  </w:r>
                </w:p>
              </w:tc>
            </w:tr>
            <w:tr w:rsidR="00AC7F39" w:rsidRPr="00BE0B71" w14:paraId="760C63F5" w14:textId="77777777" w:rsidTr="00822BC1">
              <w:tc>
                <w:tcPr>
                  <w:tcW w:w="3119" w:type="dxa"/>
                </w:tcPr>
                <w:p w14:paraId="2B4D2319" w14:textId="27852FFB"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Public Liability</w:t>
                  </w:r>
                </w:p>
              </w:tc>
              <w:tc>
                <w:tcPr>
                  <w:tcW w:w="3543" w:type="dxa"/>
                </w:tcPr>
                <w:p w14:paraId="49484F06" w14:textId="15911662" w:rsidR="00AC7F39" w:rsidRPr="00BE0B71" w:rsidRDefault="00023CA7"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w:t>
                  </w:r>
                  <w:r w:rsidR="00331EF8" w:rsidRPr="00BE0B71">
                    <w:rPr>
                      <w:lang w:val="en-GB"/>
                    </w:rPr>
                    <w:t>2.6</w:t>
                  </w:r>
                  <w:r w:rsidRPr="00BE0B71">
                    <w:rPr>
                      <w:lang w:val="en-GB"/>
                    </w:rPr>
                    <w:t xml:space="preserve"> million</w:t>
                  </w:r>
                </w:p>
              </w:tc>
            </w:tr>
            <w:tr w:rsidR="00AC7F39" w:rsidRPr="00BE0B71" w14:paraId="507E49D0" w14:textId="77777777" w:rsidTr="00822BC1">
              <w:tc>
                <w:tcPr>
                  <w:tcW w:w="3119" w:type="dxa"/>
                </w:tcPr>
                <w:p w14:paraId="5463927B" w14:textId="661F5ADD"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Product Liability</w:t>
                  </w:r>
                </w:p>
              </w:tc>
              <w:tc>
                <w:tcPr>
                  <w:tcW w:w="3543" w:type="dxa"/>
                </w:tcPr>
                <w:p w14:paraId="0AF768DB" w14:textId="41C5804B" w:rsidR="00AC7F39" w:rsidRPr="00BE0B71" w:rsidRDefault="00331EF8"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if relevant</w:t>
                  </w:r>
                </w:p>
              </w:tc>
            </w:tr>
            <w:tr w:rsidR="00AC7F39" w:rsidRPr="00BE0B71" w14:paraId="716D4C0E" w14:textId="77777777" w:rsidTr="00822BC1">
              <w:tc>
                <w:tcPr>
                  <w:tcW w:w="3119" w:type="dxa"/>
                </w:tcPr>
                <w:p w14:paraId="17E28981" w14:textId="60699170"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Professional Indemnity</w:t>
                  </w:r>
                </w:p>
              </w:tc>
              <w:tc>
                <w:tcPr>
                  <w:tcW w:w="3543" w:type="dxa"/>
                </w:tcPr>
                <w:p w14:paraId="68C1E4A4" w14:textId="78D260CD" w:rsidR="00AC7F39" w:rsidRPr="00BE0B71" w:rsidRDefault="00331EF8"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if relevant</w:t>
                  </w:r>
                </w:p>
              </w:tc>
            </w:tr>
          </w:tbl>
          <w:p w14:paraId="0726F7C0" w14:textId="24B6AAD4" w:rsidR="00E565C5" w:rsidRPr="00BE0B71" w:rsidRDefault="00E565C5">
            <w:pPr>
              <w:pStyle w:val="Body"/>
              <w:spacing w:after="0"/>
              <w:rPr>
                <w:lang w:val="en-GB"/>
              </w:rPr>
            </w:pPr>
          </w:p>
        </w:tc>
      </w:tr>
      <w:tr w:rsidR="00E565C5" w:rsidRPr="00BE0B71" w14:paraId="7DC97BAE" w14:textId="77777777" w:rsidTr="006D1038">
        <w:trPr>
          <w:trHeight w:val="2837"/>
        </w:trPr>
        <w:tc>
          <w:tcPr>
            <w:tcW w:w="774" w:type="dxa"/>
            <w:tcMar>
              <w:top w:w="80" w:type="dxa"/>
              <w:left w:w="80" w:type="dxa"/>
              <w:bottom w:w="80" w:type="dxa"/>
              <w:right w:w="80" w:type="dxa"/>
            </w:tcMar>
          </w:tcPr>
          <w:p w14:paraId="4CAA9FC2" w14:textId="77777777" w:rsidR="00E565C5" w:rsidRPr="00BE0B71" w:rsidRDefault="00A4023A">
            <w:pPr>
              <w:pStyle w:val="Body"/>
              <w:spacing w:before="120"/>
              <w:jc w:val="both"/>
              <w:rPr>
                <w:lang w:val="en-GB"/>
              </w:rPr>
            </w:pPr>
            <w:r w:rsidRPr="00BE0B71">
              <w:rPr>
                <w:color w:val="0000FF"/>
                <w:u w:color="0000FF"/>
                <w:lang w:val="en-GB"/>
              </w:rPr>
              <w:t>2.21.2</w:t>
            </w:r>
          </w:p>
        </w:tc>
        <w:tc>
          <w:tcPr>
            <w:tcW w:w="8297" w:type="dxa"/>
            <w:gridSpan w:val="2"/>
            <w:tcMar>
              <w:top w:w="80" w:type="dxa"/>
              <w:left w:w="80" w:type="dxa"/>
              <w:bottom w:w="80" w:type="dxa"/>
              <w:right w:w="80" w:type="dxa"/>
            </w:tcMar>
          </w:tcPr>
          <w:p w14:paraId="48BFB682" w14:textId="77777777" w:rsidR="00E565C5" w:rsidRPr="00BE0B71" w:rsidRDefault="00A4023A">
            <w:pPr>
              <w:pStyle w:val="Body"/>
              <w:jc w:val="both"/>
              <w:rPr>
                <w:lang w:val="en-GB"/>
              </w:rPr>
            </w:pPr>
            <w:r w:rsidRPr="00BE0B71">
              <w:rPr>
                <w:lang w:val="en-GB"/>
              </w:rPr>
              <w:t>By signing the Tenderer’s Statement at Appendix 3, Tenderers confirm that, if awarded a Services Contract under this Competition, (</w:t>
            </w:r>
            <w:proofErr w:type="spellStart"/>
            <w:r w:rsidRPr="00BE0B71">
              <w:rPr>
                <w:lang w:val="en-GB"/>
              </w:rPr>
              <w:t>i</w:t>
            </w:r>
            <w:proofErr w:type="spellEnd"/>
            <w:r w:rsidRPr="00BE0B71">
              <w:rPr>
                <w:lang w:val="en-GB"/>
              </w:rPr>
              <w:t>)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E565C5" w:rsidRPr="00BE0B71" w14:paraId="4B4FAA1F" w14:textId="77777777" w:rsidTr="006D1038">
        <w:trPr>
          <w:trHeight w:val="211"/>
        </w:trPr>
        <w:tc>
          <w:tcPr>
            <w:tcW w:w="774" w:type="dxa"/>
            <w:tcMar>
              <w:top w:w="80" w:type="dxa"/>
              <w:left w:w="80" w:type="dxa"/>
              <w:bottom w:w="80" w:type="dxa"/>
              <w:right w:w="80" w:type="dxa"/>
            </w:tcMar>
          </w:tcPr>
          <w:p w14:paraId="359AB5FA" w14:textId="77777777" w:rsidR="00E565C5" w:rsidRPr="00BE0B71" w:rsidRDefault="00A4023A">
            <w:pPr>
              <w:pStyle w:val="Body"/>
              <w:jc w:val="both"/>
              <w:rPr>
                <w:lang w:val="en-GB"/>
              </w:rPr>
            </w:pPr>
            <w:r w:rsidRPr="00BE0B71">
              <w:rPr>
                <w:color w:val="0000FF"/>
                <w:u w:color="0000FF"/>
                <w:lang w:val="en-GB"/>
              </w:rPr>
              <w:t>2.21.3</w:t>
            </w:r>
          </w:p>
        </w:tc>
        <w:tc>
          <w:tcPr>
            <w:tcW w:w="8297" w:type="dxa"/>
            <w:gridSpan w:val="2"/>
            <w:tcMar>
              <w:top w:w="80" w:type="dxa"/>
              <w:left w:w="80" w:type="dxa"/>
              <w:bottom w:w="80" w:type="dxa"/>
              <w:right w:w="80" w:type="dxa"/>
            </w:tcMar>
          </w:tcPr>
          <w:p w14:paraId="0B4403BA" w14:textId="77777777" w:rsidR="00E565C5" w:rsidRPr="00BE0B71" w:rsidRDefault="00A4023A">
            <w:pPr>
              <w:pStyle w:val="Body"/>
              <w:jc w:val="both"/>
              <w:rPr>
                <w:lang w:val="en-GB"/>
              </w:rPr>
            </w:pPr>
            <w:r w:rsidRPr="00BE0B71">
              <w:rPr>
                <w:lang w:val="en-GB"/>
              </w:rPr>
              <w:t xml:space="preserve">The successful Tenderer will, during the term of the Services Contract, be required to: </w:t>
            </w:r>
          </w:p>
        </w:tc>
      </w:tr>
      <w:tr w:rsidR="00E565C5" w:rsidRPr="00BE0B71" w14:paraId="17E9CDDE" w14:textId="77777777" w:rsidTr="006D1038">
        <w:trPr>
          <w:trHeight w:val="503"/>
        </w:trPr>
        <w:tc>
          <w:tcPr>
            <w:tcW w:w="774" w:type="dxa"/>
            <w:tcMar>
              <w:top w:w="80" w:type="dxa"/>
              <w:left w:w="80" w:type="dxa"/>
              <w:bottom w:w="80" w:type="dxa"/>
              <w:right w:w="80" w:type="dxa"/>
            </w:tcMar>
          </w:tcPr>
          <w:p w14:paraId="4A3E3FE7" w14:textId="77777777" w:rsidR="00E565C5" w:rsidRPr="00BE0B71" w:rsidRDefault="00E565C5"/>
        </w:tc>
        <w:tc>
          <w:tcPr>
            <w:tcW w:w="782" w:type="dxa"/>
            <w:tcMar>
              <w:top w:w="80" w:type="dxa"/>
              <w:left w:w="80" w:type="dxa"/>
              <w:bottom w:w="80" w:type="dxa"/>
              <w:right w:w="80" w:type="dxa"/>
            </w:tcMar>
          </w:tcPr>
          <w:p w14:paraId="51265630" w14:textId="77777777" w:rsidR="00E565C5" w:rsidRPr="00BE0B71" w:rsidRDefault="00A4023A">
            <w:pPr>
              <w:pStyle w:val="Body"/>
              <w:jc w:val="both"/>
              <w:rPr>
                <w:lang w:val="en-GB"/>
              </w:rPr>
            </w:pPr>
            <w:r w:rsidRPr="00BE0B71">
              <w:rPr>
                <w:color w:val="0000FF"/>
                <w:u w:color="0000FF"/>
                <w:lang w:val="en-GB"/>
              </w:rPr>
              <w:t>(a)</w:t>
            </w:r>
          </w:p>
        </w:tc>
        <w:tc>
          <w:tcPr>
            <w:tcW w:w="7515" w:type="dxa"/>
            <w:tcMar>
              <w:top w:w="80" w:type="dxa"/>
              <w:left w:w="80" w:type="dxa"/>
              <w:bottom w:w="80" w:type="dxa"/>
              <w:right w:w="80" w:type="dxa"/>
            </w:tcMar>
          </w:tcPr>
          <w:p w14:paraId="46C53E0A" w14:textId="77777777" w:rsidR="00E565C5" w:rsidRPr="00BE0B71" w:rsidRDefault="00A4023A">
            <w:pPr>
              <w:pStyle w:val="Body"/>
              <w:jc w:val="both"/>
              <w:rPr>
                <w:lang w:val="en-GB"/>
              </w:rPr>
            </w:pPr>
            <w:r w:rsidRPr="00BE0B71">
              <w:rPr>
                <w:lang w:val="en-GB"/>
              </w:rPr>
              <w:t>immediately advise the Contracting Authority of any material change to its insured status;</w:t>
            </w:r>
          </w:p>
        </w:tc>
      </w:tr>
      <w:tr w:rsidR="00E565C5" w:rsidRPr="00BE0B71" w14:paraId="2D2D7B83" w14:textId="77777777" w:rsidTr="006D1038">
        <w:trPr>
          <w:trHeight w:val="211"/>
        </w:trPr>
        <w:tc>
          <w:tcPr>
            <w:tcW w:w="774" w:type="dxa"/>
            <w:tcMar>
              <w:top w:w="80" w:type="dxa"/>
              <w:left w:w="80" w:type="dxa"/>
              <w:bottom w:w="80" w:type="dxa"/>
              <w:right w:w="80" w:type="dxa"/>
            </w:tcMar>
          </w:tcPr>
          <w:p w14:paraId="7F8B7504" w14:textId="77777777" w:rsidR="00E565C5" w:rsidRPr="00BE0B71" w:rsidRDefault="00E565C5"/>
        </w:tc>
        <w:tc>
          <w:tcPr>
            <w:tcW w:w="782" w:type="dxa"/>
            <w:tcMar>
              <w:top w:w="80" w:type="dxa"/>
              <w:left w:w="80" w:type="dxa"/>
              <w:bottom w:w="80" w:type="dxa"/>
              <w:right w:w="80" w:type="dxa"/>
            </w:tcMar>
          </w:tcPr>
          <w:p w14:paraId="24152393" w14:textId="77777777" w:rsidR="00E565C5" w:rsidRPr="00BE0B71" w:rsidRDefault="00A4023A">
            <w:pPr>
              <w:pStyle w:val="Body"/>
              <w:jc w:val="both"/>
              <w:rPr>
                <w:lang w:val="en-GB"/>
              </w:rPr>
            </w:pPr>
            <w:r w:rsidRPr="00BE0B71">
              <w:rPr>
                <w:color w:val="0000FF"/>
                <w:u w:color="0000FF"/>
                <w:lang w:val="en-GB"/>
              </w:rPr>
              <w:t>(b)</w:t>
            </w:r>
          </w:p>
        </w:tc>
        <w:tc>
          <w:tcPr>
            <w:tcW w:w="7515" w:type="dxa"/>
            <w:tcMar>
              <w:top w:w="80" w:type="dxa"/>
              <w:left w:w="80" w:type="dxa"/>
              <w:bottom w:w="80" w:type="dxa"/>
              <w:right w:w="80" w:type="dxa"/>
            </w:tcMar>
          </w:tcPr>
          <w:p w14:paraId="5A028176" w14:textId="77777777" w:rsidR="00E565C5" w:rsidRPr="00BE0B71" w:rsidRDefault="00A4023A">
            <w:pPr>
              <w:pStyle w:val="Body"/>
              <w:jc w:val="both"/>
              <w:rPr>
                <w:lang w:val="en-GB"/>
              </w:rPr>
            </w:pPr>
            <w:r w:rsidRPr="00BE0B71">
              <w:rPr>
                <w:lang w:val="en-GB"/>
              </w:rPr>
              <w:t>produce proof of current premiums paid upon request;</w:t>
            </w:r>
          </w:p>
        </w:tc>
      </w:tr>
      <w:tr w:rsidR="00E565C5" w:rsidRPr="00BE0B71" w14:paraId="5844FAD8" w14:textId="77777777" w:rsidTr="006D1038">
        <w:trPr>
          <w:trHeight w:val="211"/>
        </w:trPr>
        <w:tc>
          <w:tcPr>
            <w:tcW w:w="774" w:type="dxa"/>
            <w:tcMar>
              <w:top w:w="80" w:type="dxa"/>
              <w:left w:w="80" w:type="dxa"/>
              <w:bottom w:w="80" w:type="dxa"/>
              <w:right w:w="80" w:type="dxa"/>
            </w:tcMar>
          </w:tcPr>
          <w:p w14:paraId="44E81CCB" w14:textId="77777777" w:rsidR="00E565C5" w:rsidRPr="00BE0B71" w:rsidRDefault="00E565C5"/>
        </w:tc>
        <w:tc>
          <w:tcPr>
            <w:tcW w:w="782" w:type="dxa"/>
            <w:tcMar>
              <w:top w:w="80" w:type="dxa"/>
              <w:left w:w="80" w:type="dxa"/>
              <w:bottom w:w="80" w:type="dxa"/>
              <w:right w:w="80" w:type="dxa"/>
            </w:tcMar>
          </w:tcPr>
          <w:p w14:paraId="17A5672C" w14:textId="77777777" w:rsidR="00E565C5" w:rsidRPr="00BE0B71" w:rsidRDefault="00A4023A">
            <w:pPr>
              <w:pStyle w:val="Body"/>
              <w:jc w:val="both"/>
              <w:rPr>
                <w:lang w:val="en-GB"/>
              </w:rPr>
            </w:pPr>
            <w:r w:rsidRPr="00BE0B71">
              <w:rPr>
                <w:color w:val="0000FF"/>
                <w:u w:color="0000FF"/>
                <w:lang w:val="en-GB"/>
              </w:rPr>
              <w:t>(c)</w:t>
            </w:r>
          </w:p>
        </w:tc>
        <w:tc>
          <w:tcPr>
            <w:tcW w:w="7515" w:type="dxa"/>
            <w:tcMar>
              <w:top w:w="80" w:type="dxa"/>
              <w:left w:w="80" w:type="dxa"/>
              <w:bottom w:w="80" w:type="dxa"/>
              <w:right w:w="80" w:type="dxa"/>
            </w:tcMar>
          </w:tcPr>
          <w:p w14:paraId="3F73CB24" w14:textId="77777777" w:rsidR="00E565C5" w:rsidRPr="00BE0B71" w:rsidRDefault="00A4023A">
            <w:pPr>
              <w:pStyle w:val="Body"/>
              <w:jc w:val="both"/>
              <w:rPr>
                <w:lang w:val="en-GB"/>
              </w:rPr>
            </w:pPr>
            <w:r w:rsidRPr="00BE0B71">
              <w:rPr>
                <w:lang w:val="en-GB"/>
              </w:rPr>
              <w:t>produce valid certificates of insurance upon request.</w:t>
            </w:r>
          </w:p>
        </w:tc>
      </w:tr>
    </w:tbl>
    <w:p w14:paraId="69581758"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38473DE"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Part 3: Selection and Award Criteria</w:t>
      </w:r>
    </w:p>
    <w:p w14:paraId="3B5DF0E1" w14:textId="77777777" w:rsidR="00E565C5" w:rsidRPr="00BE0B71" w:rsidRDefault="00A4023A">
      <w:pPr>
        <w:pStyle w:val="Heading2"/>
        <w:jc w:val="both"/>
        <w:rPr>
          <w:lang w:val="en-GB"/>
        </w:rPr>
      </w:pPr>
      <w:r w:rsidRPr="00BE0B71">
        <w:rPr>
          <w:lang w:val="en-GB"/>
        </w:rPr>
        <w:t>3.1</w:t>
      </w:r>
      <w:r w:rsidRPr="00BE0B71">
        <w:rPr>
          <w:lang w:val="en-GB"/>
        </w:rPr>
        <w:tab/>
        <w:t>Compliant Tenders</w:t>
      </w:r>
    </w:p>
    <w:tbl>
      <w:tblPr>
        <w:tblW w:w="9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671"/>
        <w:gridCol w:w="678"/>
        <w:gridCol w:w="7938"/>
      </w:tblGrid>
      <w:tr w:rsidR="00E565C5" w:rsidRPr="00BE0B71" w14:paraId="3FE967C1" w14:textId="77777777" w:rsidTr="009B375F">
        <w:trPr>
          <w:trHeight w:val="211"/>
        </w:trPr>
        <w:tc>
          <w:tcPr>
            <w:tcW w:w="1349" w:type="dxa"/>
            <w:gridSpan w:val="2"/>
            <w:tcMar>
              <w:top w:w="80" w:type="dxa"/>
              <w:left w:w="80" w:type="dxa"/>
              <w:bottom w:w="80" w:type="dxa"/>
              <w:right w:w="80" w:type="dxa"/>
            </w:tcMar>
          </w:tcPr>
          <w:p w14:paraId="1DEEAA80" w14:textId="77777777" w:rsidR="00E565C5" w:rsidRPr="00BE0B71" w:rsidRDefault="00A4023A">
            <w:pPr>
              <w:pStyle w:val="Body"/>
              <w:jc w:val="both"/>
              <w:rPr>
                <w:lang w:val="en-GB"/>
              </w:rPr>
            </w:pPr>
            <w:r w:rsidRPr="00BE0B71">
              <w:rPr>
                <w:color w:val="0000FF"/>
                <w:u w:color="0000FF"/>
                <w:lang w:val="en-GB"/>
              </w:rPr>
              <w:t>3.1</w:t>
            </w:r>
          </w:p>
        </w:tc>
        <w:tc>
          <w:tcPr>
            <w:tcW w:w="7938" w:type="dxa"/>
            <w:tcMar>
              <w:top w:w="80" w:type="dxa"/>
              <w:left w:w="80" w:type="dxa"/>
              <w:bottom w:w="80" w:type="dxa"/>
              <w:right w:w="80" w:type="dxa"/>
            </w:tcMar>
          </w:tcPr>
          <w:p w14:paraId="680FC445" w14:textId="77777777" w:rsidR="00E565C5" w:rsidRPr="00BE0B71" w:rsidRDefault="00A4023A">
            <w:pPr>
              <w:pStyle w:val="Body"/>
              <w:jc w:val="both"/>
              <w:rPr>
                <w:lang w:val="en-GB"/>
              </w:rPr>
            </w:pPr>
            <w:r w:rsidRPr="00BE0B71">
              <w:rPr>
                <w:lang w:val="en-GB"/>
              </w:rPr>
              <w:t>Only those Tenderers who have:-</w:t>
            </w:r>
          </w:p>
        </w:tc>
      </w:tr>
      <w:tr w:rsidR="00E565C5" w:rsidRPr="00BE0B71" w14:paraId="025BE001" w14:textId="77777777" w:rsidTr="009B375F">
        <w:trPr>
          <w:trHeight w:val="211"/>
        </w:trPr>
        <w:tc>
          <w:tcPr>
            <w:tcW w:w="671" w:type="dxa"/>
            <w:tcMar>
              <w:top w:w="80" w:type="dxa"/>
              <w:left w:w="80" w:type="dxa"/>
              <w:bottom w:w="80" w:type="dxa"/>
              <w:right w:w="80" w:type="dxa"/>
            </w:tcMar>
          </w:tcPr>
          <w:p w14:paraId="783E2509" w14:textId="77777777" w:rsidR="00E565C5" w:rsidRPr="00BE0B71" w:rsidRDefault="00E565C5"/>
        </w:tc>
        <w:tc>
          <w:tcPr>
            <w:tcW w:w="678" w:type="dxa"/>
            <w:tcMar>
              <w:top w:w="80" w:type="dxa"/>
              <w:left w:w="80" w:type="dxa"/>
              <w:bottom w:w="80" w:type="dxa"/>
              <w:right w:w="80" w:type="dxa"/>
            </w:tcMar>
          </w:tcPr>
          <w:p w14:paraId="031FC6E1" w14:textId="77777777" w:rsidR="00E565C5" w:rsidRPr="00BE0B71" w:rsidRDefault="00A4023A">
            <w:pPr>
              <w:pStyle w:val="Body"/>
              <w:jc w:val="both"/>
              <w:rPr>
                <w:lang w:val="en-GB"/>
              </w:rPr>
            </w:pPr>
            <w:r w:rsidRPr="00BE0B71">
              <w:rPr>
                <w:color w:val="0000FF"/>
                <w:u w:color="0000FF"/>
                <w:lang w:val="en-GB"/>
              </w:rPr>
              <w:t>(a)</w:t>
            </w:r>
          </w:p>
        </w:tc>
        <w:tc>
          <w:tcPr>
            <w:tcW w:w="7938" w:type="dxa"/>
            <w:tcMar>
              <w:top w:w="80" w:type="dxa"/>
              <w:left w:w="80" w:type="dxa"/>
              <w:bottom w:w="80" w:type="dxa"/>
              <w:right w:w="80" w:type="dxa"/>
            </w:tcMar>
          </w:tcPr>
          <w:p w14:paraId="751D5BE9" w14:textId="77777777" w:rsidR="00E565C5" w:rsidRPr="00BE0B71" w:rsidRDefault="00A4023A">
            <w:pPr>
              <w:pStyle w:val="Body"/>
              <w:jc w:val="both"/>
              <w:rPr>
                <w:lang w:val="en-GB"/>
              </w:rPr>
            </w:pPr>
            <w:r w:rsidRPr="00BE0B71">
              <w:rPr>
                <w:lang w:val="en-GB"/>
              </w:rPr>
              <w:t>Submitted compliant Tenders pursuant to paragraph 2.2 above, and</w:t>
            </w:r>
          </w:p>
        </w:tc>
      </w:tr>
      <w:tr w:rsidR="00E565C5" w:rsidRPr="00BE0B71" w14:paraId="0C217696" w14:textId="77777777" w:rsidTr="009B375F">
        <w:trPr>
          <w:trHeight w:val="2448"/>
        </w:trPr>
        <w:tc>
          <w:tcPr>
            <w:tcW w:w="671" w:type="dxa"/>
            <w:tcMar>
              <w:top w:w="80" w:type="dxa"/>
              <w:left w:w="80" w:type="dxa"/>
              <w:bottom w:w="80" w:type="dxa"/>
              <w:right w:w="80" w:type="dxa"/>
            </w:tcMar>
          </w:tcPr>
          <w:p w14:paraId="19AD2F34" w14:textId="77777777" w:rsidR="00E565C5" w:rsidRPr="00BE0B71" w:rsidRDefault="00E565C5"/>
        </w:tc>
        <w:tc>
          <w:tcPr>
            <w:tcW w:w="678" w:type="dxa"/>
            <w:tcMar>
              <w:top w:w="80" w:type="dxa"/>
              <w:left w:w="80" w:type="dxa"/>
              <w:bottom w:w="80" w:type="dxa"/>
              <w:right w:w="80" w:type="dxa"/>
            </w:tcMar>
          </w:tcPr>
          <w:p w14:paraId="23F89125" w14:textId="77777777" w:rsidR="00E565C5" w:rsidRPr="00BE0B71" w:rsidRDefault="00A4023A">
            <w:pPr>
              <w:pStyle w:val="Body"/>
              <w:jc w:val="both"/>
              <w:rPr>
                <w:lang w:val="en-GB"/>
              </w:rPr>
            </w:pPr>
            <w:r w:rsidRPr="00BE0B71">
              <w:rPr>
                <w:color w:val="0000FF"/>
                <w:u w:color="0000FF"/>
                <w:lang w:val="en-GB"/>
              </w:rPr>
              <w:t>(b)</w:t>
            </w:r>
          </w:p>
        </w:tc>
        <w:tc>
          <w:tcPr>
            <w:tcW w:w="7938" w:type="dxa"/>
            <w:tcMar>
              <w:top w:w="80" w:type="dxa"/>
              <w:left w:w="80" w:type="dxa"/>
              <w:bottom w:w="80" w:type="dxa"/>
              <w:right w:w="80" w:type="dxa"/>
            </w:tcMar>
          </w:tcPr>
          <w:p w14:paraId="11E50C37" w14:textId="77777777" w:rsidR="00E565C5" w:rsidRPr="00BE0B71" w:rsidRDefault="00A4023A">
            <w:pPr>
              <w:pStyle w:val="Body"/>
              <w:spacing w:after="0"/>
              <w:jc w:val="both"/>
              <w:rPr>
                <w:lang w:val="en-GB"/>
              </w:rPr>
            </w:pPr>
            <w:r w:rsidRPr="00BE0B71">
              <w:rPr>
                <w:lang w:val="en-GB"/>
              </w:rPr>
              <w:t xml:space="preserve">Declared by way of </w:t>
            </w:r>
            <w:proofErr w:type="spellStart"/>
            <w:r w:rsidRPr="00BE0B71">
              <w:rPr>
                <w:lang w:val="en-GB"/>
              </w:rPr>
              <w:t>eESPD</w:t>
            </w:r>
            <w:proofErr w:type="spellEnd"/>
            <w:r w:rsidRPr="00BE0B71">
              <w:rPr>
                <w:lang w:val="en-GB"/>
              </w:rPr>
              <w:t xml:space="preserve"> that either:</w:t>
            </w:r>
          </w:p>
          <w:p w14:paraId="1B12504E" w14:textId="77777777" w:rsidR="00E565C5" w:rsidRPr="00BE0B71" w:rsidRDefault="00A4023A">
            <w:pPr>
              <w:pStyle w:val="ListParagraph"/>
              <w:numPr>
                <w:ilvl w:val="0"/>
                <w:numId w:val="2"/>
              </w:numPr>
              <w:spacing w:after="0"/>
              <w:jc w:val="both"/>
              <w:rPr>
                <w:lang w:val="en-GB"/>
              </w:rPr>
            </w:pPr>
            <w:r w:rsidRPr="00BE0B71">
              <w:rPr>
                <w:lang w:val="en-GB"/>
              </w:rPr>
              <w:t>no mandatory grounds for exclusion of the Tenderer pursuant to Regulation 57 of the Regulations apply to them, or</w:t>
            </w:r>
          </w:p>
          <w:p w14:paraId="289F8E43" w14:textId="77777777" w:rsidR="00E565C5" w:rsidRPr="00BE0B71" w:rsidRDefault="00A4023A">
            <w:pPr>
              <w:pStyle w:val="ListParagraph"/>
              <w:numPr>
                <w:ilvl w:val="0"/>
                <w:numId w:val="2"/>
              </w:numPr>
              <w:spacing w:after="0"/>
              <w:jc w:val="both"/>
              <w:rPr>
                <w:lang w:val="en-GB"/>
              </w:rPr>
            </w:pPr>
            <w:r w:rsidRPr="00BE0B71">
              <w:rPr>
                <w:lang w:val="en-GB"/>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E565C5" w:rsidRPr="00BE0B71" w14:paraId="5B9733B9" w14:textId="77777777" w:rsidTr="00E21579">
        <w:trPr>
          <w:trHeight w:val="9354"/>
        </w:trPr>
        <w:tc>
          <w:tcPr>
            <w:tcW w:w="671" w:type="dxa"/>
            <w:tcMar>
              <w:top w:w="80" w:type="dxa"/>
              <w:left w:w="80" w:type="dxa"/>
              <w:bottom w:w="80" w:type="dxa"/>
              <w:right w:w="80" w:type="dxa"/>
            </w:tcMar>
          </w:tcPr>
          <w:p w14:paraId="7ACF0E96" w14:textId="77777777" w:rsidR="00E565C5" w:rsidRPr="00BE0B71" w:rsidRDefault="00E565C5"/>
        </w:tc>
        <w:tc>
          <w:tcPr>
            <w:tcW w:w="678" w:type="dxa"/>
            <w:tcMar>
              <w:top w:w="80" w:type="dxa"/>
              <w:left w:w="80" w:type="dxa"/>
              <w:bottom w:w="80" w:type="dxa"/>
              <w:right w:w="80" w:type="dxa"/>
            </w:tcMar>
          </w:tcPr>
          <w:p w14:paraId="746F963C" w14:textId="77777777" w:rsidR="00E565C5" w:rsidRPr="00BE0B71" w:rsidRDefault="00A4023A">
            <w:pPr>
              <w:pStyle w:val="Body"/>
              <w:jc w:val="both"/>
              <w:rPr>
                <w:lang w:val="en-GB"/>
              </w:rPr>
            </w:pPr>
            <w:r w:rsidRPr="00BE0B71">
              <w:rPr>
                <w:color w:val="0000FF"/>
                <w:u w:color="0000FF"/>
                <w:lang w:val="en-GB"/>
              </w:rPr>
              <w:t>(c)</w:t>
            </w:r>
          </w:p>
        </w:tc>
        <w:tc>
          <w:tcPr>
            <w:tcW w:w="7938" w:type="dxa"/>
            <w:tcMar>
              <w:top w:w="80" w:type="dxa"/>
              <w:left w:w="80" w:type="dxa"/>
              <w:bottom w:w="80" w:type="dxa"/>
              <w:right w:w="80" w:type="dxa"/>
            </w:tcMar>
          </w:tcPr>
          <w:p w14:paraId="6E6C0E7C" w14:textId="25F0AEAA" w:rsidR="00E565C5" w:rsidRPr="00BE0B71" w:rsidRDefault="00A4023A" w:rsidP="00DF148E">
            <w:pPr>
              <w:pStyle w:val="Body"/>
              <w:rPr>
                <w:lang w:val="en-GB"/>
              </w:rPr>
            </w:pPr>
            <w:r w:rsidRPr="00BE0B71">
              <w:rPr>
                <w:rFonts w:eastAsia="Arial Unicode MS" w:cs="Arial Unicode MS"/>
                <w:lang w:val="en-GB"/>
              </w:rPr>
              <w:t xml:space="preserve">Declared by way of </w:t>
            </w:r>
            <w:proofErr w:type="spellStart"/>
            <w:r w:rsidRPr="00BE0B71">
              <w:rPr>
                <w:rFonts w:eastAsia="Arial Unicode MS" w:cs="Arial Unicode MS"/>
                <w:lang w:val="en-GB"/>
              </w:rPr>
              <w:t>eESPD</w:t>
            </w:r>
            <w:proofErr w:type="spellEnd"/>
            <w:r w:rsidRPr="00BE0B71">
              <w:rPr>
                <w:rFonts w:eastAsia="Arial Unicode MS" w:cs="Arial Unicode MS"/>
                <w:lang w:val="en-GB"/>
              </w:rPr>
              <w:t xml:space="preserve"> that they satisfy the selection criteria for</w:t>
            </w:r>
            <w:r w:rsidR="00C81128" w:rsidRPr="00BE0B71">
              <w:rPr>
                <w:rFonts w:eastAsia="Arial Unicode MS" w:cs="Arial Unicode MS"/>
                <w:lang w:val="en-GB"/>
              </w:rPr>
              <w:t xml:space="preserve"> this </w:t>
            </w:r>
            <w:r w:rsidRPr="00BE0B71">
              <w:rPr>
                <w:rFonts w:eastAsia="Arial Unicode MS" w:cs="Arial Unicode MS"/>
                <w:lang w:val="en-GB"/>
              </w:rPr>
              <w:t>Competition as set out in part 3.2 below (the “Selection Criteria”),</w:t>
            </w:r>
            <w:r w:rsidR="00DF148E" w:rsidRPr="00BE0B71">
              <w:rPr>
                <w:lang w:val="en-GB"/>
              </w:rPr>
              <w:t xml:space="preserve"> </w:t>
            </w:r>
            <w:r w:rsidRPr="00BE0B71">
              <w:rPr>
                <w:lang w:val="en-GB"/>
              </w:rPr>
              <w:t>will be evaluated in accordance with the Award Criteria at part 3.3 below.</w:t>
            </w:r>
          </w:p>
          <w:p w14:paraId="427497EB" w14:textId="71D3F227" w:rsidR="00E565C5" w:rsidRPr="00BE0B71" w:rsidRDefault="00A4023A">
            <w:pPr>
              <w:pStyle w:val="BodyText"/>
              <w:suppressAutoHyphens w:val="0"/>
              <w:spacing w:after="120"/>
              <w:rPr>
                <w:lang w:val="en-GB"/>
              </w:rPr>
            </w:pPr>
            <w:r w:rsidRPr="00BE0B71">
              <w:rPr>
                <w:lang w:val="en-GB"/>
              </w:rPr>
              <w:t xml:space="preserve">However, please note that the Contracting Authority also reserves the right to exclude from evaluation a Tenderer to whom </w:t>
            </w:r>
            <w:r w:rsidR="00C81128" w:rsidRPr="00BE0B71">
              <w:rPr>
                <w:lang w:val="en-GB"/>
              </w:rPr>
              <w:t>discretionary</w:t>
            </w:r>
            <w:r w:rsidRPr="00BE0B71">
              <w:rPr>
                <w:lang w:val="en-GB"/>
              </w:rPr>
              <w:t xml:space="preserve"> ground for exclusion pursuant to Regulation 57 of the Regulations applies.</w:t>
            </w:r>
          </w:p>
          <w:p w14:paraId="0DF4E95E" w14:textId="77777777" w:rsidR="00E565C5" w:rsidRPr="00BE0B71" w:rsidRDefault="00A4023A">
            <w:pPr>
              <w:pStyle w:val="Body"/>
              <w:jc w:val="both"/>
              <w:rPr>
                <w:lang w:val="en-GB"/>
              </w:rPr>
            </w:pPr>
            <w:r w:rsidRPr="00BE0B71">
              <w:rPr>
                <w:lang w:val="en-GB"/>
              </w:rPr>
              <w:t xml:space="preserve">Tenderers should note that where a Tenderer is relying on the capacity of other entities (for example, Subcontractors) for the purposes of fulfilling any of the Selection Criteria in part 3.2 below it must ensure that each such entity: </w:t>
            </w:r>
          </w:p>
          <w:p w14:paraId="0ECFD2C9" w14:textId="77777777" w:rsidR="00740570" w:rsidRPr="00BE0B71" w:rsidRDefault="00A4023A">
            <w:pPr>
              <w:pStyle w:val="ListParagraph"/>
              <w:numPr>
                <w:ilvl w:val="0"/>
                <w:numId w:val="3"/>
              </w:numPr>
              <w:jc w:val="both"/>
              <w:rPr>
                <w:lang w:val="en-GB"/>
              </w:rPr>
            </w:pPr>
            <w:r w:rsidRPr="00BE0B71">
              <w:rPr>
                <w:lang w:val="en-GB"/>
              </w:rPr>
              <w:t xml:space="preserve">completes and submits a separate </w:t>
            </w:r>
            <w:proofErr w:type="spellStart"/>
            <w:r w:rsidRPr="00BE0B71">
              <w:rPr>
                <w:lang w:val="en-GB"/>
              </w:rPr>
              <w:t>eESPD</w:t>
            </w:r>
            <w:proofErr w:type="spellEnd"/>
            <w:r w:rsidRPr="00BE0B71">
              <w:rPr>
                <w:lang w:val="en-GB"/>
              </w:rPr>
              <w:t xml:space="preserve"> in respect of each such entity, </w:t>
            </w:r>
          </w:p>
          <w:p w14:paraId="07A96A35" w14:textId="418B0F1E" w:rsidR="00E565C5" w:rsidRPr="00BE0B71" w:rsidRDefault="00A4023A" w:rsidP="00740570">
            <w:pPr>
              <w:pStyle w:val="ListParagraph"/>
              <w:jc w:val="both"/>
              <w:rPr>
                <w:lang w:val="en-GB"/>
              </w:rPr>
            </w:pPr>
            <w:r w:rsidRPr="00BE0B71">
              <w:rPr>
                <w:lang w:val="en-GB"/>
              </w:rPr>
              <w:t xml:space="preserve">and </w:t>
            </w:r>
          </w:p>
          <w:p w14:paraId="095C296E" w14:textId="77777777" w:rsidR="00E565C5" w:rsidRPr="00BE0B71" w:rsidRDefault="00A4023A">
            <w:pPr>
              <w:pStyle w:val="ListParagraph"/>
              <w:numPr>
                <w:ilvl w:val="0"/>
                <w:numId w:val="3"/>
              </w:numPr>
              <w:jc w:val="both"/>
              <w:rPr>
                <w:lang w:val="en-GB"/>
              </w:rPr>
            </w:pPr>
            <w:r w:rsidRPr="00BE0B71">
              <w:rPr>
                <w:lang w:val="en-GB"/>
              </w:rPr>
              <w:t xml:space="preserve">when requested by the Contracting Authority, submit proof, to the satisfaction of the Contracting Authority, that each such entity will place the necessary resources at the disposal of the Tenderer. </w:t>
            </w:r>
          </w:p>
          <w:p w14:paraId="2FAE20F3" w14:textId="1749599A" w:rsidR="00E565C5" w:rsidRPr="00BE0B71" w:rsidRDefault="00A4023A">
            <w:pPr>
              <w:pStyle w:val="Body"/>
              <w:jc w:val="both"/>
              <w:rPr>
                <w:lang w:val="en-GB"/>
              </w:rPr>
            </w:pPr>
            <w:r w:rsidRPr="00BE0B71">
              <w:rPr>
                <w:lang w:val="en-GB"/>
              </w:rP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w:t>
            </w:r>
            <w:proofErr w:type="spellStart"/>
            <w:r w:rsidRPr="00BE0B71">
              <w:rPr>
                <w:lang w:val="en-GB"/>
              </w:rPr>
              <w:t>eESPD</w:t>
            </w:r>
            <w:proofErr w:type="spellEnd"/>
            <w:r w:rsidRPr="00BE0B71">
              <w:rPr>
                <w:lang w:val="en-GB"/>
              </w:rPr>
              <w:t xml:space="preserve"> in respect of such Subcontractor completing those sections of the </w:t>
            </w:r>
            <w:proofErr w:type="spellStart"/>
            <w:r w:rsidRPr="00BE0B71">
              <w:rPr>
                <w:lang w:val="en-GB"/>
              </w:rPr>
              <w:t>eESPD</w:t>
            </w:r>
            <w:proofErr w:type="spellEnd"/>
            <w:r w:rsidRPr="00BE0B71">
              <w:rPr>
                <w:lang w:val="en-GB"/>
              </w:rPr>
              <w:t xml:space="preserve"> which are specified in section 2.D of the </w:t>
            </w:r>
            <w:proofErr w:type="spellStart"/>
            <w:r w:rsidRPr="00BE0B71">
              <w:rPr>
                <w:lang w:val="en-GB"/>
              </w:rPr>
              <w:t>eESPD</w:t>
            </w:r>
            <w:proofErr w:type="spellEnd"/>
            <w:r w:rsidRPr="00BE0B71">
              <w:rPr>
                <w:lang w:val="en-GB"/>
              </w:rPr>
              <w:t xml:space="preserve"> for this Competition.</w:t>
            </w:r>
          </w:p>
          <w:p w14:paraId="4632E8C3"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 xml:space="preserve">The Contracting Authority may decide to examine Tenders before verifying the absence of exclusion grounds in Regulation 57 of the Regulations (the “Exclusion Grounds”) and the fulfilment of the Selection Criteria.   </w:t>
            </w:r>
          </w:p>
          <w:p w14:paraId="2A185C8E"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 xml:space="preserve">However, notwithstanding anything to the contrary in this part 3.1, the Contracting Authority reserves the right to ask Tenderers at any moment during the Competition to </w:t>
            </w:r>
            <w:r w:rsidRPr="00BE0B71">
              <w:rPr>
                <w:rFonts w:ascii="Calibri" w:hAnsi="Calibri"/>
                <w:lang w:val="en-GB"/>
              </w:rPr>
              <w:lastRenderedPageBreak/>
              <w:t xml:space="preserve">submit any or all of the following for the purposes of verification of the status of the Tenderer (including the Prime Contractor and any Subcontractor): </w:t>
            </w:r>
          </w:p>
          <w:p w14:paraId="03A373A7" w14:textId="77777777" w:rsidR="00E565C5" w:rsidRPr="00BE0B71" w:rsidRDefault="00A4023A">
            <w:pPr>
              <w:pStyle w:val="western"/>
              <w:numPr>
                <w:ilvl w:val="0"/>
                <w:numId w:val="4"/>
              </w:numPr>
              <w:suppressAutoHyphens w:val="0"/>
              <w:spacing w:before="0"/>
              <w:rPr>
                <w:rFonts w:ascii="Calibri" w:hAnsi="Calibri"/>
                <w:lang w:val="en-GB"/>
              </w:rPr>
            </w:pPr>
            <w:r w:rsidRPr="00BE0B71">
              <w:rPr>
                <w:rFonts w:ascii="Calibri" w:hAnsi="Calibri"/>
                <w:lang w:val="en-GB"/>
              </w:rPr>
              <w:t xml:space="preserve">a Declaration in the form attached at Appendix 4; </w:t>
            </w:r>
          </w:p>
          <w:p w14:paraId="30988CC2" w14:textId="77777777" w:rsidR="00E565C5" w:rsidRPr="00BE0B71" w:rsidRDefault="00A4023A">
            <w:pPr>
              <w:pStyle w:val="western"/>
              <w:numPr>
                <w:ilvl w:val="0"/>
                <w:numId w:val="4"/>
              </w:numPr>
              <w:suppressAutoHyphens w:val="0"/>
              <w:spacing w:before="0"/>
              <w:rPr>
                <w:rFonts w:ascii="Calibri" w:hAnsi="Calibri"/>
                <w:lang w:val="en-GB"/>
              </w:rPr>
            </w:pPr>
            <w:r w:rsidRPr="00BE0B71">
              <w:rPr>
                <w:rFonts w:ascii="Calibri" w:hAnsi="Calibri"/>
                <w:lang w:val="en-GB"/>
              </w:rPr>
              <w:t xml:space="preserve">evidence to the effect that measures taken by the entity concerned are sufficient to demonstrate its reliability despite the existence of a relevant Exclusion Ground; </w:t>
            </w:r>
          </w:p>
          <w:p w14:paraId="675CC611" w14:textId="77777777" w:rsidR="00E565C5" w:rsidRPr="00BE0B71" w:rsidRDefault="00A4023A">
            <w:pPr>
              <w:pStyle w:val="western"/>
              <w:numPr>
                <w:ilvl w:val="0"/>
                <w:numId w:val="5"/>
              </w:numPr>
              <w:suppressAutoHyphens w:val="0"/>
              <w:spacing w:before="0"/>
              <w:rPr>
                <w:rFonts w:ascii="Calibri" w:hAnsi="Calibri"/>
                <w:lang w:val="en-GB"/>
              </w:rPr>
            </w:pPr>
            <w:r w:rsidRPr="00BE0B71">
              <w:rPr>
                <w:rFonts w:ascii="Calibri" w:hAnsi="Calibri"/>
                <w:lang w:val="en-GB"/>
              </w:rPr>
              <w:t>in the case of the Prime Contractor and any Subcontractor on whose capacity the Prime Contractor relies, all or any of the supporting documents specified at paragraph 3.2 below;</w:t>
            </w:r>
          </w:p>
          <w:p w14:paraId="6D2760FA" w14:textId="77777777" w:rsidR="00E565C5" w:rsidRPr="00BE0B71" w:rsidRDefault="00A4023A">
            <w:pPr>
              <w:pStyle w:val="western"/>
              <w:numPr>
                <w:ilvl w:val="0"/>
                <w:numId w:val="5"/>
              </w:numPr>
              <w:suppressAutoHyphens w:val="0"/>
              <w:spacing w:before="0"/>
              <w:rPr>
                <w:rFonts w:ascii="Calibri" w:hAnsi="Calibri"/>
                <w:lang w:val="en-GB"/>
              </w:rPr>
            </w:pPr>
            <w:r w:rsidRPr="00BE0B71">
              <w:rPr>
                <w:rFonts w:ascii="Calibri" w:hAnsi="Calibri"/>
                <w:lang w:val="en-GB"/>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1AC038C1" w14:textId="77777777" w:rsidR="00E565C5" w:rsidRPr="00BE0B71" w:rsidRDefault="00A4023A">
            <w:pPr>
              <w:pStyle w:val="western"/>
              <w:numPr>
                <w:ilvl w:val="0"/>
                <w:numId w:val="5"/>
              </w:numPr>
              <w:suppressAutoHyphens w:val="0"/>
              <w:spacing w:before="0"/>
              <w:rPr>
                <w:rFonts w:ascii="Calibri" w:hAnsi="Calibri"/>
                <w:lang w:val="en-GB"/>
              </w:rPr>
            </w:pPr>
            <w:r w:rsidRPr="00BE0B71">
              <w:rPr>
                <w:rFonts w:ascii="Calibri" w:hAnsi="Calibri"/>
                <w:lang w:val="en-GB"/>
              </w:rPr>
              <w:t xml:space="preserve">information concerning the origin of goods, if any, for the purposes of assessing compliance with Regulation (EU) No 833/2014 (as amended by EU Regulation 2022/576 or any subsequent amendments to same).          </w:t>
            </w:r>
          </w:p>
          <w:p w14:paraId="5B4E072C" w14:textId="77777777" w:rsidR="00E565C5" w:rsidRPr="00BE0B71" w:rsidRDefault="00E565C5">
            <w:pPr>
              <w:pStyle w:val="western"/>
              <w:suppressAutoHyphens w:val="0"/>
              <w:spacing w:before="0"/>
              <w:ind w:left="1080"/>
              <w:rPr>
                <w:rFonts w:ascii="Calibri" w:eastAsia="Calibri" w:hAnsi="Calibri" w:cs="Calibri"/>
                <w:lang w:val="en-GB"/>
              </w:rPr>
            </w:pPr>
          </w:p>
          <w:p w14:paraId="5B7612A0"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If a Tenderer does not, upon request by the Contracting Authority, provide evidence which is considered by the Contracting Authority as sufficient to demonstrate (</w:t>
            </w:r>
            <w:proofErr w:type="spellStart"/>
            <w:r w:rsidRPr="00BE0B71">
              <w:rPr>
                <w:rFonts w:ascii="Calibri" w:hAnsi="Calibri"/>
                <w:lang w:val="en-GB"/>
              </w:rPr>
              <w:t>i</w:t>
            </w:r>
            <w:proofErr w:type="spellEnd"/>
            <w:r w:rsidRPr="00BE0B71">
              <w:rPr>
                <w:rFonts w:ascii="Calibri" w:hAnsi="Calibri"/>
                <w:lang w:val="en-GB"/>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sidRPr="00BE0B71">
              <w:rPr>
                <w:lang w:val="en-GB"/>
              </w:rPr>
              <w:t xml:space="preserve"> </w:t>
            </w:r>
            <w:r w:rsidRPr="00BE0B71">
              <w:rPr>
                <w:rFonts w:ascii="Calibri" w:hAnsi="Calibri"/>
                <w:lang w:val="en-GB"/>
              </w:rPr>
              <w:t>that the origin of goods, if any, are not subject to the prohibitions set out in Regulation (EU) No 833/2014 (as amended by EU Regulation 2022/576 or any subsequent amendments to same) then it shall be excluded from further participation in this Competition.</w:t>
            </w:r>
          </w:p>
          <w:p w14:paraId="5BB576B0" w14:textId="77777777" w:rsidR="00E565C5" w:rsidRPr="00BE0B71" w:rsidRDefault="00A4023A">
            <w:pPr>
              <w:pStyle w:val="Body"/>
              <w:jc w:val="both"/>
              <w:rPr>
                <w:lang w:val="en-GB"/>
              </w:rPr>
            </w:pPr>
            <w:r w:rsidRPr="00BE0B71">
              <w:rPr>
                <w:lang w:val="en-GB"/>
              </w:rPr>
              <w:t>If a Tenderer does not, upon request by the Contracting Authority, provide evidence which is considered by the Contracting Authority as sufficient to demonstrate (</w:t>
            </w:r>
            <w:proofErr w:type="spellStart"/>
            <w:r w:rsidRPr="00BE0B71">
              <w:rPr>
                <w:lang w:val="en-GB"/>
              </w:rPr>
              <w:t>i</w:t>
            </w:r>
            <w:proofErr w:type="spellEnd"/>
            <w:r w:rsidRPr="00BE0B71">
              <w:rPr>
                <w:lang w:val="en-GB"/>
              </w:rP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Pr="00BE0B71">
              <w:rPr>
                <w:i/>
                <w:iCs/>
                <w:lang w:val="en-GB"/>
              </w:rPr>
              <w:t xml:space="preserve">unless </w:t>
            </w:r>
            <w:r w:rsidRPr="00BE0B71">
              <w:rPr>
                <w:lang w:val="en-GB"/>
              </w:rPr>
              <w:t>it replaces the Subcontractor with one which meets all relevant requirements of this RFT.</w:t>
            </w:r>
          </w:p>
        </w:tc>
      </w:tr>
    </w:tbl>
    <w:p w14:paraId="19156C57" w14:textId="77777777" w:rsidR="00E565C5" w:rsidRPr="00BE0B71" w:rsidRDefault="00A4023A">
      <w:pPr>
        <w:pStyle w:val="Heading2"/>
        <w:jc w:val="both"/>
        <w:rPr>
          <w:lang w:val="en-GB"/>
        </w:rPr>
      </w:pPr>
      <w:r w:rsidRPr="00BE0B71">
        <w:rPr>
          <w:lang w:val="en-GB"/>
        </w:rPr>
        <w:lastRenderedPageBreak/>
        <w:t>3.2</w:t>
      </w:r>
      <w:r w:rsidRPr="00BE0B71">
        <w:rPr>
          <w:lang w:val="en-GB"/>
        </w:rPr>
        <w:tab/>
        <w:t>Selection Criteria</w:t>
      </w:r>
    </w:p>
    <w:tbl>
      <w:tblPr>
        <w:tblW w:w="9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650"/>
        <w:gridCol w:w="685"/>
        <w:gridCol w:w="7729"/>
      </w:tblGrid>
      <w:tr w:rsidR="00E565C5" w:rsidRPr="00BE0B71" w14:paraId="4AF49856" w14:textId="77777777" w:rsidTr="00D500A7">
        <w:trPr>
          <w:trHeight w:val="881"/>
        </w:trPr>
        <w:tc>
          <w:tcPr>
            <w:tcW w:w="1335" w:type="dxa"/>
            <w:gridSpan w:val="2"/>
            <w:tcMar>
              <w:top w:w="80" w:type="dxa"/>
              <w:left w:w="80" w:type="dxa"/>
              <w:bottom w:w="80" w:type="dxa"/>
              <w:right w:w="80" w:type="dxa"/>
            </w:tcMar>
          </w:tcPr>
          <w:p w14:paraId="65EA061E" w14:textId="77777777" w:rsidR="00E565C5" w:rsidRPr="00BE0B71" w:rsidRDefault="00A4023A">
            <w:pPr>
              <w:pStyle w:val="Body"/>
              <w:jc w:val="both"/>
              <w:rPr>
                <w:lang w:val="en-GB"/>
              </w:rPr>
            </w:pPr>
            <w:r w:rsidRPr="00BE0B71">
              <w:rPr>
                <w:color w:val="0000FF"/>
                <w:u w:color="0000FF"/>
                <w:lang w:val="en-GB"/>
              </w:rPr>
              <w:t>3.2</w:t>
            </w:r>
          </w:p>
        </w:tc>
        <w:tc>
          <w:tcPr>
            <w:tcW w:w="7729" w:type="dxa"/>
            <w:tcMar>
              <w:top w:w="80" w:type="dxa"/>
              <w:left w:w="80" w:type="dxa"/>
              <w:bottom w:w="80" w:type="dxa"/>
              <w:right w:w="80" w:type="dxa"/>
            </w:tcMar>
          </w:tcPr>
          <w:p w14:paraId="5DF995CC" w14:textId="77777777" w:rsidR="00E565C5" w:rsidRPr="00BE0B71" w:rsidRDefault="00A4023A">
            <w:pPr>
              <w:pStyle w:val="Body"/>
              <w:jc w:val="both"/>
              <w:rPr>
                <w:lang w:val="en-GB"/>
              </w:rPr>
            </w:pPr>
            <w:r w:rsidRPr="00BE0B71">
              <w:rPr>
                <w:lang w:val="en-GB"/>
              </w:rPr>
              <w:t>Tenderers will either pass OR fail each of the Selection Criteria in this part 3.2.  A Tenderer who fails a selection criterion will be excluded from participating in this Competition.</w:t>
            </w:r>
          </w:p>
        </w:tc>
      </w:tr>
      <w:tr w:rsidR="00E565C5" w:rsidRPr="00BE0B71" w14:paraId="56269FBF" w14:textId="77777777" w:rsidTr="00D500A7">
        <w:trPr>
          <w:trHeight w:val="1790"/>
        </w:trPr>
        <w:tc>
          <w:tcPr>
            <w:tcW w:w="650" w:type="dxa"/>
            <w:tcMar>
              <w:top w:w="80" w:type="dxa"/>
              <w:left w:w="80" w:type="dxa"/>
              <w:bottom w:w="80" w:type="dxa"/>
              <w:right w:w="80" w:type="dxa"/>
            </w:tcMar>
          </w:tcPr>
          <w:p w14:paraId="2485044B" w14:textId="77777777" w:rsidR="00E565C5" w:rsidRPr="00BE0B71" w:rsidRDefault="00E565C5"/>
        </w:tc>
        <w:tc>
          <w:tcPr>
            <w:tcW w:w="685" w:type="dxa"/>
            <w:tcMar>
              <w:top w:w="80" w:type="dxa"/>
              <w:left w:w="80" w:type="dxa"/>
              <w:bottom w:w="80" w:type="dxa"/>
              <w:right w:w="80" w:type="dxa"/>
            </w:tcMar>
          </w:tcPr>
          <w:p w14:paraId="1E027E0D" w14:textId="77777777" w:rsidR="00E565C5" w:rsidRPr="00065E7C" w:rsidRDefault="00A4023A">
            <w:pPr>
              <w:pStyle w:val="Body"/>
              <w:jc w:val="both"/>
              <w:rPr>
                <w:lang w:val="en-GB"/>
              </w:rPr>
            </w:pPr>
            <w:r w:rsidRPr="00065E7C">
              <w:rPr>
                <w:color w:val="0000FF"/>
                <w:u w:color="0000FF"/>
                <w:lang w:val="en-GB"/>
              </w:rPr>
              <w:t>3.2.A</w:t>
            </w:r>
          </w:p>
        </w:tc>
        <w:tc>
          <w:tcPr>
            <w:tcW w:w="7729" w:type="dxa"/>
            <w:tcMar>
              <w:top w:w="80" w:type="dxa"/>
              <w:left w:w="80" w:type="dxa"/>
              <w:bottom w:w="80" w:type="dxa"/>
              <w:right w:w="80" w:type="dxa"/>
            </w:tcMar>
          </w:tcPr>
          <w:p w14:paraId="60AA732A" w14:textId="77777777" w:rsidR="00E565C5" w:rsidRPr="00065E7C" w:rsidRDefault="00A4023A">
            <w:pPr>
              <w:pStyle w:val="Body"/>
              <w:jc w:val="both"/>
              <w:rPr>
                <w:b/>
                <w:bCs/>
                <w:lang w:val="en-GB"/>
              </w:rPr>
            </w:pPr>
            <w:r w:rsidRPr="00065E7C">
              <w:rPr>
                <w:b/>
                <w:bCs/>
                <w:lang w:val="en-GB"/>
              </w:rPr>
              <w:t xml:space="preserve">Economic and Financial Standing </w:t>
            </w:r>
          </w:p>
          <w:p w14:paraId="4D6EEB2F" w14:textId="77777777" w:rsidR="00E565C5" w:rsidRPr="00065E7C" w:rsidRDefault="00A4023A">
            <w:pPr>
              <w:pStyle w:val="Body"/>
              <w:jc w:val="both"/>
              <w:rPr>
                <w:lang w:val="en-GB"/>
              </w:rPr>
            </w:pPr>
            <w:r w:rsidRPr="00065E7C">
              <w:rPr>
                <w:lang w:val="en-GB"/>
              </w:rPr>
              <w:t xml:space="preserve">Tenderers must declare by way of </w:t>
            </w:r>
            <w:proofErr w:type="spellStart"/>
            <w:r w:rsidRPr="00065E7C">
              <w:rPr>
                <w:lang w:val="en-GB"/>
              </w:rPr>
              <w:t>eESPD</w:t>
            </w:r>
            <w:proofErr w:type="spellEnd"/>
            <w:r w:rsidRPr="00065E7C">
              <w:rPr>
                <w:lang w:val="en-GB"/>
              </w:rPr>
              <w:t xml:space="preserve"> that they satisfy the financial and economic standing requirement(s) set out below</w:t>
            </w:r>
            <w:r w:rsidR="0083476A" w:rsidRPr="00065E7C">
              <w:rPr>
                <w:lang w:val="en-GB"/>
              </w:rPr>
              <w:t xml:space="preserve"> </w:t>
            </w:r>
            <w:r w:rsidRPr="00065E7C">
              <w:rPr>
                <w:lang w:val="en-GB"/>
              </w:rPr>
              <w:t>and that they are able, upon request and without delay, to provide the supporting documentation specified below to the Contracting Authority in each case.</w:t>
            </w:r>
          </w:p>
          <w:p w14:paraId="6C697C10" w14:textId="77777777" w:rsidR="00D64082" w:rsidRPr="00065E7C" w:rsidRDefault="00D64082">
            <w:pPr>
              <w:pStyle w:val="Body"/>
              <w:jc w:val="both"/>
              <w:rPr>
                <w:lang w:val="en-GB"/>
              </w:rPr>
            </w:pPr>
          </w:p>
          <w:p w14:paraId="25C95A90" w14:textId="77777777" w:rsidR="00D64082" w:rsidRPr="00065E7C" w:rsidRDefault="00D64082" w:rsidP="00D64082">
            <w:pPr>
              <w:spacing w:line="260" w:lineRule="exact"/>
              <w:jc w:val="both"/>
              <w:rPr>
                <w:rFonts w:ascii="Calibri" w:hAnsi="Calibri" w:cs="Calibri"/>
                <w:sz w:val="22"/>
                <w:szCs w:val="22"/>
              </w:rPr>
            </w:pPr>
            <w:r w:rsidRPr="00065E7C">
              <w:rPr>
                <w:rFonts w:ascii="Calibri" w:hAnsi="Calibri" w:cs="Calibri"/>
                <w:sz w:val="22"/>
                <w:szCs w:val="22"/>
              </w:rPr>
              <w:t>Such evidence may include, where appropriate:</w:t>
            </w:r>
          </w:p>
          <w:p w14:paraId="38A41DC1" w14:textId="77777777" w:rsidR="00D64082" w:rsidRPr="00065E7C" w:rsidRDefault="00D64082" w:rsidP="00D64082">
            <w:pPr>
              <w:spacing w:line="260" w:lineRule="exact"/>
              <w:jc w:val="both"/>
              <w:rPr>
                <w:rFonts w:ascii="Calibri" w:hAnsi="Calibri" w:cs="Calibri"/>
                <w:sz w:val="22"/>
                <w:szCs w:val="22"/>
              </w:rPr>
            </w:pPr>
          </w:p>
          <w:p w14:paraId="0B164DFB"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A statement of the Tenderer’s annual turnover for the most recent financial years for which information is available;</w:t>
            </w:r>
          </w:p>
          <w:p w14:paraId="71BA59FE"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Copies of, or extracts from, audited or certified financial statements or accounts, where such accounts are required to be prepared;</w:t>
            </w:r>
          </w:p>
          <w:p w14:paraId="151B4DE0"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Appropriate bank references or other evidence of access to sufficient financial resources;</w:t>
            </w:r>
          </w:p>
          <w:p w14:paraId="538753BB"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Evidence of appropriate levels of insurance relevant to the Contract;</w:t>
            </w:r>
          </w:p>
          <w:p w14:paraId="09A4001C"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A declaration regarding any material circumstances which may adversely affect the Tenderer’s financial capacity to perform the Contract; and/or</w:t>
            </w:r>
          </w:p>
          <w:p w14:paraId="73A4D71C"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Such other equivalent financial information as may reasonably be requested by the Contracting Authority.</w:t>
            </w:r>
          </w:p>
          <w:p w14:paraId="22288960" w14:textId="77777777" w:rsidR="00D64082" w:rsidRPr="00065E7C" w:rsidRDefault="00D64082">
            <w:pPr>
              <w:pStyle w:val="Body"/>
              <w:jc w:val="both"/>
              <w:rPr>
                <w:lang w:val="en-GB"/>
              </w:rPr>
            </w:pPr>
          </w:p>
          <w:p w14:paraId="0611062D" w14:textId="082AF6EE" w:rsidR="00D500A7" w:rsidRPr="00065E7C" w:rsidRDefault="00D500A7">
            <w:pPr>
              <w:pStyle w:val="Body"/>
              <w:jc w:val="both"/>
              <w:rPr>
                <w:lang w:val="en-GB"/>
              </w:rPr>
            </w:pPr>
            <w:r w:rsidRPr="00065E7C">
              <w:rPr>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D500A7" w:rsidRPr="00BE0B71" w14:paraId="3EB2F4C2" w14:textId="77777777" w:rsidTr="00D500A7">
        <w:trPr>
          <w:trHeight w:val="1790"/>
        </w:trPr>
        <w:tc>
          <w:tcPr>
            <w:tcW w:w="650" w:type="dxa"/>
            <w:tcMar>
              <w:top w:w="80" w:type="dxa"/>
              <w:left w:w="80" w:type="dxa"/>
              <w:bottom w:w="80" w:type="dxa"/>
              <w:right w:w="80" w:type="dxa"/>
            </w:tcMar>
          </w:tcPr>
          <w:p w14:paraId="6832A68B" w14:textId="77777777" w:rsidR="00D500A7" w:rsidRPr="00BE0B71" w:rsidRDefault="00D500A7" w:rsidP="00D500A7"/>
        </w:tc>
        <w:tc>
          <w:tcPr>
            <w:tcW w:w="685" w:type="dxa"/>
            <w:tcMar>
              <w:top w:w="80" w:type="dxa"/>
              <w:left w:w="80" w:type="dxa"/>
              <w:bottom w:w="80" w:type="dxa"/>
              <w:right w:w="80" w:type="dxa"/>
            </w:tcMar>
          </w:tcPr>
          <w:p w14:paraId="7A2C1E59" w14:textId="56D73C58" w:rsidR="00D500A7" w:rsidRPr="00BE0B71" w:rsidRDefault="00D500A7" w:rsidP="00D500A7">
            <w:pPr>
              <w:pStyle w:val="Body"/>
              <w:jc w:val="both"/>
              <w:rPr>
                <w:color w:val="0000FF"/>
                <w:u w:color="0000FF"/>
                <w:lang w:val="en-GB"/>
              </w:rPr>
            </w:pPr>
            <w:r w:rsidRPr="00BE0B71">
              <w:rPr>
                <w:color w:val="0000FF"/>
                <w:u w:color="0000FF"/>
                <w:lang w:val="en-GB"/>
              </w:rPr>
              <w:t>3.2.B</w:t>
            </w:r>
          </w:p>
        </w:tc>
        <w:tc>
          <w:tcPr>
            <w:tcW w:w="7729" w:type="dxa"/>
            <w:tcMar>
              <w:top w:w="80" w:type="dxa"/>
              <w:left w:w="80" w:type="dxa"/>
              <w:bottom w:w="80" w:type="dxa"/>
              <w:right w:w="80" w:type="dxa"/>
            </w:tcMar>
          </w:tcPr>
          <w:p w14:paraId="1A32E83E" w14:textId="77777777" w:rsidR="00D500A7" w:rsidRPr="00BE0B71" w:rsidRDefault="00D500A7" w:rsidP="00D500A7">
            <w:pPr>
              <w:pStyle w:val="Body"/>
              <w:jc w:val="both"/>
              <w:rPr>
                <w:b/>
                <w:bCs/>
                <w:lang w:val="en-GB"/>
              </w:rPr>
            </w:pPr>
            <w:r w:rsidRPr="00BE0B71">
              <w:rPr>
                <w:b/>
                <w:bCs/>
                <w:lang w:val="en-GB"/>
              </w:rPr>
              <w:t>Technical and Professional Ability</w:t>
            </w:r>
          </w:p>
          <w:p w14:paraId="55ED8C8B" w14:textId="77777777" w:rsidR="00D500A7" w:rsidRPr="00065E7C" w:rsidRDefault="00D500A7" w:rsidP="00D500A7">
            <w:pPr>
              <w:pStyle w:val="Body"/>
              <w:jc w:val="both"/>
              <w:rPr>
                <w:lang w:val="en-GB"/>
              </w:rPr>
            </w:pPr>
            <w:r w:rsidRPr="00BE0B71">
              <w:rPr>
                <w:lang w:val="en-GB"/>
              </w:rPr>
              <w:t xml:space="preserve">Tenderers must declare by way of </w:t>
            </w:r>
            <w:proofErr w:type="spellStart"/>
            <w:r w:rsidRPr="00BE0B71">
              <w:rPr>
                <w:lang w:val="en-GB"/>
              </w:rPr>
              <w:t>eESPD</w:t>
            </w:r>
            <w:proofErr w:type="spellEnd"/>
            <w:r w:rsidRPr="00BE0B71">
              <w:rPr>
                <w:lang w:val="en-GB"/>
              </w:rPr>
              <w:t xml:space="preserve"> that they satisfy the technical and professional requirement(s) set out below and that they are able, upon request and without delay, to provide the supporting documentation specified below to the </w:t>
            </w:r>
            <w:r w:rsidRPr="00065E7C">
              <w:rPr>
                <w:lang w:val="en-GB"/>
              </w:rPr>
              <w:t xml:space="preserve">Contracting Authority in each case. </w:t>
            </w:r>
            <w:r w:rsidR="00E927DB" w:rsidRPr="00065E7C">
              <w:rPr>
                <w:lang w:val="en-GB"/>
              </w:rPr>
              <w:t xml:space="preserve"> </w:t>
            </w:r>
          </w:p>
          <w:p w14:paraId="15358192" w14:textId="77777777" w:rsidR="00E927DB" w:rsidRPr="00065E7C" w:rsidRDefault="00E927DB" w:rsidP="00E927DB">
            <w:pPr>
              <w:spacing w:line="260" w:lineRule="exact"/>
              <w:jc w:val="both"/>
              <w:rPr>
                <w:rFonts w:ascii="Calibri" w:hAnsi="Calibri" w:cs="Calibri"/>
                <w:sz w:val="22"/>
                <w:szCs w:val="22"/>
              </w:rPr>
            </w:pPr>
            <w:r w:rsidRPr="00065E7C">
              <w:rPr>
                <w:rFonts w:ascii="Calibri" w:hAnsi="Calibri" w:cs="Calibri"/>
                <w:sz w:val="22"/>
                <w:szCs w:val="22"/>
              </w:rPr>
              <w:t>As a minimum requirement, the Tenderer must demonstrate a proven track record and/or relevant experience in the successful delivery of at least two (2) projects of a similar nature, scale and complexity to the requirements of this competition.</w:t>
            </w:r>
          </w:p>
          <w:p w14:paraId="40B8860C" w14:textId="77777777" w:rsidR="00E927DB" w:rsidRPr="00BE0B71" w:rsidRDefault="00E927DB" w:rsidP="00E927DB">
            <w:pPr>
              <w:spacing w:line="260" w:lineRule="exact"/>
              <w:jc w:val="both"/>
              <w:rPr>
                <w:rFonts w:ascii="Calibri" w:hAnsi="Calibri" w:cs="Calibri"/>
                <w:sz w:val="22"/>
                <w:szCs w:val="22"/>
                <w:highlight w:val="yellow"/>
              </w:rPr>
            </w:pPr>
          </w:p>
          <w:p w14:paraId="01FB4332" w14:textId="77777777" w:rsidR="00E927DB" w:rsidRPr="00065E7C" w:rsidRDefault="00E927DB" w:rsidP="00E927DB">
            <w:pPr>
              <w:spacing w:line="260" w:lineRule="exact"/>
              <w:jc w:val="both"/>
              <w:rPr>
                <w:rFonts w:ascii="Calibri" w:hAnsi="Calibri" w:cs="Calibri"/>
                <w:sz w:val="22"/>
                <w:szCs w:val="22"/>
              </w:rPr>
            </w:pPr>
            <w:r w:rsidRPr="00065E7C">
              <w:rPr>
                <w:rFonts w:ascii="Calibri" w:hAnsi="Calibri" w:cs="Calibri"/>
                <w:sz w:val="22"/>
                <w:szCs w:val="22"/>
              </w:rPr>
              <w:t>Tenderers shall provide details of a minimum of two relevant projects completed within the previous five years, including:</w:t>
            </w:r>
          </w:p>
          <w:p w14:paraId="1F4D778F" w14:textId="77777777" w:rsidR="00E927DB" w:rsidRPr="00065E7C" w:rsidRDefault="00E927DB" w:rsidP="00E927DB">
            <w:pPr>
              <w:spacing w:line="260" w:lineRule="exact"/>
              <w:jc w:val="both"/>
              <w:rPr>
                <w:rFonts w:ascii="Calibri" w:hAnsi="Calibri" w:cs="Calibri"/>
                <w:sz w:val="22"/>
                <w:szCs w:val="22"/>
              </w:rPr>
            </w:pPr>
          </w:p>
          <w:p w14:paraId="79F06ABC"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lastRenderedPageBreak/>
              <w:t>Name and brief description of the project;</w:t>
            </w:r>
          </w:p>
          <w:p w14:paraId="173BB193"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Name of the client or contracting organisation;</w:t>
            </w:r>
          </w:p>
          <w:p w14:paraId="681810DE"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Approximate contract value;</w:t>
            </w:r>
          </w:p>
          <w:p w14:paraId="7E4C04E3"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Date and duration of the project;</w:t>
            </w:r>
          </w:p>
          <w:p w14:paraId="45647C6A"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Description of the equipment, systems and/or services supplied;</w:t>
            </w:r>
          </w:p>
          <w:p w14:paraId="3B05C367"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Details of the Tenderer’s role and responsibilities, including, where relevant, delivery, installation, commissioning, configuration, training, maintenance and technical support; and</w:t>
            </w:r>
          </w:p>
          <w:p w14:paraId="6726188A"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Client contact details for reference purposes, where available and subject to appropriate consent.</w:t>
            </w:r>
          </w:p>
          <w:p w14:paraId="3B8842F8" w14:textId="77777777" w:rsidR="00E927DB" w:rsidRPr="00065E7C" w:rsidRDefault="00E927DB" w:rsidP="00E927DB">
            <w:pPr>
              <w:spacing w:line="260" w:lineRule="exact"/>
              <w:ind w:left="720"/>
              <w:jc w:val="both"/>
              <w:rPr>
                <w:rFonts w:ascii="Calibri" w:hAnsi="Calibri" w:cs="Calibri"/>
                <w:sz w:val="22"/>
                <w:szCs w:val="22"/>
              </w:rPr>
            </w:pPr>
          </w:p>
          <w:p w14:paraId="757DFFF4" w14:textId="77777777" w:rsidR="00E927DB" w:rsidRPr="00065E7C" w:rsidRDefault="00E927DB" w:rsidP="00E927DB">
            <w:pPr>
              <w:spacing w:line="260" w:lineRule="exact"/>
              <w:jc w:val="both"/>
              <w:rPr>
                <w:rFonts w:ascii="Calibri" w:hAnsi="Calibri" w:cs="Calibri"/>
                <w:sz w:val="22"/>
                <w:szCs w:val="22"/>
              </w:rPr>
            </w:pPr>
            <w:r w:rsidRPr="00065E7C">
              <w:rPr>
                <w:rFonts w:ascii="Calibri" w:hAnsi="Calibri" w:cs="Calibri"/>
                <w:sz w:val="22"/>
                <w:szCs w:val="22"/>
              </w:rPr>
              <w:t>For the purposes of this requirement, a project will be considered similar where it demonstrates experience relevant to the supply, installation, commissioning and/or support of machinery simulation equipment, training simulators, simulation technology or other comparable specialist training equipment or systems.</w:t>
            </w:r>
          </w:p>
          <w:p w14:paraId="7DD12800" w14:textId="77777777" w:rsidR="00E927DB" w:rsidRPr="00065E7C" w:rsidRDefault="00E927DB" w:rsidP="00E927DB">
            <w:pPr>
              <w:spacing w:line="260" w:lineRule="exact"/>
              <w:jc w:val="both"/>
              <w:rPr>
                <w:rFonts w:ascii="Calibri" w:hAnsi="Calibri" w:cs="Calibri"/>
                <w:sz w:val="22"/>
                <w:szCs w:val="22"/>
              </w:rPr>
            </w:pPr>
          </w:p>
          <w:p w14:paraId="5BF88BA6" w14:textId="77777777" w:rsidR="00E927DB" w:rsidRPr="00BE0B71" w:rsidRDefault="00E927DB" w:rsidP="00E927DB">
            <w:pPr>
              <w:spacing w:line="260" w:lineRule="exact"/>
              <w:jc w:val="both"/>
              <w:rPr>
                <w:rFonts w:ascii="Calibri" w:hAnsi="Calibri" w:cs="Calibri"/>
                <w:sz w:val="22"/>
                <w:szCs w:val="22"/>
              </w:rPr>
            </w:pPr>
            <w:r w:rsidRPr="00065E7C">
              <w:rPr>
                <w:rFonts w:ascii="Calibri" w:hAnsi="Calibri" w:cs="Calibri"/>
                <w:sz w:val="22"/>
                <w:szCs w:val="22"/>
              </w:rPr>
              <w:t>The Contracting Authority reserves the right to contact the nominated clients to verify the information provided.</w:t>
            </w:r>
          </w:p>
          <w:p w14:paraId="69123EB0" w14:textId="77777777" w:rsidR="00E927DB" w:rsidRPr="00BE0B71" w:rsidRDefault="00E927DB" w:rsidP="00E927DB">
            <w:pPr>
              <w:pStyle w:val="Body"/>
              <w:jc w:val="both"/>
              <w:rPr>
                <w:lang w:val="en-GB"/>
              </w:rPr>
            </w:pPr>
          </w:p>
          <w:p w14:paraId="09954634" w14:textId="7BFBC88A" w:rsidR="00E927DB" w:rsidRPr="00BE0B71" w:rsidRDefault="00E927DB" w:rsidP="00E927DB">
            <w:pPr>
              <w:pStyle w:val="Body"/>
              <w:jc w:val="both"/>
              <w:rPr>
                <w:b/>
                <w:bCs/>
                <w:lang w:val="en-GB"/>
              </w:rPr>
            </w:pPr>
            <w:r w:rsidRPr="00BE0B71">
              <w:rPr>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6C2C26BC" w14:textId="77777777" w:rsidR="00123292" w:rsidRPr="00BE0B71" w:rsidRDefault="00123292" w:rsidP="00466D48"/>
    <w:p w14:paraId="4F9747C2" w14:textId="01644867" w:rsidR="00E565C5" w:rsidRPr="00BE0B71" w:rsidRDefault="007A2CD4" w:rsidP="00A4023A">
      <w:pPr>
        <w:pStyle w:val="Heading2"/>
        <w:numPr>
          <w:ilvl w:val="1"/>
          <w:numId w:val="42"/>
        </w:numPr>
        <w:spacing w:after="100"/>
        <w:jc w:val="both"/>
        <w:rPr>
          <w:lang w:val="en-GB"/>
        </w:rPr>
      </w:pPr>
      <w:r w:rsidRPr="00BE0B71">
        <w:rPr>
          <w:lang w:val="en-GB"/>
        </w:rPr>
        <w:t xml:space="preserve"> </w:t>
      </w:r>
      <w:r w:rsidR="00A4023A" w:rsidRPr="00BE0B71">
        <w:rPr>
          <w:lang w:val="en-GB"/>
        </w:rPr>
        <w:t>Award Criteria</w:t>
      </w:r>
    </w:p>
    <w:tbl>
      <w:tblPr>
        <w:tblW w:w="9071" w:type="dxa"/>
        <w:tblInd w:w="108" w:type="dxa"/>
        <w:shd w:val="clear" w:color="auto" w:fill="D0DDEF"/>
        <w:tblLayout w:type="fixed"/>
        <w:tblLook w:val="04A0" w:firstRow="1" w:lastRow="0" w:firstColumn="1" w:lastColumn="0" w:noHBand="0" w:noVBand="1"/>
      </w:tblPr>
      <w:tblGrid>
        <w:gridCol w:w="776"/>
        <w:gridCol w:w="8295"/>
      </w:tblGrid>
      <w:tr w:rsidR="00E565C5" w:rsidRPr="00BE0B71" w14:paraId="707E5C57" w14:textId="77777777" w:rsidTr="00BA6D36">
        <w:trPr>
          <w:trHeight w:val="503"/>
        </w:trPr>
        <w:tc>
          <w:tcPr>
            <w:tcW w:w="776" w:type="dxa"/>
            <w:tcMar>
              <w:top w:w="80" w:type="dxa"/>
              <w:left w:w="80" w:type="dxa"/>
              <w:bottom w:w="80" w:type="dxa"/>
              <w:right w:w="80" w:type="dxa"/>
            </w:tcMar>
          </w:tcPr>
          <w:p w14:paraId="79A8B357" w14:textId="77777777" w:rsidR="00E565C5" w:rsidRPr="00BE0B71" w:rsidRDefault="00A4023A">
            <w:pPr>
              <w:pStyle w:val="Body"/>
              <w:spacing w:line="320" w:lineRule="exact"/>
              <w:jc w:val="both"/>
              <w:rPr>
                <w:lang w:val="en-GB"/>
              </w:rPr>
            </w:pPr>
            <w:r w:rsidRPr="00BE0B71">
              <w:rPr>
                <w:color w:val="0000FF"/>
                <w:u w:color="0000FF"/>
                <w:lang w:val="en-GB"/>
              </w:rPr>
              <w:t>3.3.1</w:t>
            </w:r>
          </w:p>
        </w:tc>
        <w:tc>
          <w:tcPr>
            <w:tcW w:w="8295" w:type="dxa"/>
            <w:tcMar>
              <w:top w:w="80" w:type="dxa"/>
              <w:left w:w="80" w:type="dxa"/>
              <w:bottom w:w="80" w:type="dxa"/>
              <w:right w:w="80" w:type="dxa"/>
            </w:tcMar>
          </w:tcPr>
          <w:p w14:paraId="57F516F3" w14:textId="77777777" w:rsidR="00E565C5" w:rsidRPr="00BE0B71" w:rsidRDefault="00A4023A">
            <w:pPr>
              <w:pStyle w:val="Body"/>
              <w:jc w:val="both"/>
              <w:rPr>
                <w:lang w:val="en-GB"/>
              </w:rPr>
            </w:pPr>
            <w:r w:rsidRPr="00BE0B71">
              <w:rPr>
                <w:lang w:val="en-GB"/>
              </w:rPr>
              <w:t>The Services Contract will be awarded on the basis of the most economically advantageous tender(s) as identified in accordance with the following criteria:</w:t>
            </w:r>
          </w:p>
        </w:tc>
      </w:tr>
    </w:tbl>
    <w:p w14:paraId="6B3B1BD9" w14:textId="77777777" w:rsidR="005D1EF2" w:rsidRPr="00BE0B71" w:rsidRDefault="005D1EF2" w:rsidP="00AB2D56">
      <w:pPr>
        <w:spacing w:line="260" w:lineRule="exact"/>
        <w:jc w:val="both"/>
        <w:rPr>
          <w:rFonts w:ascii="Calibri" w:hAnsi="Calibri" w:cs="Calibri"/>
          <w:sz w:val="22"/>
          <w:szCs w:val="22"/>
        </w:rPr>
      </w:pPr>
    </w:p>
    <w:p w14:paraId="5D19483F" w14:textId="1F799BB0" w:rsidR="005D1EF2" w:rsidRPr="00BE0B71" w:rsidRDefault="00620170" w:rsidP="00AB2D56">
      <w:pPr>
        <w:spacing w:line="260" w:lineRule="exact"/>
        <w:jc w:val="both"/>
        <w:rPr>
          <w:rFonts w:ascii="Calibri" w:hAnsi="Calibri" w:cs="Calibri"/>
          <w:sz w:val="22"/>
          <w:szCs w:val="22"/>
        </w:rPr>
      </w:pPr>
      <w:r w:rsidRPr="00BE0B71">
        <w:rPr>
          <w:rFonts w:ascii="Calibri" w:hAnsi="Calibri" w:cs="Calibri"/>
          <w:sz w:val="22"/>
          <w:szCs w:val="22"/>
        </w:rPr>
        <w:t xml:space="preserve">The award of the contract will be on the basis of the </w:t>
      </w:r>
      <w:r w:rsidRPr="00BE0B71">
        <w:rPr>
          <w:rFonts w:ascii="Calibri" w:hAnsi="Calibri" w:cs="Calibri"/>
          <w:b/>
          <w:bCs/>
          <w:sz w:val="22"/>
          <w:szCs w:val="22"/>
        </w:rPr>
        <w:t>Most Economically A</w:t>
      </w:r>
      <w:r w:rsidR="00142D37" w:rsidRPr="00BE0B71">
        <w:rPr>
          <w:rFonts w:ascii="Calibri" w:hAnsi="Calibri" w:cs="Calibri"/>
          <w:b/>
          <w:bCs/>
          <w:sz w:val="22"/>
          <w:szCs w:val="22"/>
        </w:rPr>
        <w:t>dvantageous Tender (MEAT)</w:t>
      </w:r>
      <w:r w:rsidR="00142D37" w:rsidRPr="00BE0B71">
        <w:rPr>
          <w:rFonts w:ascii="Calibri" w:hAnsi="Calibri" w:cs="Calibri"/>
          <w:sz w:val="22"/>
          <w:szCs w:val="22"/>
        </w:rPr>
        <w:t xml:space="preserve"> received, in accordance with the detailed award criteria and weightings set out below.</w:t>
      </w:r>
      <w:r w:rsidR="00AB2D56" w:rsidRPr="00BE0B71">
        <w:rPr>
          <w:rFonts w:ascii="Calibri" w:hAnsi="Calibri" w:cs="Calibri"/>
          <w:sz w:val="22"/>
          <w:szCs w:val="22"/>
        </w:rPr>
        <w:t xml:space="preserve"> </w:t>
      </w:r>
      <w:r w:rsidR="009F4FEA" w:rsidRPr="00BE0B71">
        <w:rPr>
          <w:rFonts w:ascii="Calibri" w:hAnsi="Calibri" w:cs="Calibri"/>
          <w:sz w:val="22"/>
          <w:szCs w:val="22"/>
        </w:rPr>
        <w:t>The published weightings are fixed for this competition and will not be altered after publication.</w:t>
      </w:r>
    </w:p>
    <w:p w14:paraId="0C11AF98" w14:textId="77777777" w:rsidR="008C5FBC" w:rsidRPr="00BE0B71" w:rsidRDefault="008C5FBC" w:rsidP="00AB2D56">
      <w:pPr>
        <w:spacing w:line="260" w:lineRule="exact"/>
        <w:jc w:val="both"/>
        <w:rPr>
          <w:rFonts w:ascii="Calibri" w:hAnsi="Calibri" w:cs="Calibri"/>
          <w:sz w:val="22"/>
          <w:szCs w:val="22"/>
        </w:rPr>
      </w:pPr>
    </w:p>
    <w:tbl>
      <w:tblPr>
        <w:tblStyle w:val="TableGrid"/>
        <w:tblW w:w="10065" w:type="dxa"/>
        <w:tblInd w:w="-431" w:type="dxa"/>
        <w:tblLayout w:type="fixed"/>
        <w:tblLook w:val="04A0" w:firstRow="1" w:lastRow="0" w:firstColumn="1" w:lastColumn="0" w:noHBand="0" w:noVBand="1"/>
      </w:tblPr>
      <w:tblGrid>
        <w:gridCol w:w="426"/>
        <w:gridCol w:w="1843"/>
        <w:gridCol w:w="4111"/>
        <w:gridCol w:w="992"/>
        <w:gridCol w:w="1276"/>
        <w:gridCol w:w="1417"/>
      </w:tblGrid>
      <w:tr w:rsidR="008C5FBC" w:rsidRPr="00BE0B71" w14:paraId="14B95356" w14:textId="77777777" w:rsidTr="002D0318">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78053675" w14:textId="77777777" w:rsidR="008C5FBC" w:rsidRPr="00BE0B71" w:rsidRDefault="008C5FBC" w:rsidP="008B53A8">
            <w:pPr>
              <w:rPr>
                <w:rFonts w:ascii="Calibri" w:hAnsi="Calibri" w:cs="Calibri"/>
                <w:b/>
                <w:color w:val="FFFFFF" w:themeColor="background1"/>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vAlign w:val="center"/>
          </w:tcPr>
          <w:p w14:paraId="7B070F53" w14:textId="77777777" w:rsidR="008C5FBC" w:rsidRPr="00BE0B71" w:rsidRDefault="008C5FBC" w:rsidP="002D0318">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58E3E7D9" w14:textId="77777777" w:rsidR="008C5FBC" w:rsidRPr="00BE0B71" w:rsidRDefault="008C5FBC" w:rsidP="002D0318">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Sub-Requirement (All sub-criteria carry equal waiting unless otherwise outlined)</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3A42640C" w14:textId="77777777" w:rsidR="008C5FBC" w:rsidRPr="00BE0B71" w:rsidRDefault="008C5FBC" w:rsidP="00C60D64">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Overall Weight %</w:t>
            </w:r>
          </w:p>
        </w:tc>
        <w:tc>
          <w:tcPr>
            <w:tcW w:w="1276"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2004EFA3" w14:textId="77777777" w:rsidR="008C5FBC" w:rsidRPr="00BE0B71" w:rsidRDefault="008C5FBC" w:rsidP="00C60D64">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Total Maximum Score</w:t>
            </w:r>
          </w:p>
        </w:tc>
        <w:tc>
          <w:tcPr>
            <w:tcW w:w="1417"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869FA6E" w14:textId="77777777" w:rsidR="008C5FBC" w:rsidRPr="00BE0B71" w:rsidRDefault="008C5FBC" w:rsidP="00C60D64">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Minimum Score (50%) Requirement</w:t>
            </w:r>
          </w:p>
        </w:tc>
      </w:tr>
      <w:tr w:rsidR="008C5FBC" w:rsidRPr="00BE0B71" w14:paraId="467C28B2" w14:textId="77777777" w:rsidTr="002D0318">
        <w:trPr>
          <w:trHeight w:val="1395"/>
        </w:trPr>
        <w:tc>
          <w:tcPr>
            <w:tcW w:w="426" w:type="dxa"/>
            <w:tcBorders>
              <w:top w:val="single" w:sz="4" w:space="0" w:color="auto"/>
              <w:left w:val="single" w:sz="4" w:space="0" w:color="auto"/>
              <w:bottom w:val="single" w:sz="4" w:space="0" w:color="auto"/>
              <w:right w:val="single" w:sz="4" w:space="0" w:color="auto"/>
            </w:tcBorders>
            <w:vAlign w:val="center"/>
          </w:tcPr>
          <w:p w14:paraId="24BECA02"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A</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8784E"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Quality and Suitability of Goods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3CCCBB87" w14:textId="77777777" w:rsidR="009C5329" w:rsidRPr="00BE0B71" w:rsidRDefault="008C5FBC" w:rsidP="008B53A8">
            <w:pPr>
              <w:ind w:left="-57"/>
              <w:rPr>
                <w:rFonts w:ascii="Calibri" w:hAnsi="Calibri" w:cs="Calibri"/>
                <w:i/>
                <w:color w:val="000000" w:themeColor="text1"/>
                <w:sz w:val="22"/>
                <w:szCs w:val="22"/>
              </w:rPr>
            </w:pPr>
            <w:r w:rsidRPr="00BE0B71">
              <w:rPr>
                <w:rFonts w:ascii="Calibri" w:hAnsi="Calibri" w:cs="Calibri"/>
                <w:color w:val="000000" w:themeColor="text1"/>
                <w:sz w:val="22"/>
                <w:szCs w:val="22"/>
              </w:rPr>
              <w:t>Tenderers should provide information to enable the Contracting Authority to assess their offer under this criterion covering the requirements in the Tender Response Document.</w:t>
            </w:r>
            <w:r w:rsidRPr="00BE0B71">
              <w:rPr>
                <w:rFonts w:ascii="Calibri" w:hAnsi="Calibri" w:cs="Calibri"/>
                <w:i/>
                <w:color w:val="000000" w:themeColor="text1"/>
                <w:sz w:val="22"/>
                <w:szCs w:val="22"/>
              </w:rPr>
              <w:t xml:space="preserve">  </w:t>
            </w:r>
          </w:p>
          <w:p w14:paraId="6192247B" w14:textId="77777777" w:rsidR="00B93CF5" w:rsidRPr="00BE0B71" w:rsidRDefault="00B93CF5" w:rsidP="008B53A8">
            <w:pPr>
              <w:ind w:left="-57"/>
              <w:rPr>
                <w:rFonts w:ascii="Calibri" w:hAnsi="Calibri" w:cs="Calibri"/>
                <w:i/>
                <w:color w:val="000000" w:themeColor="text1"/>
                <w:sz w:val="22"/>
                <w:szCs w:val="22"/>
              </w:rPr>
            </w:pPr>
          </w:p>
          <w:p w14:paraId="44BCCBF9" w14:textId="77777777" w:rsidR="009C5329" w:rsidRPr="00BE0B71" w:rsidRDefault="008C5FBC" w:rsidP="008B53A8">
            <w:pPr>
              <w:ind w:left="-57"/>
              <w:rPr>
                <w:rFonts w:ascii="Calibri" w:hAnsi="Calibri" w:cs="Calibri"/>
                <w:b/>
                <w:bCs/>
                <w:color w:val="000000" w:themeColor="text1"/>
                <w:sz w:val="22"/>
                <w:szCs w:val="22"/>
              </w:rPr>
            </w:pPr>
            <w:r w:rsidRPr="00BE0B71">
              <w:rPr>
                <w:rFonts w:ascii="Calibri" w:hAnsi="Calibri" w:cs="Calibri"/>
                <w:b/>
                <w:bCs/>
                <w:color w:val="000000" w:themeColor="text1"/>
                <w:sz w:val="22"/>
                <w:szCs w:val="22"/>
              </w:rPr>
              <w:t xml:space="preserve">Please note that technical specifications outlined are the minimum standard under the evaluation criteria. </w:t>
            </w:r>
          </w:p>
          <w:p w14:paraId="3E8DCFF0" w14:textId="77777777" w:rsidR="009C5329" w:rsidRPr="00BE0B71" w:rsidRDefault="009C5329" w:rsidP="008B53A8">
            <w:pPr>
              <w:ind w:left="-57"/>
              <w:rPr>
                <w:rFonts w:ascii="Calibri" w:hAnsi="Calibri" w:cs="Calibri"/>
                <w:b/>
                <w:bCs/>
                <w:color w:val="000000" w:themeColor="text1"/>
                <w:sz w:val="22"/>
                <w:szCs w:val="22"/>
              </w:rPr>
            </w:pPr>
          </w:p>
          <w:p w14:paraId="210E7497" w14:textId="77777777" w:rsidR="008C5FBC" w:rsidRPr="00BE0B71" w:rsidRDefault="008C5FBC" w:rsidP="008B53A8">
            <w:pPr>
              <w:ind w:left="-57"/>
              <w:rPr>
                <w:rFonts w:ascii="Calibri" w:hAnsi="Calibri" w:cs="Calibri"/>
                <w:sz w:val="22"/>
                <w:szCs w:val="22"/>
              </w:rPr>
            </w:pPr>
            <w:r w:rsidRPr="00BE0B71">
              <w:rPr>
                <w:rFonts w:ascii="Calibri" w:hAnsi="Calibri" w:cs="Calibri"/>
                <w:sz w:val="22"/>
                <w:szCs w:val="22"/>
              </w:rPr>
              <w:t>Items must be robust and last several uses in a training environment. Details to be completed in the Tender Response Document. Tenders must demonstrate an understanding of our requirements as outlined in our specification and provide information to demonstrate that their equipment is of a standard that meets our requirements in terms of quality, standards and technical compliance, durability and suitability for use in a training workshop environment.</w:t>
            </w:r>
          </w:p>
          <w:p w14:paraId="4B0C3069" w14:textId="5E4B3861" w:rsidR="00B93CF5" w:rsidRPr="00BE0B71" w:rsidRDefault="00B93CF5" w:rsidP="008B53A8">
            <w:pPr>
              <w:ind w:left="-57"/>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2DAA1173"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lastRenderedPageBreak/>
              <w:t>25%</w:t>
            </w:r>
          </w:p>
        </w:tc>
        <w:tc>
          <w:tcPr>
            <w:tcW w:w="1276" w:type="dxa"/>
            <w:tcBorders>
              <w:top w:val="single" w:sz="4" w:space="0" w:color="auto"/>
              <w:left w:val="single" w:sz="4" w:space="0" w:color="auto"/>
              <w:bottom w:val="single" w:sz="4" w:space="0" w:color="auto"/>
              <w:right w:val="single" w:sz="4" w:space="0" w:color="auto"/>
            </w:tcBorders>
            <w:hideMark/>
          </w:tcPr>
          <w:p w14:paraId="706C326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2500</w:t>
            </w:r>
          </w:p>
        </w:tc>
        <w:tc>
          <w:tcPr>
            <w:tcW w:w="1417" w:type="dxa"/>
            <w:tcBorders>
              <w:top w:val="single" w:sz="4" w:space="0" w:color="auto"/>
              <w:left w:val="single" w:sz="4" w:space="0" w:color="auto"/>
              <w:bottom w:val="single" w:sz="4" w:space="0" w:color="auto"/>
              <w:right w:val="single" w:sz="4" w:space="0" w:color="auto"/>
            </w:tcBorders>
            <w:hideMark/>
          </w:tcPr>
          <w:p w14:paraId="01D79502"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1250</w:t>
            </w:r>
          </w:p>
        </w:tc>
      </w:tr>
      <w:tr w:rsidR="008C5FBC" w:rsidRPr="00BE0B71" w14:paraId="3A55AA01" w14:textId="77777777" w:rsidTr="002D0318">
        <w:trPr>
          <w:trHeight w:val="826"/>
        </w:trPr>
        <w:tc>
          <w:tcPr>
            <w:tcW w:w="426" w:type="dxa"/>
            <w:tcBorders>
              <w:top w:val="single" w:sz="4" w:space="0" w:color="auto"/>
              <w:left w:val="single" w:sz="4" w:space="0" w:color="auto"/>
              <w:bottom w:val="single" w:sz="4" w:space="0" w:color="auto"/>
              <w:right w:val="single" w:sz="4" w:space="0" w:color="auto"/>
            </w:tcBorders>
            <w:vAlign w:val="center"/>
          </w:tcPr>
          <w:p w14:paraId="24320CA2"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B</w:t>
            </w:r>
          </w:p>
        </w:tc>
        <w:tc>
          <w:tcPr>
            <w:tcW w:w="1843" w:type="dxa"/>
            <w:tcBorders>
              <w:top w:val="single" w:sz="4" w:space="0" w:color="auto"/>
              <w:left w:val="single" w:sz="4" w:space="0" w:color="auto"/>
              <w:bottom w:val="single" w:sz="4" w:space="0" w:color="auto"/>
              <w:right w:val="single" w:sz="4" w:space="0" w:color="auto"/>
            </w:tcBorders>
            <w:vAlign w:val="center"/>
          </w:tcPr>
          <w:p w14:paraId="2F1B76C6"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After Sales Support/</w:t>
            </w:r>
            <w:r w:rsidRPr="00BE0B71">
              <w:rPr>
                <w:rFonts w:ascii="Calibri" w:hAnsi="Calibri" w:cs="Calibri"/>
                <w:b/>
                <w:sz w:val="22"/>
                <w:szCs w:val="22"/>
              </w:rPr>
              <w:br/>
              <w:t>maintenance</w:t>
            </w:r>
          </w:p>
        </w:tc>
        <w:tc>
          <w:tcPr>
            <w:tcW w:w="4111" w:type="dxa"/>
            <w:tcBorders>
              <w:top w:val="single" w:sz="4" w:space="0" w:color="auto"/>
              <w:left w:val="single" w:sz="4" w:space="0" w:color="auto"/>
              <w:bottom w:val="single" w:sz="4" w:space="0" w:color="auto"/>
              <w:right w:val="single" w:sz="4" w:space="0" w:color="auto"/>
            </w:tcBorders>
          </w:tcPr>
          <w:p w14:paraId="4BA84E30" w14:textId="0500F039" w:rsidR="008C5FBC" w:rsidRPr="00BE0B71" w:rsidRDefault="008C5FBC" w:rsidP="008B53A8">
            <w:pPr>
              <w:ind w:left="-57"/>
              <w:rPr>
                <w:rFonts w:ascii="Calibri" w:hAnsi="Calibri" w:cs="Calibri"/>
                <w:iCs/>
                <w:sz w:val="22"/>
                <w:szCs w:val="22"/>
              </w:rPr>
            </w:pPr>
            <w:r w:rsidRPr="00BE0B71">
              <w:rPr>
                <w:rFonts w:ascii="Calibri" w:hAnsi="Calibri" w:cs="Calibri"/>
                <w:iCs/>
                <w:color w:val="000000" w:themeColor="text1"/>
                <w:sz w:val="22"/>
                <w:szCs w:val="22"/>
              </w:rPr>
              <w:t>Tenderers to provide detail regarding after sales support/maintenance. Tenderers to provide detail regarding application engineer support post</w:t>
            </w:r>
            <w:r w:rsidR="00004DAA" w:rsidRPr="00BE0B71">
              <w:rPr>
                <w:rFonts w:ascii="Calibri" w:hAnsi="Calibri" w:cs="Calibri"/>
                <w:iCs/>
                <w:color w:val="000000" w:themeColor="text1"/>
                <w:sz w:val="22"/>
                <w:szCs w:val="22"/>
              </w:rPr>
              <w:t>-</w:t>
            </w:r>
            <w:r w:rsidRPr="00BE0B71">
              <w:rPr>
                <w:rFonts w:ascii="Calibri" w:hAnsi="Calibri" w:cs="Calibri"/>
                <w:iCs/>
                <w:color w:val="000000" w:themeColor="text1"/>
                <w:sz w:val="22"/>
                <w:szCs w:val="22"/>
              </w:rPr>
              <w:t xml:space="preserve">commissioning and maintenance provided. </w:t>
            </w:r>
            <w:r w:rsidRPr="00BE0B71">
              <w:rPr>
                <w:rFonts w:ascii="Calibri" w:hAnsi="Calibri" w:cs="Calibri"/>
                <w:iCs/>
                <w:color w:val="000000" w:themeColor="text1"/>
                <w:sz w:val="22"/>
                <w:szCs w:val="22"/>
              </w:rPr>
              <w:br/>
              <w:t xml:space="preserve">Training is required on machine usage and maintenance for instructors. Please provide details of training days provided and </w:t>
            </w:r>
            <w:r w:rsidR="00004DAA" w:rsidRPr="00BE0B71">
              <w:rPr>
                <w:rFonts w:ascii="Calibri" w:hAnsi="Calibri" w:cs="Calibri"/>
                <w:iCs/>
                <w:color w:val="000000" w:themeColor="text1"/>
                <w:sz w:val="22"/>
                <w:szCs w:val="22"/>
              </w:rPr>
              <w:t>including costings in the pricing schedule (appendix 2)</w:t>
            </w:r>
            <w:r w:rsidRPr="00BE0B71">
              <w:rPr>
                <w:rFonts w:ascii="Calibri" w:hAnsi="Calibri" w:cs="Calibri"/>
                <w:iCs/>
                <w:color w:val="000000" w:themeColor="text1"/>
                <w:sz w:val="22"/>
                <w:szCs w:val="22"/>
              </w:rPr>
              <w:t>.</w:t>
            </w:r>
            <w:r w:rsidRPr="00BE0B71">
              <w:rPr>
                <w:rFonts w:ascii="Calibri" w:hAnsi="Calibri" w:cs="Calibri"/>
                <w:iCs/>
                <w:color w:val="000000" w:themeColor="text1"/>
                <w:sz w:val="22"/>
                <w:szCs w:val="22"/>
              </w:rPr>
              <w:br/>
            </w:r>
            <w:r w:rsidRPr="00BE0B71">
              <w:rPr>
                <w:rFonts w:ascii="Calibri" w:hAnsi="Calibri" w:cs="Calibri"/>
                <w:iCs/>
                <w:sz w:val="22"/>
                <w:szCs w:val="22"/>
              </w:rPr>
              <w:br/>
              <w:t xml:space="preserve">Tenderers must provide comprehensive information on: </w:t>
            </w:r>
            <w:r w:rsidRPr="00BE0B71">
              <w:rPr>
                <w:rFonts w:ascii="Calibri" w:hAnsi="Calibri" w:cs="Calibri"/>
                <w:iCs/>
                <w:sz w:val="22"/>
                <w:szCs w:val="22"/>
              </w:rPr>
              <w:br/>
              <w:t xml:space="preserve">1) technical support arrangements, </w:t>
            </w:r>
          </w:p>
          <w:p w14:paraId="12CC737D" w14:textId="77777777" w:rsidR="008C5FBC" w:rsidRPr="00BE0B71" w:rsidRDefault="008C5FBC" w:rsidP="008B53A8">
            <w:pPr>
              <w:ind w:left="-57"/>
              <w:rPr>
                <w:rFonts w:ascii="Calibri" w:hAnsi="Calibri" w:cs="Calibri"/>
                <w:sz w:val="22"/>
                <w:szCs w:val="22"/>
              </w:rPr>
            </w:pPr>
            <w:r w:rsidRPr="00BE0B71">
              <w:rPr>
                <w:rFonts w:ascii="Calibri" w:hAnsi="Calibri" w:cs="Calibri"/>
                <w:iCs/>
                <w:sz w:val="22"/>
                <w:szCs w:val="22"/>
              </w:rPr>
              <w:t xml:space="preserve">2) after sales support provided. </w:t>
            </w:r>
          </w:p>
          <w:p w14:paraId="4877330A" w14:textId="77777777" w:rsidR="008C5FBC" w:rsidRPr="00BE0B71" w:rsidRDefault="008C5FBC"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Pr>
          <w:p w14:paraId="1FEDDC0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031FBB43"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1000</w:t>
            </w:r>
          </w:p>
        </w:tc>
        <w:tc>
          <w:tcPr>
            <w:tcW w:w="1417" w:type="dxa"/>
            <w:tcBorders>
              <w:top w:val="single" w:sz="4" w:space="0" w:color="auto"/>
              <w:left w:val="single" w:sz="4" w:space="0" w:color="auto"/>
              <w:bottom w:val="single" w:sz="4" w:space="0" w:color="auto"/>
              <w:right w:val="single" w:sz="4" w:space="0" w:color="auto"/>
            </w:tcBorders>
          </w:tcPr>
          <w:p w14:paraId="735FB953"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r>
      <w:tr w:rsidR="008C5FBC" w:rsidRPr="00BE0B71" w14:paraId="4D5B9184" w14:textId="77777777" w:rsidTr="002D0318">
        <w:trPr>
          <w:trHeight w:val="411"/>
        </w:trPr>
        <w:tc>
          <w:tcPr>
            <w:tcW w:w="426" w:type="dxa"/>
            <w:tcBorders>
              <w:top w:val="single" w:sz="4" w:space="0" w:color="auto"/>
              <w:left w:val="single" w:sz="4" w:space="0" w:color="auto"/>
              <w:bottom w:val="single" w:sz="4" w:space="0" w:color="auto"/>
              <w:right w:val="single" w:sz="4" w:space="0" w:color="auto"/>
            </w:tcBorders>
            <w:vAlign w:val="center"/>
          </w:tcPr>
          <w:p w14:paraId="0367B4B8"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C</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C8CADD7"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Reliability and Continuity of Service</w:t>
            </w:r>
          </w:p>
          <w:p w14:paraId="7BF5F761" w14:textId="77777777" w:rsidR="008C5FBC" w:rsidRPr="00BE0B71" w:rsidRDefault="008C5FBC" w:rsidP="002D0318">
            <w:pPr>
              <w:rPr>
                <w:rFonts w:ascii="Calibri" w:hAnsi="Calibri" w:cs="Calibri"/>
                <w:b/>
                <w:sz w:val="22"/>
                <w:szCs w:val="22"/>
                <w:u w:val="single"/>
              </w:rPr>
            </w:pPr>
          </w:p>
        </w:tc>
        <w:tc>
          <w:tcPr>
            <w:tcW w:w="4111" w:type="dxa"/>
            <w:tcBorders>
              <w:top w:val="single" w:sz="4" w:space="0" w:color="auto"/>
              <w:left w:val="single" w:sz="4" w:space="0" w:color="auto"/>
              <w:bottom w:val="single" w:sz="4" w:space="0" w:color="auto"/>
              <w:right w:val="single" w:sz="4" w:space="0" w:color="auto"/>
            </w:tcBorders>
            <w:hideMark/>
          </w:tcPr>
          <w:p w14:paraId="1610A91C" w14:textId="77777777" w:rsidR="00FE47B3" w:rsidRPr="00BE0B71" w:rsidRDefault="008C5FBC" w:rsidP="008B53A8">
            <w:pPr>
              <w:rPr>
                <w:rFonts w:ascii="Calibri" w:hAnsi="Calibri" w:cs="Calibri"/>
                <w:i/>
                <w:color w:val="000000" w:themeColor="text1"/>
                <w:sz w:val="22"/>
                <w:szCs w:val="22"/>
              </w:rPr>
            </w:pPr>
            <w:r w:rsidRPr="00BE0B71">
              <w:rPr>
                <w:rFonts w:ascii="Calibri" w:hAnsi="Calibri" w:cs="Calibri"/>
                <w:color w:val="000000" w:themeColor="text1"/>
                <w:sz w:val="22"/>
                <w:szCs w:val="22"/>
              </w:rPr>
              <w:t>The purpose of this criterion is to establish the extent to which the Contracting Authority may place due confidence in the tenderers delivery of the Supplies as specified.</w:t>
            </w:r>
            <w:r w:rsidRPr="00BE0B71">
              <w:rPr>
                <w:rFonts w:ascii="Calibri" w:hAnsi="Calibri" w:cs="Calibri"/>
                <w:i/>
                <w:color w:val="000000" w:themeColor="text1"/>
                <w:sz w:val="22"/>
                <w:szCs w:val="22"/>
              </w:rPr>
              <w:t xml:space="preserve">   </w:t>
            </w:r>
          </w:p>
          <w:p w14:paraId="2BF4F363" w14:textId="2B220B36" w:rsidR="008C5FBC" w:rsidRPr="00BE0B71" w:rsidRDefault="008C5FBC" w:rsidP="008B53A8">
            <w:pPr>
              <w:rPr>
                <w:rFonts w:ascii="Calibri" w:hAnsi="Calibri" w:cs="Calibri"/>
                <w:b/>
                <w:bCs/>
                <w:i/>
                <w:iCs/>
                <w:color w:val="000000" w:themeColor="text1"/>
                <w:sz w:val="22"/>
                <w:szCs w:val="22"/>
              </w:rPr>
            </w:pPr>
            <w:r w:rsidRPr="00BE0B71">
              <w:rPr>
                <w:rFonts w:ascii="Calibri" w:hAnsi="Calibri" w:cs="Calibri"/>
                <w:i/>
                <w:color w:val="009999"/>
                <w:sz w:val="22"/>
                <w:szCs w:val="22"/>
              </w:rPr>
              <w:br/>
            </w:r>
            <w:r w:rsidRPr="00BE0B71">
              <w:rPr>
                <w:rFonts w:ascii="Calibri" w:hAnsi="Calibri" w:cs="Calibri"/>
                <w:b/>
                <w:bCs/>
                <w:i/>
                <w:iCs/>
                <w:color w:val="000000" w:themeColor="text1"/>
                <w:sz w:val="22"/>
                <w:szCs w:val="22"/>
              </w:rPr>
              <w:t>Tenderer to provide comprehensive information of staff assigned to this contract to demonstrate prior experience in delivering similar roles.</w:t>
            </w:r>
          </w:p>
          <w:p w14:paraId="2620421F" w14:textId="517BD113" w:rsidR="00FE47B3" w:rsidRPr="00BE0B71" w:rsidRDefault="00FE47B3"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3E9558BB"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20%</w:t>
            </w:r>
          </w:p>
        </w:tc>
        <w:tc>
          <w:tcPr>
            <w:tcW w:w="1276" w:type="dxa"/>
            <w:tcBorders>
              <w:top w:val="single" w:sz="4" w:space="0" w:color="auto"/>
              <w:left w:val="single" w:sz="4" w:space="0" w:color="auto"/>
              <w:bottom w:val="single" w:sz="4" w:space="0" w:color="auto"/>
              <w:right w:val="single" w:sz="4" w:space="0" w:color="auto"/>
            </w:tcBorders>
            <w:hideMark/>
          </w:tcPr>
          <w:p w14:paraId="0279E3FD"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2000</w:t>
            </w:r>
          </w:p>
        </w:tc>
        <w:tc>
          <w:tcPr>
            <w:tcW w:w="1417" w:type="dxa"/>
            <w:tcBorders>
              <w:top w:val="single" w:sz="4" w:space="0" w:color="auto"/>
              <w:left w:val="single" w:sz="4" w:space="0" w:color="auto"/>
              <w:bottom w:val="single" w:sz="4" w:space="0" w:color="auto"/>
              <w:right w:val="single" w:sz="4" w:space="0" w:color="auto"/>
            </w:tcBorders>
            <w:hideMark/>
          </w:tcPr>
          <w:p w14:paraId="192C2386"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1000</w:t>
            </w:r>
          </w:p>
        </w:tc>
      </w:tr>
      <w:tr w:rsidR="008C5FBC" w:rsidRPr="00BE0B71" w14:paraId="297EA850" w14:textId="77777777" w:rsidTr="002D0318">
        <w:trPr>
          <w:trHeight w:val="1492"/>
        </w:trPr>
        <w:tc>
          <w:tcPr>
            <w:tcW w:w="426" w:type="dxa"/>
            <w:tcBorders>
              <w:top w:val="single" w:sz="4" w:space="0" w:color="auto"/>
              <w:left w:val="single" w:sz="4" w:space="0" w:color="auto"/>
              <w:bottom w:val="single" w:sz="4" w:space="0" w:color="auto"/>
              <w:right w:val="single" w:sz="4" w:space="0" w:color="auto"/>
            </w:tcBorders>
            <w:vAlign w:val="center"/>
          </w:tcPr>
          <w:p w14:paraId="4CEA4A85"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39BACA"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Delivery and Installation</w:t>
            </w:r>
          </w:p>
        </w:tc>
        <w:tc>
          <w:tcPr>
            <w:tcW w:w="4111" w:type="dxa"/>
            <w:tcBorders>
              <w:top w:val="single" w:sz="4" w:space="0" w:color="auto"/>
              <w:left w:val="single" w:sz="4" w:space="0" w:color="auto"/>
              <w:bottom w:val="single" w:sz="4" w:space="0" w:color="auto"/>
              <w:right w:val="single" w:sz="4" w:space="0" w:color="auto"/>
            </w:tcBorders>
            <w:hideMark/>
          </w:tcPr>
          <w:p w14:paraId="68BFB57E" w14:textId="77777777" w:rsidR="008C5FBC" w:rsidRPr="00BE0B71" w:rsidRDefault="008C5FBC" w:rsidP="008B53A8">
            <w:pPr>
              <w:rPr>
                <w:rFonts w:ascii="Calibri" w:hAnsi="Calibri" w:cs="Calibri"/>
                <w:iCs/>
                <w:color w:val="000000" w:themeColor="text1"/>
                <w:sz w:val="22"/>
                <w:szCs w:val="22"/>
              </w:rPr>
            </w:pPr>
            <w:r w:rsidRPr="00BE0B71">
              <w:rPr>
                <w:rFonts w:ascii="Calibri" w:hAnsi="Calibri" w:cs="Calibri"/>
                <w:iCs/>
                <w:color w:val="000000" w:themeColor="text1"/>
                <w:sz w:val="22"/>
                <w:szCs w:val="22"/>
              </w:rPr>
              <w:t>Tenderers should indicate proposed delivery schedule for the goods. Delivery to include uploading, positioning, installation and commissioning of machine into the relevant Section (as required). Full machine installation, commissioning and performance verification by a certified Service.</w:t>
            </w:r>
            <w:r w:rsidRPr="00BE0B71">
              <w:rPr>
                <w:rFonts w:ascii="Calibri" w:hAnsi="Calibri" w:cs="Calibri"/>
                <w:iCs/>
                <w:color w:val="000000" w:themeColor="text1"/>
                <w:sz w:val="22"/>
                <w:szCs w:val="22"/>
              </w:rPr>
              <w:br/>
            </w:r>
          </w:p>
          <w:p w14:paraId="1DA28202" w14:textId="50EA9C40" w:rsidR="008C5FBC" w:rsidRPr="00BE0B71" w:rsidRDefault="008C5FBC" w:rsidP="008B53A8">
            <w:pPr>
              <w:rPr>
                <w:rFonts w:ascii="Calibri" w:hAnsi="Calibri" w:cs="Calibri"/>
                <w:sz w:val="22"/>
                <w:szCs w:val="22"/>
              </w:rPr>
            </w:pPr>
            <w:r w:rsidRPr="00BE0B71">
              <w:rPr>
                <w:rFonts w:ascii="Calibri" w:hAnsi="Calibri" w:cs="Calibri"/>
                <w:iCs/>
                <w:color w:val="000000" w:themeColor="text1"/>
                <w:sz w:val="22"/>
                <w:szCs w:val="22"/>
              </w:rPr>
              <w:t>Please indicate the following:</w:t>
            </w:r>
            <w:r w:rsidRPr="00BE0B71">
              <w:rPr>
                <w:rFonts w:ascii="Calibri" w:hAnsi="Calibri" w:cs="Calibri"/>
                <w:i/>
                <w:color w:val="000000" w:themeColor="text1"/>
                <w:sz w:val="22"/>
                <w:szCs w:val="22"/>
              </w:rPr>
              <w:br/>
            </w:r>
            <w:r w:rsidRPr="00BE0B71">
              <w:rPr>
                <w:rFonts w:ascii="Calibri" w:hAnsi="Calibri" w:cs="Calibri"/>
                <w:iCs/>
                <w:color w:val="000000" w:themeColor="text1"/>
                <w:sz w:val="22"/>
                <w:szCs w:val="22"/>
              </w:rPr>
              <w:t>1)</w:t>
            </w:r>
            <w:r w:rsidR="002D0318" w:rsidRPr="00BE0B71">
              <w:rPr>
                <w:rFonts w:ascii="Calibri" w:hAnsi="Calibri" w:cs="Calibri"/>
                <w:iCs/>
                <w:color w:val="000000" w:themeColor="text1"/>
                <w:sz w:val="22"/>
                <w:szCs w:val="22"/>
              </w:rPr>
              <w:t xml:space="preserve"> </w:t>
            </w:r>
            <w:r w:rsidRPr="00BE0B71">
              <w:rPr>
                <w:rFonts w:ascii="Calibri" w:hAnsi="Calibri" w:cs="Calibri"/>
                <w:iCs/>
                <w:sz w:val="22"/>
                <w:szCs w:val="22"/>
              </w:rPr>
              <w:t>lead</w:t>
            </w:r>
            <w:r w:rsidR="00FE47B3" w:rsidRPr="00BE0B71">
              <w:rPr>
                <w:rFonts w:ascii="Calibri" w:hAnsi="Calibri" w:cs="Calibri"/>
                <w:sz w:val="22"/>
                <w:szCs w:val="22"/>
              </w:rPr>
              <w:t>-</w:t>
            </w:r>
            <w:r w:rsidRPr="00BE0B71">
              <w:rPr>
                <w:rFonts w:ascii="Calibri" w:hAnsi="Calibri" w:cs="Calibri"/>
                <w:sz w:val="22"/>
                <w:szCs w:val="22"/>
              </w:rPr>
              <w:t>in times for delivery (in calendar days)</w:t>
            </w:r>
            <w:r w:rsidR="00FE47B3" w:rsidRPr="00BE0B71">
              <w:rPr>
                <w:rFonts w:ascii="Calibri" w:hAnsi="Calibri" w:cs="Calibri"/>
                <w:sz w:val="22"/>
                <w:szCs w:val="22"/>
              </w:rPr>
              <w:t>.</w:t>
            </w:r>
            <w:r w:rsidRPr="00BE0B71">
              <w:rPr>
                <w:rFonts w:ascii="Calibri" w:hAnsi="Calibri" w:cs="Calibri"/>
                <w:sz w:val="22"/>
                <w:szCs w:val="22"/>
              </w:rPr>
              <w:br/>
            </w:r>
            <w:r w:rsidRPr="00BE0B71">
              <w:rPr>
                <w:rFonts w:ascii="Calibri" w:hAnsi="Calibri" w:cs="Calibri"/>
                <w:sz w:val="22"/>
                <w:szCs w:val="22"/>
              </w:rPr>
              <w:lastRenderedPageBreak/>
              <w:t>2) emergency order fulfilment</w:t>
            </w:r>
            <w:r w:rsidR="00FE47B3" w:rsidRPr="00BE0B71">
              <w:rPr>
                <w:rFonts w:ascii="Calibri" w:hAnsi="Calibri" w:cs="Calibri"/>
                <w:sz w:val="22"/>
                <w:szCs w:val="22"/>
              </w:rPr>
              <w:t>.</w:t>
            </w:r>
            <w:r w:rsidRPr="00BE0B71">
              <w:rPr>
                <w:rFonts w:ascii="Calibri" w:hAnsi="Calibri" w:cs="Calibri"/>
                <w:sz w:val="22"/>
                <w:szCs w:val="22"/>
              </w:rPr>
              <w:t xml:space="preserve"> </w:t>
            </w:r>
            <w:r w:rsidRPr="00BE0B71">
              <w:rPr>
                <w:rFonts w:ascii="Calibri" w:hAnsi="Calibri" w:cs="Calibri"/>
                <w:sz w:val="22"/>
                <w:szCs w:val="22"/>
              </w:rPr>
              <w:br/>
            </w:r>
          </w:p>
        </w:tc>
        <w:tc>
          <w:tcPr>
            <w:tcW w:w="992" w:type="dxa"/>
            <w:tcBorders>
              <w:top w:val="single" w:sz="4" w:space="0" w:color="auto"/>
              <w:left w:val="single" w:sz="4" w:space="0" w:color="auto"/>
              <w:bottom w:val="single" w:sz="4" w:space="0" w:color="auto"/>
              <w:right w:val="single" w:sz="4" w:space="0" w:color="auto"/>
            </w:tcBorders>
            <w:hideMark/>
          </w:tcPr>
          <w:p w14:paraId="7E625B64"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lastRenderedPageBreak/>
              <w:t>10%</w:t>
            </w:r>
          </w:p>
        </w:tc>
        <w:tc>
          <w:tcPr>
            <w:tcW w:w="1276" w:type="dxa"/>
            <w:tcBorders>
              <w:top w:val="single" w:sz="4" w:space="0" w:color="auto"/>
              <w:left w:val="single" w:sz="4" w:space="0" w:color="auto"/>
              <w:bottom w:val="single" w:sz="4" w:space="0" w:color="auto"/>
              <w:right w:val="single" w:sz="4" w:space="0" w:color="auto"/>
            </w:tcBorders>
            <w:hideMark/>
          </w:tcPr>
          <w:p w14:paraId="1E591546"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1000</w:t>
            </w:r>
          </w:p>
        </w:tc>
        <w:tc>
          <w:tcPr>
            <w:tcW w:w="1417" w:type="dxa"/>
            <w:tcBorders>
              <w:top w:val="single" w:sz="4" w:space="0" w:color="auto"/>
              <w:left w:val="single" w:sz="4" w:space="0" w:color="auto"/>
              <w:bottom w:val="single" w:sz="4" w:space="0" w:color="auto"/>
              <w:right w:val="single" w:sz="4" w:space="0" w:color="auto"/>
            </w:tcBorders>
            <w:hideMark/>
          </w:tcPr>
          <w:p w14:paraId="5A91E157"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r>
      <w:tr w:rsidR="008C5FBC" w:rsidRPr="00BE0B71" w14:paraId="29F898B8" w14:textId="77777777" w:rsidTr="002D0318">
        <w:trPr>
          <w:trHeight w:val="809"/>
        </w:trPr>
        <w:tc>
          <w:tcPr>
            <w:tcW w:w="426" w:type="dxa"/>
            <w:tcBorders>
              <w:top w:val="single" w:sz="4" w:space="0" w:color="auto"/>
              <w:left w:val="single" w:sz="4" w:space="0" w:color="auto"/>
              <w:bottom w:val="single" w:sz="4" w:space="0" w:color="auto"/>
              <w:right w:val="single" w:sz="4" w:space="0" w:color="auto"/>
            </w:tcBorders>
            <w:vAlign w:val="center"/>
          </w:tcPr>
          <w:p w14:paraId="7B0BD981"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E</w:t>
            </w:r>
          </w:p>
        </w:tc>
        <w:tc>
          <w:tcPr>
            <w:tcW w:w="1843" w:type="dxa"/>
            <w:tcBorders>
              <w:top w:val="single" w:sz="4" w:space="0" w:color="auto"/>
              <w:left w:val="single" w:sz="4" w:space="0" w:color="auto"/>
              <w:bottom w:val="single" w:sz="4" w:space="0" w:color="auto"/>
              <w:right w:val="single" w:sz="4" w:space="0" w:color="auto"/>
            </w:tcBorders>
            <w:vAlign w:val="center"/>
          </w:tcPr>
          <w:p w14:paraId="10A41EE8"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 xml:space="preserve">Warranty </w:t>
            </w:r>
          </w:p>
        </w:tc>
        <w:tc>
          <w:tcPr>
            <w:tcW w:w="4111" w:type="dxa"/>
            <w:tcBorders>
              <w:top w:val="single" w:sz="4" w:space="0" w:color="auto"/>
              <w:left w:val="single" w:sz="4" w:space="0" w:color="auto"/>
              <w:bottom w:val="single" w:sz="4" w:space="0" w:color="auto"/>
              <w:right w:val="single" w:sz="4" w:space="0" w:color="auto"/>
            </w:tcBorders>
          </w:tcPr>
          <w:p w14:paraId="2D5820B5" w14:textId="77777777" w:rsidR="00EF160C" w:rsidRPr="00BE0B71" w:rsidRDefault="008C5FBC" w:rsidP="008B53A8">
            <w:pPr>
              <w:rPr>
                <w:rFonts w:ascii="Calibri" w:hAnsi="Calibri" w:cs="Calibri"/>
                <w:iCs/>
                <w:color w:val="000000" w:themeColor="text1"/>
                <w:sz w:val="22"/>
                <w:szCs w:val="22"/>
              </w:rPr>
            </w:pPr>
            <w:r w:rsidRPr="00BE0B71">
              <w:rPr>
                <w:rFonts w:ascii="Calibri" w:hAnsi="Calibri" w:cs="Calibri"/>
                <w:iCs/>
                <w:color w:val="000000" w:themeColor="text1"/>
                <w:sz w:val="22"/>
                <w:szCs w:val="22"/>
              </w:rPr>
              <w:t xml:space="preserve">Tenders should set out details of the warranty/warranties for the goods required, together with details of manufacturer’s warranty. </w:t>
            </w:r>
          </w:p>
          <w:p w14:paraId="708FF7FA" w14:textId="77777777" w:rsidR="00EF160C" w:rsidRPr="00BE0B71" w:rsidRDefault="00EF160C" w:rsidP="008B53A8">
            <w:pPr>
              <w:rPr>
                <w:rFonts w:ascii="Calibri" w:hAnsi="Calibri" w:cs="Calibri"/>
                <w:iCs/>
                <w:color w:val="000000" w:themeColor="text1"/>
                <w:sz w:val="22"/>
                <w:szCs w:val="22"/>
              </w:rPr>
            </w:pPr>
          </w:p>
          <w:p w14:paraId="69CD8BD3" w14:textId="1B8B0B58" w:rsidR="00EF160C" w:rsidRPr="00BE0B71" w:rsidRDefault="008C5FBC" w:rsidP="008B53A8">
            <w:pPr>
              <w:rPr>
                <w:rFonts w:ascii="Calibri" w:hAnsi="Calibri" w:cs="Calibri"/>
                <w:iCs/>
                <w:color w:val="000000" w:themeColor="text1"/>
                <w:sz w:val="22"/>
                <w:szCs w:val="22"/>
              </w:rPr>
            </w:pPr>
            <w:r w:rsidRPr="00BE0B71">
              <w:rPr>
                <w:rFonts w:ascii="Calibri" w:hAnsi="Calibri" w:cs="Calibri"/>
                <w:iCs/>
                <w:color w:val="000000" w:themeColor="text1"/>
                <w:sz w:val="22"/>
                <w:szCs w:val="22"/>
              </w:rPr>
              <w:t>Minimum of two</w:t>
            </w:r>
            <w:r w:rsidR="005F5182" w:rsidRPr="00BE0B71">
              <w:rPr>
                <w:rFonts w:ascii="Calibri" w:hAnsi="Calibri" w:cs="Calibri"/>
                <w:iCs/>
                <w:color w:val="000000" w:themeColor="text1"/>
                <w:sz w:val="22"/>
                <w:szCs w:val="22"/>
              </w:rPr>
              <w:t>-</w:t>
            </w:r>
            <w:r w:rsidRPr="00BE0B71">
              <w:rPr>
                <w:rFonts w:ascii="Calibri" w:hAnsi="Calibri" w:cs="Calibri"/>
                <w:iCs/>
                <w:color w:val="000000" w:themeColor="text1"/>
                <w:sz w:val="22"/>
                <w:szCs w:val="22"/>
              </w:rPr>
              <w:t>year warranty (parts and labour)</w:t>
            </w:r>
            <w:r w:rsidR="0024626C">
              <w:rPr>
                <w:rFonts w:ascii="Calibri" w:hAnsi="Calibri" w:cs="Calibri"/>
                <w:iCs/>
                <w:color w:val="000000" w:themeColor="text1"/>
                <w:sz w:val="22"/>
                <w:szCs w:val="22"/>
              </w:rPr>
              <w:t>.</w:t>
            </w:r>
          </w:p>
          <w:p w14:paraId="03425345" w14:textId="2D969160" w:rsidR="00EF160C" w:rsidRPr="00BE0B71" w:rsidRDefault="00EF160C" w:rsidP="00EF160C">
            <w:pPr>
              <w:rPr>
                <w:rFonts w:ascii="Calibri" w:hAnsi="Calibri" w:cs="Calibri"/>
                <w:iCs/>
                <w:color w:val="000000" w:themeColor="text1"/>
                <w:sz w:val="22"/>
                <w:szCs w:val="22"/>
              </w:rPr>
            </w:pPr>
          </w:p>
        </w:tc>
        <w:tc>
          <w:tcPr>
            <w:tcW w:w="992" w:type="dxa"/>
            <w:tcBorders>
              <w:top w:val="single" w:sz="4" w:space="0" w:color="auto"/>
              <w:left w:val="single" w:sz="4" w:space="0" w:color="auto"/>
              <w:bottom w:val="single" w:sz="4" w:space="0" w:color="auto"/>
              <w:right w:val="single" w:sz="4" w:space="0" w:color="auto"/>
            </w:tcBorders>
          </w:tcPr>
          <w:p w14:paraId="22813F42"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w:t>
            </w:r>
          </w:p>
        </w:tc>
        <w:tc>
          <w:tcPr>
            <w:tcW w:w="1276" w:type="dxa"/>
            <w:tcBorders>
              <w:top w:val="single" w:sz="4" w:space="0" w:color="auto"/>
              <w:left w:val="single" w:sz="4" w:space="0" w:color="auto"/>
              <w:bottom w:val="single" w:sz="4" w:space="0" w:color="auto"/>
              <w:right w:val="single" w:sz="4" w:space="0" w:color="auto"/>
            </w:tcBorders>
          </w:tcPr>
          <w:p w14:paraId="53647B81"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c>
          <w:tcPr>
            <w:tcW w:w="1417" w:type="dxa"/>
            <w:tcBorders>
              <w:top w:val="single" w:sz="4" w:space="0" w:color="auto"/>
              <w:left w:val="single" w:sz="4" w:space="0" w:color="auto"/>
              <w:bottom w:val="single" w:sz="4" w:space="0" w:color="auto"/>
              <w:right w:val="single" w:sz="4" w:space="0" w:color="auto"/>
            </w:tcBorders>
          </w:tcPr>
          <w:p w14:paraId="50E2DB01"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w:t>
            </w:r>
          </w:p>
        </w:tc>
      </w:tr>
      <w:tr w:rsidR="008C5FBC" w:rsidRPr="00BE0B71" w14:paraId="3DF354DC" w14:textId="77777777" w:rsidTr="002D0318">
        <w:trPr>
          <w:trHeight w:val="809"/>
        </w:trPr>
        <w:tc>
          <w:tcPr>
            <w:tcW w:w="426" w:type="dxa"/>
            <w:tcBorders>
              <w:top w:val="single" w:sz="4" w:space="0" w:color="auto"/>
              <w:left w:val="single" w:sz="4" w:space="0" w:color="auto"/>
              <w:bottom w:val="single" w:sz="4" w:space="0" w:color="auto"/>
              <w:right w:val="single" w:sz="4" w:space="0" w:color="auto"/>
            </w:tcBorders>
            <w:vAlign w:val="center"/>
          </w:tcPr>
          <w:p w14:paraId="41079F23"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F</w:t>
            </w:r>
          </w:p>
        </w:tc>
        <w:tc>
          <w:tcPr>
            <w:tcW w:w="1843" w:type="dxa"/>
            <w:tcBorders>
              <w:top w:val="single" w:sz="4" w:space="0" w:color="auto"/>
              <w:left w:val="single" w:sz="4" w:space="0" w:color="auto"/>
              <w:bottom w:val="single" w:sz="4" w:space="0" w:color="auto"/>
              <w:right w:val="single" w:sz="4" w:space="0" w:color="auto"/>
            </w:tcBorders>
            <w:vAlign w:val="center"/>
          </w:tcPr>
          <w:p w14:paraId="5C70E8D1" w14:textId="571C474F" w:rsidR="008C5FBC" w:rsidRPr="00BE0B71" w:rsidRDefault="008C5FBC" w:rsidP="002D0318">
            <w:pPr>
              <w:rPr>
                <w:rFonts w:ascii="Calibri" w:hAnsi="Calibri" w:cs="Calibri"/>
                <w:b/>
                <w:sz w:val="22"/>
                <w:szCs w:val="22"/>
              </w:rPr>
            </w:pPr>
            <w:r w:rsidRPr="00BE0B71">
              <w:rPr>
                <w:rFonts w:ascii="Calibri" w:hAnsi="Calibri" w:cs="Calibri"/>
                <w:b/>
                <w:sz w:val="22"/>
                <w:szCs w:val="22"/>
              </w:rPr>
              <w:t>Innovation, Added Value</w:t>
            </w:r>
            <w:r w:rsidR="00F638DA" w:rsidRPr="00BE0B71">
              <w:rPr>
                <w:rFonts w:ascii="Calibri" w:hAnsi="Calibri" w:cs="Calibri"/>
                <w:b/>
                <w:sz w:val="22"/>
                <w:szCs w:val="22"/>
              </w:rPr>
              <w:t>,</w:t>
            </w:r>
            <w:r w:rsidRPr="00BE0B71">
              <w:rPr>
                <w:rFonts w:ascii="Calibri" w:hAnsi="Calibri" w:cs="Calibri"/>
                <w:b/>
                <w:sz w:val="22"/>
                <w:szCs w:val="22"/>
              </w:rPr>
              <w:t xml:space="preserve"> Sustainability</w:t>
            </w:r>
            <w:r w:rsidR="00F638DA" w:rsidRPr="00BE0B71">
              <w:rPr>
                <w:rFonts w:ascii="Calibri" w:hAnsi="Calibri" w:cs="Calibri"/>
                <w:b/>
                <w:sz w:val="22"/>
                <w:szCs w:val="22"/>
              </w:rPr>
              <w:t xml:space="preserve"> and Energy Efficiency </w:t>
            </w:r>
          </w:p>
          <w:p w14:paraId="603CC00D" w14:textId="77777777" w:rsidR="00D41C5C" w:rsidRPr="00BE0B71" w:rsidRDefault="00D41C5C" w:rsidP="002D0318">
            <w:pPr>
              <w:rPr>
                <w:rFonts w:ascii="Calibri" w:hAnsi="Calibri" w:cs="Calibri"/>
                <w:b/>
                <w:sz w:val="22"/>
                <w:szCs w:val="22"/>
              </w:rPr>
            </w:pPr>
          </w:p>
          <w:p w14:paraId="4E621DC6" w14:textId="77777777" w:rsidR="00D41C5C" w:rsidRPr="00BE0B71" w:rsidRDefault="00D41C5C" w:rsidP="002D0318">
            <w:pPr>
              <w:rPr>
                <w:rFonts w:ascii="Calibri" w:hAnsi="Calibri" w:cs="Calibri"/>
                <w:b/>
                <w:sz w:val="22"/>
                <w:szCs w:val="22"/>
              </w:rPr>
            </w:pPr>
          </w:p>
          <w:p w14:paraId="72A0715D" w14:textId="77777777" w:rsidR="008C5FBC" w:rsidRPr="00BE0B71" w:rsidRDefault="008C5FBC" w:rsidP="002D0318">
            <w:pPr>
              <w:rPr>
                <w:rFonts w:ascii="Calibri" w:hAnsi="Calibri" w:cs="Calibri"/>
                <w:b/>
                <w:sz w:val="22"/>
                <w:szCs w:val="22"/>
                <w:u w:val="single"/>
              </w:rPr>
            </w:pPr>
          </w:p>
        </w:tc>
        <w:tc>
          <w:tcPr>
            <w:tcW w:w="4111" w:type="dxa"/>
            <w:tcBorders>
              <w:top w:val="single" w:sz="4" w:space="0" w:color="auto"/>
              <w:left w:val="single" w:sz="4" w:space="0" w:color="auto"/>
              <w:bottom w:val="single" w:sz="4" w:space="0" w:color="auto"/>
              <w:right w:val="single" w:sz="4" w:space="0" w:color="auto"/>
            </w:tcBorders>
          </w:tcPr>
          <w:p w14:paraId="489A0C6B" w14:textId="054B5CC7" w:rsidR="00713A27" w:rsidRPr="00BE0B71" w:rsidRDefault="008C5FBC" w:rsidP="00F94076">
            <w:pPr>
              <w:rPr>
                <w:rFonts w:ascii="Calibri" w:hAnsi="Calibri" w:cs="Calibri"/>
                <w:sz w:val="22"/>
                <w:szCs w:val="22"/>
              </w:rPr>
            </w:pPr>
            <w:r w:rsidRPr="00BE0B71">
              <w:rPr>
                <w:rFonts w:ascii="Calibri" w:hAnsi="Calibri" w:cs="Calibri"/>
                <w:color w:val="000000" w:themeColor="text1"/>
                <w:sz w:val="22"/>
                <w:szCs w:val="22"/>
              </w:rPr>
              <w:t xml:space="preserve">Tenderers should submit evidence of innovative or added value of </w:t>
            </w:r>
            <w:r w:rsidR="00713A27" w:rsidRPr="00BE0B71">
              <w:rPr>
                <w:rFonts w:ascii="Calibri" w:hAnsi="Calibri" w:cs="Calibri"/>
                <w:color w:val="000000" w:themeColor="text1"/>
                <w:sz w:val="22"/>
                <w:szCs w:val="22"/>
              </w:rPr>
              <w:t>the systems</w:t>
            </w:r>
            <w:r w:rsidR="008E7EC0" w:rsidRPr="00BE0B71">
              <w:rPr>
                <w:rFonts w:ascii="Calibri" w:hAnsi="Calibri" w:cs="Calibri"/>
                <w:color w:val="000000" w:themeColor="text1"/>
                <w:sz w:val="22"/>
                <w:szCs w:val="22"/>
              </w:rPr>
              <w:t xml:space="preserve"> (e.g. </w:t>
            </w:r>
            <w:r w:rsidRPr="00BE0B71">
              <w:rPr>
                <w:rFonts w:ascii="Calibri" w:hAnsi="Calibri" w:cs="Calibri"/>
                <w:sz w:val="22"/>
                <w:szCs w:val="22"/>
              </w:rPr>
              <w:t xml:space="preserve">innovative supply chain solutions that can provide additional value for the </w:t>
            </w:r>
            <w:r w:rsidR="00BE7947" w:rsidRPr="00BE0B71">
              <w:rPr>
                <w:rFonts w:ascii="Calibri" w:hAnsi="Calibri" w:cs="Calibri"/>
                <w:sz w:val="22"/>
                <w:szCs w:val="22"/>
              </w:rPr>
              <w:t>training facility</w:t>
            </w:r>
            <w:r w:rsidR="008E7EC0" w:rsidRPr="00BE0B71">
              <w:rPr>
                <w:rFonts w:ascii="Calibri" w:hAnsi="Calibri" w:cs="Calibri"/>
                <w:sz w:val="22"/>
                <w:szCs w:val="22"/>
              </w:rPr>
              <w:t>)</w:t>
            </w:r>
            <w:r w:rsidRPr="00BE0B71">
              <w:rPr>
                <w:rFonts w:ascii="Calibri" w:hAnsi="Calibri" w:cs="Calibri"/>
                <w:sz w:val="22"/>
                <w:szCs w:val="22"/>
              </w:rPr>
              <w:t xml:space="preserve">. </w:t>
            </w:r>
            <w:r w:rsidRPr="00BE0B71">
              <w:rPr>
                <w:rFonts w:ascii="Calibri" w:hAnsi="Calibri" w:cs="Calibri"/>
                <w:sz w:val="22"/>
                <w:szCs w:val="22"/>
              </w:rPr>
              <w:br/>
            </w:r>
            <w:r w:rsidR="00BE7947" w:rsidRPr="00BE0B71">
              <w:rPr>
                <w:rFonts w:ascii="Calibri" w:hAnsi="Calibri" w:cs="Calibri"/>
                <w:sz w:val="22"/>
                <w:szCs w:val="22"/>
              </w:rPr>
              <w:t>Provide d</w:t>
            </w:r>
            <w:r w:rsidRPr="00BE0B71">
              <w:rPr>
                <w:rFonts w:ascii="Calibri" w:hAnsi="Calibri" w:cs="Calibri"/>
                <w:sz w:val="22"/>
                <w:szCs w:val="22"/>
              </w:rPr>
              <w:t xml:space="preserve">etails of any additional </w:t>
            </w:r>
            <w:r w:rsidR="006B551E" w:rsidRPr="00BE0B71">
              <w:rPr>
                <w:rFonts w:ascii="Calibri" w:hAnsi="Calibri" w:cs="Calibri"/>
                <w:sz w:val="22"/>
                <w:szCs w:val="22"/>
              </w:rPr>
              <w:t>s</w:t>
            </w:r>
            <w:r w:rsidRPr="00BE0B71">
              <w:rPr>
                <w:rFonts w:ascii="Calibri" w:hAnsi="Calibri" w:cs="Calibri"/>
                <w:sz w:val="22"/>
                <w:szCs w:val="22"/>
              </w:rPr>
              <w:t>upplies that can be provided to enhance the contract e.g. product demonstrations, showroom facilities, catalogues, online presence.</w:t>
            </w:r>
            <w:r w:rsidR="00DF280B" w:rsidRPr="00BE0B71">
              <w:rPr>
                <w:rFonts w:ascii="Calibri" w:hAnsi="Calibri" w:cs="Calibri"/>
                <w:sz w:val="22"/>
                <w:szCs w:val="22"/>
              </w:rPr>
              <w:t xml:space="preserve"> </w:t>
            </w:r>
          </w:p>
          <w:p w14:paraId="0D1F900F" w14:textId="3CDB2461" w:rsidR="00597A38" w:rsidRPr="00BE0B71" w:rsidRDefault="00EE60BF" w:rsidP="00F94076">
            <w:pPr>
              <w:rPr>
                <w:rFonts w:ascii="Calibri" w:hAnsi="Calibri" w:cs="Calibri"/>
                <w:sz w:val="22"/>
                <w:szCs w:val="22"/>
              </w:rPr>
            </w:pPr>
            <w:r w:rsidRPr="00BE0B71">
              <w:rPr>
                <w:rFonts w:ascii="Calibri" w:hAnsi="Calibri" w:cs="Calibri"/>
                <w:sz w:val="22"/>
                <w:szCs w:val="22"/>
              </w:rPr>
              <w:t>R</w:t>
            </w:r>
            <w:r w:rsidR="00597A38" w:rsidRPr="00BE0B71">
              <w:rPr>
                <w:rFonts w:ascii="Calibri" w:hAnsi="Calibri" w:cs="Calibri"/>
                <w:sz w:val="22"/>
                <w:szCs w:val="22"/>
              </w:rPr>
              <w:t>epairability, modular replacement and expected component life</w:t>
            </w:r>
            <w:r w:rsidRPr="00BE0B71">
              <w:rPr>
                <w:rFonts w:ascii="Calibri" w:hAnsi="Calibri" w:cs="Calibri"/>
                <w:sz w:val="22"/>
                <w:szCs w:val="22"/>
              </w:rPr>
              <w:t xml:space="preserve"> information required</w:t>
            </w:r>
            <w:r w:rsidR="00597A38" w:rsidRPr="00BE0B71">
              <w:rPr>
                <w:rFonts w:ascii="Calibri" w:hAnsi="Calibri" w:cs="Calibri"/>
                <w:sz w:val="22"/>
                <w:szCs w:val="22"/>
              </w:rPr>
              <w:t>.</w:t>
            </w:r>
          </w:p>
          <w:p w14:paraId="1029FC04" w14:textId="144CAA64" w:rsidR="008C5FBC" w:rsidRPr="00BE0B71" w:rsidRDefault="00EE60BF" w:rsidP="006D200C">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BE0B71">
              <w:rPr>
                <w:rFonts w:ascii="Calibri" w:hAnsi="Calibri" w:cs="Calibri"/>
                <w:sz w:val="22"/>
                <w:szCs w:val="22"/>
              </w:rPr>
              <w:t>Provide details on e</w:t>
            </w:r>
            <w:r w:rsidR="00713A27" w:rsidRPr="00BE0B71">
              <w:rPr>
                <w:rFonts w:ascii="Calibri" w:hAnsi="Calibri" w:cs="Calibri"/>
                <w:sz w:val="22"/>
                <w:szCs w:val="22"/>
              </w:rPr>
              <w:t>nergy consumption</w:t>
            </w:r>
            <w:r w:rsidRPr="00BE0B71">
              <w:rPr>
                <w:rFonts w:ascii="Calibri" w:hAnsi="Calibri" w:cs="Calibri"/>
                <w:sz w:val="22"/>
                <w:szCs w:val="22"/>
              </w:rPr>
              <w:t xml:space="preserve"> (for all 4 </w:t>
            </w:r>
            <w:r w:rsidR="00345A5B" w:rsidRPr="00BE0B71">
              <w:rPr>
                <w:rFonts w:ascii="Calibri" w:hAnsi="Calibri" w:cs="Calibri"/>
                <w:sz w:val="22"/>
                <w:szCs w:val="22"/>
              </w:rPr>
              <w:t>units)</w:t>
            </w:r>
            <w:r w:rsidR="00713A27" w:rsidRPr="00BE0B71">
              <w:rPr>
                <w:rFonts w:ascii="Calibri" w:hAnsi="Calibri" w:cs="Calibri"/>
                <w:sz w:val="22"/>
                <w:szCs w:val="22"/>
              </w:rPr>
              <w:t xml:space="preserve"> and power-management features.</w:t>
            </w:r>
            <w:r w:rsidR="00F94076" w:rsidRPr="00BE0B71">
              <w:rPr>
                <w:rFonts w:ascii="Calibri" w:hAnsi="Calibri" w:cs="Calibri"/>
                <w:sz w:val="22"/>
                <w:szCs w:val="22"/>
              </w:rPr>
              <w:t xml:space="preserve"> </w:t>
            </w:r>
            <w:r w:rsidR="00597A38" w:rsidRPr="00BE0B71">
              <w:rPr>
                <w:rFonts w:ascii="Calibri" w:hAnsi="Calibri" w:cs="Calibri"/>
                <w:sz w:val="22"/>
                <w:szCs w:val="22"/>
              </w:rPr>
              <w:t>Packaging take-back/recycling and end-of-life approach.</w:t>
            </w:r>
            <w:r w:rsidR="008C5FBC" w:rsidRPr="00BE0B71">
              <w:rPr>
                <w:rFonts w:ascii="Calibri" w:hAnsi="Calibri" w:cs="Calibri"/>
                <w:sz w:val="22"/>
                <w:szCs w:val="22"/>
              </w:rPr>
              <w:br/>
            </w:r>
            <w:r w:rsidR="008C5FBC" w:rsidRPr="00BE0B71">
              <w:rPr>
                <w:rFonts w:ascii="Calibri" w:hAnsi="Calibri" w:cs="Calibri"/>
                <w:sz w:val="22"/>
                <w:szCs w:val="22"/>
              </w:rPr>
              <w:br/>
            </w:r>
          </w:p>
        </w:tc>
        <w:tc>
          <w:tcPr>
            <w:tcW w:w="992" w:type="dxa"/>
            <w:tcBorders>
              <w:top w:val="single" w:sz="4" w:space="0" w:color="auto"/>
              <w:left w:val="single" w:sz="4" w:space="0" w:color="auto"/>
              <w:bottom w:val="single" w:sz="4" w:space="0" w:color="auto"/>
              <w:right w:val="single" w:sz="4" w:space="0" w:color="auto"/>
            </w:tcBorders>
          </w:tcPr>
          <w:p w14:paraId="35B5E96A"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w:t>
            </w:r>
          </w:p>
        </w:tc>
        <w:tc>
          <w:tcPr>
            <w:tcW w:w="1276" w:type="dxa"/>
            <w:tcBorders>
              <w:top w:val="single" w:sz="4" w:space="0" w:color="auto"/>
              <w:left w:val="single" w:sz="4" w:space="0" w:color="auto"/>
              <w:bottom w:val="single" w:sz="4" w:space="0" w:color="auto"/>
              <w:right w:val="single" w:sz="4" w:space="0" w:color="auto"/>
            </w:tcBorders>
          </w:tcPr>
          <w:p w14:paraId="1EC857AF"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c>
          <w:tcPr>
            <w:tcW w:w="1417" w:type="dxa"/>
            <w:tcBorders>
              <w:top w:val="single" w:sz="4" w:space="0" w:color="auto"/>
              <w:left w:val="single" w:sz="4" w:space="0" w:color="auto"/>
              <w:bottom w:val="single" w:sz="4" w:space="0" w:color="auto"/>
              <w:right w:val="single" w:sz="4" w:space="0" w:color="auto"/>
            </w:tcBorders>
          </w:tcPr>
          <w:p w14:paraId="06D895B1"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w:t>
            </w:r>
          </w:p>
        </w:tc>
      </w:tr>
      <w:tr w:rsidR="008C5FBC" w:rsidRPr="00BE0B71" w14:paraId="4A794370" w14:textId="77777777" w:rsidTr="00C60D64">
        <w:trPr>
          <w:trHeight w:val="851"/>
        </w:trPr>
        <w:tc>
          <w:tcPr>
            <w:tcW w:w="426" w:type="dxa"/>
            <w:tcBorders>
              <w:top w:val="single" w:sz="4" w:space="0" w:color="auto"/>
              <w:left w:val="single" w:sz="4" w:space="0" w:color="auto"/>
              <w:bottom w:val="single" w:sz="4" w:space="0" w:color="auto"/>
              <w:right w:val="single" w:sz="4" w:space="0" w:color="auto"/>
            </w:tcBorders>
          </w:tcPr>
          <w:p w14:paraId="3B0B402F" w14:textId="77777777" w:rsidR="008C5FBC" w:rsidRPr="00BE0B71" w:rsidRDefault="008C5FBC" w:rsidP="008B53A8">
            <w:pPr>
              <w:rPr>
                <w:rFonts w:ascii="Calibri" w:hAnsi="Calibri" w:cs="Calibri"/>
                <w:b/>
                <w:sz w:val="22"/>
                <w:szCs w:val="22"/>
              </w:rPr>
            </w:pPr>
            <w:r w:rsidRPr="00BE0B71">
              <w:rPr>
                <w:rFonts w:ascii="Calibri" w:hAnsi="Calibri" w:cs="Calibri"/>
                <w:b/>
                <w:sz w:val="22"/>
                <w:szCs w:val="22"/>
              </w:rPr>
              <w:t>G</w:t>
            </w:r>
          </w:p>
        </w:tc>
        <w:tc>
          <w:tcPr>
            <w:tcW w:w="1843" w:type="dxa"/>
            <w:tcBorders>
              <w:top w:val="single" w:sz="4" w:space="0" w:color="auto"/>
              <w:left w:val="single" w:sz="4" w:space="0" w:color="auto"/>
              <w:bottom w:val="single" w:sz="4" w:space="0" w:color="auto"/>
              <w:right w:val="single" w:sz="4" w:space="0" w:color="auto"/>
            </w:tcBorders>
          </w:tcPr>
          <w:p w14:paraId="39AA10C2" w14:textId="77777777" w:rsidR="008C5FBC" w:rsidRPr="00BE0B71" w:rsidRDefault="008C5FBC" w:rsidP="008B53A8">
            <w:pPr>
              <w:rPr>
                <w:rFonts w:ascii="Calibri" w:hAnsi="Calibri" w:cs="Calibri"/>
                <w:b/>
                <w:sz w:val="22"/>
                <w:szCs w:val="22"/>
              </w:rPr>
            </w:pPr>
            <w:r w:rsidRPr="00BE0B71">
              <w:rPr>
                <w:rFonts w:ascii="Calibri" w:hAnsi="Calibri" w:cs="Calibri"/>
                <w:b/>
                <w:sz w:val="22"/>
                <w:szCs w:val="22"/>
              </w:rPr>
              <w:t>Ultimate Cost</w:t>
            </w:r>
          </w:p>
        </w:tc>
        <w:tc>
          <w:tcPr>
            <w:tcW w:w="4111" w:type="dxa"/>
            <w:tcBorders>
              <w:top w:val="single" w:sz="4" w:space="0" w:color="auto"/>
              <w:left w:val="single" w:sz="4" w:space="0" w:color="auto"/>
              <w:bottom w:val="single" w:sz="4" w:space="0" w:color="auto"/>
              <w:right w:val="single" w:sz="4" w:space="0" w:color="auto"/>
            </w:tcBorders>
          </w:tcPr>
          <w:p w14:paraId="53ECC1DF" w14:textId="77777777" w:rsidR="00FC4BF9" w:rsidRPr="00BE0B71" w:rsidRDefault="00FC4BF9" w:rsidP="00FC4BF9">
            <w:pPr>
              <w:spacing w:line="260" w:lineRule="exact"/>
              <w:jc w:val="both"/>
              <w:rPr>
                <w:rFonts w:ascii="Calibri" w:hAnsi="Calibri" w:cs="Calibri"/>
                <w:sz w:val="22"/>
                <w:szCs w:val="22"/>
              </w:rPr>
            </w:pPr>
            <w:r w:rsidRPr="00BE0B71">
              <w:rPr>
                <w:rFonts w:ascii="Calibri" w:hAnsi="Calibri" w:cs="Calibri"/>
                <w:sz w:val="22"/>
                <w:szCs w:val="22"/>
              </w:rPr>
              <w:t>Tenderers must complete Appendix 2, Pricing Schedule.</w:t>
            </w:r>
          </w:p>
          <w:p w14:paraId="3CD676AE" w14:textId="77777777" w:rsidR="00FC4BF9" w:rsidRPr="00BE0B71" w:rsidRDefault="00FC4BF9" w:rsidP="00FC4BF9">
            <w:pPr>
              <w:spacing w:line="260" w:lineRule="exact"/>
              <w:jc w:val="both"/>
              <w:rPr>
                <w:rFonts w:ascii="Calibri" w:hAnsi="Calibri" w:cs="Calibri"/>
                <w:sz w:val="22"/>
                <w:szCs w:val="22"/>
              </w:rPr>
            </w:pPr>
          </w:p>
          <w:p w14:paraId="0A93D5EB" w14:textId="4373C824" w:rsidR="00FC4BF9" w:rsidRPr="00BE0B71" w:rsidRDefault="00FC4BF9" w:rsidP="00FC4BF9">
            <w:pPr>
              <w:spacing w:line="260" w:lineRule="exact"/>
              <w:jc w:val="both"/>
              <w:rPr>
                <w:rFonts w:ascii="Calibri" w:hAnsi="Calibri" w:cs="Calibri"/>
                <w:sz w:val="22"/>
                <w:szCs w:val="22"/>
              </w:rPr>
            </w:pPr>
            <w:r w:rsidRPr="00BE0B71">
              <w:rPr>
                <w:rFonts w:ascii="Calibri" w:hAnsi="Calibri" w:cs="Calibri"/>
                <w:sz w:val="22"/>
                <w:szCs w:val="22"/>
              </w:rPr>
              <w:t>Assessed based on a valid fixed price quote for the full specification to include delivery, packaging, warranty, aftersales, onsite staff training post installation, full commissioning and all customs and taxes</w:t>
            </w:r>
            <w:r w:rsidR="0024626C">
              <w:rPr>
                <w:rFonts w:ascii="Calibri" w:hAnsi="Calibri" w:cs="Calibri"/>
                <w:sz w:val="22"/>
                <w:szCs w:val="22"/>
              </w:rPr>
              <w:t>.</w:t>
            </w:r>
          </w:p>
          <w:p w14:paraId="648250A4" w14:textId="77777777" w:rsidR="00FC4BF9" w:rsidRPr="00BE0B71" w:rsidRDefault="00FC4BF9" w:rsidP="00FC4BF9">
            <w:pPr>
              <w:spacing w:line="260" w:lineRule="exact"/>
              <w:jc w:val="both"/>
              <w:rPr>
                <w:rFonts w:ascii="Calibri" w:hAnsi="Calibri" w:cs="Calibri"/>
                <w:sz w:val="22"/>
                <w:szCs w:val="22"/>
              </w:rPr>
            </w:pPr>
          </w:p>
          <w:p w14:paraId="765C8D39" w14:textId="77777777" w:rsidR="00FC4BF9" w:rsidRPr="00BE0B71" w:rsidRDefault="00FC4BF9" w:rsidP="00FC4BF9">
            <w:pPr>
              <w:spacing w:line="260" w:lineRule="exact"/>
              <w:jc w:val="both"/>
              <w:rPr>
                <w:rFonts w:ascii="Calibri" w:hAnsi="Calibri" w:cs="Calibri"/>
                <w:sz w:val="22"/>
                <w:szCs w:val="22"/>
              </w:rPr>
            </w:pPr>
            <w:r w:rsidRPr="00BE0B71">
              <w:rPr>
                <w:rFonts w:ascii="Calibri" w:hAnsi="Calibri" w:cs="Calibri"/>
                <w:sz w:val="22"/>
                <w:szCs w:val="22"/>
              </w:rPr>
              <w:t>No changes to quotes will be permitted after the tender has closed.</w:t>
            </w:r>
          </w:p>
          <w:p w14:paraId="76450602" w14:textId="77777777" w:rsidR="008C5FBC" w:rsidRPr="00BE0B71" w:rsidRDefault="008C5FBC"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Pr>
          <w:p w14:paraId="51047DA0"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w:t>
            </w:r>
          </w:p>
        </w:tc>
        <w:tc>
          <w:tcPr>
            <w:tcW w:w="1276" w:type="dxa"/>
            <w:tcBorders>
              <w:top w:val="single" w:sz="4" w:space="0" w:color="auto"/>
              <w:left w:val="single" w:sz="4" w:space="0" w:color="auto"/>
              <w:bottom w:val="single" w:sz="4" w:space="0" w:color="auto"/>
              <w:right w:val="single" w:sz="4" w:space="0" w:color="auto"/>
            </w:tcBorders>
          </w:tcPr>
          <w:p w14:paraId="3454498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2500</w:t>
            </w:r>
          </w:p>
        </w:tc>
        <w:tc>
          <w:tcPr>
            <w:tcW w:w="1417" w:type="dxa"/>
            <w:tcBorders>
              <w:top w:val="single" w:sz="4" w:space="0" w:color="auto"/>
              <w:left w:val="single" w:sz="4" w:space="0" w:color="auto"/>
              <w:bottom w:val="single" w:sz="4" w:space="0" w:color="auto"/>
              <w:right w:val="single" w:sz="4" w:space="0" w:color="auto"/>
            </w:tcBorders>
          </w:tcPr>
          <w:p w14:paraId="20968BA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N/A</w:t>
            </w:r>
          </w:p>
        </w:tc>
      </w:tr>
      <w:tr w:rsidR="008C5FBC" w:rsidRPr="00BE0B71" w14:paraId="1E8DF13A" w14:textId="77777777" w:rsidTr="00AA2975">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1D067E" w14:textId="77777777" w:rsidR="008C5FBC" w:rsidRPr="00BE0B71" w:rsidRDefault="008C5FBC" w:rsidP="008B53A8">
            <w:pPr>
              <w:rPr>
                <w:rFonts w:ascii="Calibri" w:hAnsi="Calibri" w:cs="Calibri"/>
                <w:b/>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8ECB57" w14:textId="77777777" w:rsidR="008C5FBC" w:rsidRPr="00BE0B71" w:rsidRDefault="008C5FBC" w:rsidP="008B53A8">
            <w:pPr>
              <w:rPr>
                <w:rFonts w:ascii="Calibri" w:hAnsi="Calibri" w:cs="Calibri"/>
                <w:b/>
                <w:sz w:val="22"/>
                <w:szCs w:val="22"/>
              </w:rPr>
            </w:pPr>
            <w:r w:rsidRPr="00BE0B71">
              <w:rPr>
                <w:rFonts w:ascii="Calibri" w:hAnsi="Calibri" w:cs="Calibri"/>
                <w:b/>
                <w:sz w:val="22"/>
                <w:szCs w:val="22"/>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1BB1F4" w14:textId="77777777" w:rsidR="008C5FBC" w:rsidRPr="00BE0B71" w:rsidRDefault="008C5FBC"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86C650" w14:textId="77777777" w:rsidR="008C5FBC" w:rsidRPr="00BE0B71" w:rsidRDefault="008C5FBC" w:rsidP="00AA2975">
            <w:pPr>
              <w:jc w:val="center"/>
              <w:rPr>
                <w:rFonts w:ascii="Calibri" w:hAnsi="Calibri" w:cs="Calibri"/>
                <w:b/>
                <w:bCs/>
                <w:sz w:val="22"/>
                <w:szCs w:val="22"/>
              </w:rPr>
            </w:pPr>
            <w:r w:rsidRPr="00BE0B71">
              <w:rPr>
                <w:rFonts w:ascii="Calibri" w:hAnsi="Calibri" w:cs="Calibri"/>
                <w:b/>
                <w:bCs/>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72E1BF" w14:textId="77777777" w:rsidR="008C5FBC" w:rsidRPr="00BE0B71" w:rsidRDefault="008C5FBC" w:rsidP="00AA2975">
            <w:pPr>
              <w:jc w:val="center"/>
              <w:rPr>
                <w:rFonts w:ascii="Calibri" w:hAnsi="Calibri" w:cs="Calibri"/>
                <w:b/>
                <w:bCs/>
                <w:sz w:val="22"/>
                <w:szCs w:val="22"/>
              </w:rPr>
            </w:pPr>
            <w:r w:rsidRPr="00BE0B71">
              <w:rPr>
                <w:rFonts w:ascii="Calibri" w:hAnsi="Calibri" w:cs="Calibri"/>
                <w:b/>
                <w:bCs/>
                <w:sz w:val="22"/>
                <w:szCs w:val="22"/>
              </w:rPr>
              <w:t>10000 Marks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4B51CE" w14:textId="77777777" w:rsidR="008C5FBC" w:rsidRPr="00BE0B71" w:rsidRDefault="008C5FBC" w:rsidP="008B53A8">
            <w:pPr>
              <w:jc w:val="center"/>
              <w:rPr>
                <w:rFonts w:ascii="Calibri" w:hAnsi="Calibri" w:cs="Calibri"/>
                <w:sz w:val="22"/>
                <w:szCs w:val="22"/>
              </w:rPr>
            </w:pPr>
          </w:p>
        </w:tc>
      </w:tr>
    </w:tbl>
    <w:p w14:paraId="5724C437" w14:textId="77777777" w:rsidR="008C5FBC" w:rsidRPr="00BE0B71" w:rsidRDefault="008C5FBC" w:rsidP="00AB2D56">
      <w:pPr>
        <w:spacing w:line="260" w:lineRule="exact"/>
        <w:jc w:val="both"/>
        <w:rPr>
          <w:rFonts w:ascii="Calibri" w:hAnsi="Calibri" w:cs="Calibri"/>
          <w:sz w:val="22"/>
          <w:szCs w:val="22"/>
        </w:rPr>
      </w:pPr>
    </w:p>
    <w:p w14:paraId="2EDAC380" w14:textId="06D89D90" w:rsidR="000073F6" w:rsidRPr="00BE0B71" w:rsidRDefault="000073F6" w:rsidP="00527BC7">
      <w:pPr>
        <w:spacing w:line="260" w:lineRule="exact"/>
        <w:jc w:val="both"/>
        <w:rPr>
          <w:rFonts w:ascii="Calibri" w:hAnsi="Calibri" w:cs="Calibri"/>
          <w:sz w:val="22"/>
          <w:szCs w:val="22"/>
        </w:rPr>
      </w:pPr>
      <w:r w:rsidRPr="00BE0B71">
        <w:rPr>
          <w:rFonts w:ascii="Calibri" w:hAnsi="Calibri" w:cs="Calibri"/>
          <w:sz w:val="22"/>
          <w:szCs w:val="22"/>
        </w:rPr>
        <w:t>The tender award criteria will be applied to each tenderer who has successfully passed the Selection Criteria as outlined in Section 3.2 of this RFT. Tenderers must achieve a minimum of 50% on all Award Criterions above,</w:t>
      </w:r>
      <w:r w:rsidR="0023461E" w:rsidRPr="00BE0B71">
        <w:rPr>
          <w:rFonts w:ascii="Calibri" w:hAnsi="Calibri" w:cs="Calibri"/>
          <w:sz w:val="22"/>
          <w:szCs w:val="22"/>
        </w:rPr>
        <w:t xml:space="preserve"> </w:t>
      </w:r>
      <w:r w:rsidR="0023461E" w:rsidRPr="00BE0B71">
        <w:rPr>
          <w:rFonts w:ascii="Calibri" w:hAnsi="Calibri" w:cs="Calibri"/>
          <w:b/>
          <w:bCs/>
          <w:sz w:val="22"/>
          <w:szCs w:val="22"/>
        </w:rPr>
        <w:t>excluding COST OF SERVICE</w:t>
      </w:r>
      <w:r w:rsidR="0023461E" w:rsidRPr="00BE0B71">
        <w:rPr>
          <w:rFonts w:ascii="Calibri" w:hAnsi="Calibri" w:cs="Calibri"/>
          <w:sz w:val="22"/>
          <w:szCs w:val="22"/>
        </w:rPr>
        <w:t>,</w:t>
      </w:r>
      <w:r w:rsidRPr="00BE0B71">
        <w:rPr>
          <w:rFonts w:ascii="Calibri" w:hAnsi="Calibri" w:cs="Calibri"/>
          <w:sz w:val="22"/>
          <w:szCs w:val="22"/>
        </w:rPr>
        <w:t xml:space="preserve"> in order to avoid elimination from the competition.  </w:t>
      </w:r>
    </w:p>
    <w:p w14:paraId="6F56DA77" w14:textId="77777777" w:rsidR="00594F71" w:rsidRPr="00BE0B71" w:rsidRDefault="00594F71" w:rsidP="00527BC7">
      <w:pPr>
        <w:spacing w:line="260" w:lineRule="exact"/>
        <w:jc w:val="both"/>
        <w:rPr>
          <w:rFonts w:ascii="Calibri" w:hAnsi="Calibri" w:cs="Calibri"/>
          <w:b/>
          <w:bCs/>
          <w:sz w:val="22"/>
          <w:szCs w:val="22"/>
        </w:rPr>
      </w:pPr>
    </w:p>
    <w:p w14:paraId="2BBECBE3" w14:textId="77777777" w:rsidR="00527BC7" w:rsidRDefault="00527BC7" w:rsidP="00527BC7">
      <w:pPr>
        <w:spacing w:line="260" w:lineRule="exact"/>
        <w:jc w:val="both"/>
        <w:rPr>
          <w:rFonts w:ascii="Calibri" w:hAnsi="Calibri" w:cs="Calibri"/>
          <w:sz w:val="22"/>
          <w:szCs w:val="22"/>
        </w:rPr>
      </w:pPr>
    </w:p>
    <w:p w14:paraId="4ED0F454" w14:textId="77777777" w:rsidR="0024626C" w:rsidRPr="00BE0B71" w:rsidRDefault="0024626C" w:rsidP="00527BC7">
      <w:pPr>
        <w:spacing w:line="260" w:lineRule="exact"/>
        <w:jc w:val="both"/>
        <w:rPr>
          <w:rFonts w:ascii="Calibri" w:hAnsi="Calibri" w:cs="Calibri"/>
          <w:sz w:val="22"/>
          <w:szCs w:val="22"/>
        </w:rPr>
      </w:pPr>
    </w:p>
    <w:p w14:paraId="66CF9F4E" w14:textId="77777777" w:rsidR="000E622B" w:rsidRPr="00BE0B71" w:rsidRDefault="000E622B" w:rsidP="00D13808">
      <w:pPr>
        <w:spacing w:line="260" w:lineRule="exact"/>
        <w:rPr>
          <w:rFonts w:ascii="Calibri" w:hAnsi="Calibri" w:cs="Calibri"/>
          <w:sz w:val="22"/>
          <w:szCs w:val="22"/>
        </w:rPr>
      </w:pPr>
    </w:p>
    <w:p w14:paraId="23BC0D7F" w14:textId="65902B07" w:rsidR="00D13808" w:rsidRPr="00BE0B71" w:rsidRDefault="00D13808" w:rsidP="00D13808">
      <w:pPr>
        <w:spacing w:line="260" w:lineRule="exact"/>
        <w:rPr>
          <w:rFonts w:ascii="Calibri" w:hAnsi="Calibri" w:cs="Calibri"/>
          <w:sz w:val="22"/>
          <w:szCs w:val="22"/>
        </w:rPr>
      </w:pPr>
      <w:r w:rsidRPr="00BE0B71">
        <w:rPr>
          <w:rFonts w:ascii="Calibri" w:hAnsi="Calibri" w:cs="Calibri"/>
          <w:sz w:val="22"/>
          <w:szCs w:val="22"/>
        </w:rPr>
        <w:lastRenderedPageBreak/>
        <w:t xml:space="preserve">The lowest </w:t>
      </w:r>
      <w:r w:rsidR="002975FD" w:rsidRPr="00BE0B71">
        <w:rPr>
          <w:rFonts w:ascii="Calibri" w:hAnsi="Calibri" w:cs="Calibri"/>
          <w:sz w:val="22"/>
          <w:szCs w:val="22"/>
        </w:rPr>
        <w:t xml:space="preserve">Ultimate </w:t>
      </w:r>
      <w:r w:rsidRPr="00BE0B71">
        <w:rPr>
          <w:rFonts w:ascii="Calibri" w:hAnsi="Calibri" w:cs="Calibri"/>
          <w:sz w:val="22"/>
          <w:szCs w:val="22"/>
        </w:rPr>
        <w:t>Cost tender</w:t>
      </w:r>
      <w:r w:rsidR="00DC484B" w:rsidRPr="00BE0B71">
        <w:rPr>
          <w:rFonts w:ascii="Calibri" w:hAnsi="Calibri" w:cs="Calibri"/>
          <w:sz w:val="22"/>
          <w:szCs w:val="22"/>
        </w:rPr>
        <w:t xml:space="preserve"> </w:t>
      </w:r>
      <w:r w:rsidRPr="00BE0B71">
        <w:rPr>
          <w:rFonts w:ascii="Calibri" w:hAnsi="Calibri" w:cs="Calibri"/>
          <w:sz w:val="22"/>
          <w:szCs w:val="22"/>
        </w:rPr>
        <w:t>will receive the maximum score achievable under th</w:t>
      </w:r>
      <w:r w:rsidR="00DC484B" w:rsidRPr="00BE0B71">
        <w:rPr>
          <w:rFonts w:ascii="Calibri" w:hAnsi="Calibri" w:cs="Calibri"/>
          <w:sz w:val="22"/>
          <w:szCs w:val="22"/>
        </w:rPr>
        <w:t>e cost</w:t>
      </w:r>
      <w:r w:rsidRPr="00BE0B71">
        <w:rPr>
          <w:rFonts w:ascii="Calibri" w:hAnsi="Calibri" w:cs="Calibri"/>
          <w:sz w:val="22"/>
          <w:szCs w:val="22"/>
        </w:rPr>
        <w:t xml:space="preserve"> criterion.</w:t>
      </w:r>
    </w:p>
    <w:p w14:paraId="005E74EB" w14:textId="77777777" w:rsidR="00D13808" w:rsidRPr="00BE0B71" w:rsidRDefault="00D13808" w:rsidP="00D13808">
      <w:pPr>
        <w:spacing w:line="260" w:lineRule="exact"/>
        <w:rPr>
          <w:rFonts w:ascii="Calibri" w:hAnsi="Calibri" w:cs="Calibri"/>
          <w:sz w:val="22"/>
          <w:szCs w:val="22"/>
        </w:rPr>
      </w:pPr>
    </w:p>
    <w:p w14:paraId="110DB762" w14:textId="77777777" w:rsidR="000E622B" w:rsidRPr="00BE0B71" w:rsidRDefault="000E622B" w:rsidP="00D13808">
      <w:pPr>
        <w:spacing w:line="260" w:lineRule="exact"/>
        <w:rPr>
          <w:rFonts w:ascii="Calibri" w:hAnsi="Calibri" w:cs="Calibri"/>
          <w:sz w:val="22"/>
          <w:szCs w:val="22"/>
        </w:rPr>
      </w:pPr>
    </w:p>
    <w:p w14:paraId="42B7FC31" w14:textId="7559CCAB" w:rsidR="00D13808" w:rsidRPr="00BE0B71" w:rsidRDefault="00D13808" w:rsidP="00D13808">
      <w:pPr>
        <w:spacing w:line="260" w:lineRule="exact"/>
        <w:rPr>
          <w:rFonts w:ascii="Calibri" w:hAnsi="Calibri" w:cs="Calibri"/>
          <w:sz w:val="22"/>
          <w:szCs w:val="22"/>
        </w:rPr>
      </w:pPr>
      <w:r w:rsidRPr="00BE0B71">
        <w:rPr>
          <w:rFonts w:ascii="Calibri" w:hAnsi="Calibri" w:cs="Calibri"/>
          <w:sz w:val="22"/>
          <w:szCs w:val="22"/>
        </w:rPr>
        <w:t xml:space="preserve">Pricing  Score = </w:t>
      </w:r>
      <w:r w:rsidRPr="00BE0B71">
        <w:rPr>
          <w:rFonts w:ascii="Calibri" w:hAnsi="Calibri" w:cs="Calibri"/>
          <w:sz w:val="22"/>
          <w:szCs w:val="22"/>
        </w:rPr>
        <w:tab/>
      </w:r>
      <w:r w:rsidR="00DC484B" w:rsidRPr="00BE0B71">
        <w:rPr>
          <w:rFonts w:ascii="Calibri" w:hAnsi="Calibri" w:cs="Calibri"/>
          <w:sz w:val="22"/>
          <w:szCs w:val="22"/>
        </w:rPr>
        <w:tab/>
      </w:r>
      <w:r w:rsidRPr="00BE0B71">
        <w:rPr>
          <w:rFonts w:ascii="Calibri" w:hAnsi="Calibri" w:cs="Calibri"/>
          <w:sz w:val="22"/>
          <w:szCs w:val="22"/>
          <w:u w:val="single"/>
        </w:rPr>
        <w:t>Lowest Tendered Price x Max Points</w:t>
      </w:r>
      <w:r w:rsidRPr="00BE0B71">
        <w:rPr>
          <w:rFonts w:ascii="Calibri" w:hAnsi="Calibri" w:cs="Calibri"/>
          <w:sz w:val="22"/>
          <w:szCs w:val="22"/>
        </w:rPr>
        <w:t xml:space="preserve"> </w:t>
      </w:r>
    </w:p>
    <w:p w14:paraId="2752ACB6" w14:textId="23881067" w:rsidR="00D13808" w:rsidRPr="00BE0B71" w:rsidRDefault="00D13808" w:rsidP="00D13808">
      <w:pPr>
        <w:spacing w:line="260" w:lineRule="exact"/>
        <w:rPr>
          <w:rFonts w:ascii="Calibri" w:hAnsi="Calibri" w:cs="Calibri"/>
          <w:sz w:val="22"/>
          <w:szCs w:val="22"/>
        </w:rPr>
      </w:pPr>
      <w:r w:rsidRPr="00BE0B71">
        <w:rPr>
          <w:rFonts w:ascii="Calibri" w:hAnsi="Calibri" w:cs="Calibri"/>
          <w:sz w:val="22"/>
          <w:szCs w:val="22"/>
        </w:rPr>
        <w:tab/>
        <w:t xml:space="preserve">       </w:t>
      </w:r>
      <w:r w:rsidR="00DC484B" w:rsidRPr="00BE0B71">
        <w:rPr>
          <w:rFonts w:ascii="Calibri" w:hAnsi="Calibri" w:cs="Calibri"/>
          <w:sz w:val="22"/>
          <w:szCs w:val="22"/>
        </w:rPr>
        <w:tab/>
      </w:r>
      <w:r w:rsidR="00DC484B" w:rsidRPr="00BE0B71">
        <w:rPr>
          <w:rFonts w:ascii="Calibri" w:hAnsi="Calibri" w:cs="Calibri"/>
          <w:sz w:val="22"/>
          <w:szCs w:val="22"/>
        </w:rPr>
        <w:tab/>
      </w:r>
      <w:r w:rsidRPr="00BE0B71">
        <w:rPr>
          <w:rFonts w:ascii="Calibri" w:hAnsi="Calibri" w:cs="Calibri"/>
          <w:sz w:val="22"/>
          <w:szCs w:val="22"/>
        </w:rPr>
        <w:t>Price of bid being evaluated</w:t>
      </w:r>
      <w:r w:rsidRPr="00BE0B71">
        <w:rPr>
          <w:rFonts w:ascii="Calibri" w:hAnsi="Calibri" w:cs="Calibri"/>
          <w:sz w:val="22"/>
          <w:szCs w:val="22"/>
        </w:rPr>
        <w:tab/>
      </w:r>
    </w:p>
    <w:p w14:paraId="38E3F6A9" w14:textId="77777777" w:rsidR="00D13808" w:rsidRPr="00BE0B71" w:rsidRDefault="00D13808" w:rsidP="009F4FEA">
      <w:pPr>
        <w:spacing w:line="260" w:lineRule="exact"/>
        <w:rPr>
          <w:rFonts w:ascii="Calibri" w:hAnsi="Calibri" w:cs="Calibri"/>
          <w:b/>
          <w:bCs/>
          <w:sz w:val="22"/>
          <w:szCs w:val="22"/>
        </w:rPr>
      </w:pPr>
    </w:p>
    <w:p w14:paraId="3D86BEFD" w14:textId="77777777" w:rsidR="000E622B" w:rsidRPr="00BE0B71" w:rsidRDefault="000E622B" w:rsidP="00C62708">
      <w:pPr>
        <w:spacing w:line="260" w:lineRule="exact"/>
        <w:jc w:val="both"/>
        <w:rPr>
          <w:rFonts w:ascii="Calibri" w:hAnsi="Calibri" w:cs="Calibri"/>
          <w:sz w:val="22"/>
          <w:szCs w:val="22"/>
        </w:rPr>
      </w:pPr>
    </w:p>
    <w:p w14:paraId="04CC2380" w14:textId="461F6587" w:rsidR="00D13808" w:rsidRPr="00BE0B71" w:rsidRDefault="00D13808" w:rsidP="00C62708">
      <w:pPr>
        <w:spacing w:line="260" w:lineRule="exact"/>
        <w:jc w:val="both"/>
        <w:rPr>
          <w:rFonts w:ascii="Calibri" w:hAnsi="Calibri" w:cs="Calibri"/>
          <w:sz w:val="22"/>
          <w:szCs w:val="22"/>
        </w:rPr>
      </w:pPr>
      <w:r w:rsidRPr="00BE0B71">
        <w:rPr>
          <w:rFonts w:ascii="Calibri" w:hAnsi="Calibri" w:cs="Calibri"/>
          <w:sz w:val="22"/>
          <w:szCs w:val="22"/>
        </w:rPr>
        <w:t xml:space="preserve">Where pricing submissions appear abnormally low in relation to the service, based on technical and economical relevance and where the tenderer cannot provide a sufficient explanation, the contracting authority is entitled to reject the tender. </w:t>
      </w:r>
    </w:p>
    <w:p w14:paraId="559785F9" w14:textId="77777777" w:rsidR="00AE5DD4" w:rsidRPr="00BE0B71" w:rsidRDefault="00AE5DD4" w:rsidP="00C62708">
      <w:pPr>
        <w:spacing w:line="260" w:lineRule="exact"/>
        <w:jc w:val="both"/>
        <w:rPr>
          <w:rFonts w:ascii="Calibri" w:hAnsi="Calibri" w:cs="Calibri"/>
          <w:sz w:val="22"/>
          <w:szCs w:val="22"/>
        </w:rPr>
      </w:pPr>
    </w:p>
    <w:p w14:paraId="39698837" w14:textId="77777777" w:rsidR="00AE5DD4" w:rsidRPr="00BE0B71" w:rsidRDefault="00AE5DD4" w:rsidP="00AE5DD4">
      <w:pPr>
        <w:spacing w:line="260" w:lineRule="exact"/>
        <w:jc w:val="both"/>
        <w:rPr>
          <w:rFonts w:ascii="Calibri" w:hAnsi="Calibri" w:cs="Calibri"/>
          <w:sz w:val="22"/>
          <w:szCs w:val="22"/>
        </w:rPr>
      </w:pPr>
      <w:r w:rsidRPr="00BE0B71">
        <w:rPr>
          <w:rFonts w:ascii="Calibri" w:hAnsi="Calibri" w:cs="Calibri"/>
          <w:sz w:val="22"/>
          <w:szCs w:val="22"/>
        </w:rPr>
        <w:t>For full transparency and clarity please note the below scoring mechanism and rationale will be</w:t>
      </w:r>
    </w:p>
    <w:p w14:paraId="209B7568" w14:textId="77777777" w:rsidR="00AE5DD4" w:rsidRPr="00BE0B71" w:rsidRDefault="00AE5DD4" w:rsidP="00AE5DD4">
      <w:pPr>
        <w:spacing w:line="260" w:lineRule="exact"/>
        <w:jc w:val="both"/>
        <w:rPr>
          <w:rFonts w:ascii="Calibri" w:hAnsi="Calibri" w:cs="Calibri"/>
          <w:b/>
          <w:bCs/>
          <w:sz w:val="22"/>
          <w:szCs w:val="22"/>
        </w:rPr>
      </w:pPr>
      <w:r w:rsidRPr="00BE0B71">
        <w:rPr>
          <w:rFonts w:ascii="Calibri" w:hAnsi="Calibri" w:cs="Calibri"/>
          <w:sz w:val="22"/>
          <w:szCs w:val="22"/>
        </w:rPr>
        <w:t>operated by the Contracting Authority for non-cost award criteria items:</w:t>
      </w:r>
    </w:p>
    <w:p w14:paraId="06F3DEF1" w14:textId="77777777" w:rsidR="00AE5DD4" w:rsidRPr="00BE0B71" w:rsidRDefault="00AE5DD4" w:rsidP="00AE5DD4">
      <w:pPr>
        <w:spacing w:line="260" w:lineRule="exact"/>
        <w:rPr>
          <w:rFonts w:ascii="Calibri" w:hAnsi="Calibri" w:cs="Calibri"/>
          <w:b/>
          <w:bCs/>
          <w:color w:val="9CC2E5" w:themeColor="accent1" w:themeTint="99"/>
          <w:sz w:val="22"/>
          <w:szCs w:val="22"/>
        </w:rPr>
      </w:pPr>
    </w:p>
    <w:tbl>
      <w:tblPr>
        <w:tblStyle w:val="TableGrid"/>
        <w:tblW w:w="9634" w:type="dxa"/>
        <w:jc w:val="center"/>
        <w:tblLook w:val="04A0" w:firstRow="1" w:lastRow="0" w:firstColumn="1" w:lastColumn="0" w:noHBand="0" w:noVBand="1"/>
      </w:tblPr>
      <w:tblGrid>
        <w:gridCol w:w="1554"/>
        <w:gridCol w:w="1644"/>
        <w:gridCol w:w="6436"/>
      </w:tblGrid>
      <w:tr w:rsidR="00AE5DD4" w:rsidRPr="00BE0B71" w14:paraId="22652E6D" w14:textId="77777777" w:rsidTr="008B53A8">
        <w:trPr>
          <w:trHeight w:val="510"/>
          <w:jc w:val="center"/>
        </w:trPr>
        <w:tc>
          <w:tcPr>
            <w:tcW w:w="1554" w:type="dxa"/>
            <w:shd w:val="clear" w:color="auto" w:fill="D9D9D9" w:themeFill="background1" w:themeFillShade="D9"/>
            <w:vAlign w:val="center"/>
          </w:tcPr>
          <w:p w14:paraId="54BC73F4"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b/>
                <w:sz w:val="22"/>
                <w:szCs w:val="22"/>
              </w:rPr>
              <w:t>Score</w:t>
            </w:r>
          </w:p>
        </w:tc>
        <w:tc>
          <w:tcPr>
            <w:tcW w:w="1644" w:type="dxa"/>
            <w:shd w:val="clear" w:color="auto" w:fill="D9D9D9" w:themeFill="background1" w:themeFillShade="D9"/>
            <w:vAlign w:val="center"/>
          </w:tcPr>
          <w:p w14:paraId="5CB93E84"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Meaning</w:t>
            </w:r>
          </w:p>
        </w:tc>
        <w:tc>
          <w:tcPr>
            <w:tcW w:w="6436" w:type="dxa"/>
            <w:shd w:val="clear" w:color="auto" w:fill="D9D9D9" w:themeFill="background1" w:themeFillShade="D9"/>
            <w:vAlign w:val="center"/>
          </w:tcPr>
          <w:p w14:paraId="49A036DA" w14:textId="77777777" w:rsidR="00AE5DD4" w:rsidRPr="00BE0B71" w:rsidRDefault="00AE5DD4" w:rsidP="008B53A8">
            <w:pPr>
              <w:spacing w:line="260" w:lineRule="exact"/>
              <w:rPr>
                <w:rFonts w:ascii="Calibri" w:hAnsi="Calibri" w:cs="Calibri"/>
                <w:b/>
                <w:sz w:val="22"/>
                <w:szCs w:val="22"/>
              </w:rPr>
            </w:pPr>
            <w:r w:rsidRPr="00BE0B71">
              <w:rPr>
                <w:rFonts w:ascii="Calibri" w:hAnsi="Calibri" w:cs="Calibri"/>
                <w:b/>
                <w:sz w:val="22"/>
                <w:szCs w:val="22"/>
              </w:rPr>
              <w:t>Interpretation</w:t>
            </w:r>
          </w:p>
        </w:tc>
      </w:tr>
      <w:tr w:rsidR="00AE5DD4" w:rsidRPr="00BE0B71" w14:paraId="131E6823" w14:textId="77777777" w:rsidTr="00065E7C">
        <w:trPr>
          <w:trHeight w:val="907"/>
          <w:jc w:val="center"/>
        </w:trPr>
        <w:tc>
          <w:tcPr>
            <w:tcW w:w="1554" w:type="dxa"/>
            <w:shd w:val="clear" w:color="auto" w:fill="D9D9D9" w:themeFill="background1" w:themeFillShade="D9"/>
            <w:vAlign w:val="center"/>
          </w:tcPr>
          <w:p w14:paraId="1EB2CE49"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 xml:space="preserve">90% - 100% of the marks </w:t>
            </w:r>
          </w:p>
        </w:tc>
        <w:tc>
          <w:tcPr>
            <w:tcW w:w="1644" w:type="dxa"/>
            <w:vAlign w:val="center"/>
          </w:tcPr>
          <w:p w14:paraId="4CA09352"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Outstanding</w:t>
            </w:r>
          </w:p>
        </w:tc>
        <w:tc>
          <w:tcPr>
            <w:tcW w:w="6436" w:type="dxa"/>
            <w:vAlign w:val="center"/>
          </w:tcPr>
          <w:p w14:paraId="47409199"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 very comprehensive response demonstrating extensive understanding offering full assurance to client – fully supported with no reservations.</w:t>
            </w:r>
          </w:p>
        </w:tc>
      </w:tr>
      <w:tr w:rsidR="00AE5DD4" w:rsidRPr="00BE0B71" w14:paraId="217ED65B" w14:textId="77777777" w:rsidTr="008B53A8">
        <w:trPr>
          <w:trHeight w:val="794"/>
          <w:jc w:val="center"/>
        </w:trPr>
        <w:tc>
          <w:tcPr>
            <w:tcW w:w="1554" w:type="dxa"/>
            <w:shd w:val="clear" w:color="auto" w:fill="D9D9D9" w:themeFill="background1" w:themeFillShade="D9"/>
            <w:vAlign w:val="center"/>
          </w:tcPr>
          <w:p w14:paraId="108DBA1E"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80% - 89% of the marks</w:t>
            </w:r>
          </w:p>
        </w:tc>
        <w:tc>
          <w:tcPr>
            <w:tcW w:w="1644" w:type="dxa"/>
            <w:vAlign w:val="center"/>
          </w:tcPr>
          <w:p w14:paraId="2829DB9B"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Excellent</w:t>
            </w:r>
          </w:p>
        </w:tc>
        <w:tc>
          <w:tcPr>
            <w:tcW w:w="6436" w:type="dxa"/>
            <w:vAlign w:val="center"/>
          </w:tcPr>
          <w:p w14:paraId="68DA8074"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An excellent response demonstrating excellent understanding offering assurance to client – strongly supported.</w:t>
            </w:r>
          </w:p>
        </w:tc>
      </w:tr>
      <w:tr w:rsidR="00AE5DD4" w:rsidRPr="00BE0B71" w14:paraId="1875E581" w14:textId="77777777" w:rsidTr="008B53A8">
        <w:trPr>
          <w:trHeight w:val="794"/>
          <w:jc w:val="center"/>
        </w:trPr>
        <w:tc>
          <w:tcPr>
            <w:tcW w:w="1554" w:type="dxa"/>
            <w:shd w:val="clear" w:color="auto" w:fill="D9D9D9" w:themeFill="background1" w:themeFillShade="D9"/>
            <w:vAlign w:val="center"/>
          </w:tcPr>
          <w:p w14:paraId="19F23056"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70% - 79% of the marks</w:t>
            </w:r>
          </w:p>
        </w:tc>
        <w:tc>
          <w:tcPr>
            <w:tcW w:w="1644" w:type="dxa"/>
            <w:vAlign w:val="center"/>
          </w:tcPr>
          <w:p w14:paraId="7B350D75"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Very good</w:t>
            </w:r>
          </w:p>
        </w:tc>
        <w:tc>
          <w:tcPr>
            <w:tcW w:w="6436" w:type="dxa"/>
            <w:vAlign w:val="center"/>
          </w:tcPr>
          <w:p w14:paraId="3D5246E0"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 very good response demonstrating very good understanding offering assurance to client – fully supported.</w:t>
            </w:r>
          </w:p>
        </w:tc>
      </w:tr>
      <w:tr w:rsidR="00AE5DD4" w:rsidRPr="00BE0B71" w14:paraId="2C5C9DFD" w14:textId="77777777" w:rsidTr="008B53A8">
        <w:trPr>
          <w:trHeight w:val="794"/>
          <w:jc w:val="center"/>
        </w:trPr>
        <w:tc>
          <w:tcPr>
            <w:tcW w:w="1554" w:type="dxa"/>
            <w:shd w:val="clear" w:color="auto" w:fill="D9D9D9" w:themeFill="background1" w:themeFillShade="D9"/>
            <w:vAlign w:val="center"/>
          </w:tcPr>
          <w:p w14:paraId="7DF24F70"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60% - 69% of the marks</w:t>
            </w:r>
          </w:p>
        </w:tc>
        <w:tc>
          <w:tcPr>
            <w:tcW w:w="1644" w:type="dxa"/>
            <w:vAlign w:val="center"/>
          </w:tcPr>
          <w:p w14:paraId="53DE8A20"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Good</w:t>
            </w:r>
          </w:p>
        </w:tc>
        <w:tc>
          <w:tcPr>
            <w:tcW w:w="6436" w:type="dxa"/>
            <w:vAlign w:val="center"/>
          </w:tcPr>
          <w:p w14:paraId="1B65D301"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 good response demonstrating good understanding offering assurance to client – well supported.</w:t>
            </w:r>
          </w:p>
        </w:tc>
      </w:tr>
      <w:tr w:rsidR="00AE5DD4" w:rsidRPr="00BE0B71" w14:paraId="507D0181" w14:textId="77777777" w:rsidTr="008B53A8">
        <w:trPr>
          <w:trHeight w:val="794"/>
          <w:jc w:val="center"/>
        </w:trPr>
        <w:tc>
          <w:tcPr>
            <w:tcW w:w="1554" w:type="dxa"/>
            <w:shd w:val="clear" w:color="auto" w:fill="D9D9D9" w:themeFill="background1" w:themeFillShade="D9"/>
            <w:vAlign w:val="center"/>
          </w:tcPr>
          <w:p w14:paraId="7825B777"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50% - 59% of the marks</w:t>
            </w:r>
          </w:p>
        </w:tc>
        <w:tc>
          <w:tcPr>
            <w:tcW w:w="1644" w:type="dxa"/>
            <w:vAlign w:val="center"/>
          </w:tcPr>
          <w:p w14:paraId="59FC5826"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Acceptable</w:t>
            </w:r>
          </w:p>
        </w:tc>
        <w:tc>
          <w:tcPr>
            <w:tcW w:w="6436" w:type="dxa"/>
            <w:vAlign w:val="center"/>
          </w:tcPr>
          <w:p w14:paraId="40CE96D3"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An acceptable response demonstrating a minimum understanding offering assurance to client - satisfactorily supported.</w:t>
            </w:r>
          </w:p>
        </w:tc>
      </w:tr>
    </w:tbl>
    <w:p w14:paraId="66AF9E6F" w14:textId="77777777" w:rsidR="00AE5DD4" w:rsidRPr="00BE0B71" w:rsidRDefault="00AE5DD4" w:rsidP="00AE5DD4">
      <w:pPr>
        <w:spacing w:line="260" w:lineRule="exact"/>
        <w:rPr>
          <w:rFonts w:ascii="Calibri" w:hAnsi="Calibri" w:cs="Calibri"/>
          <w:sz w:val="22"/>
          <w:szCs w:val="22"/>
        </w:rPr>
      </w:pPr>
    </w:p>
    <w:p w14:paraId="398AF1BB" w14:textId="77777777" w:rsidR="00AE5DD4" w:rsidRPr="00BE0B71" w:rsidRDefault="00AE5DD4" w:rsidP="00C62708">
      <w:pPr>
        <w:spacing w:line="260" w:lineRule="exact"/>
        <w:jc w:val="both"/>
        <w:rPr>
          <w:rFonts w:ascii="Calibri" w:hAnsi="Calibri" w:cs="Calibri"/>
          <w:sz w:val="22"/>
          <w:szCs w:val="22"/>
        </w:rPr>
      </w:pPr>
    </w:p>
    <w:p w14:paraId="78D16FB1" w14:textId="77777777" w:rsidR="0089528E" w:rsidRPr="00BE0B71" w:rsidRDefault="0089528E" w:rsidP="0089528E">
      <w:pPr>
        <w:pStyle w:val="Body"/>
        <w:rPr>
          <w:b/>
          <w:bCs/>
          <w:lang w:val="en-GB"/>
        </w:rPr>
      </w:pPr>
      <w:r w:rsidRPr="00BE0B71">
        <w:rPr>
          <w:b/>
          <w:bCs/>
          <w:lang w:val="en-GB"/>
        </w:rPr>
        <w:t>Next Ranked Supplier</w:t>
      </w:r>
    </w:p>
    <w:p w14:paraId="3019052E" w14:textId="29A60913" w:rsidR="0089528E" w:rsidRPr="00BE0B71" w:rsidRDefault="0089528E" w:rsidP="00C62708">
      <w:pPr>
        <w:pStyle w:val="Body"/>
        <w:jc w:val="both"/>
        <w:rPr>
          <w:lang w:val="en-GB"/>
        </w:rPr>
      </w:pPr>
      <w:r w:rsidRPr="00BE0B71">
        <w:rPr>
          <w:lang w:val="en-GB"/>
        </w:rPr>
        <w:t>The award of any contract is subject to the successful tenderer meeting the required specification and standards as set out in this RFT</w:t>
      </w:r>
      <w:r w:rsidR="004F61CF" w:rsidRPr="00BE0B71">
        <w:rPr>
          <w:lang w:val="en-GB"/>
        </w:rPr>
        <w:t xml:space="preserve">. </w:t>
      </w:r>
      <w:r w:rsidRPr="00BE0B71">
        <w:rPr>
          <w:lang w:val="en-GB"/>
        </w:rPr>
        <w:t>Should the required specification and standards not be met, the Contracting Authority reserves the right to award any contract to the next highest-ranked Tenderer.</w:t>
      </w:r>
    </w:p>
    <w:p w14:paraId="28103464" w14:textId="7DEAB46F" w:rsidR="0089528E" w:rsidRPr="00BE0B71" w:rsidRDefault="0089528E" w:rsidP="00C62708">
      <w:pPr>
        <w:pStyle w:val="Body"/>
        <w:jc w:val="both"/>
        <w:rPr>
          <w:b/>
          <w:bCs/>
          <w:lang w:val="en-GB"/>
        </w:rPr>
      </w:pPr>
      <w:r w:rsidRPr="00BE0B71">
        <w:rPr>
          <w:b/>
          <w:bCs/>
          <w:lang w:val="en-GB"/>
        </w:rPr>
        <w:t>Tie Break</w:t>
      </w:r>
    </w:p>
    <w:p w14:paraId="381EA402" w14:textId="5A78004C" w:rsidR="0089528E" w:rsidRPr="00BE0B71" w:rsidRDefault="0089528E" w:rsidP="00C62708">
      <w:pPr>
        <w:pStyle w:val="Body"/>
        <w:jc w:val="both"/>
        <w:rPr>
          <w:lang w:val="en-GB"/>
        </w:rPr>
      </w:pPr>
      <w:r w:rsidRPr="00BE0B71">
        <w:rPr>
          <w:lang w:val="en-GB"/>
        </w:rPr>
        <w:t>If the evaluation outcome results in a tie between two or more Tenders, then the Tender with the</w:t>
      </w:r>
      <w:r w:rsidR="00BA2746" w:rsidRPr="00BE0B71">
        <w:rPr>
          <w:lang w:val="en-GB"/>
        </w:rPr>
        <w:t xml:space="preserve"> </w:t>
      </w:r>
      <w:r w:rsidRPr="00BE0B71">
        <w:rPr>
          <w:lang w:val="en-GB"/>
        </w:rPr>
        <w:t>highest score for the highest weighted criterion shall be deemed the most economically advantageous tender. If the score remains in a tie, the remaining criterion will be assessed by the highest weighted until there is no longer a tie.</w:t>
      </w:r>
    </w:p>
    <w:p w14:paraId="635ACBEB" w14:textId="6A757BE3" w:rsidR="0089528E" w:rsidRPr="00BE0B71" w:rsidRDefault="0089528E" w:rsidP="0089528E">
      <w:pPr>
        <w:pStyle w:val="Body"/>
        <w:rPr>
          <w:b/>
          <w:bCs/>
          <w:lang w:val="en-GB"/>
        </w:rPr>
      </w:pPr>
      <w:r w:rsidRPr="00BE0B71">
        <w:rPr>
          <w:b/>
          <w:bCs/>
          <w:lang w:val="en-GB"/>
        </w:rPr>
        <w:t>Post Tender Clarification</w:t>
      </w:r>
    </w:p>
    <w:p w14:paraId="76A8CE56" w14:textId="467E10D0" w:rsidR="00E565C5" w:rsidRPr="00BE0B71" w:rsidRDefault="0089528E" w:rsidP="009279B1">
      <w:pPr>
        <w:pStyle w:val="Body"/>
        <w:jc w:val="both"/>
        <w:rPr>
          <w:lang w:val="en-GB"/>
        </w:rPr>
      </w:pPr>
      <w:r w:rsidRPr="00BE0B71">
        <w:rPr>
          <w:lang w:val="en-GB"/>
        </w:rPr>
        <w:t>At the discretion of the Contracting Authority, tenderers may be invited, in writing, to clarify certain</w:t>
      </w:r>
      <w:r w:rsidR="00856960" w:rsidRPr="00BE0B71">
        <w:rPr>
          <w:lang w:val="en-GB"/>
        </w:rPr>
        <w:t xml:space="preserve"> </w:t>
      </w:r>
      <w:r w:rsidRPr="00BE0B71">
        <w:rPr>
          <w:lang w:val="en-GB"/>
        </w:rPr>
        <w:t>aspects of their tender, particularly where information or documentation to be submitted appears to</w:t>
      </w:r>
      <w:r w:rsidR="00856960" w:rsidRPr="00BE0B71">
        <w:rPr>
          <w:lang w:val="en-GB"/>
        </w:rPr>
        <w:t xml:space="preserve"> </w:t>
      </w:r>
      <w:r w:rsidRPr="00BE0B71">
        <w:rPr>
          <w:lang w:val="en-GB"/>
        </w:rPr>
        <w:t>be incomplete or erroneous. However, all such requests will be made in full compliance with the</w:t>
      </w:r>
      <w:r w:rsidR="00856960" w:rsidRPr="00BE0B71">
        <w:rPr>
          <w:lang w:val="en-GB"/>
        </w:rPr>
        <w:t xml:space="preserve"> </w:t>
      </w:r>
      <w:r w:rsidRPr="00BE0B71">
        <w:rPr>
          <w:lang w:val="en-GB"/>
        </w:rPr>
        <w:t>principles of equal treatment and transparency and avoid any distortion of competition.</w:t>
      </w:r>
    </w:p>
    <w:p w14:paraId="41D55682" w14:textId="77777777" w:rsidR="004F61CF" w:rsidRDefault="004F61CF" w:rsidP="009279B1">
      <w:pPr>
        <w:pStyle w:val="Body"/>
        <w:jc w:val="both"/>
        <w:rPr>
          <w:b/>
          <w:bCs/>
          <w:lang w:val="en-GB"/>
        </w:rPr>
      </w:pPr>
    </w:p>
    <w:p w14:paraId="22DAFC2A" w14:textId="77777777" w:rsidR="00065E7C" w:rsidRPr="00BE0B71" w:rsidRDefault="00065E7C" w:rsidP="009279B1">
      <w:pPr>
        <w:pStyle w:val="Body"/>
        <w:jc w:val="both"/>
        <w:rPr>
          <w:b/>
          <w:bCs/>
          <w:lang w:val="en-GB"/>
        </w:rPr>
      </w:pPr>
    </w:p>
    <w:p w14:paraId="7283B396" w14:textId="61B6EE00" w:rsidR="00E565C5" w:rsidRPr="00BE0B71" w:rsidRDefault="00856960" w:rsidP="009279B1">
      <w:pPr>
        <w:pStyle w:val="Body"/>
        <w:jc w:val="both"/>
        <w:rPr>
          <w:b/>
          <w:bCs/>
          <w:lang w:val="en-GB"/>
        </w:rPr>
      </w:pPr>
      <w:r w:rsidRPr="00BE0B71">
        <w:rPr>
          <w:b/>
          <w:bCs/>
          <w:lang w:val="en-GB"/>
        </w:rPr>
        <w:lastRenderedPageBreak/>
        <w:t>Verification</w:t>
      </w:r>
    </w:p>
    <w:p w14:paraId="192A9A06" w14:textId="77777777" w:rsidR="00701CD7" w:rsidRPr="00BE0B71" w:rsidRDefault="00701CD7" w:rsidP="009279B1">
      <w:pPr>
        <w:pStyle w:val="Body"/>
        <w:jc w:val="both"/>
        <w:rPr>
          <w:lang w:val="en-GB"/>
        </w:rPr>
      </w:pPr>
      <w:r w:rsidRPr="00BE0B71">
        <w:rPr>
          <w:lang w:val="en-GB"/>
        </w:rPr>
        <w:t>Verification 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1449EBA8" w14:textId="77777777" w:rsidR="000915B4" w:rsidRPr="00BE0B71" w:rsidRDefault="000915B4" w:rsidP="009279B1">
      <w:pPr>
        <w:pStyle w:val="Body"/>
        <w:jc w:val="both"/>
        <w:rPr>
          <w:lang w:val="en-GB"/>
        </w:rPr>
      </w:pP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76"/>
        <w:gridCol w:w="8295"/>
      </w:tblGrid>
      <w:tr w:rsidR="00E565C5" w:rsidRPr="00BE0B71" w14:paraId="2532934B" w14:textId="77777777">
        <w:trPr>
          <w:trHeight w:val="4244"/>
        </w:trPr>
        <w:tc>
          <w:tcPr>
            <w:tcW w:w="776" w:type="dxa"/>
            <w:tcBorders>
              <w:top w:val="nil"/>
              <w:left w:val="nil"/>
              <w:bottom w:val="nil"/>
              <w:right w:val="nil"/>
            </w:tcBorders>
            <w:tcMar>
              <w:top w:w="80" w:type="dxa"/>
              <w:left w:w="80" w:type="dxa"/>
              <w:bottom w:w="80" w:type="dxa"/>
              <w:right w:w="80" w:type="dxa"/>
            </w:tcMar>
          </w:tcPr>
          <w:p w14:paraId="45D4933C" w14:textId="77777777" w:rsidR="00E565C5" w:rsidRPr="00BE0B71" w:rsidRDefault="00A4023A">
            <w:pPr>
              <w:pStyle w:val="Body"/>
              <w:spacing w:line="320" w:lineRule="exact"/>
              <w:jc w:val="both"/>
              <w:rPr>
                <w:lang w:val="en-GB"/>
              </w:rPr>
            </w:pPr>
            <w:r w:rsidRPr="00BE0B71">
              <w:rPr>
                <w:color w:val="0000FF"/>
                <w:u w:color="0000FF"/>
                <w:lang w:val="en-GB"/>
              </w:rPr>
              <w:t>3.3.2</w:t>
            </w:r>
          </w:p>
        </w:tc>
        <w:tc>
          <w:tcPr>
            <w:tcW w:w="8295" w:type="dxa"/>
            <w:tcBorders>
              <w:top w:val="nil"/>
              <w:left w:val="nil"/>
              <w:bottom w:val="nil"/>
              <w:right w:val="nil"/>
            </w:tcBorders>
            <w:tcMar>
              <w:top w:w="80" w:type="dxa"/>
              <w:left w:w="80" w:type="dxa"/>
              <w:bottom w:w="80" w:type="dxa"/>
              <w:right w:w="80" w:type="dxa"/>
            </w:tcMar>
          </w:tcPr>
          <w:p w14:paraId="072146F5"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Subject to paragraphs 2.1 (Important Notices) and 3.5 (Standstill Period) of this RFT, award of the Services Contract to the highest ranked Tenderer (as determined by paragraph 3.3.1) will be conditional upon:</w:t>
            </w:r>
          </w:p>
          <w:p w14:paraId="22ABD689" w14:textId="77777777" w:rsidR="00E565C5" w:rsidRPr="00BE0B71" w:rsidRDefault="00A4023A" w:rsidP="00A4023A">
            <w:pPr>
              <w:pStyle w:val="western"/>
              <w:numPr>
                <w:ilvl w:val="0"/>
                <w:numId w:val="7"/>
              </w:numPr>
              <w:suppressAutoHyphens w:val="0"/>
              <w:spacing w:before="0"/>
              <w:rPr>
                <w:rFonts w:ascii="Calibri" w:hAnsi="Calibri"/>
                <w:lang w:val="en-GB"/>
              </w:rPr>
            </w:pPr>
            <w:r w:rsidRPr="00BE0B71">
              <w:rPr>
                <w:rFonts w:ascii="Calibri" w:hAnsi="Calibri"/>
                <w:lang w:val="en-GB"/>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sidRPr="00BE0B71">
              <w:rPr>
                <w:rFonts w:ascii="Calibri" w:hAnsi="Calibri"/>
                <w:lang w:val="en-GB"/>
              </w:rPr>
              <w:t>i</w:t>
            </w:r>
            <w:proofErr w:type="spellEnd"/>
            <w:r w:rsidRPr="00BE0B71">
              <w:rPr>
                <w:rFonts w:ascii="Calibri" w:hAnsi="Calibri"/>
                <w:lang w:val="en-GB"/>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3551FBB8" w14:textId="77777777" w:rsidR="00E565C5" w:rsidRPr="00BE0B71" w:rsidRDefault="00A4023A" w:rsidP="00A4023A">
            <w:pPr>
              <w:pStyle w:val="ListParagraph"/>
              <w:numPr>
                <w:ilvl w:val="0"/>
                <w:numId w:val="7"/>
              </w:numPr>
              <w:jc w:val="both"/>
              <w:rPr>
                <w:lang w:val="en-GB"/>
              </w:rPr>
            </w:pPr>
            <w:r w:rsidRPr="00BE0B71">
              <w:rPr>
                <w:lang w:val="en-GB"/>
              </w:rPr>
              <w:t xml:space="preserve">the evidence specified at paragraph 3.3.2(a) above demonstrating that each entity concerned meets the Selection Criteria and the compliance requirements specified at paragraph 3.1(b) and (c) above. </w:t>
            </w:r>
          </w:p>
        </w:tc>
      </w:tr>
    </w:tbl>
    <w:p w14:paraId="204968BC" w14:textId="77777777" w:rsidR="00E565C5" w:rsidRPr="00BE0B71" w:rsidRDefault="00E565C5">
      <w:pPr>
        <w:pStyle w:val="Body"/>
        <w:widowControl w:val="0"/>
        <w:spacing w:line="240" w:lineRule="auto"/>
        <w:rPr>
          <w:lang w:val="en-GB"/>
        </w:rPr>
      </w:pPr>
    </w:p>
    <w:p w14:paraId="3B43A886" w14:textId="77777777" w:rsidR="00E565C5" w:rsidRPr="00BE0B71" w:rsidRDefault="00A4023A">
      <w:pPr>
        <w:pStyle w:val="Heading2"/>
        <w:jc w:val="both"/>
        <w:rPr>
          <w:lang w:val="en-GB"/>
        </w:rPr>
      </w:pPr>
      <w:r w:rsidRPr="00BE0B71">
        <w:rPr>
          <w:lang w:val="en-GB"/>
        </w:rPr>
        <w:t>3.4</w:t>
      </w:r>
      <w:r w:rsidRPr="00BE0B71">
        <w:rPr>
          <w:lang w:val="en-GB"/>
        </w:rPr>
        <w:tab/>
        <w:t>Presentation of Proposals</w:t>
      </w:r>
    </w:p>
    <w:p w14:paraId="2DA4E74F" w14:textId="77777777" w:rsidR="00E565C5" w:rsidRPr="00BE0B71" w:rsidRDefault="00A4023A">
      <w:pPr>
        <w:pStyle w:val="Body"/>
        <w:jc w:val="both"/>
        <w:rPr>
          <w:lang w:val="en-GB"/>
        </w:rPr>
      </w:pPr>
      <w:r w:rsidRPr="00BE0B71">
        <w:rPr>
          <w:lang w:val="en-GB"/>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376E955" w14:textId="77777777" w:rsidR="00020601" w:rsidRPr="00BE0B71" w:rsidRDefault="00020601">
      <w:pPr>
        <w:pStyle w:val="Body"/>
        <w:jc w:val="both"/>
        <w:rPr>
          <w:lang w:val="en-GB"/>
        </w:rPr>
      </w:pPr>
    </w:p>
    <w:p w14:paraId="2A4A983E" w14:textId="77777777" w:rsidR="00E565C5" w:rsidRPr="00BE0B71" w:rsidRDefault="00A4023A">
      <w:pPr>
        <w:pStyle w:val="Heading2"/>
        <w:jc w:val="both"/>
        <w:rPr>
          <w:lang w:val="en-GB"/>
        </w:rPr>
      </w:pPr>
      <w:r w:rsidRPr="00BE0B71">
        <w:rPr>
          <w:lang w:val="en-GB"/>
        </w:rPr>
        <w:t>3.5</w:t>
      </w:r>
      <w:r w:rsidRPr="00BE0B71">
        <w:rPr>
          <w:lang w:val="en-GB"/>
        </w:rPr>
        <w:tab/>
        <w:t>Standstill Period</w:t>
      </w:r>
    </w:p>
    <w:tbl>
      <w:tblPr>
        <w:tblW w:w="9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801"/>
        <w:gridCol w:w="8263"/>
      </w:tblGrid>
      <w:tr w:rsidR="00E565C5" w:rsidRPr="00BE0B71" w14:paraId="0CC64C61" w14:textId="77777777" w:rsidTr="00020601">
        <w:trPr>
          <w:trHeight w:val="3129"/>
        </w:trPr>
        <w:tc>
          <w:tcPr>
            <w:tcW w:w="801" w:type="dxa"/>
            <w:tcMar>
              <w:top w:w="80" w:type="dxa"/>
              <w:left w:w="80" w:type="dxa"/>
              <w:bottom w:w="80" w:type="dxa"/>
              <w:right w:w="80" w:type="dxa"/>
            </w:tcMar>
          </w:tcPr>
          <w:p w14:paraId="0ABF5480" w14:textId="77777777" w:rsidR="00E565C5" w:rsidRPr="00BE0B71" w:rsidRDefault="00A4023A">
            <w:pPr>
              <w:pStyle w:val="Body"/>
              <w:jc w:val="both"/>
              <w:rPr>
                <w:lang w:val="en-GB"/>
              </w:rPr>
            </w:pPr>
            <w:r w:rsidRPr="00BE0B71">
              <w:rPr>
                <w:color w:val="0000FF"/>
                <w:u w:color="0000FF"/>
                <w:lang w:val="en-GB"/>
              </w:rPr>
              <w:t>3.5.1</w:t>
            </w:r>
          </w:p>
        </w:tc>
        <w:tc>
          <w:tcPr>
            <w:tcW w:w="8262" w:type="dxa"/>
            <w:tcMar>
              <w:top w:w="80" w:type="dxa"/>
              <w:left w:w="80" w:type="dxa"/>
              <w:bottom w:w="80" w:type="dxa"/>
              <w:right w:w="80" w:type="dxa"/>
            </w:tcMar>
          </w:tcPr>
          <w:p w14:paraId="69195B09" w14:textId="77777777" w:rsidR="00E565C5" w:rsidRPr="00BE0B71" w:rsidRDefault="00A4023A">
            <w:pPr>
              <w:pStyle w:val="Body"/>
              <w:jc w:val="both"/>
              <w:rPr>
                <w:lang w:val="en-GB"/>
              </w:rPr>
            </w:pPr>
            <w:r w:rsidRPr="00BE0B71">
              <w:rPr>
                <w:lang w:val="en-GB"/>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E565C5" w:rsidRPr="00BE0B71" w14:paraId="0A9D51EE" w14:textId="77777777" w:rsidTr="00020601">
        <w:trPr>
          <w:trHeight w:val="1087"/>
        </w:trPr>
        <w:tc>
          <w:tcPr>
            <w:tcW w:w="801" w:type="dxa"/>
            <w:tcMar>
              <w:top w:w="80" w:type="dxa"/>
              <w:left w:w="80" w:type="dxa"/>
              <w:bottom w:w="80" w:type="dxa"/>
              <w:right w:w="80" w:type="dxa"/>
            </w:tcMar>
          </w:tcPr>
          <w:p w14:paraId="2E6CCC21" w14:textId="77777777" w:rsidR="00E565C5" w:rsidRPr="00BE0B71" w:rsidRDefault="00A4023A">
            <w:pPr>
              <w:pStyle w:val="Body"/>
              <w:jc w:val="both"/>
              <w:rPr>
                <w:lang w:val="en-GB"/>
              </w:rPr>
            </w:pPr>
            <w:r w:rsidRPr="00BE0B71">
              <w:rPr>
                <w:color w:val="0000FF"/>
                <w:u w:color="0000FF"/>
                <w:lang w:val="en-GB"/>
              </w:rPr>
              <w:lastRenderedPageBreak/>
              <w:t>3.5.2</w:t>
            </w:r>
          </w:p>
        </w:tc>
        <w:tc>
          <w:tcPr>
            <w:tcW w:w="8262" w:type="dxa"/>
            <w:tcMar>
              <w:top w:w="80" w:type="dxa"/>
              <w:left w:w="80" w:type="dxa"/>
              <w:bottom w:w="80" w:type="dxa"/>
              <w:right w:w="80" w:type="dxa"/>
            </w:tcMar>
          </w:tcPr>
          <w:p w14:paraId="1EDFCBE2" w14:textId="77777777" w:rsidR="00E565C5" w:rsidRPr="00BE0B71" w:rsidRDefault="00A4023A">
            <w:pPr>
              <w:pStyle w:val="Header"/>
              <w:tabs>
                <w:tab w:val="clear" w:pos="4153"/>
                <w:tab w:val="clear" w:pos="8306"/>
              </w:tabs>
              <w:jc w:val="both"/>
              <w:rPr>
                <w:lang w:val="en-GB"/>
              </w:rPr>
            </w:pPr>
            <w:r w:rsidRPr="00BE0B71">
              <w:rPr>
                <w:lang w:val="en-GB"/>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5CCD1C"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1335871D" w14:textId="77777777" w:rsidR="00E565C5" w:rsidRPr="00BE0B71" w:rsidRDefault="00A4023A">
      <w:pPr>
        <w:pStyle w:val="Heading2"/>
        <w:jc w:val="both"/>
        <w:rPr>
          <w:lang w:val="en-GB"/>
        </w:rPr>
      </w:pPr>
      <w:r w:rsidRPr="00BE0B71">
        <w:rPr>
          <w:lang w:val="en-GB"/>
        </w:rPr>
        <w:t>3.6</w:t>
      </w:r>
      <w:r w:rsidRPr="00BE0B71">
        <w:rPr>
          <w:lang w:val="en-GB"/>
        </w:rPr>
        <w:tab/>
        <w:t>Return of Signed Contracts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1"/>
        <w:gridCol w:w="8263"/>
      </w:tblGrid>
      <w:tr w:rsidR="00E565C5" w:rsidRPr="00BE0B71" w14:paraId="27F4F257" w14:textId="77777777">
        <w:trPr>
          <w:trHeight w:val="1670"/>
        </w:trPr>
        <w:tc>
          <w:tcPr>
            <w:tcW w:w="801" w:type="dxa"/>
            <w:tcBorders>
              <w:top w:val="nil"/>
              <w:left w:val="nil"/>
              <w:bottom w:val="nil"/>
              <w:right w:val="nil"/>
            </w:tcBorders>
            <w:tcMar>
              <w:top w:w="80" w:type="dxa"/>
              <w:left w:w="80" w:type="dxa"/>
              <w:bottom w:w="80" w:type="dxa"/>
              <w:right w:w="80" w:type="dxa"/>
            </w:tcMar>
          </w:tcPr>
          <w:p w14:paraId="078D1225" w14:textId="77777777" w:rsidR="00E565C5" w:rsidRPr="00BE0B71" w:rsidRDefault="00A4023A">
            <w:pPr>
              <w:pStyle w:val="Body"/>
              <w:keepNext/>
              <w:jc w:val="both"/>
              <w:rPr>
                <w:lang w:val="en-GB"/>
              </w:rPr>
            </w:pPr>
            <w:r w:rsidRPr="00BE0B71">
              <w:rPr>
                <w:color w:val="0000FF"/>
                <w:u w:color="0000FF"/>
                <w:lang w:val="en-GB"/>
              </w:rPr>
              <w:t>3.6.1</w:t>
            </w:r>
          </w:p>
        </w:tc>
        <w:tc>
          <w:tcPr>
            <w:tcW w:w="8262" w:type="dxa"/>
            <w:tcBorders>
              <w:top w:val="nil"/>
              <w:left w:val="nil"/>
              <w:bottom w:val="nil"/>
              <w:right w:val="nil"/>
            </w:tcBorders>
            <w:tcMar>
              <w:top w:w="80" w:type="dxa"/>
              <w:left w:w="80" w:type="dxa"/>
              <w:bottom w:w="80" w:type="dxa"/>
              <w:right w:w="80" w:type="dxa"/>
            </w:tcMar>
          </w:tcPr>
          <w:p w14:paraId="49FDC82B" w14:textId="2C5D65B0" w:rsidR="00E565C5" w:rsidRPr="0076633C" w:rsidRDefault="00A4023A">
            <w:pPr>
              <w:pStyle w:val="Body"/>
              <w:jc w:val="both"/>
              <w:rPr>
                <w:lang w:val="en-GB"/>
              </w:rPr>
            </w:pPr>
            <w:r w:rsidRPr="0076633C">
              <w:rPr>
                <w:lang w:val="en-GB"/>
              </w:rPr>
              <w:t xml:space="preserve">The successful Tenderer must sign and return the Services Contract and the Confidentiality Agreement, both in duplicate, to the Contracting Authority no later than </w:t>
            </w:r>
            <w:r w:rsidR="00EC301E" w:rsidRPr="0076633C">
              <w:rPr>
                <w:lang w:val="en-GB"/>
              </w:rPr>
              <w:t>30</w:t>
            </w:r>
            <w:r w:rsidRPr="0076633C">
              <w:rPr>
                <w:lang w:val="en-GB"/>
              </w:rPr>
              <w:t xml:space="preserve">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E565C5" w:rsidRPr="00BE0B71" w14:paraId="7CF37A03" w14:textId="77777777">
        <w:trPr>
          <w:trHeight w:val="1087"/>
        </w:trPr>
        <w:tc>
          <w:tcPr>
            <w:tcW w:w="801" w:type="dxa"/>
            <w:tcBorders>
              <w:top w:val="nil"/>
              <w:left w:val="nil"/>
              <w:bottom w:val="nil"/>
              <w:right w:val="nil"/>
            </w:tcBorders>
            <w:tcMar>
              <w:top w:w="80" w:type="dxa"/>
              <w:left w:w="80" w:type="dxa"/>
              <w:bottom w:w="80" w:type="dxa"/>
              <w:right w:w="80" w:type="dxa"/>
            </w:tcMar>
          </w:tcPr>
          <w:p w14:paraId="7B01A97A" w14:textId="77777777" w:rsidR="00E565C5" w:rsidRPr="00BE0B71" w:rsidRDefault="00A4023A">
            <w:pPr>
              <w:pStyle w:val="Body"/>
              <w:jc w:val="both"/>
              <w:rPr>
                <w:lang w:val="en-GB"/>
              </w:rPr>
            </w:pPr>
            <w:r w:rsidRPr="00BE0B71">
              <w:rPr>
                <w:color w:val="0000FF"/>
                <w:u w:color="0000FF"/>
                <w:lang w:val="en-GB"/>
              </w:rPr>
              <w:t>3.6.2</w:t>
            </w:r>
          </w:p>
        </w:tc>
        <w:tc>
          <w:tcPr>
            <w:tcW w:w="8262" w:type="dxa"/>
            <w:tcBorders>
              <w:top w:val="nil"/>
              <w:left w:val="nil"/>
              <w:bottom w:val="nil"/>
              <w:right w:val="nil"/>
            </w:tcBorders>
            <w:tcMar>
              <w:top w:w="80" w:type="dxa"/>
              <w:left w:w="80" w:type="dxa"/>
              <w:bottom w:w="80" w:type="dxa"/>
              <w:right w:w="80" w:type="dxa"/>
            </w:tcMar>
          </w:tcPr>
          <w:p w14:paraId="09CF9E2A" w14:textId="77777777" w:rsidR="00E565C5" w:rsidRPr="00BE0B71" w:rsidRDefault="00A4023A">
            <w:pPr>
              <w:pStyle w:val="Body"/>
              <w:jc w:val="both"/>
              <w:rPr>
                <w:lang w:val="en-GB"/>
              </w:rPr>
            </w:pPr>
            <w:r w:rsidRPr="00BE0B71">
              <w:rPr>
                <w:lang w:val="en-GB"/>
              </w:rP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14:paraId="239CAD3E"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4CAEE995" w14:textId="77777777" w:rsidR="00E565C5" w:rsidRPr="00BE0B71" w:rsidRDefault="00A4023A">
      <w:pPr>
        <w:pStyle w:val="Heading"/>
        <w:rPr>
          <w:rFonts w:ascii="Calibri" w:eastAsia="Calibri" w:hAnsi="Calibri" w:cs="Calibri"/>
          <w:lang w:val="en-GB"/>
        </w:rPr>
        <w:sectPr w:rsidR="00E565C5" w:rsidRPr="00BE0B71">
          <w:headerReference w:type="default" r:id="rId19"/>
          <w:footerReference w:type="default" r:id="rId20"/>
          <w:pgSz w:w="11900" w:h="16840"/>
          <w:pgMar w:top="1134" w:right="1418" w:bottom="851" w:left="1418" w:header="708" w:footer="708" w:gutter="0"/>
          <w:cols w:space="720"/>
        </w:sectPr>
      </w:pPr>
      <w:r w:rsidRPr="00BE0B71">
        <w:rPr>
          <w:rFonts w:ascii="Calibri" w:hAnsi="Calibri"/>
          <w:lang w:val="en-GB"/>
        </w:rPr>
        <w:lastRenderedPageBreak/>
        <w:t>Appendix 1: Requirements and Specifications</w:t>
      </w:r>
    </w:p>
    <w:p w14:paraId="244F3327" w14:textId="60A189BC" w:rsidR="00D73D50" w:rsidRPr="00BE0B71" w:rsidRDefault="00A4023A">
      <w:pPr>
        <w:pStyle w:val="Body"/>
        <w:jc w:val="both"/>
        <w:rPr>
          <w:b/>
          <w:bCs/>
          <w:lang w:val="en-GB"/>
        </w:rPr>
      </w:pPr>
      <w:r w:rsidRPr="00BE0B71">
        <w:rPr>
          <w:b/>
          <w:bCs/>
          <w:lang w:val="en-G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0E10EF02" w14:textId="77777777" w:rsidR="003764B3" w:rsidRPr="00BE0B71" w:rsidRDefault="003764B3">
      <w:pPr>
        <w:pStyle w:val="Body"/>
        <w:jc w:val="both"/>
        <w:rPr>
          <w:b/>
          <w:bCs/>
          <w:color w:val="1F4E79" w:themeColor="accent1" w:themeShade="80"/>
          <w:sz w:val="26"/>
          <w:szCs w:val="26"/>
          <w:lang w:val="en-GB"/>
        </w:rPr>
      </w:pPr>
    </w:p>
    <w:p w14:paraId="547D20F6" w14:textId="15CA544E" w:rsidR="00D73D50" w:rsidRPr="001A3796" w:rsidRDefault="00D73D50">
      <w:pPr>
        <w:pStyle w:val="Body"/>
        <w:jc w:val="both"/>
        <w:rPr>
          <w:color w:val="1F4E79" w:themeColor="accent1" w:themeShade="80"/>
          <w:sz w:val="26"/>
          <w:szCs w:val="26"/>
          <w:lang w:val="en-GB"/>
        </w:rPr>
        <w:sectPr w:rsidR="00D73D50" w:rsidRPr="001A3796">
          <w:type w:val="continuous"/>
          <w:pgSz w:w="11900" w:h="16840"/>
          <w:pgMar w:top="1134" w:right="1418" w:bottom="851" w:left="1418" w:header="708" w:footer="708" w:gutter="0"/>
          <w:cols w:space="720"/>
        </w:sectPr>
      </w:pPr>
      <w:r w:rsidRPr="001A3796">
        <w:rPr>
          <w:b/>
          <w:bCs/>
          <w:color w:val="1F4E79" w:themeColor="accent1" w:themeShade="80"/>
          <w:sz w:val="26"/>
          <w:szCs w:val="26"/>
          <w:lang w:val="en-GB"/>
        </w:rPr>
        <w:t>Introduction and Procurement Overview:</w:t>
      </w:r>
    </w:p>
    <w:p w14:paraId="6D06A2DD" w14:textId="77777777" w:rsidR="00961D75" w:rsidRPr="001A3796" w:rsidRDefault="00961D75" w:rsidP="00961D75">
      <w:pPr>
        <w:spacing w:line="260" w:lineRule="exact"/>
        <w:jc w:val="both"/>
        <w:rPr>
          <w:rFonts w:ascii="Calibri" w:hAnsi="Calibri" w:cs="Calibri"/>
          <w:b/>
          <w:bCs/>
          <w:color w:val="2E74B5" w:themeColor="accent1" w:themeShade="BF"/>
          <w:sz w:val="32"/>
          <w:szCs w:val="32"/>
        </w:rPr>
      </w:pPr>
    </w:p>
    <w:p w14:paraId="32A2E3CF" w14:textId="77777777"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Midland Agri Consultants invites tenders for the supply, delivery, installation, commissioning and initial support of four professional, multi-purpose machinery training simulator systems for a training facility in County Longford. The objective is to establish a high-quality simulator-based training capability for agricultural and related mobile machinery, allowing safe, repeatable and measurable operator training in a controlled environment.</w:t>
      </w:r>
    </w:p>
    <w:p w14:paraId="2E0A48DA" w14:textId="77777777" w:rsidR="00961D75" w:rsidRPr="0083308B" w:rsidRDefault="00961D75" w:rsidP="00961D75">
      <w:pPr>
        <w:spacing w:line="260" w:lineRule="exact"/>
        <w:jc w:val="both"/>
        <w:rPr>
          <w:rFonts w:ascii="Calibri" w:hAnsi="Calibri" w:cs="Calibri"/>
          <w:sz w:val="22"/>
          <w:szCs w:val="22"/>
        </w:rPr>
      </w:pPr>
    </w:p>
    <w:p w14:paraId="5B99A611" w14:textId="34D8DFB3"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This Request For Tender (RFT) is drafted as a single supplies contract. Tenderers must submit a complete solution for all four simulator stations</w:t>
      </w:r>
      <w:r w:rsidR="004E253D" w:rsidRPr="0083308B">
        <w:rPr>
          <w:rFonts w:ascii="Calibri" w:hAnsi="Calibri" w:cs="Calibri"/>
          <w:sz w:val="22"/>
          <w:szCs w:val="22"/>
        </w:rPr>
        <w:t xml:space="preserve"> and their accompanying licenses (as detailed below).</w:t>
      </w:r>
    </w:p>
    <w:p w14:paraId="3084AFF8" w14:textId="77777777" w:rsidR="00961D75" w:rsidRPr="0083308B" w:rsidRDefault="00961D75" w:rsidP="00961D75">
      <w:pPr>
        <w:spacing w:line="260" w:lineRule="exact"/>
        <w:jc w:val="both"/>
        <w:rPr>
          <w:rFonts w:ascii="Calibri" w:hAnsi="Calibri" w:cs="Calibri"/>
          <w:sz w:val="22"/>
          <w:szCs w:val="22"/>
        </w:rPr>
      </w:pPr>
    </w:p>
    <w:p w14:paraId="6D5F961B" w14:textId="77777777"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 xml:space="preserve">This procurement is being conducted under the CAP Strategic Plan – 2023 - 2027 (LEADER) Programme, Category 1 requirements and the National Public Procurement Guidelines. The competition is being conducted as an Open Procedure through </w:t>
      </w:r>
      <w:proofErr w:type="spellStart"/>
      <w:r w:rsidRPr="0083308B">
        <w:rPr>
          <w:rFonts w:ascii="Calibri" w:hAnsi="Calibri" w:cs="Calibri"/>
          <w:sz w:val="22"/>
          <w:szCs w:val="22"/>
        </w:rPr>
        <w:t>eTenders</w:t>
      </w:r>
      <w:proofErr w:type="spellEnd"/>
      <w:r w:rsidRPr="0083308B">
        <w:rPr>
          <w:rFonts w:ascii="Calibri" w:hAnsi="Calibri" w:cs="Calibri"/>
          <w:sz w:val="22"/>
          <w:szCs w:val="22"/>
        </w:rPr>
        <w:t xml:space="preserve">. </w:t>
      </w:r>
    </w:p>
    <w:p w14:paraId="070E81EC" w14:textId="77777777" w:rsidR="00961D75" w:rsidRPr="0083308B" w:rsidRDefault="00961D75" w:rsidP="00961D75">
      <w:pPr>
        <w:spacing w:line="260" w:lineRule="exact"/>
        <w:jc w:val="both"/>
        <w:rPr>
          <w:rFonts w:ascii="Calibri" w:hAnsi="Calibri" w:cs="Calibri"/>
          <w:sz w:val="22"/>
          <w:szCs w:val="22"/>
        </w:rPr>
      </w:pPr>
    </w:p>
    <w:p w14:paraId="529AF4CE" w14:textId="517413A8"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The 2026 EU threshold for goods and services applicable to local/regional authorities and public bodies is €216,000 exclusive of VAT. Where the estimated total contract value is €216,000 or more exclusive of VAT, the Contract Notice must be published EU-wide on TED (Tenders Electronic Daily) via the Official Journal of the European Union (OJEU)</w:t>
      </w:r>
      <w:r w:rsidR="003D2D9E" w:rsidRPr="0083308B">
        <w:rPr>
          <w:rFonts w:ascii="Calibri" w:hAnsi="Calibri" w:cs="Calibri"/>
          <w:sz w:val="22"/>
          <w:szCs w:val="22"/>
        </w:rPr>
        <w:t>. As this ap</w:t>
      </w:r>
      <w:r w:rsidR="00A3765B" w:rsidRPr="0083308B">
        <w:rPr>
          <w:rFonts w:ascii="Calibri" w:hAnsi="Calibri" w:cs="Calibri"/>
          <w:sz w:val="22"/>
          <w:szCs w:val="22"/>
        </w:rPr>
        <w:t xml:space="preserve">plies to this </w:t>
      </w:r>
      <w:r w:rsidR="00701EC0" w:rsidRPr="0083308B">
        <w:rPr>
          <w:rFonts w:ascii="Calibri" w:hAnsi="Calibri" w:cs="Calibri"/>
          <w:sz w:val="22"/>
          <w:szCs w:val="22"/>
        </w:rPr>
        <w:t>procurement</w:t>
      </w:r>
      <w:r w:rsidR="007A7B5E" w:rsidRPr="0083308B">
        <w:rPr>
          <w:rFonts w:ascii="Calibri" w:hAnsi="Calibri" w:cs="Calibri"/>
          <w:sz w:val="22"/>
          <w:szCs w:val="22"/>
        </w:rPr>
        <w:t>, the</w:t>
      </w:r>
      <w:r w:rsidR="00701EC0" w:rsidRPr="0083308B">
        <w:rPr>
          <w:rFonts w:ascii="Calibri" w:hAnsi="Calibri" w:cs="Calibri"/>
          <w:sz w:val="22"/>
          <w:szCs w:val="22"/>
        </w:rPr>
        <w:t xml:space="preserve"> contract will be published </w:t>
      </w:r>
      <w:r w:rsidR="00A531EB" w:rsidRPr="0083308B">
        <w:rPr>
          <w:rFonts w:ascii="Calibri" w:hAnsi="Calibri" w:cs="Calibri"/>
          <w:sz w:val="22"/>
          <w:szCs w:val="22"/>
        </w:rPr>
        <w:t>on TED, via OJEU</w:t>
      </w:r>
      <w:r w:rsidR="006856F7" w:rsidRPr="0083308B">
        <w:rPr>
          <w:rFonts w:ascii="Calibri" w:hAnsi="Calibri" w:cs="Calibri"/>
          <w:sz w:val="22"/>
          <w:szCs w:val="22"/>
        </w:rPr>
        <w:t>;</w:t>
      </w:r>
      <w:r w:rsidRPr="0083308B">
        <w:rPr>
          <w:rFonts w:ascii="Calibri" w:hAnsi="Calibri" w:cs="Calibri"/>
          <w:sz w:val="22"/>
          <w:szCs w:val="22"/>
        </w:rPr>
        <w:t xml:space="preserve"> the </w:t>
      </w:r>
      <w:proofErr w:type="spellStart"/>
      <w:r w:rsidRPr="0083308B">
        <w:rPr>
          <w:rFonts w:ascii="Calibri" w:hAnsi="Calibri" w:cs="Calibri"/>
          <w:sz w:val="22"/>
          <w:szCs w:val="22"/>
        </w:rPr>
        <w:t>eTenders</w:t>
      </w:r>
      <w:proofErr w:type="spellEnd"/>
      <w:r w:rsidRPr="0083308B">
        <w:rPr>
          <w:rFonts w:ascii="Calibri" w:hAnsi="Calibri" w:cs="Calibri"/>
          <w:sz w:val="22"/>
          <w:szCs w:val="22"/>
        </w:rPr>
        <w:t xml:space="preserve"> </w:t>
      </w:r>
      <w:r w:rsidR="006856F7" w:rsidRPr="0083308B">
        <w:rPr>
          <w:rFonts w:ascii="Calibri" w:hAnsi="Calibri" w:cs="Calibri"/>
          <w:sz w:val="22"/>
          <w:szCs w:val="22"/>
        </w:rPr>
        <w:t xml:space="preserve">platform will be used </w:t>
      </w:r>
      <w:r w:rsidRPr="0083308B">
        <w:rPr>
          <w:rFonts w:ascii="Calibri" w:hAnsi="Calibri" w:cs="Calibri"/>
          <w:sz w:val="22"/>
          <w:szCs w:val="22"/>
        </w:rPr>
        <w:t xml:space="preserve">to complete this. </w:t>
      </w:r>
    </w:p>
    <w:p w14:paraId="1DAE53E9" w14:textId="77777777" w:rsidR="00961D75" w:rsidRPr="0083308B" w:rsidRDefault="00961D75" w:rsidP="00961D75">
      <w:pPr>
        <w:spacing w:line="260" w:lineRule="exact"/>
        <w:jc w:val="both"/>
        <w:rPr>
          <w:rFonts w:ascii="Calibri" w:hAnsi="Calibri" w:cs="Calibri"/>
          <w:sz w:val="22"/>
          <w:szCs w:val="22"/>
        </w:rPr>
      </w:pPr>
    </w:p>
    <w:p w14:paraId="43D5D9A7" w14:textId="77777777"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 xml:space="preserve">This contract is subject to funding approval. </w:t>
      </w:r>
    </w:p>
    <w:p w14:paraId="59C21548" w14:textId="77777777" w:rsidR="00675313" w:rsidRPr="0083308B" w:rsidRDefault="00675313" w:rsidP="00961D75">
      <w:pPr>
        <w:spacing w:line="260" w:lineRule="exact"/>
        <w:jc w:val="both"/>
        <w:rPr>
          <w:rFonts w:ascii="Calibri" w:hAnsi="Calibri" w:cs="Calibri"/>
          <w:sz w:val="22"/>
          <w:szCs w:val="22"/>
        </w:rPr>
      </w:pPr>
    </w:p>
    <w:p w14:paraId="0FFB6FD4" w14:textId="77777777" w:rsidR="00F05DD5" w:rsidRPr="0083308B" w:rsidRDefault="00F05DD5" w:rsidP="00AB34AA">
      <w:pPr>
        <w:spacing w:line="260" w:lineRule="exact"/>
        <w:jc w:val="center"/>
        <w:rPr>
          <w:rFonts w:ascii="Calibri" w:hAnsi="Calibri" w:cs="Calibri"/>
          <w:sz w:val="28"/>
          <w:szCs w:val="28"/>
        </w:rPr>
      </w:pPr>
    </w:p>
    <w:p w14:paraId="0E5A1B16" w14:textId="77777777" w:rsidR="00AB34AA" w:rsidRPr="0083308B" w:rsidRDefault="00F05DD5" w:rsidP="00AB34AA">
      <w:pPr>
        <w:spacing w:line="260" w:lineRule="exact"/>
        <w:jc w:val="center"/>
        <w:rPr>
          <w:rFonts w:ascii="Calibri" w:hAnsi="Calibri" w:cs="Calibri"/>
          <w:b/>
          <w:bCs/>
          <w:sz w:val="28"/>
          <w:szCs w:val="28"/>
        </w:rPr>
      </w:pPr>
      <w:r w:rsidRPr="0083308B">
        <w:rPr>
          <w:rFonts w:ascii="Calibri" w:hAnsi="Calibri" w:cs="Calibri"/>
          <w:b/>
          <w:bCs/>
          <w:sz w:val="28"/>
          <w:szCs w:val="28"/>
        </w:rPr>
        <w:t xml:space="preserve">SUPPLIERS MUST QUOTE FOR ALL 4 MACHINES </w:t>
      </w:r>
    </w:p>
    <w:p w14:paraId="00481704" w14:textId="773A3041" w:rsidR="00F05DD5" w:rsidRPr="0083308B" w:rsidRDefault="00F05DD5" w:rsidP="00AB34AA">
      <w:pPr>
        <w:spacing w:line="260" w:lineRule="exact"/>
        <w:jc w:val="center"/>
        <w:rPr>
          <w:rFonts w:ascii="Calibri" w:hAnsi="Calibri" w:cs="Calibri"/>
          <w:b/>
          <w:bCs/>
          <w:sz w:val="28"/>
          <w:szCs w:val="28"/>
        </w:rPr>
      </w:pPr>
      <w:r w:rsidRPr="0083308B">
        <w:rPr>
          <w:rFonts w:ascii="Calibri" w:hAnsi="Calibri" w:cs="Calibri"/>
          <w:b/>
          <w:bCs/>
          <w:sz w:val="28"/>
          <w:szCs w:val="28"/>
        </w:rPr>
        <w:t>TO BE CONSIDERED A VALID QUOTE.</w:t>
      </w:r>
    </w:p>
    <w:p w14:paraId="15F7461E" w14:textId="77777777" w:rsidR="00F05DD5" w:rsidRPr="0083308B" w:rsidRDefault="00F05DD5" w:rsidP="00961D75">
      <w:pPr>
        <w:spacing w:line="260" w:lineRule="exact"/>
        <w:jc w:val="both"/>
        <w:rPr>
          <w:rFonts w:ascii="Calibri" w:hAnsi="Calibri" w:cs="Calibri"/>
          <w:sz w:val="22"/>
          <w:szCs w:val="22"/>
        </w:rPr>
      </w:pPr>
    </w:p>
    <w:p w14:paraId="09042D3C" w14:textId="77777777" w:rsidR="00F05DD5" w:rsidRPr="0083308B" w:rsidRDefault="00F05DD5" w:rsidP="00961D75">
      <w:pPr>
        <w:spacing w:line="260" w:lineRule="exact"/>
        <w:jc w:val="both"/>
        <w:rPr>
          <w:rFonts w:ascii="Calibri" w:hAnsi="Calibri" w:cs="Calibri"/>
          <w:sz w:val="22"/>
          <w:szCs w:val="22"/>
        </w:rPr>
      </w:pPr>
    </w:p>
    <w:p w14:paraId="59AAAE50" w14:textId="67914FF5" w:rsidR="00E565C5" w:rsidRPr="0083308B" w:rsidRDefault="00675313" w:rsidP="00A302D8">
      <w:pPr>
        <w:spacing w:line="260" w:lineRule="exact"/>
        <w:jc w:val="both"/>
        <w:rPr>
          <w:rFonts w:ascii="Calibri" w:hAnsi="Calibri" w:cs="Calibri"/>
          <w:b/>
          <w:bCs/>
          <w:color w:val="1F4E79" w:themeColor="accent1" w:themeShade="80"/>
          <w:sz w:val="22"/>
          <w:szCs w:val="22"/>
        </w:rPr>
      </w:pPr>
      <w:r w:rsidRPr="0083308B">
        <w:rPr>
          <w:rFonts w:ascii="Calibri" w:hAnsi="Calibri" w:cs="Calibri"/>
          <w:b/>
          <w:bCs/>
          <w:color w:val="1F4E79" w:themeColor="accent1" w:themeShade="80"/>
          <w:sz w:val="22"/>
          <w:szCs w:val="22"/>
        </w:rPr>
        <w:t>Requirements and Specifications:</w:t>
      </w:r>
    </w:p>
    <w:p w14:paraId="669E6616" w14:textId="7117FE39" w:rsidR="00A302D8" w:rsidRPr="0083308B" w:rsidRDefault="00A302D8" w:rsidP="00A302D8">
      <w:pPr>
        <w:spacing w:line="260" w:lineRule="exact"/>
        <w:jc w:val="both"/>
        <w:rPr>
          <w:rFonts w:ascii="Calibri" w:hAnsi="Calibri" w:cs="Calibri"/>
          <w:b/>
          <w:bCs/>
          <w:color w:val="1F4E79" w:themeColor="accent1" w:themeShade="80"/>
          <w:sz w:val="22"/>
          <w:szCs w:val="22"/>
        </w:rPr>
      </w:pPr>
    </w:p>
    <w:p w14:paraId="0AE01EF3" w14:textId="6982890B" w:rsidR="00504E44" w:rsidRPr="0083308B" w:rsidRDefault="00504E44" w:rsidP="00504E44">
      <w:pPr>
        <w:spacing w:line="260" w:lineRule="exact"/>
        <w:jc w:val="both"/>
        <w:rPr>
          <w:rFonts w:ascii="Calibri" w:hAnsi="Calibri" w:cs="Calibri"/>
          <w:sz w:val="22"/>
          <w:szCs w:val="22"/>
        </w:rPr>
      </w:pPr>
      <w:r w:rsidRPr="0083308B">
        <w:rPr>
          <w:rFonts w:ascii="Calibri" w:hAnsi="Calibri" w:cs="Calibri"/>
          <w:sz w:val="22"/>
          <w:szCs w:val="22"/>
        </w:rPr>
        <w:t>The proposed training facility will use simulation to support practical operator development before and alongside live-machine training. The systems should facilitate safe familiarisation, operating techniques, hazard awareness, efficient machine handling and objective instructor feedback.</w:t>
      </w:r>
      <w:r w:rsidR="00F42F7C" w:rsidRPr="0083308B">
        <w:rPr>
          <w:rFonts w:ascii="Calibri" w:hAnsi="Calibri" w:cs="Calibri"/>
          <w:sz w:val="22"/>
          <w:szCs w:val="22"/>
        </w:rPr>
        <w:t xml:space="preserve"> </w:t>
      </w:r>
      <w:r w:rsidRPr="0083308B">
        <w:rPr>
          <w:rFonts w:ascii="Calibri" w:hAnsi="Calibri" w:cs="Calibri"/>
          <w:sz w:val="22"/>
          <w:szCs w:val="22"/>
        </w:rPr>
        <w:t>The solution should be suitable for repeated use in a commercial or vocational training environment and must be materially more robust and training-focused than a consumer gaming setup.</w:t>
      </w:r>
    </w:p>
    <w:p w14:paraId="40DFEC81" w14:textId="77777777" w:rsidR="003A6455" w:rsidRPr="001A3796" w:rsidRDefault="003A6455" w:rsidP="00504E44">
      <w:pPr>
        <w:spacing w:line="260" w:lineRule="exact"/>
        <w:jc w:val="both"/>
        <w:rPr>
          <w:rFonts w:ascii="Calibri" w:hAnsi="Calibri" w:cs="Calibri"/>
        </w:rPr>
      </w:pPr>
    </w:p>
    <w:p w14:paraId="11E4C46B" w14:textId="77777777" w:rsidR="00F05DD5" w:rsidRPr="001A3796" w:rsidRDefault="00F05DD5" w:rsidP="00504E44">
      <w:pPr>
        <w:spacing w:line="260" w:lineRule="exact"/>
        <w:jc w:val="both"/>
        <w:rPr>
          <w:rFonts w:ascii="Calibri" w:hAnsi="Calibri" w:cs="Calibri"/>
        </w:rPr>
      </w:pPr>
    </w:p>
    <w:p w14:paraId="64460934" w14:textId="77777777" w:rsidR="00F05DD5" w:rsidRDefault="00F05DD5" w:rsidP="00504E44">
      <w:pPr>
        <w:spacing w:line="260" w:lineRule="exact"/>
        <w:jc w:val="both"/>
        <w:rPr>
          <w:rFonts w:ascii="Calibri" w:hAnsi="Calibri" w:cs="Calibri"/>
        </w:rPr>
      </w:pPr>
    </w:p>
    <w:p w14:paraId="0543A807" w14:textId="77777777" w:rsidR="001A3796" w:rsidRDefault="001A3796" w:rsidP="00504E44">
      <w:pPr>
        <w:spacing w:line="260" w:lineRule="exact"/>
        <w:jc w:val="both"/>
        <w:rPr>
          <w:rFonts w:ascii="Calibri" w:hAnsi="Calibri" w:cs="Calibri"/>
        </w:rPr>
      </w:pPr>
    </w:p>
    <w:p w14:paraId="56686C17" w14:textId="77777777" w:rsidR="0083308B" w:rsidRDefault="0083308B" w:rsidP="00504E44">
      <w:pPr>
        <w:spacing w:line="260" w:lineRule="exact"/>
        <w:jc w:val="both"/>
        <w:rPr>
          <w:rFonts w:ascii="Calibri" w:hAnsi="Calibri" w:cs="Calibri"/>
        </w:rPr>
      </w:pPr>
    </w:p>
    <w:p w14:paraId="604E28D5" w14:textId="77777777" w:rsidR="0083308B" w:rsidRDefault="0083308B" w:rsidP="00504E44">
      <w:pPr>
        <w:spacing w:line="260" w:lineRule="exact"/>
        <w:jc w:val="both"/>
        <w:rPr>
          <w:rFonts w:ascii="Calibri" w:hAnsi="Calibri" w:cs="Calibri"/>
        </w:rPr>
      </w:pPr>
    </w:p>
    <w:p w14:paraId="4B8A0BD7" w14:textId="77777777" w:rsidR="0083308B" w:rsidRDefault="0083308B" w:rsidP="00504E44">
      <w:pPr>
        <w:spacing w:line="260" w:lineRule="exact"/>
        <w:jc w:val="both"/>
        <w:rPr>
          <w:rFonts w:ascii="Calibri" w:hAnsi="Calibri" w:cs="Calibri"/>
        </w:rPr>
      </w:pPr>
    </w:p>
    <w:p w14:paraId="5A8515B9" w14:textId="77777777" w:rsidR="001A3796" w:rsidRPr="001A3796" w:rsidRDefault="001A3796" w:rsidP="00504E44">
      <w:pPr>
        <w:spacing w:line="260" w:lineRule="exact"/>
        <w:jc w:val="both"/>
        <w:rPr>
          <w:rFonts w:ascii="Calibri" w:hAnsi="Calibri" w:cs="Calibri"/>
        </w:rPr>
      </w:pPr>
    </w:p>
    <w:p w14:paraId="2A37CA5F" w14:textId="77777777" w:rsidR="00F05DD5" w:rsidRPr="001A3796" w:rsidRDefault="00F05DD5" w:rsidP="00504E44">
      <w:pPr>
        <w:spacing w:line="260" w:lineRule="exact"/>
        <w:jc w:val="both"/>
        <w:rPr>
          <w:rFonts w:ascii="Calibri" w:hAnsi="Calibri" w:cs="Calibri"/>
        </w:rPr>
      </w:pPr>
    </w:p>
    <w:p w14:paraId="0FE50264" w14:textId="6DDBF44B" w:rsidR="003A6455" w:rsidRPr="001A3796" w:rsidRDefault="003A6455" w:rsidP="00504E44">
      <w:pPr>
        <w:spacing w:line="260" w:lineRule="exact"/>
        <w:jc w:val="both"/>
        <w:rPr>
          <w:rFonts w:ascii="Calibri" w:hAnsi="Calibri" w:cs="Calibri"/>
        </w:rPr>
      </w:pPr>
      <w:r w:rsidRPr="001A3796">
        <w:rPr>
          <w:rFonts w:ascii="Calibri" w:hAnsi="Calibri" w:cs="Calibri"/>
        </w:rPr>
        <w:lastRenderedPageBreak/>
        <w:t>The mandatory requirements are as follows:</w:t>
      </w:r>
    </w:p>
    <w:p w14:paraId="4CB457AF" w14:textId="77777777" w:rsidR="00D32CC7" w:rsidRPr="001A3796" w:rsidRDefault="00D32CC7" w:rsidP="00504E44">
      <w:pPr>
        <w:spacing w:line="260" w:lineRule="exact"/>
        <w:jc w:val="both"/>
        <w:rPr>
          <w:rFonts w:ascii="Calibri" w:hAnsi="Calibri" w:cs="Calibri"/>
        </w:rPr>
      </w:pPr>
    </w:p>
    <w:tbl>
      <w:tblPr>
        <w:tblStyle w:val="TableGrid"/>
        <w:tblW w:w="0" w:type="auto"/>
        <w:jc w:val="center"/>
        <w:tblLook w:val="04A0" w:firstRow="1" w:lastRow="0" w:firstColumn="1" w:lastColumn="0" w:noHBand="0" w:noVBand="1"/>
      </w:tblPr>
      <w:tblGrid>
        <w:gridCol w:w="1605"/>
        <w:gridCol w:w="7449"/>
      </w:tblGrid>
      <w:tr w:rsidR="00465C16" w:rsidRPr="001A3796" w14:paraId="4FB98AE4" w14:textId="77777777" w:rsidTr="000E4559">
        <w:trPr>
          <w:trHeight w:val="567"/>
          <w:jc w:val="center"/>
        </w:trPr>
        <w:tc>
          <w:tcPr>
            <w:tcW w:w="1605" w:type="dxa"/>
            <w:vAlign w:val="center"/>
          </w:tcPr>
          <w:p w14:paraId="3ADCF88A"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b/>
                <w:sz w:val="22"/>
                <w:szCs w:val="22"/>
              </w:rPr>
              <w:t>Requirement</w:t>
            </w:r>
          </w:p>
        </w:tc>
        <w:tc>
          <w:tcPr>
            <w:tcW w:w="7449" w:type="dxa"/>
            <w:vAlign w:val="center"/>
          </w:tcPr>
          <w:p w14:paraId="4A378A18"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b/>
                <w:sz w:val="22"/>
                <w:szCs w:val="22"/>
              </w:rPr>
              <w:t>Minimum requirement</w:t>
            </w:r>
          </w:p>
        </w:tc>
      </w:tr>
      <w:tr w:rsidR="00465C16" w:rsidRPr="001A3796" w14:paraId="4BEF99D8" w14:textId="77777777" w:rsidTr="000E4559">
        <w:trPr>
          <w:trHeight w:val="1191"/>
          <w:jc w:val="center"/>
        </w:trPr>
        <w:tc>
          <w:tcPr>
            <w:tcW w:w="1605" w:type="dxa"/>
            <w:vAlign w:val="center"/>
          </w:tcPr>
          <w:p w14:paraId="016D6843"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sz w:val="22"/>
                <w:szCs w:val="22"/>
              </w:rPr>
              <w:t>Quantity</w:t>
            </w:r>
          </w:p>
        </w:tc>
        <w:tc>
          <w:tcPr>
            <w:tcW w:w="7449" w:type="dxa"/>
            <w:vAlign w:val="center"/>
          </w:tcPr>
          <w:p w14:paraId="6E20E019" w14:textId="02CDA65A" w:rsidR="00465C16" w:rsidRPr="001A3796" w:rsidRDefault="00F745DE" w:rsidP="004778DE">
            <w:pPr>
              <w:spacing w:line="260" w:lineRule="exact"/>
              <w:rPr>
                <w:rFonts w:ascii="Calibri" w:hAnsi="Calibri" w:cs="Calibri"/>
                <w:sz w:val="22"/>
                <w:szCs w:val="22"/>
              </w:rPr>
            </w:pPr>
            <w:r w:rsidRPr="001A3796">
              <w:rPr>
                <w:rFonts w:ascii="Calibri" w:hAnsi="Calibri" w:cs="Calibri"/>
                <w:sz w:val="22"/>
                <w:szCs w:val="22"/>
              </w:rPr>
              <w:t>T</w:t>
            </w:r>
            <w:r w:rsidR="001A3796" w:rsidRPr="001A3796">
              <w:rPr>
                <w:rFonts w:ascii="Calibri" w:hAnsi="Calibri" w:cs="Calibri"/>
                <w:sz w:val="22"/>
                <w:szCs w:val="22"/>
              </w:rPr>
              <w:t xml:space="preserve">wo (2) </w:t>
            </w:r>
            <w:r w:rsidR="00465C16" w:rsidRPr="001A3796">
              <w:rPr>
                <w:rFonts w:ascii="Calibri" w:hAnsi="Calibri" w:cs="Calibri"/>
                <w:sz w:val="22"/>
                <w:szCs w:val="22"/>
              </w:rPr>
              <w:t xml:space="preserve">new, fully </w:t>
            </w:r>
            <w:r w:rsidRPr="001A3796">
              <w:rPr>
                <w:rFonts w:ascii="Calibri" w:hAnsi="Calibri" w:cs="Calibri"/>
                <w:sz w:val="22"/>
                <w:szCs w:val="22"/>
              </w:rPr>
              <w:t>motion-based</w:t>
            </w:r>
            <w:r w:rsidR="00465C16" w:rsidRPr="001A3796">
              <w:rPr>
                <w:rFonts w:ascii="Calibri" w:hAnsi="Calibri" w:cs="Calibri"/>
                <w:sz w:val="22"/>
                <w:szCs w:val="22"/>
              </w:rPr>
              <w:t xml:space="preserve"> Machinery Simulator Stations</w:t>
            </w:r>
            <w:r w:rsidR="00FF01B0">
              <w:rPr>
                <w:rFonts w:ascii="Calibri" w:hAnsi="Calibri" w:cs="Calibri"/>
                <w:sz w:val="22"/>
                <w:szCs w:val="22"/>
              </w:rPr>
              <w:t xml:space="preserve"> (Simulator 1 &amp; 2)</w:t>
            </w:r>
            <w:r w:rsidR="00465C16" w:rsidRPr="001A3796">
              <w:rPr>
                <w:rFonts w:ascii="Calibri" w:hAnsi="Calibri" w:cs="Calibri"/>
                <w:sz w:val="22"/>
                <w:szCs w:val="22"/>
              </w:rPr>
              <w:t>.</w:t>
            </w:r>
          </w:p>
          <w:p w14:paraId="59EC2DBC" w14:textId="755FEF8C" w:rsidR="00F745DE" w:rsidRPr="001A3796" w:rsidRDefault="00F745DE" w:rsidP="004778DE">
            <w:pPr>
              <w:spacing w:line="260" w:lineRule="exact"/>
              <w:rPr>
                <w:rFonts w:ascii="Calibri" w:hAnsi="Calibri" w:cs="Calibri"/>
                <w:sz w:val="22"/>
                <w:szCs w:val="22"/>
              </w:rPr>
            </w:pPr>
            <w:r w:rsidRPr="001A3796">
              <w:rPr>
                <w:rFonts w:ascii="Calibri" w:hAnsi="Calibri" w:cs="Calibri"/>
                <w:sz w:val="22"/>
                <w:szCs w:val="22"/>
              </w:rPr>
              <w:t>T</w:t>
            </w:r>
            <w:r w:rsidR="001A3796" w:rsidRPr="001A3796">
              <w:rPr>
                <w:rFonts w:ascii="Calibri" w:hAnsi="Calibri" w:cs="Calibri"/>
                <w:sz w:val="22"/>
                <w:szCs w:val="22"/>
              </w:rPr>
              <w:t>wo (2)</w:t>
            </w:r>
            <w:r w:rsidRPr="001A3796">
              <w:rPr>
                <w:rFonts w:ascii="Calibri" w:hAnsi="Calibri" w:cs="Calibri"/>
                <w:sz w:val="22"/>
                <w:szCs w:val="22"/>
              </w:rPr>
              <w:t xml:space="preserve"> new, non-motion-based Machinery Simulator Stations</w:t>
            </w:r>
            <w:r w:rsidR="00FF01B0">
              <w:rPr>
                <w:rFonts w:ascii="Calibri" w:hAnsi="Calibri" w:cs="Calibri"/>
                <w:sz w:val="22"/>
                <w:szCs w:val="22"/>
              </w:rPr>
              <w:t xml:space="preserve"> (Simulator 3 &amp; 4)</w:t>
            </w:r>
            <w:r w:rsidRPr="001A3796">
              <w:rPr>
                <w:rFonts w:ascii="Calibri" w:hAnsi="Calibri" w:cs="Calibri"/>
                <w:sz w:val="22"/>
                <w:szCs w:val="22"/>
              </w:rPr>
              <w:t>.</w:t>
            </w:r>
          </w:p>
          <w:p w14:paraId="1C659DCB" w14:textId="77777777" w:rsidR="00F745DE" w:rsidRPr="001A3796" w:rsidRDefault="00F745DE" w:rsidP="004778DE">
            <w:pPr>
              <w:spacing w:line="260" w:lineRule="exact"/>
              <w:rPr>
                <w:rFonts w:ascii="Calibri" w:hAnsi="Calibri" w:cs="Calibri"/>
                <w:sz w:val="22"/>
                <w:szCs w:val="22"/>
              </w:rPr>
            </w:pPr>
          </w:p>
          <w:p w14:paraId="5D45703C" w14:textId="647B208C" w:rsidR="00F745DE" w:rsidRPr="001A3796" w:rsidRDefault="00F745DE" w:rsidP="004778DE">
            <w:pPr>
              <w:spacing w:line="260" w:lineRule="exact"/>
              <w:rPr>
                <w:rFonts w:ascii="Calibri" w:hAnsi="Calibri" w:cs="Calibri"/>
                <w:sz w:val="22"/>
                <w:szCs w:val="22"/>
              </w:rPr>
            </w:pPr>
            <w:r w:rsidRPr="001A3796">
              <w:rPr>
                <w:rFonts w:ascii="Calibri" w:hAnsi="Calibri" w:cs="Calibri"/>
                <w:sz w:val="22"/>
                <w:szCs w:val="22"/>
              </w:rPr>
              <w:t xml:space="preserve">Total of four (4) </w:t>
            </w:r>
            <w:r w:rsidR="001A3796" w:rsidRPr="001A3796">
              <w:rPr>
                <w:rFonts w:ascii="Calibri" w:hAnsi="Calibri" w:cs="Calibri"/>
                <w:sz w:val="22"/>
                <w:szCs w:val="22"/>
              </w:rPr>
              <w:t>Machinery Simulator Stations.</w:t>
            </w:r>
          </w:p>
        </w:tc>
      </w:tr>
      <w:tr w:rsidR="00465C16" w:rsidRPr="001A3796" w14:paraId="4F9CFD76" w14:textId="77777777" w:rsidTr="000E4559">
        <w:trPr>
          <w:trHeight w:val="680"/>
          <w:jc w:val="center"/>
        </w:trPr>
        <w:tc>
          <w:tcPr>
            <w:tcW w:w="1605" w:type="dxa"/>
            <w:vAlign w:val="center"/>
          </w:tcPr>
          <w:p w14:paraId="5C34B27F"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sz w:val="22"/>
                <w:szCs w:val="22"/>
              </w:rPr>
              <w:t>Commercial training use</w:t>
            </w:r>
          </w:p>
        </w:tc>
        <w:tc>
          <w:tcPr>
            <w:tcW w:w="7449" w:type="dxa"/>
            <w:vAlign w:val="center"/>
          </w:tcPr>
          <w:p w14:paraId="6CB0A453"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sz w:val="22"/>
                <w:szCs w:val="22"/>
              </w:rPr>
              <w:t>Designed and warranted for repeated professional training use.</w:t>
            </w:r>
          </w:p>
        </w:tc>
      </w:tr>
      <w:tr w:rsidR="00465C16" w:rsidRPr="001A3796" w14:paraId="0DCD20EC" w14:textId="77777777" w:rsidTr="00AF5602">
        <w:trPr>
          <w:trHeight w:val="4025"/>
          <w:jc w:val="center"/>
        </w:trPr>
        <w:tc>
          <w:tcPr>
            <w:tcW w:w="1605" w:type="dxa"/>
            <w:vAlign w:val="center"/>
          </w:tcPr>
          <w:p w14:paraId="59EA99D4" w14:textId="3D3F93B0"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Software/ Software Licences</w:t>
            </w:r>
          </w:p>
        </w:tc>
        <w:tc>
          <w:tcPr>
            <w:tcW w:w="7449" w:type="dxa"/>
            <w:vAlign w:val="center"/>
          </w:tcPr>
          <w:p w14:paraId="65E597CE"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All licences required for the base solution must be clearly identified, including term, renewal cost, user/device restrictions and consequences of non-renewal.</w:t>
            </w:r>
          </w:p>
          <w:p w14:paraId="588E0E09" w14:textId="77777777" w:rsidR="00465C16" w:rsidRPr="001A3796" w:rsidRDefault="00465C16" w:rsidP="00AB7D44">
            <w:pPr>
              <w:spacing w:line="260" w:lineRule="exact"/>
              <w:rPr>
                <w:rFonts w:ascii="Calibri" w:hAnsi="Calibri" w:cs="Calibri"/>
                <w:sz w:val="22"/>
                <w:szCs w:val="22"/>
              </w:rPr>
            </w:pPr>
          </w:p>
          <w:p w14:paraId="692B34FB" w14:textId="3D583F76"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Software &amp; accompany software licences requirements for the following:</w:t>
            </w:r>
          </w:p>
          <w:p w14:paraId="74FF7DD7" w14:textId="77777777" w:rsidR="00465C16" w:rsidRDefault="00465C16" w:rsidP="00AB7D44">
            <w:pPr>
              <w:spacing w:line="260" w:lineRule="exact"/>
              <w:rPr>
                <w:rFonts w:ascii="Calibri" w:hAnsi="Calibri" w:cs="Calibri"/>
                <w:sz w:val="22"/>
                <w:szCs w:val="22"/>
              </w:rPr>
            </w:pPr>
          </w:p>
          <w:tbl>
            <w:tblPr>
              <w:tblW w:w="7223" w:type="dxa"/>
              <w:tblLook w:val="04A0" w:firstRow="1" w:lastRow="0" w:firstColumn="1" w:lastColumn="0" w:noHBand="0" w:noVBand="1"/>
            </w:tblPr>
            <w:tblGrid>
              <w:gridCol w:w="1140"/>
              <w:gridCol w:w="1852"/>
              <w:gridCol w:w="1547"/>
              <w:gridCol w:w="1390"/>
              <w:gridCol w:w="1294"/>
            </w:tblGrid>
            <w:tr w:rsidR="00955424" w:rsidRPr="00955424" w14:paraId="1F9BF676" w14:textId="77777777" w:rsidTr="00955424">
              <w:trPr>
                <w:trHeight w:val="288"/>
              </w:trPr>
              <w:tc>
                <w:tcPr>
                  <w:tcW w:w="1140" w:type="dxa"/>
                  <w:vMerge w:val="restart"/>
                  <w:tcBorders>
                    <w:top w:val="single" w:sz="4" w:space="0" w:color="808080"/>
                    <w:left w:val="single" w:sz="4" w:space="0" w:color="808080"/>
                    <w:right w:val="single" w:sz="4" w:space="0" w:color="808080"/>
                  </w:tcBorders>
                  <w:noWrap/>
                  <w:vAlign w:val="center"/>
                  <w:hideMark/>
                </w:tcPr>
                <w:p w14:paraId="12A6CA3F" w14:textId="5301E08D"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852" w:type="dxa"/>
                  <w:tcBorders>
                    <w:top w:val="single" w:sz="4" w:space="0" w:color="808080"/>
                    <w:left w:val="nil"/>
                    <w:bottom w:val="single" w:sz="4" w:space="0" w:color="808080"/>
                    <w:right w:val="single" w:sz="4" w:space="0" w:color="808080"/>
                  </w:tcBorders>
                  <w:shd w:val="clear" w:color="000000" w:fill="D9D9D9"/>
                  <w:noWrap/>
                  <w:vAlign w:val="center"/>
                  <w:hideMark/>
                </w:tcPr>
                <w:p w14:paraId="23A99354"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Motion</w:t>
                  </w:r>
                </w:p>
              </w:tc>
              <w:tc>
                <w:tcPr>
                  <w:tcW w:w="1547" w:type="dxa"/>
                  <w:tcBorders>
                    <w:top w:val="single" w:sz="4" w:space="0" w:color="808080"/>
                    <w:left w:val="nil"/>
                    <w:bottom w:val="single" w:sz="4" w:space="0" w:color="808080"/>
                    <w:right w:val="single" w:sz="4" w:space="0" w:color="808080"/>
                  </w:tcBorders>
                  <w:shd w:val="clear" w:color="000000" w:fill="D9D9D9"/>
                  <w:noWrap/>
                  <w:vAlign w:val="center"/>
                  <w:hideMark/>
                </w:tcPr>
                <w:p w14:paraId="3B85B91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Motion</w:t>
                  </w:r>
                </w:p>
              </w:tc>
              <w:tc>
                <w:tcPr>
                  <w:tcW w:w="1390" w:type="dxa"/>
                  <w:tcBorders>
                    <w:top w:val="single" w:sz="4" w:space="0" w:color="808080"/>
                    <w:left w:val="nil"/>
                    <w:bottom w:val="single" w:sz="4" w:space="0" w:color="808080"/>
                    <w:right w:val="single" w:sz="4" w:space="0" w:color="808080"/>
                  </w:tcBorders>
                  <w:shd w:val="clear" w:color="000000" w:fill="D9D9D9"/>
                  <w:noWrap/>
                  <w:vAlign w:val="center"/>
                  <w:hideMark/>
                </w:tcPr>
                <w:p w14:paraId="141A43FB"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Non-Motion</w:t>
                  </w:r>
                </w:p>
              </w:tc>
              <w:tc>
                <w:tcPr>
                  <w:tcW w:w="1294" w:type="dxa"/>
                  <w:tcBorders>
                    <w:top w:val="single" w:sz="4" w:space="0" w:color="808080"/>
                    <w:left w:val="nil"/>
                    <w:bottom w:val="single" w:sz="4" w:space="0" w:color="808080"/>
                    <w:right w:val="single" w:sz="4" w:space="0" w:color="808080"/>
                  </w:tcBorders>
                  <w:shd w:val="clear" w:color="000000" w:fill="D9D9D9"/>
                  <w:noWrap/>
                  <w:vAlign w:val="center"/>
                  <w:hideMark/>
                </w:tcPr>
                <w:p w14:paraId="4EAEB67F"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Non-Motion</w:t>
                  </w:r>
                </w:p>
              </w:tc>
            </w:tr>
            <w:tr w:rsidR="00955424" w:rsidRPr="00955424" w14:paraId="15E73DF0" w14:textId="77777777" w:rsidTr="00955424">
              <w:trPr>
                <w:trHeight w:val="288"/>
              </w:trPr>
              <w:tc>
                <w:tcPr>
                  <w:tcW w:w="1140" w:type="dxa"/>
                  <w:vMerge/>
                  <w:tcBorders>
                    <w:left w:val="single" w:sz="4" w:space="0" w:color="808080"/>
                    <w:bottom w:val="single" w:sz="4" w:space="0" w:color="808080"/>
                    <w:right w:val="single" w:sz="4" w:space="0" w:color="808080"/>
                  </w:tcBorders>
                  <w:noWrap/>
                  <w:vAlign w:val="center"/>
                  <w:hideMark/>
                </w:tcPr>
                <w:p w14:paraId="3D4ADBEB" w14:textId="0A106A4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852" w:type="dxa"/>
                  <w:tcBorders>
                    <w:top w:val="nil"/>
                    <w:left w:val="nil"/>
                    <w:bottom w:val="single" w:sz="4" w:space="0" w:color="808080"/>
                    <w:right w:val="single" w:sz="4" w:space="0" w:color="808080"/>
                  </w:tcBorders>
                  <w:shd w:val="clear" w:color="000000" w:fill="CAEDFB"/>
                  <w:noWrap/>
                  <w:vAlign w:val="center"/>
                  <w:hideMark/>
                </w:tcPr>
                <w:p w14:paraId="7BE3920C"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1</w:t>
                  </w:r>
                </w:p>
              </w:tc>
              <w:tc>
                <w:tcPr>
                  <w:tcW w:w="1547" w:type="dxa"/>
                  <w:tcBorders>
                    <w:top w:val="nil"/>
                    <w:left w:val="nil"/>
                    <w:bottom w:val="single" w:sz="4" w:space="0" w:color="808080"/>
                    <w:right w:val="single" w:sz="4" w:space="0" w:color="808080"/>
                  </w:tcBorders>
                  <w:shd w:val="clear" w:color="000000" w:fill="CAEDFB"/>
                  <w:noWrap/>
                  <w:vAlign w:val="center"/>
                  <w:hideMark/>
                </w:tcPr>
                <w:p w14:paraId="6466C1BB"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2</w:t>
                  </w:r>
                </w:p>
              </w:tc>
              <w:tc>
                <w:tcPr>
                  <w:tcW w:w="1390" w:type="dxa"/>
                  <w:tcBorders>
                    <w:top w:val="nil"/>
                    <w:left w:val="nil"/>
                    <w:bottom w:val="single" w:sz="4" w:space="0" w:color="808080"/>
                    <w:right w:val="single" w:sz="4" w:space="0" w:color="808080"/>
                  </w:tcBorders>
                  <w:shd w:val="clear" w:color="000000" w:fill="C1F0C8"/>
                  <w:noWrap/>
                  <w:vAlign w:val="center"/>
                  <w:hideMark/>
                </w:tcPr>
                <w:p w14:paraId="5523080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3</w:t>
                  </w:r>
                </w:p>
              </w:tc>
              <w:tc>
                <w:tcPr>
                  <w:tcW w:w="1294" w:type="dxa"/>
                  <w:tcBorders>
                    <w:top w:val="nil"/>
                    <w:left w:val="nil"/>
                    <w:bottom w:val="single" w:sz="4" w:space="0" w:color="808080"/>
                    <w:right w:val="single" w:sz="4" w:space="0" w:color="808080"/>
                  </w:tcBorders>
                  <w:shd w:val="clear" w:color="000000" w:fill="C1F0C8"/>
                  <w:noWrap/>
                  <w:vAlign w:val="center"/>
                  <w:hideMark/>
                </w:tcPr>
                <w:p w14:paraId="3BF73634"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4</w:t>
                  </w:r>
                </w:p>
              </w:tc>
            </w:tr>
            <w:tr w:rsidR="00955424" w:rsidRPr="00955424" w14:paraId="1F9772A0"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633FD9E1"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1</w:t>
                  </w:r>
                </w:p>
              </w:tc>
              <w:tc>
                <w:tcPr>
                  <w:tcW w:w="1852" w:type="dxa"/>
                  <w:tcBorders>
                    <w:top w:val="nil"/>
                    <w:left w:val="nil"/>
                    <w:bottom w:val="single" w:sz="4" w:space="0" w:color="808080"/>
                    <w:right w:val="single" w:sz="4" w:space="0" w:color="808080"/>
                  </w:tcBorders>
                  <w:noWrap/>
                  <w:vAlign w:val="center"/>
                  <w:hideMark/>
                </w:tcPr>
                <w:p w14:paraId="239687B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c>
                <w:tcPr>
                  <w:tcW w:w="1547" w:type="dxa"/>
                  <w:tcBorders>
                    <w:top w:val="nil"/>
                    <w:left w:val="nil"/>
                    <w:bottom w:val="single" w:sz="4" w:space="0" w:color="808080"/>
                    <w:right w:val="single" w:sz="4" w:space="0" w:color="808080"/>
                  </w:tcBorders>
                  <w:noWrap/>
                  <w:vAlign w:val="center"/>
                  <w:hideMark/>
                </w:tcPr>
                <w:p w14:paraId="60E0944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c>
                <w:tcPr>
                  <w:tcW w:w="1390" w:type="dxa"/>
                  <w:tcBorders>
                    <w:top w:val="nil"/>
                    <w:left w:val="nil"/>
                    <w:bottom w:val="single" w:sz="4" w:space="0" w:color="808080"/>
                    <w:right w:val="single" w:sz="4" w:space="0" w:color="808080"/>
                  </w:tcBorders>
                  <w:noWrap/>
                  <w:vAlign w:val="center"/>
                  <w:hideMark/>
                </w:tcPr>
                <w:p w14:paraId="22A52EC1"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c>
                <w:tcPr>
                  <w:tcW w:w="1294" w:type="dxa"/>
                  <w:tcBorders>
                    <w:top w:val="nil"/>
                    <w:left w:val="nil"/>
                    <w:bottom w:val="single" w:sz="4" w:space="0" w:color="808080"/>
                    <w:right w:val="single" w:sz="4" w:space="0" w:color="808080"/>
                  </w:tcBorders>
                  <w:noWrap/>
                  <w:vAlign w:val="center"/>
                  <w:hideMark/>
                </w:tcPr>
                <w:p w14:paraId="35FF561D"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r>
            <w:tr w:rsidR="00955424" w:rsidRPr="00955424" w14:paraId="1B398642"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101520AC"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2</w:t>
                  </w:r>
                </w:p>
              </w:tc>
              <w:tc>
                <w:tcPr>
                  <w:tcW w:w="1852" w:type="dxa"/>
                  <w:tcBorders>
                    <w:top w:val="nil"/>
                    <w:left w:val="nil"/>
                    <w:bottom w:val="single" w:sz="4" w:space="0" w:color="808080"/>
                    <w:right w:val="single" w:sz="4" w:space="0" w:color="808080"/>
                  </w:tcBorders>
                  <w:noWrap/>
                  <w:vAlign w:val="center"/>
                  <w:hideMark/>
                </w:tcPr>
                <w:p w14:paraId="159310F9"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c>
                <w:tcPr>
                  <w:tcW w:w="1547" w:type="dxa"/>
                  <w:tcBorders>
                    <w:top w:val="nil"/>
                    <w:left w:val="nil"/>
                    <w:bottom w:val="single" w:sz="4" w:space="0" w:color="808080"/>
                    <w:right w:val="single" w:sz="4" w:space="0" w:color="808080"/>
                  </w:tcBorders>
                  <w:noWrap/>
                  <w:vAlign w:val="center"/>
                  <w:hideMark/>
                </w:tcPr>
                <w:p w14:paraId="45FED38F"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c>
                <w:tcPr>
                  <w:tcW w:w="1390" w:type="dxa"/>
                  <w:tcBorders>
                    <w:top w:val="nil"/>
                    <w:left w:val="nil"/>
                    <w:bottom w:val="single" w:sz="4" w:space="0" w:color="808080"/>
                    <w:right w:val="single" w:sz="4" w:space="0" w:color="808080"/>
                  </w:tcBorders>
                  <w:noWrap/>
                  <w:vAlign w:val="center"/>
                  <w:hideMark/>
                </w:tcPr>
                <w:p w14:paraId="5C06EA24"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c>
                <w:tcPr>
                  <w:tcW w:w="1294" w:type="dxa"/>
                  <w:tcBorders>
                    <w:top w:val="nil"/>
                    <w:left w:val="nil"/>
                    <w:bottom w:val="single" w:sz="4" w:space="0" w:color="808080"/>
                    <w:right w:val="single" w:sz="4" w:space="0" w:color="808080"/>
                  </w:tcBorders>
                  <w:noWrap/>
                  <w:vAlign w:val="center"/>
                  <w:hideMark/>
                </w:tcPr>
                <w:p w14:paraId="1051551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r>
            <w:tr w:rsidR="00955424" w:rsidRPr="00955424" w14:paraId="3B9BBA00"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08E048FA"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3</w:t>
                  </w:r>
                </w:p>
              </w:tc>
              <w:tc>
                <w:tcPr>
                  <w:tcW w:w="1852" w:type="dxa"/>
                  <w:tcBorders>
                    <w:top w:val="nil"/>
                    <w:left w:val="nil"/>
                    <w:bottom w:val="single" w:sz="4" w:space="0" w:color="808080"/>
                    <w:right w:val="single" w:sz="4" w:space="0" w:color="808080"/>
                  </w:tcBorders>
                  <w:noWrap/>
                  <w:vAlign w:val="center"/>
                  <w:hideMark/>
                </w:tcPr>
                <w:p w14:paraId="1F5C5EBD"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c>
                <w:tcPr>
                  <w:tcW w:w="1547" w:type="dxa"/>
                  <w:tcBorders>
                    <w:top w:val="nil"/>
                    <w:left w:val="nil"/>
                    <w:bottom w:val="single" w:sz="4" w:space="0" w:color="808080"/>
                    <w:right w:val="single" w:sz="4" w:space="0" w:color="808080"/>
                  </w:tcBorders>
                  <w:noWrap/>
                  <w:vAlign w:val="center"/>
                  <w:hideMark/>
                </w:tcPr>
                <w:p w14:paraId="35AB29D0"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c>
                <w:tcPr>
                  <w:tcW w:w="1390" w:type="dxa"/>
                  <w:tcBorders>
                    <w:top w:val="nil"/>
                    <w:left w:val="nil"/>
                    <w:bottom w:val="single" w:sz="4" w:space="0" w:color="808080"/>
                    <w:right w:val="single" w:sz="4" w:space="0" w:color="808080"/>
                  </w:tcBorders>
                  <w:noWrap/>
                  <w:vAlign w:val="center"/>
                  <w:hideMark/>
                </w:tcPr>
                <w:p w14:paraId="026FF06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c>
                <w:tcPr>
                  <w:tcW w:w="1294" w:type="dxa"/>
                  <w:tcBorders>
                    <w:top w:val="nil"/>
                    <w:left w:val="nil"/>
                    <w:bottom w:val="single" w:sz="4" w:space="0" w:color="808080"/>
                    <w:right w:val="single" w:sz="4" w:space="0" w:color="808080"/>
                  </w:tcBorders>
                  <w:noWrap/>
                  <w:vAlign w:val="center"/>
                  <w:hideMark/>
                </w:tcPr>
                <w:p w14:paraId="1B6638BF"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r>
            <w:tr w:rsidR="00955424" w:rsidRPr="00955424" w14:paraId="4AAD234E"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603B6ED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4</w:t>
                  </w:r>
                </w:p>
              </w:tc>
              <w:tc>
                <w:tcPr>
                  <w:tcW w:w="1852" w:type="dxa"/>
                  <w:tcBorders>
                    <w:top w:val="nil"/>
                    <w:left w:val="nil"/>
                    <w:bottom w:val="single" w:sz="4" w:space="0" w:color="808080"/>
                    <w:right w:val="single" w:sz="4" w:space="0" w:color="808080"/>
                  </w:tcBorders>
                  <w:noWrap/>
                  <w:vAlign w:val="center"/>
                  <w:hideMark/>
                </w:tcPr>
                <w:p w14:paraId="6317E39A"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Combine Harvester</w:t>
                  </w:r>
                </w:p>
              </w:tc>
              <w:tc>
                <w:tcPr>
                  <w:tcW w:w="1547" w:type="dxa"/>
                  <w:tcBorders>
                    <w:top w:val="nil"/>
                    <w:left w:val="nil"/>
                    <w:bottom w:val="single" w:sz="4" w:space="0" w:color="808080"/>
                    <w:right w:val="single" w:sz="4" w:space="0" w:color="808080"/>
                  </w:tcBorders>
                  <w:noWrap/>
                  <w:vAlign w:val="center"/>
                  <w:hideMark/>
                </w:tcPr>
                <w:p w14:paraId="26837F50"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Loading Shovel</w:t>
                  </w:r>
                </w:p>
              </w:tc>
              <w:tc>
                <w:tcPr>
                  <w:tcW w:w="1390" w:type="dxa"/>
                  <w:tcBorders>
                    <w:top w:val="nil"/>
                    <w:left w:val="nil"/>
                    <w:bottom w:val="single" w:sz="4" w:space="0" w:color="808080"/>
                    <w:right w:val="single" w:sz="4" w:space="0" w:color="808080"/>
                  </w:tcBorders>
                  <w:noWrap/>
                  <w:vAlign w:val="center"/>
                  <w:hideMark/>
                </w:tcPr>
                <w:p w14:paraId="1DB7D6EA" w14:textId="32C9CC3B"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294" w:type="dxa"/>
                  <w:tcBorders>
                    <w:top w:val="nil"/>
                    <w:left w:val="nil"/>
                    <w:bottom w:val="single" w:sz="4" w:space="0" w:color="808080"/>
                    <w:right w:val="single" w:sz="4" w:space="0" w:color="808080"/>
                  </w:tcBorders>
                  <w:noWrap/>
                  <w:vAlign w:val="center"/>
                  <w:hideMark/>
                </w:tcPr>
                <w:p w14:paraId="30BC80FC" w14:textId="02ACD43F"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r>
            <w:tr w:rsidR="00955424" w:rsidRPr="00955424" w14:paraId="427762EF"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6F30466B"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5</w:t>
                  </w:r>
                </w:p>
              </w:tc>
              <w:tc>
                <w:tcPr>
                  <w:tcW w:w="1852" w:type="dxa"/>
                  <w:tcBorders>
                    <w:top w:val="nil"/>
                    <w:left w:val="nil"/>
                    <w:bottom w:val="single" w:sz="4" w:space="0" w:color="808080"/>
                    <w:right w:val="single" w:sz="4" w:space="0" w:color="808080"/>
                  </w:tcBorders>
                  <w:noWrap/>
                  <w:vAlign w:val="center"/>
                  <w:hideMark/>
                </w:tcPr>
                <w:p w14:paraId="2A0A63F8" w14:textId="50F95C61"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Forklift</w:t>
                  </w:r>
                </w:p>
              </w:tc>
              <w:tc>
                <w:tcPr>
                  <w:tcW w:w="1547" w:type="dxa"/>
                  <w:tcBorders>
                    <w:top w:val="nil"/>
                    <w:left w:val="nil"/>
                    <w:bottom w:val="single" w:sz="4" w:space="0" w:color="808080"/>
                    <w:right w:val="single" w:sz="4" w:space="0" w:color="808080"/>
                  </w:tcBorders>
                  <w:noWrap/>
                  <w:vAlign w:val="center"/>
                  <w:hideMark/>
                </w:tcPr>
                <w:p w14:paraId="6BA9E68D" w14:textId="575E2D6F"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Forklift</w:t>
                  </w:r>
                </w:p>
              </w:tc>
              <w:tc>
                <w:tcPr>
                  <w:tcW w:w="1390" w:type="dxa"/>
                  <w:tcBorders>
                    <w:top w:val="nil"/>
                    <w:left w:val="nil"/>
                    <w:bottom w:val="single" w:sz="4" w:space="0" w:color="808080"/>
                    <w:right w:val="single" w:sz="4" w:space="0" w:color="808080"/>
                  </w:tcBorders>
                  <w:noWrap/>
                  <w:vAlign w:val="center"/>
                  <w:hideMark/>
                </w:tcPr>
                <w:p w14:paraId="6FFE97AC" w14:textId="3B571C13"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294" w:type="dxa"/>
                  <w:tcBorders>
                    <w:top w:val="nil"/>
                    <w:left w:val="nil"/>
                    <w:bottom w:val="single" w:sz="4" w:space="0" w:color="808080"/>
                    <w:right w:val="single" w:sz="4" w:space="0" w:color="808080"/>
                  </w:tcBorders>
                  <w:noWrap/>
                  <w:vAlign w:val="center"/>
                  <w:hideMark/>
                </w:tcPr>
                <w:p w14:paraId="150D836B" w14:textId="17DCDEAC"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r>
            <w:tr w:rsidR="00955424" w:rsidRPr="00955424" w14:paraId="5A97EC44"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791B341A"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6</w:t>
                  </w:r>
                </w:p>
              </w:tc>
              <w:tc>
                <w:tcPr>
                  <w:tcW w:w="1852" w:type="dxa"/>
                  <w:tcBorders>
                    <w:top w:val="nil"/>
                    <w:left w:val="nil"/>
                    <w:bottom w:val="single" w:sz="4" w:space="0" w:color="808080"/>
                    <w:right w:val="single" w:sz="4" w:space="0" w:color="808080"/>
                  </w:tcBorders>
                  <w:noWrap/>
                  <w:vAlign w:val="center"/>
                  <w:hideMark/>
                </w:tcPr>
                <w:p w14:paraId="23AABC0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Loading Shovel</w:t>
                  </w:r>
                </w:p>
              </w:tc>
              <w:tc>
                <w:tcPr>
                  <w:tcW w:w="1547" w:type="dxa"/>
                  <w:tcBorders>
                    <w:top w:val="nil"/>
                    <w:left w:val="nil"/>
                    <w:bottom w:val="single" w:sz="4" w:space="0" w:color="808080"/>
                    <w:right w:val="single" w:sz="4" w:space="0" w:color="808080"/>
                  </w:tcBorders>
                  <w:noWrap/>
                  <w:vAlign w:val="center"/>
                  <w:hideMark/>
                </w:tcPr>
                <w:p w14:paraId="67FB8E96" w14:textId="0F5727D5"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390" w:type="dxa"/>
                  <w:tcBorders>
                    <w:top w:val="nil"/>
                    <w:left w:val="nil"/>
                    <w:bottom w:val="single" w:sz="4" w:space="0" w:color="808080"/>
                    <w:right w:val="single" w:sz="4" w:space="0" w:color="808080"/>
                  </w:tcBorders>
                  <w:noWrap/>
                  <w:vAlign w:val="center"/>
                  <w:hideMark/>
                </w:tcPr>
                <w:p w14:paraId="389A05FB" w14:textId="1D9FC476"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294" w:type="dxa"/>
                  <w:tcBorders>
                    <w:top w:val="nil"/>
                    <w:left w:val="nil"/>
                    <w:bottom w:val="single" w:sz="4" w:space="0" w:color="808080"/>
                    <w:right w:val="single" w:sz="4" w:space="0" w:color="808080"/>
                  </w:tcBorders>
                  <w:noWrap/>
                  <w:vAlign w:val="center"/>
                  <w:hideMark/>
                </w:tcPr>
                <w:p w14:paraId="07E440D5" w14:textId="1540B18B"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r>
          </w:tbl>
          <w:p w14:paraId="181C3941" w14:textId="32BC5A5D" w:rsidR="00955424" w:rsidRPr="001A3796" w:rsidRDefault="00955424" w:rsidP="00AB7D44">
            <w:pPr>
              <w:spacing w:line="260" w:lineRule="exact"/>
              <w:rPr>
                <w:rFonts w:ascii="Calibri" w:hAnsi="Calibri" w:cs="Calibri"/>
                <w:sz w:val="22"/>
                <w:szCs w:val="22"/>
              </w:rPr>
            </w:pPr>
          </w:p>
        </w:tc>
      </w:tr>
      <w:tr w:rsidR="00465C16" w:rsidRPr="001A3796" w14:paraId="0C602933" w14:textId="77777777" w:rsidTr="000E4559">
        <w:trPr>
          <w:trHeight w:val="567"/>
          <w:jc w:val="center"/>
        </w:trPr>
        <w:tc>
          <w:tcPr>
            <w:tcW w:w="1605" w:type="dxa"/>
            <w:vAlign w:val="center"/>
          </w:tcPr>
          <w:p w14:paraId="23799808" w14:textId="3674934A"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Operator station</w:t>
            </w:r>
          </w:p>
        </w:tc>
        <w:tc>
          <w:tcPr>
            <w:tcW w:w="7449" w:type="dxa"/>
            <w:vAlign w:val="center"/>
          </w:tcPr>
          <w:p w14:paraId="0ACA425A" w14:textId="31436150"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Adjustable professional operator seat and ergonomically positioned controls.</w:t>
            </w:r>
          </w:p>
        </w:tc>
      </w:tr>
      <w:tr w:rsidR="00465C16" w:rsidRPr="001A3796" w14:paraId="1C299C04" w14:textId="77777777" w:rsidTr="000E4559">
        <w:trPr>
          <w:trHeight w:val="737"/>
          <w:jc w:val="center"/>
        </w:trPr>
        <w:tc>
          <w:tcPr>
            <w:tcW w:w="1605" w:type="dxa"/>
            <w:vAlign w:val="center"/>
          </w:tcPr>
          <w:p w14:paraId="4634E57A" w14:textId="26F306B1"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Controls</w:t>
            </w:r>
          </w:p>
        </w:tc>
        <w:tc>
          <w:tcPr>
            <w:tcW w:w="7449" w:type="dxa"/>
            <w:vAlign w:val="center"/>
          </w:tcPr>
          <w:p w14:paraId="7654540E" w14:textId="545474F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Steering wheel and pedals plus configurable/interchangeable joysticks or equivalent controls appropriate to the simulated machinery. </w:t>
            </w:r>
          </w:p>
        </w:tc>
      </w:tr>
      <w:tr w:rsidR="00465C16" w:rsidRPr="001A3796" w14:paraId="30C0E840" w14:textId="77777777" w:rsidTr="000E4559">
        <w:trPr>
          <w:trHeight w:val="907"/>
          <w:jc w:val="center"/>
        </w:trPr>
        <w:tc>
          <w:tcPr>
            <w:tcW w:w="1605" w:type="dxa"/>
            <w:vAlign w:val="center"/>
          </w:tcPr>
          <w:p w14:paraId="252F6594"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Visual system</w:t>
            </w:r>
          </w:p>
        </w:tc>
        <w:tc>
          <w:tcPr>
            <w:tcW w:w="7449" w:type="dxa"/>
            <w:vAlign w:val="center"/>
          </w:tcPr>
          <w:p w14:paraId="26589E62" w14:textId="3FBB2FF4"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Immersive multi-screen, wrap-around display, VR, or equivalent professional visual solution. Tenderer must state configuration and field of view. Technical data below. </w:t>
            </w:r>
          </w:p>
        </w:tc>
      </w:tr>
      <w:tr w:rsidR="00465C16" w:rsidRPr="001A3796" w14:paraId="50805D66" w14:textId="77777777" w:rsidTr="000E4559">
        <w:trPr>
          <w:trHeight w:val="737"/>
          <w:jc w:val="center"/>
        </w:trPr>
        <w:tc>
          <w:tcPr>
            <w:tcW w:w="1605" w:type="dxa"/>
            <w:vAlign w:val="center"/>
          </w:tcPr>
          <w:p w14:paraId="0DFE4419"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Computing</w:t>
            </w:r>
          </w:p>
        </w:tc>
        <w:tc>
          <w:tcPr>
            <w:tcW w:w="7449" w:type="dxa"/>
            <w:vAlign w:val="center"/>
          </w:tcPr>
          <w:p w14:paraId="6E871D6A"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Commercially suitable computing hardware sized to run all offered modules at the manufacturer’s recommended performance.</w:t>
            </w:r>
          </w:p>
        </w:tc>
      </w:tr>
      <w:tr w:rsidR="00465C16" w:rsidRPr="001A3796" w14:paraId="7441C8E1" w14:textId="77777777" w:rsidTr="000E4559">
        <w:trPr>
          <w:trHeight w:val="737"/>
          <w:jc w:val="center"/>
        </w:trPr>
        <w:tc>
          <w:tcPr>
            <w:tcW w:w="1605" w:type="dxa"/>
            <w:vAlign w:val="center"/>
          </w:tcPr>
          <w:p w14:paraId="7E6F7BA7"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Instructor functions</w:t>
            </w:r>
          </w:p>
        </w:tc>
        <w:tc>
          <w:tcPr>
            <w:tcW w:w="7449" w:type="dxa"/>
            <w:vAlign w:val="center"/>
          </w:tcPr>
          <w:p w14:paraId="15E7AF6E"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Instructor/administrator access to select exercises, manage users and review trainee performance.</w:t>
            </w:r>
          </w:p>
        </w:tc>
      </w:tr>
      <w:tr w:rsidR="00465C16" w:rsidRPr="001A3796" w14:paraId="3F477605" w14:textId="77777777" w:rsidTr="000E4559">
        <w:trPr>
          <w:trHeight w:val="907"/>
          <w:jc w:val="center"/>
        </w:trPr>
        <w:tc>
          <w:tcPr>
            <w:tcW w:w="1605" w:type="dxa"/>
            <w:vAlign w:val="center"/>
          </w:tcPr>
          <w:p w14:paraId="773A7968"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Assessment</w:t>
            </w:r>
          </w:p>
        </w:tc>
        <w:tc>
          <w:tcPr>
            <w:tcW w:w="7449" w:type="dxa"/>
            <w:vAlign w:val="center"/>
          </w:tcPr>
          <w:p w14:paraId="1950793A" w14:textId="6600AEC4"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Objective performance feedback and/or scoring covering relevant matters such as safe operation, accuracy, productivity, fuel/energy efficiency and/or machine handling.</w:t>
            </w:r>
          </w:p>
        </w:tc>
      </w:tr>
      <w:tr w:rsidR="00465C16" w:rsidRPr="001A3796" w14:paraId="6CDB6E36" w14:textId="77777777" w:rsidTr="000E4559">
        <w:trPr>
          <w:trHeight w:val="907"/>
          <w:jc w:val="center"/>
        </w:trPr>
        <w:tc>
          <w:tcPr>
            <w:tcW w:w="1605" w:type="dxa"/>
            <w:vAlign w:val="center"/>
          </w:tcPr>
          <w:p w14:paraId="6DEF663F"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Records</w:t>
            </w:r>
          </w:p>
        </w:tc>
        <w:tc>
          <w:tcPr>
            <w:tcW w:w="7449" w:type="dxa"/>
            <w:vAlign w:val="center"/>
          </w:tcPr>
          <w:p w14:paraId="14326864" w14:textId="3F629549"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Ability to retain or export trainee/session results (ideally each student will have a unique log-in). Tenderer must describe data formats, retention, user management and GDPR-relevant data handling.</w:t>
            </w:r>
          </w:p>
        </w:tc>
      </w:tr>
      <w:tr w:rsidR="00465C16" w:rsidRPr="001A3796" w14:paraId="0996246E" w14:textId="77777777" w:rsidTr="000E4559">
        <w:trPr>
          <w:trHeight w:val="907"/>
          <w:jc w:val="center"/>
        </w:trPr>
        <w:tc>
          <w:tcPr>
            <w:tcW w:w="1605" w:type="dxa"/>
            <w:vAlign w:val="center"/>
          </w:tcPr>
          <w:p w14:paraId="1B15C1C3"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Networking</w:t>
            </w:r>
          </w:p>
        </w:tc>
        <w:tc>
          <w:tcPr>
            <w:tcW w:w="7449" w:type="dxa"/>
            <w:vAlign w:val="center"/>
          </w:tcPr>
          <w:p w14:paraId="2CB7286A"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The four stations must be capable of local network operation. Where multi-machine shared environment training is available, it must be described and priced.</w:t>
            </w:r>
          </w:p>
        </w:tc>
      </w:tr>
      <w:tr w:rsidR="00465C16" w:rsidRPr="001A3796" w14:paraId="717B872A" w14:textId="77777777" w:rsidTr="000E4559">
        <w:trPr>
          <w:trHeight w:val="567"/>
          <w:jc w:val="center"/>
        </w:trPr>
        <w:tc>
          <w:tcPr>
            <w:tcW w:w="1605" w:type="dxa"/>
            <w:vAlign w:val="center"/>
          </w:tcPr>
          <w:p w14:paraId="0780B656"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Language</w:t>
            </w:r>
          </w:p>
        </w:tc>
        <w:tc>
          <w:tcPr>
            <w:tcW w:w="7449" w:type="dxa"/>
            <w:vAlign w:val="center"/>
          </w:tcPr>
          <w:p w14:paraId="6FDFA2F5"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User and instructor interface available in English.</w:t>
            </w:r>
          </w:p>
        </w:tc>
      </w:tr>
      <w:tr w:rsidR="00465C16" w:rsidRPr="001A3796" w14:paraId="30242C9E" w14:textId="77777777" w:rsidTr="000E4559">
        <w:trPr>
          <w:trHeight w:val="567"/>
          <w:jc w:val="center"/>
        </w:trPr>
        <w:tc>
          <w:tcPr>
            <w:tcW w:w="1605" w:type="dxa"/>
            <w:vAlign w:val="center"/>
          </w:tcPr>
          <w:p w14:paraId="50C02315"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lastRenderedPageBreak/>
              <w:t>Installation</w:t>
            </w:r>
          </w:p>
        </w:tc>
        <w:tc>
          <w:tcPr>
            <w:tcW w:w="7449" w:type="dxa"/>
            <w:vAlign w:val="center"/>
          </w:tcPr>
          <w:p w14:paraId="760EC839"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Delivery, assembly, installation, configuration, testing and commissioning at the Longford facility.</w:t>
            </w:r>
          </w:p>
        </w:tc>
      </w:tr>
      <w:tr w:rsidR="00465C16" w:rsidRPr="001A3796" w14:paraId="7E8902DE" w14:textId="77777777" w:rsidTr="000E4559">
        <w:trPr>
          <w:trHeight w:val="680"/>
          <w:jc w:val="center"/>
        </w:trPr>
        <w:tc>
          <w:tcPr>
            <w:tcW w:w="1605" w:type="dxa"/>
            <w:vAlign w:val="center"/>
          </w:tcPr>
          <w:p w14:paraId="3595ABDF"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Training</w:t>
            </w:r>
          </w:p>
        </w:tc>
        <w:tc>
          <w:tcPr>
            <w:tcW w:w="7449" w:type="dxa"/>
            <w:vAlign w:val="center"/>
          </w:tcPr>
          <w:p w14:paraId="49EF5B29" w14:textId="44FEEB26"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Instructor/administrator training sufficient to permit independent operation of the systems. </w:t>
            </w:r>
          </w:p>
        </w:tc>
      </w:tr>
      <w:tr w:rsidR="00465C16" w:rsidRPr="001A3796" w14:paraId="756B9691" w14:textId="77777777" w:rsidTr="000E4559">
        <w:trPr>
          <w:trHeight w:val="680"/>
          <w:jc w:val="center"/>
        </w:trPr>
        <w:tc>
          <w:tcPr>
            <w:tcW w:w="1605" w:type="dxa"/>
            <w:vAlign w:val="center"/>
          </w:tcPr>
          <w:p w14:paraId="53F62769" w14:textId="6BBB07AB"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Docu</w:t>
            </w:r>
            <w:r w:rsidR="000E4559">
              <w:rPr>
                <w:rFonts w:ascii="Calibri" w:hAnsi="Calibri" w:cs="Calibri"/>
                <w:sz w:val="22"/>
                <w:szCs w:val="22"/>
              </w:rPr>
              <w:t>-</w:t>
            </w:r>
            <w:r w:rsidRPr="001A3796">
              <w:rPr>
                <w:rFonts w:ascii="Calibri" w:hAnsi="Calibri" w:cs="Calibri"/>
                <w:sz w:val="22"/>
                <w:szCs w:val="22"/>
              </w:rPr>
              <w:t>mentation</w:t>
            </w:r>
          </w:p>
        </w:tc>
        <w:tc>
          <w:tcPr>
            <w:tcW w:w="7449" w:type="dxa"/>
            <w:vAlign w:val="center"/>
          </w:tcPr>
          <w:p w14:paraId="2552D2BE"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English-language user, safety, maintenance and troubleshooting documentation.</w:t>
            </w:r>
          </w:p>
        </w:tc>
      </w:tr>
      <w:tr w:rsidR="00465C16" w:rsidRPr="001A3796" w14:paraId="3B3272E9" w14:textId="77777777" w:rsidTr="000E4559">
        <w:trPr>
          <w:trHeight w:val="680"/>
          <w:jc w:val="center"/>
        </w:trPr>
        <w:tc>
          <w:tcPr>
            <w:tcW w:w="1605" w:type="dxa"/>
            <w:vAlign w:val="center"/>
          </w:tcPr>
          <w:p w14:paraId="24EA20BB"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Warranty</w:t>
            </w:r>
          </w:p>
        </w:tc>
        <w:tc>
          <w:tcPr>
            <w:tcW w:w="7449" w:type="dxa"/>
            <w:vAlign w:val="center"/>
          </w:tcPr>
          <w:p w14:paraId="44F662A0" w14:textId="0AAAC465"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Minimum 24-month warranty for supplied hardware and accompanying licences or clearly state any exception for evaluation.</w:t>
            </w:r>
          </w:p>
        </w:tc>
      </w:tr>
      <w:tr w:rsidR="00465C16" w:rsidRPr="001A3796" w14:paraId="5695FCB4" w14:textId="77777777" w:rsidTr="000E4559">
        <w:trPr>
          <w:trHeight w:val="680"/>
          <w:jc w:val="center"/>
        </w:trPr>
        <w:tc>
          <w:tcPr>
            <w:tcW w:w="1605" w:type="dxa"/>
            <w:vAlign w:val="center"/>
          </w:tcPr>
          <w:p w14:paraId="580C8B97"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Support</w:t>
            </w:r>
          </w:p>
        </w:tc>
        <w:tc>
          <w:tcPr>
            <w:tcW w:w="7449" w:type="dxa"/>
            <w:vAlign w:val="center"/>
          </w:tcPr>
          <w:p w14:paraId="745406CE" w14:textId="210D6F9A" w:rsidR="00465C16" w:rsidRPr="001A3796" w:rsidRDefault="00465C16" w:rsidP="000E4559">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A3796">
              <w:rPr>
                <w:rFonts w:ascii="Calibri" w:hAnsi="Calibri" w:cs="Calibri"/>
                <w:sz w:val="22"/>
                <w:szCs w:val="22"/>
              </w:rPr>
              <w:t xml:space="preserve">Back-up service, after sales support and maintenance – personal who can be onsite within </w:t>
            </w:r>
            <w:r w:rsidR="00DB7515" w:rsidRPr="001A3796">
              <w:rPr>
                <w:rFonts w:ascii="Calibri" w:hAnsi="Calibri" w:cs="Calibri"/>
                <w:sz w:val="22"/>
                <w:szCs w:val="22"/>
              </w:rPr>
              <w:t>24-hour</w:t>
            </w:r>
            <w:r w:rsidRPr="001A3796">
              <w:rPr>
                <w:rFonts w:ascii="Calibri" w:hAnsi="Calibri" w:cs="Calibri"/>
                <w:sz w:val="22"/>
                <w:szCs w:val="22"/>
              </w:rPr>
              <w:t xml:space="preserve"> of fault report. Remote technical support also available. </w:t>
            </w:r>
          </w:p>
        </w:tc>
      </w:tr>
      <w:tr w:rsidR="00465C16" w:rsidRPr="001A3796" w14:paraId="24A8E3A0" w14:textId="77777777" w:rsidTr="000E4559">
        <w:trPr>
          <w:trHeight w:val="680"/>
          <w:jc w:val="center"/>
        </w:trPr>
        <w:tc>
          <w:tcPr>
            <w:tcW w:w="1605" w:type="dxa"/>
            <w:vAlign w:val="center"/>
          </w:tcPr>
          <w:p w14:paraId="1DC7DF6F"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Electrical/CE</w:t>
            </w:r>
          </w:p>
        </w:tc>
        <w:tc>
          <w:tcPr>
            <w:tcW w:w="7449" w:type="dxa"/>
            <w:vAlign w:val="center"/>
          </w:tcPr>
          <w:p w14:paraId="17D36A7C" w14:textId="613D66E0"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All equipment must comply with applicable Irish/EU product safety, electrical and CE/conformity requirements.</w:t>
            </w:r>
          </w:p>
        </w:tc>
      </w:tr>
      <w:tr w:rsidR="00465C16" w:rsidRPr="001A3796" w14:paraId="47D764B6" w14:textId="77777777" w:rsidTr="000E4559">
        <w:trPr>
          <w:trHeight w:val="1247"/>
          <w:jc w:val="center"/>
        </w:trPr>
        <w:tc>
          <w:tcPr>
            <w:tcW w:w="1605" w:type="dxa"/>
            <w:vAlign w:val="center"/>
          </w:tcPr>
          <w:p w14:paraId="41FF0F75" w14:textId="4C0DF2EF"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Mobility </w:t>
            </w:r>
          </w:p>
        </w:tc>
        <w:tc>
          <w:tcPr>
            <w:tcW w:w="7449" w:type="dxa"/>
            <w:vAlign w:val="center"/>
          </w:tcPr>
          <w:p w14:paraId="7100D424" w14:textId="459F2802" w:rsidR="00465C16" w:rsidRPr="001A3796" w:rsidRDefault="00465C16" w:rsidP="00AB7D44">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A3796">
              <w:rPr>
                <w:rFonts w:ascii="Calibri" w:hAnsi="Calibri" w:cs="Calibri"/>
                <w:sz w:val="22"/>
                <w:szCs w:val="22"/>
              </w:rPr>
              <w:t>Must pass through a standard width door (800mm)</w:t>
            </w:r>
            <w:r w:rsidR="000E4559">
              <w:rPr>
                <w:rFonts w:ascii="Calibri" w:hAnsi="Calibri" w:cs="Calibri"/>
                <w:sz w:val="22"/>
                <w:szCs w:val="22"/>
              </w:rPr>
              <w:t xml:space="preserve">. </w:t>
            </w:r>
            <w:r w:rsidRPr="001A3796">
              <w:rPr>
                <w:rFonts w:ascii="Calibri" w:hAnsi="Calibri" w:cs="Calibri"/>
                <w:sz w:val="22"/>
                <w:szCs w:val="22"/>
              </w:rPr>
              <w:t>Must be fully portable on wheels to move from one classroom/event to another. Fully transportable with transport storage supplied.</w:t>
            </w:r>
            <w:r w:rsidR="000E4559">
              <w:rPr>
                <w:rFonts w:ascii="Calibri" w:hAnsi="Calibri" w:cs="Calibri"/>
                <w:sz w:val="22"/>
                <w:szCs w:val="22"/>
              </w:rPr>
              <w:t xml:space="preserve"> </w:t>
            </w:r>
            <w:r w:rsidRPr="001A3796">
              <w:rPr>
                <w:rFonts w:ascii="Calibri" w:hAnsi="Calibri" w:cs="Calibri"/>
                <w:sz w:val="22"/>
                <w:szCs w:val="22"/>
              </w:rPr>
              <w:t xml:space="preserve">Capable of disassemble and reassemble easily within 1 hour for transportation </w:t>
            </w:r>
          </w:p>
        </w:tc>
      </w:tr>
      <w:tr w:rsidR="00465C16" w:rsidRPr="001A3796" w14:paraId="71D28973" w14:textId="77777777" w:rsidTr="000E4559">
        <w:trPr>
          <w:trHeight w:val="737"/>
          <w:jc w:val="center"/>
        </w:trPr>
        <w:tc>
          <w:tcPr>
            <w:tcW w:w="1605" w:type="dxa"/>
            <w:vAlign w:val="center"/>
          </w:tcPr>
          <w:p w14:paraId="74A6E2D0"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No used equipment</w:t>
            </w:r>
          </w:p>
        </w:tc>
        <w:tc>
          <w:tcPr>
            <w:tcW w:w="7449" w:type="dxa"/>
            <w:vAlign w:val="center"/>
          </w:tcPr>
          <w:p w14:paraId="4158416B"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All core simulator hardware supplied under the contract must be new unless expressly approved in writing before award.</w:t>
            </w:r>
          </w:p>
        </w:tc>
      </w:tr>
    </w:tbl>
    <w:p w14:paraId="0C38E714" w14:textId="77777777" w:rsidR="00D32CC7" w:rsidRPr="001A3796" w:rsidRDefault="00D32CC7" w:rsidP="00504E44">
      <w:pPr>
        <w:spacing w:line="260" w:lineRule="exact"/>
        <w:jc w:val="both"/>
        <w:rPr>
          <w:rFonts w:ascii="Calibri" w:hAnsi="Calibri" w:cs="Calibri"/>
        </w:rPr>
      </w:pPr>
    </w:p>
    <w:p w14:paraId="427EFEF1" w14:textId="77777777" w:rsidR="00396512" w:rsidRPr="001A3796" w:rsidRDefault="00396512" w:rsidP="00A302D8">
      <w:pPr>
        <w:spacing w:line="260" w:lineRule="exact"/>
        <w:jc w:val="both"/>
        <w:rPr>
          <w:rFonts w:ascii="Calibri" w:hAnsi="Calibri" w:cs="Calibri"/>
        </w:rPr>
      </w:pPr>
    </w:p>
    <w:p w14:paraId="780404C9" w14:textId="6DC20C08" w:rsidR="00576AA0" w:rsidRPr="005800D8" w:rsidRDefault="00092AC4" w:rsidP="00092AC4">
      <w:pPr>
        <w:rPr>
          <w:rFonts w:ascii="Calibri" w:hAnsi="Calibri" w:cs="Calibri"/>
          <w:sz w:val="22"/>
          <w:szCs w:val="22"/>
        </w:rPr>
      </w:pPr>
      <w:r w:rsidRPr="005800D8">
        <w:rPr>
          <w:rFonts w:ascii="Calibri" w:hAnsi="Calibri" w:cs="Calibri"/>
          <w:b/>
          <w:bCs/>
          <w:sz w:val="22"/>
          <w:szCs w:val="22"/>
        </w:rPr>
        <w:t>Technical data</w:t>
      </w:r>
    </w:p>
    <w:p w14:paraId="0FDEF329" w14:textId="77777777" w:rsidR="00576AA0" w:rsidRPr="005800D8" w:rsidRDefault="00576AA0" w:rsidP="00092AC4">
      <w:pPr>
        <w:rPr>
          <w:rFonts w:ascii="Calibri" w:hAnsi="Calibri" w:cs="Calibri"/>
          <w:sz w:val="22"/>
          <w:szCs w:val="22"/>
        </w:rPr>
      </w:pPr>
    </w:p>
    <w:p w14:paraId="2D9A1F77" w14:textId="10AE74A1" w:rsidR="0006188C" w:rsidRPr="005800D8" w:rsidRDefault="00092AC4" w:rsidP="00092AC4">
      <w:pPr>
        <w:rPr>
          <w:rFonts w:ascii="Calibri" w:hAnsi="Calibri" w:cs="Calibri"/>
          <w:sz w:val="22"/>
          <w:szCs w:val="22"/>
        </w:rPr>
      </w:pPr>
      <w:r w:rsidRPr="005800D8">
        <w:rPr>
          <w:rFonts w:ascii="Calibri" w:hAnsi="Calibri" w:cs="Calibri"/>
          <w:sz w:val="22"/>
          <w:szCs w:val="22"/>
          <w:u w:val="single"/>
        </w:rPr>
        <w:t>Without screens and stands</w:t>
      </w:r>
      <w:r w:rsidRPr="005800D8">
        <w:rPr>
          <w:rFonts w:ascii="Calibri" w:hAnsi="Calibri" w:cs="Calibri"/>
          <w:sz w:val="22"/>
          <w:szCs w:val="22"/>
        </w:rPr>
        <w:br/>
        <w:t>H x W x L: 1377</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685</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 xml:space="preserve">1130 mm </w:t>
      </w:r>
      <w:r w:rsidRPr="005800D8">
        <w:rPr>
          <w:rFonts w:ascii="Calibri" w:hAnsi="Calibri" w:cs="Calibri"/>
          <w:sz w:val="22"/>
          <w:szCs w:val="22"/>
        </w:rPr>
        <w:br/>
        <w:t xml:space="preserve">Weight approx.: 140 kg </w:t>
      </w:r>
      <w:r w:rsidRPr="005800D8">
        <w:rPr>
          <w:rFonts w:ascii="Calibri" w:hAnsi="Calibri" w:cs="Calibri"/>
          <w:sz w:val="22"/>
          <w:szCs w:val="22"/>
        </w:rPr>
        <w:br/>
      </w:r>
    </w:p>
    <w:p w14:paraId="34BD9FDF" w14:textId="205E2EBB" w:rsidR="0006188C" w:rsidRPr="005800D8" w:rsidRDefault="00092AC4" w:rsidP="00092AC4">
      <w:pPr>
        <w:rPr>
          <w:rFonts w:ascii="Calibri" w:hAnsi="Calibri" w:cs="Calibri"/>
          <w:sz w:val="22"/>
          <w:szCs w:val="22"/>
        </w:rPr>
      </w:pPr>
      <w:r w:rsidRPr="005800D8">
        <w:rPr>
          <w:rFonts w:ascii="Calibri" w:hAnsi="Calibri" w:cs="Calibri"/>
          <w:sz w:val="22"/>
          <w:szCs w:val="22"/>
          <w:u w:val="single"/>
        </w:rPr>
        <w:t>Screens in Portrait View</w:t>
      </w:r>
      <w:r w:rsidRPr="005800D8">
        <w:rPr>
          <w:rFonts w:ascii="Calibri" w:hAnsi="Calibri" w:cs="Calibri"/>
          <w:sz w:val="22"/>
          <w:szCs w:val="22"/>
        </w:rPr>
        <w:br/>
        <w:t>H x W x L: 2017</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1341</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 xml:space="preserve">1409 mm </w:t>
      </w:r>
      <w:r w:rsidRPr="005800D8">
        <w:rPr>
          <w:rFonts w:ascii="Calibri" w:hAnsi="Calibri" w:cs="Calibri"/>
          <w:sz w:val="22"/>
          <w:szCs w:val="22"/>
        </w:rPr>
        <w:br/>
        <w:t xml:space="preserve">Weight approx.: 190 kg </w:t>
      </w:r>
      <w:r w:rsidRPr="005800D8">
        <w:rPr>
          <w:rFonts w:ascii="Calibri" w:hAnsi="Calibri" w:cs="Calibri"/>
          <w:sz w:val="22"/>
          <w:szCs w:val="22"/>
        </w:rPr>
        <w:br/>
      </w:r>
    </w:p>
    <w:p w14:paraId="5DD27079" w14:textId="77777777" w:rsidR="0006188C" w:rsidRPr="005800D8" w:rsidRDefault="00092AC4" w:rsidP="00092AC4">
      <w:pPr>
        <w:rPr>
          <w:rFonts w:ascii="Calibri" w:hAnsi="Calibri" w:cs="Calibri"/>
          <w:sz w:val="22"/>
          <w:szCs w:val="22"/>
        </w:rPr>
      </w:pPr>
      <w:r w:rsidRPr="005800D8">
        <w:rPr>
          <w:rFonts w:ascii="Calibri" w:hAnsi="Calibri" w:cs="Calibri"/>
          <w:sz w:val="22"/>
          <w:szCs w:val="22"/>
          <w:u w:val="single"/>
        </w:rPr>
        <w:t>Rear screen</w:t>
      </w:r>
      <w:r w:rsidRPr="005800D8">
        <w:rPr>
          <w:rFonts w:ascii="Calibri" w:hAnsi="Calibri" w:cs="Calibri"/>
          <w:sz w:val="22"/>
          <w:szCs w:val="22"/>
        </w:rPr>
        <w:t xml:space="preserve"> </w:t>
      </w:r>
      <w:r w:rsidRPr="005800D8">
        <w:rPr>
          <w:rFonts w:ascii="Calibri" w:hAnsi="Calibri" w:cs="Calibri"/>
          <w:sz w:val="22"/>
          <w:szCs w:val="22"/>
        </w:rPr>
        <w:br/>
        <w:t xml:space="preserve">Total length with rear screen: 1945 mm </w:t>
      </w:r>
      <w:r w:rsidRPr="005800D8">
        <w:rPr>
          <w:rFonts w:ascii="Calibri" w:hAnsi="Calibri" w:cs="Calibri"/>
          <w:sz w:val="22"/>
          <w:szCs w:val="22"/>
        </w:rPr>
        <w:br/>
        <w:t xml:space="preserve">Weight approx.: 215 kg with three screens at the front. </w:t>
      </w:r>
      <w:r w:rsidRPr="005800D8">
        <w:rPr>
          <w:rFonts w:ascii="Calibri" w:hAnsi="Calibri" w:cs="Calibri"/>
          <w:sz w:val="22"/>
          <w:szCs w:val="22"/>
        </w:rPr>
        <w:br/>
      </w:r>
    </w:p>
    <w:p w14:paraId="29BA5331" w14:textId="14322FB1" w:rsidR="0006188C" w:rsidRPr="005800D8" w:rsidRDefault="00092AC4" w:rsidP="00092AC4">
      <w:pPr>
        <w:rPr>
          <w:rFonts w:ascii="Calibri" w:hAnsi="Calibri" w:cs="Calibri"/>
          <w:sz w:val="22"/>
          <w:szCs w:val="22"/>
        </w:rPr>
      </w:pPr>
      <w:r w:rsidRPr="005800D8">
        <w:rPr>
          <w:rFonts w:ascii="Calibri" w:hAnsi="Calibri" w:cs="Calibri"/>
          <w:sz w:val="22"/>
          <w:szCs w:val="22"/>
        </w:rPr>
        <w:t xml:space="preserve">Motion platform </w:t>
      </w:r>
      <w:r w:rsidRPr="005800D8">
        <w:rPr>
          <w:rFonts w:ascii="Calibri" w:hAnsi="Calibri" w:cs="Calibri"/>
          <w:sz w:val="22"/>
          <w:szCs w:val="22"/>
        </w:rPr>
        <w:br/>
        <w:t xml:space="preserve">Stroke length: 38.1 mm </w:t>
      </w:r>
    </w:p>
    <w:p w14:paraId="6480CE4B" w14:textId="27307942" w:rsidR="00DF6F28" w:rsidRPr="005800D8" w:rsidRDefault="00092AC4" w:rsidP="005800D8">
      <w:pPr>
        <w:rPr>
          <w:rFonts w:ascii="Calibri" w:hAnsi="Calibri" w:cs="Calibri"/>
          <w:b/>
          <w:bCs/>
          <w:sz w:val="22"/>
          <w:szCs w:val="22"/>
        </w:rPr>
      </w:pPr>
      <w:r w:rsidRPr="005800D8">
        <w:rPr>
          <w:rFonts w:ascii="Calibri" w:hAnsi="Calibri" w:cs="Calibri"/>
          <w:sz w:val="22"/>
          <w:szCs w:val="22"/>
        </w:rPr>
        <w:t xml:space="preserve">Electrical Connection: 240 V, 10 A </w:t>
      </w:r>
      <w:r w:rsidRPr="005800D8">
        <w:rPr>
          <w:rFonts w:ascii="Calibri" w:hAnsi="Calibri" w:cs="Calibri"/>
          <w:sz w:val="22"/>
          <w:szCs w:val="22"/>
        </w:rPr>
        <w:br/>
        <w:t>Power max.: 800 W</w:t>
      </w:r>
      <w:r w:rsidRPr="005800D8">
        <w:rPr>
          <w:rFonts w:ascii="Calibri" w:hAnsi="Calibri" w:cs="Calibri"/>
          <w:sz w:val="22"/>
          <w:szCs w:val="22"/>
        </w:rPr>
        <w:br/>
      </w:r>
      <w:r w:rsidRPr="005800D8">
        <w:rPr>
          <w:rFonts w:ascii="Calibri" w:hAnsi="Calibri" w:cs="Calibri"/>
          <w:b/>
          <w:bCs/>
          <w:sz w:val="22"/>
          <w:szCs w:val="22"/>
        </w:rPr>
        <w:br/>
      </w:r>
    </w:p>
    <w:p w14:paraId="3C770104" w14:textId="77777777" w:rsidR="00DF6F28" w:rsidRPr="005800D8" w:rsidRDefault="00DF6F28" w:rsidP="00DF6F28">
      <w:pPr>
        <w:spacing w:line="260" w:lineRule="exact"/>
        <w:jc w:val="both"/>
        <w:rPr>
          <w:rFonts w:ascii="Calibri" w:hAnsi="Calibri" w:cs="Calibri"/>
          <w:sz w:val="22"/>
          <w:szCs w:val="22"/>
        </w:rPr>
      </w:pPr>
      <w:r w:rsidRPr="005800D8">
        <w:rPr>
          <w:rFonts w:ascii="Calibri" w:hAnsi="Calibri" w:cs="Calibri"/>
          <w:sz w:val="22"/>
          <w:szCs w:val="22"/>
        </w:rPr>
        <w:t>All software and licences necessary to provide the functionality described in the Tenderer’s submission must be included in the tender price. Any mandatory recurring costs must be clearly identified. Tenderers must not rely on additional software, licences or subscriptions that have not been identified and priced within their tender.</w:t>
      </w:r>
    </w:p>
    <w:p w14:paraId="107EF2ED" w14:textId="0BF01388" w:rsidR="00092AC4" w:rsidRPr="00BE0B71" w:rsidRDefault="00092AC4" w:rsidP="003764B3">
      <w:pPr>
        <w:shd w:val="clear" w:color="auto" w:fill="FFFFFF"/>
        <w:rPr>
          <w:rFonts w:asciiTheme="minorHAnsi" w:hAnsiTheme="minorHAnsi" w:cstheme="minorHAnsi"/>
        </w:rPr>
      </w:pPr>
      <w:r w:rsidRPr="00BE0B71">
        <w:rPr>
          <w:color w:val="000000"/>
        </w:rPr>
        <w:br/>
      </w:r>
    </w:p>
    <w:p w14:paraId="38FC0050" w14:textId="77777777" w:rsidR="00396512" w:rsidRPr="00BE0B71" w:rsidRDefault="00396512" w:rsidP="00A302D8">
      <w:pPr>
        <w:spacing w:line="260" w:lineRule="exact"/>
        <w:jc w:val="both"/>
        <w:rPr>
          <w:rFonts w:ascii="Arial" w:hAnsi="Arial" w:cs="Arial"/>
        </w:rPr>
      </w:pPr>
    </w:p>
    <w:p w14:paraId="577B613B" w14:textId="77777777" w:rsidR="00B07FBE" w:rsidRPr="00BE0B71" w:rsidRDefault="00B07FBE" w:rsidP="00E567DB">
      <w:pPr>
        <w:spacing w:line="260" w:lineRule="exact"/>
        <w:rPr>
          <w:rFonts w:ascii="Arial" w:hAnsi="Arial" w:cs="Arial"/>
        </w:rPr>
      </w:pPr>
    </w:p>
    <w:p w14:paraId="56712CDA" w14:textId="77777777" w:rsidR="00E565C5" w:rsidRPr="00BE0B71" w:rsidRDefault="00A4023A">
      <w:pPr>
        <w:pStyle w:val="Heading"/>
        <w:rPr>
          <w:rFonts w:ascii="Calibri" w:eastAsia="Calibri" w:hAnsi="Calibri" w:cs="Calibri"/>
          <w:lang w:val="en-GB"/>
        </w:rPr>
        <w:sectPr w:rsidR="00E565C5" w:rsidRPr="00BE0B71">
          <w:type w:val="continuous"/>
          <w:pgSz w:w="11900" w:h="16840"/>
          <w:pgMar w:top="1134" w:right="1418" w:bottom="851" w:left="1418" w:header="708" w:footer="708" w:gutter="0"/>
          <w:cols w:space="720"/>
        </w:sectPr>
      </w:pPr>
      <w:r w:rsidRPr="00BE0B71">
        <w:rPr>
          <w:rFonts w:ascii="Calibri" w:hAnsi="Calibri"/>
          <w:lang w:val="en-GB"/>
        </w:rPr>
        <w:lastRenderedPageBreak/>
        <w:t>Appendix 2: Pricing Schedule</w:t>
      </w:r>
    </w:p>
    <w:p w14:paraId="7C26CB35" w14:textId="0D01CD92" w:rsidR="00CB1F6E" w:rsidRPr="00BE0B71" w:rsidRDefault="00CB1F6E" w:rsidP="00F40C24">
      <w:pPr>
        <w:pStyle w:val="Body"/>
        <w:spacing w:after="0" w:line="240" w:lineRule="auto"/>
        <w:jc w:val="center"/>
        <w:rPr>
          <w:b/>
          <w:bCs/>
          <w:u w:val="single"/>
          <w:lang w:val="en-GB"/>
        </w:rPr>
      </w:pPr>
      <w:r w:rsidRPr="00BE0B71">
        <w:rPr>
          <w:b/>
          <w:bCs/>
          <w:u w:val="single"/>
          <w:lang w:val="en-GB"/>
        </w:rPr>
        <w:t>APPENDIX 2 - FORM OF TENDER</w:t>
      </w:r>
    </w:p>
    <w:p w14:paraId="19A72D62" w14:textId="77777777" w:rsidR="00F40C24" w:rsidRPr="00BE0B71" w:rsidRDefault="00F40C24" w:rsidP="00F40C24">
      <w:pPr>
        <w:pStyle w:val="Body"/>
        <w:spacing w:after="0" w:line="240" w:lineRule="auto"/>
        <w:jc w:val="center"/>
        <w:rPr>
          <w:b/>
          <w:bCs/>
          <w:u w:val="single"/>
          <w:lang w:val="en-GB"/>
        </w:rPr>
      </w:pPr>
    </w:p>
    <w:p w14:paraId="226AEBDB" w14:textId="77777777" w:rsidR="00E075BA" w:rsidRPr="00BE0B71" w:rsidRDefault="00CB1F6E" w:rsidP="00F40C24">
      <w:pPr>
        <w:pStyle w:val="Body"/>
        <w:spacing w:after="0" w:line="240" w:lineRule="auto"/>
        <w:rPr>
          <w:b/>
          <w:bCs/>
          <w:lang w:val="en-GB"/>
        </w:rPr>
      </w:pPr>
      <w:r w:rsidRPr="00BE0B71">
        <w:rPr>
          <w:b/>
          <w:bCs/>
          <w:lang w:val="en-GB"/>
        </w:rPr>
        <w:t xml:space="preserve">THIS FORM OF TENDER MUST BE COMPLETED AND RETURNED BY ALL TENDERERS. </w:t>
      </w:r>
    </w:p>
    <w:p w14:paraId="09A6DDD6" w14:textId="77777777" w:rsidR="00E075BA" w:rsidRPr="00BE0B71" w:rsidRDefault="00CB1F6E" w:rsidP="00F40C24">
      <w:pPr>
        <w:pStyle w:val="Body"/>
        <w:spacing w:after="0" w:line="240" w:lineRule="auto"/>
        <w:rPr>
          <w:b/>
          <w:bCs/>
          <w:lang w:val="en-GB"/>
        </w:rPr>
      </w:pPr>
      <w:r w:rsidRPr="00BE0B71">
        <w:rPr>
          <w:b/>
          <w:bCs/>
          <w:lang w:val="en-GB"/>
        </w:rPr>
        <w:t xml:space="preserve">FAILURE TO SIGN THIS FORM OF TENDER MAY INVALIDATE THE OFFER. </w:t>
      </w:r>
    </w:p>
    <w:p w14:paraId="7FB3F71B" w14:textId="77777777" w:rsidR="00E51711" w:rsidRDefault="00E51711" w:rsidP="00F40C24">
      <w:pPr>
        <w:pStyle w:val="Body"/>
        <w:spacing w:after="0" w:line="240" w:lineRule="auto"/>
        <w:jc w:val="center"/>
        <w:rPr>
          <w:b/>
          <w:bCs/>
          <w:highlight w:val="yellow"/>
          <w:u w:val="single"/>
          <w:lang w:val="en-GB"/>
        </w:rPr>
      </w:pPr>
    </w:p>
    <w:p w14:paraId="00B4F984" w14:textId="28592A2E" w:rsidR="00E565C5" w:rsidRPr="00BE0B71" w:rsidRDefault="00CB1F6E" w:rsidP="00F40C24">
      <w:pPr>
        <w:pStyle w:val="Body"/>
        <w:spacing w:after="0" w:line="240" w:lineRule="auto"/>
        <w:jc w:val="center"/>
        <w:rPr>
          <w:b/>
          <w:bCs/>
          <w:u w:val="single"/>
          <w:lang w:val="en-GB"/>
        </w:rPr>
      </w:pPr>
      <w:r w:rsidRPr="00BE0B71">
        <w:rPr>
          <w:b/>
          <w:bCs/>
          <w:highlight w:val="yellow"/>
          <w:u w:val="single"/>
          <w:lang w:val="en-GB"/>
        </w:rPr>
        <w:t xml:space="preserve">SUPPLIERS MUST QUOTE FOR ALL 4 </w:t>
      </w:r>
      <w:r w:rsidR="00E075BA" w:rsidRPr="00BE0B71">
        <w:rPr>
          <w:b/>
          <w:bCs/>
          <w:highlight w:val="yellow"/>
          <w:u w:val="single"/>
          <w:lang w:val="en-GB"/>
        </w:rPr>
        <w:t xml:space="preserve">SIMULATORS </w:t>
      </w:r>
      <w:r w:rsidRPr="00BE0B71">
        <w:rPr>
          <w:b/>
          <w:bCs/>
          <w:highlight w:val="yellow"/>
          <w:u w:val="single"/>
          <w:lang w:val="en-GB"/>
        </w:rPr>
        <w:t>TO BE CONSIDERED A VALID QUOTE</w:t>
      </w:r>
    </w:p>
    <w:p w14:paraId="39D500B0" w14:textId="77777777" w:rsidR="00E565C5" w:rsidRPr="00BE0B71" w:rsidRDefault="00E565C5" w:rsidP="00F40C24">
      <w:pPr>
        <w:pStyle w:val="Body"/>
        <w:spacing w:after="0" w:line="240" w:lineRule="auto"/>
        <w:rPr>
          <w:lang w:val="en-GB"/>
        </w:rPr>
      </w:pPr>
    </w:p>
    <w:tbl>
      <w:tblPr>
        <w:tblStyle w:val="TableGrid"/>
        <w:tblW w:w="0" w:type="auto"/>
        <w:tblLook w:val="04A0" w:firstRow="1" w:lastRow="0" w:firstColumn="1" w:lastColumn="0" w:noHBand="0" w:noVBand="1"/>
      </w:tblPr>
      <w:tblGrid>
        <w:gridCol w:w="988"/>
        <w:gridCol w:w="8066"/>
      </w:tblGrid>
      <w:tr w:rsidR="00CB1F6E" w:rsidRPr="00BE0B71" w14:paraId="5CB09E0D" w14:textId="77777777" w:rsidTr="001828AC">
        <w:trPr>
          <w:trHeight w:val="737"/>
        </w:trPr>
        <w:tc>
          <w:tcPr>
            <w:tcW w:w="988" w:type="dxa"/>
            <w:vAlign w:val="center"/>
          </w:tcPr>
          <w:p w14:paraId="53076891" w14:textId="3685035A" w:rsidR="00CB1F6E"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To:</w:t>
            </w:r>
          </w:p>
        </w:tc>
        <w:tc>
          <w:tcPr>
            <w:tcW w:w="8066" w:type="dxa"/>
            <w:vAlign w:val="center"/>
          </w:tcPr>
          <w:p w14:paraId="5C294477" w14:textId="77777777" w:rsidR="001828AC"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 xml:space="preserve">Midland Agri Consultants Ltd. </w:t>
            </w:r>
          </w:p>
          <w:p w14:paraId="5E437371" w14:textId="2844381C" w:rsidR="00CB1F6E" w:rsidRPr="00BE0B71" w:rsidRDefault="001828AC"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lang w:val="en-GB"/>
              </w:rPr>
            </w:pPr>
            <w:r w:rsidRPr="00BE0B71">
              <w:rPr>
                <w:b/>
                <w:bCs/>
                <w:lang w:val="en-GB"/>
              </w:rPr>
              <w:t>Market Street, Granard, Co. Longford, Ireland, N39 RW96.</w:t>
            </w:r>
          </w:p>
        </w:tc>
      </w:tr>
      <w:tr w:rsidR="00F40C24" w:rsidRPr="00BE0B71" w14:paraId="16E97669" w14:textId="77777777" w:rsidTr="001828AC">
        <w:trPr>
          <w:trHeight w:val="737"/>
        </w:trPr>
        <w:tc>
          <w:tcPr>
            <w:tcW w:w="988" w:type="dxa"/>
            <w:vAlign w:val="center"/>
          </w:tcPr>
          <w:p w14:paraId="6E89B2B1" w14:textId="1B6147FB" w:rsidR="00F40C24"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From:</w:t>
            </w:r>
          </w:p>
        </w:tc>
        <w:tc>
          <w:tcPr>
            <w:tcW w:w="8066" w:type="dxa"/>
            <w:vAlign w:val="center"/>
          </w:tcPr>
          <w:p w14:paraId="33993094" w14:textId="77777777" w:rsidR="00F40C24"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lang w:val="en-GB"/>
              </w:rPr>
            </w:pPr>
          </w:p>
        </w:tc>
      </w:tr>
      <w:tr w:rsidR="00CB1F6E" w:rsidRPr="00BE0B71" w14:paraId="4E4D6187" w14:textId="77777777" w:rsidTr="001828AC">
        <w:trPr>
          <w:trHeight w:val="737"/>
        </w:trPr>
        <w:tc>
          <w:tcPr>
            <w:tcW w:w="988" w:type="dxa"/>
            <w:vAlign w:val="center"/>
          </w:tcPr>
          <w:p w14:paraId="7EAC370E" w14:textId="5C13CE41" w:rsidR="00CB1F6E"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Re:</w:t>
            </w:r>
          </w:p>
        </w:tc>
        <w:tc>
          <w:tcPr>
            <w:tcW w:w="8066" w:type="dxa"/>
            <w:vAlign w:val="center"/>
          </w:tcPr>
          <w:p w14:paraId="2FC9083A" w14:textId="4923313A" w:rsidR="00CB1F6E" w:rsidRPr="00BE0B71" w:rsidRDefault="007A34FE"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i/>
                <w:iCs/>
                <w:lang w:val="en-GB"/>
              </w:rPr>
            </w:pPr>
            <w:r w:rsidRPr="00BE0B71">
              <w:rPr>
                <w:b/>
                <w:bCs/>
                <w:i/>
                <w:iCs/>
                <w:lang w:val="en-GB"/>
              </w:rPr>
              <w:t>Supply, Delivery, Installation and Commissioning of Four Multi-Purpose Machinery Training Simulator Systems.</w:t>
            </w:r>
          </w:p>
        </w:tc>
      </w:tr>
    </w:tbl>
    <w:p w14:paraId="3B884192" w14:textId="77777777" w:rsidR="00E565C5" w:rsidRPr="00BE0B71" w:rsidRDefault="00E565C5" w:rsidP="00F40C24">
      <w:pPr>
        <w:pStyle w:val="Body"/>
        <w:spacing w:after="0" w:line="240" w:lineRule="auto"/>
        <w:rPr>
          <w:lang w:val="en-GB"/>
        </w:rPr>
        <w:sectPr w:rsidR="00E565C5" w:rsidRPr="00BE0B71">
          <w:type w:val="continuous"/>
          <w:pgSz w:w="11900" w:h="16840"/>
          <w:pgMar w:top="1134" w:right="1418" w:bottom="851" w:left="1418" w:header="708" w:footer="708" w:gutter="0"/>
          <w:cols w:space="720"/>
        </w:sectPr>
      </w:pPr>
    </w:p>
    <w:p w14:paraId="016A0300" w14:textId="24C87C3B" w:rsidR="00927539" w:rsidRPr="00BE0B71" w:rsidRDefault="00927539" w:rsidP="007A34FE">
      <w:pPr>
        <w:jc w:val="both"/>
        <w:rPr>
          <w:rFonts w:ascii="Calibri" w:hAnsi="Calibri" w:cs="Calibri"/>
          <w:sz w:val="22"/>
          <w:szCs w:val="22"/>
        </w:rPr>
      </w:pPr>
      <w:r w:rsidRPr="00BE0B71">
        <w:rPr>
          <w:rFonts w:ascii="Calibri" w:hAnsi="Calibri" w:cs="Calibri"/>
          <w:sz w:val="22"/>
          <w:szCs w:val="22"/>
        </w:rPr>
        <w:t xml:space="preserve">I/We have examined the tender documentation and thereby offer to provide the services in accordance with the details and specifications contained within this document and confirm this quote will remain valid </w:t>
      </w:r>
      <w:r w:rsidRPr="0076633C">
        <w:rPr>
          <w:rFonts w:ascii="Calibri" w:hAnsi="Calibri" w:cs="Calibri"/>
          <w:sz w:val="22"/>
          <w:szCs w:val="22"/>
        </w:rPr>
        <w:t>for up to 1</w:t>
      </w:r>
      <w:r w:rsidR="004A0B92" w:rsidRPr="0076633C">
        <w:rPr>
          <w:rFonts w:ascii="Calibri" w:hAnsi="Calibri" w:cs="Calibri"/>
          <w:sz w:val="22"/>
          <w:szCs w:val="22"/>
        </w:rPr>
        <w:t xml:space="preserve">2 months </w:t>
      </w:r>
      <w:r w:rsidRPr="0076633C">
        <w:rPr>
          <w:rFonts w:ascii="Calibri" w:hAnsi="Calibri" w:cs="Calibri"/>
          <w:sz w:val="22"/>
          <w:szCs w:val="22"/>
        </w:rPr>
        <w:t>from date of tender</w:t>
      </w:r>
      <w:r w:rsidRPr="00BE0B71">
        <w:rPr>
          <w:rFonts w:ascii="Calibri" w:hAnsi="Calibri" w:cs="Calibri"/>
          <w:sz w:val="22"/>
          <w:szCs w:val="22"/>
        </w:rPr>
        <w:t xml:space="preserve"> submission and for the duration of the contract. </w:t>
      </w:r>
    </w:p>
    <w:p w14:paraId="6DFE04C9" w14:textId="77777777" w:rsidR="00927539" w:rsidRPr="00BE0B71" w:rsidRDefault="00927539" w:rsidP="007A34FE">
      <w:pPr>
        <w:spacing w:line="260" w:lineRule="exact"/>
        <w:jc w:val="both"/>
        <w:rPr>
          <w:rFonts w:ascii="Calibri" w:hAnsi="Calibri" w:cs="Calibri"/>
          <w:sz w:val="22"/>
          <w:szCs w:val="22"/>
        </w:rPr>
      </w:pPr>
    </w:p>
    <w:p w14:paraId="322D7CD3" w14:textId="3F7F5397" w:rsidR="00927539" w:rsidRPr="00BE0B71" w:rsidRDefault="00927539" w:rsidP="007A34FE">
      <w:pPr>
        <w:spacing w:line="260" w:lineRule="exact"/>
        <w:jc w:val="both"/>
        <w:rPr>
          <w:rFonts w:ascii="Calibri" w:hAnsi="Calibri" w:cs="Calibri"/>
          <w:sz w:val="22"/>
          <w:szCs w:val="22"/>
        </w:rPr>
      </w:pPr>
      <w:r w:rsidRPr="00BE0B71">
        <w:rPr>
          <w:rFonts w:ascii="Calibri" w:hAnsi="Calibri" w:cs="Calibri"/>
          <w:sz w:val="22"/>
          <w:szCs w:val="22"/>
        </w:rPr>
        <w:t xml:space="preserve">I/We confirm this quote includes all </w:t>
      </w:r>
      <w:r w:rsidR="00CD6CA6" w:rsidRPr="00BE0B71">
        <w:rPr>
          <w:rFonts w:ascii="Calibri" w:hAnsi="Calibri" w:cs="Calibri"/>
          <w:sz w:val="22"/>
          <w:szCs w:val="22"/>
        </w:rPr>
        <w:t xml:space="preserve">supply, </w:t>
      </w:r>
      <w:r w:rsidRPr="00BE0B71">
        <w:rPr>
          <w:rFonts w:ascii="Calibri" w:hAnsi="Calibri" w:cs="Calibri"/>
          <w:sz w:val="22"/>
          <w:szCs w:val="22"/>
        </w:rPr>
        <w:t>delivery, installation</w:t>
      </w:r>
      <w:r w:rsidR="005A6E85" w:rsidRPr="00BE0B71">
        <w:rPr>
          <w:rFonts w:ascii="Calibri" w:hAnsi="Calibri" w:cs="Calibri"/>
          <w:sz w:val="22"/>
          <w:szCs w:val="22"/>
        </w:rPr>
        <w:t xml:space="preserve"> and</w:t>
      </w:r>
      <w:r w:rsidRPr="00BE0B71">
        <w:rPr>
          <w:rFonts w:ascii="Calibri" w:hAnsi="Calibri" w:cs="Calibri"/>
          <w:sz w:val="22"/>
          <w:szCs w:val="22"/>
        </w:rPr>
        <w:t xml:space="preserve"> commissioning </w:t>
      </w:r>
      <w:r w:rsidR="005A6E85" w:rsidRPr="00BE0B71">
        <w:rPr>
          <w:rFonts w:ascii="Calibri" w:hAnsi="Calibri" w:cs="Calibri"/>
          <w:sz w:val="22"/>
          <w:szCs w:val="22"/>
        </w:rPr>
        <w:t xml:space="preserve">costs </w:t>
      </w:r>
      <w:r w:rsidRPr="00BE0B71">
        <w:rPr>
          <w:rFonts w:ascii="Calibri" w:hAnsi="Calibri" w:cs="Calibri"/>
          <w:sz w:val="22"/>
          <w:szCs w:val="22"/>
        </w:rPr>
        <w:t>etc. at</w:t>
      </w:r>
      <w:r w:rsidR="005A6E85" w:rsidRPr="00BE0B71">
        <w:rPr>
          <w:rFonts w:ascii="Calibri" w:hAnsi="Calibri" w:cs="Calibri"/>
          <w:sz w:val="22"/>
          <w:szCs w:val="22"/>
        </w:rPr>
        <w:t xml:space="preserve"> our training facility in Co.</w:t>
      </w:r>
      <w:r w:rsidRPr="00BE0B71">
        <w:rPr>
          <w:rFonts w:ascii="Calibri" w:hAnsi="Calibri" w:cs="Calibri"/>
          <w:sz w:val="22"/>
          <w:szCs w:val="22"/>
        </w:rPr>
        <w:t xml:space="preserve"> Longford</w:t>
      </w:r>
      <w:r w:rsidR="005A6E85" w:rsidRPr="00BE0B71">
        <w:rPr>
          <w:rFonts w:ascii="Calibri" w:hAnsi="Calibri" w:cs="Calibri"/>
          <w:sz w:val="22"/>
          <w:szCs w:val="22"/>
        </w:rPr>
        <w:t xml:space="preserve"> (as per the address above). </w:t>
      </w:r>
    </w:p>
    <w:p w14:paraId="4DF42EC6" w14:textId="77777777" w:rsidR="00857206" w:rsidRPr="00BE0B71" w:rsidRDefault="00857206" w:rsidP="00857206">
      <w:pPr>
        <w:spacing w:line="260" w:lineRule="exact"/>
        <w:rPr>
          <w:rFonts w:ascii="Arial" w:hAnsi="Arial" w:cs="Arial"/>
          <w:sz w:val="21"/>
          <w:szCs w:val="21"/>
        </w:rPr>
      </w:pPr>
    </w:p>
    <w:tbl>
      <w:tblPr>
        <w:tblStyle w:val="TableGrid"/>
        <w:tblW w:w="0" w:type="auto"/>
        <w:jc w:val="center"/>
        <w:tblLook w:val="04A0" w:firstRow="1" w:lastRow="0" w:firstColumn="1" w:lastColumn="0" w:noHBand="0" w:noVBand="1"/>
      </w:tblPr>
      <w:tblGrid>
        <w:gridCol w:w="2149"/>
        <w:gridCol w:w="1532"/>
        <w:gridCol w:w="1417"/>
        <w:gridCol w:w="1843"/>
        <w:gridCol w:w="1985"/>
      </w:tblGrid>
      <w:tr w:rsidR="00E51711" w:rsidRPr="00BE0B71" w14:paraId="6CBAEF34" w14:textId="77777777" w:rsidTr="003237B9">
        <w:trPr>
          <w:trHeight w:val="454"/>
          <w:jc w:val="center"/>
        </w:trPr>
        <w:tc>
          <w:tcPr>
            <w:tcW w:w="2149" w:type="dxa"/>
            <w:vMerge w:val="restart"/>
            <w:shd w:val="clear" w:color="auto" w:fill="D9D9D9" w:themeFill="background1" w:themeFillShade="D9"/>
            <w:vAlign w:val="center"/>
          </w:tcPr>
          <w:p w14:paraId="0449A937" w14:textId="0E077CC9" w:rsidR="00E51711" w:rsidRPr="00BE0B71" w:rsidRDefault="00E51711" w:rsidP="008B53A8">
            <w:pPr>
              <w:spacing w:line="260" w:lineRule="exact"/>
              <w:rPr>
                <w:rFonts w:ascii="Calibri" w:hAnsi="Calibri" w:cs="Calibri"/>
                <w:b/>
                <w:sz w:val="22"/>
                <w:szCs w:val="22"/>
              </w:rPr>
            </w:pPr>
            <w:r w:rsidRPr="00BE0B71">
              <w:rPr>
                <w:rFonts w:ascii="Calibri" w:hAnsi="Calibri" w:cs="Calibri"/>
                <w:b/>
                <w:sz w:val="22"/>
                <w:szCs w:val="22"/>
              </w:rPr>
              <w:t>Cost item</w:t>
            </w:r>
          </w:p>
        </w:tc>
        <w:tc>
          <w:tcPr>
            <w:tcW w:w="6777" w:type="dxa"/>
            <w:gridSpan w:val="4"/>
            <w:shd w:val="clear" w:color="auto" w:fill="D9D9D9" w:themeFill="background1" w:themeFillShade="D9"/>
            <w:vAlign w:val="center"/>
          </w:tcPr>
          <w:p w14:paraId="7FF64815" w14:textId="77777777" w:rsidR="00E51711" w:rsidRPr="003237B9" w:rsidRDefault="00E51711" w:rsidP="003237B9">
            <w:pPr>
              <w:spacing w:line="260" w:lineRule="exact"/>
              <w:jc w:val="center"/>
              <w:rPr>
                <w:rFonts w:ascii="Calibri" w:hAnsi="Calibri" w:cs="Calibri"/>
                <w:b/>
                <w:color w:val="EE0000"/>
                <w:sz w:val="22"/>
                <w:szCs w:val="22"/>
              </w:rPr>
            </w:pPr>
            <w:r w:rsidRPr="003237B9">
              <w:rPr>
                <w:rFonts w:ascii="Calibri" w:hAnsi="Calibri" w:cs="Calibri"/>
                <w:b/>
                <w:color w:val="EE0000"/>
                <w:sz w:val="22"/>
                <w:szCs w:val="22"/>
              </w:rPr>
              <w:t>EXCLUDING VAT</w:t>
            </w:r>
          </w:p>
        </w:tc>
      </w:tr>
      <w:tr w:rsidR="00E51711" w:rsidRPr="00BE0B71" w14:paraId="0B4426FE" w14:textId="77777777" w:rsidTr="003237B9">
        <w:trPr>
          <w:trHeight w:val="850"/>
          <w:jc w:val="center"/>
        </w:trPr>
        <w:tc>
          <w:tcPr>
            <w:tcW w:w="2149" w:type="dxa"/>
            <w:vMerge/>
            <w:shd w:val="clear" w:color="auto" w:fill="D9D9D9" w:themeFill="background1" w:themeFillShade="D9"/>
            <w:vAlign w:val="center"/>
          </w:tcPr>
          <w:p w14:paraId="2BB33819" w14:textId="1CDBEE2B" w:rsidR="00E51711" w:rsidRPr="00BE0B71" w:rsidRDefault="00E51711" w:rsidP="008B53A8">
            <w:pPr>
              <w:spacing w:line="260" w:lineRule="exact"/>
              <w:rPr>
                <w:rFonts w:ascii="Calibri" w:hAnsi="Calibri" w:cs="Calibri"/>
                <w:sz w:val="22"/>
                <w:szCs w:val="22"/>
              </w:rPr>
            </w:pPr>
          </w:p>
        </w:tc>
        <w:tc>
          <w:tcPr>
            <w:tcW w:w="1532" w:type="dxa"/>
            <w:shd w:val="clear" w:color="auto" w:fill="D9D9D9" w:themeFill="background1" w:themeFillShade="D9"/>
            <w:vAlign w:val="center"/>
          </w:tcPr>
          <w:p w14:paraId="335A6421" w14:textId="77777777" w:rsidR="007B623D" w:rsidRDefault="00E51711" w:rsidP="00825C08">
            <w:pPr>
              <w:spacing w:line="260" w:lineRule="exact"/>
              <w:jc w:val="center"/>
              <w:rPr>
                <w:rFonts w:ascii="Calibri" w:hAnsi="Calibri" w:cs="Calibri"/>
                <w:b/>
                <w:sz w:val="22"/>
                <w:szCs w:val="22"/>
              </w:rPr>
            </w:pPr>
            <w:r>
              <w:rPr>
                <w:rFonts w:ascii="Calibri" w:hAnsi="Calibri" w:cs="Calibri"/>
                <w:b/>
                <w:sz w:val="22"/>
                <w:szCs w:val="22"/>
              </w:rPr>
              <w:t xml:space="preserve">Simulator </w:t>
            </w:r>
            <w:r w:rsidR="00825C08">
              <w:rPr>
                <w:rFonts w:ascii="Calibri" w:hAnsi="Calibri" w:cs="Calibri"/>
                <w:b/>
                <w:sz w:val="22"/>
                <w:szCs w:val="22"/>
              </w:rPr>
              <w:t xml:space="preserve">(MOTION) </w:t>
            </w:r>
          </w:p>
          <w:p w14:paraId="6E8099CB" w14:textId="0BCF8628" w:rsidR="00E51711" w:rsidRPr="00BE0B71" w:rsidRDefault="00E51711" w:rsidP="00825C08">
            <w:pPr>
              <w:spacing w:line="260" w:lineRule="exact"/>
              <w:jc w:val="center"/>
              <w:rPr>
                <w:rFonts w:ascii="Calibri" w:hAnsi="Calibri" w:cs="Calibri"/>
                <w:b/>
                <w:sz w:val="22"/>
                <w:szCs w:val="22"/>
              </w:rPr>
            </w:pPr>
            <w:r>
              <w:rPr>
                <w:rFonts w:ascii="Calibri" w:hAnsi="Calibri" w:cs="Calibri"/>
                <w:b/>
                <w:sz w:val="22"/>
                <w:szCs w:val="22"/>
              </w:rPr>
              <w:t>1</w:t>
            </w:r>
          </w:p>
        </w:tc>
        <w:tc>
          <w:tcPr>
            <w:tcW w:w="1417" w:type="dxa"/>
            <w:shd w:val="clear" w:color="auto" w:fill="D9D9D9" w:themeFill="background1" w:themeFillShade="D9"/>
            <w:vAlign w:val="center"/>
          </w:tcPr>
          <w:p w14:paraId="078BC3A1" w14:textId="77777777" w:rsidR="007B623D"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Simulator (MOTION) </w:t>
            </w:r>
          </w:p>
          <w:p w14:paraId="4E2FA6E8" w14:textId="6E8FF2AF" w:rsidR="003237B9" w:rsidRPr="00BE0B71" w:rsidRDefault="003237B9" w:rsidP="003237B9">
            <w:pPr>
              <w:spacing w:line="260" w:lineRule="exact"/>
              <w:jc w:val="center"/>
              <w:rPr>
                <w:rFonts w:ascii="Calibri" w:hAnsi="Calibri" w:cs="Calibri"/>
                <w:b/>
                <w:sz w:val="22"/>
                <w:szCs w:val="22"/>
              </w:rPr>
            </w:pPr>
            <w:r>
              <w:rPr>
                <w:rFonts w:ascii="Calibri" w:hAnsi="Calibri" w:cs="Calibri"/>
                <w:b/>
                <w:sz w:val="22"/>
                <w:szCs w:val="22"/>
              </w:rPr>
              <w:t>2</w:t>
            </w:r>
          </w:p>
        </w:tc>
        <w:tc>
          <w:tcPr>
            <w:tcW w:w="1843" w:type="dxa"/>
            <w:shd w:val="clear" w:color="auto" w:fill="D9D9D9" w:themeFill="background1" w:themeFillShade="D9"/>
            <w:vAlign w:val="center"/>
          </w:tcPr>
          <w:p w14:paraId="4266958E" w14:textId="77777777" w:rsidR="003237B9"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Simulator </w:t>
            </w:r>
          </w:p>
          <w:p w14:paraId="320F53CD" w14:textId="6531CBDC" w:rsidR="007B623D"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(NON - MOTION) </w:t>
            </w:r>
          </w:p>
          <w:p w14:paraId="1522F484" w14:textId="4AF2FF57" w:rsidR="00E51711" w:rsidRPr="00BE0B71" w:rsidRDefault="007B623D" w:rsidP="007B623D">
            <w:pPr>
              <w:spacing w:line="260" w:lineRule="exact"/>
              <w:jc w:val="center"/>
              <w:rPr>
                <w:rFonts w:ascii="Calibri" w:hAnsi="Calibri" w:cs="Calibri"/>
                <w:b/>
                <w:sz w:val="22"/>
                <w:szCs w:val="22"/>
              </w:rPr>
            </w:pPr>
            <w:r>
              <w:rPr>
                <w:rFonts w:ascii="Calibri" w:hAnsi="Calibri" w:cs="Calibri"/>
                <w:b/>
                <w:sz w:val="22"/>
                <w:szCs w:val="22"/>
              </w:rPr>
              <w:t>3</w:t>
            </w:r>
          </w:p>
        </w:tc>
        <w:tc>
          <w:tcPr>
            <w:tcW w:w="1985" w:type="dxa"/>
            <w:shd w:val="clear" w:color="auto" w:fill="D9D9D9" w:themeFill="background1" w:themeFillShade="D9"/>
            <w:vAlign w:val="center"/>
          </w:tcPr>
          <w:p w14:paraId="0C881605" w14:textId="77777777" w:rsidR="003237B9"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Simulator </w:t>
            </w:r>
          </w:p>
          <w:p w14:paraId="6C3126CA" w14:textId="1E67BB45" w:rsidR="007B623D"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(NON-MOTION) </w:t>
            </w:r>
          </w:p>
          <w:p w14:paraId="790B2472" w14:textId="597E6294" w:rsidR="00E51711" w:rsidRPr="00BE0B71" w:rsidRDefault="003237B9" w:rsidP="007B623D">
            <w:pPr>
              <w:spacing w:line="260" w:lineRule="exact"/>
              <w:jc w:val="center"/>
              <w:rPr>
                <w:rFonts w:ascii="Calibri" w:hAnsi="Calibri" w:cs="Calibri"/>
                <w:b/>
                <w:sz w:val="22"/>
                <w:szCs w:val="22"/>
              </w:rPr>
            </w:pPr>
            <w:r>
              <w:rPr>
                <w:rFonts w:ascii="Calibri" w:hAnsi="Calibri" w:cs="Calibri"/>
                <w:b/>
                <w:sz w:val="22"/>
                <w:szCs w:val="22"/>
              </w:rPr>
              <w:t>4</w:t>
            </w:r>
          </w:p>
        </w:tc>
      </w:tr>
      <w:tr w:rsidR="00E51711" w:rsidRPr="00BE0B71" w14:paraId="113B0F31" w14:textId="77777777" w:rsidTr="003237B9">
        <w:trPr>
          <w:trHeight w:val="454"/>
          <w:jc w:val="center"/>
        </w:trPr>
        <w:tc>
          <w:tcPr>
            <w:tcW w:w="2149" w:type="dxa"/>
            <w:vMerge/>
            <w:shd w:val="clear" w:color="auto" w:fill="D9D9D9" w:themeFill="background1" w:themeFillShade="D9"/>
            <w:vAlign w:val="center"/>
          </w:tcPr>
          <w:p w14:paraId="2242D48A" w14:textId="77777777" w:rsidR="00E51711" w:rsidRPr="00BE0B71" w:rsidRDefault="00E51711" w:rsidP="008B53A8">
            <w:pPr>
              <w:spacing w:line="260" w:lineRule="exact"/>
              <w:rPr>
                <w:rFonts w:ascii="Calibri" w:hAnsi="Calibri" w:cs="Calibri"/>
                <w:sz w:val="22"/>
                <w:szCs w:val="22"/>
              </w:rPr>
            </w:pPr>
          </w:p>
        </w:tc>
        <w:tc>
          <w:tcPr>
            <w:tcW w:w="1532" w:type="dxa"/>
            <w:shd w:val="clear" w:color="auto" w:fill="D9D9D9" w:themeFill="background1" w:themeFillShade="D9"/>
            <w:vAlign w:val="center"/>
          </w:tcPr>
          <w:p w14:paraId="58894B16" w14:textId="0D39B42A"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c>
          <w:tcPr>
            <w:tcW w:w="1417" w:type="dxa"/>
            <w:shd w:val="clear" w:color="auto" w:fill="D9D9D9" w:themeFill="background1" w:themeFillShade="D9"/>
            <w:vAlign w:val="center"/>
          </w:tcPr>
          <w:p w14:paraId="26126EE0" w14:textId="79C15E89"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c>
          <w:tcPr>
            <w:tcW w:w="1843" w:type="dxa"/>
            <w:shd w:val="clear" w:color="auto" w:fill="D9D9D9" w:themeFill="background1" w:themeFillShade="D9"/>
            <w:vAlign w:val="center"/>
          </w:tcPr>
          <w:p w14:paraId="2C343FB9" w14:textId="0A549F37"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c>
          <w:tcPr>
            <w:tcW w:w="1985" w:type="dxa"/>
            <w:shd w:val="clear" w:color="auto" w:fill="D9D9D9" w:themeFill="background1" w:themeFillShade="D9"/>
            <w:vAlign w:val="center"/>
          </w:tcPr>
          <w:p w14:paraId="6B7D6675" w14:textId="6B6CB4C1"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r>
      <w:tr w:rsidR="00E51711" w:rsidRPr="00BE0B71" w14:paraId="7B062E3C" w14:textId="77777777" w:rsidTr="003237B9">
        <w:trPr>
          <w:trHeight w:val="510"/>
          <w:jc w:val="center"/>
        </w:trPr>
        <w:tc>
          <w:tcPr>
            <w:tcW w:w="2149" w:type="dxa"/>
            <w:shd w:val="clear" w:color="auto" w:fill="D9D9D9" w:themeFill="background1" w:themeFillShade="D9"/>
            <w:vAlign w:val="center"/>
          </w:tcPr>
          <w:p w14:paraId="5098A634" w14:textId="36814B97" w:rsidR="00E51711" w:rsidRPr="00BE0B71" w:rsidRDefault="00E51711" w:rsidP="008B53A8">
            <w:pPr>
              <w:spacing w:line="260" w:lineRule="exact"/>
              <w:rPr>
                <w:rFonts w:ascii="Calibri" w:hAnsi="Calibri" w:cs="Calibri"/>
                <w:sz w:val="22"/>
                <w:szCs w:val="22"/>
              </w:rPr>
            </w:pPr>
            <w:r w:rsidRPr="00BE0B71">
              <w:rPr>
                <w:rFonts w:ascii="Calibri" w:hAnsi="Calibri" w:cs="Calibri"/>
                <w:sz w:val="22"/>
                <w:szCs w:val="22"/>
              </w:rPr>
              <w:t>Machinery Simulator stations</w:t>
            </w:r>
          </w:p>
        </w:tc>
        <w:tc>
          <w:tcPr>
            <w:tcW w:w="1532" w:type="dxa"/>
            <w:vAlign w:val="center"/>
          </w:tcPr>
          <w:p w14:paraId="18401772" w14:textId="12D43D94" w:rsidR="00E51711" w:rsidRPr="00BE0B71" w:rsidRDefault="00E51711" w:rsidP="00997A6C">
            <w:pPr>
              <w:spacing w:line="260" w:lineRule="exact"/>
              <w:jc w:val="center"/>
              <w:rPr>
                <w:rFonts w:ascii="Calibri" w:hAnsi="Calibri" w:cs="Calibri"/>
                <w:sz w:val="22"/>
                <w:szCs w:val="22"/>
              </w:rPr>
            </w:pPr>
          </w:p>
        </w:tc>
        <w:tc>
          <w:tcPr>
            <w:tcW w:w="1417" w:type="dxa"/>
            <w:vAlign w:val="center"/>
          </w:tcPr>
          <w:p w14:paraId="5890A8C6" w14:textId="7C9FA044" w:rsidR="00E51711" w:rsidRPr="00BE0B71" w:rsidRDefault="00E51711" w:rsidP="00997A6C">
            <w:pPr>
              <w:spacing w:line="260" w:lineRule="exact"/>
              <w:jc w:val="center"/>
              <w:rPr>
                <w:rFonts w:ascii="Calibri" w:hAnsi="Calibri" w:cs="Calibri"/>
                <w:sz w:val="22"/>
                <w:szCs w:val="22"/>
              </w:rPr>
            </w:pPr>
          </w:p>
        </w:tc>
        <w:tc>
          <w:tcPr>
            <w:tcW w:w="1843" w:type="dxa"/>
            <w:vAlign w:val="center"/>
          </w:tcPr>
          <w:p w14:paraId="40A79BB5" w14:textId="3009A22F" w:rsidR="00E51711" w:rsidRPr="00BE0B71" w:rsidRDefault="00E51711" w:rsidP="00997A6C">
            <w:pPr>
              <w:spacing w:line="260" w:lineRule="exact"/>
              <w:jc w:val="center"/>
              <w:rPr>
                <w:rFonts w:ascii="Calibri" w:hAnsi="Calibri" w:cs="Calibri"/>
                <w:sz w:val="22"/>
                <w:szCs w:val="22"/>
              </w:rPr>
            </w:pPr>
          </w:p>
        </w:tc>
        <w:tc>
          <w:tcPr>
            <w:tcW w:w="1985" w:type="dxa"/>
            <w:vAlign w:val="center"/>
          </w:tcPr>
          <w:p w14:paraId="790D382E" w14:textId="37115C2B" w:rsidR="00E51711" w:rsidRPr="00BE0B71" w:rsidRDefault="00E51711" w:rsidP="00997A6C">
            <w:pPr>
              <w:spacing w:line="260" w:lineRule="exact"/>
              <w:jc w:val="center"/>
              <w:rPr>
                <w:rFonts w:ascii="Calibri" w:hAnsi="Calibri" w:cs="Calibri"/>
                <w:sz w:val="22"/>
                <w:szCs w:val="22"/>
              </w:rPr>
            </w:pPr>
          </w:p>
        </w:tc>
      </w:tr>
      <w:tr w:rsidR="00625636" w:rsidRPr="00BE0B71" w14:paraId="44114D84" w14:textId="77777777" w:rsidTr="003237B9">
        <w:trPr>
          <w:trHeight w:val="510"/>
          <w:jc w:val="center"/>
        </w:trPr>
        <w:tc>
          <w:tcPr>
            <w:tcW w:w="2149" w:type="dxa"/>
            <w:shd w:val="clear" w:color="auto" w:fill="D9D9D9" w:themeFill="background1" w:themeFillShade="D9"/>
            <w:vAlign w:val="center"/>
          </w:tcPr>
          <w:p w14:paraId="3728AA09" w14:textId="036CCCE0" w:rsidR="00625636" w:rsidRPr="00BE0B71" w:rsidRDefault="00625636" w:rsidP="00625636">
            <w:pPr>
              <w:spacing w:line="260" w:lineRule="exact"/>
              <w:rPr>
                <w:rFonts w:ascii="Calibri" w:hAnsi="Calibri" w:cs="Calibri"/>
                <w:sz w:val="22"/>
                <w:szCs w:val="22"/>
              </w:rPr>
            </w:pPr>
            <w:r w:rsidRPr="00BE0B71">
              <w:rPr>
                <w:rFonts w:ascii="Calibri" w:hAnsi="Calibri" w:cs="Calibri"/>
                <w:sz w:val="22"/>
                <w:szCs w:val="22"/>
              </w:rPr>
              <w:t>Software / Licences</w:t>
            </w:r>
          </w:p>
        </w:tc>
        <w:tc>
          <w:tcPr>
            <w:tcW w:w="1532" w:type="dxa"/>
            <w:vAlign w:val="center"/>
          </w:tcPr>
          <w:p w14:paraId="12DC99E5" w14:textId="126AF71C" w:rsidR="00625636" w:rsidRPr="00BE0B71" w:rsidRDefault="00625636" w:rsidP="00997A6C">
            <w:pPr>
              <w:spacing w:line="260" w:lineRule="exact"/>
              <w:jc w:val="center"/>
              <w:rPr>
                <w:rFonts w:ascii="Calibri" w:hAnsi="Calibri" w:cs="Calibri"/>
                <w:sz w:val="22"/>
                <w:szCs w:val="22"/>
              </w:rPr>
            </w:pPr>
          </w:p>
        </w:tc>
        <w:tc>
          <w:tcPr>
            <w:tcW w:w="1417" w:type="dxa"/>
            <w:vAlign w:val="center"/>
          </w:tcPr>
          <w:p w14:paraId="331E9D28" w14:textId="3E1DA5B5" w:rsidR="00625636" w:rsidRPr="00BE0B71" w:rsidRDefault="00625636" w:rsidP="00997A6C">
            <w:pPr>
              <w:spacing w:line="260" w:lineRule="exact"/>
              <w:jc w:val="center"/>
              <w:rPr>
                <w:rFonts w:ascii="Calibri" w:hAnsi="Calibri" w:cs="Calibri"/>
                <w:sz w:val="22"/>
                <w:szCs w:val="22"/>
              </w:rPr>
            </w:pPr>
          </w:p>
        </w:tc>
        <w:tc>
          <w:tcPr>
            <w:tcW w:w="1843" w:type="dxa"/>
            <w:vAlign w:val="center"/>
          </w:tcPr>
          <w:p w14:paraId="387FE86A" w14:textId="2067831D" w:rsidR="00625636" w:rsidRPr="00BE0B71" w:rsidRDefault="00625636" w:rsidP="00997A6C">
            <w:pPr>
              <w:spacing w:line="260" w:lineRule="exact"/>
              <w:jc w:val="center"/>
              <w:rPr>
                <w:rFonts w:ascii="Calibri" w:hAnsi="Calibri" w:cs="Calibri"/>
                <w:sz w:val="22"/>
                <w:szCs w:val="22"/>
              </w:rPr>
            </w:pPr>
          </w:p>
        </w:tc>
        <w:tc>
          <w:tcPr>
            <w:tcW w:w="1985" w:type="dxa"/>
            <w:vAlign w:val="center"/>
          </w:tcPr>
          <w:p w14:paraId="1E03FF08" w14:textId="734B0764" w:rsidR="00625636" w:rsidRPr="00BE0B71" w:rsidRDefault="00625636" w:rsidP="00997A6C">
            <w:pPr>
              <w:spacing w:line="260" w:lineRule="exact"/>
              <w:jc w:val="center"/>
              <w:rPr>
                <w:rFonts w:ascii="Calibri" w:hAnsi="Calibri" w:cs="Calibri"/>
                <w:sz w:val="22"/>
                <w:szCs w:val="22"/>
              </w:rPr>
            </w:pPr>
          </w:p>
        </w:tc>
      </w:tr>
      <w:tr w:rsidR="00625636" w:rsidRPr="00BE0B71" w14:paraId="5151D7BA" w14:textId="77777777" w:rsidTr="003237B9">
        <w:trPr>
          <w:trHeight w:val="510"/>
          <w:jc w:val="center"/>
        </w:trPr>
        <w:tc>
          <w:tcPr>
            <w:tcW w:w="2149" w:type="dxa"/>
            <w:shd w:val="clear" w:color="auto" w:fill="D9D9D9" w:themeFill="background1" w:themeFillShade="D9"/>
            <w:vAlign w:val="center"/>
          </w:tcPr>
          <w:p w14:paraId="57A4B646" w14:textId="75641480" w:rsidR="00625636" w:rsidRPr="00BE0B71" w:rsidRDefault="00625636" w:rsidP="00625636">
            <w:pPr>
              <w:spacing w:line="260" w:lineRule="exact"/>
              <w:rPr>
                <w:rFonts w:ascii="Calibri" w:hAnsi="Calibri" w:cs="Calibri"/>
                <w:sz w:val="22"/>
                <w:szCs w:val="22"/>
              </w:rPr>
            </w:pPr>
            <w:r w:rsidRPr="00BE0B71">
              <w:rPr>
                <w:rFonts w:ascii="Calibri" w:hAnsi="Calibri" w:cs="Calibri"/>
                <w:sz w:val="22"/>
                <w:szCs w:val="22"/>
              </w:rPr>
              <w:t>Delivery / Installation / Commissioning</w:t>
            </w:r>
          </w:p>
        </w:tc>
        <w:tc>
          <w:tcPr>
            <w:tcW w:w="1532" w:type="dxa"/>
            <w:vAlign w:val="center"/>
          </w:tcPr>
          <w:p w14:paraId="7E7BFAF9" w14:textId="5FED7B6A" w:rsidR="00625636" w:rsidRPr="00BE0B71" w:rsidRDefault="00625636" w:rsidP="00997A6C">
            <w:pPr>
              <w:spacing w:line="260" w:lineRule="exact"/>
              <w:jc w:val="center"/>
              <w:rPr>
                <w:rFonts w:ascii="Calibri" w:hAnsi="Calibri" w:cs="Calibri"/>
                <w:sz w:val="22"/>
                <w:szCs w:val="22"/>
              </w:rPr>
            </w:pPr>
          </w:p>
        </w:tc>
        <w:tc>
          <w:tcPr>
            <w:tcW w:w="1417" w:type="dxa"/>
            <w:vAlign w:val="center"/>
          </w:tcPr>
          <w:p w14:paraId="1E12CAE8" w14:textId="5B9AE26E" w:rsidR="00625636" w:rsidRPr="00BE0B71" w:rsidRDefault="00625636" w:rsidP="00997A6C">
            <w:pPr>
              <w:spacing w:line="260" w:lineRule="exact"/>
              <w:jc w:val="center"/>
              <w:rPr>
                <w:rFonts w:ascii="Calibri" w:hAnsi="Calibri" w:cs="Calibri"/>
                <w:sz w:val="22"/>
                <w:szCs w:val="22"/>
              </w:rPr>
            </w:pPr>
          </w:p>
        </w:tc>
        <w:tc>
          <w:tcPr>
            <w:tcW w:w="1843" w:type="dxa"/>
            <w:vAlign w:val="center"/>
          </w:tcPr>
          <w:p w14:paraId="51FED808" w14:textId="2A5009F6" w:rsidR="00625636" w:rsidRPr="00BE0B71" w:rsidRDefault="00625636" w:rsidP="00997A6C">
            <w:pPr>
              <w:spacing w:line="260" w:lineRule="exact"/>
              <w:jc w:val="center"/>
              <w:rPr>
                <w:rFonts w:ascii="Calibri" w:hAnsi="Calibri" w:cs="Calibri"/>
                <w:sz w:val="22"/>
                <w:szCs w:val="22"/>
              </w:rPr>
            </w:pPr>
          </w:p>
        </w:tc>
        <w:tc>
          <w:tcPr>
            <w:tcW w:w="1985" w:type="dxa"/>
            <w:vAlign w:val="center"/>
          </w:tcPr>
          <w:p w14:paraId="38B29C20" w14:textId="2C96A54B" w:rsidR="00625636" w:rsidRPr="00BE0B71" w:rsidRDefault="00625636" w:rsidP="00997A6C">
            <w:pPr>
              <w:spacing w:line="260" w:lineRule="exact"/>
              <w:jc w:val="center"/>
              <w:rPr>
                <w:rFonts w:ascii="Calibri" w:hAnsi="Calibri" w:cs="Calibri"/>
                <w:sz w:val="22"/>
                <w:szCs w:val="22"/>
              </w:rPr>
            </w:pPr>
          </w:p>
        </w:tc>
      </w:tr>
      <w:tr w:rsidR="00625636" w:rsidRPr="00BE0B71" w14:paraId="5A70C244" w14:textId="77777777" w:rsidTr="003237B9">
        <w:trPr>
          <w:trHeight w:val="510"/>
          <w:jc w:val="center"/>
        </w:trPr>
        <w:tc>
          <w:tcPr>
            <w:tcW w:w="2149" w:type="dxa"/>
            <w:shd w:val="clear" w:color="auto" w:fill="D9D9D9" w:themeFill="background1" w:themeFillShade="D9"/>
            <w:vAlign w:val="center"/>
          </w:tcPr>
          <w:p w14:paraId="4BCDCA98" w14:textId="02B4B0EE" w:rsidR="00625636" w:rsidRPr="00BE0B71" w:rsidRDefault="00625636" w:rsidP="00625636">
            <w:pPr>
              <w:spacing w:line="260" w:lineRule="exact"/>
              <w:rPr>
                <w:rFonts w:ascii="Calibri" w:hAnsi="Calibri" w:cs="Calibri"/>
                <w:sz w:val="22"/>
                <w:szCs w:val="22"/>
              </w:rPr>
            </w:pPr>
            <w:r w:rsidRPr="00BE0B71">
              <w:rPr>
                <w:rFonts w:ascii="Calibri" w:hAnsi="Calibri" w:cs="Calibri"/>
                <w:sz w:val="22"/>
                <w:szCs w:val="22"/>
              </w:rPr>
              <w:t>Instructor Training</w:t>
            </w:r>
          </w:p>
        </w:tc>
        <w:tc>
          <w:tcPr>
            <w:tcW w:w="1532" w:type="dxa"/>
            <w:vAlign w:val="center"/>
          </w:tcPr>
          <w:p w14:paraId="4BEB4939" w14:textId="14AA7642" w:rsidR="00625636" w:rsidRPr="00BE0B71" w:rsidRDefault="00625636" w:rsidP="00997A6C">
            <w:pPr>
              <w:spacing w:line="260" w:lineRule="exact"/>
              <w:jc w:val="center"/>
              <w:rPr>
                <w:rFonts w:ascii="Calibri" w:hAnsi="Calibri" w:cs="Calibri"/>
                <w:sz w:val="22"/>
                <w:szCs w:val="22"/>
              </w:rPr>
            </w:pPr>
          </w:p>
        </w:tc>
        <w:tc>
          <w:tcPr>
            <w:tcW w:w="1417" w:type="dxa"/>
            <w:vAlign w:val="center"/>
          </w:tcPr>
          <w:p w14:paraId="6990A8A3" w14:textId="76542208" w:rsidR="00625636" w:rsidRPr="00BE0B71" w:rsidRDefault="00625636" w:rsidP="00997A6C">
            <w:pPr>
              <w:spacing w:line="260" w:lineRule="exact"/>
              <w:jc w:val="center"/>
              <w:rPr>
                <w:rFonts w:ascii="Calibri" w:hAnsi="Calibri" w:cs="Calibri"/>
                <w:sz w:val="22"/>
                <w:szCs w:val="22"/>
              </w:rPr>
            </w:pPr>
          </w:p>
        </w:tc>
        <w:tc>
          <w:tcPr>
            <w:tcW w:w="1843" w:type="dxa"/>
            <w:vAlign w:val="center"/>
          </w:tcPr>
          <w:p w14:paraId="6DA25F16" w14:textId="2260CAE3" w:rsidR="00625636" w:rsidRPr="00BE0B71" w:rsidRDefault="00625636" w:rsidP="00997A6C">
            <w:pPr>
              <w:spacing w:line="260" w:lineRule="exact"/>
              <w:jc w:val="center"/>
              <w:rPr>
                <w:rFonts w:ascii="Calibri" w:hAnsi="Calibri" w:cs="Calibri"/>
                <w:sz w:val="22"/>
                <w:szCs w:val="22"/>
              </w:rPr>
            </w:pPr>
          </w:p>
        </w:tc>
        <w:tc>
          <w:tcPr>
            <w:tcW w:w="1985" w:type="dxa"/>
            <w:vAlign w:val="center"/>
          </w:tcPr>
          <w:p w14:paraId="0926C216" w14:textId="34A4691A" w:rsidR="00625636" w:rsidRPr="00BE0B71" w:rsidRDefault="00625636" w:rsidP="00997A6C">
            <w:pPr>
              <w:spacing w:line="260" w:lineRule="exact"/>
              <w:jc w:val="center"/>
              <w:rPr>
                <w:rFonts w:ascii="Calibri" w:hAnsi="Calibri" w:cs="Calibri"/>
                <w:sz w:val="22"/>
                <w:szCs w:val="22"/>
              </w:rPr>
            </w:pPr>
          </w:p>
        </w:tc>
      </w:tr>
      <w:tr w:rsidR="00E51711" w:rsidRPr="00BE0B71" w14:paraId="38EF4523" w14:textId="77777777" w:rsidTr="003237B9">
        <w:trPr>
          <w:trHeight w:val="510"/>
          <w:jc w:val="center"/>
        </w:trPr>
        <w:tc>
          <w:tcPr>
            <w:tcW w:w="2149" w:type="dxa"/>
            <w:shd w:val="clear" w:color="auto" w:fill="D9D9D9" w:themeFill="background1" w:themeFillShade="D9"/>
            <w:vAlign w:val="center"/>
          </w:tcPr>
          <w:p w14:paraId="59DF4FC3" w14:textId="77777777" w:rsidR="00E51711" w:rsidRPr="00BE0B71" w:rsidRDefault="00E51711" w:rsidP="008B53A8">
            <w:pPr>
              <w:spacing w:line="260" w:lineRule="exact"/>
              <w:rPr>
                <w:rFonts w:ascii="Calibri" w:hAnsi="Calibri" w:cs="Calibri"/>
                <w:sz w:val="22"/>
                <w:szCs w:val="22"/>
              </w:rPr>
            </w:pPr>
            <w:r w:rsidRPr="00BE0B71">
              <w:rPr>
                <w:rFonts w:ascii="Calibri" w:hAnsi="Calibri" w:cs="Calibri"/>
                <w:sz w:val="22"/>
                <w:szCs w:val="22"/>
              </w:rPr>
              <w:t>Other mandatory costs</w:t>
            </w:r>
          </w:p>
        </w:tc>
        <w:tc>
          <w:tcPr>
            <w:tcW w:w="1532" w:type="dxa"/>
          </w:tcPr>
          <w:p w14:paraId="428E1A62" w14:textId="77777777" w:rsidR="00E51711" w:rsidRPr="00BE0B71" w:rsidRDefault="00E51711" w:rsidP="008B53A8">
            <w:pPr>
              <w:spacing w:line="260" w:lineRule="exact"/>
              <w:rPr>
                <w:rFonts w:ascii="Calibri" w:hAnsi="Calibri" w:cs="Calibri"/>
                <w:sz w:val="22"/>
                <w:szCs w:val="22"/>
              </w:rPr>
            </w:pPr>
          </w:p>
        </w:tc>
        <w:tc>
          <w:tcPr>
            <w:tcW w:w="1417" w:type="dxa"/>
            <w:vAlign w:val="center"/>
          </w:tcPr>
          <w:p w14:paraId="15CC4102" w14:textId="3AF7769C" w:rsidR="00E51711" w:rsidRPr="00BE0B71" w:rsidRDefault="00E51711" w:rsidP="008B53A8">
            <w:pPr>
              <w:spacing w:line="260" w:lineRule="exact"/>
              <w:rPr>
                <w:rFonts w:ascii="Calibri" w:hAnsi="Calibri" w:cs="Calibri"/>
                <w:sz w:val="22"/>
                <w:szCs w:val="22"/>
              </w:rPr>
            </w:pPr>
          </w:p>
        </w:tc>
        <w:tc>
          <w:tcPr>
            <w:tcW w:w="1843" w:type="dxa"/>
            <w:vAlign w:val="center"/>
          </w:tcPr>
          <w:p w14:paraId="57E6A5E5" w14:textId="77777777" w:rsidR="00E51711" w:rsidRPr="00BE0B71" w:rsidRDefault="00E51711" w:rsidP="008B53A8">
            <w:pPr>
              <w:spacing w:line="260" w:lineRule="exact"/>
              <w:rPr>
                <w:rFonts w:ascii="Calibri" w:hAnsi="Calibri" w:cs="Calibri"/>
                <w:sz w:val="22"/>
                <w:szCs w:val="22"/>
              </w:rPr>
            </w:pPr>
          </w:p>
        </w:tc>
        <w:tc>
          <w:tcPr>
            <w:tcW w:w="1985" w:type="dxa"/>
            <w:vAlign w:val="center"/>
          </w:tcPr>
          <w:p w14:paraId="46771690" w14:textId="77777777" w:rsidR="00E51711" w:rsidRPr="00BE0B71" w:rsidRDefault="00E51711" w:rsidP="008B53A8">
            <w:pPr>
              <w:spacing w:line="260" w:lineRule="exact"/>
              <w:rPr>
                <w:rFonts w:ascii="Calibri" w:hAnsi="Calibri" w:cs="Calibri"/>
                <w:sz w:val="22"/>
                <w:szCs w:val="22"/>
              </w:rPr>
            </w:pPr>
          </w:p>
        </w:tc>
      </w:tr>
      <w:tr w:rsidR="001B0CB8" w:rsidRPr="00BE0B71" w14:paraId="1E553E61" w14:textId="77777777" w:rsidTr="003237B9">
        <w:trPr>
          <w:trHeight w:val="510"/>
          <w:jc w:val="center"/>
        </w:trPr>
        <w:tc>
          <w:tcPr>
            <w:tcW w:w="2149" w:type="dxa"/>
            <w:shd w:val="clear" w:color="auto" w:fill="D9D9D9" w:themeFill="background1" w:themeFillShade="D9"/>
            <w:vAlign w:val="center"/>
          </w:tcPr>
          <w:p w14:paraId="4E3C28F4" w14:textId="77777777" w:rsidR="001B0CB8" w:rsidRPr="00BE0B71" w:rsidRDefault="001B0CB8" w:rsidP="001B0CB8">
            <w:pPr>
              <w:spacing w:line="260" w:lineRule="exact"/>
              <w:jc w:val="right"/>
              <w:rPr>
                <w:rFonts w:ascii="Calibri" w:hAnsi="Calibri" w:cs="Calibri"/>
                <w:b/>
                <w:bCs/>
                <w:sz w:val="22"/>
                <w:szCs w:val="22"/>
              </w:rPr>
            </w:pPr>
            <w:r w:rsidRPr="00BE0B71">
              <w:rPr>
                <w:rFonts w:ascii="Calibri" w:hAnsi="Calibri" w:cs="Calibri"/>
                <w:b/>
                <w:bCs/>
                <w:sz w:val="22"/>
                <w:szCs w:val="22"/>
              </w:rPr>
              <w:t>TOTAL</w:t>
            </w:r>
          </w:p>
        </w:tc>
        <w:tc>
          <w:tcPr>
            <w:tcW w:w="1532" w:type="dxa"/>
            <w:vAlign w:val="center"/>
          </w:tcPr>
          <w:p w14:paraId="61C80EDF" w14:textId="10CFCF7F" w:rsidR="001B0CB8" w:rsidRPr="00BE0B71" w:rsidRDefault="001B0CB8" w:rsidP="001B0CB8">
            <w:pPr>
              <w:spacing w:line="260" w:lineRule="exact"/>
              <w:jc w:val="center"/>
              <w:rPr>
                <w:rFonts w:ascii="Calibri" w:hAnsi="Calibri" w:cs="Calibri"/>
                <w:sz w:val="22"/>
                <w:szCs w:val="22"/>
              </w:rPr>
            </w:pPr>
          </w:p>
        </w:tc>
        <w:tc>
          <w:tcPr>
            <w:tcW w:w="1417" w:type="dxa"/>
            <w:vAlign w:val="center"/>
          </w:tcPr>
          <w:p w14:paraId="027DB43F" w14:textId="08752317" w:rsidR="001B0CB8" w:rsidRPr="00BE0B71" w:rsidRDefault="001B0CB8" w:rsidP="001B0CB8">
            <w:pPr>
              <w:spacing w:line="260" w:lineRule="exact"/>
              <w:jc w:val="center"/>
              <w:rPr>
                <w:rFonts w:ascii="Calibri" w:hAnsi="Calibri" w:cs="Calibri"/>
                <w:sz w:val="22"/>
                <w:szCs w:val="22"/>
              </w:rPr>
            </w:pPr>
          </w:p>
        </w:tc>
        <w:tc>
          <w:tcPr>
            <w:tcW w:w="1843" w:type="dxa"/>
            <w:vAlign w:val="center"/>
          </w:tcPr>
          <w:p w14:paraId="2B7879D4" w14:textId="6BF09AF2" w:rsidR="001B0CB8" w:rsidRPr="00BE0B71" w:rsidRDefault="001B0CB8" w:rsidP="001B0CB8">
            <w:pPr>
              <w:spacing w:line="260" w:lineRule="exact"/>
              <w:jc w:val="center"/>
              <w:rPr>
                <w:rFonts w:ascii="Calibri" w:hAnsi="Calibri" w:cs="Calibri"/>
                <w:sz w:val="22"/>
                <w:szCs w:val="22"/>
              </w:rPr>
            </w:pPr>
          </w:p>
        </w:tc>
        <w:tc>
          <w:tcPr>
            <w:tcW w:w="1985" w:type="dxa"/>
            <w:vAlign w:val="center"/>
          </w:tcPr>
          <w:p w14:paraId="47E6828C" w14:textId="6A878470" w:rsidR="001B0CB8" w:rsidRPr="00BE0B71" w:rsidRDefault="001B0CB8" w:rsidP="001B0CB8">
            <w:pPr>
              <w:spacing w:line="260" w:lineRule="exact"/>
              <w:jc w:val="center"/>
              <w:rPr>
                <w:rFonts w:ascii="Calibri" w:hAnsi="Calibri" w:cs="Calibri"/>
                <w:sz w:val="22"/>
                <w:szCs w:val="22"/>
              </w:rPr>
            </w:pPr>
          </w:p>
        </w:tc>
      </w:tr>
    </w:tbl>
    <w:p w14:paraId="4746D48C" w14:textId="77777777" w:rsidR="00857206" w:rsidRPr="00BE0B71" w:rsidRDefault="00857206" w:rsidP="00857206">
      <w:pPr>
        <w:spacing w:line="260" w:lineRule="exact"/>
        <w:jc w:val="both"/>
        <w:rPr>
          <w:rFonts w:ascii="Arial" w:hAnsi="Arial" w:cs="Arial"/>
          <w:sz w:val="21"/>
          <w:szCs w:val="21"/>
        </w:rPr>
      </w:pPr>
    </w:p>
    <w:p w14:paraId="01486F34" w14:textId="77777777" w:rsidR="002F7C80" w:rsidRPr="00BE0B71" w:rsidRDefault="002F7C80" w:rsidP="00857206">
      <w:pPr>
        <w:spacing w:line="260" w:lineRule="exact"/>
        <w:jc w:val="both"/>
        <w:rPr>
          <w:rFonts w:ascii="Arial" w:hAnsi="Arial" w:cs="Arial"/>
          <w:sz w:val="21"/>
          <w:szCs w:val="21"/>
        </w:rPr>
      </w:pPr>
    </w:p>
    <w:p w14:paraId="478066ED" w14:textId="77777777" w:rsidR="002F7C80" w:rsidRPr="00BE0B71" w:rsidRDefault="002F7C80" w:rsidP="00857206">
      <w:pPr>
        <w:spacing w:line="260" w:lineRule="exact"/>
        <w:jc w:val="both"/>
        <w:rPr>
          <w:rFonts w:ascii="Arial" w:hAnsi="Arial" w:cs="Arial"/>
          <w:sz w:val="21"/>
          <w:szCs w:val="21"/>
        </w:rPr>
      </w:pPr>
    </w:p>
    <w:p w14:paraId="0354D960" w14:textId="39AE6438" w:rsidR="00857206" w:rsidRPr="00BE0B71" w:rsidRDefault="00857206" w:rsidP="00857206">
      <w:pPr>
        <w:spacing w:line="260" w:lineRule="exact"/>
        <w:jc w:val="both"/>
        <w:rPr>
          <w:rFonts w:ascii="Calibri" w:hAnsi="Calibri" w:cs="Calibri"/>
          <w:sz w:val="22"/>
          <w:szCs w:val="22"/>
        </w:rPr>
      </w:pPr>
      <w:r w:rsidRPr="00BE0B71">
        <w:rPr>
          <w:rFonts w:ascii="Calibri" w:hAnsi="Calibri" w:cs="Calibri"/>
          <w:sz w:val="22"/>
          <w:szCs w:val="22"/>
        </w:rPr>
        <w:t>Optional enhancements must be priced separately and must not be included in the base evaluated price</w:t>
      </w:r>
      <w:r w:rsidR="00130F11" w:rsidRPr="00BE0B71">
        <w:rPr>
          <w:rFonts w:ascii="Calibri" w:hAnsi="Calibri" w:cs="Calibri"/>
          <w:sz w:val="22"/>
          <w:szCs w:val="22"/>
        </w:rPr>
        <w:t>.</w:t>
      </w:r>
    </w:p>
    <w:p w14:paraId="4112878D" w14:textId="77777777" w:rsidR="00C132CA" w:rsidRDefault="00C132CA">
      <w:pPr>
        <w:pStyle w:val="Body"/>
        <w:rPr>
          <w:lang w:val="en-GB"/>
        </w:rPr>
      </w:pPr>
    </w:p>
    <w:p w14:paraId="7B338229" w14:textId="77777777" w:rsidR="00DB7515" w:rsidRPr="00BE0B71" w:rsidRDefault="00DB7515">
      <w:pPr>
        <w:pStyle w:val="Body"/>
        <w:rPr>
          <w:lang w:val="en-GB"/>
        </w:rPr>
      </w:pPr>
    </w:p>
    <w:tbl>
      <w:tblPr>
        <w:tblStyle w:val="TableGrid"/>
        <w:tblW w:w="0" w:type="auto"/>
        <w:tblLook w:val="04A0" w:firstRow="1" w:lastRow="0" w:firstColumn="1" w:lastColumn="0" w:noHBand="0" w:noVBand="1"/>
      </w:tblPr>
      <w:tblGrid>
        <w:gridCol w:w="2689"/>
        <w:gridCol w:w="6365"/>
      </w:tblGrid>
      <w:tr w:rsidR="00C132CA" w:rsidRPr="00BE0B71" w14:paraId="3DFD0E9D" w14:textId="77777777" w:rsidTr="00D22145">
        <w:trPr>
          <w:trHeight w:val="510"/>
        </w:trPr>
        <w:tc>
          <w:tcPr>
            <w:tcW w:w="2689" w:type="dxa"/>
            <w:shd w:val="clear" w:color="auto" w:fill="D9D9D9" w:themeFill="background1" w:themeFillShade="D9"/>
          </w:tcPr>
          <w:p w14:paraId="17F1D2C4" w14:textId="1B6D8F7A" w:rsidR="00C132CA" w:rsidRPr="00BE0B71" w:rsidRDefault="00F9683B">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lastRenderedPageBreak/>
              <w:t>Name (in Capital Letters):</w:t>
            </w:r>
          </w:p>
        </w:tc>
        <w:tc>
          <w:tcPr>
            <w:tcW w:w="6365" w:type="dxa"/>
          </w:tcPr>
          <w:p w14:paraId="332F7089"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r w:rsidR="00C132CA" w:rsidRPr="00BE0B71" w14:paraId="1187EB8A" w14:textId="77777777" w:rsidTr="00D22145">
        <w:trPr>
          <w:trHeight w:val="510"/>
        </w:trPr>
        <w:tc>
          <w:tcPr>
            <w:tcW w:w="2689" w:type="dxa"/>
            <w:shd w:val="clear" w:color="auto" w:fill="D9D9D9" w:themeFill="background1" w:themeFillShade="D9"/>
          </w:tcPr>
          <w:p w14:paraId="30266485" w14:textId="56C054FD" w:rsidR="00C132CA" w:rsidRPr="00BE0B71" w:rsidRDefault="00F9683B">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On behalf of Company:</w:t>
            </w:r>
          </w:p>
        </w:tc>
        <w:tc>
          <w:tcPr>
            <w:tcW w:w="6365" w:type="dxa"/>
          </w:tcPr>
          <w:p w14:paraId="4BEB00BB"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r w:rsidR="00C132CA" w:rsidRPr="00BE0B71" w14:paraId="12A67A4E" w14:textId="77777777" w:rsidTr="00D22145">
        <w:trPr>
          <w:trHeight w:val="1134"/>
        </w:trPr>
        <w:tc>
          <w:tcPr>
            <w:tcW w:w="2689" w:type="dxa"/>
            <w:shd w:val="clear" w:color="auto" w:fill="D9D9D9" w:themeFill="background1" w:themeFillShade="D9"/>
          </w:tcPr>
          <w:p w14:paraId="2663CC4D" w14:textId="3C8E7757" w:rsidR="00C132CA" w:rsidRPr="00BE0B71" w:rsidRDefault="00D22145">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Address:</w:t>
            </w:r>
          </w:p>
        </w:tc>
        <w:tc>
          <w:tcPr>
            <w:tcW w:w="6365" w:type="dxa"/>
          </w:tcPr>
          <w:p w14:paraId="5DA15E2B"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r w:rsidR="00C132CA" w:rsidRPr="00BE0B71" w14:paraId="4D809AD5" w14:textId="77777777" w:rsidTr="00D22145">
        <w:trPr>
          <w:trHeight w:val="510"/>
        </w:trPr>
        <w:tc>
          <w:tcPr>
            <w:tcW w:w="2689" w:type="dxa"/>
            <w:shd w:val="clear" w:color="auto" w:fill="D9D9D9" w:themeFill="background1" w:themeFillShade="D9"/>
          </w:tcPr>
          <w:p w14:paraId="17AEBE48" w14:textId="4ADB4842" w:rsidR="00C132CA" w:rsidRPr="00BE0B71" w:rsidRDefault="00D22145">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Email:</w:t>
            </w:r>
          </w:p>
        </w:tc>
        <w:tc>
          <w:tcPr>
            <w:tcW w:w="6365" w:type="dxa"/>
          </w:tcPr>
          <w:p w14:paraId="25C68F9F"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bl>
    <w:p w14:paraId="7C309924" w14:textId="77777777" w:rsidR="004D1C6B" w:rsidRPr="00BE0B71" w:rsidRDefault="004D1C6B">
      <w:pPr>
        <w:pStyle w:val="Body"/>
        <w:rPr>
          <w:lang w:val="en-GB"/>
        </w:rPr>
      </w:pPr>
    </w:p>
    <w:p w14:paraId="7AC5E0CA" w14:textId="77777777" w:rsidR="00F9683B" w:rsidRPr="00BE0B71" w:rsidRDefault="004D1C6B" w:rsidP="0008333B">
      <w:pPr>
        <w:pStyle w:val="Body"/>
        <w:jc w:val="center"/>
        <w:rPr>
          <w:b/>
          <w:bCs/>
          <w:color w:val="1F4E79" w:themeColor="accent1" w:themeShade="80"/>
          <w:highlight w:val="yellow"/>
          <w:lang w:val="en-GB"/>
        </w:rPr>
      </w:pPr>
      <w:r w:rsidRPr="00BE0B71">
        <w:rPr>
          <w:b/>
          <w:bCs/>
          <w:color w:val="1F4E79" w:themeColor="accent1" w:themeShade="80"/>
          <w:highlight w:val="yellow"/>
          <w:lang w:val="en-GB"/>
        </w:rPr>
        <w:t xml:space="preserve">IN ADDITION TO A FULLY COMPLETED </w:t>
      </w:r>
      <w:r w:rsidR="00617D51" w:rsidRPr="00BE0B71">
        <w:rPr>
          <w:b/>
          <w:bCs/>
          <w:color w:val="1F4E79" w:themeColor="accent1" w:themeShade="80"/>
          <w:highlight w:val="yellow"/>
          <w:lang w:val="en-GB"/>
        </w:rPr>
        <w:t>“</w:t>
      </w:r>
      <w:r w:rsidRPr="00BE0B71">
        <w:rPr>
          <w:b/>
          <w:bCs/>
          <w:color w:val="1F4E79" w:themeColor="accent1" w:themeShade="80"/>
          <w:highlight w:val="yellow"/>
          <w:lang w:val="en-GB"/>
        </w:rPr>
        <w:t>FORM OF TENDER</w:t>
      </w:r>
      <w:r w:rsidR="00617D51" w:rsidRPr="00BE0B71">
        <w:rPr>
          <w:b/>
          <w:bCs/>
          <w:color w:val="1F4E79" w:themeColor="accent1" w:themeShade="80"/>
          <w:highlight w:val="yellow"/>
          <w:lang w:val="en-GB"/>
        </w:rPr>
        <w:t>”</w:t>
      </w:r>
      <w:r w:rsidRPr="00BE0B71">
        <w:rPr>
          <w:b/>
          <w:bCs/>
          <w:color w:val="1F4E79" w:themeColor="accent1" w:themeShade="80"/>
          <w:highlight w:val="yellow"/>
          <w:lang w:val="en-GB"/>
        </w:rPr>
        <w:t xml:space="preserve"> PLEASE PROVIDE</w:t>
      </w:r>
      <w:r w:rsidR="00F9683B" w:rsidRPr="00BE0B71">
        <w:rPr>
          <w:b/>
          <w:bCs/>
          <w:color w:val="1F4E79" w:themeColor="accent1" w:themeShade="80"/>
          <w:highlight w:val="yellow"/>
          <w:lang w:val="en-GB"/>
        </w:rPr>
        <w:t>:</w:t>
      </w:r>
    </w:p>
    <w:p w14:paraId="5CFDFFF0" w14:textId="041AD9E5" w:rsidR="004D1C6B" w:rsidRPr="00BE0B71" w:rsidRDefault="004D1C6B" w:rsidP="0008333B">
      <w:pPr>
        <w:pStyle w:val="Body"/>
        <w:jc w:val="center"/>
        <w:rPr>
          <w:b/>
          <w:bCs/>
          <w:color w:val="1F4E79" w:themeColor="accent1" w:themeShade="80"/>
          <w:lang w:val="en-GB"/>
        </w:rPr>
      </w:pPr>
      <w:r w:rsidRPr="00BE0B71">
        <w:rPr>
          <w:b/>
          <w:bCs/>
          <w:color w:val="1F4E79" w:themeColor="accent1" w:themeShade="80"/>
          <w:highlight w:val="yellow"/>
          <w:lang w:val="en-GB"/>
        </w:rPr>
        <w:t>FULL SPECIFICATION TO INCLUDE VISUALS</w:t>
      </w:r>
      <w:r w:rsidR="0008333B" w:rsidRPr="00BE0B71">
        <w:rPr>
          <w:b/>
          <w:bCs/>
          <w:color w:val="1F4E79" w:themeColor="accent1" w:themeShade="80"/>
          <w:highlight w:val="yellow"/>
          <w:lang w:val="en-GB"/>
        </w:rPr>
        <w:t xml:space="preserve"> </w:t>
      </w:r>
      <w:r w:rsidR="00617D51" w:rsidRPr="00BE0B71">
        <w:rPr>
          <w:b/>
          <w:bCs/>
          <w:color w:val="1F4E79" w:themeColor="accent1" w:themeShade="80"/>
          <w:highlight w:val="yellow"/>
          <w:lang w:val="en-GB"/>
        </w:rPr>
        <w:t xml:space="preserve">&amp; </w:t>
      </w:r>
      <w:r w:rsidRPr="00BE0B71">
        <w:rPr>
          <w:b/>
          <w:bCs/>
          <w:color w:val="1F4E79" w:themeColor="accent1" w:themeShade="80"/>
          <w:highlight w:val="yellow"/>
          <w:lang w:val="en-GB"/>
        </w:rPr>
        <w:t xml:space="preserve">BRAND NAMES </w:t>
      </w:r>
      <w:r w:rsidR="00617D51" w:rsidRPr="00BE0B71">
        <w:rPr>
          <w:b/>
          <w:bCs/>
          <w:color w:val="1F4E79" w:themeColor="accent1" w:themeShade="80"/>
          <w:highlight w:val="yellow"/>
          <w:lang w:val="en-GB"/>
        </w:rPr>
        <w:t>(</w:t>
      </w:r>
      <w:r w:rsidRPr="00BE0B71">
        <w:rPr>
          <w:b/>
          <w:bCs/>
          <w:color w:val="1F4E79" w:themeColor="accent1" w:themeShade="80"/>
          <w:highlight w:val="yellow"/>
          <w:lang w:val="en-GB"/>
        </w:rPr>
        <w:t>AS RELEVANT</w:t>
      </w:r>
      <w:r w:rsidR="00617D51" w:rsidRPr="00BE0B71">
        <w:rPr>
          <w:b/>
          <w:bCs/>
          <w:color w:val="1F4E79" w:themeColor="accent1" w:themeShade="80"/>
          <w:highlight w:val="yellow"/>
          <w:lang w:val="en-GB"/>
        </w:rPr>
        <w:t>)</w:t>
      </w:r>
      <w:r w:rsidR="00F9683B" w:rsidRPr="00BE0B71">
        <w:rPr>
          <w:b/>
          <w:bCs/>
          <w:color w:val="1F4E79" w:themeColor="accent1" w:themeShade="80"/>
          <w:highlight w:val="yellow"/>
          <w:lang w:val="en-GB"/>
        </w:rPr>
        <w:t xml:space="preserve"> AS WELL AS </w:t>
      </w:r>
      <w:r w:rsidRPr="00BE0B71">
        <w:rPr>
          <w:b/>
          <w:bCs/>
          <w:color w:val="1F4E79" w:themeColor="accent1" w:themeShade="80"/>
          <w:highlight w:val="yellow"/>
          <w:lang w:val="en-GB"/>
        </w:rPr>
        <w:t>WARRANTY</w:t>
      </w:r>
      <w:r w:rsidR="00EB6567" w:rsidRPr="00BE0B71">
        <w:rPr>
          <w:b/>
          <w:bCs/>
          <w:color w:val="1F4E79" w:themeColor="accent1" w:themeShade="80"/>
          <w:highlight w:val="yellow"/>
          <w:lang w:val="en-GB"/>
        </w:rPr>
        <w:t xml:space="preserve">, </w:t>
      </w:r>
      <w:r w:rsidRPr="00BE0B71">
        <w:rPr>
          <w:b/>
          <w:bCs/>
          <w:color w:val="1F4E79" w:themeColor="accent1" w:themeShade="80"/>
          <w:highlight w:val="yellow"/>
          <w:lang w:val="en-GB"/>
        </w:rPr>
        <w:t>AFTER SALES</w:t>
      </w:r>
      <w:r w:rsidR="00EB6567" w:rsidRPr="00BE0B71">
        <w:rPr>
          <w:b/>
          <w:bCs/>
          <w:color w:val="1F4E79" w:themeColor="accent1" w:themeShade="80"/>
          <w:highlight w:val="yellow"/>
          <w:lang w:val="en-GB"/>
        </w:rPr>
        <w:t xml:space="preserve"> &amp; </w:t>
      </w:r>
      <w:r w:rsidRPr="00BE0B71">
        <w:rPr>
          <w:b/>
          <w:bCs/>
          <w:color w:val="1F4E79" w:themeColor="accent1" w:themeShade="80"/>
          <w:highlight w:val="yellow"/>
          <w:lang w:val="en-GB"/>
        </w:rPr>
        <w:t>SERVICE</w:t>
      </w:r>
      <w:r w:rsidR="00EB6567" w:rsidRPr="00BE0B71">
        <w:rPr>
          <w:b/>
          <w:bCs/>
          <w:color w:val="1F4E79" w:themeColor="accent1" w:themeShade="80"/>
          <w:highlight w:val="yellow"/>
          <w:lang w:val="en-GB"/>
        </w:rPr>
        <w:t xml:space="preserve"> TERMS</w:t>
      </w:r>
    </w:p>
    <w:p w14:paraId="0509FC03" w14:textId="77777777" w:rsidR="004D1C6B" w:rsidRPr="00BE0B71" w:rsidRDefault="004D1C6B">
      <w:pPr>
        <w:pStyle w:val="Body"/>
        <w:rPr>
          <w:lang w:val="en-GB"/>
        </w:rPr>
      </w:pPr>
    </w:p>
    <w:p w14:paraId="39790178" w14:textId="23786D43" w:rsidR="004D1C6B" w:rsidRPr="00DB7515" w:rsidRDefault="004D1C6B">
      <w:pPr>
        <w:pStyle w:val="Body"/>
        <w:rPr>
          <w:b/>
          <w:bCs/>
          <w:u w:val="single"/>
          <w:lang w:val="en-GB"/>
        </w:rPr>
      </w:pPr>
      <w:r w:rsidRPr="00DB7515">
        <w:rPr>
          <w:b/>
          <w:bCs/>
          <w:u w:val="single"/>
          <w:lang w:val="en-GB"/>
        </w:rPr>
        <w:t>This contract is subject to funding</w:t>
      </w:r>
      <w:r w:rsidR="0008333B" w:rsidRPr="00DB7515">
        <w:rPr>
          <w:b/>
          <w:bCs/>
          <w:u w:val="single"/>
          <w:lang w:val="en-GB"/>
        </w:rPr>
        <w:t>.</w:t>
      </w:r>
      <w:r w:rsidRPr="00DB7515">
        <w:rPr>
          <w:b/>
          <w:bCs/>
          <w:u w:val="single"/>
          <w:lang w:val="en-GB"/>
        </w:rPr>
        <w:t xml:space="preserve"> </w:t>
      </w:r>
    </w:p>
    <w:p w14:paraId="733DA5F6"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Appendix 3: Tenderers’ Statement</w:t>
      </w:r>
    </w:p>
    <w:p w14:paraId="1F14B300" w14:textId="77777777" w:rsidR="00E565C5" w:rsidRPr="00BE0B71" w:rsidRDefault="00A4023A">
      <w:pPr>
        <w:pStyle w:val="Body"/>
        <w:keepLines/>
        <w:jc w:val="both"/>
        <w:rPr>
          <w:lang w:val="en-GB"/>
        </w:rPr>
      </w:pPr>
      <w:r w:rsidRPr="00BE0B71">
        <w:rPr>
          <w:lang w:val="en-GB"/>
        </w:rPr>
        <w:t>[Tenderers shall complete and return the following form of Tenderers</w:t>
      </w:r>
      <w:r w:rsidRPr="00BE0B71">
        <w:rPr>
          <w:rtl/>
          <w:lang w:val="en-GB"/>
        </w:rPr>
        <w:t xml:space="preserve">’ </w:t>
      </w:r>
      <w:r w:rsidRPr="00BE0B71">
        <w:rPr>
          <w:lang w:val="en-GB"/>
        </w:rPr>
        <w:t>Statement printed on the Tenderers</w:t>
      </w:r>
      <w:r w:rsidRPr="00BE0B71">
        <w:rPr>
          <w:rtl/>
          <w:lang w:val="en-GB"/>
        </w:rPr>
        <w:t xml:space="preserve">’ </w:t>
      </w:r>
      <w:r w:rsidRPr="00BE0B71">
        <w:rPr>
          <w:lang w:val="en-GB"/>
        </w:rPr>
        <w:t xml:space="preserve">headed notepaper and signed by the Tenderer.] </w:t>
      </w:r>
    </w:p>
    <w:p w14:paraId="7823B860" w14:textId="77777777" w:rsidR="00E565C5" w:rsidRPr="00BE0B71" w:rsidRDefault="00E565C5">
      <w:pPr>
        <w:pStyle w:val="Body"/>
        <w:keepLines/>
        <w:jc w:val="both"/>
        <w:rPr>
          <w:lang w:val="en-GB"/>
        </w:rPr>
      </w:pPr>
    </w:p>
    <w:p w14:paraId="0D652F9E" w14:textId="77777777" w:rsidR="00E565C5" w:rsidRPr="00BE0B71" w:rsidRDefault="00A4023A">
      <w:pPr>
        <w:pStyle w:val="Body"/>
        <w:keepLines/>
        <w:jc w:val="center"/>
        <w:rPr>
          <w:b/>
          <w:bCs/>
          <w:lang w:val="en-GB"/>
        </w:rPr>
      </w:pPr>
      <w:r w:rsidRPr="00BE0B71">
        <w:rPr>
          <w:b/>
          <w:bCs/>
          <w:lang w:val="en-GB"/>
        </w:rPr>
        <w:t>TENDERERS</w:t>
      </w:r>
      <w:r w:rsidRPr="00BE0B71">
        <w:rPr>
          <w:b/>
          <w:bCs/>
          <w:rtl/>
          <w:lang w:val="en-GB"/>
        </w:rPr>
        <w:t xml:space="preserve">’ </w:t>
      </w:r>
      <w:r w:rsidRPr="00BE0B71">
        <w:rPr>
          <w:b/>
          <w:bCs/>
          <w:lang w:val="en-GB"/>
        </w:rPr>
        <w:t>STATEMENT</w:t>
      </w:r>
    </w:p>
    <w:p w14:paraId="7DE073DF" w14:textId="77777777" w:rsidR="00E565C5" w:rsidRPr="00BE0B71" w:rsidRDefault="00E565C5">
      <w:pPr>
        <w:pStyle w:val="Body"/>
        <w:keepLines/>
        <w:jc w:val="both"/>
        <w:rPr>
          <w:b/>
          <w:bCs/>
          <w:lang w:val="en-GB"/>
        </w:rPr>
      </w:pPr>
    </w:p>
    <w:p w14:paraId="26CA2A0C" w14:textId="21329BFD" w:rsidR="00E565C5" w:rsidRPr="00BE0B71" w:rsidRDefault="00A4023A" w:rsidP="00EA1A5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lang w:val="en-GB"/>
        </w:rPr>
        <w:t xml:space="preserve">TO:  </w:t>
      </w:r>
      <w:r w:rsidR="00EA1A58" w:rsidRPr="00BE0B71">
        <w:rPr>
          <w:b/>
          <w:bCs/>
          <w:lang w:val="en-GB"/>
        </w:rPr>
        <w:t>Midland Agri Consultants Ltd. Market Street, Granard, Co. Longford, Ireland, N39 RW96</w:t>
      </w:r>
      <w:r w:rsidR="00EA1A58" w:rsidRPr="00BE0B71">
        <w:rPr>
          <w:lang w:val="en-GB"/>
        </w:rPr>
        <w:t xml:space="preserve"> </w:t>
      </w:r>
      <w:r w:rsidRPr="00BE0B71">
        <w:rPr>
          <w:lang w:val="en-GB"/>
        </w:rPr>
        <w:t xml:space="preserve">(the </w:t>
      </w:r>
      <w:r w:rsidRPr="00BE0B71">
        <w:rPr>
          <w:rtl/>
          <w:lang w:val="en-GB"/>
        </w:rPr>
        <w:t>“</w:t>
      </w:r>
      <w:r w:rsidRPr="00BE0B71">
        <w:rPr>
          <w:lang w:val="en-GB"/>
        </w:rPr>
        <w:t>Contracting Authority”)</w:t>
      </w:r>
    </w:p>
    <w:p w14:paraId="34BBE7E6" w14:textId="3C4A1650" w:rsidR="00E565C5" w:rsidRPr="00BE0B71" w:rsidRDefault="00A4023A">
      <w:pPr>
        <w:pStyle w:val="Body"/>
        <w:keepLines/>
        <w:jc w:val="both"/>
        <w:rPr>
          <w:lang w:val="en-GB"/>
        </w:rPr>
      </w:pPr>
      <w:r w:rsidRPr="00BE0B71">
        <w:rPr>
          <w:lang w:val="en-GB"/>
        </w:rPr>
        <w:t>RE: Request for Tenders for the Supply of</w:t>
      </w:r>
      <w:r w:rsidR="00EA1A58" w:rsidRPr="00BE0B71">
        <w:rPr>
          <w:lang w:val="en-GB"/>
        </w:rPr>
        <w:t xml:space="preserve"> Four Multi-Purpose Machinery Training Simulator Systems.</w:t>
      </w:r>
    </w:p>
    <w:p w14:paraId="27BC3EB8" w14:textId="77777777" w:rsidR="00E565C5" w:rsidRPr="00BE0B71" w:rsidRDefault="00E565C5">
      <w:pPr>
        <w:pStyle w:val="Body"/>
        <w:keepLines/>
        <w:jc w:val="both"/>
        <w:rPr>
          <w:lang w:val="en-GB"/>
        </w:rPr>
      </w:pPr>
    </w:p>
    <w:p w14:paraId="7BBEDC5A" w14:textId="77777777" w:rsidR="00E565C5" w:rsidRPr="00BE0B71" w:rsidRDefault="00A4023A">
      <w:pPr>
        <w:pStyle w:val="Body"/>
        <w:keepLines/>
        <w:jc w:val="both"/>
        <w:rPr>
          <w:lang w:val="en-GB"/>
        </w:rPr>
      </w:pPr>
      <w:r w:rsidRPr="00BE0B71">
        <w:rPr>
          <w:lang w:val="en-GB"/>
        </w:rPr>
        <w:t xml:space="preserve">Having examined your Request for Tenders (the </w:t>
      </w:r>
      <w:r w:rsidRPr="00BE0B71">
        <w:rPr>
          <w:rtl/>
          <w:lang w:val="en-GB"/>
        </w:rPr>
        <w:t>“</w:t>
      </w:r>
      <w:r w:rsidRPr="00BE0B71">
        <w:rPr>
          <w:lang w:val="en-GB"/>
        </w:rPr>
        <w:t>RFT”) including the Instructions to Tenderers, the Selection and Award Criteria, the Requirements and Specifications, and the Terms and Conditions of the Services Contract, we hereby declare the following:</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6"/>
        <w:gridCol w:w="8258"/>
      </w:tblGrid>
      <w:tr w:rsidR="00E565C5" w:rsidRPr="00BE0B71" w14:paraId="51E85498" w14:textId="77777777">
        <w:trPr>
          <w:trHeight w:val="503"/>
        </w:trPr>
        <w:tc>
          <w:tcPr>
            <w:tcW w:w="806" w:type="dxa"/>
            <w:tcBorders>
              <w:top w:val="nil"/>
              <w:left w:val="nil"/>
              <w:bottom w:val="nil"/>
              <w:right w:val="nil"/>
            </w:tcBorders>
            <w:tcMar>
              <w:top w:w="80" w:type="dxa"/>
              <w:left w:w="80" w:type="dxa"/>
              <w:bottom w:w="80" w:type="dxa"/>
              <w:right w:w="80" w:type="dxa"/>
            </w:tcMar>
          </w:tcPr>
          <w:p w14:paraId="64185BC9" w14:textId="77777777" w:rsidR="00E565C5" w:rsidRPr="00BE0B71" w:rsidRDefault="00A4023A">
            <w:pPr>
              <w:pStyle w:val="Body"/>
              <w:jc w:val="both"/>
              <w:rPr>
                <w:lang w:val="en-GB"/>
              </w:rPr>
            </w:pPr>
            <w:r w:rsidRPr="00BE0B71">
              <w:rPr>
                <w:color w:val="0000FF"/>
                <w:u w:color="0000FF"/>
                <w:lang w:val="en-GB"/>
              </w:rPr>
              <w:t>1.</w:t>
            </w:r>
          </w:p>
        </w:tc>
        <w:tc>
          <w:tcPr>
            <w:tcW w:w="8257" w:type="dxa"/>
            <w:tcBorders>
              <w:top w:val="nil"/>
              <w:left w:val="nil"/>
              <w:bottom w:val="nil"/>
              <w:right w:val="nil"/>
            </w:tcBorders>
            <w:tcMar>
              <w:top w:w="80" w:type="dxa"/>
              <w:left w:w="80" w:type="dxa"/>
              <w:bottom w:w="80" w:type="dxa"/>
              <w:right w:w="80" w:type="dxa"/>
            </w:tcMar>
          </w:tcPr>
          <w:p w14:paraId="158607DD" w14:textId="77777777" w:rsidR="00E565C5" w:rsidRPr="00BE0B71" w:rsidRDefault="00A4023A">
            <w:pPr>
              <w:pStyle w:val="Body"/>
              <w:jc w:val="both"/>
              <w:rPr>
                <w:lang w:val="en-GB"/>
              </w:rPr>
            </w:pPr>
            <w:r w:rsidRPr="00BE0B71">
              <w:rPr>
                <w:lang w:val="en-GB"/>
              </w:rPr>
              <w:t>We understand the nature and extent of the Services required to be delivered as described in Requirements and Specifications at Appendix 1 to the RFT.</w:t>
            </w:r>
          </w:p>
        </w:tc>
      </w:tr>
      <w:tr w:rsidR="00E565C5" w:rsidRPr="00BE0B71" w14:paraId="296A3D4F" w14:textId="77777777">
        <w:trPr>
          <w:trHeight w:val="1087"/>
        </w:trPr>
        <w:tc>
          <w:tcPr>
            <w:tcW w:w="806" w:type="dxa"/>
            <w:tcBorders>
              <w:top w:val="nil"/>
              <w:left w:val="nil"/>
              <w:bottom w:val="nil"/>
              <w:right w:val="nil"/>
            </w:tcBorders>
            <w:tcMar>
              <w:top w:w="80" w:type="dxa"/>
              <w:left w:w="80" w:type="dxa"/>
              <w:bottom w:w="80" w:type="dxa"/>
              <w:right w:w="80" w:type="dxa"/>
            </w:tcMar>
          </w:tcPr>
          <w:p w14:paraId="5902249B" w14:textId="77777777" w:rsidR="00E565C5" w:rsidRPr="00BE0B71" w:rsidRDefault="00A4023A">
            <w:pPr>
              <w:pStyle w:val="Body"/>
              <w:jc w:val="both"/>
              <w:rPr>
                <w:lang w:val="en-GB"/>
              </w:rPr>
            </w:pPr>
            <w:r w:rsidRPr="00BE0B71">
              <w:rPr>
                <w:color w:val="0000FF"/>
                <w:u w:color="0000FF"/>
                <w:lang w:val="en-GB"/>
              </w:rPr>
              <w:t>2.</w:t>
            </w:r>
          </w:p>
        </w:tc>
        <w:tc>
          <w:tcPr>
            <w:tcW w:w="8257" w:type="dxa"/>
            <w:tcBorders>
              <w:top w:val="nil"/>
              <w:left w:val="nil"/>
              <w:bottom w:val="nil"/>
              <w:right w:val="nil"/>
            </w:tcBorders>
            <w:tcMar>
              <w:top w:w="80" w:type="dxa"/>
              <w:left w:w="80" w:type="dxa"/>
              <w:bottom w:w="80" w:type="dxa"/>
              <w:right w:w="80" w:type="dxa"/>
            </w:tcMar>
          </w:tcPr>
          <w:p w14:paraId="424342E6" w14:textId="77777777" w:rsidR="00E565C5" w:rsidRPr="00BE0B71" w:rsidRDefault="00A4023A">
            <w:pPr>
              <w:pStyle w:val="Body"/>
              <w:jc w:val="both"/>
              <w:rPr>
                <w:lang w:val="en-GB"/>
              </w:rPr>
            </w:pPr>
            <w:r w:rsidRPr="00BE0B71">
              <w:rPr>
                <w:lang w:val="en-GB"/>
              </w:rP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E565C5" w:rsidRPr="00BE0B71" w14:paraId="245BB688" w14:textId="77777777">
        <w:trPr>
          <w:trHeight w:val="211"/>
        </w:trPr>
        <w:tc>
          <w:tcPr>
            <w:tcW w:w="806" w:type="dxa"/>
            <w:tcBorders>
              <w:top w:val="nil"/>
              <w:left w:val="nil"/>
              <w:bottom w:val="nil"/>
              <w:right w:val="nil"/>
            </w:tcBorders>
            <w:tcMar>
              <w:top w:w="80" w:type="dxa"/>
              <w:left w:w="80" w:type="dxa"/>
              <w:bottom w:w="80" w:type="dxa"/>
              <w:right w:w="80" w:type="dxa"/>
            </w:tcMar>
          </w:tcPr>
          <w:p w14:paraId="6BBECBAD" w14:textId="77777777" w:rsidR="00E565C5" w:rsidRPr="00BE0B71" w:rsidRDefault="00A4023A">
            <w:pPr>
              <w:pStyle w:val="Body"/>
              <w:jc w:val="both"/>
              <w:rPr>
                <w:lang w:val="en-GB"/>
              </w:rPr>
            </w:pPr>
            <w:r w:rsidRPr="00BE0B71">
              <w:rPr>
                <w:color w:val="0000FF"/>
                <w:u w:color="0000FF"/>
                <w:lang w:val="en-GB"/>
              </w:rPr>
              <w:t>3.</w:t>
            </w:r>
          </w:p>
        </w:tc>
        <w:tc>
          <w:tcPr>
            <w:tcW w:w="8257" w:type="dxa"/>
            <w:tcBorders>
              <w:top w:val="nil"/>
              <w:left w:val="nil"/>
              <w:bottom w:val="nil"/>
              <w:right w:val="nil"/>
            </w:tcBorders>
            <w:tcMar>
              <w:top w:w="80" w:type="dxa"/>
              <w:left w:w="80" w:type="dxa"/>
              <w:bottom w:w="80" w:type="dxa"/>
              <w:right w:w="80" w:type="dxa"/>
            </w:tcMar>
          </w:tcPr>
          <w:p w14:paraId="11988CBC" w14:textId="77777777" w:rsidR="00E565C5" w:rsidRPr="00BE0B71" w:rsidRDefault="00A4023A">
            <w:pPr>
              <w:pStyle w:val="Body"/>
              <w:jc w:val="both"/>
              <w:rPr>
                <w:lang w:val="en-GB"/>
              </w:rPr>
            </w:pPr>
            <w:r w:rsidRPr="00BE0B71">
              <w:rPr>
                <w:lang w:val="en-GB"/>
              </w:rPr>
              <w:t>We accept all the Selection and Award Criteria as set out in Part 3 of the RFT.</w:t>
            </w:r>
          </w:p>
        </w:tc>
      </w:tr>
      <w:tr w:rsidR="00E565C5" w:rsidRPr="00BE0B71" w14:paraId="5BFEA859" w14:textId="77777777">
        <w:trPr>
          <w:trHeight w:val="503"/>
        </w:trPr>
        <w:tc>
          <w:tcPr>
            <w:tcW w:w="806" w:type="dxa"/>
            <w:tcBorders>
              <w:top w:val="nil"/>
              <w:left w:val="nil"/>
              <w:bottom w:val="nil"/>
              <w:right w:val="nil"/>
            </w:tcBorders>
            <w:tcMar>
              <w:top w:w="80" w:type="dxa"/>
              <w:left w:w="80" w:type="dxa"/>
              <w:bottom w:w="80" w:type="dxa"/>
              <w:right w:w="80" w:type="dxa"/>
            </w:tcMar>
          </w:tcPr>
          <w:p w14:paraId="6D7635A7" w14:textId="77777777" w:rsidR="00E565C5" w:rsidRPr="00BE0B71" w:rsidRDefault="00A4023A">
            <w:pPr>
              <w:pStyle w:val="Body"/>
              <w:jc w:val="both"/>
              <w:rPr>
                <w:lang w:val="en-GB"/>
              </w:rPr>
            </w:pPr>
            <w:r w:rsidRPr="00BE0B71">
              <w:rPr>
                <w:color w:val="0000FF"/>
                <w:u w:color="0000FF"/>
                <w:lang w:val="en-GB"/>
              </w:rPr>
              <w:t>4.</w:t>
            </w:r>
          </w:p>
        </w:tc>
        <w:tc>
          <w:tcPr>
            <w:tcW w:w="8257" w:type="dxa"/>
            <w:tcBorders>
              <w:top w:val="nil"/>
              <w:left w:val="nil"/>
              <w:bottom w:val="nil"/>
              <w:right w:val="nil"/>
            </w:tcBorders>
            <w:tcMar>
              <w:top w:w="80" w:type="dxa"/>
              <w:left w:w="80" w:type="dxa"/>
              <w:bottom w:w="80" w:type="dxa"/>
              <w:right w:w="80" w:type="dxa"/>
            </w:tcMar>
          </w:tcPr>
          <w:p w14:paraId="6AF534FC" w14:textId="77777777" w:rsidR="00E565C5" w:rsidRPr="00BE0B71" w:rsidRDefault="00A4023A">
            <w:pPr>
              <w:pStyle w:val="Body"/>
              <w:jc w:val="both"/>
              <w:rPr>
                <w:lang w:val="en-GB"/>
              </w:rPr>
            </w:pPr>
            <w:r w:rsidRPr="00BE0B71">
              <w:rPr>
                <w:lang w:val="en-GB"/>
              </w:rPr>
              <w:t>We agree to provide the Contracting Authority with the Services in accordance with the RFT and our Tender.</w:t>
            </w:r>
          </w:p>
        </w:tc>
      </w:tr>
      <w:tr w:rsidR="00E565C5" w:rsidRPr="00BE0B71" w14:paraId="611D6DDC" w14:textId="77777777">
        <w:trPr>
          <w:trHeight w:val="795"/>
        </w:trPr>
        <w:tc>
          <w:tcPr>
            <w:tcW w:w="806" w:type="dxa"/>
            <w:tcBorders>
              <w:top w:val="nil"/>
              <w:left w:val="nil"/>
              <w:bottom w:val="nil"/>
              <w:right w:val="nil"/>
            </w:tcBorders>
            <w:tcMar>
              <w:top w:w="80" w:type="dxa"/>
              <w:left w:w="80" w:type="dxa"/>
              <w:bottom w:w="80" w:type="dxa"/>
              <w:right w:w="80" w:type="dxa"/>
            </w:tcMar>
          </w:tcPr>
          <w:p w14:paraId="538D4176" w14:textId="77777777" w:rsidR="00E565C5" w:rsidRPr="00BE0B71" w:rsidRDefault="00A4023A">
            <w:pPr>
              <w:pStyle w:val="Body"/>
              <w:jc w:val="both"/>
              <w:rPr>
                <w:lang w:val="en-GB"/>
              </w:rPr>
            </w:pPr>
            <w:r w:rsidRPr="00BE0B71">
              <w:rPr>
                <w:color w:val="0000FF"/>
                <w:u w:color="0000FF"/>
                <w:lang w:val="en-GB"/>
              </w:rPr>
              <w:t>5.</w:t>
            </w:r>
          </w:p>
        </w:tc>
        <w:tc>
          <w:tcPr>
            <w:tcW w:w="8257" w:type="dxa"/>
            <w:tcBorders>
              <w:top w:val="nil"/>
              <w:left w:val="nil"/>
              <w:bottom w:val="nil"/>
              <w:right w:val="nil"/>
            </w:tcBorders>
            <w:tcMar>
              <w:top w:w="80" w:type="dxa"/>
              <w:left w:w="80" w:type="dxa"/>
              <w:bottom w:w="80" w:type="dxa"/>
              <w:right w:w="80" w:type="dxa"/>
            </w:tcMar>
          </w:tcPr>
          <w:p w14:paraId="6D15319E" w14:textId="77777777" w:rsidR="00E565C5" w:rsidRPr="00BE0B71" w:rsidRDefault="00A4023A">
            <w:pPr>
              <w:pStyle w:val="Body"/>
              <w:jc w:val="both"/>
              <w:rPr>
                <w:lang w:val="en-GB"/>
              </w:rPr>
            </w:pPr>
            <w:r w:rsidRPr="00BE0B71">
              <w:rPr>
                <w:lang w:val="en-GB"/>
              </w:rPr>
              <w:t>We agree that, if awarded any Services Contract, we shall, in the performance of such contract, comply with all applicable obligations in the field of environmental, social and labour law.</w:t>
            </w:r>
          </w:p>
        </w:tc>
      </w:tr>
      <w:tr w:rsidR="00E565C5" w:rsidRPr="00BE0B71" w14:paraId="46101807" w14:textId="77777777">
        <w:trPr>
          <w:trHeight w:val="211"/>
        </w:trPr>
        <w:tc>
          <w:tcPr>
            <w:tcW w:w="806" w:type="dxa"/>
            <w:tcBorders>
              <w:top w:val="nil"/>
              <w:left w:val="nil"/>
              <w:bottom w:val="nil"/>
              <w:right w:val="nil"/>
            </w:tcBorders>
            <w:tcMar>
              <w:top w:w="80" w:type="dxa"/>
              <w:left w:w="80" w:type="dxa"/>
              <w:bottom w:w="80" w:type="dxa"/>
              <w:right w:w="80" w:type="dxa"/>
            </w:tcMar>
          </w:tcPr>
          <w:p w14:paraId="410C8DAE" w14:textId="77777777" w:rsidR="00E565C5" w:rsidRPr="00BE0B71" w:rsidRDefault="00A4023A">
            <w:pPr>
              <w:pStyle w:val="Body"/>
              <w:jc w:val="both"/>
              <w:rPr>
                <w:lang w:val="en-GB"/>
              </w:rPr>
            </w:pPr>
            <w:r w:rsidRPr="00BE0B71">
              <w:rPr>
                <w:color w:val="0000FF"/>
                <w:u w:color="0000FF"/>
                <w:lang w:val="en-GB"/>
              </w:rPr>
              <w:t>6.</w:t>
            </w:r>
          </w:p>
        </w:tc>
        <w:tc>
          <w:tcPr>
            <w:tcW w:w="8257" w:type="dxa"/>
            <w:tcBorders>
              <w:top w:val="nil"/>
              <w:left w:val="nil"/>
              <w:bottom w:val="nil"/>
              <w:right w:val="nil"/>
            </w:tcBorders>
            <w:tcMar>
              <w:top w:w="80" w:type="dxa"/>
              <w:left w:w="80" w:type="dxa"/>
              <w:bottom w:w="80" w:type="dxa"/>
              <w:right w:w="80" w:type="dxa"/>
            </w:tcMar>
          </w:tcPr>
          <w:p w14:paraId="19A41040" w14:textId="77777777" w:rsidR="00E565C5" w:rsidRPr="00BE0B71" w:rsidRDefault="00A4023A">
            <w:pPr>
              <w:pStyle w:val="Body"/>
              <w:jc w:val="both"/>
              <w:rPr>
                <w:lang w:val="en-GB"/>
              </w:rPr>
            </w:pPr>
            <w:r w:rsidRPr="00BE0B71">
              <w:rPr>
                <w:lang w:val="en-GB"/>
              </w:rPr>
              <w:t>We confirm that we have complied with all requirements as set out at Part 2 of the RFT.</w:t>
            </w:r>
          </w:p>
        </w:tc>
      </w:tr>
      <w:tr w:rsidR="00E565C5" w:rsidRPr="00BE0B71" w14:paraId="11F1CA03" w14:textId="77777777">
        <w:trPr>
          <w:trHeight w:val="503"/>
        </w:trPr>
        <w:tc>
          <w:tcPr>
            <w:tcW w:w="806" w:type="dxa"/>
            <w:tcBorders>
              <w:top w:val="nil"/>
              <w:left w:val="nil"/>
              <w:bottom w:val="nil"/>
              <w:right w:val="nil"/>
            </w:tcBorders>
            <w:tcMar>
              <w:top w:w="80" w:type="dxa"/>
              <w:left w:w="80" w:type="dxa"/>
              <w:bottom w:w="80" w:type="dxa"/>
              <w:right w:w="80" w:type="dxa"/>
            </w:tcMar>
          </w:tcPr>
          <w:p w14:paraId="7276A7E5" w14:textId="77777777" w:rsidR="00E565C5" w:rsidRPr="00BE0B71" w:rsidRDefault="00A4023A">
            <w:pPr>
              <w:pStyle w:val="Body"/>
              <w:jc w:val="both"/>
              <w:rPr>
                <w:lang w:val="en-GB"/>
              </w:rPr>
            </w:pPr>
            <w:r w:rsidRPr="00BE0B71">
              <w:rPr>
                <w:color w:val="0000FF"/>
                <w:u w:color="0000FF"/>
                <w:lang w:val="en-GB"/>
              </w:rPr>
              <w:t>7.</w:t>
            </w:r>
          </w:p>
        </w:tc>
        <w:tc>
          <w:tcPr>
            <w:tcW w:w="8257" w:type="dxa"/>
            <w:tcBorders>
              <w:top w:val="nil"/>
              <w:left w:val="nil"/>
              <w:bottom w:val="nil"/>
              <w:right w:val="nil"/>
            </w:tcBorders>
            <w:tcMar>
              <w:top w:w="80" w:type="dxa"/>
              <w:left w:w="80" w:type="dxa"/>
              <w:bottom w:w="80" w:type="dxa"/>
              <w:right w:w="80" w:type="dxa"/>
            </w:tcMar>
          </w:tcPr>
          <w:p w14:paraId="4D13F6D9" w14:textId="77777777" w:rsidR="00E565C5" w:rsidRPr="00BE0B71" w:rsidRDefault="00A4023A">
            <w:pPr>
              <w:pStyle w:val="Body"/>
              <w:jc w:val="both"/>
              <w:rPr>
                <w:lang w:val="en-GB"/>
              </w:rPr>
            </w:pPr>
            <w:r w:rsidRPr="00BE0B71">
              <w:rPr>
                <w:lang w:val="en-GB"/>
              </w:rPr>
              <w:t xml:space="preserve">We confirm that all prices quoted in our Tender will remain valid for the period of time commencing from the Tender Deadline, as specified at paragraph 2.10.3 of the RFT. </w:t>
            </w:r>
          </w:p>
        </w:tc>
      </w:tr>
      <w:tr w:rsidR="00E565C5" w:rsidRPr="00BE0B71" w14:paraId="68200F0D" w14:textId="77777777">
        <w:trPr>
          <w:trHeight w:val="795"/>
        </w:trPr>
        <w:tc>
          <w:tcPr>
            <w:tcW w:w="806" w:type="dxa"/>
            <w:tcBorders>
              <w:top w:val="nil"/>
              <w:left w:val="nil"/>
              <w:bottom w:val="nil"/>
              <w:right w:val="nil"/>
            </w:tcBorders>
            <w:tcMar>
              <w:top w:w="80" w:type="dxa"/>
              <w:left w:w="80" w:type="dxa"/>
              <w:bottom w:w="80" w:type="dxa"/>
              <w:right w:w="80" w:type="dxa"/>
            </w:tcMar>
          </w:tcPr>
          <w:p w14:paraId="03DF8D24" w14:textId="77777777" w:rsidR="00E565C5" w:rsidRPr="00BE0B71" w:rsidRDefault="00A4023A">
            <w:pPr>
              <w:pStyle w:val="Body"/>
              <w:jc w:val="both"/>
              <w:rPr>
                <w:lang w:val="en-GB"/>
              </w:rPr>
            </w:pPr>
            <w:r w:rsidRPr="00BE0B71">
              <w:rPr>
                <w:color w:val="0000FF"/>
                <w:u w:color="0000FF"/>
                <w:lang w:val="en-GB"/>
              </w:rPr>
              <w:t>8.</w:t>
            </w:r>
          </w:p>
        </w:tc>
        <w:tc>
          <w:tcPr>
            <w:tcW w:w="8257" w:type="dxa"/>
            <w:tcBorders>
              <w:top w:val="nil"/>
              <w:left w:val="nil"/>
              <w:bottom w:val="nil"/>
              <w:right w:val="nil"/>
            </w:tcBorders>
            <w:tcMar>
              <w:top w:w="80" w:type="dxa"/>
              <w:left w:w="80" w:type="dxa"/>
              <w:bottom w:w="80" w:type="dxa"/>
              <w:right w:w="80" w:type="dxa"/>
            </w:tcMar>
          </w:tcPr>
          <w:p w14:paraId="32364C76" w14:textId="77777777" w:rsidR="00E565C5" w:rsidRPr="00BE0B71" w:rsidRDefault="00A4023A">
            <w:pPr>
              <w:pStyle w:val="Body"/>
              <w:jc w:val="both"/>
              <w:rPr>
                <w:lang w:val="en-GB"/>
              </w:rPr>
            </w:pPr>
            <w:r w:rsidRPr="00BE0B71">
              <w:rPr>
                <w:lang w:val="en-GB"/>
              </w:rPr>
              <w:t>We shall, if awarded any Services Contract under the RFT, have in place on the Effective Date of the Services Contract all insurances (if any) as required by paragraph 2.21.1 of the RFT.</w:t>
            </w:r>
          </w:p>
        </w:tc>
      </w:tr>
      <w:tr w:rsidR="00E565C5" w:rsidRPr="00BE0B71" w14:paraId="7F83D088" w14:textId="77777777">
        <w:trPr>
          <w:trHeight w:val="1962"/>
        </w:trPr>
        <w:tc>
          <w:tcPr>
            <w:tcW w:w="806" w:type="dxa"/>
            <w:tcBorders>
              <w:top w:val="nil"/>
              <w:left w:val="nil"/>
              <w:bottom w:val="nil"/>
              <w:right w:val="nil"/>
            </w:tcBorders>
            <w:tcMar>
              <w:top w:w="80" w:type="dxa"/>
              <w:left w:w="80" w:type="dxa"/>
              <w:bottom w:w="80" w:type="dxa"/>
              <w:right w:w="80" w:type="dxa"/>
            </w:tcMar>
          </w:tcPr>
          <w:p w14:paraId="30EE4ACD" w14:textId="77777777" w:rsidR="00E565C5" w:rsidRPr="00BE0B71" w:rsidRDefault="00A4023A">
            <w:pPr>
              <w:pStyle w:val="Body"/>
              <w:jc w:val="both"/>
              <w:rPr>
                <w:lang w:val="en-GB"/>
              </w:rPr>
            </w:pPr>
            <w:r w:rsidRPr="00BE0B71">
              <w:rPr>
                <w:color w:val="0000FF"/>
                <w:u w:color="0000FF"/>
                <w:lang w:val="en-GB"/>
              </w:rPr>
              <w:lastRenderedPageBreak/>
              <w:t>9.</w:t>
            </w:r>
          </w:p>
        </w:tc>
        <w:tc>
          <w:tcPr>
            <w:tcW w:w="8257" w:type="dxa"/>
            <w:tcBorders>
              <w:top w:val="nil"/>
              <w:left w:val="nil"/>
              <w:bottom w:val="nil"/>
              <w:right w:val="nil"/>
            </w:tcBorders>
            <w:tcMar>
              <w:top w:w="80" w:type="dxa"/>
              <w:left w:w="80" w:type="dxa"/>
              <w:bottom w:w="80" w:type="dxa"/>
              <w:right w:w="80" w:type="dxa"/>
            </w:tcMar>
          </w:tcPr>
          <w:p w14:paraId="40B87596" w14:textId="77777777" w:rsidR="00E565C5" w:rsidRPr="00BE0B71" w:rsidRDefault="00A4023A">
            <w:pPr>
              <w:pStyle w:val="Body"/>
              <w:jc w:val="both"/>
              <w:rPr>
                <w:lang w:val="en-GB"/>
              </w:rPr>
            </w:pPr>
            <w:r w:rsidRPr="00BE0B71">
              <w:rPr>
                <w:lang w:val="en-GB"/>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E565C5" w:rsidRPr="00BE0B71" w14:paraId="506B8119" w14:textId="77777777">
        <w:trPr>
          <w:trHeight w:val="795"/>
        </w:trPr>
        <w:tc>
          <w:tcPr>
            <w:tcW w:w="806" w:type="dxa"/>
            <w:tcBorders>
              <w:top w:val="nil"/>
              <w:left w:val="nil"/>
              <w:bottom w:val="nil"/>
              <w:right w:val="nil"/>
            </w:tcBorders>
            <w:tcMar>
              <w:top w:w="80" w:type="dxa"/>
              <w:left w:w="80" w:type="dxa"/>
              <w:bottom w:w="80" w:type="dxa"/>
              <w:right w:w="80" w:type="dxa"/>
            </w:tcMar>
          </w:tcPr>
          <w:p w14:paraId="7EE3F7D3" w14:textId="77777777" w:rsidR="00E565C5" w:rsidRPr="00BE0B71" w:rsidRDefault="00A4023A">
            <w:pPr>
              <w:pStyle w:val="Body"/>
              <w:jc w:val="both"/>
              <w:rPr>
                <w:lang w:val="en-GB"/>
              </w:rPr>
            </w:pPr>
            <w:r w:rsidRPr="00BE0B71">
              <w:rPr>
                <w:color w:val="0000FF"/>
                <w:u w:color="0000FF"/>
                <w:lang w:val="en-GB"/>
              </w:rPr>
              <w:t>10.</w:t>
            </w:r>
          </w:p>
        </w:tc>
        <w:tc>
          <w:tcPr>
            <w:tcW w:w="8257" w:type="dxa"/>
            <w:tcBorders>
              <w:top w:val="nil"/>
              <w:left w:val="nil"/>
              <w:bottom w:val="nil"/>
              <w:right w:val="nil"/>
            </w:tcBorders>
            <w:tcMar>
              <w:top w:w="80" w:type="dxa"/>
              <w:left w:w="80" w:type="dxa"/>
              <w:bottom w:w="80" w:type="dxa"/>
              <w:right w:w="80" w:type="dxa"/>
            </w:tcMar>
          </w:tcPr>
          <w:p w14:paraId="0AA754C3" w14:textId="77777777" w:rsidR="00E565C5" w:rsidRPr="00BE0B71" w:rsidRDefault="00A4023A">
            <w:pPr>
              <w:pStyle w:val="Body"/>
              <w:jc w:val="both"/>
              <w:rPr>
                <w:lang w:val="en-GB"/>
              </w:rPr>
            </w:pPr>
            <w:r w:rsidRPr="00BE0B71">
              <w:rPr>
                <w:lang w:val="en-GB"/>
              </w:rPr>
              <w:t>We do not come within the category of prohibited economic operators identified in Regulation (EU) No 833/2014 of 31 July 2014 (as amended by EU Regulation 2022/576 or any subsequent amendments to same).</w:t>
            </w:r>
          </w:p>
        </w:tc>
      </w:tr>
      <w:tr w:rsidR="00E565C5" w:rsidRPr="00BE0B71" w14:paraId="198EE29B" w14:textId="77777777">
        <w:trPr>
          <w:trHeight w:val="795"/>
        </w:trPr>
        <w:tc>
          <w:tcPr>
            <w:tcW w:w="806" w:type="dxa"/>
            <w:tcBorders>
              <w:top w:val="nil"/>
              <w:left w:val="nil"/>
              <w:bottom w:val="nil"/>
              <w:right w:val="nil"/>
            </w:tcBorders>
            <w:tcMar>
              <w:top w:w="80" w:type="dxa"/>
              <w:left w:w="80" w:type="dxa"/>
              <w:bottom w:w="80" w:type="dxa"/>
              <w:right w:w="80" w:type="dxa"/>
            </w:tcMar>
          </w:tcPr>
          <w:p w14:paraId="47448821" w14:textId="77777777" w:rsidR="00E565C5" w:rsidRPr="00BE0B71" w:rsidRDefault="00A4023A">
            <w:pPr>
              <w:pStyle w:val="Body"/>
              <w:jc w:val="both"/>
              <w:rPr>
                <w:lang w:val="en-GB"/>
              </w:rPr>
            </w:pPr>
            <w:r w:rsidRPr="00BE0B71">
              <w:rPr>
                <w:color w:val="0000FF"/>
                <w:u w:color="0000FF"/>
                <w:lang w:val="en-GB"/>
              </w:rPr>
              <w:t>11.</w:t>
            </w:r>
          </w:p>
        </w:tc>
        <w:tc>
          <w:tcPr>
            <w:tcW w:w="8257" w:type="dxa"/>
            <w:tcBorders>
              <w:top w:val="nil"/>
              <w:left w:val="nil"/>
              <w:bottom w:val="nil"/>
              <w:right w:val="nil"/>
            </w:tcBorders>
            <w:tcMar>
              <w:top w:w="80" w:type="dxa"/>
              <w:left w:w="80" w:type="dxa"/>
              <w:bottom w:w="80" w:type="dxa"/>
              <w:right w:w="80" w:type="dxa"/>
            </w:tcMar>
          </w:tcPr>
          <w:p w14:paraId="2B2730FB" w14:textId="77777777" w:rsidR="00E565C5" w:rsidRPr="00BE0B71" w:rsidRDefault="00A4023A">
            <w:pPr>
              <w:pStyle w:val="Body"/>
              <w:jc w:val="both"/>
              <w:rPr>
                <w:lang w:val="en-GB"/>
              </w:rPr>
            </w:pPr>
            <w:r w:rsidRPr="00BE0B71">
              <w:rPr>
                <w:lang w:val="en-GB"/>
              </w:rPr>
              <w:t xml:space="preserve">The origin of goods connected to our Tender, if any, are not subject to the prohibitions set out in Regulation (EU) No 833/2014 (as amended by EU Regulation 2022/576 or any subsequent amendments to same).          </w:t>
            </w:r>
          </w:p>
        </w:tc>
      </w:tr>
      <w:tr w:rsidR="00E565C5" w:rsidRPr="00BE0B71" w14:paraId="69CFF2C0" w14:textId="77777777">
        <w:trPr>
          <w:trHeight w:val="1378"/>
        </w:trPr>
        <w:tc>
          <w:tcPr>
            <w:tcW w:w="806" w:type="dxa"/>
            <w:tcBorders>
              <w:top w:val="nil"/>
              <w:left w:val="nil"/>
              <w:bottom w:val="nil"/>
              <w:right w:val="nil"/>
            </w:tcBorders>
            <w:tcMar>
              <w:top w:w="80" w:type="dxa"/>
              <w:left w:w="80" w:type="dxa"/>
              <w:bottom w:w="80" w:type="dxa"/>
              <w:right w:w="80" w:type="dxa"/>
            </w:tcMar>
          </w:tcPr>
          <w:p w14:paraId="19980A7C" w14:textId="77777777" w:rsidR="00E565C5" w:rsidRPr="00BE0B71" w:rsidRDefault="00A4023A">
            <w:pPr>
              <w:pStyle w:val="Body"/>
              <w:jc w:val="both"/>
              <w:rPr>
                <w:lang w:val="en-GB"/>
              </w:rPr>
            </w:pPr>
            <w:r w:rsidRPr="00BE0B71">
              <w:rPr>
                <w:color w:val="0000FF"/>
                <w:u w:color="0000FF"/>
                <w:lang w:val="en-GB"/>
              </w:rPr>
              <w:t>12.</w:t>
            </w:r>
          </w:p>
        </w:tc>
        <w:tc>
          <w:tcPr>
            <w:tcW w:w="8257" w:type="dxa"/>
            <w:tcBorders>
              <w:top w:val="nil"/>
              <w:left w:val="nil"/>
              <w:bottom w:val="nil"/>
              <w:right w:val="nil"/>
            </w:tcBorders>
            <w:tcMar>
              <w:top w:w="80" w:type="dxa"/>
              <w:left w:w="80" w:type="dxa"/>
              <w:bottom w:w="80" w:type="dxa"/>
              <w:right w:w="80" w:type="dxa"/>
            </w:tcMar>
          </w:tcPr>
          <w:p w14:paraId="78D6F708" w14:textId="77777777" w:rsidR="00E565C5" w:rsidRPr="00BE0B71" w:rsidRDefault="00A4023A">
            <w:pPr>
              <w:pStyle w:val="Body"/>
              <w:jc w:val="both"/>
              <w:rPr>
                <w:lang w:val="en-GB"/>
              </w:rPr>
            </w:pPr>
            <w:r w:rsidRPr="00BE0B71">
              <w:rPr>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69A0B1E6" w14:textId="77777777" w:rsidR="00E565C5" w:rsidRPr="00BE0B71" w:rsidRDefault="00E565C5">
      <w:pPr>
        <w:pStyle w:val="Body"/>
        <w:keepLines/>
        <w:widowControl w:val="0"/>
        <w:spacing w:line="240" w:lineRule="auto"/>
        <w:jc w:val="both"/>
        <w:rPr>
          <w:lang w:val="en-GB"/>
        </w:rPr>
      </w:pPr>
    </w:p>
    <w:p w14:paraId="54D5B1F3" w14:textId="77777777" w:rsidR="00E565C5" w:rsidRPr="00BE0B71" w:rsidRDefault="00E565C5">
      <w:pPr>
        <w:pStyle w:val="Body"/>
        <w:jc w:val="both"/>
        <w:rPr>
          <w:lang w:val="en-GB"/>
        </w:rPr>
      </w:pPr>
    </w:p>
    <w:tbl>
      <w:tblPr>
        <w:tblW w:w="90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208"/>
        <w:gridCol w:w="4833"/>
      </w:tblGrid>
      <w:tr w:rsidR="00E565C5" w:rsidRPr="00BE0B71" w14:paraId="21D2A3A0" w14:textId="77777777">
        <w:trPr>
          <w:trHeight w:val="1888"/>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2518989C" w14:textId="77777777" w:rsidR="00E565C5" w:rsidRPr="00BE0B71" w:rsidRDefault="00A4023A">
            <w:pPr>
              <w:pStyle w:val="Body"/>
              <w:jc w:val="both"/>
              <w:rPr>
                <w:b/>
                <w:bCs/>
                <w:color w:val="333399"/>
                <w:u w:color="333399"/>
                <w:lang w:val="en-GB"/>
              </w:rPr>
            </w:pPr>
            <w:r w:rsidRPr="00BE0B71">
              <w:rPr>
                <w:b/>
                <w:bCs/>
                <w:color w:val="333399"/>
                <w:u w:color="333399"/>
                <w:lang w:val="en-GB"/>
              </w:rPr>
              <w:t>SIGNED</w:t>
            </w:r>
          </w:p>
          <w:p w14:paraId="3BA370A3" w14:textId="77777777" w:rsidR="00E565C5" w:rsidRPr="00BE0B71" w:rsidRDefault="00E565C5">
            <w:pPr>
              <w:pStyle w:val="Body"/>
              <w:jc w:val="both"/>
              <w:rPr>
                <w:b/>
                <w:bCs/>
                <w:color w:val="333399"/>
                <w:u w:color="333399"/>
                <w:lang w:val="en-GB"/>
              </w:rPr>
            </w:pPr>
          </w:p>
          <w:p w14:paraId="08250080" w14:textId="77777777" w:rsidR="00E565C5" w:rsidRPr="00BE0B71" w:rsidRDefault="00E565C5">
            <w:pPr>
              <w:pStyle w:val="Body"/>
              <w:jc w:val="both"/>
              <w:rPr>
                <w:b/>
                <w:bCs/>
                <w:color w:val="333399"/>
                <w:u w:color="333399"/>
                <w:lang w:val="en-GB"/>
              </w:rPr>
            </w:pPr>
          </w:p>
          <w:p w14:paraId="0E90D577" w14:textId="77777777" w:rsidR="00E565C5" w:rsidRPr="00BE0B71" w:rsidRDefault="00E565C5">
            <w:pPr>
              <w:pStyle w:val="Body"/>
              <w:jc w:val="both"/>
              <w:rPr>
                <w:b/>
                <w:bCs/>
                <w:color w:val="333399"/>
                <w:u w:color="333399"/>
                <w:lang w:val="en-GB"/>
              </w:rPr>
            </w:pPr>
          </w:p>
          <w:p w14:paraId="6559FB16" w14:textId="77777777" w:rsidR="00E565C5" w:rsidRPr="00BE0B71" w:rsidRDefault="00A4023A">
            <w:pPr>
              <w:pStyle w:val="Body"/>
              <w:jc w:val="both"/>
              <w:rPr>
                <w:lang w:val="en-GB"/>
              </w:rPr>
            </w:pPr>
            <w:r w:rsidRPr="00BE0B71">
              <w:rPr>
                <w:b/>
                <w:bCs/>
                <w:color w:val="333399"/>
                <w:u w:color="333399"/>
                <w:lang w:val="en-GB"/>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4802786C" w14:textId="77777777" w:rsidR="00E565C5" w:rsidRPr="00BE0B71" w:rsidRDefault="00A4023A">
            <w:pPr>
              <w:pStyle w:val="Body"/>
              <w:jc w:val="both"/>
              <w:rPr>
                <w:lang w:val="en-GB"/>
              </w:rPr>
            </w:pPr>
            <w:r w:rsidRPr="00BE0B71">
              <w:rPr>
                <w:b/>
                <w:bCs/>
                <w:color w:val="333399"/>
                <w:u w:color="333399"/>
                <w:lang w:val="en-GB"/>
              </w:rPr>
              <w:t>Company</w:t>
            </w:r>
          </w:p>
        </w:tc>
      </w:tr>
      <w:tr w:rsidR="00E565C5" w:rsidRPr="00BE0B71" w14:paraId="23ECDFDE"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28DBE32E" w14:textId="77777777" w:rsidR="00E565C5" w:rsidRPr="00BE0B71" w:rsidRDefault="00A4023A">
            <w:pPr>
              <w:pStyle w:val="Body"/>
              <w:jc w:val="both"/>
              <w:rPr>
                <w:lang w:val="en-GB"/>
              </w:rPr>
            </w:pPr>
            <w:r w:rsidRPr="00BE0B71">
              <w:rPr>
                <w:b/>
                <w:bCs/>
                <w:color w:val="333399"/>
                <w:u w:color="333399"/>
                <w:lang w:val="en-GB"/>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16A71C14" w14:textId="77777777" w:rsidR="00E565C5" w:rsidRPr="00BE0B71" w:rsidRDefault="00A4023A">
            <w:pPr>
              <w:pStyle w:val="Body"/>
              <w:jc w:val="both"/>
              <w:rPr>
                <w:lang w:val="en-GB"/>
              </w:rPr>
            </w:pPr>
            <w:r w:rsidRPr="00BE0B71">
              <w:rPr>
                <w:b/>
                <w:bCs/>
                <w:color w:val="333399"/>
                <w:u w:color="333399"/>
                <w:lang w:val="en-GB"/>
              </w:rPr>
              <w:t>Address</w:t>
            </w:r>
          </w:p>
        </w:tc>
      </w:tr>
      <w:tr w:rsidR="00E565C5" w:rsidRPr="00BE0B71" w14:paraId="47E4B85A"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51550EC1" w14:textId="77777777" w:rsidR="00E565C5" w:rsidRPr="00BE0B71" w:rsidRDefault="00A4023A">
            <w:pPr>
              <w:pStyle w:val="Body"/>
              <w:jc w:val="both"/>
              <w:rPr>
                <w:lang w:val="en-GB"/>
              </w:rPr>
            </w:pPr>
            <w:r w:rsidRPr="00BE0B71">
              <w:rPr>
                <w:b/>
                <w:bCs/>
                <w:color w:val="333399"/>
                <w:u w:color="333399"/>
                <w:lang w:val="en-GB"/>
              </w:rPr>
              <w:t>Date</w:t>
            </w:r>
          </w:p>
        </w:tc>
        <w:tc>
          <w:tcPr>
            <w:tcW w:w="4833" w:type="dxa"/>
            <w:vMerge/>
            <w:tcBorders>
              <w:top w:val="single" w:sz="12" w:space="0" w:color="FFFFFF"/>
              <w:left w:val="single" w:sz="12" w:space="0" w:color="FFFFFF"/>
              <w:bottom w:val="single" w:sz="12" w:space="0" w:color="FFFFFF"/>
              <w:right w:val="single" w:sz="12" w:space="0" w:color="FFFFFF"/>
            </w:tcBorders>
          </w:tcPr>
          <w:p w14:paraId="4723EA6A" w14:textId="77777777" w:rsidR="00E565C5" w:rsidRPr="00BE0B71" w:rsidRDefault="00E565C5"/>
        </w:tc>
      </w:tr>
    </w:tbl>
    <w:p w14:paraId="2C81385A" w14:textId="77777777" w:rsidR="00E565C5" w:rsidRPr="00BE0B71" w:rsidRDefault="00E565C5">
      <w:pPr>
        <w:pStyle w:val="Body"/>
        <w:widowControl w:val="0"/>
        <w:spacing w:line="240" w:lineRule="auto"/>
        <w:jc w:val="both"/>
        <w:rPr>
          <w:lang w:val="en-GB"/>
        </w:rPr>
      </w:pPr>
    </w:p>
    <w:p w14:paraId="745B9E7F" w14:textId="77777777" w:rsidR="00E565C5" w:rsidRPr="00BE0B71" w:rsidRDefault="00E565C5">
      <w:pPr>
        <w:pStyle w:val="Body"/>
        <w:jc w:val="both"/>
        <w:rPr>
          <w:lang w:val="en-GB"/>
        </w:rPr>
      </w:pPr>
    </w:p>
    <w:p w14:paraId="79DC6B1D" w14:textId="77777777" w:rsidR="00E565C5" w:rsidRPr="00BE0B71" w:rsidRDefault="00E565C5">
      <w:pPr>
        <w:pStyle w:val="Body"/>
        <w:rPr>
          <w:lang w:val="en-GB"/>
        </w:rPr>
      </w:pPr>
    </w:p>
    <w:p w14:paraId="180636D7" w14:textId="77777777" w:rsidR="00E565C5" w:rsidRPr="00BE0B71" w:rsidRDefault="00A4023A">
      <w:pPr>
        <w:pStyle w:val="Body"/>
        <w:spacing w:after="160" w:line="259" w:lineRule="auto"/>
        <w:rPr>
          <w:lang w:val="en-GB"/>
        </w:rPr>
      </w:pPr>
      <w:r w:rsidRPr="00BE0B71">
        <w:rPr>
          <w:rFonts w:ascii="Arial Unicode MS" w:eastAsia="Arial Unicode MS" w:hAnsi="Arial Unicode MS" w:cs="Arial Unicode MS"/>
          <w:shd w:val="clear" w:color="auto" w:fill="FF00FF"/>
          <w:lang w:val="en-GB"/>
        </w:rPr>
        <w:br w:type="page"/>
      </w:r>
    </w:p>
    <w:p w14:paraId="4172A0F6"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Appendix 3A: Foreign Subsidies Regulation</w:t>
      </w:r>
    </w:p>
    <w:p w14:paraId="6595C273" w14:textId="77777777" w:rsidR="00E565C5" w:rsidRPr="00BE0B71" w:rsidRDefault="00A4023A">
      <w:pPr>
        <w:pStyle w:val="Body"/>
        <w:rPr>
          <w:lang w:val="en-GB"/>
        </w:rPr>
      </w:pPr>
      <w:r w:rsidRPr="00BE0B71">
        <w:rPr>
          <w:rFonts w:eastAsia="Arial Unicode MS" w:cs="Arial Unicode MS"/>
          <w:lang w:val="en-GB"/>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D51A1C0" w14:textId="77777777" w:rsidR="00E565C5" w:rsidRPr="00BE0B71" w:rsidRDefault="00A4023A">
      <w:pPr>
        <w:pStyle w:val="Body"/>
        <w:keepLines/>
        <w:jc w:val="both"/>
        <w:rPr>
          <w:lang w:val="en-GB"/>
        </w:rPr>
      </w:pPr>
      <w:r w:rsidRPr="00BE0B71">
        <w:rPr>
          <w:lang w:val="en-GB"/>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7FB712C5" w14:textId="77777777" w:rsidR="00E565C5" w:rsidRPr="00BE0B71" w:rsidRDefault="00E565C5">
      <w:pPr>
        <w:pStyle w:val="Body"/>
        <w:keepLines/>
        <w:jc w:val="both"/>
        <w:rPr>
          <w:lang w:val="en-GB"/>
        </w:rPr>
      </w:pPr>
    </w:p>
    <w:p w14:paraId="2D580F78" w14:textId="77777777" w:rsidR="00E565C5" w:rsidRPr="00BE0B71" w:rsidRDefault="00E565C5">
      <w:pPr>
        <w:pStyle w:val="Body"/>
        <w:keepLines/>
        <w:jc w:val="both"/>
        <w:rPr>
          <w:lang w:val="en-GB"/>
        </w:rPr>
      </w:pPr>
    </w:p>
    <w:p w14:paraId="26564AD5" w14:textId="77777777" w:rsidR="00E565C5" w:rsidRPr="00BE0B71" w:rsidRDefault="00E565C5">
      <w:pPr>
        <w:pStyle w:val="Body"/>
        <w:keepLines/>
        <w:jc w:val="both"/>
        <w:rPr>
          <w:lang w:val="en-GB"/>
        </w:rPr>
      </w:pPr>
    </w:p>
    <w:p w14:paraId="578197DB" w14:textId="77777777" w:rsidR="00E565C5" w:rsidRPr="00BE0B71" w:rsidRDefault="00E565C5">
      <w:pPr>
        <w:pStyle w:val="Body"/>
        <w:keepLines/>
        <w:jc w:val="both"/>
        <w:rPr>
          <w:lang w:val="en-GB"/>
        </w:rPr>
      </w:pPr>
    </w:p>
    <w:p w14:paraId="21AB9B88" w14:textId="77777777" w:rsidR="00E565C5" w:rsidRPr="00BE0B71" w:rsidRDefault="00E565C5">
      <w:pPr>
        <w:pStyle w:val="Body"/>
        <w:keepLines/>
        <w:jc w:val="both"/>
        <w:rPr>
          <w:lang w:val="en-GB"/>
        </w:rPr>
      </w:pPr>
    </w:p>
    <w:p w14:paraId="4F7A6442" w14:textId="77777777" w:rsidR="00E565C5" w:rsidRPr="00BE0B71" w:rsidRDefault="00E565C5">
      <w:pPr>
        <w:pStyle w:val="Body"/>
        <w:keepLines/>
        <w:jc w:val="both"/>
        <w:rPr>
          <w:lang w:val="en-GB"/>
        </w:rPr>
      </w:pPr>
    </w:p>
    <w:p w14:paraId="25650621" w14:textId="77777777" w:rsidR="00E565C5" w:rsidRPr="00BE0B71" w:rsidRDefault="00E565C5">
      <w:pPr>
        <w:pStyle w:val="Body"/>
        <w:keepLines/>
        <w:jc w:val="both"/>
        <w:rPr>
          <w:lang w:val="en-GB"/>
        </w:rPr>
      </w:pPr>
    </w:p>
    <w:p w14:paraId="2FA8E4C6" w14:textId="77777777" w:rsidR="00E565C5" w:rsidRPr="00BE0B71" w:rsidRDefault="00E565C5">
      <w:pPr>
        <w:pStyle w:val="Body"/>
        <w:keepLines/>
        <w:jc w:val="both"/>
        <w:rPr>
          <w:lang w:val="en-GB"/>
        </w:rPr>
      </w:pPr>
    </w:p>
    <w:p w14:paraId="7D5D5006" w14:textId="77777777" w:rsidR="00E565C5" w:rsidRPr="00BE0B71" w:rsidRDefault="00E565C5">
      <w:pPr>
        <w:pStyle w:val="Body"/>
        <w:keepLines/>
        <w:jc w:val="both"/>
        <w:rPr>
          <w:lang w:val="en-GB"/>
        </w:rPr>
      </w:pPr>
    </w:p>
    <w:p w14:paraId="7FD3FD0C" w14:textId="77777777" w:rsidR="00E565C5" w:rsidRPr="00BE0B71" w:rsidRDefault="00E565C5">
      <w:pPr>
        <w:pStyle w:val="Body"/>
        <w:keepLines/>
        <w:jc w:val="both"/>
        <w:rPr>
          <w:lang w:val="en-GB"/>
        </w:rPr>
      </w:pPr>
    </w:p>
    <w:p w14:paraId="029FB3C4" w14:textId="77777777" w:rsidR="00E565C5" w:rsidRPr="00BE0B71" w:rsidRDefault="00E565C5">
      <w:pPr>
        <w:pStyle w:val="Body"/>
        <w:keepLines/>
        <w:jc w:val="both"/>
        <w:rPr>
          <w:lang w:val="en-GB"/>
        </w:rPr>
      </w:pPr>
    </w:p>
    <w:p w14:paraId="43C02A2A" w14:textId="77777777" w:rsidR="00E565C5" w:rsidRPr="00BE0B71" w:rsidRDefault="00E565C5">
      <w:pPr>
        <w:pStyle w:val="Body"/>
        <w:keepLines/>
        <w:jc w:val="both"/>
        <w:rPr>
          <w:lang w:val="en-GB"/>
        </w:rPr>
      </w:pPr>
    </w:p>
    <w:p w14:paraId="3E1E5D6F" w14:textId="77777777" w:rsidR="00E565C5" w:rsidRPr="00BE0B71" w:rsidRDefault="00E565C5">
      <w:pPr>
        <w:pStyle w:val="Body"/>
        <w:keepLines/>
        <w:jc w:val="both"/>
        <w:rPr>
          <w:lang w:val="en-GB"/>
        </w:rPr>
      </w:pPr>
    </w:p>
    <w:p w14:paraId="2DF34371" w14:textId="77777777" w:rsidR="00E565C5" w:rsidRPr="00BE0B71" w:rsidRDefault="00E565C5">
      <w:pPr>
        <w:pStyle w:val="Body"/>
        <w:keepLines/>
        <w:jc w:val="both"/>
        <w:rPr>
          <w:lang w:val="en-GB"/>
        </w:rPr>
      </w:pPr>
    </w:p>
    <w:p w14:paraId="686F10E7" w14:textId="77777777" w:rsidR="00E565C5" w:rsidRPr="00BE0B71" w:rsidRDefault="00E565C5">
      <w:pPr>
        <w:pStyle w:val="Body"/>
        <w:keepLines/>
        <w:jc w:val="both"/>
        <w:rPr>
          <w:lang w:val="en-GB"/>
        </w:rPr>
      </w:pPr>
    </w:p>
    <w:p w14:paraId="07E8595E" w14:textId="77777777" w:rsidR="00E565C5" w:rsidRPr="00BE0B71" w:rsidRDefault="00E565C5">
      <w:pPr>
        <w:pStyle w:val="Body"/>
        <w:keepLines/>
        <w:jc w:val="both"/>
        <w:rPr>
          <w:lang w:val="en-GB"/>
        </w:rPr>
      </w:pPr>
    </w:p>
    <w:p w14:paraId="77B930C1" w14:textId="77777777" w:rsidR="00E565C5" w:rsidRPr="00BE0B71" w:rsidRDefault="00E565C5">
      <w:pPr>
        <w:pStyle w:val="Body"/>
        <w:keepLines/>
        <w:jc w:val="both"/>
        <w:rPr>
          <w:lang w:val="en-GB"/>
        </w:rPr>
      </w:pPr>
    </w:p>
    <w:p w14:paraId="16905281" w14:textId="77777777" w:rsidR="00E565C5" w:rsidRPr="00BE0B71" w:rsidRDefault="00E565C5">
      <w:pPr>
        <w:pStyle w:val="Body"/>
        <w:keepLines/>
        <w:jc w:val="both"/>
        <w:rPr>
          <w:lang w:val="en-GB"/>
        </w:rPr>
      </w:pPr>
    </w:p>
    <w:p w14:paraId="39B9D20A" w14:textId="77777777" w:rsidR="00E565C5" w:rsidRPr="00BE0B71" w:rsidRDefault="00E565C5">
      <w:pPr>
        <w:pStyle w:val="Body"/>
        <w:keepLines/>
        <w:jc w:val="both"/>
        <w:rPr>
          <w:lang w:val="en-GB"/>
        </w:rPr>
      </w:pPr>
    </w:p>
    <w:p w14:paraId="28BBA5CC" w14:textId="77777777" w:rsidR="00E565C5" w:rsidRPr="00BE0B71" w:rsidRDefault="00E565C5">
      <w:pPr>
        <w:pStyle w:val="Body"/>
        <w:keepLines/>
        <w:jc w:val="both"/>
        <w:rPr>
          <w:lang w:val="en-GB"/>
        </w:rPr>
      </w:pPr>
    </w:p>
    <w:p w14:paraId="41D4469F" w14:textId="77777777" w:rsidR="00E565C5" w:rsidRPr="00BE0B71" w:rsidRDefault="00E565C5">
      <w:pPr>
        <w:pStyle w:val="Body"/>
        <w:keepLines/>
        <w:jc w:val="both"/>
        <w:rPr>
          <w:lang w:val="en-GB"/>
        </w:rPr>
      </w:pPr>
    </w:p>
    <w:p w14:paraId="07A60E7E" w14:textId="77777777" w:rsidR="00E565C5" w:rsidRPr="00BE0B71" w:rsidRDefault="00E565C5">
      <w:pPr>
        <w:pStyle w:val="Body"/>
        <w:keepLines/>
        <w:jc w:val="both"/>
        <w:rPr>
          <w:lang w:val="en-GB"/>
        </w:rPr>
      </w:pPr>
    </w:p>
    <w:p w14:paraId="0886AB41" w14:textId="77777777" w:rsidR="00E565C5" w:rsidRPr="00BE0B71" w:rsidRDefault="00E565C5">
      <w:pPr>
        <w:pStyle w:val="Body"/>
        <w:keepLines/>
        <w:jc w:val="both"/>
        <w:rPr>
          <w:lang w:val="en-GB"/>
        </w:rPr>
      </w:pPr>
    </w:p>
    <w:p w14:paraId="316487EC"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Appendix 3A: Schedule A – Declaration of no foreign financial contributions</w:t>
      </w:r>
    </w:p>
    <w:p w14:paraId="78BF421F"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w:t>
      </w:r>
      <w:r w:rsidRPr="00BE0B71">
        <w:rPr>
          <w:rFonts w:eastAsia="Arial Unicode MS" w:cs="Arial Unicode MS"/>
          <w:b/>
          <w:bCs/>
          <w:u w:val="single"/>
          <w:lang w:val="en-GB"/>
        </w:rPr>
        <w:t>not</w:t>
      </w:r>
      <w:r w:rsidRPr="00BE0B71">
        <w:rPr>
          <w:rFonts w:eastAsia="Arial Unicode MS" w:cs="Arial Unicode MS"/>
          <w:lang w:val="en-GB"/>
        </w:rPr>
        <w:t xml:space="preserve"> been in receipt of any foreign financial contributions]</w:t>
      </w:r>
    </w:p>
    <w:p w14:paraId="5C5893D9" w14:textId="77777777" w:rsidR="00E565C5" w:rsidRPr="00BE0B71" w:rsidRDefault="00E565C5">
      <w:pPr>
        <w:pStyle w:val="Body"/>
        <w:rPr>
          <w:lang w:val="en-GB"/>
        </w:rPr>
      </w:pPr>
    </w:p>
    <w:p w14:paraId="4D2CDDF3" w14:textId="42933E75" w:rsidR="00E565C5" w:rsidRPr="00BE0B71" w:rsidRDefault="00A4023A">
      <w:pPr>
        <w:pStyle w:val="Body"/>
        <w:jc w:val="both"/>
        <w:rPr>
          <w:lang w:val="en-GB"/>
        </w:rPr>
      </w:pPr>
      <w:r w:rsidRPr="00BE0B71">
        <w:rPr>
          <w:lang w:val="en-GB"/>
        </w:rPr>
        <w:t>TO:</w:t>
      </w:r>
      <w:r w:rsidR="002A6D5E" w:rsidRPr="00BE0B71">
        <w:rPr>
          <w:lang w:val="en-GB"/>
        </w:rPr>
        <w:t xml:space="preserve"> Midland Agri Consultants Ltd. Market Street, Granard, Co. Longford, Ireland, N39 RW96</w:t>
      </w:r>
      <w:r w:rsidRPr="00BE0B71">
        <w:rPr>
          <w:lang w:val="en-GB"/>
        </w:rPr>
        <w:t xml:space="preserve"> (the </w:t>
      </w:r>
      <w:r w:rsidRPr="00BE0B71">
        <w:rPr>
          <w:rtl/>
          <w:lang w:val="en-GB"/>
        </w:rPr>
        <w:t>“</w:t>
      </w:r>
      <w:r w:rsidRPr="00BE0B71">
        <w:rPr>
          <w:lang w:val="en-GB"/>
        </w:rPr>
        <w:t>Contracting Authority”)</w:t>
      </w:r>
    </w:p>
    <w:p w14:paraId="4D4B7F41" w14:textId="5DD59A24" w:rsidR="00E565C5" w:rsidRPr="00BE0B71" w:rsidRDefault="00A4023A">
      <w:pPr>
        <w:pStyle w:val="Body"/>
        <w:rPr>
          <w:lang w:val="en-GB"/>
        </w:rPr>
      </w:pPr>
      <w:r w:rsidRPr="00BE0B71">
        <w:rPr>
          <w:rFonts w:eastAsia="Arial Unicode MS" w:cs="Arial Unicode MS"/>
          <w:lang w:val="en-GB"/>
        </w:rPr>
        <w:t>RE: Request for Tenders for the Supply of</w:t>
      </w:r>
      <w:r w:rsidR="002A6D5E" w:rsidRPr="00BE0B71">
        <w:rPr>
          <w:rFonts w:eastAsia="Arial Unicode MS" w:cs="Arial Unicode MS"/>
          <w:lang w:val="en-GB"/>
        </w:rPr>
        <w:t xml:space="preserve"> </w:t>
      </w:r>
      <w:r w:rsidR="002A6D5E" w:rsidRPr="00BE0B71">
        <w:rPr>
          <w:lang w:val="en-GB"/>
        </w:rPr>
        <w:t>Four Multi-Purpose Machinery Training Simulator Systems</w:t>
      </w:r>
    </w:p>
    <w:p w14:paraId="645DC17E" w14:textId="77777777" w:rsidR="00E565C5" w:rsidRPr="00BE0B71" w:rsidRDefault="00E565C5">
      <w:pPr>
        <w:pStyle w:val="Body"/>
        <w:rPr>
          <w:lang w:val="en-GB"/>
        </w:rPr>
      </w:pPr>
    </w:p>
    <w:p w14:paraId="7BD4F9A7" w14:textId="77777777" w:rsidR="00E565C5" w:rsidRPr="00BE0B71" w:rsidRDefault="00A4023A">
      <w:pPr>
        <w:pStyle w:val="Body"/>
        <w:rPr>
          <w:lang w:val="en-GB"/>
        </w:rPr>
      </w:pPr>
      <w:r w:rsidRPr="00BE0B71">
        <w:rPr>
          <w:rFonts w:eastAsia="Arial Unicode MS" w:cs="Arial Unicode MS"/>
          <w:lang w:val="en-GB"/>
        </w:rPr>
        <w:t>We hereby declare that none of the notifying parties has been in receipt of any foreign financial contributions within the meaning of Regulation (EU) 2022/2560.</w:t>
      </w:r>
    </w:p>
    <w:p w14:paraId="347A77AD" w14:textId="77777777" w:rsidR="00E565C5" w:rsidRPr="00BE0B71" w:rsidRDefault="00E565C5">
      <w:pPr>
        <w:pStyle w:val="Body"/>
        <w:rPr>
          <w:b/>
          <w:bCs/>
          <w:lang w:val="en-GB"/>
        </w:rPr>
      </w:pPr>
    </w:p>
    <w:tbl>
      <w:tblPr>
        <w:tblW w:w="90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208"/>
        <w:gridCol w:w="4833"/>
      </w:tblGrid>
      <w:tr w:rsidR="00E565C5" w:rsidRPr="00BE0B71" w14:paraId="2A5D1429" w14:textId="77777777">
        <w:trPr>
          <w:trHeight w:val="1888"/>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594DF300" w14:textId="77777777" w:rsidR="00E565C5" w:rsidRPr="00BE0B71" w:rsidRDefault="00A4023A">
            <w:pPr>
              <w:pStyle w:val="Body"/>
              <w:jc w:val="both"/>
              <w:rPr>
                <w:b/>
                <w:bCs/>
                <w:color w:val="333399"/>
                <w:u w:color="333399"/>
                <w:lang w:val="en-GB"/>
              </w:rPr>
            </w:pPr>
            <w:r w:rsidRPr="00BE0B71">
              <w:rPr>
                <w:b/>
                <w:bCs/>
                <w:color w:val="333399"/>
                <w:u w:color="333399"/>
                <w:lang w:val="en-GB"/>
              </w:rPr>
              <w:t>SIGNED</w:t>
            </w:r>
          </w:p>
          <w:p w14:paraId="1E7027F6" w14:textId="77777777" w:rsidR="00E565C5" w:rsidRPr="00BE0B71" w:rsidRDefault="00E565C5">
            <w:pPr>
              <w:pStyle w:val="Body"/>
              <w:jc w:val="both"/>
              <w:rPr>
                <w:b/>
                <w:bCs/>
                <w:color w:val="333399"/>
                <w:u w:color="333399"/>
                <w:lang w:val="en-GB"/>
              </w:rPr>
            </w:pPr>
          </w:p>
          <w:p w14:paraId="4FB9BD7E" w14:textId="77777777" w:rsidR="00E565C5" w:rsidRPr="00BE0B71" w:rsidRDefault="00E565C5">
            <w:pPr>
              <w:pStyle w:val="Body"/>
              <w:jc w:val="both"/>
              <w:rPr>
                <w:b/>
                <w:bCs/>
                <w:color w:val="333399"/>
                <w:u w:color="333399"/>
                <w:lang w:val="en-GB"/>
              </w:rPr>
            </w:pPr>
          </w:p>
          <w:p w14:paraId="23A75C4C" w14:textId="77777777" w:rsidR="00E565C5" w:rsidRPr="00BE0B71" w:rsidRDefault="00E565C5">
            <w:pPr>
              <w:pStyle w:val="Body"/>
              <w:jc w:val="both"/>
              <w:rPr>
                <w:b/>
                <w:bCs/>
                <w:color w:val="333399"/>
                <w:u w:color="333399"/>
                <w:lang w:val="en-GB"/>
              </w:rPr>
            </w:pPr>
          </w:p>
          <w:p w14:paraId="668C9B0F" w14:textId="77777777" w:rsidR="00E565C5" w:rsidRPr="00BE0B71" w:rsidRDefault="00A4023A">
            <w:pPr>
              <w:pStyle w:val="Body"/>
              <w:jc w:val="both"/>
              <w:rPr>
                <w:lang w:val="en-GB"/>
              </w:rPr>
            </w:pPr>
            <w:r w:rsidRPr="00BE0B71">
              <w:rPr>
                <w:b/>
                <w:bCs/>
                <w:color w:val="333399"/>
                <w:u w:color="333399"/>
                <w:lang w:val="en-GB"/>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3B258B48" w14:textId="77777777" w:rsidR="00E565C5" w:rsidRPr="00BE0B71" w:rsidRDefault="00A4023A">
            <w:pPr>
              <w:pStyle w:val="Body"/>
              <w:jc w:val="both"/>
              <w:rPr>
                <w:lang w:val="en-GB"/>
              </w:rPr>
            </w:pPr>
            <w:r w:rsidRPr="00BE0B71">
              <w:rPr>
                <w:b/>
                <w:bCs/>
                <w:color w:val="333399"/>
                <w:u w:color="333399"/>
                <w:lang w:val="en-GB"/>
              </w:rPr>
              <w:t>Notifying Party</w:t>
            </w:r>
          </w:p>
        </w:tc>
      </w:tr>
      <w:tr w:rsidR="00E565C5" w:rsidRPr="00BE0B71" w14:paraId="2C7D1A6F"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4FDB3BEA" w14:textId="77777777" w:rsidR="00E565C5" w:rsidRPr="00BE0B71" w:rsidRDefault="00A4023A">
            <w:pPr>
              <w:pStyle w:val="Body"/>
              <w:jc w:val="both"/>
              <w:rPr>
                <w:lang w:val="en-GB"/>
              </w:rPr>
            </w:pPr>
            <w:r w:rsidRPr="00BE0B71">
              <w:rPr>
                <w:b/>
                <w:bCs/>
                <w:color w:val="333399"/>
                <w:u w:color="333399"/>
                <w:lang w:val="en-GB"/>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289663BD" w14:textId="77777777" w:rsidR="00E565C5" w:rsidRPr="00BE0B71" w:rsidRDefault="00A4023A">
            <w:pPr>
              <w:pStyle w:val="Body"/>
              <w:jc w:val="both"/>
              <w:rPr>
                <w:lang w:val="en-GB"/>
              </w:rPr>
            </w:pPr>
            <w:r w:rsidRPr="00BE0B71">
              <w:rPr>
                <w:b/>
                <w:bCs/>
                <w:color w:val="333399"/>
                <w:u w:color="333399"/>
                <w:lang w:val="en-GB"/>
              </w:rPr>
              <w:t>Address</w:t>
            </w:r>
          </w:p>
        </w:tc>
      </w:tr>
      <w:tr w:rsidR="00E565C5" w:rsidRPr="00BE0B71" w14:paraId="2BC90491"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566BE6D2" w14:textId="77777777" w:rsidR="00E565C5" w:rsidRPr="00BE0B71" w:rsidRDefault="00A4023A">
            <w:pPr>
              <w:pStyle w:val="Body"/>
              <w:jc w:val="both"/>
              <w:rPr>
                <w:lang w:val="en-GB"/>
              </w:rPr>
            </w:pPr>
            <w:r w:rsidRPr="00BE0B71">
              <w:rPr>
                <w:b/>
                <w:bCs/>
                <w:color w:val="333399"/>
                <w:u w:color="333399"/>
                <w:lang w:val="en-GB"/>
              </w:rPr>
              <w:t>Date</w:t>
            </w:r>
          </w:p>
        </w:tc>
        <w:tc>
          <w:tcPr>
            <w:tcW w:w="4833" w:type="dxa"/>
            <w:vMerge/>
            <w:tcBorders>
              <w:top w:val="single" w:sz="12" w:space="0" w:color="FFFFFF"/>
              <w:left w:val="single" w:sz="12" w:space="0" w:color="FFFFFF"/>
              <w:bottom w:val="single" w:sz="12" w:space="0" w:color="FFFFFF"/>
              <w:right w:val="single" w:sz="12" w:space="0" w:color="FFFFFF"/>
            </w:tcBorders>
          </w:tcPr>
          <w:p w14:paraId="0482DF9C" w14:textId="77777777" w:rsidR="00E565C5" w:rsidRPr="00BE0B71" w:rsidRDefault="00E565C5"/>
        </w:tc>
      </w:tr>
    </w:tbl>
    <w:p w14:paraId="5BF232D3" w14:textId="77777777" w:rsidR="00E565C5" w:rsidRPr="00BE0B71" w:rsidRDefault="00E565C5">
      <w:pPr>
        <w:pStyle w:val="Body"/>
        <w:jc w:val="both"/>
        <w:rPr>
          <w:lang w:val="en-GB"/>
        </w:rPr>
      </w:pPr>
    </w:p>
    <w:p w14:paraId="7594AD0E" w14:textId="77777777" w:rsidR="00E565C5" w:rsidRPr="00BE0B71" w:rsidRDefault="00E565C5">
      <w:pPr>
        <w:pStyle w:val="Body"/>
        <w:rPr>
          <w:lang w:val="en-GB"/>
        </w:rPr>
      </w:pPr>
    </w:p>
    <w:p w14:paraId="63BFDB35" w14:textId="77777777" w:rsidR="00E565C5" w:rsidRPr="00BE0B71" w:rsidRDefault="00E565C5">
      <w:pPr>
        <w:pStyle w:val="Body"/>
        <w:jc w:val="both"/>
        <w:rPr>
          <w:lang w:val="en-GB"/>
        </w:rPr>
      </w:pPr>
    </w:p>
    <w:p w14:paraId="52497A76" w14:textId="77777777" w:rsidR="00E565C5" w:rsidRPr="00BE0B71" w:rsidRDefault="00E565C5">
      <w:pPr>
        <w:pStyle w:val="Body"/>
        <w:rPr>
          <w:lang w:val="en-GB"/>
        </w:rPr>
      </w:pPr>
    </w:p>
    <w:p w14:paraId="67EBE485" w14:textId="77777777" w:rsidR="00E565C5" w:rsidRPr="00BE0B71" w:rsidRDefault="00E565C5">
      <w:pPr>
        <w:pStyle w:val="Body"/>
        <w:rPr>
          <w:lang w:val="en-GB"/>
        </w:rPr>
      </w:pPr>
    </w:p>
    <w:p w14:paraId="5FAAB27C" w14:textId="77777777" w:rsidR="00E565C5" w:rsidRPr="00BE0B71" w:rsidRDefault="00E565C5">
      <w:pPr>
        <w:pStyle w:val="Body"/>
        <w:rPr>
          <w:lang w:val="en-GB"/>
        </w:rPr>
      </w:pPr>
    </w:p>
    <w:p w14:paraId="328E15AA" w14:textId="77777777" w:rsidR="00E565C5" w:rsidRPr="00BE0B71" w:rsidRDefault="00E565C5">
      <w:pPr>
        <w:pStyle w:val="Body"/>
        <w:rPr>
          <w:lang w:val="en-GB"/>
        </w:rPr>
      </w:pPr>
    </w:p>
    <w:p w14:paraId="0FE1F3B3" w14:textId="77777777" w:rsidR="00E565C5" w:rsidRPr="00BE0B71" w:rsidRDefault="00E565C5">
      <w:pPr>
        <w:pStyle w:val="Body"/>
        <w:rPr>
          <w:lang w:val="en-GB"/>
        </w:rPr>
      </w:pPr>
    </w:p>
    <w:p w14:paraId="6A4EE4CE" w14:textId="77777777" w:rsidR="00E565C5" w:rsidRPr="00BE0B71" w:rsidRDefault="00E565C5">
      <w:pPr>
        <w:pStyle w:val="Body"/>
        <w:rPr>
          <w:lang w:val="en-GB"/>
        </w:rPr>
      </w:pPr>
    </w:p>
    <w:p w14:paraId="6FAC9750" w14:textId="77777777" w:rsidR="00E565C5" w:rsidRPr="00BE0B71" w:rsidRDefault="00E565C5">
      <w:pPr>
        <w:pStyle w:val="Body"/>
        <w:rPr>
          <w:lang w:val="en-GB"/>
        </w:rPr>
      </w:pPr>
    </w:p>
    <w:p w14:paraId="4B35C828" w14:textId="77777777" w:rsidR="00E565C5" w:rsidRPr="00BE0B71" w:rsidRDefault="00E565C5">
      <w:pPr>
        <w:pStyle w:val="Body"/>
        <w:rPr>
          <w:lang w:val="en-GB"/>
        </w:rPr>
      </w:pPr>
    </w:p>
    <w:p w14:paraId="694C762E"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Appendix 3A: Schedule B – Declaration that any foreign financial contributions are non-notifiable having regard to the de minimis threshold</w:t>
      </w:r>
    </w:p>
    <w:p w14:paraId="355E9FC6"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BE0B71">
        <w:rPr>
          <w:rFonts w:eastAsia="Arial Unicode MS" w:cs="Arial Unicode MS"/>
          <w:i/>
          <w:iCs/>
          <w:lang w:val="en-GB"/>
        </w:rPr>
        <w:t>de minimis</w:t>
      </w:r>
      <w:r w:rsidRPr="00BE0B71">
        <w:rPr>
          <w:rFonts w:eastAsia="Arial Unicode MS" w:cs="Arial Unicode MS"/>
          <w:i/>
          <w:iCs/>
          <w:u w:val="single"/>
          <w:lang w:val="en-GB"/>
        </w:rPr>
        <w:t xml:space="preserve"> </w:t>
      </w:r>
      <w:r w:rsidRPr="00BE0B71">
        <w:rPr>
          <w:rFonts w:eastAsia="Arial Unicode MS" w:cs="Arial Unicode MS"/>
          <w:u w:val="single"/>
          <w:lang w:val="en-GB"/>
        </w:rPr>
        <w:t>aid as defined in Article 3(2) of Regulation (EU) 1407/2013 (i.e. €200,000) per third country over any consecutive three period</w:t>
      </w:r>
      <w:r w:rsidRPr="00BE0B71">
        <w:rPr>
          <w:rFonts w:eastAsia="Arial Unicode MS" w:cs="Arial Unicode MS"/>
          <w:lang w:val="en-GB"/>
        </w:rPr>
        <w:t>]</w:t>
      </w:r>
    </w:p>
    <w:p w14:paraId="0A243956" w14:textId="77777777" w:rsidR="00E565C5" w:rsidRPr="00BE0B71" w:rsidRDefault="00E565C5">
      <w:pPr>
        <w:pStyle w:val="Body"/>
        <w:rPr>
          <w:lang w:val="en-GB"/>
        </w:rPr>
      </w:pPr>
    </w:p>
    <w:p w14:paraId="2AB859E2" w14:textId="77777777" w:rsidR="00E565C5" w:rsidRPr="00BE0B71" w:rsidRDefault="00A4023A">
      <w:pPr>
        <w:pStyle w:val="Body"/>
        <w:rPr>
          <w:b/>
          <w:bCs/>
          <w:lang w:val="en-GB"/>
        </w:rPr>
      </w:pPr>
      <w:r w:rsidRPr="00BE0B71">
        <w:rPr>
          <w:rFonts w:eastAsia="Arial Unicode MS" w:cs="Arial Unicode MS"/>
          <w:b/>
          <w:bCs/>
          <w:lang w:val="en-GB"/>
        </w:rPr>
        <w:t>Form FS-PP relating to the notification of financial contributions in the context of public procurement procedures pursuant to Regulation (EU) 2022/2560</w:t>
      </w:r>
    </w:p>
    <w:p w14:paraId="7D5CEB12" w14:textId="77777777" w:rsidR="00E565C5" w:rsidRPr="00BE0B71" w:rsidRDefault="00E565C5">
      <w:pPr>
        <w:pStyle w:val="Body"/>
        <w:rPr>
          <w:b/>
          <w:bCs/>
          <w:lang w:val="en-GB"/>
        </w:rPr>
      </w:pPr>
    </w:p>
    <w:p w14:paraId="70B305AD"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1EEDACAB" w14:textId="77777777" w:rsidR="00E565C5" w:rsidRPr="00BE0B71" w:rsidRDefault="00E565C5">
      <w:pPr>
        <w:pStyle w:val="Body"/>
        <w:rPr>
          <w:b/>
          <w:bCs/>
          <w:u w:val="single"/>
          <w:lang w:val="en-GB"/>
        </w:rPr>
      </w:pPr>
    </w:p>
    <w:p w14:paraId="1F05E87A" w14:textId="77777777" w:rsidR="00E565C5" w:rsidRPr="00BE0B71" w:rsidRDefault="00E565C5">
      <w:pPr>
        <w:pStyle w:val="Body"/>
        <w:rPr>
          <w:b/>
          <w:bCs/>
          <w:u w:val="single"/>
          <w:lang w:val="en-GB"/>
        </w:rPr>
      </w:pPr>
    </w:p>
    <w:p w14:paraId="40B44751"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5F20D4B4" w14:textId="77777777" w:rsidR="00E565C5" w:rsidRPr="00BE0B71" w:rsidRDefault="00E565C5">
      <w:pPr>
        <w:pStyle w:val="Body"/>
        <w:rPr>
          <w:b/>
          <w:bCs/>
          <w:lang w:val="en-GB"/>
        </w:rPr>
      </w:pPr>
    </w:p>
    <w:p w14:paraId="098CD4E9" w14:textId="77777777" w:rsidR="00E565C5" w:rsidRPr="00BE0B71" w:rsidRDefault="00E565C5">
      <w:pPr>
        <w:pStyle w:val="Body"/>
        <w:rPr>
          <w:b/>
          <w:bCs/>
          <w:lang w:val="en-GB"/>
        </w:rPr>
      </w:pPr>
    </w:p>
    <w:p w14:paraId="7AD0A81C"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Declaration (Section 7 of Form FS-PP)</w:t>
      </w:r>
    </w:p>
    <w:p w14:paraId="31CE4697" w14:textId="77777777" w:rsidR="00E565C5" w:rsidRPr="00BE0B71" w:rsidRDefault="00A4023A">
      <w:pPr>
        <w:pStyle w:val="Body"/>
        <w:rPr>
          <w:lang w:val="en-GB"/>
        </w:rPr>
      </w:pPr>
      <w:r w:rsidRPr="00BE0B71">
        <w:rPr>
          <w:rFonts w:eastAsia="Arial Unicode MS" w:cs="Arial Unicode MS"/>
          <w:lang w:val="en-GB"/>
        </w:rPr>
        <w:t>None of the notifying parties have received foreign financial contributions notifiable under Chapter 4 of Regulation (EU) 2022/2560</w:t>
      </w:r>
    </w:p>
    <w:p w14:paraId="5176D19E" w14:textId="77777777" w:rsidR="00E565C5" w:rsidRPr="00BE0B71" w:rsidRDefault="00E565C5">
      <w:pPr>
        <w:pStyle w:val="Body"/>
        <w:rPr>
          <w:b/>
          <w:bCs/>
          <w:lang w:val="en-GB"/>
        </w:rPr>
      </w:pPr>
    </w:p>
    <w:p w14:paraId="56546E2B"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Attestation (Section 8 of Form FS-PP)</w:t>
      </w:r>
    </w:p>
    <w:p w14:paraId="00134450"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E30589F"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1FC4C85F" w14:textId="77777777" w:rsidR="00E565C5" w:rsidRPr="00BE0B71" w:rsidRDefault="00E565C5">
      <w:pPr>
        <w:pStyle w:val="Body"/>
        <w:rPr>
          <w:lang w:val="en-GB"/>
        </w:rPr>
      </w:pPr>
    </w:p>
    <w:p w14:paraId="5B47A852" w14:textId="77777777" w:rsidR="00E565C5" w:rsidRPr="00BE0B71" w:rsidRDefault="00E565C5">
      <w:pPr>
        <w:pStyle w:val="Body"/>
        <w:rPr>
          <w:lang w:val="en-GB"/>
        </w:rPr>
      </w:pPr>
    </w:p>
    <w:p w14:paraId="67113A63" w14:textId="77777777" w:rsidR="00E565C5" w:rsidRPr="00BE0B71" w:rsidRDefault="00E565C5">
      <w:pPr>
        <w:pStyle w:val="Body"/>
        <w:rPr>
          <w:lang w:val="en-GB"/>
        </w:rPr>
      </w:pPr>
    </w:p>
    <w:p w14:paraId="1AF9D7AF" w14:textId="77777777" w:rsidR="00E565C5" w:rsidRPr="00BE0B71" w:rsidRDefault="00E565C5">
      <w:pPr>
        <w:pStyle w:val="Body"/>
        <w:rPr>
          <w:lang w:val="en-GB"/>
        </w:rPr>
      </w:pPr>
    </w:p>
    <w:p w14:paraId="7DD427BE" w14:textId="77777777" w:rsidR="00E565C5" w:rsidRPr="00BE0B71" w:rsidRDefault="00E565C5">
      <w:pPr>
        <w:pStyle w:val="Body"/>
        <w:rPr>
          <w:lang w:val="en-GB"/>
        </w:rPr>
      </w:pPr>
    </w:p>
    <w:p w14:paraId="4F0595B0" w14:textId="77777777" w:rsidR="00E565C5" w:rsidRPr="00BE0B71" w:rsidRDefault="00E565C5">
      <w:pPr>
        <w:pStyle w:val="Body"/>
        <w:rPr>
          <w:lang w:val="en-GB"/>
        </w:rPr>
      </w:pPr>
    </w:p>
    <w:p w14:paraId="244C6FE9" w14:textId="77777777" w:rsidR="00E565C5" w:rsidRPr="00BE0B71" w:rsidRDefault="00E565C5">
      <w:pPr>
        <w:pStyle w:val="Body"/>
        <w:rPr>
          <w:lang w:val="en-GB"/>
        </w:rPr>
      </w:pPr>
    </w:p>
    <w:p w14:paraId="236DF17F" w14:textId="77777777" w:rsidR="00E565C5" w:rsidRPr="00BE0B71" w:rsidRDefault="00A4023A">
      <w:pPr>
        <w:pStyle w:val="Body"/>
        <w:rPr>
          <w:lang w:val="en-GB"/>
        </w:rPr>
      </w:pPr>
      <w:r w:rsidRPr="00BE0B71">
        <w:rPr>
          <w:rFonts w:eastAsia="Arial Unicode MS" w:cs="Arial Unicode MS"/>
          <w:lang w:val="en-GB"/>
        </w:rPr>
        <w:lastRenderedPageBreak/>
        <w:t xml:space="preserve">Date: </w:t>
      </w:r>
    </w:p>
    <w:p w14:paraId="4BD66349" w14:textId="77777777" w:rsidR="00E565C5" w:rsidRPr="00BE0B71" w:rsidRDefault="00E565C5">
      <w:pPr>
        <w:pStyle w:val="Body"/>
        <w:rPr>
          <w:lang w:val="en-GB"/>
        </w:rPr>
      </w:pPr>
    </w:p>
    <w:p w14:paraId="7AABD2AA"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2CBDBA39" w14:textId="77777777" w:rsidR="00E565C5" w:rsidRPr="00BE0B71" w:rsidRDefault="00E565C5">
      <w:pPr>
        <w:pStyle w:val="Body"/>
        <w:rPr>
          <w:lang w:val="en-GB"/>
        </w:rPr>
      </w:pPr>
    </w:p>
    <w:p w14:paraId="059DD6EE"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134B211C" w14:textId="77777777" w:rsidR="00E565C5" w:rsidRPr="00BE0B71" w:rsidRDefault="00E565C5">
      <w:pPr>
        <w:pStyle w:val="Body"/>
        <w:rPr>
          <w:lang w:val="en-GB"/>
        </w:rPr>
      </w:pPr>
    </w:p>
    <w:p w14:paraId="4441EEF0"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307836C5" w14:textId="77777777" w:rsidR="00E565C5" w:rsidRPr="00BE0B71" w:rsidRDefault="00E565C5">
      <w:pPr>
        <w:pStyle w:val="Body"/>
        <w:rPr>
          <w:lang w:val="en-GB"/>
        </w:rPr>
      </w:pPr>
    </w:p>
    <w:p w14:paraId="0ED9E548"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583DBA18" w14:textId="77777777" w:rsidR="00E565C5" w:rsidRPr="00BE0B71" w:rsidRDefault="00E565C5">
      <w:pPr>
        <w:pStyle w:val="Body"/>
        <w:rPr>
          <w:lang w:val="en-GB"/>
        </w:rPr>
      </w:pPr>
    </w:p>
    <w:p w14:paraId="53191ABC"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05238D58" w14:textId="77777777" w:rsidR="00E565C5" w:rsidRPr="00BE0B71" w:rsidRDefault="00E565C5">
      <w:pPr>
        <w:pStyle w:val="Body"/>
        <w:rPr>
          <w:lang w:val="en-GB"/>
        </w:rPr>
      </w:pPr>
    </w:p>
    <w:p w14:paraId="3FF223CA"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4753C669" w14:textId="77777777" w:rsidR="00E565C5" w:rsidRPr="00BE0B71" w:rsidRDefault="00E565C5">
      <w:pPr>
        <w:pStyle w:val="Body"/>
        <w:rPr>
          <w:lang w:val="en-GB"/>
        </w:rPr>
      </w:pPr>
    </w:p>
    <w:p w14:paraId="73EF95AA"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494D8DB3" w14:textId="77777777" w:rsidR="00E565C5" w:rsidRPr="00BE0B71" w:rsidRDefault="00E565C5">
      <w:pPr>
        <w:pStyle w:val="Body"/>
        <w:rPr>
          <w:lang w:val="en-GB"/>
        </w:rPr>
      </w:pPr>
    </w:p>
    <w:p w14:paraId="3F41D814"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5C0B5F1D" w14:textId="77777777" w:rsidR="00E565C5" w:rsidRPr="00BE0B71" w:rsidRDefault="00E565C5">
      <w:pPr>
        <w:pStyle w:val="Body"/>
        <w:rPr>
          <w:lang w:val="en-GB"/>
        </w:rPr>
      </w:pPr>
    </w:p>
    <w:p w14:paraId="3B4CD24C" w14:textId="77777777" w:rsidR="00E565C5" w:rsidRPr="00BE0B71" w:rsidRDefault="00E565C5">
      <w:pPr>
        <w:pStyle w:val="Body"/>
        <w:rPr>
          <w:lang w:val="en-GB"/>
        </w:rPr>
      </w:pPr>
    </w:p>
    <w:p w14:paraId="0D2C83A1" w14:textId="77777777" w:rsidR="00E565C5" w:rsidRPr="00BE0B71" w:rsidRDefault="00E565C5">
      <w:pPr>
        <w:pStyle w:val="Body"/>
        <w:rPr>
          <w:lang w:val="en-GB"/>
        </w:rPr>
      </w:pPr>
    </w:p>
    <w:p w14:paraId="7FC27F0B" w14:textId="77777777" w:rsidR="00E565C5" w:rsidRPr="00BE0B71" w:rsidRDefault="00E565C5">
      <w:pPr>
        <w:pStyle w:val="Body"/>
        <w:rPr>
          <w:lang w:val="en-GB"/>
        </w:rPr>
      </w:pPr>
    </w:p>
    <w:p w14:paraId="6390B4BE" w14:textId="77777777" w:rsidR="00E565C5" w:rsidRPr="00BE0B71" w:rsidRDefault="00E565C5">
      <w:pPr>
        <w:pStyle w:val="Body"/>
        <w:rPr>
          <w:lang w:val="en-GB"/>
        </w:rPr>
      </w:pPr>
    </w:p>
    <w:p w14:paraId="4172BEA8" w14:textId="77777777" w:rsidR="00E565C5" w:rsidRPr="00BE0B71" w:rsidRDefault="00E565C5">
      <w:pPr>
        <w:pStyle w:val="Body"/>
        <w:rPr>
          <w:lang w:val="en-GB"/>
        </w:rPr>
      </w:pPr>
    </w:p>
    <w:p w14:paraId="6A090081" w14:textId="77777777" w:rsidR="00E565C5" w:rsidRPr="00BE0B71" w:rsidRDefault="00E565C5">
      <w:pPr>
        <w:pStyle w:val="Body"/>
        <w:rPr>
          <w:lang w:val="en-GB"/>
        </w:rPr>
      </w:pPr>
    </w:p>
    <w:p w14:paraId="76654E05" w14:textId="77777777" w:rsidR="00E565C5" w:rsidRPr="00BE0B71" w:rsidRDefault="00E565C5">
      <w:pPr>
        <w:pStyle w:val="Body"/>
        <w:rPr>
          <w:lang w:val="en-GB"/>
        </w:rPr>
      </w:pPr>
    </w:p>
    <w:p w14:paraId="276F0B02" w14:textId="77777777" w:rsidR="00E565C5" w:rsidRPr="00BE0B71" w:rsidRDefault="00E565C5">
      <w:pPr>
        <w:pStyle w:val="Body"/>
        <w:rPr>
          <w:lang w:val="en-GB"/>
        </w:rPr>
      </w:pPr>
    </w:p>
    <w:p w14:paraId="6A06027F" w14:textId="77777777" w:rsidR="00E565C5" w:rsidRPr="00BE0B71" w:rsidRDefault="00E565C5">
      <w:pPr>
        <w:pStyle w:val="Body"/>
        <w:rPr>
          <w:lang w:val="en-GB"/>
        </w:rPr>
      </w:pPr>
    </w:p>
    <w:p w14:paraId="039AB9E0" w14:textId="77777777" w:rsidR="00E565C5" w:rsidRPr="00BE0B71" w:rsidRDefault="00E565C5">
      <w:pPr>
        <w:pStyle w:val="Body"/>
        <w:rPr>
          <w:lang w:val="en-GB"/>
        </w:rPr>
      </w:pPr>
    </w:p>
    <w:p w14:paraId="61D983E4" w14:textId="77777777" w:rsidR="00E565C5" w:rsidRPr="00BE0B71" w:rsidRDefault="00E565C5">
      <w:pPr>
        <w:pStyle w:val="Body"/>
        <w:rPr>
          <w:lang w:val="en-GB"/>
        </w:rPr>
      </w:pPr>
    </w:p>
    <w:p w14:paraId="70A5A089" w14:textId="77777777" w:rsidR="00E565C5" w:rsidRPr="00BE0B71" w:rsidRDefault="00E565C5">
      <w:pPr>
        <w:pStyle w:val="Body"/>
        <w:rPr>
          <w:lang w:val="en-GB"/>
        </w:rPr>
      </w:pPr>
    </w:p>
    <w:p w14:paraId="1D0C9864" w14:textId="77777777" w:rsidR="00E565C5" w:rsidRPr="00BE0B71" w:rsidRDefault="00E565C5">
      <w:pPr>
        <w:pStyle w:val="Body"/>
        <w:rPr>
          <w:lang w:val="en-GB"/>
        </w:rPr>
      </w:pPr>
    </w:p>
    <w:p w14:paraId="073EE81B" w14:textId="77777777" w:rsidR="00E565C5" w:rsidRPr="00BE0B71" w:rsidRDefault="00E565C5">
      <w:pPr>
        <w:pStyle w:val="Body"/>
        <w:rPr>
          <w:lang w:val="en-GB"/>
        </w:rPr>
      </w:pPr>
    </w:p>
    <w:p w14:paraId="135B1AFE" w14:textId="77777777" w:rsidR="00E565C5" w:rsidRPr="00BE0B71" w:rsidRDefault="00E565C5">
      <w:pPr>
        <w:pStyle w:val="Body"/>
        <w:rPr>
          <w:lang w:val="en-GB"/>
        </w:rPr>
      </w:pPr>
    </w:p>
    <w:p w14:paraId="29274B2E" w14:textId="77777777" w:rsidR="00E565C5" w:rsidRPr="00BE0B71" w:rsidRDefault="00E565C5">
      <w:pPr>
        <w:pStyle w:val="Body"/>
        <w:rPr>
          <w:lang w:val="en-GB"/>
        </w:rPr>
      </w:pPr>
    </w:p>
    <w:p w14:paraId="637BF36F"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 xml:space="preserve">Appendix 3A: Schedule C – Declaration of non-notifiable foreign financial contributions (valued between €200,000 and €999,000 in the last three years preceding the declaration) </w:t>
      </w:r>
    </w:p>
    <w:p w14:paraId="2536CD5B" w14:textId="77777777" w:rsidR="00E565C5" w:rsidRPr="00BE0B71" w:rsidRDefault="00A4023A">
      <w:pPr>
        <w:pStyle w:val="Body"/>
        <w:rPr>
          <w:lang w:val="en-GB"/>
        </w:rPr>
      </w:pPr>
      <w:r w:rsidRPr="00BE0B71">
        <w:rPr>
          <w:rFonts w:eastAsia="Arial Unicode MS" w:cs="Arial Unicode MS"/>
          <w:lang w:val="en-GB"/>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4270E257" w14:textId="77777777" w:rsidR="00E565C5" w:rsidRPr="00BE0B71" w:rsidRDefault="00E565C5">
      <w:pPr>
        <w:pStyle w:val="Body"/>
        <w:rPr>
          <w:lang w:val="en-GB"/>
        </w:rPr>
      </w:pPr>
    </w:p>
    <w:p w14:paraId="7FA80BFA" w14:textId="77777777" w:rsidR="00E565C5" w:rsidRPr="00BE0B71" w:rsidRDefault="00A4023A">
      <w:pPr>
        <w:pStyle w:val="Body"/>
        <w:rPr>
          <w:b/>
          <w:bCs/>
          <w:lang w:val="en-GB"/>
        </w:rPr>
      </w:pPr>
      <w:r w:rsidRPr="00BE0B71">
        <w:rPr>
          <w:rFonts w:eastAsia="Arial Unicode MS" w:cs="Arial Unicode MS"/>
          <w:b/>
          <w:bCs/>
          <w:lang w:val="en-GB"/>
        </w:rPr>
        <w:t>Form FS-PP relating to the notification of financial contributions in the context of public procurement procedures pursuant to Regulation (EU) 2022/2560</w:t>
      </w:r>
    </w:p>
    <w:p w14:paraId="6CE076FF" w14:textId="77777777" w:rsidR="00E565C5" w:rsidRPr="00BE0B71" w:rsidRDefault="00E565C5">
      <w:pPr>
        <w:pStyle w:val="Body"/>
        <w:rPr>
          <w:b/>
          <w:bCs/>
          <w:lang w:val="en-GB"/>
        </w:rPr>
      </w:pPr>
    </w:p>
    <w:p w14:paraId="7A41F42B"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4F41063D" w14:textId="77777777" w:rsidR="00E565C5" w:rsidRPr="00BE0B71" w:rsidRDefault="00E565C5">
      <w:pPr>
        <w:pStyle w:val="Body"/>
        <w:rPr>
          <w:b/>
          <w:bCs/>
          <w:u w:val="single"/>
          <w:lang w:val="en-GB"/>
        </w:rPr>
      </w:pPr>
    </w:p>
    <w:p w14:paraId="0C992C4D" w14:textId="77777777" w:rsidR="00E565C5" w:rsidRPr="00BE0B71" w:rsidRDefault="00E565C5">
      <w:pPr>
        <w:pStyle w:val="Body"/>
        <w:rPr>
          <w:b/>
          <w:bCs/>
          <w:u w:val="single"/>
          <w:lang w:val="en-GB"/>
        </w:rPr>
      </w:pPr>
    </w:p>
    <w:p w14:paraId="6B454D27"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5CADC06F" w14:textId="77777777" w:rsidR="00E565C5" w:rsidRPr="00BE0B71" w:rsidRDefault="00E565C5">
      <w:pPr>
        <w:pStyle w:val="Body"/>
        <w:rPr>
          <w:b/>
          <w:bCs/>
          <w:lang w:val="en-GB"/>
        </w:rPr>
      </w:pPr>
    </w:p>
    <w:p w14:paraId="10BC587D" w14:textId="77777777" w:rsidR="00E565C5" w:rsidRPr="00BE0B71" w:rsidRDefault="00E565C5">
      <w:pPr>
        <w:pStyle w:val="Body"/>
        <w:rPr>
          <w:b/>
          <w:bCs/>
          <w:lang w:val="en-GB"/>
        </w:rPr>
      </w:pPr>
    </w:p>
    <w:p w14:paraId="249B780C"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Declaration (Section 7 of Form FS-PP)</w:t>
      </w:r>
    </w:p>
    <w:p w14:paraId="7B592685" w14:textId="77777777" w:rsidR="00E565C5" w:rsidRPr="00BE0B71" w:rsidRDefault="00A4023A">
      <w:pPr>
        <w:pStyle w:val="Body"/>
        <w:rPr>
          <w:lang w:val="en-GB"/>
        </w:rPr>
      </w:pPr>
      <w:r w:rsidRPr="00BE0B71">
        <w:rPr>
          <w:rFonts w:eastAsia="Arial Unicode MS" w:cs="Arial Unicode MS"/>
          <w:lang w:val="en-GB"/>
        </w:rPr>
        <w:t>None of the notifying parties have received foreign financial contributions notifiable under Chapter 4 of Regulation (EU) 2022/2560</w:t>
      </w:r>
    </w:p>
    <w:p w14:paraId="2627A511" w14:textId="77777777" w:rsidR="00E565C5" w:rsidRPr="00BE0B71" w:rsidRDefault="00E565C5">
      <w:pPr>
        <w:pStyle w:val="Body"/>
        <w:rPr>
          <w:b/>
          <w:bCs/>
          <w:lang w:val="en-GB"/>
        </w:rPr>
      </w:pPr>
    </w:p>
    <w:p w14:paraId="59F4549E"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Attestation (Section 8 of Form FS-PP)</w:t>
      </w:r>
    </w:p>
    <w:p w14:paraId="0D5F0A44"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2199684"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7AB00830" w14:textId="77777777" w:rsidR="00E565C5" w:rsidRPr="00BE0B71" w:rsidRDefault="00E565C5">
      <w:pPr>
        <w:pStyle w:val="Body"/>
        <w:rPr>
          <w:lang w:val="en-GB"/>
        </w:rPr>
      </w:pPr>
    </w:p>
    <w:p w14:paraId="4E370928" w14:textId="77777777" w:rsidR="00E565C5" w:rsidRPr="00BE0B71" w:rsidRDefault="00E565C5">
      <w:pPr>
        <w:pStyle w:val="Body"/>
        <w:rPr>
          <w:lang w:val="en-GB"/>
        </w:rPr>
      </w:pPr>
    </w:p>
    <w:p w14:paraId="306716C7" w14:textId="77777777" w:rsidR="00E565C5" w:rsidRPr="00BE0B71" w:rsidRDefault="00E565C5">
      <w:pPr>
        <w:pStyle w:val="Body"/>
        <w:rPr>
          <w:lang w:val="en-GB"/>
        </w:rPr>
      </w:pPr>
    </w:p>
    <w:p w14:paraId="7DE1A290" w14:textId="77777777" w:rsidR="00E565C5" w:rsidRPr="00BE0B71" w:rsidRDefault="00E565C5">
      <w:pPr>
        <w:pStyle w:val="Body"/>
        <w:rPr>
          <w:lang w:val="en-GB"/>
        </w:rPr>
      </w:pPr>
    </w:p>
    <w:p w14:paraId="54265916" w14:textId="77777777" w:rsidR="00E565C5" w:rsidRPr="00BE0B71" w:rsidRDefault="00E565C5">
      <w:pPr>
        <w:pStyle w:val="Body"/>
        <w:rPr>
          <w:lang w:val="en-GB"/>
        </w:rPr>
      </w:pPr>
    </w:p>
    <w:p w14:paraId="5E3474B0" w14:textId="77777777" w:rsidR="00E565C5" w:rsidRPr="00BE0B71" w:rsidRDefault="00E565C5">
      <w:pPr>
        <w:pStyle w:val="Body"/>
        <w:rPr>
          <w:lang w:val="en-GB"/>
        </w:rPr>
      </w:pPr>
    </w:p>
    <w:p w14:paraId="1D6D59A8" w14:textId="77777777" w:rsidR="00E565C5" w:rsidRPr="00BE0B71" w:rsidRDefault="00A4023A">
      <w:pPr>
        <w:pStyle w:val="Body"/>
        <w:rPr>
          <w:lang w:val="en-GB"/>
        </w:rPr>
      </w:pPr>
      <w:r w:rsidRPr="00BE0B71">
        <w:rPr>
          <w:rFonts w:eastAsia="Arial Unicode MS" w:cs="Arial Unicode MS"/>
          <w:lang w:val="en-GB"/>
        </w:rPr>
        <w:lastRenderedPageBreak/>
        <w:t xml:space="preserve">Date: </w:t>
      </w:r>
    </w:p>
    <w:p w14:paraId="07155415" w14:textId="77777777" w:rsidR="00E565C5" w:rsidRPr="00BE0B71" w:rsidRDefault="00E565C5">
      <w:pPr>
        <w:pStyle w:val="Body"/>
        <w:rPr>
          <w:lang w:val="en-GB"/>
        </w:rPr>
      </w:pPr>
    </w:p>
    <w:p w14:paraId="58475922" w14:textId="77777777" w:rsidR="00E565C5" w:rsidRPr="00BE0B71" w:rsidRDefault="00E565C5">
      <w:pPr>
        <w:pStyle w:val="Body"/>
        <w:rPr>
          <w:lang w:val="en-GB"/>
        </w:rPr>
      </w:pPr>
    </w:p>
    <w:p w14:paraId="44334D56"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7F2AA9DD" w14:textId="77777777" w:rsidR="00E565C5" w:rsidRPr="00BE0B71" w:rsidRDefault="00E565C5">
      <w:pPr>
        <w:pStyle w:val="Body"/>
        <w:rPr>
          <w:lang w:val="en-GB"/>
        </w:rPr>
      </w:pPr>
    </w:p>
    <w:p w14:paraId="22C38A62"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42A09842" w14:textId="77777777" w:rsidR="00E565C5" w:rsidRPr="00BE0B71" w:rsidRDefault="00E565C5">
      <w:pPr>
        <w:pStyle w:val="Body"/>
        <w:rPr>
          <w:lang w:val="en-GB"/>
        </w:rPr>
      </w:pPr>
    </w:p>
    <w:p w14:paraId="25FE00D5"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1C72B197" w14:textId="77777777" w:rsidR="00E565C5" w:rsidRPr="00BE0B71" w:rsidRDefault="00E565C5">
      <w:pPr>
        <w:pStyle w:val="Body"/>
        <w:rPr>
          <w:lang w:val="en-GB"/>
        </w:rPr>
      </w:pPr>
    </w:p>
    <w:p w14:paraId="7713A8E5"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48435E7D" w14:textId="77777777" w:rsidR="00E565C5" w:rsidRPr="00BE0B71" w:rsidRDefault="00E565C5">
      <w:pPr>
        <w:pStyle w:val="Body"/>
        <w:rPr>
          <w:lang w:val="en-GB"/>
        </w:rPr>
      </w:pPr>
    </w:p>
    <w:p w14:paraId="5B8CC0A5"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41C74E9C" w14:textId="77777777" w:rsidR="00E565C5" w:rsidRPr="00BE0B71" w:rsidRDefault="00E565C5">
      <w:pPr>
        <w:pStyle w:val="Body"/>
        <w:rPr>
          <w:lang w:val="en-GB"/>
        </w:rPr>
      </w:pPr>
    </w:p>
    <w:p w14:paraId="161F9A41"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556D7273" w14:textId="77777777" w:rsidR="00E565C5" w:rsidRPr="00BE0B71" w:rsidRDefault="00E565C5">
      <w:pPr>
        <w:pStyle w:val="Body"/>
        <w:rPr>
          <w:lang w:val="en-GB"/>
        </w:rPr>
      </w:pPr>
    </w:p>
    <w:p w14:paraId="62CC8084"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5A6B2084" w14:textId="77777777" w:rsidR="00E565C5" w:rsidRPr="00BE0B71" w:rsidRDefault="00E565C5">
      <w:pPr>
        <w:pStyle w:val="Body"/>
        <w:rPr>
          <w:lang w:val="en-GB"/>
        </w:rPr>
      </w:pPr>
    </w:p>
    <w:p w14:paraId="5ACB5C9D"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46ACEC1F" w14:textId="77777777" w:rsidR="00E565C5" w:rsidRPr="00BE0B71" w:rsidRDefault="00E565C5">
      <w:pPr>
        <w:pStyle w:val="Body"/>
        <w:rPr>
          <w:lang w:val="en-GB"/>
        </w:rPr>
      </w:pPr>
    </w:p>
    <w:p w14:paraId="72EB291D" w14:textId="77777777" w:rsidR="00E565C5" w:rsidRPr="00BE0B71" w:rsidRDefault="00E565C5">
      <w:pPr>
        <w:pStyle w:val="Body"/>
        <w:rPr>
          <w:lang w:val="en-GB"/>
        </w:rPr>
      </w:pPr>
    </w:p>
    <w:p w14:paraId="42954528" w14:textId="77777777" w:rsidR="00E565C5" w:rsidRPr="00BE0B71" w:rsidRDefault="00A4023A">
      <w:pPr>
        <w:pStyle w:val="Body"/>
        <w:rPr>
          <w:b/>
          <w:bCs/>
          <w:lang w:val="en-GB"/>
        </w:rPr>
      </w:pPr>
      <w:r w:rsidRPr="00BE0B71">
        <w:rPr>
          <w:rFonts w:eastAsia="Arial Unicode MS" w:cs="Arial Unicode MS"/>
          <w:b/>
          <w:bCs/>
          <w:lang w:val="en-GB"/>
        </w:rPr>
        <w:t>Table 2</w:t>
      </w:r>
    </w:p>
    <w:p w14:paraId="738AE0AD" w14:textId="77777777" w:rsidR="00E565C5" w:rsidRPr="00BE0B71" w:rsidRDefault="00A4023A">
      <w:pPr>
        <w:pStyle w:val="Body"/>
        <w:rPr>
          <w:lang w:val="en-GB"/>
        </w:rPr>
      </w:pPr>
      <w:r w:rsidRPr="00BE0B71">
        <w:rPr>
          <w:rFonts w:eastAsia="Arial Unicode MS" w:cs="Arial Unicode MS"/>
          <w:lang w:val="en-GB"/>
        </w:rPr>
        <w:t>For reporting of foreign financial contributions which are of a value between €200,000 and €999,000 in the last three (3) years preceding the declaration</w:t>
      </w:r>
    </w:p>
    <w:p w14:paraId="31DA4230" w14:textId="77777777" w:rsidR="00E565C5" w:rsidRPr="00BE0B71" w:rsidRDefault="00E565C5">
      <w:pPr>
        <w:pStyle w:val="Body"/>
        <w:rPr>
          <w:lang w:val="en-GB"/>
        </w:rPr>
      </w:pPr>
    </w:p>
    <w:tbl>
      <w:tblPr>
        <w:tblW w:w="86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860"/>
        <w:gridCol w:w="5760"/>
      </w:tblGrid>
      <w:tr w:rsidR="00E565C5" w:rsidRPr="00BE0B71" w14:paraId="77AD4B3B"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29F04D" w14:textId="77777777" w:rsidR="00E565C5" w:rsidRPr="00BE0B71" w:rsidRDefault="00A4023A">
            <w:pPr>
              <w:pStyle w:val="Body"/>
              <w:rPr>
                <w:lang w:val="en-GB"/>
              </w:rPr>
            </w:pPr>
            <w:r w:rsidRPr="00BE0B71">
              <w:rPr>
                <w:b/>
                <w:bCs/>
                <w:sz w:val="20"/>
                <w:szCs w:val="20"/>
                <w:lang w:val="en-GB"/>
              </w:rPr>
              <w:t>Third Country</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F46AAC" w14:textId="77777777" w:rsidR="00E565C5" w:rsidRPr="00BE0B71" w:rsidRDefault="00A4023A">
            <w:pPr>
              <w:pStyle w:val="Body"/>
              <w:rPr>
                <w:lang w:val="en-GB"/>
              </w:rPr>
            </w:pPr>
            <w:r w:rsidRPr="00BE0B71">
              <w:rPr>
                <w:b/>
                <w:bCs/>
                <w:sz w:val="20"/>
                <w:szCs w:val="20"/>
                <w:lang w:val="en-GB"/>
              </w:rPr>
              <w:t>Brief Description of the financial contributions</w:t>
            </w:r>
          </w:p>
        </w:tc>
      </w:tr>
      <w:tr w:rsidR="00E565C5" w:rsidRPr="00BE0B71" w14:paraId="14D517B2"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C1549" w14:textId="77777777" w:rsidR="00E565C5" w:rsidRPr="00BE0B71" w:rsidRDefault="00A4023A">
            <w:pPr>
              <w:pStyle w:val="Body"/>
              <w:rPr>
                <w:lang w:val="en-GB"/>
              </w:rPr>
            </w:pPr>
            <w:r w:rsidRPr="00BE0B71">
              <w:rPr>
                <w:b/>
                <w:bCs/>
                <w:sz w:val="20"/>
                <w:szCs w:val="20"/>
                <w:lang w:val="en-GB"/>
              </w:rPr>
              <w:t>Country A</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97F4B" w14:textId="77777777" w:rsidR="00E565C5" w:rsidRPr="00BE0B71" w:rsidRDefault="00A4023A">
            <w:pPr>
              <w:pStyle w:val="Body"/>
              <w:rPr>
                <w:lang w:val="en-GB"/>
              </w:rPr>
            </w:pPr>
            <w:r w:rsidRPr="00BE0B71">
              <w:rPr>
                <w:b/>
                <w:bCs/>
                <w:sz w:val="20"/>
                <w:szCs w:val="20"/>
                <w:lang w:val="en-GB"/>
              </w:rPr>
              <w:t> </w:t>
            </w:r>
          </w:p>
        </w:tc>
      </w:tr>
      <w:tr w:rsidR="00E565C5" w:rsidRPr="00BE0B71" w14:paraId="5206C0F6"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ACB06" w14:textId="77777777" w:rsidR="00E565C5" w:rsidRPr="00BE0B71" w:rsidRDefault="00A4023A">
            <w:pPr>
              <w:pStyle w:val="Body"/>
              <w:rPr>
                <w:lang w:val="en-GB"/>
              </w:rPr>
            </w:pPr>
            <w:r w:rsidRPr="00BE0B71">
              <w:rPr>
                <w:b/>
                <w:bCs/>
                <w:sz w:val="20"/>
                <w:szCs w:val="20"/>
                <w:lang w:val="en-GB"/>
              </w:rPr>
              <w:t>Country B</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4B8A56" w14:textId="77777777" w:rsidR="00E565C5" w:rsidRPr="00BE0B71" w:rsidRDefault="00A4023A">
            <w:pPr>
              <w:pStyle w:val="Body"/>
              <w:rPr>
                <w:lang w:val="en-GB"/>
              </w:rPr>
            </w:pPr>
            <w:r w:rsidRPr="00BE0B71">
              <w:rPr>
                <w:b/>
                <w:bCs/>
                <w:sz w:val="20"/>
                <w:szCs w:val="20"/>
                <w:lang w:val="en-GB"/>
              </w:rPr>
              <w:t> </w:t>
            </w:r>
          </w:p>
        </w:tc>
      </w:tr>
      <w:tr w:rsidR="00E565C5" w:rsidRPr="00BE0B71" w14:paraId="7B110D7F"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56E4A" w14:textId="77777777" w:rsidR="00E565C5" w:rsidRPr="00BE0B71" w:rsidRDefault="00A4023A">
            <w:pPr>
              <w:pStyle w:val="Body"/>
              <w:rPr>
                <w:lang w:val="en-GB"/>
              </w:rPr>
            </w:pPr>
            <w:r w:rsidRPr="00BE0B71">
              <w:rPr>
                <w:b/>
                <w:bCs/>
                <w:sz w:val="20"/>
                <w:szCs w:val="20"/>
                <w:lang w:val="en-GB"/>
              </w:rPr>
              <w:t>Country C</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4ED50" w14:textId="77777777" w:rsidR="00E565C5" w:rsidRPr="00BE0B71" w:rsidRDefault="00A4023A">
            <w:pPr>
              <w:pStyle w:val="Body"/>
              <w:rPr>
                <w:lang w:val="en-GB"/>
              </w:rPr>
            </w:pPr>
            <w:r w:rsidRPr="00BE0B71">
              <w:rPr>
                <w:b/>
                <w:bCs/>
                <w:sz w:val="20"/>
                <w:szCs w:val="20"/>
                <w:lang w:val="en-GB"/>
              </w:rPr>
              <w:t> </w:t>
            </w:r>
          </w:p>
        </w:tc>
      </w:tr>
      <w:tr w:rsidR="00E565C5" w:rsidRPr="00BE0B71" w14:paraId="7BA2D6DA"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FAFA8" w14:textId="77777777" w:rsidR="00E565C5" w:rsidRPr="00BE0B71" w:rsidRDefault="00A4023A">
            <w:pPr>
              <w:pStyle w:val="Body"/>
              <w:rPr>
                <w:lang w:val="en-GB"/>
              </w:rPr>
            </w:pPr>
            <w:r w:rsidRPr="00BE0B71">
              <w:rPr>
                <w:b/>
                <w:bCs/>
                <w:sz w:val="20"/>
                <w:szCs w:val="20"/>
                <w:lang w:val="en-GB"/>
              </w:rPr>
              <w:t>Country D</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296E0" w14:textId="77777777" w:rsidR="00E565C5" w:rsidRPr="00BE0B71" w:rsidRDefault="00A4023A">
            <w:pPr>
              <w:pStyle w:val="Body"/>
              <w:rPr>
                <w:lang w:val="en-GB"/>
              </w:rPr>
            </w:pPr>
            <w:r w:rsidRPr="00BE0B71">
              <w:rPr>
                <w:b/>
                <w:bCs/>
                <w:sz w:val="20"/>
                <w:szCs w:val="20"/>
                <w:lang w:val="en-GB"/>
              </w:rPr>
              <w:t> </w:t>
            </w:r>
          </w:p>
        </w:tc>
      </w:tr>
    </w:tbl>
    <w:p w14:paraId="6ED1EB75" w14:textId="77777777" w:rsidR="004171E8" w:rsidRPr="00BE0B71" w:rsidRDefault="004171E8">
      <w:pPr>
        <w:pStyle w:val="Body"/>
        <w:rPr>
          <w:lang w:val="en-GB"/>
        </w:rPr>
      </w:pPr>
    </w:p>
    <w:p w14:paraId="2A42890D" w14:textId="77777777" w:rsidR="00E565C5" w:rsidRPr="00BE0B71" w:rsidRDefault="00E565C5">
      <w:pPr>
        <w:pStyle w:val="Body"/>
        <w:rPr>
          <w:lang w:val="en-GB"/>
        </w:rPr>
      </w:pPr>
    </w:p>
    <w:p w14:paraId="55907025" w14:textId="77777777" w:rsidR="00E565C5" w:rsidRPr="00BE0B71" w:rsidRDefault="00E565C5">
      <w:pPr>
        <w:pStyle w:val="Body"/>
        <w:rPr>
          <w:lang w:val="en-GB"/>
        </w:rPr>
      </w:pPr>
    </w:p>
    <w:p w14:paraId="212B0CAA"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 xml:space="preserve">Appendix 3A: Schedule D – Declaration of non-notifiable foreign financial contributions (valued between €1,000,000 and €3,999,000 in the last three years preceding the declaration) </w:t>
      </w:r>
    </w:p>
    <w:p w14:paraId="0B91ABB4"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6E74D8FA" w14:textId="77777777" w:rsidR="00E565C5" w:rsidRPr="00BE0B71" w:rsidRDefault="00E565C5">
      <w:pPr>
        <w:pStyle w:val="Body"/>
        <w:rPr>
          <w:lang w:val="en-GB"/>
        </w:rPr>
      </w:pPr>
    </w:p>
    <w:p w14:paraId="13B4DEB1" w14:textId="77777777" w:rsidR="00E565C5" w:rsidRPr="00BE0B71" w:rsidRDefault="00A4023A">
      <w:pPr>
        <w:pStyle w:val="Body"/>
        <w:rPr>
          <w:b/>
          <w:bCs/>
          <w:lang w:val="en-GB"/>
        </w:rPr>
      </w:pPr>
      <w:r w:rsidRPr="00BE0B71">
        <w:rPr>
          <w:rFonts w:eastAsia="Arial Unicode MS" w:cs="Arial Unicode MS"/>
          <w:b/>
          <w:bCs/>
          <w:lang w:val="en-GB"/>
        </w:rPr>
        <w:t>Form FS-PP relating to the notification of financial contributions in the context of public procurement procedures pursuant to Regulation (EU) 2022/2560</w:t>
      </w:r>
    </w:p>
    <w:p w14:paraId="1CCFE71F" w14:textId="77777777" w:rsidR="00E565C5" w:rsidRPr="00BE0B71" w:rsidRDefault="00E565C5">
      <w:pPr>
        <w:pStyle w:val="Body"/>
        <w:rPr>
          <w:b/>
          <w:bCs/>
          <w:lang w:val="en-GB"/>
        </w:rPr>
      </w:pPr>
    </w:p>
    <w:p w14:paraId="6EE25A4A"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7CAEB467" w14:textId="77777777" w:rsidR="00E565C5" w:rsidRPr="00BE0B71" w:rsidRDefault="00E565C5">
      <w:pPr>
        <w:pStyle w:val="Body"/>
        <w:rPr>
          <w:b/>
          <w:bCs/>
          <w:u w:val="single"/>
          <w:lang w:val="en-GB"/>
        </w:rPr>
      </w:pPr>
    </w:p>
    <w:p w14:paraId="554BC66F" w14:textId="77777777" w:rsidR="00E565C5" w:rsidRPr="00BE0B71" w:rsidRDefault="00E565C5">
      <w:pPr>
        <w:pStyle w:val="Body"/>
        <w:rPr>
          <w:b/>
          <w:bCs/>
          <w:u w:val="single"/>
          <w:lang w:val="en-GB"/>
        </w:rPr>
      </w:pPr>
    </w:p>
    <w:p w14:paraId="57086345"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77D52AD3" w14:textId="77777777" w:rsidR="00E565C5" w:rsidRPr="00BE0B71" w:rsidRDefault="00E565C5">
      <w:pPr>
        <w:pStyle w:val="Body"/>
        <w:rPr>
          <w:b/>
          <w:bCs/>
          <w:lang w:val="en-GB"/>
        </w:rPr>
      </w:pPr>
    </w:p>
    <w:p w14:paraId="47D8DBE9" w14:textId="77777777" w:rsidR="00E565C5" w:rsidRPr="00BE0B71" w:rsidRDefault="00E565C5">
      <w:pPr>
        <w:pStyle w:val="Body"/>
        <w:rPr>
          <w:b/>
          <w:bCs/>
          <w:lang w:val="en-GB"/>
        </w:rPr>
      </w:pPr>
    </w:p>
    <w:p w14:paraId="65794BD7"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Declaration (Section 7 of Form FS-PP)</w:t>
      </w:r>
    </w:p>
    <w:p w14:paraId="795F5AE8" w14:textId="77777777" w:rsidR="00E565C5" w:rsidRPr="00BE0B71" w:rsidRDefault="00A4023A">
      <w:pPr>
        <w:pStyle w:val="Body"/>
        <w:rPr>
          <w:lang w:val="en-GB"/>
        </w:rPr>
      </w:pPr>
      <w:r w:rsidRPr="00BE0B71">
        <w:rPr>
          <w:rFonts w:eastAsia="Arial Unicode MS" w:cs="Arial Unicode MS"/>
          <w:lang w:val="en-GB"/>
        </w:rPr>
        <w:t>None of the notifying parties have received foreign financial contributions notifiable under Chapter 4 of Regulation (EU) 2022/2560.</w:t>
      </w:r>
    </w:p>
    <w:p w14:paraId="5A2F7462" w14:textId="77777777" w:rsidR="00E565C5" w:rsidRPr="00BE0B71" w:rsidRDefault="00E565C5">
      <w:pPr>
        <w:pStyle w:val="Body"/>
        <w:rPr>
          <w:b/>
          <w:bCs/>
          <w:lang w:val="en-GB"/>
        </w:rPr>
      </w:pPr>
    </w:p>
    <w:p w14:paraId="6990C86A"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Attestation (Section 8 of Form FS-PP)</w:t>
      </w:r>
    </w:p>
    <w:p w14:paraId="72656B2A"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7CD103C"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50F4AFE1" w14:textId="77777777" w:rsidR="00E565C5" w:rsidRPr="00BE0B71" w:rsidRDefault="00E565C5">
      <w:pPr>
        <w:pStyle w:val="Body"/>
        <w:rPr>
          <w:lang w:val="en-GB"/>
        </w:rPr>
      </w:pPr>
    </w:p>
    <w:p w14:paraId="560C1BA9" w14:textId="77777777" w:rsidR="00E565C5" w:rsidRPr="00BE0B71" w:rsidRDefault="00E565C5">
      <w:pPr>
        <w:pStyle w:val="Body"/>
        <w:rPr>
          <w:lang w:val="en-GB"/>
        </w:rPr>
      </w:pPr>
    </w:p>
    <w:p w14:paraId="298E02D4" w14:textId="77777777" w:rsidR="00E565C5" w:rsidRPr="00BE0B71" w:rsidRDefault="00E565C5">
      <w:pPr>
        <w:pStyle w:val="Body"/>
        <w:rPr>
          <w:lang w:val="en-GB"/>
        </w:rPr>
      </w:pPr>
    </w:p>
    <w:p w14:paraId="480F5016" w14:textId="77777777" w:rsidR="00E565C5" w:rsidRPr="00BE0B71" w:rsidRDefault="00E565C5">
      <w:pPr>
        <w:pStyle w:val="Body"/>
        <w:rPr>
          <w:lang w:val="en-GB"/>
        </w:rPr>
      </w:pPr>
    </w:p>
    <w:p w14:paraId="0E804A5D" w14:textId="77777777" w:rsidR="00E565C5" w:rsidRPr="00BE0B71" w:rsidRDefault="00E565C5">
      <w:pPr>
        <w:pStyle w:val="Body"/>
        <w:rPr>
          <w:lang w:val="en-GB"/>
        </w:rPr>
      </w:pPr>
    </w:p>
    <w:p w14:paraId="6AB19A9D" w14:textId="77777777" w:rsidR="00E565C5" w:rsidRPr="00BE0B71" w:rsidRDefault="00E565C5">
      <w:pPr>
        <w:pStyle w:val="Body"/>
        <w:rPr>
          <w:lang w:val="en-GB"/>
        </w:rPr>
      </w:pPr>
    </w:p>
    <w:p w14:paraId="3A856828" w14:textId="77777777" w:rsidR="00E565C5" w:rsidRPr="00BE0B71" w:rsidRDefault="00A4023A">
      <w:pPr>
        <w:pStyle w:val="Body"/>
        <w:rPr>
          <w:lang w:val="en-GB"/>
        </w:rPr>
      </w:pPr>
      <w:r w:rsidRPr="00BE0B71">
        <w:rPr>
          <w:rFonts w:eastAsia="Arial Unicode MS" w:cs="Arial Unicode MS"/>
          <w:lang w:val="en-GB"/>
        </w:rPr>
        <w:lastRenderedPageBreak/>
        <w:t xml:space="preserve">Date: </w:t>
      </w:r>
    </w:p>
    <w:p w14:paraId="2AF98852" w14:textId="77777777" w:rsidR="00E565C5" w:rsidRPr="00BE0B71" w:rsidRDefault="00E565C5">
      <w:pPr>
        <w:pStyle w:val="Body"/>
        <w:rPr>
          <w:lang w:val="en-GB"/>
        </w:rPr>
      </w:pPr>
    </w:p>
    <w:p w14:paraId="41EF77B3"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1ACFD390" w14:textId="77777777" w:rsidR="00E565C5" w:rsidRPr="00BE0B71" w:rsidRDefault="00E565C5">
      <w:pPr>
        <w:pStyle w:val="Body"/>
        <w:rPr>
          <w:lang w:val="en-GB"/>
        </w:rPr>
      </w:pPr>
    </w:p>
    <w:p w14:paraId="31F4045E"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795867CE" w14:textId="77777777" w:rsidR="00E565C5" w:rsidRPr="00BE0B71" w:rsidRDefault="00E565C5">
      <w:pPr>
        <w:pStyle w:val="Body"/>
        <w:rPr>
          <w:lang w:val="en-GB"/>
        </w:rPr>
      </w:pPr>
    </w:p>
    <w:p w14:paraId="4F934BFC"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60D6F004" w14:textId="77777777" w:rsidR="00E565C5" w:rsidRPr="00BE0B71" w:rsidRDefault="00E565C5">
      <w:pPr>
        <w:pStyle w:val="Body"/>
        <w:rPr>
          <w:lang w:val="en-GB"/>
        </w:rPr>
      </w:pPr>
    </w:p>
    <w:p w14:paraId="30C2B1C1"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382A0CF5" w14:textId="77777777" w:rsidR="00E565C5" w:rsidRPr="00BE0B71" w:rsidRDefault="00E565C5">
      <w:pPr>
        <w:pStyle w:val="Body"/>
        <w:rPr>
          <w:lang w:val="en-GB"/>
        </w:rPr>
      </w:pPr>
    </w:p>
    <w:p w14:paraId="403FF6A9"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70E67B32" w14:textId="77777777" w:rsidR="00E565C5" w:rsidRPr="00BE0B71" w:rsidRDefault="00E565C5">
      <w:pPr>
        <w:pStyle w:val="Body"/>
        <w:rPr>
          <w:lang w:val="en-GB"/>
        </w:rPr>
      </w:pPr>
    </w:p>
    <w:p w14:paraId="55112A25"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0E8AA662" w14:textId="77777777" w:rsidR="00E565C5" w:rsidRPr="00BE0B71" w:rsidRDefault="00E565C5">
      <w:pPr>
        <w:pStyle w:val="Body"/>
        <w:rPr>
          <w:lang w:val="en-GB"/>
        </w:rPr>
      </w:pPr>
    </w:p>
    <w:p w14:paraId="781DC860"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299D15B8" w14:textId="77777777" w:rsidR="00E565C5" w:rsidRPr="00BE0B71" w:rsidRDefault="00E565C5">
      <w:pPr>
        <w:pStyle w:val="Body"/>
        <w:rPr>
          <w:lang w:val="en-GB"/>
        </w:rPr>
      </w:pPr>
    </w:p>
    <w:p w14:paraId="0A56FDA7"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464D9FEC" w14:textId="77777777" w:rsidR="00E565C5" w:rsidRPr="00BE0B71" w:rsidRDefault="00E565C5">
      <w:pPr>
        <w:pStyle w:val="Body"/>
        <w:rPr>
          <w:lang w:val="en-GB"/>
        </w:rPr>
      </w:pPr>
    </w:p>
    <w:p w14:paraId="2AFCF9AD" w14:textId="77777777" w:rsidR="00E565C5" w:rsidRPr="00BE0B71" w:rsidRDefault="00E565C5">
      <w:pPr>
        <w:pStyle w:val="Body"/>
        <w:rPr>
          <w:lang w:val="en-GB"/>
        </w:rPr>
      </w:pPr>
    </w:p>
    <w:p w14:paraId="46032CA0" w14:textId="77777777" w:rsidR="00E565C5" w:rsidRPr="00BE0B71" w:rsidRDefault="00A4023A">
      <w:pPr>
        <w:pStyle w:val="Body"/>
        <w:rPr>
          <w:b/>
          <w:bCs/>
          <w:lang w:val="en-GB"/>
        </w:rPr>
      </w:pPr>
      <w:r w:rsidRPr="00BE0B71">
        <w:rPr>
          <w:rFonts w:eastAsia="Arial Unicode MS" w:cs="Arial Unicode MS"/>
          <w:b/>
          <w:bCs/>
          <w:lang w:val="en-GB"/>
        </w:rPr>
        <w:t>Table</w:t>
      </w:r>
    </w:p>
    <w:p w14:paraId="02D3DA9C" w14:textId="77777777" w:rsidR="00E565C5" w:rsidRPr="00BE0B71" w:rsidRDefault="00A4023A">
      <w:pPr>
        <w:pStyle w:val="Body"/>
        <w:rPr>
          <w:lang w:val="en-GB"/>
        </w:rPr>
      </w:pPr>
      <w:r w:rsidRPr="00BE0B71">
        <w:rPr>
          <w:rFonts w:eastAsia="Arial Unicode MS" w:cs="Arial Unicode MS"/>
          <w:lang w:val="en-GB"/>
        </w:rPr>
        <w:t>For reporting of foreign financial contributions which are of a value between €1,000,000 and €3,999,000 in the last three (3) years preceding the declaration, to include all non-notifiable foreign contributions.</w:t>
      </w:r>
    </w:p>
    <w:p w14:paraId="1476360B" w14:textId="77777777" w:rsidR="00E565C5" w:rsidRPr="00BE0B71" w:rsidRDefault="00E565C5">
      <w:pPr>
        <w:pStyle w:val="Body"/>
        <w:rPr>
          <w:b/>
          <w:bCs/>
          <w:lang w:val="en-GB"/>
        </w:rPr>
      </w:pPr>
    </w:p>
    <w:tbl>
      <w:tblPr>
        <w:tblW w:w="906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70"/>
        <w:gridCol w:w="1977"/>
        <w:gridCol w:w="3843"/>
        <w:gridCol w:w="1871"/>
      </w:tblGrid>
      <w:tr w:rsidR="00E565C5" w:rsidRPr="00BE0B71" w14:paraId="24D4CBA0" w14:textId="77777777">
        <w:trPr>
          <w:trHeight w:val="518"/>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3ED49" w14:textId="77777777" w:rsidR="00E565C5" w:rsidRPr="00BE0B71" w:rsidRDefault="00A4023A">
            <w:pPr>
              <w:pStyle w:val="Body"/>
              <w:rPr>
                <w:lang w:val="en-GB"/>
              </w:rPr>
            </w:pPr>
            <w:r w:rsidRPr="00BE0B71">
              <w:rPr>
                <w:b/>
                <w:bCs/>
                <w:sz w:val="20"/>
                <w:szCs w:val="20"/>
                <w:lang w:val="en-GB"/>
              </w:rPr>
              <w:t>Third Country</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B2D739" w14:textId="77777777" w:rsidR="00E565C5" w:rsidRPr="00BE0B71" w:rsidRDefault="00A4023A">
            <w:pPr>
              <w:pStyle w:val="Body"/>
              <w:rPr>
                <w:lang w:val="en-GB"/>
              </w:rPr>
            </w:pPr>
            <w:r w:rsidRPr="00BE0B71">
              <w:rPr>
                <w:b/>
                <w:bCs/>
                <w:sz w:val="20"/>
                <w:szCs w:val="20"/>
                <w:lang w:val="en-GB"/>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F7670B" w14:textId="77777777" w:rsidR="00E565C5" w:rsidRPr="00BE0B71" w:rsidRDefault="00A4023A">
            <w:pPr>
              <w:pStyle w:val="Body"/>
              <w:rPr>
                <w:lang w:val="en-GB"/>
              </w:rPr>
            </w:pPr>
            <w:r w:rsidRPr="00BE0B71">
              <w:rPr>
                <w:b/>
                <w:bCs/>
                <w:sz w:val="20"/>
                <w:szCs w:val="20"/>
                <w:lang w:val="en-GB"/>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8F9D3" w14:textId="77777777" w:rsidR="00E565C5" w:rsidRPr="00BE0B71" w:rsidRDefault="00A4023A">
            <w:pPr>
              <w:pStyle w:val="Body"/>
              <w:rPr>
                <w:lang w:val="en-GB"/>
              </w:rPr>
            </w:pPr>
            <w:r w:rsidRPr="00BE0B71">
              <w:rPr>
                <w:b/>
                <w:bCs/>
                <w:sz w:val="20"/>
                <w:szCs w:val="20"/>
                <w:lang w:val="en-GB"/>
              </w:rPr>
              <w:t>Estimated value of the FC</w:t>
            </w:r>
          </w:p>
        </w:tc>
      </w:tr>
      <w:tr w:rsidR="00E565C5" w:rsidRPr="00BE0B71" w14:paraId="63365FDF"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9486E8" w14:textId="77777777" w:rsidR="00E565C5" w:rsidRPr="00BE0B71" w:rsidRDefault="00A4023A">
            <w:pPr>
              <w:pStyle w:val="Body"/>
              <w:rPr>
                <w:lang w:val="en-GB"/>
              </w:rPr>
            </w:pPr>
            <w:r w:rsidRPr="00BE0B71">
              <w:rPr>
                <w:sz w:val="20"/>
                <w:szCs w:val="20"/>
                <w:lang w:val="en-GB"/>
              </w:rPr>
              <w:t>Country A</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08229C"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49A95"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4B0CCA" w14:textId="77777777" w:rsidR="00E565C5" w:rsidRPr="00BE0B71" w:rsidRDefault="00A4023A">
            <w:pPr>
              <w:pStyle w:val="Body"/>
              <w:rPr>
                <w:lang w:val="en-GB"/>
              </w:rPr>
            </w:pPr>
            <w:r w:rsidRPr="00BE0B71">
              <w:rPr>
                <w:sz w:val="20"/>
                <w:szCs w:val="20"/>
                <w:lang w:val="en-GB"/>
              </w:rPr>
              <w:t> </w:t>
            </w:r>
          </w:p>
        </w:tc>
      </w:tr>
      <w:tr w:rsidR="00E565C5" w:rsidRPr="00BE0B71" w14:paraId="393A7FED"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8DA95" w14:textId="77777777" w:rsidR="00E565C5" w:rsidRPr="00BE0B71" w:rsidRDefault="00A4023A">
            <w:pPr>
              <w:pStyle w:val="Body"/>
              <w:rPr>
                <w:lang w:val="en-GB"/>
              </w:rPr>
            </w:pPr>
            <w:r w:rsidRPr="00BE0B71">
              <w:rPr>
                <w:sz w:val="20"/>
                <w:szCs w:val="20"/>
                <w:lang w:val="en-GB"/>
              </w:rPr>
              <w:t>Country B</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66789"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ED1B4"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FC58C" w14:textId="77777777" w:rsidR="00E565C5" w:rsidRPr="00BE0B71" w:rsidRDefault="00A4023A">
            <w:pPr>
              <w:pStyle w:val="Body"/>
              <w:rPr>
                <w:lang w:val="en-GB"/>
              </w:rPr>
            </w:pPr>
            <w:r w:rsidRPr="00BE0B71">
              <w:rPr>
                <w:sz w:val="20"/>
                <w:szCs w:val="20"/>
                <w:lang w:val="en-GB"/>
              </w:rPr>
              <w:t> </w:t>
            </w:r>
          </w:p>
        </w:tc>
      </w:tr>
      <w:tr w:rsidR="00E565C5" w:rsidRPr="00BE0B71" w14:paraId="5035E058"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A6883" w14:textId="77777777" w:rsidR="00E565C5" w:rsidRPr="00BE0B71" w:rsidRDefault="00A4023A">
            <w:pPr>
              <w:pStyle w:val="Body"/>
              <w:rPr>
                <w:lang w:val="en-GB"/>
              </w:rPr>
            </w:pPr>
            <w:r w:rsidRPr="00BE0B71">
              <w:rPr>
                <w:sz w:val="20"/>
                <w:szCs w:val="20"/>
                <w:lang w:val="en-GB"/>
              </w:rPr>
              <w:t>Country C</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83306"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EA20F5"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FF1E30" w14:textId="77777777" w:rsidR="00E565C5" w:rsidRPr="00BE0B71" w:rsidRDefault="00A4023A">
            <w:pPr>
              <w:pStyle w:val="Body"/>
              <w:rPr>
                <w:lang w:val="en-GB"/>
              </w:rPr>
            </w:pPr>
            <w:r w:rsidRPr="00BE0B71">
              <w:rPr>
                <w:sz w:val="20"/>
                <w:szCs w:val="20"/>
                <w:lang w:val="en-GB"/>
              </w:rPr>
              <w:t> </w:t>
            </w:r>
          </w:p>
        </w:tc>
      </w:tr>
      <w:tr w:rsidR="00E565C5" w:rsidRPr="00BE0B71" w14:paraId="577766E1"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C5FB1" w14:textId="77777777" w:rsidR="00E565C5" w:rsidRPr="00BE0B71" w:rsidRDefault="00A4023A">
            <w:pPr>
              <w:pStyle w:val="Body"/>
              <w:rPr>
                <w:lang w:val="en-GB"/>
              </w:rPr>
            </w:pPr>
            <w:r w:rsidRPr="00BE0B71">
              <w:rPr>
                <w:sz w:val="20"/>
                <w:szCs w:val="20"/>
                <w:lang w:val="en-GB"/>
              </w:rPr>
              <w:t>Country D</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FED55"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E09C29"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3B944" w14:textId="77777777" w:rsidR="00E565C5" w:rsidRPr="00BE0B71" w:rsidRDefault="00A4023A">
            <w:pPr>
              <w:pStyle w:val="Body"/>
              <w:rPr>
                <w:lang w:val="en-GB"/>
              </w:rPr>
            </w:pPr>
            <w:r w:rsidRPr="00BE0B71">
              <w:rPr>
                <w:sz w:val="20"/>
                <w:szCs w:val="20"/>
                <w:lang w:val="en-GB"/>
              </w:rPr>
              <w:t> </w:t>
            </w:r>
          </w:p>
        </w:tc>
      </w:tr>
    </w:tbl>
    <w:p w14:paraId="5E9D1291" w14:textId="77777777" w:rsidR="00E565C5" w:rsidRPr="00BE0B71" w:rsidRDefault="00E565C5">
      <w:pPr>
        <w:pStyle w:val="Body"/>
        <w:rPr>
          <w:lang w:val="en-GB"/>
        </w:rPr>
      </w:pPr>
    </w:p>
    <w:p w14:paraId="4ADE3DE9" w14:textId="77777777" w:rsidR="00E565C5" w:rsidRPr="00BE0B71" w:rsidRDefault="00E565C5">
      <w:pPr>
        <w:pStyle w:val="Body"/>
        <w:rPr>
          <w:lang w:val="en-GB"/>
        </w:rPr>
      </w:pPr>
    </w:p>
    <w:p w14:paraId="4AF9E970"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 xml:space="preserve">Appendix 3A: Schedule E – Notification of Foreign Financial Contributions </w:t>
      </w:r>
    </w:p>
    <w:p w14:paraId="707D46B3"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110E3924" w14:textId="77777777" w:rsidR="00E565C5" w:rsidRPr="00BE0B71" w:rsidRDefault="00E565C5">
      <w:pPr>
        <w:pStyle w:val="Body"/>
        <w:rPr>
          <w:lang w:val="en-GB"/>
        </w:rPr>
      </w:pPr>
    </w:p>
    <w:p w14:paraId="69B2D425"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0C8186E1" w14:textId="77777777" w:rsidR="00E565C5" w:rsidRPr="00BE0B71" w:rsidRDefault="00E565C5">
      <w:pPr>
        <w:pStyle w:val="Body"/>
        <w:rPr>
          <w:lang w:val="en-GB"/>
        </w:rPr>
      </w:pPr>
    </w:p>
    <w:p w14:paraId="60202DBE"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4D87C137" w14:textId="77777777" w:rsidR="00E565C5" w:rsidRPr="00BE0B71" w:rsidRDefault="00E565C5">
      <w:pPr>
        <w:pStyle w:val="Body"/>
        <w:rPr>
          <w:b/>
          <w:bCs/>
          <w:u w:val="single"/>
          <w:lang w:val="en-GB"/>
        </w:rPr>
      </w:pPr>
    </w:p>
    <w:p w14:paraId="6C0C4A19"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Foreign Financial Contributions – (Section 3 of Form FS-PP)</w:t>
      </w:r>
    </w:p>
    <w:p w14:paraId="2E83893C" w14:textId="77777777" w:rsidR="00E565C5" w:rsidRPr="00BE0B71" w:rsidRDefault="00A4023A">
      <w:pPr>
        <w:pStyle w:val="Body"/>
        <w:rPr>
          <w:lang w:val="en-GB"/>
        </w:rPr>
      </w:pPr>
      <w:r w:rsidRPr="00BE0B71">
        <w:rPr>
          <w:rFonts w:eastAsia="Arial Unicode MS" w:cs="Arial Unicode MS"/>
          <w:b/>
          <w:bCs/>
          <w:lang w:val="en-GB"/>
        </w:rPr>
        <w:t>3.1</w:t>
      </w:r>
      <w:r w:rsidRPr="00BE0B71">
        <w:rPr>
          <w:rFonts w:eastAsia="Arial Unicode MS" w:cs="Arial Unicode MS"/>
          <w:b/>
          <w:bCs/>
          <w:lang w:val="en-GB"/>
        </w:rPr>
        <w:tab/>
      </w:r>
      <w:r w:rsidRPr="00BE0B71">
        <w:rPr>
          <w:rFonts w:eastAsia="Arial Unicode MS" w:cs="Arial Unicode MS"/>
          <w:lang w:val="en-GB"/>
        </w:rPr>
        <w:t>For the purposes of this section 3.1, 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should report foreign </w:t>
      </w:r>
      <w:r w:rsidRPr="00BE0B71">
        <w:rPr>
          <w:rFonts w:eastAsia="Arial Unicode MS" w:cs="Arial Unicode MS"/>
          <w:lang w:val="en-GB"/>
        </w:rPr>
        <w:tab/>
        <w:t xml:space="preserve">financial contributions falling into the scope of Article 5(1), points (a), (b), (c) and (e) of </w:t>
      </w:r>
      <w:r w:rsidRPr="00BE0B71">
        <w:rPr>
          <w:rFonts w:eastAsia="Arial Unicode MS" w:cs="Arial Unicode MS"/>
          <w:lang w:val="en-GB"/>
        </w:rPr>
        <w:tab/>
        <w:t xml:space="preserve">Regulation (EU) 2022/2560, which are amongst the most likely to distort the internal market. </w:t>
      </w:r>
    </w:p>
    <w:p w14:paraId="073488DC" w14:textId="77777777" w:rsidR="00E565C5" w:rsidRPr="00BE0B71" w:rsidRDefault="00A4023A">
      <w:pPr>
        <w:pStyle w:val="Body"/>
        <w:ind w:left="720" w:hanging="720"/>
        <w:rPr>
          <w:lang w:val="en-GB"/>
        </w:rPr>
      </w:pPr>
      <w:r w:rsidRPr="00BE0B71">
        <w:rPr>
          <w:lang w:val="en-GB"/>
        </w:rPr>
        <w:t xml:space="preserve">3.1.1. </w:t>
      </w:r>
      <w:r w:rsidRPr="00BE0B71">
        <w:rPr>
          <w:lang w:val="en-GB"/>
        </w:rP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05730D08" w14:textId="77777777" w:rsidR="00E565C5" w:rsidRPr="00BE0B71" w:rsidRDefault="00A4023A">
      <w:pPr>
        <w:pStyle w:val="Body"/>
        <w:rPr>
          <w:lang w:val="en-GB"/>
        </w:rPr>
      </w:pPr>
      <w:r w:rsidRPr="00BE0B71">
        <w:rPr>
          <w:rFonts w:eastAsia="Arial Unicode MS" w:cs="Arial Unicode MS"/>
          <w:lang w:val="en-GB"/>
        </w:rPr>
        <w:tab/>
        <w:t xml:space="preserve">3.1.1.1. Is the notifying party a limited liability company, where more than half of its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subscribed share capital has disappeared as a result of accumulated losses? </w:t>
      </w:r>
    </w:p>
    <w:p w14:paraId="29C7ACB9"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6C39ED40" w14:textId="77777777" w:rsidR="00E565C5" w:rsidRPr="00BE0B71" w:rsidRDefault="00E565C5">
      <w:pPr>
        <w:pStyle w:val="Body"/>
        <w:rPr>
          <w:lang w:val="en-GB"/>
        </w:rPr>
      </w:pPr>
    </w:p>
    <w:p w14:paraId="054FAB5C" w14:textId="77777777" w:rsidR="00E565C5" w:rsidRPr="00BE0B71" w:rsidRDefault="00A4023A">
      <w:pPr>
        <w:pStyle w:val="Body"/>
        <w:rPr>
          <w:lang w:val="en-GB"/>
        </w:rPr>
      </w:pPr>
      <w:r w:rsidRPr="00BE0B71">
        <w:rPr>
          <w:rFonts w:eastAsia="Arial Unicode MS" w:cs="Arial Unicode MS"/>
          <w:lang w:val="en-GB"/>
        </w:rPr>
        <w:tab/>
        <w:t xml:space="preserve">3.1.1.2. Is the notifying party a company where at least some members have unlimited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liability for the debt of the company, and where more than half of its capital as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shown in the company accounts has disappeared as a result of accumulated losses? </w:t>
      </w:r>
    </w:p>
    <w:p w14:paraId="5C6DACAE"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76867B41" w14:textId="77777777" w:rsidR="00E565C5" w:rsidRPr="00BE0B71" w:rsidRDefault="00A4023A">
      <w:pPr>
        <w:pStyle w:val="Body"/>
        <w:rPr>
          <w:lang w:val="en-GB"/>
        </w:rPr>
      </w:pPr>
      <w:r w:rsidRPr="00BE0B71">
        <w:rPr>
          <w:lang w:val="en-GB"/>
        </w:rPr>
        <w:tab/>
      </w:r>
    </w:p>
    <w:p w14:paraId="203369F8" w14:textId="77777777" w:rsidR="00E565C5" w:rsidRPr="00BE0B71" w:rsidRDefault="00A4023A">
      <w:pPr>
        <w:pStyle w:val="Body"/>
        <w:rPr>
          <w:lang w:val="en-GB"/>
        </w:rPr>
      </w:pPr>
      <w:r w:rsidRPr="00BE0B71">
        <w:rPr>
          <w:rFonts w:eastAsia="Arial Unicode MS" w:cs="Arial Unicode MS"/>
          <w:lang w:val="en-GB"/>
        </w:rPr>
        <w:tab/>
        <w:t xml:space="preserve">3.1.1.3. Is the notifying party subject to collective insolvency proceedings or does it fulfil the </w:t>
      </w:r>
      <w:r w:rsidRPr="00BE0B71">
        <w:rPr>
          <w:rFonts w:eastAsia="Arial Unicode MS" w:cs="Arial Unicode MS"/>
          <w:lang w:val="en-GB"/>
        </w:rPr>
        <w:tab/>
      </w:r>
      <w:r w:rsidRPr="00BE0B71">
        <w:rPr>
          <w:rFonts w:eastAsia="Arial Unicode MS" w:cs="Arial Unicode MS"/>
          <w:lang w:val="en-GB"/>
        </w:rPr>
        <w:tab/>
        <w:t xml:space="preserve">criteria under its domestic law for being placed in collective insolvency proceedings </w:t>
      </w:r>
      <w:r w:rsidRPr="00BE0B71">
        <w:rPr>
          <w:rFonts w:eastAsia="Arial Unicode MS" w:cs="Arial Unicode MS"/>
          <w:lang w:val="en-GB"/>
        </w:rPr>
        <w:tab/>
      </w:r>
      <w:r w:rsidRPr="00BE0B71">
        <w:rPr>
          <w:rFonts w:eastAsia="Arial Unicode MS" w:cs="Arial Unicode MS"/>
          <w:lang w:val="en-GB"/>
        </w:rPr>
        <w:tab/>
        <w:t xml:space="preserve">at the request of its creditors? </w:t>
      </w:r>
    </w:p>
    <w:p w14:paraId="6F752496"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7C0971FE" w14:textId="77777777" w:rsidR="00E565C5" w:rsidRPr="00BE0B71" w:rsidRDefault="00E565C5">
      <w:pPr>
        <w:pStyle w:val="Body"/>
        <w:rPr>
          <w:lang w:val="en-GB"/>
        </w:rPr>
      </w:pPr>
    </w:p>
    <w:p w14:paraId="116725DF" w14:textId="77777777" w:rsidR="00E565C5" w:rsidRPr="00BE0B71" w:rsidRDefault="00A4023A">
      <w:pPr>
        <w:pStyle w:val="Body"/>
        <w:rPr>
          <w:lang w:val="en-GB"/>
        </w:rPr>
      </w:pPr>
      <w:r w:rsidRPr="00BE0B71">
        <w:rPr>
          <w:rFonts w:eastAsia="Arial Unicode MS" w:cs="Arial Unicode MS"/>
          <w:lang w:val="en-GB"/>
        </w:rPr>
        <w:tab/>
        <w:t xml:space="preserve">3.1.1.4. In the case the notifying party in question is not an SME: </w:t>
      </w:r>
    </w:p>
    <w:p w14:paraId="3D249495"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3.1.1.4.1. has the notifying party</w:t>
      </w:r>
      <w:r w:rsidRPr="00BE0B71">
        <w:rPr>
          <w:rFonts w:eastAsia="Arial Unicode MS" w:cs="Arial Unicode MS"/>
          <w:rtl/>
          <w:lang w:val="en-GB"/>
        </w:rPr>
        <w:t>’</w:t>
      </w:r>
      <w:r w:rsidRPr="00BE0B71">
        <w:rPr>
          <w:rFonts w:eastAsia="Arial Unicode MS" w:cs="Arial Unicode MS"/>
          <w:lang w:val="en-GB"/>
        </w:rPr>
        <w:t xml:space="preserve">s book debt to equity ratio been greater than 7,5 </w:t>
      </w:r>
      <w:r w:rsidRPr="00BE0B71">
        <w:rPr>
          <w:rFonts w:eastAsia="Arial Unicode MS" w:cs="Arial Unicode MS"/>
          <w:lang w:val="en-GB"/>
        </w:rPr>
        <w:tab/>
      </w:r>
      <w:r w:rsidRPr="00BE0B71">
        <w:rPr>
          <w:rFonts w:eastAsia="Arial Unicode MS" w:cs="Arial Unicode MS"/>
          <w:lang w:val="en-GB"/>
        </w:rPr>
        <w:tab/>
        <w:t xml:space="preserve">for the past two years </w:t>
      </w:r>
    </w:p>
    <w:p w14:paraId="3F64F74A"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and </w:t>
      </w:r>
    </w:p>
    <w:p w14:paraId="1F6F9F96" w14:textId="77777777" w:rsidR="00E565C5" w:rsidRPr="00BE0B71" w:rsidRDefault="00A4023A">
      <w:pPr>
        <w:pStyle w:val="Body"/>
        <w:rPr>
          <w:lang w:val="en-GB"/>
        </w:rPr>
      </w:pPr>
      <w:r w:rsidRPr="00BE0B71">
        <w:rPr>
          <w:rFonts w:eastAsia="Arial Unicode MS" w:cs="Arial Unicode MS"/>
          <w:lang w:val="en-GB"/>
        </w:rPr>
        <w:lastRenderedPageBreak/>
        <w:tab/>
      </w:r>
      <w:r w:rsidRPr="00BE0B71">
        <w:rPr>
          <w:rFonts w:eastAsia="Arial Unicode MS" w:cs="Arial Unicode MS"/>
          <w:lang w:val="en-GB"/>
        </w:rPr>
        <w:tab/>
        <w:t>3.1.1.4.2. has the notifying party</w:t>
      </w:r>
      <w:r w:rsidRPr="00BE0B71">
        <w:rPr>
          <w:rFonts w:eastAsia="Arial Unicode MS" w:cs="Arial Unicode MS"/>
          <w:rtl/>
          <w:lang w:val="en-GB"/>
        </w:rPr>
        <w:t>’</w:t>
      </w:r>
      <w:r w:rsidRPr="00BE0B71">
        <w:rPr>
          <w:rFonts w:eastAsia="Arial Unicode MS" w:cs="Arial Unicode MS"/>
          <w:lang w:val="en-GB"/>
        </w:rPr>
        <w:t xml:space="preserve">s EBITDA interest coverage ratio been below 1,0 for </w:t>
      </w:r>
      <w:r w:rsidRPr="00BE0B71">
        <w:rPr>
          <w:rFonts w:eastAsia="Arial Unicode MS" w:cs="Arial Unicode MS"/>
          <w:lang w:val="en-GB"/>
        </w:rPr>
        <w:tab/>
      </w:r>
      <w:r w:rsidRPr="00BE0B71">
        <w:rPr>
          <w:rFonts w:eastAsia="Arial Unicode MS" w:cs="Arial Unicode MS"/>
          <w:lang w:val="en-GB"/>
        </w:rPr>
        <w:tab/>
        <w:t xml:space="preserve">the past two years? </w:t>
      </w:r>
    </w:p>
    <w:p w14:paraId="1849FED5"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69C1F3D7" w14:textId="77777777" w:rsidR="00E565C5" w:rsidRPr="00BE0B71" w:rsidRDefault="00E565C5">
      <w:pPr>
        <w:pStyle w:val="Body"/>
        <w:rPr>
          <w:lang w:val="en-GB"/>
        </w:rPr>
      </w:pPr>
    </w:p>
    <w:p w14:paraId="50B45D5D" w14:textId="77777777" w:rsidR="00E565C5" w:rsidRPr="00BE0B71" w:rsidRDefault="00A4023A">
      <w:pPr>
        <w:pStyle w:val="Body"/>
        <w:rPr>
          <w:lang w:val="en-GB"/>
        </w:rPr>
      </w:pPr>
      <w:r w:rsidRPr="00BE0B71">
        <w:rPr>
          <w:rFonts w:eastAsia="Arial Unicode MS" w:cs="Arial Unicode MS"/>
          <w:lang w:val="en-GB"/>
        </w:rPr>
        <w:tab/>
        <w:t xml:space="preserve">3.1.1.5. If the reply to any of the questions in sections 3.1.1.1 to 3.1.1.4 was </w:t>
      </w:r>
      <w:r w:rsidRPr="00BE0B71">
        <w:rPr>
          <w:rFonts w:eastAsia="Arial Unicode MS" w:cs="Arial Unicode MS"/>
          <w:rtl/>
          <w:lang w:val="en-GB"/>
        </w:rPr>
        <w:t>‘</w:t>
      </w:r>
      <w:r w:rsidRPr="00BE0B71">
        <w:rPr>
          <w:rFonts w:eastAsia="Arial Unicode MS" w:cs="Arial Unicode MS"/>
          <w:lang w:val="en-GB"/>
        </w:rPr>
        <w:t>yes</w:t>
      </w:r>
      <w:r w:rsidRPr="00BE0B71">
        <w:rPr>
          <w:rFonts w:eastAsia="Arial Unicode MS" w:cs="Arial Unicode MS"/>
          <w:rtl/>
          <w:lang w:val="en-GB"/>
        </w:rPr>
        <w:t xml:space="preserve">’ </w:t>
      </w:r>
      <w:r w:rsidRPr="00BE0B71">
        <w:rPr>
          <w:rFonts w:eastAsia="Arial Unicode MS" w:cs="Arial Unicode MS"/>
          <w:lang w:val="en-GB"/>
        </w:rPr>
        <w:t xml:space="preserve">in relation </w:t>
      </w:r>
      <w:r w:rsidRPr="00BE0B71">
        <w:rPr>
          <w:rFonts w:eastAsia="Arial Unicode MS" w:cs="Arial Unicode MS"/>
          <w:lang w:val="en-GB"/>
        </w:rPr>
        <w:tab/>
      </w:r>
      <w:r w:rsidRPr="00BE0B71">
        <w:rPr>
          <w:rFonts w:eastAsia="Arial Unicode MS" w:cs="Arial Unicode MS"/>
          <w:lang w:val="en-GB"/>
        </w:rPr>
        <w:tab/>
        <w:t xml:space="preserve">to any of the notifying parties, please indicate whether during the period in which </w:t>
      </w:r>
      <w:r w:rsidRPr="00BE0B71">
        <w:rPr>
          <w:rFonts w:eastAsia="Arial Unicode MS" w:cs="Arial Unicode MS"/>
          <w:lang w:val="en-GB"/>
        </w:rPr>
        <w:tab/>
      </w:r>
      <w:r w:rsidRPr="00BE0B71">
        <w:rPr>
          <w:rFonts w:eastAsia="Arial Unicode MS" w:cs="Arial Unicode MS"/>
          <w:lang w:val="en-GB"/>
        </w:rPr>
        <w:tab/>
        <w:t xml:space="preserve">the undertaking in question was ailing, it received any foreign financial contributions </w:t>
      </w:r>
      <w:r w:rsidRPr="00BE0B71">
        <w:rPr>
          <w:rFonts w:eastAsia="Arial Unicode MS" w:cs="Arial Unicode MS"/>
          <w:lang w:val="en-GB"/>
        </w:rPr>
        <w:tab/>
      </w:r>
      <w:r w:rsidRPr="00BE0B71">
        <w:rPr>
          <w:rFonts w:eastAsia="Arial Unicode MS" w:cs="Arial Unicode MS"/>
          <w:lang w:val="en-GB"/>
        </w:rPr>
        <w:tab/>
        <w:t xml:space="preserve">that may have contributed to restore its long-term viability (including any temporary </w:t>
      </w:r>
      <w:r w:rsidRPr="00BE0B71">
        <w:rPr>
          <w:rFonts w:eastAsia="Arial Unicode MS" w:cs="Arial Unicode MS"/>
          <w:lang w:val="en-GB"/>
        </w:rPr>
        <w:tab/>
      </w:r>
      <w:r w:rsidRPr="00BE0B71">
        <w:rPr>
          <w:rFonts w:eastAsia="Arial Unicode MS" w:cs="Arial Unicode MS"/>
          <w:lang w:val="en-GB"/>
        </w:rPr>
        <w:tab/>
        <w:t xml:space="preserve">liquidity assistance designed to support that restoration of viability) or to keep that </w:t>
      </w:r>
      <w:r w:rsidRPr="00BE0B71">
        <w:rPr>
          <w:rFonts w:eastAsia="Arial Unicode MS" w:cs="Arial Unicode MS"/>
          <w:lang w:val="en-GB"/>
        </w:rPr>
        <w:tab/>
      </w:r>
      <w:r w:rsidRPr="00BE0B71">
        <w:rPr>
          <w:rFonts w:eastAsia="Arial Unicode MS" w:cs="Arial Unicode MS"/>
          <w:lang w:val="en-GB"/>
        </w:rPr>
        <w:tab/>
        <w:t xml:space="preserve">party afloat for </w:t>
      </w:r>
      <w:r w:rsidRPr="00BE0B71">
        <w:rPr>
          <w:rFonts w:eastAsia="Arial Unicode MS" w:cs="Arial Unicode MS"/>
          <w:lang w:val="en-GB"/>
        </w:rPr>
        <w:tab/>
        <w:t xml:space="preserve">the short time needed to work out a restructuring or liquidation </w:t>
      </w:r>
      <w:r w:rsidRPr="00BE0B71">
        <w:rPr>
          <w:rFonts w:eastAsia="Arial Unicode MS" w:cs="Arial Unicode MS"/>
          <w:lang w:val="en-GB"/>
        </w:rPr>
        <w:tab/>
      </w:r>
      <w:r w:rsidRPr="00BE0B71">
        <w:rPr>
          <w:rFonts w:eastAsia="Arial Unicode MS" w:cs="Arial Unicode MS"/>
          <w:lang w:val="en-GB"/>
        </w:rPr>
        <w:tab/>
        <w:t xml:space="preserve">plan. </w:t>
      </w:r>
    </w:p>
    <w:p w14:paraId="326EA5F5"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w:t>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59E1746E" w14:textId="77777777" w:rsidR="00E565C5" w:rsidRPr="00BE0B71" w:rsidRDefault="00E565C5">
      <w:pPr>
        <w:pStyle w:val="Body"/>
        <w:rPr>
          <w:lang w:val="en-GB"/>
        </w:rPr>
      </w:pPr>
    </w:p>
    <w:p w14:paraId="393C844A" w14:textId="77777777" w:rsidR="00E565C5" w:rsidRPr="00BE0B71" w:rsidRDefault="00A4023A">
      <w:pPr>
        <w:pStyle w:val="Body"/>
        <w:rPr>
          <w:lang w:val="en-GB"/>
        </w:rPr>
      </w:pPr>
      <w:r w:rsidRPr="00BE0B71">
        <w:rPr>
          <w:rFonts w:eastAsia="Arial Unicode MS" w:cs="Arial Unicode MS"/>
          <w:lang w:val="en-GB"/>
        </w:rPr>
        <w:tab/>
        <w:t xml:space="preserve">3.1.1.6. If the reply to any of the questions in sections 3.1.1.1 to 3.1.1.4 was </w:t>
      </w:r>
      <w:r w:rsidRPr="00BE0B71">
        <w:rPr>
          <w:rFonts w:eastAsia="Arial Unicode MS" w:cs="Arial Unicode MS"/>
          <w:rtl/>
          <w:lang w:val="en-GB"/>
        </w:rPr>
        <w:t>‘</w:t>
      </w:r>
      <w:r w:rsidRPr="00BE0B71">
        <w:rPr>
          <w:rFonts w:eastAsia="Arial Unicode MS" w:cs="Arial Unicode MS"/>
          <w:lang w:val="en-GB"/>
        </w:rPr>
        <w:t>yes</w:t>
      </w:r>
      <w:r w:rsidRPr="00BE0B71">
        <w:rPr>
          <w:rFonts w:eastAsia="Arial Unicode MS" w:cs="Arial Unicode MS"/>
          <w:rtl/>
          <w:lang w:val="en-GB"/>
        </w:rPr>
        <w:t xml:space="preserve">’ </w:t>
      </w:r>
      <w:r w:rsidRPr="00BE0B71">
        <w:rPr>
          <w:rFonts w:eastAsia="Arial Unicode MS" w:cs="Arial Unicode MS"/>
          <w:lang w:val="en-GB"/>
        </w:rPr>
        <w:t xml:space="preserve">in relation </w:t>
      </w:r>
      <w:r w:rsidRPr="00BE0B71">
        <w:rPr>
          <w:rFonts w:eastAsia="Arial Unicode MS" w:cs="Arial Unicode MS"/>
          <w:lang w:val="en-GB"/>
        </w:rPr>
        <w:tab/>
      </w:r>
      <w:r w:rsidRPr="00BE0B71">
        <w:rPr>
          <w:rFonts w:eastAsia="Arial Unicode MS" w:cs="Arial Unicode MS"/>
          <w:lang w:val="en-GB"/>
        </w:rPr>
        <w:tab/>
        <w:t xml:space="preserve">to any of the notifying parties, indicate if there is a restructuring plan capable of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leading to the long-term viability of that party and if this restructuring plan includes a </w:t>
      </w:r>
      <w:r w:rsidRPr="00BE0B71">
        <w:rPr>
          <w:rFonts w:eastAsia="Arial Unicode MS" w:cs="Arial Unicode MS"/>
          <w:lang w:val="en-GB"/>
        </w:rPr>
        <w:tab/>
      </w:r>
      <w:r w:rsidRPr="00BE0B71">
        <w:rPr>
          <w:rFonts w:eastAsia="Arial Unicode MS" w:cs="Arial Unicode MS"/>
          <w:lang w:val="en-GB"/>
        </w:rPr>
        <w:tab/>
        <w:t xml:space="preserve">significant own </w:t>
      </w:r>
      <w:r w:rsidRPr="00BE0B71">
        <w:rPr>
          <w:rFonts w:eastAsia="Arial Unicode MS" w:cs="Arial Unicode MS"/>
          <w:lang w:val="en-GB"/>
        </w:rPr>
        <w:tab/>
        <w:t xml:space="preserve">contribution by the notifying party and provide details of that plan. </w:t>
      </w:r>
    </w:p>
    <w:p w14:paraId="61ABED0A" w14:textId="77777777" w:rsidR="00E565C5" w:rsidRPr="00BE0B71" w:rsidRDefault="00E565C5">
      <w:pPr>
        <w:pStyle w:val="Body"/>
        <w:rPr>
          <w:lang w:val="en-GB"/>
        </w:rPr>
      </w:pPr>
    </w:p>
    <w:p w14:paraId="1BB17087" w14:textId="77777777" w:rsidR="00E565C5" w:rsidRPr="00BE0B71" w:rsidRDefault="00A4023A">
      <w:pPr>
        <w:pStyle w:val="Body"/>
        <w:rPr>
          <w:lang w:val="en-GB"/>
        </w:rPr>
      </w:pPr>
      <w:r w:rsidRPr="00BE0B71">
        <w:rPr>
          <w:rFonts w:eastAsia="Arial Unicode MS" w:cs="Arial Unicode MS"/>
          <w:lang w:val="en-GB"/>
        </w:rPr>
        <w:tab/>
        <w:t xml:space="preserve">3.1.1.7. If the reply to any of the questions in points 3.1.1.1 to 3.1.1.4 was </w:t>
      </w:r>
      <w:r w:rsidRPr="00BE0B71">
        <w:rPr>
          <w:rFonts w:eastAsia="Arial Unicode MS" w:cs="Arial Unicode MS"/>
          <w:rtl/>
          <w:lang w:val="en-GB"/>
        </w:rPr>
        <w:t>‘</w:t>
      </w:r>
      <w:r w:rsidRPr="00BE0B71">
        <w:rPr>
          <w:rFonts w:eastAsia="Arial Unicode MS" w:cs="Arial Unicode MS"/>
          <w:lang w:val="en-GB"/>
        </w:rPr>
        <w:t>yes</w:t>
      </w:r>
      <w:r w:rsidRPr="00BE0B71">
        <w:rPr>
          <w:rFonts w:eastAsia="Arial Unicode MS" w:cs="Arial Unicode MS"/>
          <w:rtl/>
          <w:lang w:val="en-GB"/>
        </w:rPr>
        <w:t>’</w:t>
      </w:r>
      <w:r w:rsidRPr="00BE0B71">
        <w:rPr>
          <w:rFonts w:eastAsia="Arial Unicode MS" w:cs="Arial Unicode MS"/>
          <w:lang w:val="en-GB"/>
        </w:rPr>
        <w:t xml:space="preserve">, please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substantiate the answer, including references in the answer to the supporting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evidence or documents that are to be provided in annexes (such documents may </w:t>
      </w:r>
      <w:r w:rsidRPr="00BE0B71">
        <w:rPr>
          <w:rFonts w:eastAsia="Arial Unicode MS" w:cs="Arial Unicode MS"/>
          <w:lang w:val="en-GB"/>
        </w:rPr>
        <w:tab/>
      </w:r>
      <w:r w:rsidRPr="00BE0B71">
        <w:rPr>
          <w:rFonts w:eastAsia="Arial Unicode MS" w:cs="Arial Unicode MS"/>
          <w:lang w:val="en-GB"/>
        </w:rPr>
        <w:tab/>
        <w:t>include, but are not limited to, the notifying party</w:t>
      </w:r>
      <w:r w:rsidRPr="00BE0B71">
        <w:rPr>
          <w:rFonts w:eastAsia="Arial Unicode MS" w:cs="Arial Unicode MS"/>
          <w:rtl/>
          <w:lang w:val="en-GB"/>
        </w:rPr>
        <w:t>’</w:t>
      </w:r>
      <w:r w:rsidRPr="00BE0B71">
        <w:rPr>
          <w:rFonts w:eastAsia="Arial Unicode MS" w:cs="Arial Unicode MS"/>
          <w:lang w:val="en-GB"/>
        </w:rPr>
        <w:t xml:space="preserve">s latest profit and loss account </w:t>
      </w:r>
      <w:r w:rsidRPr="00BE0B71">
        <w:rPr>
          <w:rFonts w:eastAsia="Arial Unicode MS" w:cs="Arial Unicode MS"/>
          <w:lang w:val="en-GB"/>
        </w:rPr>
        <w:tab/>
      </w:r>
      <w:r w:rsidRPr="00BE0B71">
        <w:rPr>
          <w:rFonts w:eastAsia="Arial Unicode MS" w:cs="Arial Unicode MS"/>
          <w:lang w:val="en-GB"/>
        </w:rPr>
        <w:tab/>
        <w:t xml:space="preserve">statements with balance sheets, or court decision opening collective insolvency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proceedings on the company or documents providing evidence that the criteria for </w:t>
      </w:r>
      <w:r w:rsidRPr="00BE0B71">
        <w:rPr>
          <w:rFonts w:eastAsia="Arial Unicode MS" w:cs="Arial Unicode MS"/>
          <w:lang w:val="en-GB"/>
        </w:rPr>
        <w:tab/>
      </w:r>
      <w:r w:rsidRPr="00BE0B71">
        <w:rPr>
          <w:rFonts w:eastAsia="Arial Unicode MS" w:cs="Arial Unicode MS"/>
          <w:lang w:val="en-GB"/>
        </w:rPr>
        <w:tab/>
        <w:t xml:space="preserve">being placed under insolvency proceedings at the request of creditors under national </w:t>
      </w:r>
      <w:r w:rsidRPr="00BE0B71">
        <w:rPr>
          <w:rFonts w:eastAsia="Arial Unicode MS" w:cs="Arial Unicode MS"/>
          <w:lang w:val="en-GB"/>
        </w:rPr>
        <w:tab/>
      </w:r>
      <w:r w:rsidRPr="00BE0B71">
        <w:rPr>
          <w:rFonts w:eastAsia="Arial Unicode MS" w:cs="Arial Unicode MS"/>
          <w:lang w:val="en-GB"/>
        </w:rPr>
        <w:tab/>
        <w:t xml:space="preserve">company law are met, etc.). </w:t>
      </w:r>
    </w:p>
    <w:p w14:paraId="0136A0FF" w14:textId="77777777" w:rsidR="00E565C5" w:rsidRPr="00BE0B71" w:rsidRDefault="00E565C5">
      <w:pPr>
        <w:pStyle w:val="Body"/>
        <w:rPr>
          <w:lang w:val="en-GB"/>
        </w:rPr>
      </w:pPr>
    </w:p>
    <w:p w14:paraId="27CB01B9" w14:textId="77777777" w:rsidR="00E565C5" w:rsidRPr="00BE0B71" w:rsidRDefault="00A4023A">
      <w:pPr>
        <w:pStyle w:val="Body"/>
        <w:rPr>
          <w:lang w:val="en-GB"/>
        </w:rPr>
      </w:pPr>
      <w:r w:rsidRPr="00BE0B71">
        <w:rPr>
          <w:rFonts w:eastAsia="Arial Unicode MS" w:cs="Arial Unicode MS"/>
          <w:lang w:val="en-GB"/>
        </w:rPr>
        <w:t xml:space="preserve">3.1.2. </w:t>
      </w:r>
      <w:r w:rsidRPr="00BE0B71">
        <w:rPr>
          <w:rFonts w:eastAsia="Arial Unicode MS" w:cs="Arial Unicode MS"/>
          <w:lang w:val="en-GB"/>
        </w:rPr>
        <w:tab/>
        <w:t xml:space="preserve">Has the notifying party been in receipt of a foreign financial contribution in the form of an </w:t>
      </w:r>
      <w:r w:rsidRPr="00BE0B71">
        <w:rPr>
          <w:rFonts w:eastAsia="Arial Unicode MS" w:cs="Arial Unicode MS"/>
          <w:lang w:val="en-GB"/>
        </w:rPr>
        <w:tab/>
        <w:t xml:space="preserve">unlimited guarantee for the debts or liabilities of the undertaking, namely without any </w:t>
      </w:r>
      <w:r w:rsidRPr="00BE0B71">
        <w:rPr>
          <w:rFonts w:eastAsia="Arial Unicode MS" w:cs="Arial Unicode MS"/>
          <w:lang w:val="en-GB"/>
        </w:rPr>
        <w:tab/>
        <w:t xml:space="preserve">limitation as to the amount or the duration of such guarantee (Article 5(1)(b)) of Regulation </w:t>
      </w:r>
      <w:r w:rsidRPr="00BE0B71">
        <w:rPr>
          <w:rFonts w:eastAsia="Arial Unicode MS" w:cs="Arial Unicode MS"/>
          <w:lang w:val="en-GB"/>
        </w:rPr>
        <w:tab/>
        <w:t xml:space="preserve">(EU) 2022/2560. </w:t>
      </w:r>
    </w:p>
    <w:p w14:paraId="320DDAB2" w14:textId="77777777" w:rsidR="00E565C5" w:rsidRPr="00BE0B71" w:rsidRDefault="00A4023A">
      <w:pPr>
        <w:pStyle w:val="Body"/>
        <w:rPr>
          <w:lang w:val="en-GB"/>
        </w:rPr>
      </w:pP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588B9E64" w14:textId="77777777" w:rsidR="00E565C5" w:rsidRPr="00BE0B71" w:rsidRDefault="00A4023A">
      <w:pPr>
        <w:pStyle w:val="Body"/>
        <w:rPr>
          <w:lang w:val="en-GB"/>
        </w:rPr>
      </w:pPr>
      <w:r w:rsidRPr="00BE0B71">
        <w:rPr>
          <w:rFonts w:eastAsia="Arial Unicode MS" w:cs="Arial Unicode MS"/>
          <w:lang w:val="en-GB"/>
        </w:rPr>
        <w:t>3.1.3</w:t>
      </w:r>
      <w:r w:rsidRPr="00BE0B71">
        <w:rPr>
          <w:rFonts w:eastAsia="Arial Unicode MS" w:cs="Arial Unicode MS"/>
          <w:lang w:val="en-GB"/>
        </w:rPr>
        <w:tab/>
        <w:t xml:space="preserve">Has the notifying party been in receipt of an export financing measure that is not in line with </w:t>
      </w:r>
      <w:r w:rsidRPr="00BE0B71">
        <w:rPr>
          <w:rFonts w:eastAsia="Arial Unicode MS" w:cs="Arial Unicode MS"/>
          <w:lang w:val="en-GB"/>
        </w:rPr>
        <w:tab/>
        <w:t xml:space="preserve">the OECD Arrangement on officially supported export credits (Article 5(1)(c)) of Regulation </w:t>
      </w:r>
      <w:r w:rsidRPr="00BE0B71">
        <w:rPr>
          <w:rFonts w:eastAsia="Arial Unicode MS" w:cs="Arial Unicode MS"/>
          <w:lang w:val="en-GB"/>
        </w:rPr>
        <w:tab/>
        <w:t xml:space="preserve">(EU) 2022/2560. </w:t>
      </w:r>
    </w:p>
    <w:p w14:paraId="7F483B9A" w14:textId="77777777" w:rsidR="00E565C5" w:rsidRPr="00BE0B71" w:rsidRDefault="00A4023A">
      <w:pPr>
        <w:pStyle w:val="Body"/>
        <w:rPr>
          <w:lang w:val="en-GB"/>
        </w:rPr>
      </w:pP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1123803B" w14:textId="77777777" w:rsidR="00E565C5" w:rsidRPr="00BE0B71" w:rsidRDefault="00A4023A">
      <w:pPr>
        <w:pStyle w:val="Body"/>
        <w:rPr>
          <w:lang w:val="en-GB"/>
        </w:rPr>
      </w:pPr>
      <w:r w:rsidRPr="00BE0B71">
        <w:rPr>
          <w:rFonts w:eastAsia="Arial Unicode MS" w:cs="Arial Unicode MS"/>
          <w:lang w:val="en-GB"/>
        </w:rPr>
        <w:t xml:space="preserve">3.1.4. </w:t>
      </w:r>
      <w:r w:rsidRPr="00BE0B71">
        <w:rPr>
          <w:rFonts w:eastAsia="Arial Unicode MS" w:cs="Arial Unicode MS"/>
          <w:lang w:val="en-GB"/>
        </w:rPr>
        <w:tab/>
        <w:t xml:space="preserve">Has the notifying party been in receipt of a foreign financial contribution enabling an </w:t>
      </w:r>
      <w:r w:rsidRPr="00BE0B71">
        <w:rPr>
          <w:rFonts w:eastAsia="Arial Unicode MS" w:cs="Arial Unicode MS"/>
          <w:lang w:val="en-GB"/>
        </w:rPr>
        <w:tab/>
        <w:t xml:space="preserve">undertaking to submit an unduly advantageous </w:t>
      </w:r>
      <w:r w:rsidRPr="00BE0B71">
        <w:rPr>
          <w:rFonts w:eastAsia="Arial Unicode MS" w:cs="Arial Unicode MS"/>
          <w:lang w:val="en-GB"/>
        </w:rPr>
        <w:tab/>
        <w:t xml:space="preserve">tender on the basis of which the undertaking </w:t>
      </w:r>
      <w:r w:rsidRPr="00BE0B71">
        <w:rPr>
          <w:rFonts w:eastAsia="Arial Unicode MS" w:cs="Arial Unicode MS"/>
          <w:lang w:val="en-GB"/>
        </w:rPr>
        <w:tab/>
        <w:t xml:space="preserve">could be awarded the relevant contract (Article </w:t>
      </w:r>
      <w:r w:rsidRPr="00BE0B71">
        <w:rPr>
          <w:rFonts w:eastAsia="Arial Unicode MS" w:cs="Arial Unicode MS"/>
          <w:lang w:val="en-GB"/>
        </w:rPr>
        <w:tab/>
        <w:t>5(1)(e)) of Regulation (EU) 2022/2560.</w:t>
      </w:r>
    </w:p>
    <w:p w14:paraId="19FAFF86" w14:textId="77777777" w:rsidR="00E565C5" w:rsidRPr="00BE0B71" w:rsidRDefault="00A4023A">
      <w:pPr>
        <w:pStyle w:val="Body"/>
        <w:rPr>
          <w:lang w:val="en-GB"/>
        </w:rPr>
      </w:pPr>
      <w:r w:rsidRPr="00BE0B71">
        <w:rPr>
          <w:rFonts w:eastAsia="Arial Unicode MS" w:cs="Arial Unicode MS"/>
          <w:lang w:val="en-GB"/>
        </w:rPr>
        <w:tab/>
        <w:t xml:space="preserve"> </w:t>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4D2971F9" w14:textId="77777777" w:rsidR="00E565C5" w:rsidRPr="00BE0B71" w:rsidRDefault="00E565C5">
      <w:pPr>
        <w:pStyle w:val="Body"/>
        <w:rPr>
          <w:lang w:val="en-GB"/>
        </w:rPr>
      </w:pPr>
    </w:p>
    <w:p w14:paraId="4A06436F" w14:textId="77777777" w:rsidR="00E565C5" w:rsidRPr="00BE0B71" w:rsidRDefault="00A4023A">
      <w:pPr>
        <w:pStyle w:val="Body"/>
        <w:rPr>
          <w:lang w:val="en-GB"/>
        </w:rPr>
      </w:pPr>
      <w:r w:rsidRPr="00BE0B71">
        <w:rPr>
          <w:rFonts w:eastAsia="Arial Unicode MS" w:cs="Arial Unicode MS"/>
          <w:b/>
          <w:bCs/>
          <w:lang w:val="en-GB"/>
        </w:rPr>
        <w:t>3.2</w:t>
      </w:r>
      <w:r w:rsidRPr="00BE0B71">
        <w:rPr>
          <w:rFonts w:eastAsia="Arial Unicode MS" w:cs="Arial Unicode MS"/>
          <w:lang w:val="en-GB"/>
        </w:rPr>
        <w:t xml:space="preserve">. </w:t>
      </w:r>
      <w:r w:rsidRPr="00BE0B71">
        <w:rPr>
          <w:rFonts w:eastAsia="Arial Unicode MS" w:cs="Arial Unicode MS"/>
          <w:lang w:val="en-GB"/>
        </w:rPr>
        <w:tab/>
        <w:t xml:space="preserve">For each foreign financial contribution equal to or in excess of EUR 1 million granted to the </w:t>
      </w:r>
      <w:r w:rsidRPr="00BE0B71">
        <w:rPr>
          <w:rFonts w:eastAsia="Arial Unicode MS" w:cs="Arial Unicode MS"/>
          <w:lang w:val="en-GB"/>
        </w:rPr>
        <w:tab/>
        <w:t xml:space="preserve">notifying parties in the three years prior to the notification that may fall into any of the </w:t>
      </w:r>
      <w:r w:rsidRPr="00BE0B71">
        <w:rPr>
          <w:rFonts w:eastAsia="Arial Unicode MS" w:cs="Arial Unicode MS"/>
          <w:lang w:val="en-GB"/>
        </w:rPr>
        <w:tab/>
        <w:t xml:space="preserve">categories of Article 5(1), points (a) to (c) and (e) of Regulation (EU) 2022/2560, the notifying </w:t>
      </w:r>
      <w:r w:rsidRPr="00BE0B71">
        <w:rPr>
          <w:rFonts w:eastAsia="Arial Unicode MS" w:cs="Arial Unicode MS"/>
          <w:lang w:val="en-GB"/>
        </w:rPr>
        <w:tab/>
        <w:t>party must provide the</w:t>
      </w:r>
      <w:r w:rsidRPr="00BE0B71">
        <w:rPr>
          <w:rFonts w:eastAsia="Arial Unicode MS" w:cs="Arial Unicode MS"/>
          <w:lang w:val="en-GB"/>
        </w:rPr>
        <w:tab/>
        <w:t xml:space="preserve">following information and provide supporting documents: </w:t>
      </w:r>
    </w:p>
    <w:p w14:paraId="6D55DB54" w14:textId="77777777" w:rsidR="00E565C5" w:rsidRPr="00BE0B71" w:rsidRDefault="00A4023A">
      <w:pPr>
        <w:pStyle w:val="Body"/>
        <w:rPr>
          <w:lang w:val="en-GB"/>
        </w:rPr>
      </w:pPr>
      <w:r w:rsidRPr="00BE0B71">
        <w:rPr>
          <w:rFonts w:eastAsia="Arial Unicode MS" w:cs="Arial Unicode MS"/>
          <w:lang w:val="en-GB"/>
        </w:rPr>
        <w:t xml:space="preserve">3.2.1. </w:t>
      </w:r>
      <w:r w:rsidRPr="00BE0B71">
        <w:rPr>
          <w:rFonts w:eastAsia="Arial Unicode MS" w:cs="Arial Unicode MS"/>
          <w:lang w:val="en-GB"/>
        </w:rPr>
        <w:tab/>
        <w:t xml:space="preserve">Form of the financial contribution (e.g. loan, tax exemption, capital injection, fiscal incentive, </w:t>
      </w:r>
      <w:r w:rsidRPr="00BE0B71">
        <w:rPr>
          <w:rFonts w:eastAsia="Arial Unicode MS" w:cs="Arial Unicode MS"/>
          <w:lang w:val="en-GB"/>
        </w:rPr>
        <w:tab/>
        <w:t xml:space="preserve">contributions in kind, etc.). </w:t>
      </w:r>
    </w:p>
    <w:p w14:paraId="11CC15D6" w14:textId="77777777" w:rsidR="00E565C5" w:rsidRPr="00BE0B71" w:rsidRDefault="00A4023A">
      <w:pPr>
        <w:pStyle w:val="Body"/>
        <w:rPr>
          <w:lang w:val="en-GB"/>
        </w:rPr>
      </w:pPr>
      <w:r w:rsidRPr="00BE0B71">
        <w:rPr>
          <w:rFonts w:eastAsia="Arial Unicode MS" w:cs="Arial Unicode MS"/>
          <w:lang w:val="en-GB"/>
        </w:rPr>
        <w:t xml:space="preserve">3.2.2. </w:t>
      </w:r>
      <w:r w:rsidRPr="00BE0B71">
        <w:rPr>
          <w:rFonts w:eastAsia="Arial Unicode MS" w:cs="Arial Unicode MS"/>
          <w:lang w:val="en-GB"/>
        </w:rPr>
        <w:tab/>
        <w:t xml:space="preserve">Third country granting the financial contribution. Specify also the granting public authority or </w:t>
      </w:r>
      <w:r w:rsidRPr="00BE0B71">
        <w:rPr>
          <w:rFonts w:eastAsia="Arial Unicode MS" w:cs="Arial Unicode MS"/>
          <w:lang w:val="en-GB"/>
        </w:rPr>
        <w:tab/>
        <w:t xml:space="preserve">entity. </w:t>
      </w:r>
    </w:p>
    <w:p w14:paraId="5D6E7102" w14:textId="77777777" w:rsidR="00E565C5" w:rsidRPr="00BE0B71" w:rsidRDefault="00A4023A">
      <w:pPr>
        <w:pStyle w:val="Body"/>
        <w:rPr>
          <w:lang w:val="en-GB"/>
        </w:rPr>
      </w:pPr>
      <w:r w:rsidRPr="00BE0B71">
        <w:rPr>
          <w:rFonts w:eastAsia="Arial Unicode MS" w:cs="Arial Unicode MS"/>
          <w:lang w:val="en-GB"/>
        </w:rPr>
        <w:t xml:space="preserve">3.2.3. </w:t>
      </w:r>
      <w:r w:rsidRPr="00BE0B71">
        <w:rPr>
          <w:rFonts w:eastAsia="Arial Unicode MS" w:cs="Arial Unicode MS"/>
          <w:lang w:val="en-GB"/>
        </w:rPr>
        <w:tab/>
        <w:t xml:space="preserve">Amount of each financial contribution. </w:t>
      </w:r>
    </w:p>
    <w:p w14:paraId="70F23164" w14:textId="77777777" w:rsidR="00E565C5" w:rsidRPr="00BE0B71" w:rsidRDefault="00A4023A">
      <w:pPr>
        <w:pStyle w:val="Body"/>
        <w:rPr>
          <w:lang w:val="en-GB"/>
        </w:rPr>
      </w:pPr>
      <w:r w:rsidRPr="00BE0B71">
        <w:rPr>
          <w:rFonts w:eastAsia="Arial Unicode MS" w:cs="Arial Unicode MS"/>
          <w:lang w:val="en-GB"/>
        </w:rPr>
        <w:t xml:space="preserve">3.2.4. </w:t>
      </w:r>
      <w:r w:rsidRPr="00BE0B71">
        <w:rPr>
          <w:rFonts w:eastAsia="Arial Unicode MS" w:cs="Arial Unicode MS"/>
          <w:lang w:val="en-GB"/>
        </w:rPr>
        <w:tab/>
        <w:t xml:space="preserve">Purpose and economic rationale for granting the financial contribution to the party </w:t>
      </w:r>
    </w:p>
    <w:p w14:paraId="165DB71A" w14:textId="77777777" w:rsidR="00E565C5" w:rsidRPr="00BE0B71" w:rsidRDefault="00A4023A">
      <w:pPr>
        <w:pStyle w:val="Body"/>
        <w:rPr>
          <w:lang w:val="en-GB"/>
        </w:rPr>
      </w:pPr>
      <w:r w:rsidRPr="00BE0B71">
        <w:rPr>
          <w:rFonts w:eastAsia="Arial Unicode MS" w:cs="Arial Unicode MS"/>
          <w:lang w:val="en-GB"/>
        </w:rPr>
        <w:t xml:space="preserve">3.2.5. </w:t>
      </w:r>
      <w:r w:rsidRPr="00BE0B71">
        <w:rPr>
          <w:rFonts w:eastAsia="Arial Unicode MS" w:cs="Arial Unicode MS"/>
          <w:lang w:val="en-GB"/>
        </w:rPr>
        <w:tab/>
        <w:t xml:space="preserve">Whether there are any conditions attached to the financial contributions as well as its use. </w:t>
      </w:r>
    </w:p>
    <w:p w14:paraId="244617F8" w14:textId="77777777" w:rsidR="00E565C5" w:rsidRPr="00BE0B71" w:rsidRDefault="00A4023A">
      <w:pPr>
        <w:pStyle w:val="Body"/>
        <w:rPr>
          <w:lang w:val="en-GB"/>
        </w:rPr>
      </w:pPr>
      <w:r w:rsidRPr="00BE0B71">
        <w:rPr>
          <w:rFonts w:eastAsia="Arial Unicode MS" w:cs="Arial Unicode MS"/>
          <w:lang w:val="en-GB"/>
        </w:rPr>
        <w:t xml:space="preserve">3.2.6. </w:t>
      </w:r>
      <w:r w:rsidRPr="00BE0B71">
        <w:rPr>
          <w:rFonts w:eastAsia="Arial Unicode MS" w:cs="Arial Unicode MS"/>
          <w:lang w:val="en-GB"/>
        </w:rPr>
        <w:tab/>
        <w:t xml:space="preserve">Describe the main elements and characteristics of those financial contributions (e.g. interest </w:t>
      </w:r>
      <w:r w:rsidRPr="00BE0B71">
        <w:rPr>
          <w:rFonts w:eastAsia="Arial Unicode MS" w:cs="Arial Unicode MS"/>
          <w:lang w:val="en-GB"/>
        </w:rPr>
        <w:tab/>
        <w:t xml:space="preserve">rates and duration in the case of a loan). </w:t>
      </w:r>
    </w:p>
    <w:p w14:paraId="30124F6D" w14:textId="77777777" w:rsidR="00E565C5" w:rsidRPr="00BE0B71" w:rsidRDefault="00A4023A">
      <w:pPr>
        <w:pStyle w:val="Body"/>
        <w:rPr>
          <w:lang w:val="en-GB"/>
        </w:rPr>
      </w:pPr>
      <w:r w:rsidRPr="00BE0B71">
        <w:rPr>
          <w:rFonts w:eastAsia="Arial Unicode MS" w:cs="Arial Unicode MS"/>
          <w:lang w:val="en-GB"/>
        </w:rPr>
        <w:t xml:space="preserve">3.2.7. </w:t>
      </w:r>
      <w:r w:rsidRPr="00BE0B71">
        <w:rPr>
          <w:rFonts w:eastAsia="Arial Unicode MS" w:cs="Arial Unicode MS"/>
          <w:lang w:val="en-GB"/>
        </w:rPr>
        <w:tab/>
        <w:t xml:space="preserve">Explain whether the financial contribution confers a benefit within the meaning of Article 3 </w:t>
      </w:r>
      <w:r w:rsidRPr="00BE0B71">
        <w:rPr>
          <w:rFonts w:eastAsia="Arial Unicode MS" w:cs="Arial Unicode MS"/>
          <w:lang w:val="en-GB"/>
        </w:rPr>
        <w:tab/>
        <w:t xml:space="preserve">of Regulation (EU) 2022/2560 to the undertaking to which the foreign financial contribution </w:t>
      </w:r>
      <w:r w:rsidRPr="00BE0B71">
        <w:rPr>
          <w:rFonts w:eastAsia="Arial Unicode MS" w:cs="Arial Unicode MS"/>
          <w:lang w:val="en-GB"/>
        </w:rPr>
        <w:tab/>
        <w:t xml:space="preserve">has been granted. Please explain why, with reference to the supporting documents provided </w:t>
      </w:r>
      <w:r w:rsidRPr="00BE0B71">
        <w:rPr>
          <w:rFonts w:eastAsia="Arial Unicode MS" w:cs="Arial Unicode MS"/>
          <w:lang w:val="en-GB"/>
        </w:rPr>
        <w:tab/>
        <w:t xml:space="preserve">under Section 6 (below). </w:t>
      </w:r>
    </w:p>
    <w:p w14:paraId="497DC344" w14:textId="77777777" w:rsidR="00E565C5" w:rsidRPr="00BE0B71" w:rsidRDefault="00A4023A">
      <w:pPr>
        <w:pStyle w:val="Body"/>
        <w:rPr>
          <w:lang w:val="en-GB"/>
        </w:rPr>
      </w:pPr>
      <w:r w:rsidRPr="00BE0B71">
        <w:rPr>
          <w:rFonts w:eastAsia="Arial Unicode MS" w:cs="Arial Unicode MS"/>
          <w:lang w:val="en-GB"/>
        </w:rPr>
        <w:t xml:space="preserve">3.2.8. </w:t>
      </w:r>
      <w:r w:rsidRPr="00BE0B71">
        <w:rPr>
          <w:rFonts w:eastAsia="Arial Unicode MS" w:cs="Arial Unicode MS"/>
          <w:lang w:val="en-GB"/>
        </w:rPr>
        <w:tab/>
        <w:t xml:space="preserve">Explain whether the financial contribution is limited in law or in fact, within the meaning of </w:t>
      </w:r>
      <w:r w:rsidRPr="00BE0B71">
        <w:rPr>
          <w:rFonts w:eastAsia="Arial Unicode MS" w:cs="Arial Unicode MS"/>
          <w:lang w:val="en-GB"/>
        </w:rPr>
        <w:tab/>
        <w:t xml:space="preserve">Article 3 of Regulation (EU) 2022/2560, to certain undertakings or industries. Please explain </w:t>
      </w:r>
      <w:r w:rsidRPr="00BE0B71">
        <w:rPr>
          <w:rFonts w:eastAsia="Arial Unicode MS" w:cs="Arial Unicode MS"/>
          <w:lang w:val="en-GB"/>
        </w:rPr>
        <w:tab/>
        <w:t>why, with reference to the supporting documents provided under Section 6 (below).</w:t>
      </w:r>
    </w:p>
    <w:p w14:paraId="78B8EA28" w14:textId="77777777" w:rsidR="00E565C5" w:rsidRPr="00BE0B71" w:rsidRDefault="00A4023A">
      <w:pPr>
        <w:pStyle w:val="Body"/>
        <w:rPr>
          <w:lang w:val="en-GB"/>
        </w:rPr>
      </w:pPr>
      <w:r w:rsidRPr="00BE0B71">
        <w:rPr>
          <w:rFonts w:eastAsia="Arial Unicode MS" w:cs="Arial Unicode MS"/>
          <w:lang w:val="en-GB"/>
        </w:rPr>
        <w:t xml:space="preserve">3.2.9. </w:t>
      </w:r>
      <w:r w:rsidRPr="00BE0B71">
        <w:rPr>
          <w:rFonts w:eastAsia="Arial Unicode MS" w:cs="Arial Unicode MS"/>
          <w:lang w:val="en-GB"/>
        </w:rPr>
        <w:tab/>
        <w:t xml:space="preserve">Explain if the financial contribution is granted only for operating costs exclusively linked with </w:t>
      </w:r>
      <w:r w:rsidRPr="00BE0B71">
        <w:rPr>
          <w:rFonts w:eastAsia="Arial Unicode MS" w:cs="Arial Unicode MS"/>
          <w:lang w:val="en-GB"/>
        </w:rPr>
        <w:tab/>
        <w:t xml:space="preserve">the public procurement at stake. </w:t>
      </w:r>
    </w:p>
    <w:p w14:paraId="68FBF44B" w14:textId="77777777" w:rsidR="00E565C5" w:rsidRPr="00BE0B71" w:rsidRDefault="00E565C5">
      <w:pPr>
        <w:pStyle w:val="Body"/>
        <w:rPr>
          <w:lang w:val="en-GB"/>
        </w:rPr>
      </w:pPr>
    </w:p>
    <w:p w14:paraId="24D7D384" w14:textId="77777777" w:rsidR="00E565C5" w:rsidRPr="00BE0B71" w:rsidRDefault="00A4023A">
      <w:pPr>
        <w:pStyle w:val="Body"/>
        <w:rPr>
          <w:lang w:val="en-GB"/>
        </w:rPr>
      </w:pPr>
      <w:r w:rsidRPr="00BE0B71">
        <w:rPr>
          <w:rFonts w:eastAsia="Arial Unicode MS" w:cs="Arial Unicode MS"/>
          <w:b/>
          <w:bCs/>
          <w:lang w:val="en-GB"/>
        </w:rPr>
        <w:t>3.3</w:t>
      </w:r>
      <w:r w:rsidRPr="00BE0B71">
        <w:rPr>
          <w:rFonts w:eastAsia="Arial Unicode MS" w:cs="Arial Unicode MS"/>
          <w:lang w:val="en-GB"/>
        </w:rPr>
        <w:tab/>
        <w:t xml:space="preserve">Having regard to foreign financial contributions not falling within the categories set out in </w:t>
      </w:r>
      <w:r w:rsidRPr="00BE0B71">
        <w:rPr>
          <w:rFonts w:eastAsia="Arial Unicode MS" w:cs="Arial Unicode MS"/>
          <w:lang w:val="en-GB"/>
        </w:rPr>
        <w:tab/>
        <w:t xml:space="preserve">Section 3.1 above, notifying parties are required to provide an overview of the foreign </w:t>
      </w:r>
      <w:r w:rsidRPr="00BE0B71">
        <w:rPr>
          <w:rFonts w:eastAsia="Arial Unicode MS" w:cs="Arial Unicode MS"/>
          <w:lang w:val="en-GB"/>
        </w:rPr>
        <w:tab/>
        <w:t xml:space="preserve">financial contributions equal to or in excess of EUR 1 million granted to the notifying parties </w:t>
      </w:r>
      <w:r w:rsidRPr="00BE0B71">
        <w:rPr>
          <w:rFonts w:eastAsia="Arial Unicode MS" w:cs="Arial Unicode MS"/>
          <w:lang w:val="en-GB"/>
        </w:rPr>
        <w:tab/>
        <w:t xml:space="preserve">in the three years prior to the notification that do not fall into any of the categories of Article </w:t>
      </w:r>
      <w:r w:rsidRPr="00BE0B71">
        <w:rPr>
          <w:rFonts w:eastAsia="Arial Unicode MS" w:cs="Arial Unicode MS"/>
          <w:lang w:val="en-GB"/>
        </w:rPr>
        <w:tab/>
        <w:t xml:space="preserve">5(1), points (a) to (e) of Regulation (EU) 2022/2560. In that regard, notifying parties are </w:t>
      </w:r>
      <w:r w:rsidRPr="00BE0B71">
        <w:rPr>
          <w:rFonts w:eastAsia="Arial Unicode MS" w:cs="Arial Unicode MS"/>
          <w:lang w:val="en-GB"/>
        </w:rPr>
        <w:tab/>
        <w:t xml:space="preserve">required to complete Table 1 below. Notifying parties should follow the instructions provided </w:t>
      </w:r>
      <w:r w:rsidRPr="00BE0B71">
        <w:rPr>
          <w:rFonts w:eastAsia="Arial Unicode MS" w:cs="Arial Unicode MS"/>
          <w:lang w:val="en-GB"/>
        </w:rPr>
        <w:tab/>
        <w:t>at Section 8 (Annex II) of Commission Implementing Regulation (EU) 2023/1441.</w:t>
      </w:r>
    </w:p>
    <w:p w14:paraId="06DA2282" w14:textId="77777777" w:rsidR="00E565C5" w:rsidRPr="00BE0B71" w:rsidRDefault="00E565C5">
      <w:pPr>
        <w:pStyle w:val="Body"/>
        <w:rPr>
          <w:lang w:val="en-GB"/>
        </w:rPr>
      </w:pPr>
    </w:p>
    <w:p w14:paraId="796A8780" w14:textId="77777777" w:rsidR="00E565C5" w:rsidRPr="00BE0B71" w:rsidRDefault="00A4023A">
      <w:pPr>
        <w:pStyle w:val="Body"/>
        <w:rPr>
          <w:b/>
          <w:bCs/>
          <w:lang w:val="en-GB"/>
        </w:rPr>
      </w:pPr>
      <w:r w:rsidRPr="00BE0B71">
        <w:rPr>
          <w:rFonts w:eastAsia="Arial Unicode MS" w:cs="Arial Unicode MS"/>
          <w:b/>
          <w:bCs/>
          <w:lang w:val="en-GB"/>
        </w:rPr>
        <w:t>Table 1</w:t>
      </w:r>
    </w:p>
    <w:p w14:paraId="06DD3523" w14:textId="77777777" w:rsidR="00E565C5" w:rsidRPr="00BE0B71" w:rsidRDefault="00A4023A">
      <w:pPr>
        <w:pStyle w:val="Body"/>
        <w:rPr>
          <w:lang w:val="en-GB"/>
        </w:rPr>
      </w:pPr>
      <w:r w:rsidRPr="00BE0B71">
        <w:rPr>
          <w:rFonts w:eastAsia="Arial Unicode MS" w:cs="Arial Unicode MS"/>
          <w:lang w:val="en-GB"/>
        </w:rPr>
        <w:t>Information to be included in Table 1 below by notifying parties.</w:t>
      </w:r>
    </w:p>
    <w:p w14:paraId="6F4C2819" w14:textId="77777777" w:rsidR="00E565C5" w:rsidRPr="00BE0B71" w:rsidRDefault="00A4023A">
      <w:pPr>
        <w:pStyle w:val="Body"/>
        <w:rPr>
          <w:lang w:val="en-GB"/>
        </w:rPr>
      </w:pPr>
      <w:r w:rsidRPr="00BE0B71">
        <w:rPr>
          <w:rFonts w:eastAsia="Arial Unicode MS" w:cs="Arial Unicode MS"/>
          <w:lang w:val="en-GB"/>
        </w:rPr>
        <w:t>(</w:t>
      </w:r>
      <w:proofErr w:type="spellStart"/>
      <w:r w:rsidRPr="00BE0B71">
        <w:rPr>
          <w:rFonts w:eastAsia="Arial Unicode MS" w:cs="Arial Unicode MS"/>
          <w:lang w:val="en-GB"/>
        </w:rPr>
        <w:t>i</w:t>
      </w:r>
      <w:proofErr w:type="spellEnd"/>
      <w:r w:rsidRPr="00BE0B71">
        <w:rPr>
          <w:rFonts w:eastAsia="Arial Unicode MS" w:cs="Arial Unicode MS"/>
          <w:lang w:val="en-GB"/>
        </w:rPr>
        <w:t xml:space="preserve">) </w:t>
      </w:r>
      <w:r w:rsidRPr="00BE0B71">
        <w:rPr>
          <w:rFonts w:eastAsia="Arial Unicode MS" w:cs="Arial Unicode MS"/>
          <w:lang w:val="en-GB"/>
        </w:rPr>
        <w:tab/>
        <w:t xml:space="preserve">Group the different financial contributions per third country and per type, such as direct </w:t>
      </w:r>
      <w:r w:rsidRPr="00BE0B71">
        <w:rPr>
          <w:rFonts w:eastAsia="Arial Unicode MS" w:cs="Arial Unicode MS"/>
          <w:lang w:val="en-GB"/>
        </w:rPr>
        <w:tab/>
        <w:t xml:space="preserve">grant, loan/financing instrument/repayable advances, tax advantage, guarantee, risk capital </w:t>
      </w:r>
      <w:r w:rsidRPr="00BE0B71">
        <w:rPr>
          <w:rFonts w:eastAsia="Arial Unicode MS" w:cs="Arial Unicode MS"/>
          <w:lang w:val="en-GB"/>
        </w:rPr>
        <w:tab/>
        <w:t xml:space="preserve">instrument, equity intervention, debt write-off, contributions provided for the non-economic </w:t>
      </w:r>
      <w:r w:rsidRPr="00BE0B71">
        <w:rPr>
          <w:rFonts w:eastAsia="Arial Unicode MS" w:cs="Arial Unicode MS"/>
          <w:lang w:val="en-GB"/>
        </w:rPr>
        <w:tab/>
        <w:t xml:space="preserve">activities of an undertaking (see recital 16 of Regulation (EU) 2022/2560), or other. </w:t>
      </w:r>
    </w:p>
    <w:p w14:paraId="57AB439D" w14:textId="77777777" w:rsidR="00E565C5" w:rsidRPr="00BE0B71" w:rsidRDefault="00A4023A">
      <w:pPr>
        <w:pStyle w:val="Body"/>
        <w:rPr>
          <w:lang w:val="en-GB"/>
        </w:rPr>
      </w:pPr>
      <w:r w:rsidRPr="00BE0B71">
        <w:rPr>
          <w:rFonts w:eastAsia="Arial Unicode MS" w:cs="Arial Unicode MS"/>
          <w:lang w:val="en-GB"/>
        </w:rPr>
        <w:lastRenderedPageBreak/>
        <w:t xml:space="preserve">(ii) </w:t>
      </w:r>
      <w:r w:rsidRPr="00BE0B71">
        <w:rPr>
          <w:rFonts w:eastAsia="Arial Unicode MS" w:cs="Arial Unicode MS"/>
          <w:lang w:val="en-GB"/>
        </w:rPr>
        <w:tab/>
        <w:t xml:space="preserve">Include only those countries where the estimated aggregate amount of all financial </w:t>
      </w:r>
      <w:r w:rsidRPr="00BE0B71">
        <w:rPr>
          <w:rFonts w:eastAsia="Arial Unicode MS" w:cs="Arial Unicode MS"/>
          <w:lang w:val="en-GB"/>
        </w:rPr>
        <w:tab/>
        <w:t xml:space="preserve">contributions per country granted in the three years prior to the notification (calculated </w:t>
      </w:r>
      <w:r w:rsidRPr="00BE0B71">
        <w:rPr>
          <w:rFonts w:eastAsia="Arial Unicode MS" w:cs="Arial Unicode MS"/>
          <w:lang w:val="en-GB"/>
        </w:rPr>
        <w:tab/>
        <w:t xml:space="preserve">according to point (iv) below is EUR 4 million or more. </w:t>
      </w:r>
    </w:p>
    <w:p w14:paraId="604DB3AD" w14:textId="77777777" w:rsidR="00E565C5" w:rsidRPr="00BE0B71" w:rsidRDefault="00A4023A">
      <w:pPr>
        <w:pStyle w:val="Body"/>
        <w:rPr>
          <w:lang w:val="en-GB"/>
        </w:rPr>
      </w:pPr>
      <w:r w:rsidRPr="00BE0B71">
        <w:rPr>
          <w:rFonts w:eastAsia="Arial Unicode MS" w:cs="Arial Unicode MS"/>
          <w:lang w:val="en-GB"/>
        </w:rPr>
        <w:t xml:space="preserve">(iii) </w:t>
      </w:r>
      <w:r w:rsidRPr="00BE0B71">
        <w:rPr>
          <w:rFonts w:eastAsia="Arial Unicode MS" w:cs="Arial Unicode MS"/>
          <w:lang w:val="en-GB"/>
        </w:rPr>
        <w:tab/>
        <w:t xml:space="preserve">For each type of financial contribution, provide a brief description of the purpose of the </w:t>
      </w:r>
      <w:r w:rsidRPr="00BE0B71">
        <w:rPr>
          <w:rFonts w:eastAsia="Arial Unicode MS" w:cs="Arial Unicode MS"/>
          <w:lang w:val="en-GB"/>
        </w:rPr>
        <w:tab/>
        <w:t xml:space="preserve">financial contributions and the granting entities. </w:t>
      </w:r>
    </w:p>
    <w:p w14:paraId="1FF2E54B" w14:textId="77777777" w:rsidR="00E565C5" w:rsidRPr="00BE0B71" w:rsidRDefault="00A4023A">
      <w:pPr>
        <w:pStyle w:val="Body"/>
        <w:rPr>
          <w:lang w:val="en-GB"/>
        </w:rPr>
      </w:pPr>
      <w:r w:rsidRPr="00BE0B71">
        <w:rPr>
          <w:rFonts w:eastAsia="Arial Unicode MS" w:cs="Arial Unicode MS"/>
          <w:lang w:val="en-GB"/>
        </w:rPr>
        <w:t>(iv)</w:t>
      </w:r>
      <w:r w:rsidRPr="00BE0B71">
        <w:rPr>
          <w:rFonts w:eastAsia="Arial Unicode MS" w:cs="Arial Unicode MS"/>
          <w:lang w:val="en-GB"/>
        </w:rPr>
        <w:tab/>
        <w:t xml:space="preserve">Quantify the estimated aggregate amount of financial contributions granted by each third </w:t>
      </w:r>
      <w:r w:rsidRPr="00BE0B71">
        <w:rPr>
          <w:rFonts w:eastAsia="Arial Unicode MS" w:cs="Arial Unicode MS"/>
          <w:lang w:val="en-GB"/>
        </w:rPr>
        <w:tab/>
        <w:t xml:space="preserve">country in the three years prior to the notification in the form of ranges, as specified in the </w:t>
      </w:r>
      <w:r w:rsidRPr="00BE0B71">
        <w:rPr>
          <w:rFonts w:eastAsia="Arial Unicode MS" w:cs="Arial Unicode MS"/>
          <w:lang w:val="en-GB"/>
        </w:rPr>
        <w:tab/>
        <w:t xml:space="preserve">notes to the Table below. For the calculation of this amount, the following considerations are </w:t>
      </w:r>
      <w:r w:rsidRPr="00BE0B71">
        <w:rPr>
          <w:rFonts w:eastAsia="Arial Unicode MS" w:cs="Arial Unicode MS"/>
          <w:lang w:val="en-GB"/>
        </w:rPr>
        <w:tab/>
        <w:t xml:space="preserve">relevant: </w:t>
      </w:r>
    </w:p>
    <w:p w14:paraId="445321DF" w14:textId="77777777" w:rsidR="00E565C5" w:rsidRPr="00BE0B71" w:rsidRDefault="00A4023A">
      <w:pPr>
        <w:pStyle w:val="Body"/>
        <w:rPr>
          <w:lang w:val="en-GB"/>
        </w:rPr>
      </w:pPr>
      <w:r w:rsidRPr="00BE0B71">
        <w:rPr>
          <w:rFonts w:eastAsia="Arial Unicode MS" w:cs="Arial Unicode MS"/>
          <w:lang w:val="en-GB"/>
        </w:rPr>
        <w:tab/>
        <w:t xml:space="preserve">(a) Take into account foreign financial contributions falling into the categories of </w:t>
      </w:r>
      <w:r w:rsidRPr="00BE0B71">
        <w:rPr>
          <w:rFonts w:eastAsia="Arial Unicode MS" w:cs="Arial Unicode MS"/>
          <w:lang w:val="en-GB"/>
        </w:rPr>
        <w:tab/>
        <w:t xml:space="preserve">Article 5(1) of Regulation (EU) 2022/2560 and on which information has been provided under </w:t>
      </w:r>
      <w:r w:rsidRPr="00BE0B71">
        <w:rPr>
          <w:rFonts w:eastAsia="Arial Unicode MS" w:cs="Arial Unicode MS"/>
          <w:lang w:val="en-GB"/>
        </w:rPr>
        <w:tab/>
        <w:t>Sections 3.1 and 3.2 (above) and;</w:t>
      </w:r>
    </w:p>
    <w:p w14:paraId="4447479F" w14:textId="77777777" w:rsidR="00E565C5" w:rsidRPr="00BE0B71" w:rsidRDefault="00A4023A">
      <w:pPr>
        <w:pStyle w:val="Body"/>
        <w:rPr>
          <w:lang w:val="en-GB"/>
        </w:rPr>
      </w:pPr>
      <w:r w:rsidRPr="00BE0B71">
        <w:rPr>
          <w:rFonts w:eastAsia="Arial Unicode MS" w:cs="Arial Unicode MS"/>
          <w:lang w:val="en-GB"/>
        </w:rPr>
        <w:tab/>
        <w:t xml:space="preserve">(b) do not take into account foreign financial contributions excluded according to points (v) </w:t>
      </w:r>
      <w:r w:rsidRPr="00BE0B71">
        <w:rPr>
          <w:rFonts w:eastAsia="Arial Unicode MS" w:cs="Arial Unicode MS"/>
          <w:lang w:val="en-GB"/>
        </w:rPr>
        <w:tab/>
        <w:t>and (vi) below</w:t>
      </w:r>
    </w:p>
    <w:p w14:paraId="7D936FE8" w14:textId="77777777" w:rsidR="00E565C5" w:rsidRPr="00BE0B71" w:rsidRDefault="00A4023A">
      <w:pPr>
        <w:pStyle w:val="Body"/>
        <w:rPr>
          <w:lang w:val="en-GB"/>
        </w:rPr>
      </w:pPr>
      <w:r w:rsidRPr="00BE0B71">
        <w:rPr>
          <w:rFonts w:eastAsia="Arial Unicode MS" w:cs="Arial Unicode MS"/>
          <w:lang w:val="en-GB"/>
        </w:rPr>
        <w:t>(v)</w:t>
      </w:r>
      <w:r w:rsidRPr="00BE0B71">
        <w:rPr>
          <w:rFonts w:eastAsia="Arial Unicode MS" w:cs="Arial Unicode MS"/>
          <w:lang w:val="en-GB"/>
        </w:rPr>
        <w:tab/>
        <w:t xml:space="preserve">Notifying Parties do not need to include (in the Table below) a description of the following </w:t>
      </w:r>
      <w:r w:rsidRPr="00BE0B71">
        <w:rPr>
          <w:rFonts w:eastAsia="Arial Unicode MS" w:cs="Arial Unicode MS"/>
          <w:lang w:val="en-GB"/>
        </w:rPr>
        <w:tab/>
        <w:t>foreign financial contributions:</w:t>
      </w:r>
    </w:p>
    <w:p w14:paraId="1C390C9F"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(a) Deferrals of payment of taxes and/or of social security contributions, tax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amnesties and tax holidays as well as normal depreciation and loss-carry forward </w:t>
      </w:r>
      <w:r w:rsidRPr="00BE0B71">
        <w:rPr>
          <w:rFonts w:eastAsia="Arial Unicode MS" w:cs="Arial Unicode MS"/>
          <w:lang w:val="en-GB"/>
        </w:rPr>
        <w:tab/>
      </w:r>
      <w:r w:rsidRPr="00BE0B71">
        <w:rPr>
          <w:rFonts w:eastAsia="Arial Unicode MS" w:cs="Arial Unicode MS"/>
          <w:lang w:val="en-GB"/>
        </w:rPr>
        <w:tab/>
        <w:t xml:space="preserve">rules that are of general application. If these measures are limited, for example, to </w:t>
      </w:r>
      <w:r w:rsidRPr="00BE0B71">
        <w:rPr>
          <w:rFonts w:eastAsia="Arial Unicode MS" w:cs="Arial Unicode MS"/>
          <w:lang w:val="en-GB"/>
        </w:rPr>
        <w:tab/>
      </w:r>
      <w:r w:rsidRPr="00BE0B71">
        <w:rPr>
          <w:rFonts w:eastAsia="Arial Unicode MS" w:cs="Arial Unicode MS"/>
          <w:lang w:val="en-GB"/>
        </w:rPr>
        <w:tab/>
        <w:t xml:space="preserve">certain </w:t>
      </w:r>
      <w:r w:rsidRPr="00BE0B71">
        <w:rPr>
          <w:rFonts w:eastAsia="Arial Unicode MS" w:cs="Arial Unicode MS"/>
          <w:lang w:val="en-GB"/>
        </w:rPr>
        <w:tab/>
        <w:t xml:space="preserve">sectors, regions or (types of) undertakings, they have to be included. </w:t>
      </w:r>
    </w:p>
    <w:p w14:paraId="53A5F49F"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(b) Application of tax reliefs for avoidance of double taxation in line with the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provisions of bilateral or multilateral agreements for avoidance of double taxation as </w:t>
      </w:r>
      <w:r w:rsidRPr="00BE0B71">
        <w:rPr>
          <w:rFonts w:eastAsia="Arial Unicode MS" w:cs="Arial Unicode MS"/>
          <w:lang w:val="en-GB"/>
        </w:rPr>
        <w:tab/>
      </w:r>
      <w:r w:rsidRPr="00BE0B71">
        <w:rPr>
          <w:rFonts w:eastAsia="Arial Unicode MS" w:cs="Arial Unicode MS"/>
          <w:lang w:val="en-GB"/>
        </w:rPr>
        <w:tab/>
        <w:t xml:space="preserve">well as unilateral tax reliefs for avoidance of double taxation applied under national </w:t>
      </w:r>
      <w:r w:rsidRPr="00BE0B71">
        <w:rPr>
          <w:rFonts w:eastAsia="Arial Unicode MS" w:cs="Arial Unicode MS"/>
          <w:lang w:val="en-GB"/>
        </w:rPr>
        <w:tab/>
      </w:r>
      <w:r w:rsidRPr="00BE0B71">
        <w:rPr>
          <w:rFonts w:eastAsia="Arial Unicode MS" w:cs="Arial Unicode MS"/>
          <w:lang w:val="en-GB"/>
        </w:rPr>
        <w:tab/>
        <w:t xml:space="preserve">tax legislation to the extent they follow the same logic as the provisions of bilateral </w:t>
      </w:r>
      <w:r w:rsidRPr="00BE0B71">
        <w:rPr>
          <w:rFonts w:eastAsia="Arial Unicode MS" w:cs="Arial Unicode MS"/>
          <w:lang w:val="en-GB"/>
        </w:rPr>
        <w:tab/>
      </w:r>
      <w:r w:rsidRPr="00BE0B71">
        <w:rPr>
          <w:rFonts w:eastAsia="Arial Unicode MS" w:cs="Arial Unicode MS"/>
          <w:lang w:val="en-GB"/>
        </w:rPr>
        <w:tab/>
        <w:t xml:space="preserve">or multilateral agreements. </w:t>
      </w:r>
    </w:p>
    <w:p w14:paraId="20A64ED5"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(c) Provision/purchase of goods/services (except financial services) at market terms </w:t>
      </w:r>
      <w:r w:rsidRPr="00BE0B71">
        <w:rPr>
          <w:rFonts w:eastAsia="Arial Unicode MS" w:cs="Arial Unicode MS"/>
          <w:lang w:val="en-GB"/>
        </w:rPr>
        <w:tab/>
      </w:r>
      <w:r w:rsidRPr="00BE0B71">
        <w:rPr>
          <w:rFonts w:eastAsia="Arial Unicode MS" w:cs="Arial Unicode MS"/>
          <w:lang w:val="en-GB"/>
        </w:rPr>
        <w:tab/>
        <w:t xml:space="preserve">in the ordinary course of business, for example the provision/purchase of goods or </w:t>
      </w:r>
      <w:r w:rsidRPr="00BE0B71">
        <w:rPr>
          <w:rFonts w:eastAsia="Arial Unicode MS" w:cs="Arial Unicode MS"/>
          <w:lang w:val="en-GB"/>
        </w:rPr>
        <w:tab/>
      </w:r>
      <w:r w:rsidRPr="00BE0B71">
        <w:rPr>
          <w:rFonts w:eastAsia="Arial Unicode MS" w:cs="Arial Unicode MS"/>
          <w:lang w:val="en-GB"/>
        </w:rPr>
        <w:tab/>
        <w:t xml:space="preserve">services carried </w:t>
      </w:r>
      <w:r w:rsidRPr="00BE0B71">
        <w:rPr>
          <w:rFonts w:eastAsia="Arial Unicode MS" w:cs="Arial Unicode MS"/>
          <w:lang w:val="en-GB"/>
        </w:rPr>
        <w:tab/>
        <w:t xml:space="preserve">out following a competitive, transparent and non-discriminatory </w:t>
      </w:r>
      <w:r w:rsidRPr="00BE0B71">
        <w:rPr>
          <w:rFonts w:eastAsia="Arial Unicode MS" w:cs="Arial Unicode MS"/>
          <w:lang w:val="en-GB"/>
        </w:rPr>
        <w:tab/>
      </w:r>
      <w:r w:rsidRPr="00BE0B71">
        <w:rPr>
          <w:rFonts w:eastAsia="Arial Unicode MS" w:cs="Arial Unicode MS"/>
          <w:lang w:val="en-GB"/>
        </w:rPr>
        <w:tab/>
        <w:t xml:space="preserve">tender procedure. </w:t>
      </w:r>
    </w:p>
    <w:p w14:paraId="272AF767"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(d) Foreign financial contributions below the individual amount of EUR 1 million.</w:t>
      </w:r>
    </w:p>
    <w:p w14:paraId="366202D6" w14:textId="77777777" w:rsidR="00E565C5" w:rsidRPr="00BE0B71" w:rsidRDefault="00A4023A">
      <w:pPr>
        <w:pStyle w:val="Body"/>
        <w:rPr>
          <w:lang w:val="en-GB"/>
        </w:rPr>
      </w:pPr>
      <w:r w:rsidRPr="00BE0B71">
        <w:rPr>
          <w:rFonts w:eastAsia="Arial Unicode MS" w:cs="Arial Unicode MS"/>
          <w:lang w:val="en-GB"/>
        </w:rPr>
        <w:t>(vi)</w:t>
      </w:r>
      <w:r w:rsidRPr="00BE0B71">
        <w:rPr>
          <w:rFonts w:eastAsia="Arial Unicode MS" w:cs="Arial Unicode MS"/>
          <w:lang w:val="en-GB"/>
        </w:rPr>
        <w:tab/>
        <w:t xml:space="preserve">The foreign financial contributions that may be relevant for the assessment of each public </w:t>
      </w:r>
      <w:r w:rsidRPr="00BE0B71">
        <w:rPr>
          <w:rFonts w:eastAsia="Arial Unicode MS" w:cs="Arial Unicode MS"/>
          <w:lang w:val="en-GB"/>
        </w:rPr>
        <w:tab/>
        <w:t xml:space="preserve">procurement may depend on a number of factors such as the sectors or activities involved, </w:t>
      </w:r>
      <w:r w:rsidRPr="00BE0B71">
        <w:rPr>
          <w:rFonts w:eastAsia="Arial Unicode MS" w:cs="Arial Unicode MS"/>
          <w:lang w:val="en-GB"/>
        </w:rPr>
        <w:tab/>
        <w:t xml:space="preserve">the type of financial contributions or other specificities of the case. In light of these </w:t>
      </w:r>
      <w:r w:rsidRPr="00BE0B71">
        <w:rPr>
          <w:rFonts w:eastAsia="Arial Unicode MS" w:cs="Arial Unicode MS"/>
          <w:lang w:val="en-GB"/>
        </w:rPr>
        <w:tab/>
        <w:t xml:space="preserve">specificities, the Commission may request additional information where it considers such </w:t>
      </w:r>
      <w:r w:rsidRPr="00BE0B71">
        <w:rPr>
          <w:rFonts w:eastAsia="Arial Unicode MS" w:cs="Arial Unicode MS"/>
          <w:lang w:val="en-GB"/>
        </w:rPr>
        <w:tab/>
        <w:t xml:space="preserve">information necessary for its assessment. </w:t>
      </w:r>
    </w:p>
    <w:p w14:paraId="69138C1A" w14:textId="77777777" w:rsidR="00E565C5" w:rsidRPr="00BE0B71" w:rsidRDefault="00E565C5">
      <w:pPr>
        <w:pStyle w:val="Body"/>
        <w:rPr>
          <w:b/>
          <w:bCs/>
          <w:lang w:val="en-GB"/>
        </w:rPr>
      </w:pPr>
    </w:p>
    <w:p w14:paraId="2DF2C2C6" w14:textId="77777777" w:rsidR="00E565C5" w:rsidRPr="00BE0B71" w:rsidRDefault="00E565C5">
      <w:pPr>
        <w:pStyle w:val="Body"/>
        <w:rPr>
          <w:b/>
          <w:bCs/>
          <w:lang w:val="en-GB"/>
        </w:rPr>
      </w:pPr>
    </w:p>
    <w:p w14:paraId="5526ED09" w14:textId="77777777" w:rsidR="00E565C5" w:rsidRPr="00BE0B71" w:rsidRDefault="00E565C5">
      <w:pPr>
        <w:pStyle w:val="Body"/>
        <w:rPr>
          <w:b/>
          <w:bCs/>
          <w:lang w:val="en-GB"/>
        </w:rPr>
      </w:pPr>
    </w:p>
    <w:p w14:paraId="51605A92" w14:textId="77777777" w:rsidR="00E565C5" w:rsidRPr="00BE0B71" w:rsidRDefault="00E565C5">
      <w:pPr>
        <w:pStyle w:val="Body"/>
        <w:rPr>
          <w:b/>
          <w:bCs/>
          <w:lang w:val="en-GB"/>
        </w:rPr>
      </w:pPr>
    </w:p>
    <w:tbl>
      <w:tblPr>
        <w:tblW w:w="906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70"/>
        <w:gridCol w:w="1977"/>
        <w:gridCol w:w="3843"/>
        <w:gridCol w:w="1871"/>
      </w:tblGrid>
      <w:tr w:rsidR="00E565C5" w:rsidRPr="00BE0B71" w14:paraId="34143FA7" w14:textId="77777777">
        <w:trPr>
          <w:trHeight w:val="811"/>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7F66E1" w14:textId="77777777" w:rsidR="00E565C5" w:rsidRPr="00BE0B71" w:rsidRDefault="00A4023A">
            <w:pPr>
              <w:pStyle w:val="Body"/>
              <w:rPr>
                <w:lang w:val="en-GB"/>
              </w:rPr>
            </w:pPr>
            <w:r w:rsidRPr="00BE0B71">
              <w:rPr>
                <w:b/>
                <w:bCs/>
                <w:sz w:val="20"/>
                <w:szCs w:val="20"/>
                <w:lang w:val="en-GB"/>
              </w:rPr>
              <w:lastRenderedPageBreak/>
              <w:t>Third Country</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ACFC2" w14:textId="77777777" w:rsidR="00E565C5" w:rsidRPr="00BE0B71" w:rsidRDefault="00A4023A">
            <w:pPr>
              <w:pStyle w:val="Body"/>
              <w:rPr>
                <w:lang w:val="en-GB"/>
              </w:rPr>
            </w:pPr>
            <w:r w:rsidRPr="00BE0B71">
              <w:rPr>
                <w:b/>
                <w:bCs/>
                <w:sz w:val="20"/>
                <w:szCs w:val="20"/>
                <w:lang w:val="en-GB"/>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210F6F" w14:textId="77777777" w:rsidR="00E565C5" w:rsidRPr="00BE0B71" w:rsidRDefault="00A4023A">
            <w:pPr>
              <w:pStyle w:val="Body"/>
              <w:rPr>
                <w:lang w:val="en-GB"/>
              </w:rPr>
            </w:pPr>
            <w:r w:rsidRPr="00BE0B71">
              <w:rPr>
                <w:b/>
                <w:bCs/>
                <w:sz w:val="20"/>
                <w:szCs w:val="20"/>
                <w:lang w:val="en-GB"/>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9D383" w14:textId="77777777" w:rsidR="00E565C5" w:rsidRPr="00BE0B71" w:rsidRDefault="00A4023A">
            <w:pPr>
              <w:pStyle w:val="Body"/>
              <w:rPr>
                <w:lang w:val="en-GB"/>
              </w:rPr>
            </w:pPr>
            <w:r w:rsidRPr="00BE0B71">
              <w:rPr>
                <w:b/>
                <w:bCs/>
                <w:sz w:val="20"/>
                <w:szCs w:val="20"/>
                <w:lang w:val="en-GB"/>
              </w:rPr>
              <w:t>Total Estimated value of the FC granted***</w:t>
            </w:r>
          </w:p>
        </w:tc>
      </w:tr>
      <w:tr w:rsidR="00E565C5" w:rsidRPr="00BE0B71" w14:paraId="047A4199"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DAB546" w14:textId="77777777" w:rsidR="00E565C5" w:rsidRPr="00BE0B71" w:rsidRDefault="00A4023A">
            <w:pPr>
              <w:pStyle w:val="Body"/>
              <w:rPr>
                <w:lang w:val="en-GB"/>
              </w:rPr>
            </w:pPr>
            <w:r w:rsidRPr="00BE0B71">
              <w:rPr>
                <w:sz w:val="20"/>
                <w:szCs w:val="20"/>
                <w:lang w:val="en-GB"/>
              </w:rPr>
              <w:t>Country A</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68FC78"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AA70B9"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B316B1" w14:textId="77777777" w:rsidR="00E565C5" w:rsidRPr="00BE0B71" w:rsidRDefault="00A4023A">
            <w:pPr>
              <w:pStyle w:val="Body"/>
              <w:rPr>
                <w:lang w:val="en-GB"/>
              </w:rPr>
            </w:pPr>
            <w:r w:rsidRPr="00BE0B71">
              <w:rPr>
                <w:sz w:val="20"/>
                <w:szCs w:val="20"/>
                <w:lang w:val="en-GB"/>
              </w:rPr>
              <w:t> </w:t>
            </w:r>
          </w:p>
        </w:tc>
      </w:tr>
      <w:tr w:rsidR="00E565C5" w:rsidRPr="00BE0B71" w14:paraId="400DF8FB"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32E05" w14:textId="77777777" w:rsidR="00E565C5" w:rsidRPr="00BE0B71" w:rsidRDefault="00A4023A">
            <w:pPr>
              <w:pStyle w:val="Body"/>
              <w:rPr>
                <w:lang w:val="en-GB"/>
              </w:rPr>
            </w:pPr>
            <w:r w:rsidRPr="00BE0B71">
              <w:rPr>
                <w:sz w:val="20"/>
                <w:szCs w:val="20"/>
                <w:lang w:val="en-GB"/>
              </w:rPr>
              <w:t>Country B</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7972CD"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5D50C"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B1E80" w14:textId="77777777" w:rsidR="00E565C5" w:rsidRPr="00BE0B71" w:rsidRDefault="00A4023A">
            <w:pPr>
              <w:pStyle w:val="Body"/>
              <w:rPr>
                <w:lang w:val="en-GB"/>
              </w:rPr>
            </w:pPr>
            <w:r w:rsidRPr="00BE0B71">
              <w:rPr>
                <w:sz w:val="20"/>
                <w:szCs w:val="20"/>
                <w:lang w:val="en-GB"/>
              </w:rPr>
              <w:t> </w:t>
            </w:r>
          </w:p>
        </w:tc>
      </w:tr>
      <w:tr w:rsidR="00E565C5" w:rsidRPr="00BE0B71" w14:paraId="126B0628"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157EE9" w14:textId="77777777" w:rsidR="00E565C5" w:rsidRPr="00BE0B71" w:rsidRDefault="00A4023A">
            <w:pPr>
              <w:pStyle w:val="Body"/>
              <w:rPr>
                <w:lang w:val="en-GB"/>
              </w:rPr>
            </w:pPr>
            <w:r w:rsidRPr="00BE0B71">
              <w:rPr>
                <w:sz w:val="20"/>
                <w:szCs w:val="20"/>
                <w:lang w:val="en-GB"/>
              </w:rPr>
              <w:t>Country C</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B2A6A9"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0582B"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33AFE" w14:textId="77777777" w:rsidR="00E565C5" w:rsidRPr="00BE0B71" w:rsidRDefault="00A4023A">
            <w:pPr>
              <w:pStyle w:val="Body"/>
              <w:rPr>
                <w:lang w:val="en-GB"/>
              </w:rPr>
            </w:pPr>
            <w:r w:rsidRPr="00BE0B71">
              <w:rPr>
                <w:sz w:val="20"/>
                <w:szCs w:val="20"/>
                <w:lang w:val="en-GB"/>
              </w:rPr>
              <w:t> </w:t>
            </w:r>
          </w:p>
        </w:tc>
      </w:tr>
      <w:tr w:rsidR="00E565C5" w:rsidRPr="00BE0B71" w14:paraId="19C9AD51"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D7E4E1" w14:textId="77777777" w:rsidR="00E565C5" w:rsidRPr="00BE0B71" w:rsidRDefault="00A4023A">
            <w:pPr>
              <w:pStyle w:val="Body"/>
              <w:rPr>
                <w:lang w:val="en-GB"/>
              </w:rPr>
            </w:pPr>
            <w:r w:rsidRPr="00BE0B71">
              <w:rPr>
                <w:sz w:val="20"/>
                <w:szCs w:val="20"/>
                <w:lang w:val="en-GB"/>
              </w:rPr>
              <w:t>Country D</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455FE"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3CB57"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C88D1" w14:textId="77777777" w:rsidR="00E565C5" w:rsidRPr="00BE0B71" w:rsidRDefault="00A4023A">
            <w:pPr>
              <w:pStyle w:val="Body"/>
              <w:rPr>
                <w:lang w:val="en-GB"/>
              </w:rPr>
            </w:pPr>
            <w:r w:rsidRPr="00BE0B71">
              <w:rPr>
                <w:sz w:val="20"/>
                <w:szCs w:val="20"/>
                <w:lang w:val="en-GB"/>
              </w:rPr>
              <w:t> </w:t>
            </w:r>
          </w:p>
        </w:tc>
      </w:tr>
    </w:tbl>
    <w:p w14:paraId="690ACBC6" w14:textId="77777777" w:rsidR="00E565C5" w:rsidRPr="00BE0B71" w:rsidRDefault="00E565C5">
      <w:pPr>
        <w:pStyle w:val="Body"/>
        <w:widowControl w:val="0"/>
        <w:spacing w:line="240" w:lineRule="auto"/>
        <w:rPr>
          <w:b/>
          <w:bCs/>
          <w:lang w:val="en-GB"/>
        </w:rPr>
      </w:pPr>
    </w:p>
    <w:p w14:paraId="5E38527B" w14:textId="77777777" w:rsidR="00E565C5" w:rsidRPr="00BE0B71" w:rsidRDefault="00E565C5">
      <w:pPr>
        <w:pStyle w:val="Body"/>
        <w:rPr>
          <w:sz w:val="18"/>
          <w:szCs w:val="18"/>
          <w:lang w:val="en-GB"/>
        </w:rPr>
      </w:pPr>
    </w:p>
    <w:p w14:paraId="31C11393" w14:textId="77777777" w:rsidR="00E565C5" w:rsidRPr="00BE0B71" w:rsidRDefault="00A4023A">
      <w:pPr>
        <w:pStyle w:val="Body"/>
        <w:rPr>
          <w:sz w:val="18"/>
          <w:szCs w:val="18"/>
          <w:lang w:val="en-GB"/>
        </w:rPr>
      </w:pPr>
      <w:r w:rsidRPr="00BE0B71">
        <w:rPr>
          <w:rFonts w:eastAsia="Arial Unicode MS" w:cs="Arial Unicode MS"/>
          <w:sz w:val="18"/>
          <w:szCs w:val="18"/>
          <w:lang w:val="en-GB"/>
        </w:rPr>
        <w:t xml:space="preserve">Note: please provide a separate table for each of the notifying parties. Third countries and, where possible, types of contributions, should be ordered by total amount of foreign financial contribution, from the highest to the lowest. </w:t>
      </w:r>
    </w:p>
    <w:p w14:paraId="5718AE8A" w14:textId="77777777" w:rsidR="00E565C5" w:rsidRPr="00BE0B71" w:rsidRDefault="00A4023A">
      <w:pPr>
        <w:pStyle w:val="Body"/>
        <w:rPr>
          <w:sz w:val="18"/>
          <w:szCs w:val="18"/>
          <w:lang w:val="en-GB"/>
        </w:rPr>
      </w:pPr>
      <w:r w:rsidRPr="00BE0B71">
        <w:rPr>
          <w:rFonts w:eastAsia="Arial Unicode MS" w:cs="Arial Unicode MS"/>
          <w:sz w:val="18"/>
          <w:szCs w:val="18"/>
          <w:lang w:val="en-GB"/>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68ECD08D" w14:textId="77777777" w:rsidR="00E565C5" w:rsidRPr="00BE0B71" w:rsidRDefault="00A4023A">
      <w:pPr>
        <w:pStyle w:val="Body"/>
        <w:rPr>
          <w:sz w:val="18"/>
          <w:szCs w:val="18"/>
          <w:lang w:val="en-GB"/>
        </w:rPr>
      </w:pPr>
      <w:r w:rsidRPr="00BE0B71">
        <w:rPr>
          <w:rFonts w:eastAsia="Arial Unicode MS" w:cs="Arial Unicode MS"/>
          <w:sz w:val="18"/>
          <w:szCs w:val="18"/>
          <w:lang w:val="en-GB"/>
        </w:rPr>
        <w:t>** General description of the purpose of the financial contributions included in each type and of the granting entity(</w:t>
      </w:r>
      <w:proofErr w:type="spellStart"/>
      <w:r w:rsidRPr="00BE0B71">
        <w:rPr>
          <w:rFonts w:eastAsia="Arial Unicode MS" w:cs="Arial Unicode MS"/>
          <w:sz w:val="18"/>
          <w:szCs w:val="18"/>
          <w:lang w:val="en-GB"/>
        </w:rPr>
        <w:t>ies</w:t>
      </w:r>
      <w:proofErr w:type="spellEnd"/>
      <w:r w:rsidRPr="00BE0B71">
        <w:rPr>
          <w:rFonts w:eastAsia="Arial Unicode MS" w:cs="Arial Unicode MS"/>
          <w:sz w:val="18"/>
          <w:szCs w:val="18"/>
          <w:lang w:val="en-GB"/>
        </w:rPr>
        <w:t xml:space="preserve">). For instance, </w:t>
      </w:r>
      <w:r w:rsidRPr="00BE0B71">
        <w:rPr>
          <w:rFonts w:eastAsia="Arial Unicode MS" w:cs="Arial Unicode MS"/>
          <w:sz w:val="18"/>
          <w:szCs w:val="18"/>
          <w:rtl/>
          <w:lang w:val="en-GB"/>
        </w:rPr>
        <w:t>‘</w:t>
      </w:r>
      <w:r w:rsidRPr="00BE0B71">
        <w:rPr>
          <w:rFonts w:eastAsia="Arial Unicode MS" w:cs="Arial Unicode MS"/>
          <w:sz w:val="18"/>
          <w:szCs w:val="18"/>
          <w:lang w:val="en-GB"/>
        </w:rPr>
        <w:t>tax exemption for the production of product A and R &amp; D activities</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several loans with State-owned banks for purpose X</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several financing measures with State investment agencies to cover operating expenses/for R &amp; D activities</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public capital injection in Company X</w:t>
      </w:r>
      <w:r w:rsidRPr="00BE0B71">
        <w:rPr>
          <w:rFonts w:eastAsia="Arial Unicode MS" w:cs="Arial Unicode MS"/>
          <w:sz w:val="18"/>
          <w:szCs w:val="18"/>
          <w:rtl/>
          <w:lang w:val="en-GB"/>
        </w:rPr>
        <w:t>’</w:t>
      </w:r>
      <w:r w:rsidRPr="00BE0B71">
        <w:rPr>
          <w:rFonts w:eastAsia="Arial Unicode MS" w:cs="Arial Unicode MS"/>
          <w:sz w:val="18"/>
          <w:szCs w:val="18"/>
          <w:lang w:val="en-GB"/>
        </w:rPr>
        <w:t>.</w:t>
      </w:r>
    </w:p>
    <w:p w14:paraId="6009AB0E" w14:textId="77777777" w:rsidR="00E565C5" w:rsidRPr="00BE0B71" w:rsidRDefault="00A4023A">
      <w:pPr>
        <w:pStyle w:val="Body"/>
        <w:rPr>
          <w:sz w:val="18"/>
          <w:szCs w:val="18"/>
          <w:lang w:val="en-GB"/>
        </w:rPr>
      </w:pPr>
      <w:r w:rsidRPr="00BE0B71">
        <w:rPr>
          <w:rFonts w:eastAsia="Arial Unicode MS" w:cs="Arial Unicode MS"/>
          <w:sz w:val="18"/>
          <w:szCs w:val="18"/>
          <w:lang w:val="en-GB"/>
        </w:rPr>
        <w:t xml:space="preserve">*** Use the following ranges: </w:t>
      </w:r>
      <w:r w:rsidRPr="00BE0B71">
        <w:rPr>
          <w:rFonts w:eastAsia="Arial Unicode MS" w:cs="Arial Unicode MS"/>
          <w:sz w:val="18"/>
          <w:szCs w:val="18"/>
          <w:rtl/>
          <w:lang w:val="en-GB"/>
        </w:rPr>
        <w:t>‘</w:t>
      </w:r>
      <w:r w:rsidRPr="00BE0B71">
        <w:rPr>
          <w:rFonts w:eastAsia="Arial Unicode MS" w:cs="Arial Unicode MS"/>
          <w:sz w:val="18"/>
          <w:szCs w:val="18"/>
          <w:lang w:val="en-GB"/>
        </w:rPr>
        <w:t>EUR 45-100 million</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EUR &gt; 100-500 million</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EUR &gt; 500-1 000 million</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more than EUR 1 000 million</w:t>
      </w:r>
      <w:r w:rsidRPr="00BE0B71">
        <w:rPr>
          <w:rFonts w:eastAsia="Arial Unicode MS" w:cs="Arial Unicode MS"/>
          <w:sz w:val="18"/>
          <w:szCs w:val="18"/>
          <w:rtl/>
          <w:lang w:val="en-GB"/>
        </w:rPr>
        <w:t>’</w:t>
      </w:r>
    </w:p>
    <w:p w14:paraId="6DF41F42" w14:textId="77777777" w:rsidR="00E565C5" w:rsidRPr="00BE0B71" w:rsidRDefault="00E565C5">
      <w:pPr>
        <w:pStyle w:val="Body"/>
        <w:rPr>
          <w:lang w:val="en-GB"/>
        </w:rPr>
      </w:pPr>
    </w:p>
    <w:p w14:paraId="49602BC0"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Justification for absence of unduly advantageous tender – (Section 4 of Form FS-PP)</w:t>
      </w:r>
    </w:p>
    <w:p w14:paraId="097B397F" w14:textId="77777777" w:rsidR="00E565C5" w:rsidRPr="00BE0B71" w:rsidRDefault="00A4023A">
      <w:pPr>
        <w:pStyle w:val="Body"/>
        <w:rPr>
          <w:lang w:val="en-GB"/>
        </w:rPr>
      </w:pPr>
      <w:r w:rsidRPr="00BE0B71">
        <w:rPr>
          <w:rFonts w:eastAsia="Arial Unicode MS" w:cs="Arial Unicode MS"/>
          <w:u w:val="single"/>
          <w:lang w:val="en-GB"/>
        </w:rPr>
        <w:t>4.1</w:t>
      </w:r>
      <w:r w:rsidRPr="00BE0B71">
        <w:rPr>
          <w:rFonts w:eastAsia="Arial Unicode MS" w:cs="Arial Unicode MS"/>
          <w:u w:val="single"/>
          <w:lang w:val="en-GB"/>
        </w:rPr>
        <w:tab/>
      </w:r>
      <w:r w:rsidRPr="00BE0B71">
        <w:rPr>
          <w:rFonts w:eastAsia="Arial Unicode MS" w:cs="Arial Unicode MS"/>
          <w:lang w:val="en-GB"/>
        </w:rPr>
        <w:t xml:space="preserve">For any of the foreign financial contributions enabling an undertaking to submit an unduly </w:t>
      </w:r>
      <w:r w:rsidRPr="00BE0B71">
        <w:rPr>
          <w:rFonts w:eastAsia="Arial Unicode MS" w:cs="Arial Unicode MS"/>
          <w:lang w:val="en-GB"/>
        </w:rPr>
        <w:tab/>
        <w:t xml:space="preserve">advantageous tender on the basis of which the undertaking could be awarded the relevant </w:t>
      </w:r>
      <w:r w:rsidRPr="00BE0B71">
        <w:rPr>
          <w:rFonts w:eastAsia="Arial Unicode MS" w:cs="Arial Unicode MS"/>
          <w:lang w:val="en-GB"/>
        </w:rPr>
        <w:tab/>
        <w:t xml:space="preserve">contract (Article 5(1)(e) of Regulation (EU) 2022/2560), are there any elements which can be </w:t>
      </w:r>
      <w:r w:rsidRPr="00BE0B71">
        <w:rPr>
          <w:rFonts w:eastAsia="Arial Unicode MS" w:cs="Arial Unicode MS"/>
          <w:lang w:val="en-GB"/>
        </w:rPr>
        <w:tab/>
        <w:t xml:space="preserve">adduced to demonstrate that the tender is not unduly advantageous directly or indirectly </w:t>
      </w:r>
      <w:r w:rsidRPr="00BE0B71">
        <w:rPr>
          <w:rFonts w:eastAsia="Arial Unicode MS" w:cs="Arial Unicode MS"/>
          <w:lang w:val="en-GB"/>
        </w:rPr>
        <w:tab/>
        <w:t xml:space="preserve">due to the financial contribution(s) received, including the elements referred to in Article </w:t>
      </w:r>
      <w:r w:rsidRPr="00BE0B71">
        <w:rPr>
          <w:rFonts w:eastAsia="Arial Unicode MS" w:cs="Arial Unicode MS"/>
          <w:lang w:val="en-GB"/>
        </w:rPr>
        <w:tab/>
        <w:t xml:space="preserve">69(2) of Directive 2014/24/EU. </w:t>
      </w:r>
    </w:p>
    <w:p w14:paraId="57598152" w14:textId="77777777" w:rsidR="00E565C5" w:rsidRPr="00BE0B71" w:rsidRDefault="00A4023A">
      <w:pPr>
        <w:pStyle w:val="Body"/>
        <w:rPr>
          <w:u w:val="single"/>
          <w:lang w:val="en-GB"/>
        </w:rPr>
      </w:pPr>
      <w:r w:rsidRPr="00BE0B71">
        <w:rPr>
          <w:rFonts w:eastAsia="Arial Unicode MS" w:cs="Arial Unicode MS"/>
          <w:lang w:val="en-GB"/>
        </w:rPr>
        <w:tab/>
        <w:t xml:space="preserve">In that regard, notifying parties should detail any elements that in their view may </w:t>
      </w:r>
      <w:r w:rsidRPr="00BE0B71">
        <w:rPr>
          <w:rFonts w:eastAsia="Arial Unicode MS" w:cs="Arial Unicode MS"/>
          <w:lang w:val="en-GB"/>
        </w:rPr>
        <w:tab/>
        <w:t xml:space="preserve">demonstrate that their tender is not unduly advantageous. </w:t>
      </w:r>
    </w:p>
    <w:p w14:paraId="1FC30BDF" w14:textId="77777777" w:rsidR="00E565C5" w:rsidRPr="00BE0B71" w:rsidRDefault="00A4023A">
      <w:pPr>
        <w:pStyle w:val="Body"/>
        <w:rPr>
          <w:lang w:val="en-GB"/>
        </w:rPr>
      </w:pPr>
      <w:r w:rsidRPr="00BE0B71">
        <w:rPr>
          <w:rFonts w:eastAsia="Arial Unicode MS" w:cs="Arial Unicode MS"/>
          <w:u w:val="single"/>
          <w:lang w:val="en-GB"/>
        </w:rPr>
        <w:t>4.2</w:t>
      </w:r>
      <w:r w:rsidRPr="00BE0B71">
        <w:rPr>
          <w:rFonts w:eastAsia="Arial Unicode MS" w:cs="Arial Unicode MS"/>
          <w:u w:val="single"/>
          <w:lang w:val="en-GB"/>
        </w:rPr>
        <w:tab/>
      </w:r>
      <w:r w:rsidRPr="00BE0B71">
        <w:rPr>
          <w:rFonts w:eastAsia="Arial Unicode MS" w:cs="Arial Unicode MS"/>
          <w:lang w:val="en-GB"/>
        </w:rPr>
        <w:t xml:space="preserve">The elements may in particular refer to: </w:t>
      </w:r>
    </w:p>
    <w:p w14:paraId="18AB1EC4" w14:textId="77777777" w:rsidR="00E565C5" w:rsidRPr="00BE0B71" w:rsidRDefault="00A4023A">
      <w:pPr>
        <w:pStyle w:val="Body"/>
        <w:rPr>
          <w:lang w:val="en-GB"/>
        </w:rPr>
      </w:pPr>
      <w:r w:rsidRPr="00BE0B71">
        <w:rPr>
          <w:rFonts w:eastAsia="Arial Unicode MS" w:cs="Arial Unicode MS"/>
          <w:lang w:val="en-GB"/>
        </w:rPr>
        <w:tab/>
        <w:t xml:space="preserve">4.2.1. </w:t>
      </w:r>
      <w:r w:rsidRPr="00BE0B71">
        <w:rPr>
          <w:rFonts w:eastAsia="Arial Unicode MS" w:cs="Arial Unicode MS"/>
          <w:lang w:val="en-GB"/>
        </w:rPr>
        <w:tab/>
        <w:t xml:space="preserve">The economics of the manufacturing process, of the services provided or of the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construction method;</w:t>
      </w:r>
    </w:p>
    <w:p w14:paraId="77C7F3E1" w14:textId="77777777" w:rsidR="00E565C5" w:rsidRPr="00BE0B71" w:rsidRDefault="00A4023A">
      <w:pPr>
        <w:pStyle w:val="Body"/>
        <w:rPr>
          <w:lang w:val="en-GB"/>
        </w:rPr>
      </w:pPr>
      <w:r w:rsidRPr="00BE0B71">
        <w:rPr>
          <w:rFonts w:eastAsia="Arial Unicode MS" w:cs="Arial Unicode MS"/>
          <w:lang w:val="en-GB"/>
        </w:rPr>
        <w:tab/>
        <w:t xml:space="preserve">4.2.2. </w:t>
      </w:r>
      <w:r w:rsidRPr="00BE0B71">
        <w:rPr>
          <w:rFonts w:eastAsia="Arial Unicode MS" w:cs="Arial Unicode MS"/>
          <w:lang w:val="en-GB"/>
        </w:rPr>
        <w:tab/>
        <w:t xml:space="preserve">The technical solutions chosen or any exceptionally favourable conditions available </w:t>
      </w:r>
      <w:r w:rsidRPr="00BE0B71">
        <w:rPr>
          <w:rFonts w:eastAsia="Arial Unicode MS" w:cs="Arial Unicode MS"/>
          <w:lang w:val="en-GB"/>
        </w:rPr>
        <w:tab/>
      </w:r>
      <w:r w:rsidRPr="00BE0B71">
        <w:rPr>
          <w:rFonts w:eastAsia="Arial Unicode MS" w:cs="Arial Unicode MS"/>
          <w:lang w:val="en-GB"/>
        </w:rPr>
        <w:tab/>
        <w:t xml:space="preserve">to the tenderer for the supply of the products or services or for the execution of the </w:t>
      </w:r>
      <w:r w:rsidRPr="00BE0B71">
        <w:rPr>
          <w:rFonts w:eastAsia="Arial Unicode MS" w:cs="Arial Unicode MS"/>
          <w:lang w:val="en-GB"/>
        </w:rPr>
        <w:tab/>
      </w:r>
      <w:r w:rsidRPr="00BE0B71">
        <w:rPr>
          <w:rFonts w:eastAsia="Arial Unicode MS" w:cs="Arial Unicode MS"/>
          <w:lang w:val="en-GB"/>
        </w:rPr>
        <w:tab/>
        <w:t xml:space="preserve">work; </w:t>
      </w:r>
    </w:p>
    <w:p w14:paraId="4CE40529" w14:textId="77777777" w:rsidR="00E565C5" w:rsidRPr="00BE0B71" w:rsidRDefault="00A4023A">
      <w:pPr>
        <w:pStyle w:val="Body"/>
        <w:rPr>
          <w:lang w:val="en-GB"/>
        </w:rPr>
      </w:pPr>
      <w:r w:rsidRPr="00BE0B71">
        <w:rPr>
          <w:rFonts w:eastAsia="Arial Unicode MS" w:cs="Arial Unicode MS"/>
          <w:lang w:val="en-GB"/>
        </w:rPr>
        <w:tab/>
        <w:t xml:space="preserve">4.2.3. </w:t>
      </w:r>
      <w:r w:rsidRPr="00BE0B71">
        <w:rPr>
          <w:rFonts w:eastAsia="Arial Unicode MS" w:cs="Arial Unicode MS"/>
          <w:lang w:val="en-GB"/>
        </w:rPr>
        <w:tab/>
        <w:t xml:space="preserve">The originality of the work, supplies or services proposed by the tenderer; </w:t>
      </w:r>
    </w:p>
    <w:p w14:paraId="62A6CAA3" w14:textId="77777777" w:rsidR="00E565C5" w:rsidRPr="00BE0B71" w:rsidRDefault="00A4023A">
      <w:pPr>
        <w:pStyle w:val="Body"/>
        <w:rPr>
          <w:lang w:val="en-GB"/>
        </w:rPr>
      </w:pPr>
      <w:r w:rsidRPr="00BE0B71">
        <w:rPr>
          <w:rFonts w:eastAsia="Arial Unicode MS" w:cs="Arial Unicode MS"/>
          <w:lang w:val="en-GB"/>
        </w:rPr>
        <w:tab/>
        <w:t xml:space="preserve">4.2.4. </w:t>
      </w:r>
      <w:r w:rsidRPr="00BE0B71">
        <w:rPr>
          <w:rFonts w:eastAsia="Arial Unicode MS" w:cs="Arial Unicode MS"/>
          <w:lang w:val="en-GB"/>
        </w:rPr>
        <w:tab/>
        <w:t xml:space="preserve">Compliance with applicable obligations in the fields of environmental, social and </w:t>
      </w:r>
      <w:r w:rsidRPr="00BE0B71">
        <w:rPr>
          <w:rFonts w:eastAsia="Arial Unicode MS" w:cs="Arial Unicode MS"/>
          <w:lang w:val="en-GB"/>
        </w:rPr>
        <w:tab/>
      </w:r>
      <w:r w:rsidRPr="00BE0B71">
        <w:rPr>
          <w:rFonts w:eastAsia="Arial Unicode MS" w:cs="Arial Unicode MS"/>
          <w:lang w:val="en-GB"/>
        </w:rPr>
        <w:tab/>
        <w:t xml:space="preserve">labour law; </w:t>
      </w:r>
    </w:p>
    <w:p w14:paraId="3D68DC7C" w14:textId="4FA11477" w:rsidR="00E565C5" w:rsidRPr="00BE0B71" w:rsidRDefault="00A4023A">
      <w:pPr>
        <w:pStyle w:val="Body"/>
        <w:rPr>
          <w:lang w:val="en-GB"/>
        </w:rPr>
      </w:pPr>
      <w:r w:rsidRPr="00BE0B71">
        <w:rPr>
          <w:rFonts w:eastAsia="Arial Unicode MS" w:cs="Arial Unicode MS"/>
          <w:lang w:val="en-GB"/>
        </w:rPr>
        <w:lastRenderedPageBreak/>
        <w:tab/>
        <w:t xml:space="preserve">4.2.5. </w:t>
      </w:r>
      <w:r w:rsidRPr="00BE0B71">
        <w:rPr>
          <w:rFonts w:eastAsia="Arial Unicode MS" w:cs="Arial Unicode MS"/>
          <w:lang w:val="en-GB"/>
        </w:rPr>
        <w:tab/>
        <w:t>Compliance with obligations regarding subcontracting.</w:t>
      </w:r>
    </w:p>
    <w:p w14:paraId="60F2E522" w14:textId="77777777" w:rsidR="00B560A4" w:rsidRPr="00BE0B71" w:rsidRDefault="00B560A4">
      <w:pPr>
        <w:pStyle w:val="Body"/>
        <w:rPr>
          <w:lang w:val="en-GB"/>
        </w:rPr>
      </w:pPr>
    </w:p>
    <w:p w14:paraId="7ADF5616" w14:textId="77777777" w:rsidR="00E565C5" w:rsidRPr="00BE0B71" w:rsidRDefault="00A4023A">
      <w:pPr>
        <w:pStyle w:val="Body"/>
        <w:rPr>
          <w:b/>
          <w:bCs/>
          <w:u w:val="single"/>
          <w:lang w:val="en-GB"/>
        </w:rPr>
      </w:pPr>
      <w:r w:rsidRPr="00BE0B71">
        <w:rPr>
          <w:rFonts w:eastAsia="Arial Unicode MS" w:cs="Arial Unicode MS"/>
          <w:b/>
          <w:bCs/>
          <w:u w:val="single"/>
          <w:lang w:val="en-GB"/>
        </w:rPr>
        <w:t>5.</w:t>
      </w:r>
      <w:r w:rsidRPr="00BE0B71">
        <w:rPr>
          <w:rFonts w:eastAsia="Arial Unicode MS" w:cs="Arial Unicode MS"/>
          <w:b/>
          <w:bCs/>
          <w:u w:val="single"/>
          <w:lang w:val="en-GB"/>
        </w:rPr>
        <w:tab/>
        <w:t>Possible Positive Effects  - ( Section 5 of Form FS-PP)</w:t>
      </w:r>
    </w:p>
    <w:p w14:paraId="64F69069" w14:textId="77777777" w:rsidR="00E565C5" w:rsidRPr="00BE0B71" w:rsidRDefault="00A4023A">
      <w:pPr>
        <w:pStyle w:val="Body"/>
        <w:rPr>
          <w:lang w:val="en-GB"/>
        </w:rPr>
      </w:pPr>
      <w:r w:rsidRPr="00BE0B71">
        <w:rPr>
          <w:rFonts w:eastAsia="Arial Unicode MS" w:cs="Arial Unicode MS"/>
          <w:u w:val="single"/>
          <w:lang w:val="en-GB"/>
        </w:rPr>
        <w:t>5.1</w:t>
      </w:r>
      <w:r w:rsidRPr="00BE0B71">
        <w:rPr>
          <w:rFonts w:eastAsia="Arial Unicode MS" w:cs="Arial Unicode MS"/>
          <w:u w:val="single"/>
          <w:lang w:val="en-GB"/>
        </w:rPr>
        <w:tab/>
      </w:r>
      <w:r w:rsidRPr="00BE0B71">
        <w:rPr>
          <w:rFonts w:eastAsia="Arial Unicode MS" w:cs="Arial Unicode MS"/>
          <w:lang w:val="en-GB"/>
        </w:rPr>
        <w:t xml:space="preserve">If applicable, notifying parties should list and substantiate any possible positive effects on the </w:t>
      </w:r>
      <w:r w:rsidRPr="00BE0B71">
        <w:rPr>
          <w:rFonts w:eastAsia="Arial Unicode MS" w:cs="Arial Unicode MS"/>
          <w:lang w:val="en-GB"/>
        </w:rPr>
        <w:tab/>
        <w:t xml:space="preserve">development of the relevant subsidised economic activity on the internal market. Notifying </w:t>
      </w:r>
      <w:r w:rsidRPr="00BE0B71">
        <w:rPr>
          <w:rFonts w:eastAsia="Arial Unicode MS" w:cs="Arial Unicode MS"/>
          <w:lang w:val="en-GB"/>
        </w:rPr>
        <w:tab/>
        <w:t xml:space="preserve">parties should also list and substantiate any other positive effects of the foreign subsidies, </w:t>
      </w:r>
      <w:r w:rsidRPr="00BE0B71">
        <w:rPr>
          <w:rFonts w:eastAsia="Arial Unicode MS" w:cs="Arial Unicode MS"/>
          <w:lang w:val="en-GB"/>
        </w:rPr>
        <w:tab/>
        <w:t xml:space="preserve">such as </w:t>
      </w:r>
      <w:r w:rsidRPr="00BE0B71">
        <w:rPr>
          <w:rFonts w:eastAsia="Arial Unicode MS" w:cs="Arial Unicode MS"/>
          <w:lang w:val="en-GB"/>
        </w:rPr>
        <w:tab/>
        <w:t xml:space="preserve">broader positive effects in relation to the relevant policy objectives, in particular </w:t>
      </w:r>
      <w:r w:rsidRPr="00BE0B71">
        <w:rPr>
          <w:rFonts w:eastAsia="Arial Unicode MS" w:cs="Arial Unicode MS"/>
          <w:lang w:val="en-GB"/>
        </w:rPr>
        <w:tab/>
        <w:t xml:space="preserve">those of the Union, and specify when and where those effects have or are expected to take </w:t>
      </w:r>
      <w:r w:rsidRPr="00BE0B71">
        <w:rPr>
          <w:rFonts w:eastAsia="Arial Unicode MS" w:cs="Arial Unicode MS"/>
          <w:lang w:val="en-GB"/>
        </w:rPr>
        <w:tab/>
        <w:t>place. Notifying parties should provide a description of each of those positive effects.</w:t>
      </w:r>
    </w:p>
    <w:p w14:paraId="620F0740" w14:textId="77777777" w:rsidR="00E565C5" w:rsidRPr="00BE0B71" w:rsidRDefault="00E565C5">
      <w:pPr>
        <w:pStyle w:val="Body"/>
        <w:rPr>
          <w:u w:val="single"/>
          <w:lang w:val="en-GB"/>
        </w:rPr>
      </w:pPr>
    </w:p>
    <w:p w14:paraId="75960CCC" w14:textId="77777777" w:rsidR="00E565C5" w:rsidRPr="00BE0B71" w:rsidRDefault="00A4023A">
      <w:pPr>
        <w:pStyle w:val="Body"/>
        <w:rPr>
          <w:b/>
          <w:bCs/>
          <w:u w:val="single"/>
          <w:lang w:val="en-GB"/>
        </w:rPr>
      </w:pPr>
      <w:r w:rsidRPr="00BE0B71">
        <w:rPr>
          <w:rFonts w:eastAsia="Arial Unicode MS" w:cs="Arial Unicode MS"/>
          <w:b/>
          <w:bCs/>
          <w:u w:val="single"/>
          <w:lang w:val="en-GB"/>
        </w:rPr>
        <w:t>6.</w:t>
      </w:r>
      <w:r w:rsidRPr="00BE0B71">
        <w:rPr>
          <w:rFonts w:eastAsia="Arial Unicode MS" w:cs="Arial Unicode MS"/>
          <w:b/>
          <w:bCs/>
          <w:u w:val="single"/>
          <w:lang w:val="en-GB"/>
        </w:rPr>
        <w:tab/>
        <w:t>Supporting Documentation – (Section 6 of Form FS-PP)</w:t>
      </w:r>
    </w:p>
    <w:p w14:paraId="1875D331" w14:textId="77777777" w:rsidR="00E565C5" w:rsidRPr="00BE0B71" w:rsidRDefault="00A4023A">
      <w:pPr>
        <w:pStyle w:val="Body"/>
        <w:rPr>
          <w:lang w:val="en-GB"/>
        </w:rPr>
      </w:pPr>
      <w:r w:rsidRPr="00BE0B71">
        <w:rPr>
          <w:rFonts w:eastAsia="Arial Unicode MS" w:cs="Arial Unicode MS"/>
          <w:lang w:val="en-GB"/>
        </w:rPr>
        <w:t xml:space="preserve">Notifying parties are required to provide the following for each notifying party: </w:t>
      </w:r>
    </w:p>
    <w:p w14:paraId="7B33B39F" w14:textId="77777777" w:rsidR="00E565C5" w:rsidRPr="00BE0B71" w:rsidRDefault="00A4023A">
      <w:pPr>
        <w:pStyle w:val="Body"/>
        <w:rPr>
          <w:lang w:val="en-GB"/>
        </w:rPr>
      </w:pPr>
      <w:r w:rsidRPr="00BE0B71">
        <w:rPr>
          <w:rFonts w:eastAsia="Arial Unicode MS" w:cs="Arial Unicode MS"/>
          <w:lang w:val="en-GB"/>
        </w:rPr>
        <w:t xml:space="preserve">6.1. </w:t>
      </w:r>
      <w:r w:rsidRPr="00BE0B71">
        <w:rPr>
          <w:rFonts w:eastAsia="Arial Unicode MS" w:cs="Arial Unicode MS"/>
          <w:lang w:val="en-GB"/>
        </w:rPr>
        <w:tab/>
        <w:t xml:space="preserve">Copies of all the supporting official documents relating to the financial contributions that </w:t>
      </w:r>
      <w:r w:rsidRPr="00BE0B71">
        <w:rPr>
          <w:rFonts w:eastAsia="Arial Unicode MS" w:cs="Arial Unicode MS"/>
          <w:lang w:val="en-GB"/>
        </w:rPr>
        <w:tab/>
        <w:t xml:space="preserve">may fall into any of the categories of Article 5(1), points (a) to (c) and (e) of Regulation (EU) </w:t>
      </w:r>
      <w:r w:rsidRPr="00BE0B71">
        <w:rPr>
          <w:rFonts w:eastAsia="Arial Unicode MS" w:cs="Arial Unicode MS"/>
          <w:lang w:val="en-GB"/>
        </w:rPr>
        <w:tab/>
        <w:t xml:space="preserve">2022/2560 pursuant to Section 3.1. </w:t>
      </w:r>
    </w:p>
    <w:p w14:paraId="097EDD24" w14:textId="77777777" w:rsidR="00E565C5" w:rsidRPr="00BE0B71" w:rsidRDefault="00A4023A">
      <w:pPr>
        <w:pStyle w:val="Body"/>
        <w:rPr>
          <w:lang w:val="en-GB"/>
        </w:rPr>
      </w:pPr>
      <w:r w:rsidRPr="00BE0B71">
        <w:rPr>
          <w:rFonts w:eastAsia="Arial Unicode MS" w:cs="Arial Unicode MS"/>
          <w:lang w:val="en-GB"/>
        </w:rPr>
        <w:t xml:space="preserve">6.2. </w:t>
      </w:r>
      <w:r w:rsidRPr="00BE0B71">
        <w:rPr>
          <w:rFonts w:eastAsia="Arial Unicode MS" w:cs="Arial Unicode MS"/>
          <w:lang w:val="en-GB"/>
        </w:rPr>
        <w:tab/>
        <w:t xml:space="preserve">Copies of the following documents prepared by or for or received by any member of the </w:t>
      </w:r>
      <w:r w:rsidRPr="00BE0B71">
        <w:rPr>
          <w:rFonts w:eastAsia="Arial Unicode MS" w:cs="Arial Unicode MS"/>
          <w:lang w:val="en-GB"/>
        </w:rPr>
        <w:tab/>
        <w:t xml:space="preserve">board of management, the board of directors or the supervisory board: </w:t>
      </w:r>
    </w:p>
    <w:p w14:paraId="62F663A6" w14:textId="77777777" w:rsidR="00E565C5" w:rsidRPr="00BE0B71" w:rsidRDefault="00A4023A">
      <w:pPr>
        <w:pStyle w:val="Body"/>
        <w:rPr>
          <w:lang w:val="en-GB"/>
        </w:rPr>
      </w:pPr>
      <w:r w:rsidRPr="00BE0B71">
        <w:rPr>
          <w:rFonts w:eastAsia="Arial Unicode MS" w:cs="Arial Unicode MS"/>
          <w:lang w:val="en-GB"/>
        </w:rPr>
        <w:tab/>
        <w:t xml:space="preserve">Analyses, reports, studies surveys, presentations and any comparable documents discussing </w:t>
      </w:r>
      <w:r w:rsidRPr="00BE0B71">
        <w:rPr>
          <w:rFonts w:eastAsia="Arial Unicode MS" w:cs="Arial Unicode MS"/>
          <w:lang w:val="en-GB"/>
        </w:rPr>
        <w:tab/>
        <w:t xml:space="preserve">the purpose, use and economic rationale of the foreign financial contributions that may fall </w:t>
      </w:r>
      <w:r w:rsidRPr="00BE0B71">
        <w:rPr>
          <w:rFonts w:eastAsia="Arial Unicode MS" w:cs="Arial Unicode MS"/>
          <w:lang w:val="en-GB"/>
        </w:rPr>
        <w:tab/>
        <w:t xml:space="preserve">into any of the categories of Article 5(1), points (a) to (c) and (e) of Regulation (EU) </w:t>
      </w:r>
      <w:r w:rsidRPr="00BE0B71">
        <w:rPr>
          <w:rFonts w:eastAsia="Arial Unicode MS" w:cs="Arial Unicode MS"/>
          <w:lang w:val="en-GB"/>
        </w:rPr>
        <w:tab/>
        <w:t xml:space="preserve">2022/2560. </w:t>
      </w:r>
    </w:p>
    <w:p w14:paraId="2159D2A4" w14:textId="77777777" w:rsidR="00E565C5" w:rsidRPr="00BE0B71" w:rsidRDefault="00A4023A">
      <w:pPr>
        <w:pStyle w:val="Body"/>
        <w:rPr>
          <w:lang w:val="en-GB"/>
        </w:rPr>
      </w:pPr>
      <w:r w:rsidRPr="00BE0B71">
        <w:rPr>
          <w:rFonts w:eastAsia="Arial Unicode MS" w:cs="Arial Unicode MS"/>
          <w:lang w:val="en-GB"/>
        </w:rPr>
        <w:tab/>
        <w:t xml:space="preserve">Provide the same documents prepared by or for or received by the entity granting the </w:t>
      </w:r>
      <w:r w:rsidRPr="00BE0B71">
        <w:rPr>
          <w:rFonts w:eastAsia="Arial Unicode MS" w:cs="Arial Unicode MS"/>
          <w:lang w:val="en-GB"/>
        </w:rPr>
        <w:tab/>
        <w:t xml:space="preserve">foreign financial contribution to the extent that they are in your possession or that they are </w:t>
      </w:r>
      <w:r w:rsidRPr="00BE0B71">
        <w:rPr>
          <w:rFonts w:eastAsia="Arial Unicode MS" w:cs="Arial Unicode MS"/>
          <w:lang w:val="en-GB"/>
        </w:rPr>
        <w:tab/>
        <w:t xml:space="preserve">publicly available. </w:t>
      </w:r>
    </w:p>
    <w:p w14:paraId="0DF2904F" w14:textId="77777777" w:rsidR="00E565C5" w:rsidRPr="00BE0B71" w:rsidRDefault="00E565C5">
      <w:pPr>
        <w:pStyle w:val="Body"/>
        <w:rPr>
          <w:lang w:val="en-GB"/>
        </w:rPr>
      </w:pPr>
    </w:p>
    <w:p w14:paraId="2D96D90D" w14:textId="77777777" w:rsidR="00E565C5" w:rsidRPr="00BE0B71" w:rsidRDefault="00A4023A">
      <w:pPr>
        <w:pStyle w:val="Body"/>
        <w:rPr>
          <w:lang w:val="en-GB"/>
        </w:rPr>
      </w:pPr>
      <w:r w:rsidRPr="00BE0B71">
        <w:rPr>
          <w:rFonts w:eastAsia="Arial Unicode MS" w:cs="Arial Unicode MS"/>
          <w:lang w:val="en-GB"/>
        </w:rPr>
        <w:t xml:space="preserve">6.3. </w:t>
      </w:r>
      <w:r w:rsidRPr="00BE0B71">
        <w:rPr>
          <w:rFonts w:eastAsia="Arial Unicode MS" w:cs="Arial Unicode MS"/>
          <w:lang w:val="en-GB"/>
        </w:rPr>
        <w:tab/>
        <w:t xml:space="preserve">An indication of the internet address, if any, at which the most recent annual accounts or </w:t>
      </w:r>
      <w:r w:rsidRPr="00BE0B71">
        <w:rPr>
          <w:rFonts w:eastAsia="Arial Unicode MS" w:cs="Arial Unicode MS"/>
          <w:lang w:val="en-GB"/>
        </w:rPr>
        <w:tab/>
        <w:t>reports of 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are available, or if no such internet address exists, copies of </w:t>
      </w:r>
      <w:r w:rsidRPr="00BE0B71">
        <w:rPr>
          <w:rFonts w:eastAsia="Arial Unicode MS" w:cs="Arial Unicode MS"/>
          <w:lang w:val="en-GB"/>
        </w:rPr>
        <w:tab/>
        <w:t xml:space="preserve">the most recent annual accounts and reports. </w:t>
      </w:r>
    </w:p>
    <w:p w14:paraId="0F11A3F6" w14:textId="77777777" w:rsidR="00E565C5" w:rsidRPr="00BE0B71" w:rsidRDefault="00E565C5">
      <w:pPr>
        <w:pStyle w:val="Body"/>
        <w:rPr>
          <w:lang w:val="en-GB"/>
        </w:rPr>
      </w:pPr>
    </w:p>
    <w:p w14:paraId="32CBDED9" w14:textId="77777777" w:rsidR="00E565C5" w:rsidRPr="00BE0B71" w:rsidRDefault="00A4023A">
      <w:pPr>
        <w:pStyle w:val="Body"/>
        <w:rPr>
          <w:lang w:val="en-GB"/>
        </w:rPr>
      </w:pPr>
      <w:r w:rsidRPr="00BE0B71">
        <w:rPr>
          <w:rFonts w:eastAsia="Arial Unicode MS" w:cs="Arial Unicode MS"/>
          <w:lang w:val="en-GB"/>
        </w:rPr>
        <w:t xml:space="preserve">6.4. </w:t>
      </w:r>
      <w:r w:rsidRPr="00BE0B71">
        <w:rPr>
          <w:rFonts w:eastAsia="Arial Unicode MS" w:cs="Arial Unicode MS"/>
          <w:lang w:val="en-GB"/>
        </w:rPr>
        <w:tab/>
        <w:t>Where 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provide(s) justifications of the absence of an undue advantage </w:t>
      </w:r>
      <w:r w:rsidRPr="00BE0B71">
        <w:rPr>
          <w:rFonts w:eastAsia="Arial Unicode MS" w:cs="Arial Unicode MS"/>
          <w:lang w:val="en-GB"/>
        </w:rPr>
        <w:tab/>
        <w:t xml:space="preserve">of the tender by filling in Section 4 of this form, they also need to provide documentation for </w:t>
      </w:r>
      <w:r w:rsidRPr="00BE0B71">
        <w:rPr>
          <w:rFonts w:eastAsia="Arial Unicode MS" w:cs="Arial Unicode MS"/>
          <w:lang w:val="en-GB"/>
        </w:rPr>
        <w:tab/>
        <w:t xml:space="preserve">the period covering the three years preceding the notification, substantiating the adduced </w:t>
      </w:r>
      <w:r w:rsidRPr="00BE0B71">
        <w:rPr>
          <w:rFonts w:eastAsia="Arial Unicode MS" w:cs="Arial Unicode MS"/>
          <w:lang w:val="en-GB"/>
        </w:rPr>
        <w:tab/>
        <w:t xml:space="preserve">elements. Such documentation may include, inter alia, as relevant: (a) tax declarations for </w:t>
      </w:r>
      <w:r w:rsidRPr="00BE0B71">
        <w:rPr>
          <w:rFonts w:eastAsia="Arial Unicode MS" w:cs="Arial Unicode MS"/>
          <w:lang w:val="en-GB"/>
        </w:rPr>
        <w:tab/>
        <w:t xml:space="preserve">the period under review, including copies of company tax returns and VAT returns, (b) </w:t>
      </w:r>
      <w:r w:rsidRPr="00BE0B71">
        <w:rPr>
          <w:rFonts w:eastAsia="Arial Unicode MS" w:cs="Arial Unicode MS"/>
          <w:lang w:val="en-GB"/>
        </w:rPr>
        <w:tab/>
        <w:t xml:space="preserve">business plans and market research underlying the decision to participate in the public </w:t>
      </w:r>
      <w:r w:rsidRPr="00BE0B71">
        <w:rPr>
          <w:rFonts w:eastAsia="Arial Unicode MS" w:cs="Arial Unicode MS"/>
          <w:lang w:val="en-GB"/>
        </w:rPr>
        <w:tab/>
        <w:t>procurement procedure.</w:t>
      </w:r>
    </w:p>
    <w:p w14:paraId="5230F370" w14:textId="77777777" w:rsidR="00E565C5" w:rsidRPr="00BE0B71" w:rsidRDefault="00E565C5">
      <w:pPr>
        <w:pStyle w:val="Body"/>
        <w:rPr>
          <w:b/>
          <w:bCs/>
          <w:u w:val="single"/>
          <w:lang w:val="en-GB"/>
        </w:rPr>
      </w:pPr>
    </w:p>
    <w:p w14:paraId="3AF7E9E7" w14:textId="77777777" w:rsidR="00E565C5" w:rsidRPr="00BE0B71" w:rsidRDefault="00E565C5">
      <w:pPr>
        <w:pStyle w:val="Body"/>
        <w:rPr>
          <w:b/>
          <w:bCs/>
          <w:u w:val="single"/>
          <w:lang w:val="en-GB"/>
        </w:rPr>
      </w:pPr>
    </w:p>
    <w:p w14:paraId="53D51111" w14:textId="77777777" w:rsidR="00E565C5" w:rsidRPr="00BE0B71" w:rsidRDefault="00E565C5">
      <w:pPr>
        <w:pStyle w:val="Body"/>
        <w:rPr>
          <w:b/>
          <w:bCs/>
          <w:u w:val="single"/>
          <w:lang w:val="en-GB"/>
        </w:rPr>
      </w:pPr>
    </w:p>
    <w:p w14:paraId="2FFCA453" w14:textId="77777777" w:rsidR="00E565C5" w:rsidRPr="00BE0B71" w:rsidRDefault="00E565C5">
      <w:pPr>
        <w:pStyle w:val="Body"/>
        <w:rPr>
          <w:b/>
          <w:bCs/>
          <w:u w:val="single"/>
          <w:lang w:val="en-GB"/>
        </w:rPr>
      </w:pPr>
    </w:p>
    <w:p w14:paraId="0A38D441" w14:textId="77777777" w:rsidR="00E565C5" w:rsidRPr="00BE0B71" w:rsidRDefault="00E565C5">
      <w:pPr>
        <w:pStyle w:val="Body"/>
        <w:rPr>
          <w:b/>
          <w:bCs/>
          <w:u w:val="single"/>
          <w:lang w:val="en-GB"/>
        </w:rPr>
      </w:pPr>
    </w:p>
    <w:p w14:paraId="41337BC2" w14:textId="77777777" w:rsidR="00E565C5" w:rsidRPr="00BE0B71" w:rsidRDefault="00E565C5">
      <w:pPr>
        <w:pStyle w:val="Body"/>
        <w:rPr>
          <w:b/>
          <w:bCs/>
          <w:u w:val="single"/>
          <w:lang w:val="en-GB"/>
        </w:rPr>
      </w:pPr>
    </w:p>
    <w:p w14:paraId="6F1F9984" w14:textId="77777777" w:rsidR="00E565C5" w:rsidRPr="00BE0B71" w:rsidRDefault="00A4023A">
      <w:pPr>
        <w:pStyle w:val="Body"/>
        <w:rPr>
          <w:b/>
          <w:bCs/>
          <w:u w:val="single"/>
          <w:lang w:val="en-GB"/>
        </w:rPr>
      </w:pPr>
      <w:r w:rsidRPr="00BE0B71">
        <w:rPr>
          <w:rFonts w:eastAsia="Arial Unicode MS" w:cs="Arial Unicode MS"/>
          <w:b/>
          <w:bCs/>
          <w:u w:val="single"/>
          <w:lang w:val="en-GB"/>
        </w:rPr>
        <w:t>7.</w:t>
      </w:r>
      <w:r w:rsidRPr="00BE0B71">
        <w:rPr>
          <w:rFonts w:eastAsia="Arial Unicode MS" w:cs="Arial Unicode MS"/>
          <w:b/>
          <w:bCs/>
          <w:u w:val="single"/>
          <w:lang w:val="en-GB"/>
        </w:rPr>
        <w:tab/>
        <w:t>Attestation (Section 8 of Form FS-PP)</w:t>
      </w:r>
    </w:p>
    <w:p w14:paraId="2A514734"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B255F40"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33C3C70F" w14:textId="77777777" w:rsidR="00E565C5" w:rsidRPr="00BE0B71" w:rsidRDefault="00E565C5">
      <w:pPr>
        <w:pStyle w:val="Body"/>
        <w:rPr>
          <w:lang w:val="en-GB"/>
        </w:rPr>
      </w:pPr>
    </w:p>
    <w:p w14:paraId="208A3168" w14:textId="77777777" w:rsidR="00E565C5" w:rsidRPr="00BE0B71" w:rsidRDefault="00A4023A">
      <w:pPr>
        <w:pStyle w:val="Body"/>
        <w:rPr>
          <w:lang w:val="en-GB"/>
        </w:rPr>
      </w:pPr>
      <w:r w:rsidRPr="00BE0B71">
        <w:rPr>
          <w:rFonts w:eastAsia="Arial Unicode MS" w:cs="Arial Unicode MS"/>
          <w:lang w:val="en-GB"/>
        </w:rPr>
        <w:t xml:space="preserve">Date: </w:t>
      </w:r>
    </w:p>
    <w:p w14:paraId="70962970" w14:textId="77777777" w:rsidR="00E565C5" w:rsidRPr="00BE0B71" w:rsidRDefault="00E565C5">
      <w:pPr>
        <w:pStyle w:val="Body"/>
        <w:rPr>
          <w:lang w:val="en-GB"/>
        </w:rPr>
      </w:pPr>
    </w:p>
    <w:p w14:paraId="4BC0928A" w14:textId="77777777" w:rsidR="00E565C5" w:rsidRPr="00BE0B71" w:rsidRDefault="00E565C5">
      <w:pPr>
        <w:pStyle w:val="Body"/>
        <w:rPr>
          <w:lang w:val="en-GB"/>
        </w:rPr>
      </w:pPr>
    </w:p>
    <w:p w14:paraId="35C2A4DB"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073B2E8B" w14:textId="77777777" w:rsidR="00E565C5" w:rsidRPr="00BE0B71" w:rsidRDefault="00E565C5">
      <w:pPr>
        <w:pStyle w:val="Body"/>
        <w:rPr>
          <w:lang w:val="en-GB"/>
        </w:rPr>
      </w:pPr>
    </w:p>
    <w:p w14:paraId="04753AD4"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205E9090" w14:textId="77777777" w:rsidR="00E565C5" w:rsidRPr="00BE0B71" w:rsidRDefault="00E565C5">
      <w:pPr>
        <w:pStyle w:val="Body"/>
        <w:rPr>
          <w:lang w:val="en-GB"/>
        </w:rPr>
      </w:pPr>
    </w:p>
    <w:p w14:paraId="66DCAAF8"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3A97D0F3" w14:textId="77777777" w:rsidR="00E565C5" w:rsidRPr="00BE0B71" w:rsidRDefault="00E565C5">
      <w:pPr>
        <w:pStyle w:val="Body"/>
        <w:rPr>
          <w:lang w:val="en-GB"/>
        </w:rPr>
      </w:pPr>
    </w:p>
    <w:p w14:paraId="6D37C07C"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0EE03675" w14:textId="77777777" w:rsidR="00E565C5" w:rsidRPr="00BE0B71" w:rsidRDefault="00E565C5">
      <w:pPr>
        <w:pStyle w:val="Body"/>
        <w:rPr>
          <w:lang w:val="en-GB"/>
        </w:rPr>
      </w:pPr>
    </w:p>
    <w:p w14:paraId="4A95DF13"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729BBB0F" w14:textId="77777777" w:rsidR="00E565C5" w:rsidRPr="00BE0B71" w:rsidRDefault="00E565C5">
      <w:pPr>
        <w:pStyle w:val="Body"/>
        <w:rPr>
          <w:lang w:val="en-GB"/>
        </w:rPr>
      </w:pPr>
    </w:p>
    <w:p w14:paraId="5B642283"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2B8CE35E" w14:textId="77777777" w:rsidR="00E565C5" w:rsidRPr="00BE0B71" w:rsidRDefault="00E565C5">
      <w:pPr>
        <w:pStyle w:val="Body"/>
        <w:rPr>
          <w:lang w:val="en-GB"/>
        </w:rPr>
      </w:pPr>
    </w:p>
    <w:p w14:paraId="56FB5694"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033545E9" w14:textId="77777777" w:rsidR="00E565C5" w:rsidRPr="00BE0B71" w:rsidRDefault="00E565C5">
      <w:pPr>
        <w:pStyle w:val="Body"/>
        <w:rPr>
          <w:lang w:val="en-GB"/>
        </w:rPr>
      </w:pPr>
    </w:p>
    <w:p w14:paraId="2DC79C77"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5DCA4A23" w14:textId="77777777" w:rsidR="00E565C5" w:rsidRPr="00BE0B71" w:rsidRDefault="00E565C5">
      <w:pPr>
        <w:pStyle w:val="Body"/>
        <w:rPr>
          <w:b/>
          <w:bCs/>
          <w:u w:val="single"/>
          <w:lang w:val="en-GB"/>
        </w:rPr>
      </w:pPr>
    </w:p>
    <w:p w14:paraId="348B0771" w14:textId="77777777" w:rsidR="00E565C5" w:rsidRPr="00BE0B71" w:rsidRDefault="00E565C5">
      <w:pPr>
        <w:pStyle w:val="Body"/>
        <w:rPr>
          <w:b/>
          <w:bCs/>
          <w:u w:val="single"/>
          <w:lang w:val="en-GB"/>
        </w:rPr>
      </w:pPr>
    </w:p>
    <w:p w14:paraId="54A95503" w14:textId="77777777" w:rsidR="00E565C5" w:rsidRPr="00BE0B71" w:rsidRDefault="00E565C5">
      <w:pPr>
        <w:pStyle w:val="Body"/>
        <w:rPr>
          <w:b/>
          <w:bCs/>
          <w:u w:val="single"/>
          <w:lang w:val="en-GB"/>
        </w:rPr>
      </w:pPr>
    </w:p>
    <w:p w14:paraId="7F2F418E" w14:textId="77777777" w:rsidR="00E565C5" w:rsidRPr="00BE0B71" w:rsidRDefault="00E565C5">
      <w:pPr>
        <w:pStyle w:val="Body"/>
        <w:spacing w:after="160" w:line="259" w:lineRule="auto"/>
        <w:rPr>
          <w:shd w:val="clear" w:color="auto" w:fill="FF00FF"/>
          <w:lang w:val="en-GB"/>
        </w:rPr>
      </w:pPr>
    </w:p>
    <w:p w14:paraId="5E263035" w14:textId="60F44659" w:rsidR="00943E71" w:rsidRPr="00BE0B71" w:rsidRDefault="00943E71" w:rsidP="00943E71">
      <w:pPr>
        <w:pStyle w:val="Heading"/>
        <w:spacing w:before="0"/>
        <w:jc w:val="both"/>
        <w:rPr>
          <w:rFonts w:ascii="Calibri" w:hAnsi="Calibri"/>
          <w:lang w:val="en-GB"/>
        </w:rPr>
      </w:pPr>
      <w:r w:rsidRPr="00BE0B71">
        <w:rPr>
          <w:rFonts w:ascii="Calibri" w:hAnsi="Calibri"/>
          <w:lang w:val="en-GB"/>
        </w:rPr>
        <w:lastRenderedPageBreak/>
        <w:t xml:space="preserve">Appendix 4: </w:t>
      </w:r>
      <w:r w:rsidR="00023A9A" w:rsidRPr="00BE0B71">
        <w:rPr>
          <w:rFonts w:ascii="Calibri" w:hAnsi="Calibri"/>
          <w:lang w:val="en-GB"/>
        </w:rPr>
        <w:t>Europe</w:t>
      </w:r>
      <w:r w:rsidR="00A60D2B" w:rsidRPr="00BE0B71">
        <w:rPr>
          <w:rFonts w:ascii="Calibri" w:hAnsi="Calibri"/>
          <w:lang w:val="en-GB"/>
        </w:rPr>
        <w:t>a</w:t>
      </w:r>
      <w:r w:rsidR="00023A9A" w:rsidRPr="00BE0B71">
        <w:rPr>
          <w:rFonts w:ascii="Calibri" w:hAnsi="Calibri"/>
          <w:lang w:val="en-GB"/>
        </w:rPr>
        <w:t xml:space="preserve">n Single Procurement Document (ESPD) </w:t>
      </w:r>
    </w:p>
    <w:p w14:paraId="6386A59E" w14:textId="1D83C91F" w:rsidR="00217F5A" w:rsidRPr="00BE0B71" w:rsidRDefault="00217F5A" w:rsidP="00217F5A">
      <w:pPr>
        <w:pStyle w:val="Body"/>
        <w:rPr>
          <w:lang w:val="en-GB"/>
        </w:rPr>
      </w:pPr>
      <w:r w:rsidRPr="00BE0B71">
        <w:rPr>
          <w:lang w:val="en-GB"/>
        </w:rPr>
        <w:t xml:space="preserve">Please complete the attached Word document entitled – </w:t>
      </w:r>
      <w:r w:rsidR="00A81830">
        <w:rPr>
          <w:lang w:val="en-GB"/>
        </w:rPr>
        <w:t>Appendix 4_</w:t>
      </w:r>
      <w:r w:rsidRPr="00BE0B71">
        <w:rPr>
          <w:lang w:val="en-GB"/>
        </w:rPr>
        <w:t>ESPD</w:t>
      </w:r>
      <w:r w:rsidR="00A81830">
        <w:rPr>
          <w:lang w:val="en-GB"/>
        </w:rPr>
        <w:t xml:space="preserve">_Midland Agri Consultants. </w:t>
      </w:r>
    </w:p>
    <w:p w14:paraId="52F2F340" w14:textId="57876F7B" w:rsidR="00E565C5" w:rsidRPr="00AF5602" w:rsidRDefault="00A4023A">
      <w:pPr>
        <w:pStyle w:val="Heading"/>
        <w:spacing w:before="0"/>
        <w:jc w:val="both"/>
        <w:rPr>
          <w:rFonts w:ascii="Calibri" w:eastAsia="Calibri" w:hAnsi="Calibri" w:cs="Calibri"/>
          <w:lang w:val="en-GB"/>
        </w:rPr>
      </w:pPr>
      <w:r w:rsidRPr="00BE0B71">
        <w:rPr>
          <w:rFonts w:ascii="Calibri" w:hAnsi="Calibri"/>
          <w:lang w:val="en-GB"/>
        </w:rPr>
        <w:lastRenderedPageBreak/>
        <w:t xml:space="preserve">Appendix </w:t>
      </w:r>
      <w:r w:rsidR="00023A9A" w:rsidRPr="00BE0B71">
        <w:rPr>
          <w:rFonts w:ascii="Calibri" w:hAnsi="Calibri"/>
          <w:lang w:val="en-GB"/>
        </w:rPr>
        <w:t>5</w:t>
      </w:r>
      <w:r w:rsidRPr="00BE0B71">
        <w:rPr>
          <w:rFonts w:ascii="Calibri" w:hAnsi="Calibri"/>
          <w:lang w:val="en-GB"/>
        </w:rPr>
        <w:t xml:space="preserve">: </w:t>
      </w:r>
      <w:r w:rsidRPr="00AF5602">
        <w:rPr>
          <w:rFonts w:ascii="Calibri" w:hAnsi="Calibri"/>
          <w:lang w:val="en-GB"/>
        </w:rPr>
        <w:t>Declaration as to Personal Circumstances of Tenderer</w:t>
      </w:r>
    </w:p>
    <w:p w14:paraId="4D6AB218" w14:textId="673F5243" w:rsidR="00E565C5" w:rsidRPr="00BE0B71" w:rsidRDefault="00A4023A">
      <w:pPr>
        <w:pStyle w:val="Body"/>
        <w:keepLines/>
        <w:jc w:val="both"/>
        <w:rPr>
          <w:lang w:val="en-GB"/>
        </w:rPr>
      </w:pPr>
      <w:r w:rsidRPr="00AF5602">
        <w:rPr>
          <w:lang w:val="en-GB"/>
        </w:rPr>
        <w:t>Re: Request for Tenders for the Provision of</w:t>
      </w:r>
      <w:r w:rsidR="0045724F" w:rsidRPr="00AF5602">
        <w:rPr>
          <w:lang w:val="en-GB"/>
        </w:rPr>
        <w:t xml:space="preserve"> Four Multi-Purpose Machinery Training Simulator Systems</w:t>
      </w:r>
      <w:r w:rsidRPr="00BE0B71">
        <w:rPr>
          <w:lang w:val="en-GB"/>
        </w:rPr>
        <w:t xml:space="preserve"> </w:t>
      </w:r>
    </w:p>
    <w:p w14:paraId="113F2660" w14:textId="77777777" w:rsidR="00E565C5" w:rsidRPr="00BE0B71" w:rsidRDefault="00A4023A">
      <w:pPr>
        <w:pStyle w:val="Body"/>
        <w:tabs>
          <w:tab w:val="left" w:pos="1701"/>
        </w:tabs>
        <w:spacing w:after="200"/>
        <w:jc w:val="both"/>
        <w:rPr>
          <w:lang w:val="en-GB"/>
        </w:rPr>
      </w:pPr>
      <w:r w:rsidRPr="00BE0B71">
        <w:rPr>
          <w:b/>
          <w:bCs/>
          <w:lang w:val="en-GB"/>
        </w:rPr>
        <w:t>NAME:</w:t>
      </w:r>
      <w:r w:rsidRPr="00BE0B71">
        <w:rPr>
          <w:lang w:val="en-GB"/>
        </w:rPr>
        <w:t xml:space="preserve">   </w:t>
      </w:r>
      <w:r w:rsidRPr="00BE0B71">
        <w:rPr>
          <w:lang w:val="en-GB"/>
        </w:rPr>
        <w:tab/>
      </w:r>
      <w:r w:rsidRPr="00BE0B71">
        <w:rPr>
          <w:u w:val="single"/>
          <w:lang w:val="en-GB"/>
        </w:rPr>
        <w:t>[Click here and insert name]</w:t>
      </w:r>
    </w:p>
    <w:p w14:paraId="3EAFFAAE" w14:textId="77777777" w:rsidR="00E565C5" w:rsidRPr="00BE0B71" w:rsidRDefault="00A4023A">
      <w:pPr>
        <w:pStyle w:val="Body"/>
        <w:tabs>
          <w:tab w:val="left" w:pos="1701"/>
        </w:tabs>
        <w:spacing w:after="200"/>
        <w:jc w:val="both"/>
        <w:rPr>
          <w:lang w:val="en-GB"/>
        </w:rPr>
      </w:pPr>
      <w:r w:rsidRPr="00BE0B71">
        <w:rPr>
          <w:b/>
          <w:bCs/>
          <w:lang w:val="en-GB"/>
        </w:rPr>
        <w:t>ADDRESS:</w:t>
      </w:r>
      <w:r w:rsidRPr="00BE0B71">
        <w:rPr>
          <w:lang w:val="en-GB"/>
        </w:rPr>
        <w:t xml:space="preserve"> </w:t>
      </w:r>
      <w:r w:rsidRPr="00BE0B71">
        <w:rPr>
          <w:lang w:val="en-GB"/>
        </w:rPr>
        <w:tab/>
      </w:r>
      <w:r w:rsidRPr="00BE0B71">
        <w:rPr>
          <w:u w:val="single"/>
          <w:lang w:val="en-GB"/>
        </w:rPr>
        <w:t>[Click here and insert address]</w:t>
      </w:r>
    </w:p>
    <w:p w14:paraId="0030BBD5" w14:textId="77777777" w:rsidR="00E565C5" w:rsidRPr="00BE0B71" w:rsidRDefault="00A4023A">
      <w:pPr>
        <w:pStyle w:val="Body"/>
        <w:rPr>
          <w:lang w:val="en-GB"/>
        </w:rPr>
      </w:pPr>
      <w:r w:rsidRPr="00BE0B71">
        <w:rPr>
          <w:rFonts w:eastAsia="Arial Unicode MS" w:cs="Arial Unicode MS"/>
          <w:lang w:val="en-GB"/>
        </w:rPr>
        <w:t>I, [Click here and insert name of Declarant],</w:t>
      </w:r>
      <w:r w:rsidRPr="00BE0B71">
        <w:rPr>
          <w:rFonts w:eastAsia="Arial Unicode MS" w:cs="Arial Unicode MS"/>
          <w:i/>
          <w:iCs/>
          <w:lang w:val="en-GB"/>
        </w:rPr>
        <w:t xml:space="preserve"> </w:t>
      </w:r>
      <w:r w:rsidRPr="00BE0B71">
        <w:rPr>
          <w:rFonts w:eastAsia="Arial Unicode MS" w:cs="Arial Unicode MS"/>
          <w:lang w:val="en-GB"/>
        </w:rPr>
        <w:t>of [Click here and insert name of entity]  do solemnly and sincerely declare that:</w:t>
      </w:r>
    </w:p>
    <w:p w14:paraId="68A28CF4" w14:textId="77777777" w:rsidR="00E565C5" w:rsidRPr="00BE0B71" w:rsidRDefault="00A4023A" w:rsidP="00A4023A">
      <w:pPr>
        <w:pStyle w:val="ListParagraph"/>
        <w:numPr>
          <w:ilvl w:val="0"/>
          <w:numId w:val="9"/>
        </w:numPr>
        <w:spacing w:after="160" w:line="259" w:lineRule="auto"/>
        <w:rPr>
          <w:lang w:val="en-GB"/>
        </w:rPr>
      </w:pPr>
      <w:r w:rsidRPr="00BE0B71">
        <w:rPr>
          <w:lang w:val="en-GB"/>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3F065DC9" w14:textId="77777777" w:rsidR="00E565C5" w:rsidRPr="00BE0B71" w:rsidRDefault="00E565C5">
      <w:pPr>
        <w:pStyle w:val="ListParagraph"/>
        <w:rPr>
          <w:lang w:val="en-GB"/>
        </w:rPr>
      </w:pPr>
    </w:p>
    <w:p w14:paraId="7248B485" w14:textId="77777777" w:rsidR="00E565C5" w:rsidRPr="00BE0B71" w:rsidRDefault="00A4023A" w:rsidP="00A4023A">
      <w:pPr>
        <w:pStyle w:val="ListParagraph"/>
        <w:numPr>
          <w:ilvl w:val="0"/>
          <w:numId w:val="9"/>
        </w:numPr>
        <w:spacing w:after="160" w:line="259" w:lineRule="auto"/>
        <w:rPr>
          <w:lang w:val="en-GB"/>
        </w:rPr>
      </w:pPr>
      <w:r w:rsidRPr="00BE0B71">
        <w:rPr>
          <w:lang w:val="en-GB"/>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6A423D9D" w14:textId="77777777" w:rsidR="00E565C5" w:rsidRPr="00BE0B71" w:rsidRDefault="00E565C5">
      <w:pPr>
        <w:pStyle w:val="ListParagraph"/>
        <w:spacing w:after="160" w:line="259" w:lineRule="auto"/>
        <w:ind w:left="1080"/>
        <w:rPr>
          <w:lang w:val="en-GB"/>
        </w:rPr>
      </w:pPr>
    </w:p>
    <w:p w14:paraId="0A428E13"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participation in a criminal organisation, as defined in Article 2 of Council Framework Decision 2008/841/JHA.</w:t>
      </w:r>
    </w:p>
    <w:p w14:paraId="365120CE"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616457A0" w14:textId="77777777" w:rsidR="00E565C5" w:rsidRPr="00BE0B71" w:rsidRDefault="00A4023A" w:rsidP="00A4023A">
      <w:pPr>
        <w:pStyle w:val="ListParagraph"/>
        <w:numPr>
          <w:ilvl w:val="0"/>
          <w:numId w:val="11"/>
        </w:numPr>
        <w:spacing w:after="160" w:line="259" w:lineRule="auto"/>
        <w:rPr>
          <w:lang w:val="en-GB"/>
        </w:rPr>
      </w:pPr>
      <w:r w:rsidRPr="00BE0B71">
        <w:rPr>
          <w:lang w:val="en-GB"/>
        </w:rPr>
        <w:t xml:space="preserve"> ever been the subject of a conviction for fraud within the meaning of Article 1 of the Convention on the protection of the European Communities’ financial interests.</w:t>
      </w:r>
    </w:p>
    <w:p w14:paraId="61827854"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54F1B3C"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money laundering or terrorist financing, as defined in Article 1 of Directive 2005/60/EC of the European Parliament and of the Council.</w:t>
      </w:r>
    </w:p>
    <w:p w14:paraId="26D4BC24"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child labour and other forms of trafficking in human beings as defined in Article 2 of Directive 2011/36/EU of the European Parliament and of the Council.</w:t>
      </w:r>
    </w:p>
    <w:p w14:paraId="4A4287C5" w14:textId="77777777" w:rsidR="00E565C5" w:rsidRPr="00BE0B71" w:rsidRDefault="00E565C5">
      <w:pPr>
        <w:pStyle w:val="ListParagraph"/>
        <w:ind w:left="1080"/>
        <w:rPr>
          <w:lang w:val="en-GB"/>
        </w:rPr>
      </w:pPr>
    </w:p>
    <w:p w14:paraId="755F7079" w14:textId="77777777" w:rsidR="00E565C5" w:rsidRPr="00BE0B71" w:rsidRDefault="00A4023A" w:rsidP="00A4023A">
      <w:pPr>
        <w:pStyle w:val="ListParagraph"/>
        <w:numPr>
          <w:ilvl w:val="0"/>
          <w:numId w:val="12"/>
        </w:numPr>
        <w:spacing w:after="160" w:line="259" w:lineRule="auto"/>
        <w:rPr>
          <w:lang w:val="en-GB"/>
        </w:rPr>
      </w:pPr>
      <w:r w:rsidRPr="00BE0B71">
        <w:rPr>
          <w:lang w:val="en-GB"/>
        </w:rPr>
        <w:t>[Click here and insert name of entity]:</w:t>
      </w:r>
    </w:p>
    <w:p w14:paraId="696ABEFA" w14:textId="77777777" w:rsidR="00E565C5" w:rsidRPr="00BE0B71" w:rsidRDefault="00E565C5">
      <w:pPr>
        <w:pStyle w:val="ListParagraph"/>
        <w:rPr>
          <w:lang w:val="en-GB"/>
        </w:rPr>
      </w:pPr>
    </w:p>
    <w:p w14:paraId="3F2D61C0" w14:textId="77777777" w:rsidR="00E565C5" w:rsidRPr="00BE0B71" w:rsidRDefault="00A4023A" w:rsidP="00A4023A">
      <w:pPr>
        <w:pStyle w:val="Body"/>
        <w:numPr>
          <w:ilvl w:val="0"/>
          <w:numId w:val="14"/>
        </w:numPr>
        <w:ind w:right="47"/>
        <w:jc w:val="both"/>
        <w:rPr>
          <w:lang w:val="en-GB"/>
        </w:rPr>
      </w:pPr>
      <w:r w:rsidRPr="00BE0B71">
        <w:rPr>
          <w:lang w:val="en-GB"/>
        </w:rPr>
        <w:lastRenderedPageBreak/>
        <w:t>is not in breach and has not breached its obligations relating to the payment of taxes or social security contributions.</w:t>
      </w:r>
    </w:p>
    <w:p w14:paraId="4B0BCFED" w14:textId="77777777" w:rsidR="00E565C5" w:rsidRPr="00BE0B71" w:rsidRDefault="00A4023A" w:rsidP="00A4023A">
      <w:pPr>
        <w:pStyle w:val="Body"/>
        <w:numPr>
          <w:ilvl w:val="0"/>
          <w:numId w:val="14"/>
        </w:numPr>
        <w:ind w:right="47"/>
        <w:jc w:val="both"/>
        <w:rPr>
          <w:lang w:val="en-GB"/>
        </w:rPr>
      </w:pPr>
      <w:r w:rsidRPr="00BE0B71">
        <w:rPr>
          <w:lang w:val="en-GB"/>
        </w:rPr>
        <w:t>has carried out the preparation of the Tender independently.</w:t>
      </w:r>
    </w:p>
    <w:p w14:paraId="1F349463" w14:textId="77777777" w:rsidR="00E565C5" w:rsidRPr="00BE0B71" w:rsidRDefault="00E565C5">
      <w:pPr>
        <w:pStyle w:val="Body"/>
        <w:spacing w:after="160" w:line="259" w:lineRule="auto"/>
        <w:ind w:left="720"/>
        <w:rPr>
          <w:lang w:val="en-GB"/>
        </w:rPr>
      </w:pPr>
    </w:p>
    <w:p w14:paraId="3F2D52E9" w14:textId="77777777" w:rsidR="00E565C5" w:rsidRPr="00BE0B71" w:rsidRDefault="00E565C5">
      <w:pPr>
        <w:pStyle w:val="ListParagraph"/>
        <w:rPr>
          <w:lang w:val="en-GB"/>
        </w:rPr>
      </w:pPr>
    </w:p>
    <w:p w14:paraId="48D29048" w14:textId="77777777" w:rsidR="00E565C5" w:rsidRPr="00BE0B71" w:rsidRDefault="00A4023A" w:rsidP="00A4023A">
      <w:pPr>
        <w:pStyle w:val="ListParagraph"/>
        <w:numPr>
          <w:ilvl w:val="0"/>
          <w:numId w:val="15"/>
        </w:numPr>
        <w:spacing w:after="160" w:line="259" w:lineRule="auto"/>
        <w:rPr>
          <w:lang w:val="en-GB"/>
        </w:rPr>
      </w:pPr>
      <w:r w:rsidRPr="00BE0B71">
        <w:rPr>
          <w:lang w:val="en-GB"/>
        </w:rPr>
        <w:t>[Click here and insert name of entity]:</w:t>
      </w:r>
    </w:p>
    <w:p w14:paraId="50F5F99D" w14:textId="77777777" w:rsidR="00E565C5" w:rsidRPr="00BE0B71" w:rsidRDefault="00E565C5">
      <w:pPr>
        <w:pStyle w:val="ListParagraph"/>
        <w:rPr>
          <w:lang w:val="en-GB"/>
        </w:rPr>
      </w:pPr>
    </w:p>
    <w:p w14:paraId="0775E59D" w14:textId="77777777" w:rsidR="00E565C5" w:rsidRPr="00BE0B71" w:rsidRDefault="00A4023A" w:rsidP="00A4023A">
      <w:pPr>
        <w:pStyle w:val="ListParagraph"/>
        <w:numPr>
          <w:ilvl w:val="0"/>
          <w:numId w:val="17"/>
        </w:numPr>
        <w:spacing w:after="160" w:line="259" w:lineRule="auto"/>
        <w:rPr>
          <w:lang w:val="en-GB"/>
        </w:rPr>
      </w:pPr>
      <w:r w:rsidRPr="00BE0B71">
        <w:rPr>
          <w:lang w:val="en-GB"/>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0F668E3"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822B6CA"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guilty of grave professional misconduct.</w:t>
      </w:r>
    </w:p>
    <w:p w14:paraId="06CB338F"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entered into agreements with other economic operators aimed at distorting competition.</w:t>
      </w:r>
    </w:p>
    <w:p w14:paraId="3C85B610"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aware of any conflict of interest due to its participation in the Competition;</w:t>
      </w:r>
    </w:p>
    <w:p w14:paraId="70A657BB"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had any prior involvement in the preparation of the Competition;</w:t>
      </w:r>
    </w:p>
    <w:p w14:paraId="38808B8F"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676B2B5" w14:textId="77777777" w:rsidR="00E565C5" w:rsidRPr="00BE0B71" w:rsidRDefault="00A4023A" w:rsidP="00A4023A">
      <w:pPr>
        <w:pStyle w:val="ListParagraph"/>
        <w:numPr>
          <w:ilvl w:val="0"/>
          <w:numId w:val="17"/>
        </w:numPr>
        <w:spacing w:after="160" w:line="259" w:lineRule="auto"/>
        <w:rPr>
          <w:lang w:val="en-GB"/>
        </w:rPr>
      </w:pPr>
      <w:r w:rsidRPr="00BE0B71">
        <w:rPr>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2B2A7B8"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AD8E8C8" w14:textId="77777777" w:rsidR="00E565C5" w:rsidRPr="00BE0B71" w:rsidRDefault="00E565C5">
      <w:pPr>
        <w:pStyle w:val="ListParagraph"/>
        <w:ind w:left="1080"/>
        <w:rPr>
          <w:lang w:val="en-GB"/>
        </w:rPr>
      </w:pPr>
    </w:p>
    <w:p w14:paraId="0E66F736" w14:textId="77777777" w:rsidR="00E565C5" w:rsidRPr="00BE0B71" w:rsidRDefault="00A4023A" w:rsidP="00A4023A">
      <w:pPr>
        <w:pStyle w:val="ListParagraph"/>
        <w:numPr>
          <w:ilvl w:val="0"/>
          <w:numId w:val="18"/>
        </w:numPr>
        <w:spacing w:after="160" w:line="259" w:lineRule="auto"/>
        <w:rPr>
          <w:lang w:val="en-GB"/>
        </w:rPr>
      </w:pPr>
      <w:r w:rsidRPr="00BE0B71">
        <w:rPr>
          <w:lang w:val="en-GB"/>
        </w:rPr>
        <w:t xml:space="preserve">[Click here and insert name of entity] does not come within the category of prohibited economic operators identified in Regulation (EU) No 833/2014 of 31 July 2014 (as amended by EU Regulation 2022/576 or any subsequent amendments to same); </w:t>
      </w:r>
    </w:p>
    <w:p w14:paraId="1F267FBA" w14:textId="77777777" w:rsidR="00E565C5" w:rsidRPr="00BE0B71" w:rsidRDefault="00E565C5">
      <w:pPr>
        <w:pStyle w:val="ListParagraph"/>
        <w:rPr>
          <w:lang w:val="en-GB"/>
        </w:rPr>
      </w:pPr>
    </w:p>
    <w:p w14:paraId="22FEC363" w14:textId="77777777" w:rsidR="00E565C5" w:rsidRPr="00BE0B71" w:rsidRDefault="00A4023A" w:rsidP="00A4023A">
      <w:pPr>
        <w:pStyle w:val="ListParagraph"/>
        <w:numPr>
          <w:ilvl w:val="0"/>
          <w:numId w:val="9"/>
        </w:numPr>
        <w:spacing w:after="160" w:line="259" w:lineRule="auto"/>
        <w:rPr>
          <w:lang w:val="en-GB"/>
        </w:rPr>
      </w:pPr>
      <w:r w:rsidRPr="00BE0B71">
        <w:rPr>
          <w:lang w:val="en-GB"/>
        </w:rPr>
        <w:t xml:space="preserve">The origin of goods connected to the Tender, if any, are not subject to the prohibitions set out in Regulation (EU) No 833/2014 (as amended by EU Regulation 2022/576 or any subsequent amendments to same);  </w:t>
      </w:r>
    </w:p>
    <w:p w14:paraId="229A6503" w14:textId="77777777" w:rsidR="00E565C5" w:rsidRPr="00BE0B71" w:rsidRDefault="00E565C5">
      <w:pPr>
        <w:pStyle w:val="ListParagraph"/>
        <w:rPr>
          <w:lang w:val="en-GB"/>
        </w:rPr>
      </w:pPr>
    </w:p>
    <w:p w14:paraId="1821F8D6" w14:textId="77777777" w:rsidR="00E565C5" w:rsidRPr="00BE0B71" w:rsidRDefault="00A4023A" w:rsidP="00A4023A">
      <w:pPr>
        <w:pStyle w:val="ListParagraph"/>
        <w:numPr>
          <w:ilvl w:val="0"/>
          <w:numId w:val="9"/>
        </w:numPr>
        <w:spacing w:after="160" w:line="259" w:lineRule="auto"/>
        <w:rPr>
          <w:lang w:val="en-GB"/>
        </w:rPr>
      </w:pPr>
      <w:r w:rsidRPr="00BE0B71">
        <w:rPr>
          <w:lang w:val="en-GB"/>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6A53EDED" w14:textId="77777777" w:rsidR="00E565C5" w:rsidRPr="00BE0B71" w:rsidRDefault="00A4023A">
      <w:pPr>
        <w:pStyle w:val="Body"/>
        <w:rPr>
          <w:lang w:val="en-GB"/>
        </w:rPr>
      </w:pPr>
      <w:r w:rsidRPr="00BE0B71">
        <w:rPr>
          <w:rFonts w:eastAsia="Arial Unicode MS" w:cs="Arial Unicode MS"/>
          <w:lang w:val="en-GB"/>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0DB822D" w14:textId="77777777" w:rsidR="00E565C5" w:rsidRPr="00BE0B71" w:rsidRDefault="00E565C5">
      <w:pPr>
        <w:pStyle w:val="Body"/>
        <w:spacing w:after="0"/>
        <w:rPr>
          <w:b/>
          <w:bCs/>
          <w:color w:val="333399"/>
          <w:u w:color="333399"/>
          <w:lang w:val="en-GB"/>
        </w:rPr>
      </w:pPr>
    </w:p>
    <w:tbl>
      <w:tblPr>
        <w:tblW w:w="8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71"/>
        <w:gridCol w:w="4625"/>
      </w:tblGrid>
      <w:tr w:rsidR="00E565C5" w:rsidRPr="00BE0B71" w14:paraId="6532EF32" w14:textId="77777777">
        <w:trPr>
          <w:trHeight w:val="1025"/>
        </w:trPr>
        <w:tc>
          <w:tcPr>
            <w:tcW w:w="4371"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701DD375" w14:textId="77777777" w:rsidR="00E565C5" w:rsidRPr="00BE0B71" w:rsidRDefault="00E565C5">
            <w:pPr>
              <w:pStyle w:val="Body"/>
              <w:spacing w:after="200"/>
              <w:jc w:val="both"/>
              <w:rPr>
                <w:b/>
                <w:bCs/>
                <w:color w:val="333399"/>
                <w:u w:color="333399"/>
                <w:lang w:val="en-GB"/>
              </w:rPr>
            </w:pPr>
          </w:p>
          <w:p w14:paraId="43462AE9" w14:textId="77777777" w:rsidR="00E565C5" w:rsidRPr="00BE0B71" w:rsidRDefault="00A4023A">
            <w:pPr>
              <w:pStyle w:val="Body"/>
              <w:spacing w:after="200"/>
              <w:jc w:val="both"/>
              <w:rPr>
                <w:b/>
                <w:bCs/>
                <w:color w:val="333399"/>
                <w:u w:color="333399"/>
                <w:lang w:val="en-GB"/>
              </w:rPr>
            </w:pPr>
            <w:r w:rsidRPr="00BE0B71">
              <w:rPr>
                <w:b/>
                <w:bCs/>
                <w:color w:val="333399"/>
                <w:u w:color="333399"/>
                <w:lang w:val="en-GB"/>
              </w:rPr>
              <w:t>________________________</w:t>
            </w:r>
          </w:p>
          <w:p w14:paraId="75E90CC6" w14:textId="77777777" w:rsidR="00E565C5" w:rsidRPr="00BE0B71" w:rsidRDefault="00A4023A">
            <w:pPr>
              <w:pStyle w:val="Body"/>
              <w:spacing w:after="200"/>
              <w:jc w:val="both"/>
              <w:rPr>
                <w:lang w:val="en-GB"/>
              </w:rPr>
            </w:pPr>
            <w:r w:rsidRPr="00BE0B71">
              <w:rPr>
                <w:b/>
                <w:bCs/>
                <w:color w:val="333399"/>
                <w:u w:color="333399"/>
                <w:lang w:val="en-GB"/>
              </w:rPr>
              <w:t>Signature of Declarant</w:t>
            </w:r>
          </w:p>
        </w:tc>
        <w:tc>
          <w:tcPr>
            <w:tcW w:w="4625" w:type="dxa"/>
            <w:tcBorders>
              <w:top w:val="nil"/>
              <w:left w:val="single" w:sz="12" w:space="0" w:color="FFFFFF"/>
              <w:bottom w:val="single" w:sz="12" w:space="0" w:color="FFFFFF"/>
              <w:right w:val="nil"/>
            </w:tcBorders>
            <w:tcMar>
              <w:top w:w="80" w:type="dxa"/>
              <w:left w:w="80" w:type="dxa"/>
              <w:bottom w:w="80" w:type="dxa"/>
              <w:right w:w="80" w:type="dxa"/>
            </w:tcMar>
          </w:tcPr>
          <w:p w14:paraId="089C09DC" w14:textId="77777777" w:rsidR="00E565C5" w:rsidRPr="00BE0B71" w:rsidRDefault="00E565C5"/>
        </w:tc>
      </w:tr>
      <w:tr w:rsidR="00E565C5" w:rsidRPr="00BE0B71" w14:paraId="3DF3685F" w14:textId="77777777">
        <w:trPr>
          <w:trHeight w:val="3549"/>
        </w:trPr>
        <w:tc>
          <w:tcPr>
            <w:tcW w:w="8996" w:type="dxa"/>
            <w:gridSpan w:val="2"/>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6E0F4CCB"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Declared before me by ___________________________________ who is personally known to me</w:t>
            </w:r>
          </w:p>
          <w:p w14:paraId="5C01FCB5"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(or who is identified to me by ______________________________who is personally known to me) or*</w:t>
            </w:r>
          </w:p>
          <w:p w14:paraId="53489A6C"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at ____________________________  this ___________ day of _______________ 20__</w:t>
            </w:r>
          </w:p>
          <w:p w14:paraId="235905F1" w14:textId="77777777" w:rsidR="00E565C5" w:rsidRPr="00BE0B71" w:rsidRDefault="00E565C5">
            <w:pPr>
              <w:pStyle w:val="Body"/>
              <w:spacing w:after="200" w:line="280" w:lineRule="exact"/>
              <w:jc w:val="both"/>
              <w:rPr>
                <w:b/>
                <w:bCs/>
                <w:color w:val="333399"/>
                <w:u w:color="333399"/>
                <w:lang w:val="en-GB"/>
              </w:rPr>
            </w:pPr>
          </w:p>
          <w:p w14:paraId="2945A6D3"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________________________________</w:t>
            </w:r>
          </w:p>
          <w:p w14:paraId="701DAFEF" w14:textId="77777777" w:rsidR="00E565C5" w:rsidRPr="00BE0B71" w:rsidRDefault="00A4023A">
            <w:pPr>
              <w:pStyle w:val="Body"/>
              <w:spacing w:after="200" w:line="280" w:lineRule="exact"/>
              <w:jc w:val="both"/>
              <w:rPr>
                <w:lang w:val="en-GB"/>
              </w:rPr>
            </w:pPr>
            <w:r w:rsidRPr="00BE0B71">
              <w:rPr>
                <w:b/>
                <w:bCs/>
                <w:color w:val="333399"/>
                <w:u w:color="333399"/>
                <w:lang w:val="en-GB"/>
              </w:rPr>
              <w:t>(signed)</w:t>
            </w:r>
            <w:r w:rsidRPr="00BE0B71">
              <w:rPr>
                <w:b/>
                <w:bCs/>
                <w:color w:val="333399"/>
                <w:u w:color="333399"/>
                <w:lang w:val="en-GB"/>
              </w:rPr>
              <w:br/>
              <w:t>Practising Solicitor/Commissioner for Oaths</w:t>
            </w:r>
          </w:p>
        </w:tc>
      </w:tr>
    </w:tbl>
    <w:p w14:paraId="3DF7EACA" w14:textId="77777777" w:rsidR="00E565C5" w:rsidRPr="00BE0B71" w:rsidRDefault="00E565C5">
      <w:pPr>
        <w:pStyle w:val="Body"/>
        <w:widowControl w:val="0"/>
        <w:spacing w:after="0" w:line="240" w:lineRule="auto"/>
        <w:rPr>
          <w:b/>
          <w:bCs/>
          <w:color w:val="333399"/>
          <w:u w:color="333399"/>
          <w:lang w:val="en-GB"/>
        </w:rPr>
      </w:pPr>
    </w:p>
    <w:p w14:paraId="6AF71EE6" w14:textId="77777777" w:rsidR="00E565C5" w:rsidRPr="00BE0B71" w:rsidRDefault="00A4023A">
      <w:pPr>
        <w:pStyle w:val="Body"/>
        <w:rPr>
          <w:b/>
          <w:bCs/>
          <w:i/>
          <w:iCs/>
          <w:lang w:val="en-GB"/>
        </w:rPr>
      </w:pPr>
      <w:r w:rsidRPr="00BE0B71">
        <w:rPr>
          <w:rFonts w:eastAsia="Arial Unicode MS" w:cs="Arial Unicode MS"/>
          <w:b/>
          <w:bCs/>
          <w:i/>
          <w:iCs/>
          <w:color w:val="333399"/>
          <w:u w:color="333399"/>
          <w:lang w:val="en-GB"/>
        </w:rPr>
        <w:t>*Please include such other form of identification used to identify the Declarant as permitted by the Statutory Declarations Act, 1938 (as amended)</w:t>
      </w:r>
      <w:r w:rsidRPr="00BE0B71">
        <w:rPr>
          <w:rFonts w:eastAsia="Arial Unicode MS" w:cs="Arial Unicode MS"/>
          <w:b/>
          <w:bCs/>
          <w:i/>
          <w:iCs/>
          <w:lang w:val="en-GB"/>
        </w:rPr>
        <w:t xml:space="preserve"> </w:t>
      </w:r>
    </w:p>
    <w:p w14:paraId="25693D64" w14:textId="77777777" w:rsidR="00E565C5" w:rsidRPr="00BE0B71" w:rsidRDefault="00E565C5">
      <w:pPr>
        <w:pStyle w:val="Body"/>
        <w:spacing w:after="0"/>
        <w:rPr>
          <w:b/>
          <w:bCs/>
          <w:i/>
          <w:iCs/>
          <w:lang w:val="en-GB"/>
        </w:rPr>
      </w:pPr>
    </w:p>
    <w:p w14:paraId="5164E517" w14:textId="77777777" w:rsidR="00E565C5" w:rsidRPr="00BE0B71" w:rsidRDefault="00E565C5">
      <w:pPr>
        <w:pStyle w:val="ListParagraph"/>
        <w:ind w:left="1116" w:right="47"/>
        <w:jc w:val="both"/>
        <w:rPr>
          <w:lang w:val="en-GB"/>
        </w:rPr>
      </w:pPr>
    </w:p>
    <w:p w14:paraId="26B5934D" w14:textId="09E4BC01"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 xml:space="preserve">Appendix </w:t>
      </w:r>
      <w:r w:rsidR="00A60D2B" w:rsidRPr="00BE0B71">
        <w:rPr>
          <w:rFonts w:ascii="Calibri" w:hAnsi="Calibri"/>
          <w:lang w:val="en-GB"/>
        </w:rPr>
        <w:t>6</w:t>
      </w:r>
      <w:r w:rsidRPr="00BE0B71">
        <w:rPr>
          <w:rFonts w:ascii="Calibri" w:hAnsi="Calibri"/>
          <w:lang w:val="en-GB"/>
        </w:rPr>
        <w:t>: Services Contract</w:t>
      </w:r>
    </w:p>
    <w:p w14:paraId="1EE0B2B0" w14:textId="77777777" w:rsidR="00E565C5" w:rsidRPr="00BE0B71" w:rsidRDefault="00E565C5">
      <w:pPr>
        <w:pStyle w:val="Body"/>
        <w:jc w:val="both"/>
        <w:rPr>
          <w:lang w:val="en-GB"/>
        </w:rPr>
      </w:pPr>
    </w:p>
    <w:p w14:paraId="2D33C8E1" w14:textId="77777777" w:rsidR="00E565C5" w:rsidRPr="00BE0B71" w:rsidRDefault="00E565C5">
      <w:pPr>
        <w:pStyle w:val="Body"/>
        <w:jc w:val="both"/>
        <w:rPr>
          <w:lang w:val="en-GB"/>
        </w:rPr>
      </w:pPr>
    </w:p>
    <w:p w14:paraId="36AE2965" w14:textId="77777777" w:rsidR="00E565C5" w:rsidRPr="00BE0B71" w:rsidRDefault="00E565C5">
      <w:pPr>
        <w:pStyle w:val="Body"/>
        <w:jc w:val="both"/>
        <w:rPr>
          <w:lang w:val="en-GB"/>
        </w:rPr>
      </w:pPr>
    </w:p>
    <w:p w14:paraId="5276D05F" w14:textId="77777777" w:rsidR="00E565C5" w:rsidRPr="00BE0B71" w:rsidRDefault="00E565C5" w:rsidP="00E162D4">
      <w:pPr>
        <w:pStyle w:val="Body"/>
        <w:jc w:val="center"/>
        <w:rPr>
          <w:lang w:val="en-GB"/>
        </w:rPr>
      </w:pPr>
    </w:p>
    <w:p w14:paraId="1400B95A" w14:textId="77777777" w:rsidR="00E162D4" w:rsidRPr="00BE0B71" w:rsidRDefault="00E162D4" w:rsidP="00E162D4">
      <w:pPr>
        <w:spacing w:line="260" w:lineRule="exact"/>
        <w:jc w:val="center"/>
        <w:rPr>
          <w:rFonts w:ascii="Calibri" w:hAnsi="Calibri" w:cs="Calibri"/>
          <w:b/>
          <w:bCs/>
          <w:sz w:val="22"/>
          <w:szCs w:val="22"/>
        </w:rPr>
      </w:pPr>
      <w:r w:rsidRPr="00BE0B71">
        <w:rPr>
          <w:rFonts w:ascii="Calibri" w:hAnsi="Calibri" w:cs="Calibri"/>
          <w:b/>
          <w:bCs/>
          <w:sz w:val="22"/>
          <w:szCs w:val="22"/>
        </w:rPr>
        <w:t>Midland Agri Consultants Ltd. Market Street, Granard, Co. Longford, Ireland, N39 RW96</w:t>
      </w:r>
    </w:p>
    <w:p w14:paraId="21284FB2" w14:textId="77777777" w:rsidR="00E565C5" w:rsidRPr="00BE0B71" w:rsidRDefault="00E565C5" w:rsidP="00E162D4">
      <w:pPr>
        <w:pStyle w:val="Body"/>
        <w:rPr>
          <w:lang w:val="en-GB"/>
        </w:rPr>
      </w:pPr>
    </w:p>
    <w:p w14:paraId="228624D3" w14:textId="77777777" w:rsidR="00E565C5" w:rsidRPr="00BE0B71" w:rsidRDefault="00A4023A">
      <w:pPr>
        <w:pStyle w:val="Body"/>
        <w:jc w:val="center"/>
        <w:rPr>
          <w:lang w:val="en-GB"/>
        </w:rPr>
      </w:pPr>
      <w:r w:rsidRPr="00BE0B71">
        <w:rPr>
          <w:lang w:val="en-GB"/>
        </w:rPr>
        <w:t>and</w:t>
      </w:r>
    </w:p>
    <w:p w14:paraId="0F3F7F3B" w14:textId="77777777" w:rsidR="00E565C5" w:rsidRPr="00BE0B71" w:rsidRDefault="00E565C5">
      <w:pPr>
        <w:pStyle w:val="Body"/>
        <w:jc w:val="center"/>
        <w:rPr>
          <w:lang w:val="en-GB"/>
        </w:rPr>
      </w:pPr>
    </w:p>
    <w:p w14:paraId="1200C657" w14:textId="77777777" w:rsidR="00E565C5" w:rsidRPr="00BE0B71" w:rsidRDefault="00A4023A">
      <w:pPr>
        <w:pStyle w:val="Body"/>
        <w:jc w:val="center"/>
        <w:rPr>
          <w:lang w:val="en-GB"/>
        </w:rPr>
      </w:pPr>
      <w:r w:rsidRPr="00BE0B71">
        <w:rPr>
          <w:shd w:val="clear" w:color="auto" w:fill="C0C0C0"/>
          <w:lang w:val="en-GB"/>
        </w:rPr>
        <w:t>[Insert successful Tenderer</w:t>
      </w:r>
      <w:r w:rsidRPr="00BE0B71">
        <w:rPr>
          <w:shd w:val="clear" w:color="auto" w:fill="C0C0C0"/>
          <w:rtl/>
          <w:lang w:val="en-GB"/>
        </w:rPr>
        <w:t>’</w:t>
      </w:r>
      <w:r w:rsidRPr="00BE0B71">
        <w:rPr>
          <w:shd w:val="clear" w:color="auto" w:fill="C0C0C0"/>
          <w:lang w:val="en-GB"/>
        </w:rPr>
        <w:t>s full legal name]</w:t>
      </w:r>
    </w:p>
    <w:p w14:paraId="42C5AB28" w14:textId="77777777" w:rsidR="00E565C5" w:rsidRPr="00BE0B71" w:rsidRDefault="00E565C5">
      <w:pPr>
        <w:pStyle w:val="Body"/>
        <w:jc w:val="center"/>
        <w:rPr>
          <w:lang w:val="en-GB"/>
        </w:rPr>
      </w:pPr>
    </w:p>
    <w:p w14:paraId="3443F62C" w14:textId="77777777" w:rsidR="00E565C5" w:rsidRPr="00BE0B71" w:rsidRDefault="00E565C5">
      <w:pPr>
        <w:pStyle w:val="Body"/>
        <w:jc w:val="center"/>
        <w:rPr>
          <w:lang w:val="en-GB"/>
        </w:rPr>
      </w:pPr>
    </w:p>
    <w:p w14:paraId="2E47CB41" w14:textId="77777777" w:rsidR="00E565C5" w:rsidRPr="00BE0B71" w:rsidRDefault="00A4023A">
      <w:pPr>
        <w:pStyle w:val="Body"/>
        <w:jc w:val="center"/>
        <w:rPr>
          <w:b/>
          <w:bCs/>
          <w:lang w:val="en-GB"/>
        </w:rPr>
      </w:pPr>
      <w:r w:rsidRPr="00BE0B71">
        <w:rPr>
          <w:b/>
          <w:bCs/>
          <w:lang w:val="en-GB"/>
        </w:rPr>
        <w:t>AGREEMENT</w:t>
      </w:r>
    </w:p>
    <w:p w14:paraId="134D4B37" w14:textId="77777777" w:rsidR="00E565C5" w:rsidRPr="00BE0B71" w:rsidRDefault="00E565C5">
      <w:pPr>
        <w:pStyle w:val="Body"/>
        <w:jc w:val="center"/>
        <w:rPr>
          <w:lang w:val="en-GB"/>
        </w:rPr>
      </w:pPr>
    </w:p>
    <w:p w14:paraId="174B4537" w14:textId="77777777" w:rsidR="00E565C5" w:rsidRPr="00BE0B71" w:rsidRDefault="00A4023A">
      <w:pPr>
        <w:pStyle w:val="Body"/>
        <w:jc w:val="center"/>
        <w:rPr>
          <w:lang w:val="en-GB"/>
        </w:rPr>
      </w:pPr>
      <w:r w:rsidRPr="00BE0B71">
        <w:rPr>
          <w:lang w:val="en-GB"/>
        </w:rPr>
        <w:t>Relating to the provision of Services pursuant to</w:t>
      </w:r>
    </w:p>
    <w:p w14:paraId="3DAB065A" w14:textId="77777777" w:rsidR="00E565C5" w:rsidRPr="00BE0B71" w:rsidRDefault="00E565C5">
      <w:pPr>
        <w:pStyle w:val="Body"/>
        <w:jc w:val="center"/>
        <w:rPr>
          <w:lang w:val="en-GB"/>
        </w:rPr>
      </w:pPr>
    </w:p>
    <w:p w14:paraId="388EF099" w14:textId="156F7CD5" w:rsidR="00873A51" w:rsidRPr="00BE0B71" w:rsidRDefault="00A4023A" w:rsidP="00873A51">
      <w:pPr>
        <w:spacing w:line="260" w:lineRule="exact"/>
        <w:jc w:val="both"/>
        <w:rPr>
          <w:rFonts w:ascii="Calibri" w:hAnsi="Calibri" w:cs="Calibri"/>
          <w:sz w:val="22"/>
          <w:szCs w:val="22"/>
        </w:rPr>
      </w:pPr>
      <w:r w:rsidRPr="00BE0B71">
        <w:rPr>
          <w:rFonts w:ascii="Calibri" w:hAnsi="Calibri" w:cs="Calibri"/>
          <w:sz w:val="22"/>
          <w:szCs w:val="22"/>
        </w:rPr>
        <w:t>Request for Tenders for the provision of</w:t>
      </w:r>
      <w:r w:rsidR="00873A51" w:rsidRPr="00BE0B71">
        <w:rPr>
          <w:rFonts w:ascii="Calibri" w:hAnsi="Calibri" w:cs="Calibri"/>
          <w:sz w:val="22"/>
          <w:szCs w:val="22"/>
        </w:rPr>
        <w:t xml:space="preserve"> Four Multi-Purpose Machinery Training Simulator Systems</w:t>
      </w:r>
    </w:p>
    <w:p w14:paraId="525EFA6E" w14:textId="77777777" w:rsidR="00E565C5" w:rsidRPr="00BE0B71" w:rsidRDefault="00E565C5">
      <w:pPr>
        <w:pStyle w:val="Body"/>
        <w:jc w:val="center"/>
        <w:rPr>
          <w:shd w:val="clear" w:color="auto" w:fill="C0C0C0"/>
          <w:lang w:val="en-GB"/>
        </w:rPr>
      </w:pPr>
    </w:p>
    <w:p w14:paraId="6550A150" w14:textId="77777777" w:rsidR="00873A51" w:rsidRPr="00BE0B71" w:rsidRDefault="00873A51">
      <w:pPr>
        <w:pStyle w:val="Body"/>
        <w:jc w:val="center"/>
        <w:rPr>
          <w:shd w:val="clear" w:color="auto" w:fill="C0C0C0"/>
          <w:lang w:val="en-GB"/>
        </w:rPr>
      </w:pPr>
    </w:p>
    <w:p w14:paraId="59ADE257" w14:textId="77777777" w:rsidR="00873A51" w:rsidRPr="00BE0B71" w:rsidRDefault="00873A51">
      <w:pPr>
        <w:pStyle w:val="Body"/>
        <w:jc w:val="center"/>
        <w:rPr>
          <w:shd w:val="clear" w:color="auto" w:fill="C0C0C0"/>
          <w:lang w:val="en-GB"/>
        </w:rPr>
      </w:pPr>
    </w:p>
    <w:p w14:paraId="35FBE908" w14:textId="77777777" w:rsidR="00873A51" w:rsidRPr="00BE0B71" w:rsidRDefault="00873A51">
      <w:pPr>
        <w:pStyle w:val="Body"/>
        <w:jc w:val="center"/>
        <w:rPr>
          <w:shd w:val="clear" w:color="auto" w:fill="C0C0C0"/>
          <w:lang w:val="en-GB"/>
        </w:rPr>
      </w:pPr>
    </w:p>
    <w:p w14:paraId="373FDC10" w14:textId="77777777" w:rsidR="00873A51" w:rsidRPr="00BE0B71" w:rsidRDefault="00873A51">
      <w:pPr>
        <w:pStyle w:val="Body"/>
        <w:jc w:val="center"/>
        <w:rPr>
          <w:shd w:val="clear" w:color="auto" w:fill="C0C0C0"/>
          <w:lang w:val="en-GB"/>
        </w:rPr>
      </w:pPr>
    </w:p>
    <w:p w14:paraId="5D153D4A" w14:textId="77777777" w:rsidR="00873A51" w:rsidRPr="00BE0B71" w:rsidRDefault="00873A51">
      <w:pPr>
        <w:pStyle w:val="Body"/>
        <w:jc w:val="center"/>
        <w:rPr>
          <w:shd w:val="clear" w:color="auto" w:fill="C0C0C0"/>
          <w:lang w:val="en-GB"/>
        </w:rPr>
      </w:pPr>
    </w:p>
    <w:p w14:paraId="46C92489" w14:textId="77777777" w:rsidR="00873A51" w:rsidRPr="00BE0B71" w:rsidRDefault="00873A51">
      <w:pPr>
        <w:pStyle w:val="Body"/>
        <w:jc w:val="center"/>
        <w:rPr>
          <w:shd w:val="clear" w:color="auto" w:fill="C0C0C0"/>
          <w:lang w:val="en-GB"/>
        </w:rPr>
      </w:pPr>
    </w:p>
    <w:p w14:paraId="5956FCEA" w14:textId="77777777" w:rsidR="00873A51" w:rsidRPr="00BE0B71" w:rsidRDefault="00873A51">
      <w:pPr>
        <w:pStyle w:val="Body"/>
        <w:jc w:val="center"/>
        <w:rPr>
          <w:shd w:val="clear" w:color="auto" w:fill="C0C0C0"/>
          <w:lang w:val="en-GB"/>
        </w:rPr>
      </w:pPr>
    </w:p>
    <w:p w14:paraId="794D38A4" w14:textId="77777777" w:rsidR="00873A51" w:rsidRPr="00BE0B71" w:rsidRDefault="00873A51">
      <w:pPr>
        <w:pStyle w:val="Body"/>
        <w:jc w:val="center"/>
        <w:rPr>
          <w:shd w:val="clear" w:color="auto" w:fill="C0C0C0"/>
          <w:lang w:val="en-GB"/>
        </w:rPr>
      </w:pPr>
    </w:p>
    <w:p w14:paraId="1054CF2B" w14:textId="77777777" w:rsidR="00873A51" w:rsidRPr="00BE0B71" w:rsidRDefault="00873A51">
      <w:pPr>
        <w:pStyle w:val="Body"/>
        <w:jc w:val="center"/>
        <w:rPr>
          <w:shd w:val="clear" w:color="auto" w:fill="C0C0C0"/>
          <w:lang w:val="en-GB"/>
        </w:rPr>
      </w:pPr>
    </w:p>
    <w:p w14:paraId="07E33FAD" w14:textId="77777777" w:rsidR="00220B37" w:rsidRPr="00BE0B71" w:rsidRDefault="00220B37">
      <w:pPr>
        <w:pStyle w:val="Body"/>
        <w:jc w:val="center"/>
        <w:rPr>
          <w:shd w:val="clear" w:color="auto" w:fill="C0C0C0"/>
          <w:lang w:val="en-GB"/>
        </w:rPr>
      </w:pPr>
    </w:p>
    <w:p w14:paraId="2A8EE74F" w14:textId="77777777" w:rsidR="00220B37" w:rsidRPr="00BE0B71" w:rsidRDefault="00220B37">
      <w:pPr>
        <w:pStyle w:val="Body"/>
        <w:jc w:val="center"/>
        <w:rPr>
          <w:shd w:val="clear" w:color="auto" w:fill="C0C0C0"/>
          <w:lang w:val="en-GB"/>
        </w:rPr>
      </w:pPr>
    </w:p>
    <w:p w14:paraId="61148D82" w14:textId="77777777" w:rsidR="00220B37" w:rsidRPr="00BE0B71" w:rsidRDefault="00220B37">
      <w:pPr>
        <w:pStyle w:val="Body"/>
        <w:jc w:val="center"/>
        <w:rPr>
          <w:shd w:val="clear" w:color="auto" w:fill="C0C0C0"/>
          <w:lang w:val="en-GB"/>
        </w:rPr>
      </w:pPr>
    </w:p>
    <w:p w14:paraId="5FE93752" w14:textId="77777777" w:rsidR="00220B37" w:rsidRPr="00BE0B71" w:rsidRDefault="00220B37">
      <w:pPr>
        <w:pStyle w:val="Body"/>
        <w:jc w:val="center"/>
        <w:rPr>
          <w:shd w:val="clear" w:color="auto" w:fill="C0C0C0"/>
          <w:lang w:val="en-GB"/>
        </w:rPr>
      </w:pPr>
    </w:p>
    <w:p w14:paraId="3751A892" w14:textId="77777777" w:rsidR="00220B37" w:rsidRPr="00BE0B71" w:rsidRDefault="00220B37">
      <w:pPr>
        <w:pStyle w:val="Body"/>
        <w:jc w:val="center"/>
        <w:rPr>
          <w:shd w:val="clear" w:color="auto" w:fill="C0C0C0"/>
          <w:lang w:val="en-GB"/>
        </w:rPr>
      </w:pPr>
    </w:p>
    <w:p w14:paraId="2C030531" w14:textId="77777777" w:rsidR="00873A51" w:rsidRPr="00BE0B71" w:rsidRDefault="00873A51">
      <w:pPr>
        <w:pStyle w:val="Body"/>
        <w:jc w:val="center"/>
        <w:rPr>
          <w:lang w:val="en-GB"/>
        </w:rPr>
      </w:pPr>
    </w:p>
    <w:p w14:paraId="20BA2268" w14:textId="77777777" w:rsidR="00E565C5" w:rsidRPr="00BE0B71" w:rsidRDefault="00A4023A">
      <w:pPr>
        <w:pStyle w:val="Heading2"/>
        <w:spacing w:before="0"/>
        <w:jc w:val="both"/>
        <w:rPr>
          <w:lang w:val="en-GB"/>
        </w:rPr>
      </w:pPr>
      <w:r w:rsidRPr="00BE0B71">
        <w:rPr>
          <w:lang w:val="en-GB"/>
        </w:rPr>
        <w:lastRenderedPageBreak/>
        <w:t xml:space="preserve">THIS AGREEMENT is made on the </w:t>
      </w:r>
      <w:r w:rsidRPr="00BE0B71">
        <w:rPr>
          <w:shd w:val="clear" w:color="auto" w:fill="C0C0C0"/>
          <w:lang w:val="en-GB"/>
        </w:rPr>
        <w:t>[date e.g. 2nd]</w:t>
      </w:r>
      <w:r w:rsidRPr="00BE0B71">
        <w:rPr>
          <w:lang w:val="en-GB"/>
        </w:rPr>
        <w:t xml:space="preserve"> day of </w:t>
      </w:r>
      <w:r w:rsidRPr="00BE0B71">
        <w:rPr>
          <w:shd w:val="clear" w:color="auto" w:fill="C0C0C0"/>
          <w:lang w:val="en-GB"/>
        </w:rPr>
        <w:t>[month]</w:t>
      </w:r>
      <w:r w:rsidRPr="00BE0B71">
        <w:rPr>
          <w:lang w:val="en-GB"/>
        </w:rPr>
        <w:t xml:space="preserve"> 20</w:t>
      </w:r>
      <w:r w:rsidRPr="00BE0B71">
        <w:rPr>
          <w:shd w:val="clear" w:color="auto" w:fill="C0C0C0"/>
          <w:lang w:val="en-GB"/>
        </w:rPr>
        <w:t>[year]</w:t>
      </w:r>
      <w:r w:rsidRPr="00BE0B71">
        <w:rPr>
          <w:lang w:val="en-GB"/>
        </w:rPr>
        <w:t xml:space="preserve"> BETWEEN:</w:t>
      </w:r>
    </w:p>
    <w:p w14:paraId="1195A4C0" w14:textId="57AC1C23" w:rsidR="001A003E" w:rsidRPr="00BE0B71" w:rsidRDefault="00220B37" w:rsidP="001A003E">
      <w:pPr>
        <w:spacing w:line="260" w:lineRule="exact"/>
        <w:rPr>
          <w:rFonts w:ascii="Calibri" w:hAnsi="Calibri" w:cs="Calibri"/>
          <w:sz w:val="22"/>
          <w:szCs w:val="22"/>
        </w:rPr>
      </w:pPr>
      <w:r w:rsidRPr="00BE0B71">
        <w:rPr>
          <w:rFonts w:ascii="Calibri" w:hAnsi="Calibri" w:cs="Calibri"/>
          <w:b/>
          <w:bCs/>
          <w:sz w:val="22"/>
          <w:szCs w:val="22"/>
        </w:rPr>
        <w:t xml:space="preserve">Midland Agri Consultants Ltd. </w:t>
      </w:r>
      <w:r w:rsidR="00EF6A01" w:rsidRPr="00BE0B71">
        <w:rPr>
          <w:rFonts w:ascii="Calibri" w:hAnsi="Calibri" w:cs="Calibri"/>
          <w:sz w:val="22"/>
          <w:szCs w:val="22"/>
        </w:rPr>
        <w:t>of</w:t>
      </w:r>
      <w:r w:rsidR="00EF6A01" w:rsidRPr="00BE0B71">
        <w:rPr>
          <w:rFonts w:ascii="Calibri" w:hAnsi="Calibri" w:cs="Calibri"/>
          <w:b/>
          <w:bCs/>
          <w:sz w:val="22"/>
          <w:szCs w:val="22"/>
        </w:rPr>
        <w:t xml:space="preserve"> </w:t>
      </w:r>
      <w:r w:rsidRPr="00BE0B71">
        <w:rPr>
          <w:rFonts w:ascii="Calibri" w:hAnsi="Calibri" w:cs="Calibri"/>
          <w:b/>
          <w:bCs/>
          <w:sz w:val="22"/>
          <w:szCs w:val="22"/>
        </w:rPr>
        <w:t>Market Street, Granard, Co. Longford, Ireland, N39 RW96</w:t>
      </w:r>
      <w:r w:rsidR="00A4023A" w:rsidRPr="00BE0B71">
        <w:rPr>
          <w:rFonts w:ascii="Calibri" w:hAnsi="Calibri" w:cs="Calibri"/>
          <w:sz w:val="22"/>
          <w:szCs w:val="22"/>
        </w:rPr>
        <w:t xml:space="preserve"> (</w:t>
      </w:r>
      <w:r w:rsidR="00A4023A" w:rsidRPr="00BE0B71">
        <w:rPr>
          <w:rFonts w:ascii="Calibri" w:hAnsi="Calibri" w:cs="Calibri"/>
          <w:sz w:val="22"/>
          <w:szCs w:val="22"/>
          <w:rtl/>
        </w:rPr>
        <w:t>“</w:t>
      </w:r>
      <w:r w:rsidR="00A4023A" w:rsidRPr="00BE0B71">
        <w:rPr>
          <w:rFonts w:ascii="Calibri" w:hAnsi="Calibri" w:cs="Calibri"/>
          <w:sz w:val="22"/>
          <w:szCs w:val="22"/>
        </w:rPr>
        <w:t xml:space="preserve">the Client”); </w:t>
      </w:r>
    </w:p>
    <w:p w14:paraId="6C745D59" w14:textId="77777777" w:rsidR="001A003E" w:rsidRPr="00BE0B71" w:rsidRDefault="001A003E" w:rsidP="001A003E">
      <w:pPr>
        <w:spacing w:line="260" w:lineRule="exact"/>
        <w:rPr>
          <w:rFonts w:ascii="Calibri" w:hAnsi="Calibri" w:cs="Calibri"/>
          <w:b/>
          <w:bCs/>
          <w:sz w:val="22"/>
          <w:szCs w:val="22"/>
        </w:rPr>
      </w:pPr>
    </w:p>
    <w:p w14:paraId="26855DB4" w14:textId="42BAC147" w:rsidR="00E565C5" w:rsidRPr="00BE0B71" w:rsidRDefault="00A4023A">
      <w:pPr>
        <w:pStyle w:val="Body"/>
        <w:spacing w:after="200"/>
        <w:jc w:val="both"/>
        <w:rPr>
          <w:lang w:val="en-GB"/>
        </w:rPr>
      </w:pPr>
      <w:r w:rsidRPr="00BE0B71">
        <w:rPr>
          <w:lang w:val="en-GB"/>
        </w:rPr>
        <w:t>an</w:t>
      </w:r>
      <w:r w:rsidR="001A003E" w:rsidRPr="00BE0B71">
        <w:rPr>
          <w:lang w:val="en-GB"/>
        </w:rPr>
        <w:t>d</w:t>
      </w:r>
    </w:p>
    <w:p w14:paraId="65689C01" w14:textId="77777777" w:rsidR="00E565C5" w:rsidRPr="00BE0B71" w:rsidRDefault="00A4023A">
      <w:pPr>
        <w:pStyle w:val="Body"/>
        <w:spacing w:after="200"/>
        <w:jc w:val="both"/>
        <w:rPr>
          <w:lang w:val="en-GB"/>
        </w:rPr>
      </w:pPr>
      <w:r w:rsidRPr="00BE0B71">
        <w:rPr>
          <w:shd w:val="clear" w:color="auto" w:fill="C0C0C0"/>
          <w:lang w:val="en-GB"/>
        </w:rPr>
        <w:t>[Contractor's full legal name]</w:t>
      </w:r>
      <w:r w:rsidRPr="00BE0B71">
        <w:rPr>
          <w:lang w:val="en-GB"/>
        </w:rPr>
        <w:t xml:space="preserve">, of </w:t>
      </w:r>
      <w:r w:rsidRPr="00BE0B71">
        <w:rPr>
          <w:shd w:val="clear" w:color="auto" w:fill="C0C0C0"/>
          <w:lang w:val="en-GB"/>
        </w:rPr>
        <w:t>[address]</w:t>
      </w:r>
      <w:r w:rsidRPr="00BE0B71">
        <w:rPr>
          <w:lang w:val="en-GB"/>
        </w:rPr>
        <w:t xml:space="preserve"> (</w:t>
      </w:r>
      <w:r w:rsidRPr="00BE0B71">
        <w:rPr>
          <w:rtl/>
          <w:lang w:val="en-GB"/>
        </w:rPr>
        <w:t>“</w:t>
      </w:r>
      <w:r w:rsidRPr="00BE0B71">
        <w:rPr>
          <w:lang w:val="en-GB"/>
        </w:rPr>
        <w:t>the Contractor”)</w:t>
      </w:r>
    </w:p>
    <w:p w14:paraId="7935B57E" w14:textId="77777777" w:rsidR="00E565C5" w:rsidRPr="00BE0B71" w:rsidRDefault="00A4023A">
      <w:pPr>
        <w:pStyle w:val="Body"/>
        <w:spacing w:after="200"/>
        <w:jc w:val="both"/>
        <w:rPr>
          <w:lang w:val="en-GB"/>
        </w:rPr>
      </w:pPr>
      <w:r w:rsidRPr="00BE0B71">
        <w:rPr>
          <w:lang w:val="en-GB"/>
        </w:rPr>
        <w:t xml:space="preserve">(each a </w:t>
      </w:r>
      <w:r w:rsidRPr="00BE0B71">
        <w:rPr>
          <w:rtl/>
          <w:lang w:val="en-GB"/>
        </w:rPr>
        <w:t>“</w:t>
      </w:r>
      <w:r w:rsidRPr="00BE0B71">
        <w:rPr>
          <w:lang w:val="en-GB"/>
        </w:rPr>
        <w:t xml:space="preserve">Party” and together </w:t>
      </w:r>
      <w:r w:rsidRPr="00BE0B71">
        <w:rPr>
          <w:rtl/>
          <w:lang w:val="en-GB"/>
        </w:rPr>
        <w:t>“</w:t>
      </w:r>
      <w:r w:rsidRPr="00BE0B71">
        <w:rPr>
          <w:lang w:val="en-GB"/>
        </w:rPr>
        <w:t>the Parties”).</w:t>
      </w:r>
    </w:p>
    <w:p w14:paraId="1C808887" w14:textId="77777777" w:rsidR="00E565C5" w:rsidRPr="00BE0B71" w:rsidRDefault="00A4023A">
      <w:pPr>
        <w:pStyle w:val="Heading2"/>
        <w:spacing w:before="0"/>
        <w:jc w:val="both"/>
        <w:rPr>
          <w:lang w:val="en-GB"/>
        </w:rPr>
      </w:pPr>
      <w:r w:rsidRPr="00BE0B71">
        <w:rPr>
          <w:lang w:val="en-GB"/>
        </w:rPr>
        <w:t>WHEREAS: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6"/>
        <w:gridCol w:w="8308"/>
      </w:tblGrid>
      <w:tr w:rsidR="00E565C5" w:rsidRPr="00BE0B71" w14:paraId="4063F6B0" w14:textId="77777777">
        <w:trPr>
          <w:trHeight w:val="2545"/>
        </w:trPr>
        <w:tc>
          <w:tcPr>
            <w:tcW w:w="756" w:type="dxa"/>
            <w:tcBorders>
              <w:top w:val="nil"/>
              <w:left w:val="nil"/>
              <w:bottom w:val="nil"/>
              <w:right w:val="nil"/>
            </w:tcBorders>
            <w:tcMar>
              <w:top w:w="80" w:type="dxa"/>
              <w:left w:w="80" w:type="dxa"/>
              <w:bottom w:w="80" w:type="dxa"/>
              <w:right w:w="80" w:type="dxa"/>
            </w:tcMar>
          </w:tcPr>
          <w:p w14:paraId="0A02704C" w14:textId="77777777" w:rsidR="00E565C5" w:rsidRPr="00BE0B71" w:rsidRDefault="00A4023A">
            <w:pPr>
              <w:pStyle w:val="Body"/>
              <w:spacing w:after="200"/>
              <w:jc w:val="both"/>
              <w:rPr>
                <w:lang w:val="en-GB"/>
              </w:rPr>
            </w:pPr>
            <w:r w:rsidRPr="00BE0B71">
              <w:rPr>
                <w:color w:val="0000FF"/>
                <w:u w:color="0000FF"/>
                <w:lang w:val="en-GB"/>
              </w:rPr>
              <w:t>A.</w:t>
            </w:r>
          </w:p>
        </w:tc>
        <w:tc>
          <w:tcPr>
            <w:tcW w:w="8307" w:type="dxa"/>
            <w:tcBorders>
              <w:top w:val="nil"/>
              <w:left w:val="nil"/>
              <w:bottom w:val="nil"/>
              <w:right w:val="nil"/>
            </w:tcBorders>
            <w:tcMar>
              <w:top w:w="80" w:type="dxa"/>
              <w:left w:w="80" w:type="dxa"/>
              <w:bottom w:w="80" w:type="dxa"/>
              <w:right w:w="80" w:type="dxa"/>
            </w:tcMar>
          </w:tcPr>
          <w:p w14:paraId="1A9AD181" w14:textId="5AEEA3A9" w:rsidR="00E565C5" w:rsidRPr="00BE0B71" w:rsidRDefault="00A4023A">
            <w:pPr>
              <w:pStyle w:val="Body"/>
              <w:jc w:val="both"/>
              <w:rPr>
                <w:lang w:val="en-GB"/>
              </w:rPr>
            </w:pPr>
            <w:r w:rsidRPr="00BE0B71">
              <w:rPr>
                <w:lang w:val="en-GB"/>
              </w:rPr>
              <w:t xml:space="preserve">By Request for Tender </w:t>
            </w:r>
            <w:r w:rsidRPr="00AF5602">
              <w:rPr>
                <w:lang w:val="en-GB"/>
              </w:rPr>
              <w:t>entitled</w:t>
            </w:r>
            <w:r w:rsidR="00220B37" w:rsidRPr="00AF5602">
              <w:rPr>
                <w:lang w:val="en-GB"/>
              </w:rPr>
              <w:t xml:space="preserve"> “Supply of Four Multi-Purpose Machinery Training Simulator Systems” </w:t>
            </w:r>
            <w:r w:rsidRPr="00AF5602">
              <w:rPr>
                <w:lang w:val="en-GB"/>
              </w:rPr>
              <w:t>advertised in the supplement</w:t>
            </w:r>
            <w:r w:rsidRPr="00BE0B71">
              <w:rPr>
                <w:lang w:val="en-GB"/>
              </w:rPr>
              <w:t xml:space="preserve"> to the Official Journal of the European Union, OJEU Notice Number </w:t>
            </w:r>
            <w:r w:rsidRPr="00BE0B71">
              <w:rPr>
                <w:shd w:val="clear" w:color="auto" w:fill="C0C0C0"/>
                <w:lang w:val="en-GB"/>
              </w:rPr>
              <w:t>__________</w:t>
            </w:r>
            <w:r w:rsidRPr="00BE0B71">
              <w:rPr>
                <w:lang w:val="en-GB"/>
              </w:rPr>
              <w:t xml:space="preserve">of </w:t>
            </w:r>
            <w:r w:rsidRPr="00BE0B71">
              <w:rPr>
                <w:shd w:val="clear" w:color="auto" w:fill="C0C0C0"/>
                <w:lang w:val="en-GB"/>
              </w:rPr>
              <w:t>____________</w:t>
            </w:r>
            <w:r w:rsidRPr="00BE0B71">
              <w:rPr>
                <w:lang w:val="en-GB"/>
              </w:rPr>
              <w:t xml:space="preserve">dated </w:t>
            </w:r>
            <w:r w:rsidRPr="00BE0B71">
              <w:rPr>
                <w:shd w:val="clear" w:color="auto" w:fill="C0C0C0"/>
                <w:lang w:val="en-GB"/>
              </w:rPr>
              <w:t>insert date of RFT</w:t>
            </w:r>
            <w:r w:rsidRPr="00BE0B71">
              <w:rPr>
                <w:lang w:val="en-GB"/>
              </w:rP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21" w:history="1">
              <w:r w:rsidRPr="00BE0B71">
                <w:rPr>
                  <w:rStyle w:val="Hyperlink2"/>
                  <w:lang w:val="en-GB"/>
                </w:rPr>
                <w:t>www.etenders.gov.ie</w:t>
              </w:r>
            </w:hyperlink>
            <w:r w:rsidRPr="00BE0B71">
              <w:rPr>
                <w:lang w:val="en-GB"/>
              </w:rPr>
              <w:t xml:space="preserve"> between </w:t>
            </w:r>
            <w:r w:rsidRPr="00BE0B71">
              <w:rPr>
                <w:shd w:val="clear" w:color="auto" w:fill="C0C0C0"/>
                <w:lang w:val="en-GB"/>
              </w:rPr>
              <w:t>[insert date]</w:t>
            </w:r>
            <w:r w:rsidRPr="00BE0B71">
              <w:rPr>
                <w:lang w:val="en-GB"/>
              </w:rPr>
              <w:t xml:space="preserve"> and </w:t>
            </w:r>
            <w:r w:rsidRPr="00BE0B71">
              <w:rPr>
                <w:shd w:val="clear" w:color="auto" w:fill="C0C0C0"/>
                <w:lang w:val="en-GB"/>
              </w:rPr>
              <w:t>[insert date]</w:t>
            </w:r>
            <w:r w:rsidRPr="00BE0B71">
              <w:rPr>
                <w:lang w:val="en-GB"/>
              </w:rPr>
              <w:t xml:space="preserve"> (the “RFT Clarifications”). The RFT (including the RFT Clarifications) is hereby incorporated by reference into this Agreement.</w:t>
            </w:r>
          </w:p>
        </w:tc>
      </w:tr>
      <w:tr w:rsidR="00E565C5" w:rsidRPr="00BE0B71" w14:paraId="35DFA1F3" w14:textId="77777777">
        <w:trPr>
          <w:trHeight w:val="1378"/>
        </w:trPr>
        <w:tc>
          <w:tcPr>
            <w:tcW w:w="756" w:type="dxa"/>
            <w:tcBorders>
              <w:top w:val="nil"/>
              <w:left w:val="nil"/>
              <w:bottom w:val="nil"/>
              <w:right w:val="nil"/>
            </w:tcBorders>
            <w:tcMar>
              <w:top w:w="80" w:type="dxa"/>
              <w:left w:w="80" w:type="dxa"/>
              <w:bottom w:w="80" w:type="dxa"/>
              <w:right w:w="80" w:type="dxa"/>
            </w:tcMar>
          </w:tcPr>
          <w:p w14:paraId="55FB99F3" w14:textId="77777777" w:rsidR="00E565C5" w:rsidRPr="00BE0B71" w:rsidRDefault="00A4023A">
            <w:pPr>
              <w:pStyle w:val="Body"/>
              <w:spacing w:after="200"/>
              <w:jc w:val="both"/>
              <w:rPr>
                <w:lang w:val="en-GB"/>
              </w:rPr>
            </w:pPr>
            <w:r w:rsidRPr="00BE0B71">
              <w:rPr>
                <w:color w:val="0000FF"/>
                <w:u w:color="0000FF"/>
                <w:lang w:val="en-GB"/>
              </w:rPr>
              <w:t>B.</w:t>
            </w:r>
          </w:p>
        </w:tc>
        <w:tc>
          <w:tcPr>
            <w:tcW w:w="8307" w:type="dxa"/>
            <w:tcBorders>
              <w:top w:val="nil"/>
              <w:left w:val="nil"/>
              <w:bottom w:val="nil"/>
              <w:right w:val="nil"/>
            </w:tcBorders>
            <w:tcMar>
              <w:top w:w="80" w:type="dxa"/>
              <w:left w:w="80" w:type="dxa"/>
              <w:bottom w:w="80" w:type="dxa"/>
              <w:right w:w="80" w:type="dxa"/>
            </w:tcMar>
          </w:tcPr>
          <w:p w14:paraId="304DDB37" w14:textId="77777777" w:rsidR="00E565C5" w:rsidRPr="00BE0B71" w:rsidRDefault="00A4023A">
            <w:pPr>
              <w:pStyle w:val="Body"/>
              <w:jc w:val="both"/>
              <w:rPr>
                <w:lang w:val="en-GB"/>
              </w:rPr>
            </w:pPr>
            <w:r w:rsidRPr="00BE0B71">
              <w:rPr>
                <w:lang w:val="en-GB"/>
              </w:rPr>
              <w:t xml:space="preserve">The Contractor submitted a response to the RFT dated </w:t>
            </w:r>
            <w:r w:rsidRPr="00BE0B71">
              <w:rPr>
                <w:shd w:val="clear" w:color="auto" w:fill="C0C0C0"/>
                <w:lang w:val="en-GB"/>
              </w:rPr>
              <w:t>[insert date of Tender]</w:t>
            </w:r>
            <w:r w:rsidRPr="00BE0B71">
              <w:rPr>
                <w:lang w:val="en-GB"/>
              </w:rPr>
              <w:t xml:space="preserve"> (“the Submission”). References to the Submission shall include any clarifications issued by the Contractor in writing to the Contracting Authority between </w:t>
            </w:r>
            <w:r w:rsidRPr="00BE0B71">
              <w:rPr>
                <w:shd w:val="clear" w:color="auto" w:fill="C0C0C0"/>
                <w:lang w:val="en-GB"/>
              </w:rPr>
              <w:t>[insert date]</w:t>
            </w:r>
            <w:r w:rsidRPr="00BE0B71">
              <w:rPr>
                <w:lang w:val="en-GB"/>
              </w:rPr>
              <w:t xml:space="preserve"> and </w:t>
            </w:r>
            <w:r w:rsidRPr="00BE0B71">
              <w:rPr>
                <w:shd w:val="clear" w:color="auto" w:fill="C0C0C0"/>
                <w:lang w:val="en-GB"/>
              </w:rPr>
              <w:t>[insert date]</w:t>
            </w:r>
            <w:r w:rsidRPr="00BE0B71">
              <w:rPr>
                <w:lang w:val="en-GB"/>
              </w:rPr>
              <w:t xml:space="preserve"> (the “Submission Clarifications”). The Submission (including the Submission Clarifications) is hereby incorporated by reference into this Agreement.  </w:t>
            </w:r>
          </w:p>
        </w:tc>
      </w:tr>
    </w:tbl>
    <w:p w14:paraId="5F54C05E" w14:textId="77777777" w:rsidR="00E565C5" w:rsidRPr="00BE0B71" w:rsidRDefault="00E565C5">
      <w:pPr>
        <w:pStyle w:val="Heading2"/>
        <w:widowControl w:val="0"/>
        <w:pBdr>
          <w:bottom w:val="nil"/>
        </w:pBdr>
        <w:shd w:val="clear" w:color="auto" w:fill="auto"/>
        <w:spacing w:before="0" w:line="240" w:lineRule="auto"/>
        <w:ind w:firstLine="0"/>
        <w:jc w:val="both"/>
        <w:rPr>
          <w:lang w:val="en-GB"/>
        </w:rPr>
      </w:pPr>
    </w:p>
    <w:p w14:paraId="5164AEDD" w14:textId="77777777" w:rsidR="00E565C5" w:rsidRPr="00BE0B71" w:rsidRDefault="00A4023A">
      <w:pPr>
        <w:pStyle w:val="Heading2"/>
        <w:spacing w:before="200"/>
        <w:jc w:val="both"/>
        <w:rPr>
          <w:lang w:val="en-GB"/>
        </w:rPr>
      </w:pPr>
      <w:r w:rsidRPr="00BE0B71">
        <w:rPr>
          <w:lang w:val="en-GB"/>
        </w:rPr>
        <w:t>IT IS HEREBY AGREED AS FOLLOWS:</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15"/>
        <w:gridCol w:w="481"/>
        <w:gridCol w:w="7875"/>
      </w:tblGrid>
      <w:tr w:rsidR="00E565C5" w:rsidRPr="00BE0B71" w14:paraId="4EB0A080" w14:textId="77777777">
        <w:trPr>
          <w:trHeight w:val="503"/>
        </w:trPr>
        <w:tc>
          <w:tcPr>
            <w:tcW w:w="715" w:type="dxa"/>
            <w:tcBorders>
              <w:top w:val="nil"/>
              <w:left w:val="nil"/>
              <w:bottom w:val="nil"/>
              <w:right w:val="nil"/>
            </w:tcBorders>
            <w:tcMar>
              <w:top w:w="80" w:type="dxa"/>
              <w:left w:w="80" w:type="dxa"/>
              <w:bottom w:w="80" w:type="dxa"/>
              <w:right w:w="80" w:type="dxa"/>
            </w:tcMar>
          </w:tcPr>
          <w:p w14:paraId="1E953086" w14:textId="77777777" w:rsidR="00E565C5" w:rsidRPr="00BE0B71" w:rsidRDefault="00A4023A">
            <w:pPr>
              <w:pStyle w:val="Body"/>
              <w:spacing w:after="200"/>
              <w:jc w:val="both"/>
              <w:rPr>
                <w:lang w:val="en-GB"/>
              </w:rPr>
            </w:pPr>
            <w:r w:rsidRPr="00BE0B71">
              <w:rPr>
                <w:color w:val="0000FF"/>
                <w:u w:color="0000FF"/>
                <w:lang w:val="en-GB"/>
              </w:rPr>
              <w:t>1.</w:t>
            </w:r>
          </w:p>
        </w:tc>
        <w:tc>
          <w:tcPr>
            <w:tcW w:w="8356" w:type="dxa"/>
            <w:gridSpan w:val="2"/>
            <w:tcBorders>
              <w:top w:val="nil"/>
              <w:left w:val="nil"/>
              <w:bottom w:val="nil"/>
              <w:right w:val="nil"/>
            </w:tcBorders>
            <w:tcMar>
              <w:top w:w="80" w:type="dxa"/>
              <w:left w:w="80" w:type="dxa"/>
              <w:bottom w:w="80" w:type="dxa"/>
              <w:right w:w="80" w:type="dxa"/>
            </w:tcMar>
          </w:tcPr>
          <w:p w14:paraId="5C734F28" w14:textId="77777777" w:rsidR="00E565C5" w:rsidRPr="00BE0B71" w:rsidRDefault="00A4023A">
            <w:pPr>
              <w:pStyle w:val="Body"/>
              <w:jc w:val="both"/>
              <w:rPr>
                <w:lang w:val="en-GB"/>
              </w:rPr>
            </w:pPr>
            <w:r w:rsidRPr="00BE0B71">
              <w:rPr>
                <w:lang w:val="en-GB"/>
              </w:rPr>
              <w:t>This Agreement consists of the following documents, and in the case of conflict of wording, in the following order of priority:</w:t>
            </w:r>
          </w:p>
        </w:tc>
      </w:tr>
      <w:tr w:rsidR="00E565C5" w:rsidRPr="00BE0B71" w14:paraId="37168E50" w14:textId="77777777">
        <w:trPr>
          <w:trHeight w:val="211"/>
        </w:trPr>
        <w:tc>
          <w:tcPr>
            <w:tcW w:w="715" w:type="dxa"/>
            <w:tcBorders>
              <w:top w:val="nil"/>
              <w:left w:val="nil"/>
              <w:bottom w:val="nil"/>
              <w:right w:val="nil"/>
            </w:tcBorders>
            <w:tcMar>
              <w:top w:w="80" w:type="dxa"/>
              <w:left w:w="80" w:type="dxa"/>
              <w:bottom w:w="80" w:type="dxa"/>
              <w:right w:w="80" w:type="dxa"/>
            </w:tcMar>
          </w:tcPr>
          <w:p w14:paraId="690A28B6" w14:textId="77777777" w:rsidR="00E565C5" w:rsidRPr="00BE0B71" w:rsidRDefault="00E565C5"/>
        </w:tc>
        <w:tc>
          <w:tcPr>
            <w:tcW w:w="481" w:type="dxa"/>
            <w:tcBorders>
              <w:top w:val="nil"/>
              <w:left w:val="nil"/>
              <w:bottom w:val="nil"/>
              <w:right w:val="nil"/>
            </w:tcBorders>
            <w:tcMar>
              <w:top w:w="80" w:type="dxa"/>
              <w:left w:w="80" w:type="dxa"/>
              <w:bottom w:w="80" w:type="dxa"/>
              <w:right w:w="80" w:type="dxa"/>
            </w:tcMar>
          </w:tcPr>
          <w:p w14:paraId="45C8C2A1" w14:textId="77777777" w:rsidR="00E565C5" w:rsidRPr="00BE0B71" w:rsidRDefault="00A4023A">
            <w:pPr>
              <w:pStyle w:val="Body"/>
              <w:jc w:val="both"/>
              <w:rPr>
                <w:lang w:val="en-GB"/>
              </w:rPr>
            </w:pPr>
            <w:proofErr w:type="spellStart"/>
            <w:r w:rsidRPr="00BE0B71">
              <w:rPr>
                <w:lang w:val="en-GB"/>
              </w:rPr>
              <w:t>i</w:t>
            </w:r>
            <w:proofErr w:type="spellEnd"/>
            <w:r w:rsidRPr="00BE0B71">
              <w:rPr>
                <w:lang w:val="en-GB"/>
              </w:rPr>
              <w:t>.</w:t>
            </w:r>
          </w:p>
        </w:tc>
        <w:tc>
          <w:tcPr>
            <w:tcW w:w="7875" w:type="dxa"/>
            <w:tcBorders>
              <w:top w:val="nil"/>
              <w:left w:val="nil"/>
              <w:bottom w:val="nil"/>
              <w:right w:val="nil"/>
            </w:tcBorders>
            <w:tcMar>
              <w:top w:w="80" w:type="dxa"/>
              <w:left w:w="80" w:type="dxa"/>
              <w:bottom w:w="80" w:type="dxa"/>
              <w:right w:w="80" w:type="dxa"/>
            </w:tcMar>
          </w:tcPr>
          <w:p w14:paraId="41DF85A3" w14:textId="77777777" w:rsidR="00E565C5" w:rsidRPr="00BE0B71" w:rsidRDefault="00A4023A">
            <w:pPr>
              <w:pStyle w:val="Body"/>
              <w:jc w:val="both"/>
              <w:rPr>
                <w:lang w:val="en-GB"/>
              </w:rPr>
            </w:pPr>
            <w:r w:rsidRPr="00BE0B71">
              <w:rPr>
                <w:lang w:val="en-GB"/>
              </w:rPr>
              <w:t xml:space="preserve">This Agreement and Schedules A to </w:t>
            </w:r>
            <w:proofErr w:type="spellStart"/>
            <w:r w:rsidRPr="00BE0B71">
              <w:rPr>
                <w:lang w:val="en-GB"/>
              </w:rPr>
              <w:t>E</w:t>
            </w:r>
            <w:proofErr w:type="spellEnd"/>
            <w:r w:rsidRPr="00BE0B71">
              <w:rPr>
                <w:lang w:val="en-GB"/>
              </w:rPr>
              <w:t xml:space="preserve"> attached hereto;</w:t>
            </w:r>
          </w:p>
        </w:tc>
      </w:tr>
      <w:tr w:rsidR="00E565C5" w:rsidRPr="00BE0B71" w14:paraId="2C09961B" w14:textId="77777777">
        <w:trPr>
          <w:trHeight w:val="211"/>
        </w:trPr>
        <w:tc>
          <w:tcPr>
            <w:tcW w:w="715" w:type="dxa"/>
            <w:tcBorders>
              <w:top w:val="nil"/>
              <w:left w:val="nil"/>
              <w:bottom w:val="nil"/>
              <w:right w:val="nil"/>
            </w:tcBorders>
            <w:tcMar>
              <w:top w:w="80" w:type="dxa"/>
              <w:left w:w="80" w:type="dxa"/>
              <w:bottom w:w="80" w:type="dxa"/>
              <w:right w:w="80" w:type="dxa"/>
            </w:tcMar>
          </w:tcPr>
          <w:p w14:paraId="775E7391" w14:textId="77777777" w:rsidR="00E565C5" w:rsidRPr="00BE0B71" w:rsidRDefault="00E565C5"/>
        </w:tc>
        <w:tc>
          <w:tcPr>
            <w:tcW w:w="481" w:type="dxa"/>
            <w:tcBorders>
              <w:top w:val="nil"/>
              <w:left w:val="nil"/>
              <w:bottom w:val="nil"/>
              <w:right w:val="nil"/>
            </w:tcBorders>
            <w:tcMar>
              <w:top w:w="80" w:type="dxa"/>
              <w:left w:w="80" w:type="dxa"/>
              <w:bottom w:w="80" w:type="dxa"/>
              <w:right w:w="80" w:type="dxa"/>
            </w:tcMar>
          </w:tcPr>
          <w:p w14:paraId="7D848014" w14:textId="77777777" w:rsidR="00E565C5" w:rsidRPr="00BE0B71" w:rsidRDefault="00A4023A">
            <w:pPr>
              <w:pStyle w:val="Body"/>
              <w:jc w:val="both"/>
              <w:rPr>
                <w:lang w:val="en-GB"/>
              </w:rPr>
            </w:pPr>
            <w:r w:rsidRPr="00BE0B71">
              <w:rPr>
                <w:lang w:val="en-GB"/>
              </w:rPr>
              <w:t>ii.</w:t>
            </w:r>
          </w:p>
        </w:tc>
        <w:tc>
          <w:tcPr>
            <w:tcW w:w="7875" w:type="dxa"/>
            <w:tcBorders>
              <w:top w:val="nil"/>
              <w:left w:val="nil"/>
              <w:bottom w:val="nil"/>
              <w:right w:val="nil"/>
            </w:tcBorders>
            <w:tcMar>
              <w:top w:w="80" w:type="dxa"/>
              <w:left w:w="80" w:type="dxa"/>
              <w:bottom w:w="80" w:type="dxa"/>
              <w:right w:w="80" w:type="dxa"/>
            </w:tcMar>
          </w:tcPr>
          <w:p w14:paraId="5F326996" w14:textId="77777777" w:rsidR="00E565C5" w:rsidRPr="00BE0B71" w:rsidRDefault="00A4023A">
            <w:pPr>
              <w:pStyle w:val="Body"/>
              <w:jc w:val="both"/>
              <w:rPr>
                <w:lang w:val="en-GB"/>
              </w:rPr>
            </w:pPr>
            <w:r w:rsidRPr="00BE0B71">
              <w:rPr>
                <w:lang w:val="en-GB"/>
              </w:rPr>
              <w:t xml:space="preserve">The RFT; </w:t>
            </w:r>
          </w:p>
        </w:tc>
      </w:tr>
      <w:tr w:rsidR="00E565C5" w:rsidRPr="00BE0B71" w14:paraId="22449DCA" w14:textId="77777777">
        <w:trPr>
          <w:trHeight w:val="211"/>
        </w:trPr>
        <w:tc>
          <w:tcPr>
            <w:tcW w:w="715" w:type="dxa"/>
            <w:tcBorders>
              <w:top w:val="nil"/>
              <w:left w:val="nil"/>
              <w:bottom w:val="nil"/>
              <w:right w:val="nil"/>
            </w:tcBorders>
            <w:tcMar>
              <w:top w:w="80" w:type="dxa"/>
              <w:left w:w="80" w:type="dxa"/>
              <w:bottom w:w="80" w:type="dxa"/>
              <w:right w:w="80" w:type="dxa"/>
            </w:tcMar>
          </w:tcPr>
          <w:p w14:paraId="06D051E5" w14:textId="77777777" w:rsidR="00E565C5" w:rsidRPr="00BE0B71" w:rsidRDefault="00E565C5"/>
        </w:tc>
        <w:tc>
          <w:tcPr>
            <w:tcW w:w="481" w:type="dxa"/>
            <w:tcBorders>
              <w:top w:val="nil"/>
              <w:left w:val="nil"/>
              <w:bottom w:val="nil"/>
              <w:right w:val="nil"/>
            </w:tcBorders>
            <w:tcMar>
              <w:top w:w="80" w:type="dxa"/>
              <w:left w:w="80" w:type="dxa"/>
              <w:bottom w:w="80" w:type="dxa"/>
              <w:right w:w="80" w:type="dxa"/>
            </w:tcMar>
          </w:tcPr>
          <w:p w14:paraId="00E267A2" w14:textId="77777777" w:rsidR="00E565C5" w:rsidRPr="00BE0B71" w:rsidRDefault="00A4023A">
            <w:pPr>
              <w:pStyle w:val="Body"/>
              <w:jc w:val="both"/>
              <w:rPr>
                <w:lang w:val="en-GB"/>
              </w:rPr>
            </w:pPr>
            <w:r w:rsidRPr="00BE0B71">
              <w:rPr>
                <w:lang w:val="en-GB"/>
              </w:rPr>
              <w:t>iii.</w:t>
            </w:r>
          </w:p>
        </w:tc>
        <w:tc>
          <w:tcPr>
            <w:tcW w:w="7875" w:type="dxa"/>
            <w:tcBorders>
              <w:top w:val="nil"/>
              <w:left w:val="nil"/>
              <w:bottom w:val="nil"/>
              <w:right w:val="nil"/>
            </w:tcBorders>
            <w:tcMar>
              <w:top w:w="80" w:type="dxa"/>
              <w:left w:w="80" w:type="dxa"/>
              <w:bottom w:w="80" w:type="dxa"/>
              <w:right w:w="80" w:type="dxa"/>
            </w:tcMar>
          </w:tcPr>
          <w:p w14:paraId="08AE5020" w14:textId="77777777" w:rsidR="00E565C5" w:rsidRPr="00BE0B71" w:rsidRDefault="00A4023A">
            <w:pPr>
              <w:pStyle w:val="Body"/>
              <w:jc w:val="both"/>
              <w:rPr>
                <w:lang w:val="en-GB"/>
              </w:rPr>
            </w:pPr>
            <w:r w:rsidRPr="00BE0B71">
              <w:rPr>
                <w:lang w:val="en-GB"/>
              </w:rPr>
              <w:t>The Submission.</w:t>
            </w:r>
          </w:p>
        </w:tc>
      </w:tr>
      <w:tr w:rsidR="00E565C5" w:rsidRPr="00BE0B71" w14:paraId="61643D1A" w14:textId="77777777">
        <w:trPr>
          <w:trHeight w:val="1087"/>
        </w:trPr>
        <w:tc>
          <w:tcPr>
            <w:tcW w:w="715" w:type="dxa"/>
            <w:tcBorders>
              <w:top w:val="nil"/>
              <w:left w:val="nil"/>
              <w:bottom w:val="nil"/>
              <w:right w:val="nil"/>
            </w:tcBorders>
            <w:tcMar>
              <w:top w:w="80" w:type="dxa"/>
              <w:left w:w="80" w:type="dxa"/>
              <w:bottom w:w="80" w:type="dxa"/>
              <w:right w:w="80" w:type="dxa"/>
            </w:tcMar>
          </w:tcPr>
          <w:p w14:paraId="3D661C45" w14:textId="77777777" w:rsidR="00E565C5" w:rsidRPr="00BE0B71" w:rsidRDefault="00A4023A">
            <w:pPr>
              <w:pStyle w:val="Body"/>
              <w:spacing w:after="200"/>
              <w:jc w:val="both"/>
              <w:rPr>
                <w:lang w:val="en-GB"/>
              </w:rPr>
            </w:pPr>
            <w:r w:rsidRPr="00BE0B71">
              <w:rPr>
                <w:color w:val="0000FF"/>
                <w:u w:color="0000FF"/>
                <w:lang w:val="en-GB"/>
              </w:rPr>
              <w:t>2.</w:t>
            </w:r>
          </w:p>
        </w:tc>
        <w:tc>
          <w:tcPr>
            <w:tcW w:w="8356" w:type="dxa"/>
            <w:gridSpan w:val="2"/>
            <w:tcBorders>
              <w:top w:val="nil"/>
              <w:left w:val="nil"/>
              <w:bottom w:val="nil"/>
              <w:right w:val="nil"/>
            </w:tcBorders>
            <w:tcMar>
              <w:top w:w="80" w:type="dxa"/>
              <w:left w:w="80" w:type="dxa"/>
              <w:bottom w:w="80" w:type="dxa"/>
              <w:right w:w="80" w:type="dxa"/>
            </w:tcMar>
          </w:tcPr>
          <w:p w14:paraId="11576902" w14:textId="77777777" w:rsidR="00E565C5" w:rsidRPr="00BE0B71" w:rsidRDefault="00A4023A">
            <w:pPr>
              <w:pStyle w:val="Body"/>
              <w:jc w:val="both"/>
              <w:rPr>
                <w:lang w:val="en-GB"/>
              </w:rPr>
            </w:pPr>
            <w:r w:rsidRPr="00BE0B71">
              <w:rPr>
                <w:lang w:val="en-GB"/>
              </w:rP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E565C5" w:rsidRPr="00BE0B71" w14:paraId="3026864D" w14:textId="77777777">
        <w:trPr>
          <w:trHeight w:val="795"/>
        </w:trPr>
        <w:tc>
          <w:tcPr>
            <w:tcW w:w="715" w:type="dxa"/>
            <w:tcBorders>
              <w:top w:val="nil"/>
              <w:left w:val="nil"/>
              <w:bottom w:val="nil"/>
              <w:right w:val="nil"/>
            </w:tcBorders>
            <w:tcMar>
              <w:top w:w="80" w:type="dxa"/>
              <w:left w:w="80" w:type="dxa"/>
              <w:bottom w:w="80" w:type="dxa"/>
              <w:right w:w="80" w:type="dxa"/>
            </w:tcMar>
          </w:tcPr>
          <w:p w14:paraId="5D89044E" w14:textId="77777777" w:rsidR="00E565C5" w:rsidRPr="00BE0B71" w:rsidRDefault="00A4023A">
            <w:pPr>
              <w:pStyle w:val="Body"/>
              <w:spacing w:after="200"/>
              <w:jc w:val="both"/>
              <w:rPr>
                <w:lang w:val="en-GB"/>
              </w:rPr>
            </w:pPr>
            <w:r w:rsidRPr="00BE0B71">
              <w:rPr>
                <w:color w:val="0000FF"/>
                <w:u w:color="0000FF"/>
                <w:lang w:val="en-GB"/>
              </w:rPr>
              <w:t>3.</w:t>
            </w:r>
          </w:p>
        </w:tc>
        <w:tc>
          <w:tcPr>
            <w:tcW w:w="8356" w:type="dxa"/>
            <w:gridSpan w:val="2"/>
            <w:tcBorders>
              <w:top w:val="nil"/>
              <w:left w:val="nil"/>
              <w:bottom w:val="nil"/>
              <w:right w:val="nil"/>
            </w:tcBorders>
            <w:tcMar>
              <w:top w:w="80" w:type="dxa"/>
              <w:left w:w="80" w:type="dxa"/>
              <w:bottom w:w="80" w:type="dxa"/>
              <w:right w:w="80" w:type="dxa"/>
            </w:tcMar>
          </w:tcPr>
          <w:p w14:paraId="6C7719D2" w14:textId="77777777" w:rsidR="00E565C5" w:rsidRPr="00BE0B71" w:rsidRDefault="00A4023A">
            <w:pPr>
              <w:pStyle w:val="Body"/>
              <w:jc w:val="both"/>
              <w:rPr>
                <w:lang w:val="en-GB"/>
              </w:rPr>
            </w:pPr>
            <w:r w:rsidRPr="00BE0B71">
              <w:rPr>
                <w:lang w:val="en-GB"/>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E565C5" w:rsidRPr="00BE0B71" w14:paraId="1DFAC57D" w14:textId="77777777">
        <w:trPr>
          <w:trHeight w:val="795"/>
        </w:trPr>
        <w:tc>
          <w:tcPr>
            <w:tcW w:w="715" w:type="dxa"/>
            <w:tcBorders>
              <w:top w:val="nil"/>
              <w:left w:val="nil"/>
              <w:bottom w:val="nil"/>
              <w:right w:val="nil"/>
            </w:tcBorders>
            <w:tcMar>
              <w:top w:w="80" w:type="dxa"/>
              <w:left w:w="80" w:type="dxa"/>
              <w:bottom w:w="80" w:type="dxa"/>
              <w:right w:w="80" w:type="dxa"/>
            </w:tcMar>
          </w:tcPr>
          <w:p w14:paraId="50FAF8EF" w14:textId="77777777" w:rsidR="00E565C5" w:rsidRPr="00BE0B71" w:rsidRDefault="00A4023A">
            <w:pPr>
              <w:pStyle w:val="Body"/>
              <w:spacing w:after="200"/>
              <w:jc w:val="both"/>
              <w:rPr>
                <w:lang w:val="en-GB"/>
              </w:rPr>
            </w:pPr>
            <w:r w:rsidRPr="00BE0B71">
              <w:rPr>
                <w:color w:val="0000FF"/>
                <w:u w:color="0000FF"/>
                <w:lang w:val="en-GB"/>
              </w:rPr>
              <w:lastRenderedPageBreak/>
              <w:t>4.</w:t>
            </w:r>
          </w:p>
        </w:tc>
        <w:tc>
          <w:tcPr>
            <w:tcW w:w="8356" w:type="dxa"/>
            <w:gridSpan w:val="2"/>
            <w:tcBorders>
              <w:top w:val="nil"/>
              <w:left w:val="nil"/>
              <w:bottom w:val="nil"/>
              <w:right w:val="nil"/>
            </w:tcBorders>
            <w:tcMar>
              <w:top w:w="80" w:type="dxa"/>
              <w:left w:w="80" w:type="dxa"/>
              <w:bottom w:w="80" w:type="dxa"/>
              <w:right w:w="80" w:type="dxa"/>
            </w:tcMar>
          </w:tcPr>
          <w:p w14:paraId="472CD52C" w14:textId="77777777" w:rsidR="00E565C5" w:rsidRPr="00BE0B71" w:rsidRDefault="00A4023A">
            <w:pPr>
              <w:pStyle w:val="Body"/>
              <w:jc w:val="both"/>
              <w:rPr>
                <w:lang w:val="en-GB"/>
              </w:rPr>
            </w:pPr>
            <w:r w:rsidRPr="00BE0B71">
              <w:rPr>
                <w:lang w:val="en-GB"/>
              </w:rPr>
              <w:t xml:space="preserve">For the purposes of this Agreement, the Client’s Contact is </w:t>
            </w:r>
            <w:r w:rsidRPr="00BE0B71">
              <w:rPr>
                <w:shd w:val="clear" w:color="auto" w:fill="C0C0C0"/>
                <w:lang w:val="en-GB"/>
              </w:rPr>
              <w:t>[name of contact person]</w:t>
            </w:r>
            <w:r w:rsidRPr="00BE0B71">
              <w:rPr>
                <w:lang w:val="en-GB"/>
              </w:rPr>
              <w:t xml:space="preserve"> of [address of contact person]; the Contractor’s Contact is </w:t>
            </w:r>
            <w:r w:rsidRPr="00BE0B71">
              <w:rPr>
                <w:shd w:val="clear" w:color="auto" w:fill="C0C0C0"/>
                <w:lang w:val="en-GB"/>
              </w:rPr>
              <w:t>[Contractor contact name]</w:t>
            </w:r>
            <w:r w:rsidRPr="00BE0B71">
              <w:rPr>
                <w:lang w:val="en-GB"/>
              </w:rPr>
              <w:t xml:space="preserve"> of [Contractor contact address].</w:t>
            </w:r>
          </w:p>
        </w:tc>
      </w:tr>
      <w:tr w:rsidR="00E565C5" w:rsidRPr="00BE0B71" w14:paraId="58B390FF" w14:textId="77777777">
        <w:trPr>
          <w:trHeight w:val="2493"/>
        </w:trPr>
        <w:tc>
          <w:tcPr>
            <w:tcW w:w="715" w:type="dxa"/>
            <w:tcBorders>
              <w:top w:val="nil"/>
              <w:left w:val="nil"/>
              <w:bottom w:val="nil"/>
              <w:right w:val="nil"/>
            </w:tcBorders>
            <w:tcMar>
              <w:top w:w="80" w:type="dxa"/>
              <w:left w:w="80" w:type="dxa"/>
              <w:bottom w:w="80" w:type="dxa"/>
              <w:right w:w="80" w:type="dxa"/>
            </w:tcMar>
          </w:tcPr>
          <w:p w14:paraId="38771158" w14:textId="77777777" w:rsidR="00E565C5" w:rsidRPr="00BE0B71" w:rsidRDefault="00A4023A">
            <w:pPr>
              <w:pStyle w:val="Body"/>
              <w:spacing w:after="200"/>
              <w:jc w:val="both"/>
              <w:rPr>
                <w:lang w:val="en-GB"/>
              </w:rPr>
            </w:pPr>
            <w:r w:rsidRPr="00BE0B71">
              <w:rPr>
                <w:color w:val="0000FF"/>
                <w:u w:color="0000FF"/>
                <w:lang w:val="en-GB"/>
              </w:rPr>
              <w:t>5.</w:t>
            </w:r>
          </w:p>
        </w:tc>
        <w:tc>
          <w:tcPr>
            <w:tcW w:w="8356" w:type="dxa"/>
            <w:gridSpan w:val="2"/>
            <w:tcBorders>
              <w:top w:val="nil"/>
              <w:left w:val="nil"/>
              <w:bottom w:val="nil"/>
              <w:right w:val="nil"/>
            </w:tcBorders>
            <w:tcMar>
              <w:top w:w="80" w:type="dxa"/>
              <w:left w:w="80" w:type="dxa"/>
              <w:bottom w:w="80" w:type="dxa"/>
              <w:right w:w="80" w:type="dxa"/>
            </w:tcMar>
          </w:tcPr>
          <w:p w14:paraId="4AE13B01" w14:textId="77777777" w:rsidR="00E565C5" w:rsidRPr="00BE0B71" w:rsidRDefault="00A4023A">
            <w:pPr>
              <w:pStyle w:val="Body"/>
              <w:jc w:val="both"/>
              <w:rPr>
                <w:lang w:val="en-GB"/>
              </w:rPr>
            </w:pPr>
            <w:r w:rsidRPr="00BE0B71">
              <w:rPr>
                <w:lang w:val="en-GB"/>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74F79247" w14:textId="5711089B" w:rsidR="00D63529" w:rsidRPr="00BE0B71" w:rsidRDefault="00A4023A" w:rsidP="00D63529">
            <w:pPr>
              <w:pStyle w:val="Body"/>
              <w:jc w:val="both"/>
              <w:rPr>
                <w:lang w:val="en-GB"/>
              </w:rPr>
            </w:pPr>
            <w:r w:rsidRPr="00BE0B71">
              <w:rPr>
                <w:lang w:val="en-GB"/>
              </w:rPr>
              <w:t xml:space="preserve">The Client reserves the right to extend the Term for a period </w:t>
            </w:r>
            <w:r w:rsidRPr="00AF5602">
              <w:rPr>
                <w:lang w:val="en-GB"/>
              </w:rPr>
              <w:t>or periods of up to</w:t>
            </w:r>
            <w:r w:rsidR="00D63529" w:rsidRPr="00AF5602">
              <w:rPr>
                <w:lang w:val="en-GB"/>
              </w:rPr>
              <w:t xml:space="preserve"> 6 months </w:t>
            </w:r>
            <w:r w:rsidRPr="00AF5602">
              <w:rPr>
                <w:lang w:val="en-GB"/>
              </w:rPr>
              <w:t>with a maximum of</w:t>
            </w:r>
            <w:r w:rsidR="00D63529" w:rsidRPr="00AF5602">
              <w:rPr>
                <w:lang w:val="en-GB"/>
              </w:rPr>
              <w:t xml:space="preserve"> 1 </w:t>
            </w:r>
            <w:r w:rsidRPr="00AF5602">
              <w:rPr>
                <w:lang w:val="en-GB"/>
              </w:rPr>
              <w:t>such extensions permitted subject to its obligations at law</w:t>
            </w:r>
            <w:r w:rsidR="00D63529" w:rsidRPr="00AF5602">
              <w:rPr>
                <w:lang w:val="en-GB"/>
              </w:rPr>
              <w:t>.</w:t>
            </w:r>
          </w:p>
        </w:tc>
      </w:tr>
      <w:tr w:rsidR="00E565C5" w:rsidRPr="00BE0B71" w14:paraId="526E9B42" w14:textId="77777777">
        <w:trPr>
          <w:trHeight w:val="503"/>
        </w:trPr>
        <w:tc>
          <w:tcPr>
            <w:tcW w:w="715" w:type="dxa"/>
            <w:tcBorders>
              <w:top w:val="nil"/>
              <w:left w:val="nil"/>
              <w:bottom w:val="nil"/>
              <w:right w:val="nil"/>
            </w:tcBorders>
            <w:tcMar>
              <w:top w:w="80" w:type="dxa"/>
              <w:left w:w="80" w:type="dxa"/>
              <w:bottom w:w="80" w:type="dxa"/>
              <w:right w:w="80" w:type="dxa"/>
            </w:tcMar>
          </w:tcPr>
          <w:p w14:paraId="7BCE735B" w14:textId="77777777" w:rsidR="00E565C5" w:rsidRPr="00BE0B71" w:rsidRDefault="00A4023A">
            <w:pPr>
              <w:pStyle w:val="Body"/>
              <w:spacing w:after="200"/>
              <w:jc w:val="both"/>
              <w:rPr>
                <w:lang w:val="en-GB"/>
              </w:rPr>
            </w:pPr>
            <w:r w:rsidRPr="00BE0B71">
              <w:rPr>
                <w:color w:val="0000FF"/>
                <w:u w:color="0000FF"/>
                <w:lang w:val="en-GB"/>
              </w:rPr>
              <w:t>6.</w:t>
            </w:r>
          </w:p>
        </w:tc>
        <w:tc>
          <w:tcPr>
            <w:tcW w:w="8356" w:type="dxa"/>
            <w:gridSpan w:val="2"/>
            <w:tcBorders>
              <w:top w:val="nil"/>
              <w:left w:val="nil"/>
              <w:bottom w:val="nil"/>
              <w:right w:val="nil"/>
            </w:tcBorders>
            <w:tcMar>
              <w:top w:w="80" w:type="dxa"/>
              <w:left w:w="80" w:type="dxa"/>
              <w:bottom w:w="80" w:type="dxa"/>
              <w:right w:w="80" w:type="dxa"/>
            </w:tcMar>
          </w:tcPr>
          <w:p w14:paraId="3A2C5967" w14:textId="77777777" w:rsidR="00E565C5" w:rsidRPr="00BE0B71" w:rsidRDefault="00A4023A">
            <w:pPr>
              <w:pStyle w:val="Body"/>
              <w:jc w:val="both"/>
              <w:rPr>
                <w:lang w:val="en-GB"/>
              </w:rPr>
            </w:pPr>
            <w:r w:rsidRPr="00BE0B71">
              <w:rPr>
                <w:lang w:val="en-GB"/>
              </w:rPr>
              <w:t>Unless otherwise specified herein, a defined term used in this Agreement shall have the same meaning as assigned to it in the RFT.</w:t>
            </w:r>
          </w:p>
        </w:tc>
      </w:tr>
      <w:tr w:rsidR="00E565C5" w:rsidRPr="00BE0B71" w14:paraId="62735ADA" w14:textId="77777777">
        <w:trPr>
          <w:trHeight w:val="503"/>
        </w:trPr>
        <w:tc>
          <w:tcPr>
            <w:tcW w:w="715" w:type="dxa"/>
            <w:tcBorders>
              <w:top w:val="nil"/>
              <w:left w:val="nil"/>
              <w:bottom w:val="nil"/>
              <w:right w:val="nil"/>
            </w:tcBorders>
            <w:tcMar>
              <w:top w:w="80" w:type="dxa"/>
              <w:left w:w="80" w:type="dxa"/>
              <w:bottom w:w="80" w:type="dxa"/>
              <w:right w:w="80" w:type="dxa"/>
            </w:tcMar>
          </w:tcPr>
          <w:p w14:paraId="784720D1" w14:textId="77777777" w:rsidR="00E565C5" w:rsidRPr="00BE0B71" w:rsidRDefault="00A4023A">
            <w:pPr>
              <w:pStyle w:val="Body"/>
              <w:spacing w:after="200"/>
              <w:jc w:val="both"/>
              <w:rPr>
                <w:lang w:val="en-GB"/>
              </w:rPr>
            </w:pPr>
            <w:r w:rsidRPr="00BE0B71">
              <w:rPr>
                <w:color w:val="0000FF"/>
                <w:u w:color="0000FF"/>
                <w:lang w:val="en-GB"/>
              </w:rPr>
              <w:t>7.</w:t>
            </w:r>
          </w:p>
        </w:tc>
        <w:tc>
          <w:tcPr>
            <w:tcW w:w="8356" w:type="dxa"/>
            <w:gridSpan w:val="2"/>
            <w:tcBorders>
              <w:top w:val="nil"/>
              <w:left w:val="nil"/>
              <w:bottom w:val="nil"/>
              <w:right w:val="nil"/>
            </w:tcBorders>
            <w:tcMar>
              <w:top w:w="80" w:type="dxa"/>
              <w:left w:w="80" w:type="dxa"/>
              <w:bottom w:w="80" w:type="dxa"/>
              <w:right w:w="80" w:type="dxa"/>
            </w:tcMar>
          </w:tcPr>
          <w:p w14:paraId="5BC2FD11" w14:textId="77777777" w:rsidR="00E565C5" w:rsidRPr="00BE0B71" w:rsidRDefault="00A4023A">
            <w:pPr>
              <w:pStyle w:val="Body"/>
              <w:tabs>
                <w:tab w:val="left" w:pos="851"/>
                <w:tab w:val="left" w:pos="1985"/>
              </w:tabs>
              <w:jc w:val="both"/>
              <w:rPr>
                <w:lang w:val="en-GB"/>
              </w:rPr>
            </w:pPr>
            <w:r w:rsidRPr="00BE0B71">
              <w:rPr>
                <w:lang w:val="en-GB"/>
              </w:rPr>
              <w:t>Headings are included for ease of reference only and shall not affect the construction of this Agreement.</w:t>
            </w:r>
          </w:p>
        </w:tc>
      </w:tr>
      <w:tr w:rsidR="00E565C5" w:rsidRPr="00BE0B71" w14:paraId="318E66CB" w14:textId="77777777">
        <w:trPr>
          <w:trHeight w:val="503"/>
        </w:trPr>
        <w:tc>
          <w:tcPr>
            <w:tcW w:w="715" w:type="dxa"/>
            <w:tcBorders>
              <w:top w:val="nil"/>
              <w:left w:val="nil"/>
              <w:bottom w:val="nil"/>
              <w:right w:val="nil"/>
            </w:tcBorders>
            <w:tcMar>
              <w:top w:w="80" w:type="dxa"/>
              <w:left w:w="80" w:type="dxa"/>
              <w:bottom w:w="80" w:type="dxa"/>
              <w:right w:w="80" w:type="dxa"/>
            </w:tcMar>
          </w:tcPr>
          <w:p w14:paraId="7E7149B0" w14:textId="77777777" w:rsidR="00E565C5" w:rsidRPr="00BE0B71" w:rsidRDefault="00A4023A">
            <w:pPr>
              <w:pStyle w:val="Body"/>
              <w:spacing w:after="200"/>
              <w:jc w:val="both"/>
              <w:rPr>
                <w:lang w:val="en-GB"/>
              </w:rPr>
            </w:pPr>
            <w:r w:rsidRPr="00BE0B71">
              <w:rPr>
                <w:color w:val="0000FF"/>
                <w:u w:color="0000FF"/>
                <w:lang w:val="en-GB"/>
              </w:rPr>
              <w:t>8.</w:t>
            </w:r>
          </w:p>
        </w:tc>
        <w:tc>
          <w:tcPr>
            <w:tcW w:w="8356" w:type="dxa"/>
            <w:gridSpan w:val="2"/>
            <w:tcBorders>
              <w:top w:val="nil"/>
              <w:left w:val="nil"/>
              <w:bottom w:val="nil"/>
              <w:right w:val="nil"/>
            </w:tcBorders>
            <w:tcMar>
              <w:top w:w="80" w:type="dxa"/>
              <w:left w:w="80" w:type="dxa"/>
              <w:bottom w:w="80" w:type="dxa"/>
              <w:right w:w="80" w:type="dxa"/>
            </w:tcMar>
          </w:tcPr>
          <w:p w14:paraId="5B24E5BD" w14:textId="77777777" w:rsidR="00E565C5" w:rsidRPr="00BE0B71" w:rsidRDefault="00A4023A">
            <w:pPr>
              <w:pStyle w:val="Body"/>
              <w:tabs>
                <w:tab w:val="left" w:pos="851"/>
                <w:tab w:val="left" w:pos="1985"/>
              </w:tabs>
              <w:jc w:val="both"/>
              <w:rPr>
                <w:lang w:val="en-GB"/>
              </w:rPr>
            </w:pPr>
            <w:r w:rsidRPr="00BE0B71">
              <w:rPr>
                <w:lang w:val="en-GB"/>
              </w:rPr>
              <w:t>Unless the context requires otherwise, words in the singular may include the plural and vice versa.</w:t>
            </w:r>
          </w:p>
        </w:tc>
      </w:tr>
      <w:tr w:rsidR="00E565C5" w:rsidRPr="00BE0B71" w14:paraId="603F3CE6" w14:textId="77777777">
        <w:trPr>
          <w:trHeight w:val="2082"/>
        </w:trPr>
        <w:tc>
          <w:tcPr>
            <w:tcW w:w="715" w:type="dxa"/>
            <w:tcBorders>
              <w:top w:val="nil"/>
              <w:left w:val="nil"/>
              <w:bottom w:val="nil"/>
              <w:right w:val="nil"/>
            </w:tcBorders>
            <w:tcMar>
              <w:top w:w="80" w:type="dxa"/>
              <w:left w:w="80" w:type="dxa"/>
              <w:bottom w:w="80" w:type="dxa"/>
              <w:right w:w="80" w:type="dxa"/>
            </w:tcMar>
          </w:tcPr>
          <w:p w14:paraId="3F0A3923" w14:textId="77777777" w:rsidR="00E565C5" w:rsidRPr="00BE0B71" w:rsidRDefault="00A4023A">
            <w:pPr>
              <w:pStyle w:val="Body"/>
              <w:spacing w:after="200"/>
              <w:jc w:val="both"/>
              <w:rPr>
                <w:color w:val="0000FF"/>
                <w:u w:color="0000FF"/>
                <w:lang w:val="en-GB"/>
              </w:rPr>
            </w:pPr>
            <w:r w:rsidRPr="00BE0B71">
              <w:rPr>
                <w:color w:val="0000FF"/>
                <w:u w:color="0000FF"/>
                <w:lang w:val="en-GB"/>
              </w:rPr>
              <w:t>9.</w:t>
            </w:r>
          </w:p>
          <w:p w14:paraId="063EC0D2" w14:textId="77777777" w:rsidR="00E565C5" w:rsidRPr="00BE0B71" w:rsidRDefault="00E565C5">
            <w:pPr>
              <w:pStyle w:val="Body"/>
              <w:spacing w:after="200"/>
              <w:jc w:val="both"/>
              <w:rPr>
                <w:color w:val="0000FF"/>
                <w:u w:color="0000FF"/>
                <w:lang w:val="en-GB"/>
              </w:rPr>
            </w:pPr>
          </w:p>
          <w:p w14:paraId="3077E83F" w14:textId="77777777" w:rsidR="00E565C5" w:rsidRPr="00BE0B71" w:rsidRDefault="00A4023A">
            <w:pPr>
              <w:pStyle w:val="Body"/>
              <w:spacing w:after="200"/>
              <w:jc w:val="both"/>
              <w:rPr>
                <w:lang w:val="en-GB"/>
              </w:rPr>
            </w:pPr>
            <w:r w:rsidRPr="00BE0B71">
              <w:rPr>
                <w:color w:val="0000FF"/>
                <w:u w:color="0000FF"/>
                <w:lang w:val="en-GB"/>
              </w:rPr>
              <w:t>10.</w:t>
            </w:r>
          </w:p>
        </w:tc>
        <w:tc>
          <w:tcPr>
            <w:tcW w:w="8356" w:type="dxa"/>
            <w:gridSpan w:val="2"/>
            <w:tcBorders>
              <w:top w:val="nil"/>
              <w:left w:val="nil"/>
              <w:bottom w:val="nil"/>
              <w:right w:val="nil"/>
            </w:tcBorders>
            <w:tcMar>
              <w:top w:w="80" w:type="dxa"/>
              <w:left w:w="80" w:type="dxa"/>
              <w:bottom w:w="80" w:type="dxa"/>
              <w:right w:w="80" w:type="dxa"/>
            </w:tcMar>
          </w:tcPr>
          <w:p w14:paraId="031575F5" w14:textId="77777777" w:rsidR="00E565C5" w:rsidRPr="00BE0B71" w:rsidRDefault="00A4023A">
            <w:pPr>
              <w:pStyle w:val="Body"/>
              <w:tabs>
                <w:tab w:val="left" w:pos="851"/>
                <w:tab w:val="left" w:pos="1985"/>
              </w:tabs>
              <w:jc w:val="both"/>
              <w:rPr>
                <w:lang w:val="en-GB"/>
              </w:rPr>
            </w:pPr>
            <w:r w:rsidRPr="00BE0B71">
              <w:rPr>
                <w:lang w:val="en-GB"/>
              </w:rPr>
              <w:t>References to any statute, enactment, order, regulation or other legislative instrument shall be construed as a reference to the statute, enactment, order, regulation or instrument as amended, unless specifically indicated otherwise.</w:t>
            </w:r>
          </w:p>
          <w:p w14:paraId="695AECE7" w14:textId="77777777" w:rsidR="00E565C5" w:rsidRPr="00BE0B71" w:rsidRDefault="00A4023A">
            <w:pPr>
              <w:pStyle w:val="Body"/>
              <w:tabs>
                <w:tab w:val="left" w:pos="851"/>
                <w:tab w:val="left" w:pos="1985"/>
              </w:tabs>
              <w:jc w:val="both"/>
              <w:rPr>
                <w:lang w:val="en-GB"/>
              </w:rPr>
            </w:pPr>
            <w:r w:rsidRPr="00BE0B71">
              <w:rPr>
                <w:lang w:val="en-GB"/>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9695928" w14:textId="77777777" w:rsidR="00E565C5" w:rsidRPr="00BE0B71" w:rsidRDefault="00E565C5">
      <w:pPr>
        <w:pStyle w:val="Body"/>
        <w:rPr>
          <w:lang w:val="en-GB"/>
        </w:rPr>
      </w:pPr>
    </w:p>
    <w:tbl>
      <w:tblPr>
        <w:tblW w:w="90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18"/>
        <w:gridCol w:w="4523"/>
      </w:tblGrid>
      <w:tr w:rsidR="00E565C5" w:rsidRPr="00BE0B71" w14:paraId="030EA608" w14:textId="77777777">
        <w:trPr>
          <w:trHeight w:val="1477"/>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298E03B6" w14:textId="77777777" w:rsidR="00E565C5" w:rsidRPr="00BE0B71" w:rsidRDefault="00A4023A">
            <w:pPr>
              <w:pStyle w:val="Body"/>
              <w:rPr>
                <w:lang w:val="en-GB"/>
              </w:rPr>
            </w:pPr>
            <w:r w:rsidRPr="00BE0B71">
              <w:rPr>
                <w:rFonts w:eastAsia="Arial Unicode MS" w:cs="Arial Unicode MS"/>
                <w:lang w:val="en-GB"/>
              </w:rPr>
              <w:t>SIGNED for and on behalf of the Client</w:t>
            </w:r>
          </w:p>
          <w:p w14:paraId="48312F17" w14:textId="77777777" w:rsidR="00E565C5" w:rsidRPr="00BE0B71" w:rsidRDefault="00E565C5">
            <w:pPr>
              <w:pStyle w:val="Body"/>
              <w:rPr>
                <w:lang w:val="en-GB"/>
              </w:rPr>
            </w:pPr>
          </w:p>
          <w:p w14:paraId="21E85442" w14:textId="77777777" w:rsidR="00E565C5" w:rsidRPr="00BE0B71" w:rsidRDefault="00A4023A">
            <w:pPr>
              <w:pStyle w:val="Body"/>
              <w:rPr>
                <w:lang w:val="en-GB"/>
              </w:rPr>
            </w:pPr>
            <w:r w:rsidRPr="00BE0B71">
              <w:rPr>
                <w:lang w:val="en-GB"/>
              </w:rPr>
              <w:t>__________________________</w:t>
            </w:r>
          </w:p>
          <w:p w14:paraId="68F525B7" w14:textId="77777777" w:rsidR="00E565C5" w:rsidRPr="00BE0B71" w:rsidRDefault="00A4023A">
            <w:pPr>
              <w:pStyle w:val="Body"/>
              <w:rPr>
                <w:lang w:val="en-GB"/>
              </w:rPr>
            </w:pPr>
            <w:r w:rsidRPr="00BE0B71">
              <w:rPr>
                <w:lang w:val="en-GB"/>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1FB4D119" w14:textId="77777777" w:rsidR="00E565C5" w:rsidRPr="00BE0B71" w:rsidRDefault="00A4023A">
            <w:pPr>
              <w:pStyle w:val="Body"/>
              <w:rPr>
                <w:lang w:val="en-GB"/>
              </w:rPr>
            </w:pPr>
            <w:r w:rsidRPr="00BE0B71">
              <w:rPr>
                <w:rFonts w:eastAsia="Arial Unicode MS" w:cs="Arial Unicode MS"/>
                <w:lang w:val="en-GB"/>
              </w:rPr>
              <w:t>SIGNED for and on behalf of the Contractor</w:t>
            </w:r>
          </w:p>
          <w:p w14:paraId="76C669F8" w14:textId="77777777" w:rsidR="00E565C5" w:rsidRPr="00BE0B71" w:rsidRDefault="00E565C5">
            <w:pPr>
              <w:pStyle w:val="Body"/>
              <w:rPr>
                <w:lang w:val="en-GB"/>
              </w:rPr>
            </w:pPr>
          </w:p>
          <w:p w14:paraId="34DC50A5" w14:textId="77777777" w:rsidR="00E565C5" w:rsidRPr="00BE0B71" w:rsidRDefault="00A4023A">
            <w:pPr>
              <w:pStyle w:val="Body"/>
              <w:rPr>
                <w:lang w:val="en-GB"/>
              </w:rPr>
            </w:pPr>
            <w:r w:rsidRPr="00BE0B71">
              <w:rPr>
                <w:lang w:val="en-GB"/>
              </w:rPr>
              <w:t>____________________________</w:t>
            </w:r>
          </w:p>
        </w:tc>
      </w:tr>
      <w:tr w:rsidR="00E565C5" w:rsidRPr="00BE0B71" w14:paraId="16342B98" w14:textId="77777777">
        <w:trPr>
          <w:trHeight w:val="88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64043D72" w14:textId="77777777" w:rsidR="00E565C5" w:rsidRPr="00BE0B71" w:rsidRDefault="00A4023A">
            <w:pPr>
              <w:pStyle w:val="Body"/>
              <w:rPr>
                <w:lang w:val="en-GB"/>
              </w:rPr>
            </w:pPr>
            <w:r w:rsidRPr="00BE0B71">
              <w:rPr>
                <w:rFonts w:eastAsia="Arial Unicode MS" w:cs="Arial Unicode MS"/>
                <w:lang w:val="en-GB"/>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11B635A1" w14:textId="77777777" w:rsidR="00E565C5" w:rsidRPr="00BE0B71" w:rsidRDefault="00A4023A">
            <w:pPr>
              <w:pStyle w:val="Body"/>
              <w:rPr>
                <w:lang w:val="en-GB"/>
              </w:rPr>
            </w:pPr>
            <w:r w:rsidRPr="00BE0B71">
              <w:rPr>
                <w:rFonts w:eastAsia="Arial Unicode MS" w:cs="Arial Unicode MS"/>
                <w:lang w:val="en-GB"/>
              </w:rPr>
              <w:t>Witness</w:t>
            </w:r>
          </w:p>
        </w:tc>
      </w:tr>
    </w:tbl>
    <w:p w14:paraId="6A793258" w14:textId="77777777" w:rsidR="00E565C5" w:rsidRPr="00BE0B71" w:rsidRDefault="00E565C5">
      <w:pPr>
        <w:pStyle w:val="Body"/>
        <w:widowControl w:val="0"/>
        <w:spacing w:line="240" w:lineRule="auto"/>
        <w:rPr>
          <w:lang w:val="en-GB"/>
        </w:rPr>
      </w:pPr>
    </w:p>
    <w:p w14:paraId="468D48CA" w14:textId="77777777" w:rsidR="00E565C5" w:rsidRPr="00BE0B71" w:rsidRDefault="00E565C5">
      <w:pPr>
        <w:pStyle w:val="Body"/>
        <w:rPr>
          <w:lang w:val="en-GB"/>
        </w:rPr>
      </w:pPr>
    </w:p>
    <w:p w14:paraId="352E39A9"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lastRenderedPageBreak/>
        <w:t>Schedule A: Terms and Conditions</w:t>
      </w:r>
    </w:p>
    <w:p w14:paraId="4966DEC9" w14:textId="77777777" w:rsidR="00E565C5" w:rsidRPr="00BE0B71" w:rsidRDefault="00A4023A">
      <w:pPr>
        <w:pStyle w:val="Heading2"/>
        <w:jc w:val="both"/>
        <w:rPr>
          <w:lang w:val="en-GB"/>
        </w:rPr>
      </w:pPr>
      <w:r w:rsidRPr="00BE0B71">
        <w:rPr>
          <w:lang w:val="en-GB"/>
        </w:rPr>
        <w:t>1.</w:t>
      </w:r>
      <w:r w:rsidRPr="00BE0B71">
        <w:rPr>
          <w:lang w:val="en-GB"/>
        </w:rPr>
        <w:tab/>
        <w:t>Contractor</w:t>
      </w:r>
      <w:r w:rsidRPr="00BE0B71">
        <w:rPr>
          <w:rtl/>
          <w:lang w:val="en-GB"/>
        </w:rPr>
        <w:t>’</w:t>
      </w:r>
      <w:r w:rsidRPr="00BE0B71">
        <w:rPr>
          <w:lang w:val="en-GB"/>
        </w:rPr>
        <w:t>s Obligations</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9"/>
        <w:gridCol w:w="667"/>
        <w:gridCol w:w="7645"/>
      </w:tblGrid>
      <w:tr w:rsidR="00E565C5" w:rsidRPr="00BE0B71" w14:paraId="55AC1D72" w14:textId="77777777">
        <w:trPr>
          <w:trHeight w:val="1670"/>
        </w:trPr>
        <w:tc>
          <w:tcPr>
            <w:tcW w:w="759" w:type="dxa"/>
            <w:tcBorders>
              <w:top w:val="nil"/>
              <w:left w:val="nil"/>
              <w:bottom w:val="nil"/>
              <w:right w:val="nil"/>
            </w:tcBorders>
            <w:tcMar>
              <w:top w:w="80" w:type="dxa"/>
              <w:left w:w="80" w:type="dxa"/>
              <w:bottom w:w="80" w:type="dxa"/>
              <w:right w:w="80" w:type="dxa"/>
            </w:tcMar>
          </w:tcPr>
          <w:p w14:paraId="0A7DAF6C" w14:textId="77777777" w:rsidR="00E565C5" w:rsidRPr="00BE0B71" w:rsidRDefault="00A4023A">
            <w:pPr>
              <w:pStyle w:val="Body"/>
              <w:jc w:val="both"/>
              <w:rPr>
                <w:lang w:val="en-GB"/>
              </w:rPr>
            </w:pPr>
            <w:r w:rsidRPr="00BE0B71">
              <w:rPr>
                <w:color w:val="0000FF"/>
                <w:u w:color="0000FF"/>
                <w:lang w:val="en-GB"/>
              </w:rPr>
              <w:t>A.</w:t>
            </w:r>
          </w:p>
        </w:tc>
        <w:tc>
          <w:tcPr>
            <w:tcW w:w="8312" w:type="dxa"/>
            <w:gridSpan w:val="2"/>
            <w:tcBorders>
              <w:top w:val="nil"/>
              <w:left w:val="nil"/>
              <w:bottom w:val="nil"/>
              <w:right w:val="nil"/>
            </w:tcBorders>
            <w:tcMar>
              <w:top w:w="80" w:type="dxa"/>
              <w:left w:w="80" w:type="dxa"/>
              <w:bottom w:w="80" w:type="dxa"/>
              <w:right w:w="80" w:type="dxa"/>
            </w:tcMar>
          </w:tcPr>
          <w:p w14:paraId="12BF7304" w14:textId="77777777" w:rsidR="00E565C5" w:rsidRPr="00BE0B71" w:rsidRDefault="00A4023A">
            <w:pPr>
              <w:pStyle w:val="Body"/>
              <w:jc w:val="both"/>
              <w:rPr>
                <w:lang w:val="en-GB"/>
              </w:rPr>
            </w:pPr>
            <w:r w:rsidRPr="00BE0B71">
              <w:rPr>
                <w:lang w:val="en-GB"/>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E565C5" w:rsidRPr="00BE0B71" w14:paraId="2A215900" w14:textId="77777777">
        <w:trPr>
          <w:trHeight w:val="503"/>
        </w:trPr>
        <w:tc>
          <w:tcPr>
            <w:tcW w:w="759" w:type="dxa"/>
            <w:tcBorders>
              <w:top w:val="nil"/>
              <w:left w:val="nil"/>
              <w:bottom w:val="nil"/>
              <w:right w:val="nil"/>
            </w:tcBorders>
            <w:tcMar>
              <w:top w:w="80" w:type="dxa"/>
              <w:left w:w="80" w:type="dxa"/>
              <w:bottom w:w="80" w:type="dxa"/>
              <w:right w:w="80" w:type="dxa"/>
            </w:tcMar>
          </w:tcPr>
          <w:p w14:paraId="46F272B5" w14:textId="77777777" w:rsidR="00E565C5" w:rsidRPr="00BE0B71" w:rsidRDefault="00A4023A">
            <w:pPr>
              <w:pStyle w:val="Body"/>
              <w:jc w:val="both"/>
              <w:rPr>
                <w:lang w:val="en-GB"/>
              </w:rPr>
            </w:pPr>
            <w:r w:rsidRPr="00BE0B71">
              <w:rPr>
                <w:color w:val="0000FF"/>
                <w:u w:color="0000FF"/>
                <w:lang w:val="en-GB"/>
              </w:rPr>
              <w:t>B.</w:t>
            </w:r>
          </w:p>
        </w:tc>
        <w:tc>
          <w:tcPr>
            <w:tcW w:w="8312" w:type="dxa"/>
            <w:gridSpan w:val="2"/>
            <w:tcBorders>
              <w:top w:val="nil"/>
              <w:left w:val="nil"/>
              <w:bottom w:val="nil"/>
              <w:right w:val="nil"/>
            </w:tcBorders>
            <w:tcMar>
              <w:top w:w="80" w:type="dxa"/>
              <w:left w:w="80" w:type="dxa"/>
              <w:bottom w:w="80" w:type="dxa"/>
              <w:right w:w="80" w:type="dxa"/>
            </w:tcMar>
          </w:tcPr>
          <w:p w14:paraId="5E2770DB" w14:textId="77777777" w:rsidR="00E565C5" w:rsidRPr="00BE0B71" w:rsidRDefault="00A4023A">
            <w:pPr>
              <w:pStyle w:val="Body"/>
              <w:jc w:val="both"/>
              <w:rPr>
                <w:lang w:val="en-GB"/>
              </w:rPr>
            </w:pPr>
            <w:r w:rsidRPr="00BE0B71">
              <w:rPr>
                <w:lang w:val="en-GB"/>
              </w:rPr>
              <w:t>In consideration of the payment of the Charges and subject to clause 3 the Contractor shall:</w:t>
            </w:r>
          </w:p>
        </w:tc>
      </w:tr>
      <w:tr w:rsidR="00E565C5" w:rsidRPr="00BE0B71" w14:paraId="4CFB0B2A" w14:textId="77777777">
        <w:trPr>
          <w:trHeight w:val="503"/>
        </w:trPr>
        <w:tc>
          <w:tcPr>
            <w:tcW w:w="759" w:type="dxa"/>
            <w:tcBorders>
              <w:top w:val="nil"/>
              <w:left w:val="nil"/>
              <w:bottom w:val="nil"/>
              <w:right w:val="nil"/>
            </w:tcBorders>
            <w:tcMar>
              <w:top w:w="80" w:type="dxa"/>
              <w:left w:w="80" w:type="dxa"/>
              <w:bottom w:w="80" w:type="dxa"/>
              <w:right w:w="80" w:type="dxa"/>
            </w:tcMar>
          </w:tcPr>
          <w:p w14:paraId="5C602DDD"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70CC6175" w14:textId="77777777" w:rsidR="00E565C5" w:rsidRPr="00BE0B71" w:rsidRDefault="00A4023A">
            <w:pPr>
              <w:pStyle w:val="Body"/>
              <w:jc w:val="both"/>
              <w:rPr>
                <w:lang w:val="en-GB"/>
              </w:rPr>
            </w:pPr>
            <w:r w:rsidRPr="00BE0B71">
              <w:rPr>
                <w:lang w:val="en-GB"/>
              </w:rPr>
              <w:t>1.</w:t>
            </w:r>
          </w:p>
        </w:tc>
        <w:tc>
          <w:tcPr>
            <w:tcW w:w="7645" w:type="dxa"/>
            <w:tcBorders>
              <w:top w:val="nil"/>
              <w:left w:val="nil"/>
              <w:bottom w:val="nil"/>
              <w:right w:val="nil"/>
            </w:tcBorders>
            <w:tcMar>
              <w:top w:w="80" w:type="dxa"/>
              <w:left w:w="80" w:type="dxa"/>
              <w:bottom w:w="80" w:type="dxa"/>
              <w:right w:w="80" w:type="dxa"/>
            </w:tcMar>
          </w:tcPr>
          <w:p w14:paraId="6BC3AE1A" w14:textId="77777777" w:rsidR="00E565C5" w:rsidRPr="00BE0B71" w:rsidRDefault="00A4023A">
            <w:pPr>
              <w:pStyle w:val="Body"/>
              <w:jc w:val="both"/>
              <w:rPr>
                <w:lang w:val="en-GB"/>
              </w:rPr>
            </w:pPr>
            <w:r w:rsidRPr="00BE0B71">
              <w:rPr>
                <w:lang w:val="en-GB"/>
              </w:rPr>
              <w:t>provide the Services in accordance with the Specification, the RFT, the Client’s directions and the terms of this Agreement;</w:t>
            </w:r>
          </w:p>
        </w:tc>
      </w:tr>
      <w:tr w:rsidR="00E565C5" w:rsidRPr="00BE0B71" w14:paraId="2A48E63F" w14:textId="77777777">
        <w:trPr>
          <w:trHeight w:val="795"/>
        </w:trPr>
        <w:tc>
          <w:tcPr>
            <w:tcW w:w="759" w:type="dxa"/>
            <w:tcBorders>
              <w:top w:val="nil"/>
              <w:left w:val="nil"/>
              <w:bottom w:val="nil"/>
              <w:right w:val="nil"/>
            </w:tcBorders>
            <w:tcMar>
              <w:top w:w="80" w:type="dxa"/>
              <w:left w:w="80" w:type="dxa"/>
              <w:bottom w:w="80" w:type="dxa"/>
              <w:right w:w="80" w:type="dxa"/>
            </w:tcMar>
          </w:tcPr>
          <w:p w14:paraId="55E81D81"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44C0B022" w14:textId="77777777" w:rsidR="00E565C5" w:rsidRPr="00BE0B71" w:rsidRDefault="00A4023A">
            <w:pPr>
              <w:pStyle w:val="Body"/>
              <w:jc w:val="both"/>
              <w:rPr>
                <w:lang w:val="en-GB"/>
              </w:rPr>
            </w:pPr>
            <w:r w:rsidRPr="00BE0B71">
              <w:rPr>
                <w:lang w:val="en-GB"/>
              </w:rPr>
              <w:t>2.</w:t>
            </w:r>
          </w:p>
        </w:tc>
        <w:tc>
          <w:tcPr>
            <w:tcW w:w="7645" w:type="dxa"/>
            <w:tcBorders>
              <w:top w:val="nil"/>
              <w:left w:val="nil"/>
              <w:bottom w:val="nil"/>
              <w:right w:val="nil"/>
            </w:tcBorders>
            <w:tcMar>
              <w:top w:w="80" w:type="dxa"/>
              <w:left w:w="80" w:type="dxa"/>
              <w:bottom w:w="80" w:type="dxa"/>
              <w:right w:w="80" w:type="dxa"/>
            </w:tcMar>
          </w:tcPr>
          <w:p w14:paraId="2F31F320" w14:textId="77777777" w:rsidR="00E565C5" w:rsidRPr="00BE0B71" w:rsidRDefault="00A4023A">
            <w:pPr>
              <w:pStyle w:val="Body"/>
              <w:jc w:val="both"/>
              <w:rPr>
                <w:lang w:val="en-GB"/>
              </w:rPr>
            </w:pPr>
            <w:r w:rsidRPr="00BE0B71">
              <w:rPr>
                <w:lang w:val="en-GB"/>
              </w:rPr>
              <w:t>comply with and implement any policies, guidelines and/or any project governance protocols issued by the Client from time to time and notified to the Contractor in writing;</w:t>
            </w:r>
          </w:p>
        </w:tc>
      </w:tr>
      <w:tr w:rsidR="00E565C5" w:rsidRPr="00BE0B71" w14:paraId="493B6939" w14:textId="77777777">
        <w:trPr>
          <w:trHeight w:val="503"/>
        </w:trPr>
        <w:tc>
          <w:tcPr>
            <w:tcW w:w="759" w:type="dxa"/>
            <w:tcBorders>
              <w:top w:val="nil"/>
              <w:left w:val="nil"/>
              <w:bottom w:val="nil"/>
              <w:right w:val="nil"/>
            </w:tcBorders>
            <w:tcMar>
              <w:top w:w="80" w:type="dxa"/>
              <w:left w:w="80" w:type="dxa"/>
              <w:bottom w:w="80" w:type="dxa"/>
              <w:right w:w="80" w:type="dxa"/>
            </w:tcMar>
          </w:tcPr>
          <w:p w14:paraId="49B5CDA3"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5E9EBC61" w14:textId="77777777" w:rsidR="00E565C5" w:rsidRPr="00BE0B71" w:rsidRDefault="00A4023A">
            <w:pPr>
              <w:pStyle w:val="Body"/>
              <w:jc w:val="both"/>
              <w:rPr>
                <w:lang w:val="en-GB"/>
              </w:rPr>
            </w:pPr>
            <w:r w:rsidRPr="00BE0B71">
              <w:rPr>
                <w:lang w:val="en-GB"/>
              </w:rPr>
              <w:t>3.</w:t>
            </w:r>
          </w:p>
        </w:tc>
        <w:tc>
          <w:tcPr>
            <w:tcW w:w="7645" w:type="dxa"/>
            <w:tcBorders>
              <w:top w:val="nil"/>
              <w:left w:val="nil"/>
              <w:bottom w:val="nil"/>
              <w:right w:val="nil"/>
            </w:tcBorders>
            <w:tcMar>
              <w:top w:w="80" w:type="dxa"/>
              <w:left w:w="80" w:type="dxa"/>
              <w:bottom w:w="80" w:type="dxa"/>
              <w:right w:w="80" w:type="dxa"/>
            </w:tcMar>
          </w:tcPr>
          <w:p w14:paraId="0AADD119" w14:textId="77777777" w:rsidR="00E565C5" w:rsidRPr="00BE0B71" w:rsidRDefault="00A4023A">
            <w:pPr>
              <w:pStyle w:val="Body"/>
              <w:jc w:val="both"/>
              <w:rPr>
                <w:lang w:val="en-GB"/>
              </w:rPr>
            </w:pPr>
            <w:r w:rsidRPr="00BE0B71">
              <w:rPr>
                <w:lang w:val="en-GB"/>
              </w:rPr>
              <w:t>comply with all local security and health and safety arrangements as notified to it by the Client; and</w:t>
            </w:r>
          </w:p>
        </w:tc>
      </w:tr>
      <w:tr w:rsidR="00E565C5" w:rsidRPr="00BE0B71" w14:paraId="45AC620B" w14:textId="77777777">
        <w:trPr>
          <w:trHeight w:val="3129"/>
        </w:trPr>
        <w:tc>
          <w:tcPr>
            <w:tcW w:w="759" w:type="dxa"/>
            <w:tcBorders>
              <w:top w:val="nil"/>
              <w:left w:val="nil"/>
              <w:bottom w:val="nil"/>
              <w:right w:val="nil"/>
            </w:tcBorders>
            <w:tcMar>
              <w:top w:w="80" w:type="dxa"/>
              <w:left w:w="80" w:type="dxa"/>
              <w:bottom w:w="80" w:type="dxa"/>
              <w:right w:w="80" w:type="dxa"/>
            </w:tcMar>
          </w:tcPr>
          <w:p w14:paraId="074091F1"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532B830C" w14:textId="77777777" w:rsidR="00E565C5" w:rsidRPr="00BE0B71" w:rsidRDefault="00A4023A">
            <w:pPr>
              <w:pStyle w:val="Body"/>
              <w:jc w:val="both"/>
              <w:rPr>
                <w:lang w:val="en-GB"/>
              </w:rPr>
            </w:pPr>
            <w:r w:rsidRPr="00BE0B71">
              <w:rPr>
                <w:lang w:val="en-GB"/>
              </w:rPr>
              <w:t>4.</w:t>
            </w:r>
          </w:p>
        </w:tc>
        <w:tc>
          <w:tcPr>
            <w:tcW w:w="7645" w:type="dxa"/>
            <w:tcBorders>
              <w:top w:val="nil"/>
              <w:left w:val="nil"/>
              <w:bottom w:val="nil"/>
              <w:right w:val="nil"/>
            </w:tcBorders>
            <w:tcMar>
              <w:top w:w="80" w:type="dxa"/>
              <w:left w:w="80" w:type="dxa"/>
              <w:bottom w:w="80" w:type="dxa"/>
              <w:right w:w="80" w:type="dxa"/>
            </w:tcMar>
          </w:tcPr>
          <w:p w14:paraId="474F3B8D" w14:textId="77777777" w:rsidR="00E565C5" w:rsidRPr="00BE0B71" w:rsidRDefault="00A4023A">
            <w:pPr>
              <w:pStyle w:val="Body"/>
              <w:jc w:val="both"/>
              <w:rPr>
                <w:lang w:val="en-GB"/>
              </w:rPr>
            </w:pPr>
            <w:r w:rsidRPr="00BE0B71">
              <w:rPr>
                <w:lang w:val="en-GB"/>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E565C5" w:rsidRPr="00BE0B71" w14:paraId="2FB24838" w14:textId="77777777">
        <w:trPr>
          <w:trHeight w:val="2545"/>
        </w:trPr>
        <w:tc>
          <w:tcPr>
            <w:tcW w:w="759" w:type="dxa"/>
            <w:tcBorders>
              <w:top w:val="nil"/>
              <w:left w:val="nil"/>
              <w:bottom w:val="nil"/>
              <w:right w:val="nil"/>
            </w:tcBorders>
            <w:tcMar>
              <w:top w:w="80" w:type="dxa"/>
              <w:left w:w="80" w:type="dxa"/>
              <w:bottom w:w="80" w:type="dxa"/>
              <w:right w:w="80" w:type="dxa"/>
            </w:tcMar>
          </w:tcPr>
          <w:p w14:paraId="013A2754" w14:textId="77777777" w:rsidR="00E565C5" w:rsidRPr="00BE0B71" w:rsidRDefault="00A4023A">
            <w:pPr>
              <w:pStyle w:val="Body"/>
              <w:jc w:val="both"/>
              <w:rPr>
                <w:lang w:val="en-GB"/>
              </w:rPr>
            </w:pPr>
            <w:r w:rsidRPr="00BE0B71">
              <w:rPr>
                <w:color w:val="0000FF"/>
                <w:u w:color="0000FF"/>
                <w:lang w:val="en-GB"/>
              </w:rPr>
              <w:t>C.</w:t>
            </w:r>
          </w:p>
        </w:tc>
        <w:tc>
          <w:tcPr>
            <w:tcW w:w="8312" w:type="dxa"/>
            <w:gridSpan w:val="2"/>
            <w:tcBorders>
              <w:top w:val="nil"/>
              <w:left w:val="nil"/>
              <w:bottom w:val="nil"/>
              <w:right w:val="nil"/>
            </w:tcBorders>
            <w:tcMar>
              <w:top w:w="80" w:type="dxa"/>
              <w:left w:w="80" w:type="dxa"/>
              <w:bottom w:w="80" w:type="dxa"/>
              <w:right w:w="80" w:type="dxa"/>
            </w:tcMar>
          </w:tcPr>
          <w:p w14:paraId="2F036123" w14:textId="77777777" w:rsidR="00E565C5" w:rsidRPr="00BE0B71" w:rsidRDefault="00A4023A">
            <w:pPr>
              <w:pStyle w:val="Body"/>
              <w:jc w:val="both"/>
              <w:rPr>
                <w:lang w:val="en-GB"/>
              </w:rPr>
            </w:pPr>
            <w:r w:rsidRPr="00BE0B71">
              <w:rPr>
                <w:lang w:val="en-GB"/>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E565C5" w:rsidRPr="00BE0B71" w14:paraId="17B2918A" w14:textId="77777777">
        <w:trPr>
          <w:trHeight w:val="1962"/>
        </w:trPr>
        <w:tc>
          <w:tcPr>
            <w:tcW w:w="759" w:type="dxa"/>
            <w:tcBorders>
              <w:top w:val="nil"/>
              <w:left w:val="nil"/>
              <w:bottom w:val="nil"/>
              <w:right w:val="nil"/>
            </w:tcBorders>
            <w:tcMar>
              <w:top w:w="80" w:type="dxa"/>
              <w:left w:w="80" w:type="dxa"/>
              <w:bottom w:w="80" w:type="dxa"/>
              <w:right w:w="80" w:type="dxa"/>
            </w:tcMar>
          </w:tcPr>
          <w:p w14:paraId="65895CC7" w14:textId="77777777" w:rsidR="00E565C5" w:rsidRPr="00BE0B71" w:rsidRDefault="00A4023A">
            <w:pPr>
              <w:pStyle w:val="Body"/>
              <w:jc w:val="both"/>
              <w:rPr>
                <w:lang w:val="en-GB"/>
              </w:rPr>
            </w:pPr>
            <w:r w:rsidRPr="00BE0B71">
              <w:rPr>
                <w:color w:val="0000FF"/>
                <w:u w:color="0000FF"/>
                <w:lang w:val="en-GB"/>
              </w:rPr>
              <w:lastRenderedPageBreak/>
              <w:t>D.</w:t>
            </w:r>
          </w:p>
        </w:tc>
        <w:tc>
          <w:tcPr>
            <w:tcW w:w="8312" w:type="dxa"/>
            <w:gridSpan w:val="2"/>
            <w:tcBorders>
              <w:top w:val="nil"/>
              <w:left w:val="nil"/>
              <w:bottom w:val="nil"/>
              <w:right w:val="nil"/>
            </w:tcBorders>
            <w:tcMar>
              <w:top w:w="80" w:type="dxa"/>
              <w:left w:w="80" w:type="dxa"/>
              <w:bottom w:w="80" w:type="dxa"/>
              <w:right w:w="80" w:type="dxa"/>
            </w:tcMar>
          </w:tcPr>
          <w:p w14:paraId="61B92AFA" w14:textId="77777777" w:rsidR="00E565C5" w:rsidRPr="00BE0B71" w:rsidRDefault="00A4023A">
            <w:pPr>
              <w:pStyle w:val="Body"/>
              <w:jc w:val="both"/>
              <w:rPr>
                <w:lang w:val="en-GB"/>
              </w:rPr>
            </w:pPr>
            <w:r w:rsidRPr="00BE0B71">
              <w:rPr>
                <w:lang w:val="en-GB"/>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565C5" w:rsidRPr="00BE0B71" w14:paraId="6B106DDB" w14:textId="77777777">
        <w:trPr>
          <w:trHeight w:val="1962"/>
        </w:trPr>
        <w:tc>
          <w:tcPr>
            <w:tcW w:w="759" w:type="dxa"/>
            <w:tcBorders>
              <w:top w:val="nil"/>
              <w:left w:val="nil"/>
              <w:bottom w:val="nil"/>
              <w:right w:val="nil"/>
            </w:tcBorders>
            <w:tcMar>
              <w:top w:w="80" w:type="dxa"/>
              <w:left w:w="80" w:type="dxa"/>
              <w:bottom w:w="80" w:type="dxa"/>
              <w:right w:w="80" w:type="dxa"/>
            </w:tcMar>
          </w:tcPr>
          <w:p w14:paraId="38861102" w14:textId="77777777" w:rsidR="00E565C5" w:rsidRPr="00BE0B71" w:rsidRDefault="00A4023A">
            <w:pPr>
              <w:pStyle w:val="Body"/>
              <w:jc w:val="both"/>
              <w:rPr>
                <w:lang w:val="en-GB"/>
              </w:rPr>
            </w:pPr>
            <w:r w:rsidRPr="00BE0B71">
              <w:rPr>
                <w:color w:val="0000FF"/>
                <w:u w:color="0000FF"/>
                <w:lang w:val="en-GB"/>
              </w:rPr>
              <w:t>E.</w:t>
            </w:r>
          </w:p>
        </w:tc>
        <w:tc>
          <w:tcPr>
            <w:tcW w:w="8312" w:type="dxa"/>
            <w:gridSpan w:val="2"/>
            <w:tcBorders>
              <w:top w:val="nil"/>
              <w:left w:val="nil"/>
              <w:bottom w:val="nil"/>
              <w:right w:val="nil"/>
            </w:tcBorders>
            <w:tcMar>
              <w:top w:w="80" w:type="dxa"/>
              <w:left w:w="80" w:type="dxa"/>
              <w:bottom w:w="80" w:type="dxa"/>
              <w:right w:w="80" w:type="dxa"/>
            </w:tcMar>
          </w:tcPr>
          <w:p w14:paraId="0A474435" w14:textId="77777777" w:rsidR="00E565C5" w:rsidRPr="00BE0B71" w:rsidRDefault="00A4023A">
            <w:pPr>
              <w:pStyle w:val="Body"/>
              <w:jc w:val="both"/>
              <w:rPr>
                <w:lang w:val="en-GB"/>
              </w:rPr>
            </w:pPr>
            <w:r w:rsidRPr="00BE0B71">
              <w:rPr>
                <w:lang w:val="en-GB"/>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E565C5" w:rsidRPr="00BE0B71" w14:paraId="3B026882" w14:textId="77777777">
        <w:trPr>
          <w:trHeight w:val="1087"/>
        </w:trPr>
        <w:tc>
          <w:tcPr>
            <w:tcW w:w="759" w:type="dxa"/>
            <w:tcBorders>
              <w:top w:val="nil"/>
              <w:left w:val="nil"/>
              <w:bottom w:val="nil"/>
              <w:right w:val="nil"/>
            </w:tcBorders>
            <w:tcMar>
              <w:top w:w="80" w:type="dxa"/>
              <w:left w:w="80" w:type="dxa"/>
              <w:bottom w:w="80" w:type="dxa"/>
              <w:right w:w="80" w:type="dxa"/>
            </w:tcMar>
          </w:tcPr>
          <w:p w14:paraId="70536B22" w14:textId="77777777" w:rsidR="00E565C5" w:rsidRPr="00BE0B71" w:rsidRDefault="00A4023A">
            <w:pPr>
              <w:pStyle w:val="Body"/>
              <w:jc w:val="both"/>
              <w:rPr>
                <w:lang w:val="en-GB"/>
              </w:rPr>
            </w:pPr>
            <w:r w:rsidRPr="00BE0B71">
              <w:rPr>
                <w:color w:val="0000FF"/>
                <w:u w:color="0000FF"/>
                <w:lang w:val="en-GB"/>
              </w:rPr>
              <w:t>F.</w:t>
            </w:r>
          </w:p>
        </w:tc>
        <w:tc>
          <w:tcPr>
            <w:tcW w:w="8312" w:type="dxa"/>
            <w:gridSpan w:val="2"/>
            <w:tcBorders>
              <w:top w:val="nil"/>
              <w:left w:val="nil"/>
              <w:bottom w:val="nil"/>
              <w:right w:val="nil"/>
            </w:tcBorders>
            <w:tcMar>
              <w:top w:w="80" w:type="dxa"/>
              <w:left w:w="80" w:type="dxa"/>
              <w:bottom w:w="80" w:type="dxa"/>
              <w:right w:w="80" w:type="dxa"/>
            </w:tcMar>
          </w:tcPr>
          <w:p w14:paraId="4B41EBDD" w14:textId="77777777" w:rsidR="00E565C5" w:rsidRPr="00BE0B71" w:rsidRDefault="00A4023A">
            <w:pPr>
              <w:pStyle w:val="Body"/>
              <w:jc w:val="both"/>
              <w:rPr>
                <w:lang w:val="en-GB"/>
              </w:rPr>
            </w:pPr>
            <w:r w:rsidRPr="00BE0B71">
              <w:rPr>
                <w:lang w:val="en-GB"/>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E565C5" w:rsidRPr="00BE0B71" w14:paraId="1DD29E45" w14:textId="77777777">
        <w:trPr>
          <w:trHeight w:val="1087"/>
        </w:trPr>
        <w:tc>
          <w:tcPr>
            <w:tcW w:w="759" w:type="dxa"/>
            <w:tcBorders>
              <w:top w:val="nil"/>
              <w:left w:val="nil"/>
              <w:bottom w:val="nil"/>
              <w:right w:val="nil"/>
            </w:tcBorders>
            <w:tcMar>
              <w:top w:w="80" w:type="dxa"/>
              <w:left w:w="80" w:type="dxa"/>
              <w:bottom w:w="80" w:type="dxa"/>
              <w:right w:w="80" w:type="dxa"/>
            </w:tcMar>
          </w:tcPr>
          <w:p w14:paraId="66701A4B" w14:textId="77777777" w:rsidR="00E565C5" w:rsidRPr="00BE0B71" w:rsidRDefault="00A4023A">
            <w:pPr>
              <w:pStyle w:val="Body"/>
              <w:jc w:val="both"/>
              <w:rPr>
                <w:lang w:val="en-GB"/>
              </w:rPr>
            </w:pPr>
            <w:r w:rsidRPr="00BE0B71">
              <w:rPr>
                <w:color w:val="0000FF"/>
                <w:u w:color="0000FF"/>
                <w:lang w:val="en-GB"/>
              </w:rPr>
              <w:t>G.</w:t>
            </w:r>
          </w:p>
        </w:tc>
        <w:tc>
          <w:tcPr>
            <w:tcW w:w="8312" w:type="dxa"/>
            <w:gridSpan w:val="2"/>
            <w:tcBorders>
              <w:top w:val="nil"/>
              <w:left w:val="nil"/>
              <w:bottom w:val="nil"/>
              <w:right w:val="nil"/>
            </w:tcBorders>
            <w:tcMar>
              <w:top w:w="80" w:type="dxa"/>
              <w:left w:w="80" w:type="dxa"/>
              <w:bottom w:w="80" w:type="dxa"/>
              <w:right w:w="80" w:type="dxa"/>
            </w:tcMar>
          </w:tcPr>
          <w:p w14:paraId="75AD8BA1" w14:textId="77777777" w:rsidR="00E565C5" w:rsidRPr="00BE0B71" w:rsidRDefault="00A4023A">
            <w:pPr>
              <w:pStyle w:val="Body"/>
              <w:jc w:val="both"/>
              <w:rPr>
                <w:lang w:val="en-GB"/>
              </w:rPr>
            </w:pPr>
            <w:r w:rsidRPr="00BE0B71">
              <w:rPr>
                <w:lang w:val="en-GB"/>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565C5" w:rsidRPr="00BE0B71" w14:paraId="2445AE35" w14:textId="77777777">
        <w:trPr>
          <w:trHeight w:val="1962"/>
        </w:trPr>
        <w:tc>
          <w:tcPr>
            <w:tcW w:w="759" w:type="dxa"/>
            <w:tcBorders>
              <w:top w:val="nil"/>
              <w:left w:val="nil"/>
              <w:bottom w:val="nil"/>
              <w:right w:val="nil"/>
            </w:tcBorders>
            <w:tcMar>
              <w:top w:w="80" w:type="dxa"/>
              <w:left w:w="80" w:type="dxa"/>
              <w:bottom w:w="80" w:type="dxa"/>
              <w:right w:w="80" w:type="dxa"/>
            </w:tcMar>
          </w:tcPr>
          <w:p w14:paraId="340E7D6E" w14:textId="77777777" w:rsidR="00E565C5" w:rsidRPr="00BE0B71" w:rsidRDefault="00A4023A">
            <w:pPr>
              <w:pStyle w:val="Body"/>
              <w:jc w:val="both"/>
              <w:rPr>
                <w:lang w:val="en-GB"/>
              </w:rPr>
            </w:pPr>
            <w:r w:rsidRPr="00BE0B71">
              <w:rPr>
                <w:color w:val="0000FF"/>
                <w:u w:color="0000FF"/>
                <w:lang w:val="en-GB"/>
              </w:rPr>
              <w:t>H.</w:t>
            </w:r>
          </w:p>
        </w:tc>
        <w:tc>
          <w:tcPr>
            <w:tcW w:w="8312" w:type="dxa"/>
            <w:gridSpan w:val="2"/>
            <w:tcBorders>
              <w:top w:val="nil"/>
              <w:left w:val="nil"/>
              <w:bottom w:val="nil"/>
              <w:right w:val="nil"/>
            </w:tcBorders>
            <w:tcMar>
              <w:top w:w="80" w:type="dxa"/>
              <w:left w:w="80" w:type="dxa"/>
              <w:bottom w:w="80" w:type="dxa"/>
              <w:right w:w="80" w:type="dxa"/>
            </w:tcMar>
          </w:tcPr>
          <w:p w14:paraId="2AEEBFED" w14:textId="77777777" w:rsidR="00E565C5" w:rsidRPr="00BE0B71" w:rsidRDefault="00A4023A">
            <w:pPr>
              <w:pStyle w:val="Body"/>
              <w:jc w:val="both"/>
              <w:rPr>
                <w:lang w:val="en-GB"/>
              </w:rPr>
            </w:pPr>
            <w:r w:rsidRPr="00BE0B71">
              <w:rPr>
                <w:lang w:val="en-GB"/>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00E565C5" w:rsidRPr="00BE0B71" w14:paraId="74E43251" w14:textId="77777777">
        <w:trPr>
          <w:trHeight w:val="5067"/>
        </w:trPr>
        <w:tc>
          <w:tcPr>
            <w:tcW w:w="759" w:type="dxa"/>
            <w:tcBorders>
              <w:top w:val="nil"/>
              <w:left w:val="nil"/>
              <w:bottom w:val="nil"/>
              <w:right w:val="nil"/>
            </w:tcBorders>
            <w:tcMar>
              <w:top w:w="80" w:type="dxa"/>
              <w:left w:w="80" w:type="dxa"/>
              <w:bottom w:w="80" w:type="dxa"/>
              <w:right w:w="80" w:type="dxa"/>
            </w:tcMar>
          </w:tcPr>
          <w:p w14:paraId="2038E931" w14:textId="77777777" w:rsidR="00E565C5" w:rsidRPr="00BE0B71" w:rsidRDefault="00A4023A">
            <w:pPr>
              <w:pStyle w:val="Body"/>
              <w:jc w:val="both"/>
              <w:rPr>
                <w:lang w:val="en-GB"/>
              </w:rPr>
            </w:pPr>
            <w:r w:rsidRPr="00BE0B71">
              <w:rPr>
                <w:color w:val="0000FF"/>
                <w:u w:color="0000FF"/>
                <w:lang w:val="en-GB"/>
              </w:rPr>
              <w:lastRenderedPageBreak/>
              <w:t>I.</w:t>
            </w:r>
          </w:p>
        </w:tc>
        <w:tc>
          <w:tcPr>
            <w:tcW w:w="8312" w:type="dxa"/>
            <w:gridSpan w:val="2"/>
            <w:tcBorders>
              <w:top w:val="nil"/>
              <w:left w:val="nil"/>
              <w:bottom w:val="nil"/>
              <w:right w:val="nil"/>
            </w:tcBorders>
            <w:tcMar>
              <w:top w:w="80" w:type="dxa"/>
              <w:left w:w="80" w:type="dxa"/>
              <w:bottom w:w="80" w:type="dxa"/>
              <w:right w:w="80" w:type="dxa"/>
            </w:tcMar>
          </w:tcPr>
          <w:p w14:paraId="4256D0A5" w14:textId="77777777" w:rsidR="00E565C5" w:rsidRPr="00BE0B71" w:rsidRDefault="00A4023A">
            <w:pPr>
              <w:pStyle w:val="Body"/>
              <w:rPr>
                <w:lang w:val="en-GB"/>
              </w:rPr>
            </w:pPr>
            <w:r w:rsidRPr="00BE0B71">
              <w:rPr>
                <w:rFonts w:eastAsia="Arial Unicode MS" w:cs="Arial Unicode MS"/>
                <w:lang w:val="en-GB"/>
              </w:rPr>
              <w:t>In the case of public procurement procedures which are subject to an IPI measure within the meaning of Regulation (EU) 2022/1031, the Contractor shall comply with the following obligations:</w:t>
            </w:r>
          </w:p>
          <w:p w14:paraId="178F2D99" w14:textId="77777777" w:rsidR="00E565C5" w:rsidRPr="00BE0B71" w:rsidRDefault="00A4023A" w:rsidP="00A4023A">
            <w:pPr>
              <w:pStyle w:val="ListParagraph"/>
              <w:numPr>
                <w:ilvl w:val="0"/>
                <w:numId w:val="19"/>
              </w:numPr>
              <w:jc w:val="both"/>
              <w:rPr>
                <w:lang w:val="en-GB"/>
              </w:rPr>
            </w:pPr>
            <w:r w:rsidRPr="00BE0B71">
              <w:rPr>
                <w:lang w:val="en-GB"/>
              </w:rPr>
              <w:t>not to subcontract more than 50% of the total value of the contract to economic operators originating in a third country which is subject to an IPI measure;</w:t>
            </w:r>
          </w:p>
          <w:p w14:paraId="6AD51062" w14:textId="77777777" w:rsidR="00E565C5" w:rsidRPr="00BE0B71" w:rsidRDefault="00A4023A" w:rsidP="00A4023A">
            <w:pPr>
              <w:pStyle w:val="ListParagraph"/>
              <w:numPr>
                <w:ilvl w:val="0"/>
                <w:numId w:val="19"/>
              </w:numPr>
              <w:jc w:val="both"/>
              <w:rPr>
                <w:lang w:val="en-GB"/>
              </w:rPr>
            </w:pPr>
            <w:r w:rsidRPr="00BE0B71">
              <w:rPr>
                <w:lang w:val="en-GB"/>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0AE27C96" w14:textId="77777777" w:rsidR="00E565C5" w:rsidRPr="00BE0B71" w:rsidRDefault="00A4023A" w:rsidP="00A4023A">
            <w:pPr>
              <w:pStyle w:val="ListParagraph"/>
              <w:numPr>
                <w:ilvl w:val="0"/>
                <w:numId w:val="19"/>
              </w:numPr>
              <w:jc w:val="both"/>
              <w:rPr>
                <w:lang w:val="en-GB"/>
              </w:rPr>
            </w:pPr>
            <w:r w:rsidRPr="00BE0B71">
              <w:rPr>
                <w:lang w:val="en-GB"/>
              </w:rPr>
              <w:t>to provide to the Client, upon request, adequate evidence corresponding to point (</w:t>
            </w:r>
            <w:proofErr w:type="spellStart"/>
            <w:r w:rsidRPr="00BE0B71">
              <w:rPr>
                <w:lang w:val="en-GB"/>
              </w:rPr>
              <w:t>i</w:t>
            </w:r>
            <w:proofErr w:type="spellEnd"/>
            <w:r w:rsidRPr="00BE0B71">
              <w:rPr>
                <w:lang w:val="en-GB"/>
              </w:rPr>
              <w:t>) or (ii) above;</w:t>
            </w:r>
          </w:p>
          <w:p w14:paraId="2DD23912" w14:textId="77777777" w:rsidR="00E565C5" w:rsidRPr="00BE0B71" w:rsidRDefault="00A4023A" w:rsidP="00A4023A">
            <w:pPr>
              <w:pStyle w:val="ListParagraph"/>
              <w:numPr>
                <w:ilvl w:val="0"/>
                <w:numId w:val="19"/>
              </w:numPr>
              <w:jc w:val="both"/>
              <w:rPr>
                <w:lang w:val="en-GB"/>
              </w:rPr>
            </w:pPr>
            <w:r w:rsidRPr="00BE0B71">
              <w:rPr>
                <w:lang w:val="en-GB"/>
              </w:rPr>
              <w:t xml:space="preserve">to pay a proportionate charge, in the event of non-observance of the obligations referred to </w:t>
            </w:r>
            <w:proofErr w:type="spellStart"/>
            <w:r w:rsidRPr="00BE0B71">
              <w:rPr>
                <w:lang w:val="en-GB"/>
              </w:rPr>
              <w:t>at</w:t>
            </w:r>
            <w:proofErr w:type="spellEnd"/>
            <w:r w:rsidRPr="00BE0B71">
              <w:rPr>
                <w:lang w:val="en-GB"/>
              </w:rPr>
              <w:t xml:space="preserve"> point (</w:t>
            </w:r>
            <w:proofErr w:type="spellStart"/>
            <w:r w:rsidRPr="00BE0B71">
              <w:rPr>
                <w:lang w:val="en-GB"/>
              </w:rPr>
              <w:t>i</w:t>
            </w:r>
            <w:proofErr w:type="spellEnd"/>
            <w:r w:rsidRPr="00BE0B71">
              <w:rPr>
                <w:lang w:val="en-GB"/>
              </w:rPr>
              <w:t>) or (ii) above, of between 10% and 30% of the total value of the contract.</w:t>
            </w:r>
          </w:p>
        </w:tc>
      </w:tr>
    </w:tbl>
    <w:p w14:paraId="716B31E7"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38665B16" w14:textId="77777777" w:rsidR="00E565C5" w:rsidRPr="00BE0B71" w:rsidRDefault="00A4023A">
      <w:pPr>
        <w:pStyle w:val="Heading2"/>
        <w:spacing w:before="120"/>
        <w:jc w:val="both"/>
        <w:rPr>
          <w:lang w:val="en-GB"/>
        </w:rPr>
      </w:pPr>
      <w:r w:rsidRPr="00BE0B71">
        <w:rPr>
          <w:lang w:val="en-GB"/>
        </w:rPr>
        <w:t>2.</w:t>
      </w:r>
      <w:r w:rsidRPr="00BE0B71">
        <w:rPr>
          <w:lang w:val="en-GB"/>
        </w:rPr>
        <w:tab/>
        <w:t xml:space="preserve">Key Personnel </w:t>
      </w:r>
    </w:p>
    <w:p w14:paraId="49C131AF" w14:textId="77777777" w:rsidR="00E565C5" w:rsidRPr="00BE0B71" w:rsidRDefault="00A4023A">
      <w:pPr>
        <w:pStyle w:val="Body"/>
        <w:jc w:val="both"/>
        <w:rPr>
          <w:lang w:val="en-GB"/>
        </w:rPr>
      </w:pPr>
      <w:r w:rsidRPr="00BE0B71">
        <w:rPr>
          <w:lang w:val="en-GB"/>
        </w:rPr>
        <w:t>The Contractor undertakes and acknowledges that it is responsible for ensuring that all key personnel as specified in the Submission (</w:t>
      </w:r>
      <w:r w:rsidRPr="00BE0B71">
        <w:rPr>
          <w:rtl/>
          <w:lang w:val="en-GB"/>
        </w:rPr>
        <w:t>“</w:t>
      </w:r>
      <w:r w:rsidRPr="00BE0B71">
        <w:rPr>
          <w:lang w:val="en-GB"/>
        </w:rPr>
        <w:t>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w:t>
      </w:r>
      <w:r w:rsidRPr="00BE0B71">
        <w:rPr>
          <w:rtl/>
          <w:lang w:val="en-GB"/>
        </w:rPr>
        <w:t>“</w:t>
      </w:r>
      <w:r w:rsidRPr="00BE0B71">
        <w:rPr>
          <w:lang w:val="en-GB"/>
        </w:rPr>
        <w:t xml:space="preserve">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39BE67C" w14:textId="77777777" w:rsidR="00E565C5" w:rsidRPr="00BE0B71" w:rsidRDefault="00A4023A">
      <w:pPr>
        <w:pStyle w:val="Heading2"/>
        <w:spacing w:before="120"/>
        <w:jc w:val="both"/>
        <w:rPr>
          <w:lang w:val="en-GB"/>
        </w:rPr>
      </w:pPr>
      <w:r w:rsidRPr="00BE0B71">
        <w:rPr>
          <w:lang w:val="en-GB"/>
        </w:rPr>
        <w:t>3.</w:t>
      </w:r>
      <w:r w:rsidRPr="00BE0B71">
        <w:rPr>
          <w:lang w:val="en-GB"/>
        </w:rPr>
        <w:tab/>
        <w:t>Payment</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0"/>
        <w:gridCol w:w="665"/>
        <w:gridCol w:w="7646"/>
      </w:tblGrid>
      <w:tr w:rsidR="00E565C5" w:rsidRPr="00BE0B71" w14:paraId="7A0ECE17" w14:textId="77777777">
        <w:trPr>
          <w:trHeight w:val="795"/>
        </w:trPr>
        <w:tc>
          <w:tcPr>
            <w:tcW w:w="760" w:type="dxa"/>
            <w:tcBorders>
              <w:top w:val="nil"/>
              <w:left w:val="nil"/>
              <w:bottom w:val="nil"/>
              <w:right w:val="nil"/>
            </w:tcBorders>
            <w:tcMar>
              <w:top w:w="80" w:type="dxa"/>
              <w:left w:w="80" w:type="dxa"/>
              <w:bottom w:w="80" w:type="dxa"/>
              <w:right w:w="80" w:type="dxa"/>
            </w:tcMar>
          </w:tcPr>
          <w:p w14:paraId="5EE5E9B4" w14:textId="77777777" w:rsidR="00E565C5" w:rsidRPr="00BE0B71" w:rsidRDefault="00A4023A">
            <w:pPr>
              <w:pStyle w:val="Body"/>
              <w:jc w:val="both"/>
              <w:rPr>
                <w:lang w:val="en-GB"/>
              </w:rPr>
            </w:pPr>
            <w:r w:rsidRPr="00BE0B71">
              <w:rPr>
                <w:color w:val="0000FF"/>
                <w:u w:color="0000FF"/>
                <w:lang w:val="en-GB"/>
              </w:rPr>
              <w:t>A.</w:t>
            </w:r>
          </w:p>
        </w:tc>
        <w:tc>
          <w:tcPr>
            <w:tcW w:w="8311" w:type="dxa"/>
            <w:gridSpan w:val="2"/>
            <w:tcBorders>
              <w:top w:val="nil"/>
              <w:left w:val="nil"/>
              <w:bottom w:val="nil"/>
              <w:right w:val="nil"/>
            </w:tcBorders>
            <w:tcMar>
              <w:top w:w="80" w:type="dxa"/>
              <w:left w:w="80" w:type="dxa"/>
              <w:bottom w:w="80" w:type="dxa"/>
              <w:right w:w="80" w:type="dxa"/>
            </w:tcMar>
          </w:tcPr>
          <w:p w14:paraId="3543833F" w14:textId="77777777" w:rsidR="00E565C5" w:rsidRPr="00BE0B71" w:rsidRDefault="00A4023A">
            <w:pPr>
              <w:pStyle w:val="Body"/>
              <w:jc w:val="both"/>
              <w:rPr>
                <w:lang w:val="en-GB"/>
              </w:rPr>
            </w:pPr>
            <w:r w:rsidRPr="00BE0B71">
              <w:rPr>
                <w:lang w:val="en-GB"/>
              </w:rPr>
              <w:t>Subject to the provisions of this clause 3 the Client shall pay and discharge the Charges (plus any applicable VAT), in the manner specified at Schedule C. Invoicing arrangements shall be on such terms as may be agreed between the Parties.</w:t>
            </w:r>
          </w:p>
        </w:tc>
      </w:tr>
      <w:tr w:rsidR="00E565C5" w:rsidRPr="00BE0B71" w14:paraId="3D04DF1C" w14:textId="77777777">
        <w:trPr>
          <w:trHeight w:val="211"/>
        </w:trPr>
        <w:tc>
          <w:tcPr>
            <w:tcW w:w="760" w:type="dxa"/>
            <w:tcBorders>
              <w:top w:val="nil"/>
              <w:left w:val="nil"/>
              <w:bottom w:val="nil"/>
              <w:right w:val="nil"/>
            </w:tcBorders>
            <w:tcMar>
              <w:top w:w="80" w:type="dxa"/>
              <w:left w:w="80" w:type="dxa"/>
              <w:bottom w:w="80" w:type="dxa"/>
              <w:right w:w="80" w:type="dxa"/>
            </w:tcMar>
          </w:tcPr>
          <w:p w14:paraId="25055021" w14:textId="77777777" w:rsidR="00E565C5" w:rsidRPr="00BE0B71" w:rsidRDefault="00A4023A">
            <w:pPr>
              <w:pStyle w:val="Body"/>
              <w:jc w:val="both"/>
              <w:rPr>
                <w:lang w:val="en-GB"/>
              </w:rPr>
            </w:pPr>
            <w:r w:rsidRPr="00BE0B71">
              <w:rPr>
                <w:color w:val="0000FF"/>
                <w:u w:color="0000FF"/>
                <w:lang w:val="en-GB"/>
              </w:rPr>
              <w:t>B.</w:t>
            </w:r>
          </w:p>
        </w:tc>
        <w:tc>
          <w:tcPr>
            <w:tcW w:w="8311" w:type="dxa"/>
            <w:gridSpan w:val="2"/>
            <w:tcBorders>
              <w:top w:val="nil"/>
              <w:left w:val="nil"/>
              <w:bottom w:val="nil"/>
              <w:right w:val="nil"/>
            </w:tcBorders>
            <w:tcMar>
              <w:top w:w="80" w:type="dxa"/>
              <w:left w:w="80" w:type="dxa"/>
              <w:bottom w:w="80" w:type="dxa"/>
              <w:right w:w="80" w:type="dxa"/>
            </w:tcMar>
          </w:tcPr>
          <w:p w14:paraId="57DFBA8F" w14:textId="77777777" w:rsidR="00E565C5" w:rsidRPr="00BE0B71" w:rsidRDefault="00A4023A">
            <w:pPr>
              <w:pStyle w:val="Body"/>
              <w:jc w:val="both"/>
              <w:rPr>
                <w:lang w:val="en-GB"/>
              </w:rPr>
            </w:pPr>
            <w:r w:rsidRPr="00BE0B71">
              <w:rPr>
                <w:lang w:val="en-GB"/>
              </w:rPr>
              <w:t>Discharge of the Charges is subject to:</w:t>
            </w:r>
          </w:p>
        </w:tc>
      </w:tr>
      <w:tr w:rsidR="00E565C5" w:rsidRPr="00BE0B71" w14:paraId="49C61DCF" w14:textId="77777777">
        <w:trPr>
          <w:trHeight w:val="795"/>
        </w:trPr>
        <w:tc>
          <w:tcPr>
            <w:tcW w:w="760" w:type="dxa"/>
            <w:tcBorders>
              <w:top w:val="nil"/>
              <w:left w:val="nil"/>
              <w:bottom w:val="nil"/>
              <w:right w:val="nil"/>
            </w:tcBorders>
            <w:tcMar>
              <w:top w:w="80" w:type="dxa"/>
              <w:left w:w="80" w:type="dxa"/>
              <w:bottom w:w="80" w:type="dxa"/>
              <w:right w:w="80" w:type="dxa"/>
            </w:tcMar>
          </w:tcPr>
          <w:p w14:paraId="7EF002DE"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58AB0CB6" w14:textId="77777777" w:rsidR="00E565C5" w:rsidRPr="00BE0B71" w:rsidRDefault="00A4023A">
            <w:pPr>
              <w:pStyle w:val="Body"/>
              <w:jc w:val="both"/>
              <w:rPr>
                <w:lang w:val="en-GB"/>
              </w:rPr>
            </w:pPr>
            <w:r w:rsidRPr="00BE0B71">
              <w:rPr>
                <w:lang w:val="en-GB"/>
              </w:rPr>
              <w:t>1.</w:t>
            </w:r>
          </w:p>
        </w:tc>
        <w:tc>
          <w:tcPr>
            <w:tcW w:w="7646" w:type="dxa"/>
            <w:tcBorders>
              <w:top w:val="nil"/>
              <w:left w:val="nil"/>
              <w:bottom w:val="nil"/>
              <w:right w:val="nil"/>
            </w:tcBorders>
            <w:tcMar>
              <w:top w:w="80" w:type="dxa"/>
              <w:left w:w="80" w:type="dxa"/>
              <w:bottom w:w="80" w:type="dxa"/>
              <w:right w:w="80" w:type="dxa"/>
            </w:tcMar>
          </w:tcPr>
          <w:p w14:paraId="35138AF1" w14:textId="77777777" w:rsidR="00E565C5" w:rsidRPr="00BE0B71" w:rsidRDefault="00A4023A">
            <w:pPr>
              <w:pStyle w:val="Body"/>
              <w:jc w:val="both"/>
              <w:rPr>
                <w:lang w:val="en-GB"/>
              </w:rPr>
            </w:pPr>
            <w:r w:rsidRPr="00BE0B71">
              <w:rPr>
                <w:lang w:val="en-GB"/>
              </w:rPr>
              <w:t>Compliance by the Contractor with the provisions of this Agreement including but not limited to any milestones, compliance schedules and/or operational protocols in place pursuant to clause 10A from time to time;</w:t>
            </w:r>
          </w:p>
        </w:tc>
      </w:tr>
      <w:tr w:rsidR="00E565C5" w:rsidRPr="00BE0B71" w14:paraId="54D7E81C" w14:textId="77777777">
        <w:trPr>
          <w:trHeight w:val="795"/>
        </w:trPr>
        <w:tc>
          <w:tcPr>
            <w:tcW w:w="760" w:type="dxa"/>
            <w:tcBorders>
              <w:top w:val="nil"/>
              <w:left w:val="nil"/>
              <w:bottom w:val="nil"/>
              <w:right w:val="nil"/>
            </w:tcBorders>
            <w:tcMar>
              <w:top w:w="80" w:type="dxa"/>
              <w:left w:w="80" w:type="dxa"/>
              <w:bottom w:w="80" w:type="dxa"/>
              <w:right w:w="80" w:type="dxa"/>
            </w:tcMar>
          </w:tcPr>
          <w:p w14:paraId="50727B5E"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52F3B7F0" w14:textId="77777777" w:rsidR="00E565C5" w:rsidRPr="00BE0B71" w:rsidRDefault="00A4023A">
            <w:pPr>
              <w:pStyle w:val="Body"/>
              <w:jc w:val="both"/>
              <w:rPr>
                <w:lang w:val="en-GB"/>
              </w:rPr>
            </w:pPr>
            <w:r w:rsidRPr="00BE0B71">
              <w:rPr>
                <w:lang w:val="en-GB"/>
              </w:rPr>
              <w:t>2.</w:t>
            </w:r>
          </w:p>
        </w:tc>
        <w:tc>
          <w:tcPr>
            <w:tcW w:w="7646" w:type="dxa"/>
            <w:tcBorders>
              <w:top w:val="nil"/>
              <w:left w:val="nil"/>
              <w:bottom w:val="nil"/>
              <w:right w:val="nil"/>
            </w:tcBorders>
            <w:tcMar>
              <w:top w:w="80" w:type="dxa"/>
              <w:left w:w="80" w:type="dxa"/>
              <w:bottom w:w="80" w:type="dxa"/>
              <w:right w:w="80" w:type="dxa"/>
            </w:tcMar>
          </w:tcPr>
          <w:p w14:paraId="6AE45684" w14:textId="77777777" w:rsidR="00E565C5" w:rsidRPr="00BE0B71" w:rsidRDefault="00A4023A">
            <w:pPr>
              <w:pStyle w:val="Body"/>
              <w:jc w:val="both"/>
              <w:rPr>
                <w:lang w:val="en-GB"/>
              </w:rPr>
            </w:pPr>
            <w:r w:rsidRPr="00BE0B71">
              <w:rPr>
                <w:lang w:val="en-GB"/>
              </w:rPr>
              <w:t>The furnishing by the Contractor of a valid invoice and such supporting documentation as may be required by the Client from time to time. Any Contractor pre-printed terms and conditions are hereby disallowed;</w:t>
            </w:r>
          </w:p>
        </w:tc>
      </w:tr>
      <w:tr w:rsidR="00E565C5" w:rsidRPr="00BE0B71" w14:paraId="0CD8728A" w14:textId="77777777">
        <w:trPr>
          <w:trHeight w:val="2837"/>
        </w:trPr>
        <w:tc>
          <w:tcPr>
            <w:tcW w:w="760" w:type="dxa"/>
            <w:tcBorders>
              <w:top w:val="nil"/>
              <w:left w:val="nil"/>
              <w:bottom w:val="nil"/>
              <w:right w:val="nil"/>
            </w:tcBorders>
            <w:tcMar>
              <w:top w:w="80" w:type="dxa"/>
              <w:left w:w="80" w:type="dxa"/>
              <w:bottom w:w="80" w:type="dxa"/>
              <w:right w:w="80" w:type="dxa"/>
            </w:tcMar>
          </w:tcPr>
          <w:p w14:paraId="79F05236"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138ECBDE" w14:textId="77777777" w:rsidR="00E565C5" w:rsidRPr="00BE0B71" w:rsidRDefault="00A4023A">
            <w:pPr>
              <w:pStyle w:val="Body"/>
              <w:jc w:val="both"/>
              <w:rPr>
                <w:lang w:val="en-GB"/>
              </w:rPr>
            </w:pPr>
            <w:r w:rsidRPr="00BE0B71">
              <w:rPr>
                <w:lang w:val="en-GB"/>
              </w:rPr>
              <w:t>3.</w:t>
            </w:r>
          </w:p>
        </w:tc>
        <w:tc>
          <w:tcPr>
            <w:tcW w:w="7646" w:type="dxa"/>
            <w:tcBorders>
              <w:top w:val="nil"/>
              <w:left w:val="nil"/>
              <w:bottom w:val="nil"/>
              <w:right w:val="nil"/>
            </w:tcBorders>
            <w:tcMar>
              <w:top w:w="80" w:type="dxa"/>
              <w:left w:w="80" w:type="dxa"/>
              <w:bottom w:w="80" w:type="dxa"/>
              <w:right w:w="80" w:type="dxa"/>
            </w:tcMar>
          </w:tcPr>
          <w:p w14:paraId="682FCD00" w14:textId="77777777" w:rsidR="00E565C5" w:rsidRPr="00BE0B71" w:rsidRDefault="00A4023A">
            <w:pPr>
              <w:pStyle w:val="Body"/>
              <w:jc w:val="both"/>
              <w:rPr>
                <w:lang w:val="en-GB"/>
              </w:rPr>
            </w:pPr>
            <w:r w:rsidRPr="00BE0B71">
              <w:rPr>
                <w:lang w:val="en-GB"/>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E565C5" w:rsidRPr="00BE0B71" w14:paraId="08684E50" w14:textId="77777777">
        <w:trPr>
          <w:trHeight w:val="795"/>
        </w:trPr>
        <w:tc>
          <w:tcPr>
            <w:tcW w:w="760" w:type="dxa"/>
            <w:tcBorders>
              <w:top w:val="nil"/>
              <w:left w:val="nil"/>
              <w:bottom w:val="nil"/>
              <w:right w:val="nil"/>
            </w:tcBorders>
            <w:tcMar>
              <w:top w:w="80" w:type="dxa"/>
              <w:left w:w="80" w:type="dxa"/>
              <w:bottom w:w="80" w:type="dxa"/>
              <w:right w:w="80" w:type="dxa"/>
            </w:tcMar>
          </w:tcPr>
          <w:p w14:paraId="66AEBD12"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58984A6F" w14:textId="77777777" w:rsidR="00E565C5" w:rsidRPr="00BE0B71" w:rsidRDefault="00A4023A">
            <w:pPr>
              <w:pStyle w:val="Body"/>
              <w:jc w:val="both"/>
              <w:rPr>
                <w:lang w:val="en-GB"/>
              </w:rPr>
            </w:pPr>
            <w:r w:rsidRPr="00BE0B71">
              <w:rPr>
                <w:lang w:val="en-GB"/>
              </w:rPr>
              <w:t>4.</w:t>
            </w:r>
          </w:p>
        </w:tc>
        <w:tc>
          <w:tcPr>
            <w:tcW w:w="7646" w:type="dxa"/>
            <w:tcBorders>
              <w:top w:val="nil"/>
              <w:left w:val="nil"/>
              <w:bottom w:val="nil"/>
              <w:right w:val="nil"/>
            </w:tcBorders>
            <w:tcMar>
              <w:top w:w="80" w:type="dxa"/>
              <w:left w:w="80" w:type="dxa"/>
              <w:bottom w:w="80" w:type="dxa"/>
              <w:right w:w="80" w:type="dxa"/>
            </w:tcMar>
          </w:tcPr>
          <w:p w14:paraId="656C5791" w14:textId="77777777" w:rsidR="00E565C5" w:rsidRPr="00BE0B71" w:rsidRDefault="00A4023A">
            <w:pPr>
              <w:pStyle w:val="Body"/>
              <w:jc w:val="both"/>
              <w:rPr>
                <w:lang w:val="en-GB"/>
              </w:rPr>
            </w:pPr>
            <w:r w:rsidRPr="00BE0B71">
              <w:rPr>
                <w:lang w:val="en-GB"/>
              </w:rPr>
              <w:t>The Client being in possession of the Contractor’s current Tax Clearance Certificate. The Contractor shall comply with all applicable EU and domestic taxation law and requirements.</w:t>
            </w:r>
          </w:p>
        </w:tc>
      </w:tr>
      <w:tr w:rsidR="00E565C5" w:rsidRPr="00BE0B71" w14:paraId="0AA60C85" w14:textId="77777777">
        <w:trPr>
          <w:trHeight w:val="795"/>
        </w:trPr>
        <w:tc>
          <w:tcPr>
            <w:tcW w:w="760" w:type="dxa"/>
            <w:tcBorders>
              <w:top w:val="nil"/>
              <w:left w:val="nil"/>
              <w:bottom w:val="nil"/>
              <w:right w:val="nil"/>
            </w:tcBorders>
            <w:tcMar>
              <w:top w:w="80" w:type="dxa"/>
              <w:left w:w="80" w:type="dxa"/>
              <w:bottom w:w="80" w:type="dxa"/>
              <w:right w:w="80" w:type="dxa"/>
            </w:tcMar>
          </w:tcPr>
          <w:p w14:paraId="24911779" w14:textId="77777777" w:rsidR="00E565C5" w:rsidRPr="00BE0B71" w:rsidRDefault="00A4023A">
            <w:pPr>
              <w:pStyle w:val="Body"/>
              <w:jc w:val="both"/>
              <w:rPr>
                <w:lang w:val="en-GB"/>
              </w:rPr>
            </w:pPr>
            <w:r w:rsidRPr="00BE0B71">
              <w:rPr>
                <w:color w:val="0000FF"/>
                <w:u w:color="0000FF"/>
                <w:lang w:val="en-GB"/>
              </w:rPr>
              <w:t>C.</w:t>
            </w:r>
          </w:p>
        </w:tc>
        <w:tc>
          <w:tcPr>
            <w:tcW w:w="8311" w:type="dxa"/>
            <w:gridSpan w:val="2"/>
            <w:tcBorders>
              <w:top w:val="nil"/>
              <w:left w:val="nil"/>
              <w:bottom w:val="nil"/>
              <w:right w:val="nil"/>
            </w:tcBorders>
            <w:tcMar>
              <w:top w:w="80" w:type="dxa"/>
              <w:left w:w="80" w:type="dxa"/>
              <w:bottom w:w="80" w:type="dxa"/>
              <w:right w:w="80" w:type="dxa"/>
            </w:tcMar>
          </w:tcPr>
          <w:p w14:paraId="6D3E5093" w14:textId="77777777" w:rsidR="00E565C5" w:rsidRPr="00BE0B71" w:rsidRDefault="00A4023A">
            <w:pPr>
              <w:pStyle w:val="Body"/>
              <w:jc w:val="both"/>
              <w:rPr>
                <w:lang w:val="en-GB"/>
              </w:rPr>
            </w:pPr>
            <w:r w:rsidRPr="00BE0B71">
              <w:rPr>
                <w:lang w:val="en-GB"/>
              </w:rPr>
              <w:t>The European Communities (Late Payment in Commercial Transactions) Regulations, 2012 shall apply to all payments. Incorrect invoices will be returned for correction with consequential effects on the due date of payment.</w:t>
            </w:r>
          </w:p>
        </w:tc>
      </w:tr>
      <w:tr w:rsidR="00E565C5" w:rsidRPr="00BE0B71" w14:paraId="0CC5D583" w14:textId="77777777">
        <w:trPr>
          <w:trHeight w:val="2253"/>
        </w:trPr>
        <w:tc>
          <w:tcPr>
            <w:tcW w:w="760" w:type="dxa"/>
            <w:tcBorders>
              <w:top w:val="nil"/>
              <w:left w:val="nil"/>
              <w:bottom w:val="nil"/>
              <w:right w:val="nil"/>
            </w:tcBorders>
            <w:tcMar>
              <w:top w:w="80" w:type="dxa"/>
              <w:left w:w="80" w:type="dxa"/>
              <w:bottom w:w="80" w:type="dxa"/>
              <w:right w:w="80" w:type="dxa"/>
            </w:tcMar>
          </w:tcPr>
          <w:p w14:paraId="1F3AFA33" w14:textId="77777777" w:rsidR="00E565C5" w:rsidRPr="00BE0B71" w:rsidRDefault="00A4023A">
            <w:pPr>
              <w:pStyle w:val="Body"/>
              <w:jc w:val="both"/>
              <w:rPr>
                <w:lang w:val="en-GB"/>
              </w:rPr>
            </w:pPr>
            <w:r w:rsidRPr="00BE0B71">
              <w:rPr>
                <w:color w:val="0000FF"/>
                <w:u w:color="0000FF"/>
                <w:lang w:val="en-GB"/>
              </w:rPr>
              <w:t>D.</w:t>
            </w:r>
          </w:p>
        </w:tc>
        <w:tc>
          <w:tcPr>
            <w:tcW w:w="8311" w:type="dxa"/>
            <w:gridSpan w:val="2"/>
            <w:tcBorders>
              <w:top w:val="nil"/>
              <w:left w:val="nil"/>
              <w:bottom w:val="nil"/>
              <w:right w:val="nil"/>
            </w:tcBorders>
            <w:tcMar>
              <w:top w:w="80" w:type="dxa"/>
              <w:left w:w="80" w:type="dxa"/>
              <w:bottom w:w="80" w:type="dxa"/>
              <w:right w:w="80" w:type="dxa"/>
            </w:tcMar>
          </w:tcPr>
          <w:p w14:paraId="349D2CA0" w14:textId="77777777" w:rsidR="00E565C5" w:rsidRPr="00BE0B71" w:rsidRDefault="00A4023A">
            <w:pPr>
              <w:pStyle w:val="Body"/>
              <w:jc w:val="both"/>
              <w:rPr>
                <w:lang w:val="en-GB"/>
              </w:rPr>
            </w:pPr>
            <w:r w:rsidRPr="00BE0B71">
              <w:rPr>
                <w:lang w:val="en-GB"/>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565C5" w:rsidRPr="00BE0B71" w14:paraId="1127726F" w14:textId="77777777">
        <w:trPr>
          <w:trHeight w:val="795"/>
        </w:trPr>
        <w:tc>
          <w:tcPr>
            <w:tcW w:w="760" w:type="dxa"/>
            <w:tcBorders>
              <w:top w:val="nil"/>
              <w:left w:val="nil"/>
              <w:bottom w:val="nil"/>
              <w:right w:val="nil"/>
            </w:tcBorders>
            <w:tcMar>
              <w:top w:w="80" w:type="dxa"/>
              <w:left w:w="80" w:type="dxa"/>
              <w:bottom w:w="80" w:type="dxa"/>
              <w:right w:w="80" w:type="dxa"/>
            </w:tcMar>
          </w:tcPr>
          <w:p w14:paraId="1C9CBED6" w14:textId="77777777" w:rsidR="00E565C5" w:rsidRPr="00BE0B71" w:rsidRDefault="00A4023A">
            <w:pPr>
              <w:pStyle w:val="Body"/>
              <w:jc w:val="both"/>
              <w:rPr>
                <w:lang w:val="en-GB"/>
              </w:rPr>
            </w:pPr>
            <w:r w:rsidRPr="00BE0B71">
              <w:rPr>
                <w:color w:val="0000FF"/>
                <w:u w:color="0000FF"/>
                <w:lang w:val="en-GB"/>
              </w:rPr>
              <w:t>E.</w:t>
            </w:r>
          </w:p>
        </w:tc>
        <w:tc>
          <w:tcPr>
            <w:tcW w:w="8311" w:type="dxa"/>
            <w:gridSpan w:val="2"/>
            <w:tcBorders>
              <w:top w:val="nil"/>
              <w:left w:val="nil"/>
              <w:bottom w:val="nil"/>
              <w:right w:val="nil"/>
            </w:tcBorders>
            <w:tcMar>
              <w:top w:w="80" w:type="dxa"/>
              <w:left w:w="80" w:type="dxa"/>
              <w:bottom w:w="80" w:type="dxa"/>
              <w:right w:w="80" w:type="dxa"/>
            </w:tcMar>
          </w:tcPr>
          <w:p w14:paraId="4451CCB7" w14:textId="77777777" w:rsidR="00E565C5" w:rsidRPr="00BE0B71" w:rsidRDefault="00A4023A">
            <w:pPr>
              <w:pStyle w:val="Body"/>
              <w:jc w:val="both"/>
              <w:rPr>
                <w:lang w:val="en-GB"/>
              </w:rPr>
            </w:pPr>
            <w:r w:rsidRPr="00BE0B71">
              <w:rPr>
                <w:lang w:val="en-GB"/>
              </w:rPr>
              <w:t>The Charges shall include any and all costs or expenses incurred by the Contractor, its employees, servants and agents in the performance of its obligations under this Agreement.</w:t>
            </w:r>
          </w:p>
        </w:tc>
      </w:tr>
      <w:tr w:rsidR="00E565C5" w:rsidRPr="00BE0B71" w14:paraId="176F92CD" w14:textId="77777777">
        <w:trPr>
          <w:trHeight w:val="1378"/>
        </w:trPr>
        <w:tc>
          <w:tcPr>
            <w:tcW w:w="760" w:type="dxa"/>
            <w:tcBorders>
              <w:top w:val="nil"/>
              <w:left w:val="nil"/>
              <w:bottom w:val="nil"/>
              <w:right w:val="nil"/>
            </w:tcBorders>
            <w:tcMar>
              <w:top w:w="80" w:type="dxa"/>
              <w:left w:w="80" w:type="dxa"/>
              <w:bottom w:w="80" w:type="dxa"/>
              <w:right w:w="80" w:type="dxa"/>
            </w:tcMar>
          </w:tcPr>
          <w:p w14:paraId="315DB9A8" w14:textId="77777777" w:rsidR="00E565C5" w:rsidRPr="00BE0B71" w:rsidRDefault="00A4023A">
            <w:pPr>
              <w:pStyle w:val="Body"/>
              <w:jc w:val="both"/>
              <w:rPr>
                <w:lang w:val="en-GB"/>
              </w:rPr>
            </w:pPr>
            <w:r w:rsidRPr="00BE0B71">
              <w:rPr>
                <w:color w:val="0000FF"/>
                <w:u w:color="0000FF"/>
                <w:lang w:val="en-GB"/>
              </w:rPr>
              <w:t>F.</w:t>
            </w:r>
          </w:p>
        </w:tc>
        <w:tc>
          <w:tcPr>
            <w:tcW w:w="8311" w:type="dxa"/>
            <w:gridSpan w:val="2"/>
            <w:tcBorders>
              <w:top w:val="nil"/>
              <w:left w:val="nil"/>
              <w:bottom w:val="nil"/>
              <w:right w:val="nil"/>
            </w:tcBorders>
            <w:tcMar>
              <w:top w:w="80" w:type="dxa"/>
              <w:left w:w="80" w:type="dxa"/>
              <w:bottom w:w="80" w:type="dxa"/>
              <w:right w:w="80" w:type="dxa"/>
            </w:tcMar>
          </w:tcPr>
          <w:p w14:paraId="73A837BF" w14:textId="77777777" w:rsidR="00E565C5" w:rsidRPr="00BE0B71" w:rsidRDefault="00A4023A">
            <w:pPr>
              <w:pStyle w:val="Body"/>
              <w:jc w:val="both"/>
              <w:rPr>
                <w:lang w:val="en-GB"/>
              </w:rPr>
            </w:pPr>
            <w:r w:rsidRPr="00BE0B71">
              <w:rPr>
                <w:lang w:val="en-GB"/>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E5F720E" w14:textId="77777777" w:rsidR="00E565C5" w:rsidRPr="00BE0B71" w:rsidRDefault="00E565C5">
      <w:pPr>
        <w:pStyle w:val="Heading2"/>
        <w:widowControl w:val="0"/>
        <w:pBdr>
          <w:bottom w:val="nil"/>
        </w:pBdr>
        <w:shd w:val="clear" w:color="auto" w:fill="auto"/>
        <w:spacing w:before="120" w:line="240" w:lineRule="auto"/>
        <w:ind w:firstLine="0"/>
        <w:jc w:val="both"/>
        <w:rPr>
          <w:lang w:val="en-GB"/>
        </w:rPr>
      </w:pPr>
    </w:p>
    <w:p w14:paraId="1EA743AD" w14:textId="77777777" w:rsidR="00E565C5" w:rsidRPr="00BE0B71" w:rsidRDefault="00A4023A">
      <w:pPr>
        <w:pStyle w:val="Heading2"/>
        <w:rPr>
          <w:lang w:val="en-GB"/>
        </w:rPr>
      </w:pPr>
      <w:r w:rsidRPr="00BE0B71">
        <w:rPr>
          <w:lang w:val="en-GB"/>
        </w:rPr>
        <w:t>4.</w:t>
      </w:r>
      <w:r w:rsidRPr="00BE0B71">
        <w:rPr>
          <w:lang w:val="en-GB"/>
        </w:rPr>
        <w:tab/>
        <w:t>Warranties, Representations and Undertakings</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3"/>
        <w:gridCol w:w="705"/>
        <w:gridCol w:w="7613"/>
      </w:tblGrid>
      <w:tr w:rsidR="00E565C5" w:rsidRPr="00BE0B71" w14:paraId="0BEC9FE6" w14:textId="77777777">
        <w:trPr>
          <w:trHeight w:val="339"/>
        </w:trPr>
        <w:tc>
          <w:tcPr>
            <w:tcW w:w="753" w:type="dxa"/>
            <w:tcBorders>
              <w:top w:val="nil"/>
              <w:left w:val="nil"/>
              <w:bottom w:val="nil"/>
              <w:right w:val="nil"/>
            </w:tcBorders>
            <w:tcMar>
              <w:top w:w="80" w:type="dxa"/>
              <w:left w:w="80" w:type="dxa"/>
              <w:bottom w:w="80" w:type="dxa"/>
              <w:right w:w="80" w:type="dxa"/>
            </w:tcMar>
          </w:tcPr>
          <w:p w14:paraId="11DC0D5B" w14:textId="77777777" w:rsidR="00E565C5" w:rsidRPr="00BE0B71" w:rsidRDefault="00A4023A">
            <w:pPr>
              <w:pStyle w:val="Body"/>
              <w:jc w:val="both"/>
              <w:rPr>
                <w:lang w:val="en-GB"/>
              </w:rPr>
            </w:pPr>
            <w:r w:rsidRPr="00BE0B71">
              <w:rPr>
                <w:color w:val="0000FF"/>
                <w:u w:color="0000FF"/>
                <w:lang w:val="en-GB"/>
              </w:rPr>
              <w:t>A.</w:t>
            </w:r>
          </w:p>
        </w:tc>
        <w:tc>
          <w:tcPr>
            <w:tcW w:w="8318" w:type="dxa"/>
            <w:gridSpan w:val="2"/>
            <w:tcBorders>
              <w:top w:val="nil"/>
              <w:left w:val="nil"/>
              <w:bottom w:val="nil"/>
              <w:right w:val="nil"/>
            </w:tcBorders>
            <w:tcMar>
              <w:top w:w="80" w:type="dxa"/>
              <w:left w:w="80" w:type="dxa"/>
              <w:bottom w:w="80" w:type="dxa"/>
              <w:right w:w="80" w:type="dxa"/>
            </w:tcMar>
          </w:tcPr>
          <w:p w14:paraId="41F916CD" w14:textId="77777777" w:rsidR="00E565C5" w:rsidRPr="00BE0B71" w:rsidRDefault="00A4023A">
            <w:pPr>
              <w:pStyle w:val="Body"/>
              <w:jc w:val="both"/>
              <w:rPr>
                <w:lang w:val="en-GB"/>
              </w:rPr>
            </w:pPr>
            <w:r w:rsidRPr="00BE0B71">
              <w:rPr>
                <w:lang w:val="en-GB"/>
              </w:rPr>
              <w:t>The Contractor acknowledges, warrants, represents and undertakes that:</w:t>
            </w:r>
          </w:p>
        </w:tc>
      </w:tr>
      <w:tr w:rsidR="00E565C5" w:rsidRPr="00BE0B71" w14:paraId="1F354CC4" w14:textId="77777777">
        <w:trPr>
          <w:trHeight w:val="795"/>
        </w:trPr>
        <w:tc>
          <w:tcPr>
            <w:tcW w:w="753" w:type="dxa"/>
            <w:tcBorders>
              <w:top w:val="nil"/>
              <w:left w:val="nil"/>
              <w:bottom w:val="nil"/>
              <w:right w:val="nil"/>
            </w:tcBorders>
            <w:tcMar>
              <w:top w:w="80" w:type="dxa"/>
              <w:left w:w="80" w:type="dxa"/>
              <w:bottom w:w="80" w:type="dxa"/>
              <w:right w:w="80" w:type="dxa"/>
            </w:tcMar>
          </w:tcPr>
          <w:p w14:paraId="0FBF03D6"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2E02F4F2" w14:textId="77777777" w:rsidR="00E565C5" w:rsidRPr="00BE0B71" w:rsidRDefault="00A4023A">
            <w:pPr>
              <w:pStyle w:val="Body"/>
              <w:jc w:val="both"/>
              <w:rPr>
                <w:lang w:val="en-GB"/>
              </w:rPr>
            </w:pPr>
            <w:r w:rsidRPr="00BE0B71">
              <w:rPr>
                <w:lang w:val="en-GB"/>
              </w:rPr>
              <w:t>1.</w:t>
            </w:r>
          </w:p>
        </w:tc>
        <w:tc>
          <w:tcPr>
            <w:tcW w:w="7613" w:type="dxa"/>
            <w:tcBorders>
              <w:top w:val="nil"/>
              <w:left w:val="nil"/>
              <w:bottom w:val="nil"/>
              <w:right w:val="nil"/>
            </w:tcBorders>
            <w:tcMar>
              <w:top w:w="80" w:type="dxa"/>
              <w:left w:w="80" w:type="dxa"/>
              <w:bottom w:w="80" w:type="dxa"/>
              <w:right w:w="80" w:type="dxa"/>
            </w:tcMar>
          </w:tcPr>
          <w:p w14:paraId="427BB757" w14:textId="77777777" w:rsidR="00E565C5" w:rsidRPr="00BE0B71" w:rsidRDefault="00A4023A">
            <w:pPr>
              <w:pStyle w:val="Body"/>
              <w:jc w:val="both"/>
              <w:rPr>
                <w:lang w:val="en-GB"/>
              </w:rPr>
            </w:pPr>
            <w:r w:rsidRPr="00BE0B71">
              <w:rPr>
                <w:lang w:val="en-GB"/>
              </w:rPr>
              <w:t>it has the authority and right under law to enter into, and to carry out its obligations and responsibilities under this Agreement and to provide the Services hereunder;</w:t>
            </w:r>
          </w:p>
        </w:tc>
      </w:tr>
      <w:tr w:rsidR="00E565C5" w:rsidRPr="00BE0B71" w14:paraId="2EDFBCB0" w14:textId="77777777">
        <w:trPr>
          <w:trHeight w:val="503"/>
        </w:trPr>
        <w:tc>
          <w:tcPr>
            <w:tcW w:w="753" w:type="dxa"/>
            <w:tcBorders>
              <w:top w:val="nil"/>
              <w:left w:val="nil"/>
              <w:bottom w:val="nil"/>
              <w:right w:val="nil"/>
            </w:tcBorders>
            <w:tcMar>
              <w:top w:w="80" w:type="dxa"/>
              <w:left w:w="80" w:type="dxa"/>
              <w:bottom w:w="80" w:type="dxa"/>
              <w:right w:w="80" w:type="dxa"/>
            </w:tcMar>
          </w:tcPr>
          <w:p w14:paraId="5ACEAB9B"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459A402F" w14:textId="77777777" w:rsidR="00E565C5" w:rsidRPr="00BE0B71" w:rsidRDefault="00A4023A">
            <w:pPr>
              <w:pStyle w:val="Body"/>
              <w:jc w:val="both"/>
              <w:rPr>
                <w:lang w:val="en-GB"/>
              </w:rPr>
            </w:pPr>
            <w:r w:rsidRPr="00BE0B71">
              <w:rPr>
                <w:lang w:val="en-GB"/>
              </w:rPr>
              <w:t>2.</w:t>
            </w:r>
          </w:p>
        </w:tc>
        <w:tc>
          <w:tcPr>
            <w:tcW w:w="7613" w:type="dxa"/>
            <w:tcBorders>
              <w:top w:val="nil"/>
              <w:left w:val="nil"/>
              <w:bottom w:val="nil"/>
              <w:right w:val="nil"/>
            </w:tcBorders>
            <w:tcMar>
              <w:top w:w="80" w:type="dxa"/>
              <w:left w:w="80" w:type="dxa"/>
              <w:bottom w:w="80" w:type="dxa"/>
              <w:right w:w="80" w:type="dxa"/>
            </w:tcMar>
          </w:tcPr>
          <w:p w14:paraId="499D33F9" w14:textId="77777777" w:rsidR="00E565C5" w:rsidRPr="00BE0B71" w:rsidRDefault="00A4023A">
            <w:pPr>
              <w:pStyle w:val="Body"/>
              <w:jc w:val="both"/>
              <w:rPr>
                <w:lang w:val="en-GB"/>
              </w:rPr>
            </w:pPr>
            <w:r w:rsidRPr="00BE0B71">
              <w:rPr>
                <w:lang w:val="en-GB"/>
              </w:rPr>
              <w:t>it is entering into this Agreement with a full understanding of its material terms and risks and is capable of assuming those risks;</w:t>
            </w:r>
          </w:p>
        </w:tc>
      </w:tr>
      <w:tr w:rsidR="00E565C5" w:rsidRPr="00BE0B71" w14:paraId="444981D5" w14:textId="77777777">
        <w:trPr>
          <w:trHeight w:val="795"/>
        </w:trPr>
        <w:tc>
          <w:tcPr>
            <w:tcW w:w="753" w:type="dxa"/>
            <w:tcBorders>
              <w:top w:val="nil"/>
              <w:left w:val="nil"/>
              <w:bottom w:val="nil"/>
              <w:right w:val="nil"/>
            </w:tcBorders>
            <w:tcMar>
              <w:top w:w="80" w:type="dxa"/>
              <w:left w:w="80" w:type="dxa"/>
              <w:bottom w:w="80" w:type="dxa"/>
              <w:right w:w="80" w:type="dxa"/>
            </w:tcMar>
          </w:tcPr>
          <w:p w14:paraId="58566E9F"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06DEBCEE" w14:textId="77777777" w:rsidR="00E565C5" w:rsidRPr="00BE0B71" w:rsidRDefault="00A4023A">
            <w:pPr>
              <w:pStyle w:val="Body"/>
              <w:jc w:val="both"/>
              <w:rPr>
                <w:lang w:val="en-GB"/>
              </w:rPr>
            </w:pPr>
            <w:r w:rsidRPr="00BE0B71">
              <w:rPr>
                <w:lang w:val="en-GB"/>
              </w:rPr>
              <w:t>3.</w:t>
            </w:r>
          </w:p>
        </w:tc>
        <w:tc>
          <w:tcPr>
            <w:tcW w:w="7613" w:type="dxa"/>
            <w:tcBorders>
              <w:top w:val="nil"/>
              <w:left w:val="nil"/>
              <w:bottom w:val="nil"/>
              <w:right w:val="nil"/>
            </w:tcBorders>
            <w:tcMar>
              <w:top w:w="80" w:type="dxa"/>
              <w:left w:w="80" w:type="dxa"/>
              <w:bottom w:w="80" w:type="dxa"/>
              <w:right w:w="80" w:type="dxa"/>
            </w:tcMar>
          </w:tcPr>
          <w:p w14:paraId="2A02B0E8" w14:textId="77777777" w:rsidR="00E565C5" w:rsidRPr="00BE0B71" w:rsidRDefault="00A4023A">
            <w:pPr>
              <w:pStyle w:val="Body"/>
              <w:jc w:val="both"/>
              <w:rPr>
                <w:lang w:val="en-GB"/>
              </w:rPr>
            </w:pPr>
            <w:r w:rsidRPr="00BE0B71">
              <w:rPr>
                <w:lang w:val="en-GB"/>
              </w:rPr>
              <w:t>it is entering into this Agreement with a full understanding of its obligations with regard to taxation, employment, social and environmental protection and is capable of assuming and fulfilling those obligations;</w:t>
            </w:r>
          </w:p>
        </w:tc>
      </w:tr>
      <w:tr w:rsidR="00E565C5" w:rsidRPr="00BE0B71" w14:paraId="74E5D67D" w14:textId="77777777">
        <w:trPr>
          <w:trHeight w:val="795"/>
        </w:trPr>
        <w:tc>
          <w:tcPr>
            <w:tcW w:w="753" w:type="dxa"/>
            <w:tcBorders>
              <w:top w:val="nil"/>
              <w:left w:val="nil"/>
              <w:bottom w:val="nil"/>
              <w:right w:val="nil"/>
            </w:tcBorders>
            <w:tcMar>
              <w:top w:w="80" w:type="dxa"/>
              <w:left w:w="80" w:type="dxa"/>
              <w:bottom w:w="80" w:type="dxa"/>
              <w:right w:w="80" w:type="dxa"/>
            </w:tcMar>
          </w:tcPr>
          <w:p w14:paraId="5306A224"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40873025" w14:textId="77777777" w:rsidR="00E565C5" w:rsidRPr="00BE0B71" w:rsidRDefault="00A4023A">
            <w:pPr>
              <w:pStyle w:val="Body"/>
              <w:jc w:val="both"/>
              <w:rPr>
                <w:lang w:val="en-GB"/>
              </w:rPr>
            </w:pPr>
            <w:r w:rsidRPr="00BE0B71">
              <w:rPr>
                <w:lang w:val="en-GB"/>
              </w:rPr>
              <w:t>4.</w:t>
            </w:r>
          </w:p>
        </w:tc>
        <w:tc>
          <w:tcPr>
            <w:tcW w:w="7613" w:type="dxa"/>
            <w:tcBorders>
              <w:top w:val="nil"/>
              <w:left w:val="nil"/>
              <w:bottom w:val="nil"/>
              <w:right w:val="nil"/>
            </w:tcBorders>
            <w:tcMar>
              <w:top w:w="80" w:type="dxa"/>
              <w:left w:w="80" w:type="dxa"/>
              <w:bottom w:w="80" w:type="dxa"/>
              <w:right w:w="80" w:type="dxa"/>
            </w:tcMar>
          </w:tcPr>
          <w:p w14:paraId="1D4ED8F4" w14:textId="77777777" w:rsidR="00E565C5" w:rsidRPr="00BE0B71" w:rsidRDefault="00A4023A">
            <w:pPr>
              <w:pStyle w:val="Body"/>
              <w:jc w:val="both"/>
              <w:rPr>
                <w:lang w:val="en-GB"/>
              </w:rPr>
            </w:pPr>
            <w:r w:rsidRPr="00BE0B71">
              <w:rPr>
                <w:lang w:val="en-GB"/>
              </w:rPr>
              <w:t>it has acquainted itself with and shall comply with all legal requirements or such other laws, recommendations, guidance or practices as may affect the provision of the Services as they apply to the Contractor;</w:t>
            </w:r>
          </w:p>
        </w:tc>
      </w:tr>
      <w:tr w:rsidR="00E565C5" w:rsidRPr="00BE0B71" w14:paraId="5B07EADB" w14:textId="77777777">
        <w:trPr>
          <w:trHeight w:val="503"/>
        </w:trPr>
        <w:tc>
          <w:tcPr>
            <w:tcW w:w="753" w:type="dxa"/>
            <w:tcBorders>
              <w:top w:val="nil"/>
              <w:left w:val="nil"/>
              <w:bottom w:val="nil"/>
              <w:right w:val="nil"/>
            </w:tcBorders>
            <w:tcMar>
              <w:top w:w="80" w:type="dxa"/>
              <w:left w:w="80" w:type="dxa"/>
              <w:bottom w:w="80" w:type="dxa"/>
              <w:right w:w="80" w:type="dxa"/>
            </w:tcMar>
          </w:tcPr>
          <w:p w14:paraId="30626F0D"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4B4B0017" w14:textId="77777777" w:rsidR="00E565C5" w:rsidRPr="00BE0B71" w:rsidRDefault="00A4023A">
            <w:pPr>
              <w:pStyle w:val="Body"/>
              <w:jc w:val="both"/>
              <w:rPr>
                <w:lang w:val="en-GB"/>
              </w:rPr>
            </w:pPr>
            <w:r w:rsidRPr="00BE0B71">
              <w:rPr>
                <w:lang w:val="en-GB"/>
              </w:rPr>
              <w:t>5.</w:t>
            </w:r>
          </w:p>
        </w:tc>
        <w:tc>
          <w:tcPr>
            <w:tcW w:w="7613" w:type="dxa"/>
            <w:tcBorders>
              <w:top w:val="nil"/>
              <w:left w:val="nil"/>
              <w:bottom w:val="nil"/>
              <w:right w:val="nil"/>
            </w:tcBorders>
            <w:tcMar>
              <w:top w:w="80" w:type="dxa"/>
              <w:left w:w="80" w:type="dxa"/>
              <w:bottom w:w="80" w:type="dxa"/>
              <w:right w:w="80" w:type="dxa"/>
            </w:tcMar>
          </w:tcPr>
          <w:p w14:paraId="174F5F4E" w14:textId="77777777" w:rsidR="00E565C5" w:rsidRPr="00BE0B71" w:rsidRDefault="00A4023A">
            <w:pPr>
              <w:pStyle w:val="Body"/>
              <w:jc w:val="both"/>
              <w:rPr>
                <w:lang w:val="en-GB"/>
              </w:rPr>
            </w:pPr>
            <w:r w:rsidRPr="00BE0B71">
              <w:rPr>
                <w:lang w:val="en-GB"/>
              </w:rPr>
              <w:t>it has taken all and any action necessary to ensure that it has the power to execute and enter into this Agreement;</w:t>
            </w:r>
          </w:p>
        </w:tc>
      </w:tr>
      <w:tr w:rsidR="00E565C5" w:rsidRPr="00BE0B71" w14:paraId="4792DC70" w14:textId="77777777">
        <w:trPr>
          <w:trHeight w:val="1087"/>
        </w:trPr>
        <w:tc>
          <w:tcPr>
            <w:tcW w:w="753" w:type="dxa"/>
            <w:tcBorders>
              <w:top w:val="nil"/>
              <w:left w:val="nil"/>
              <w:bottom w:val="nil"/>
              <w:right w:val="nil"/>
            </w:tcBorders>
            <w:tcMar>
              <w:top w:w="80" w:type="dxa"/>
              <w:left w:w="80" w:type="dxa"/>
              <w:bottom w:w="80" w:type="dxa"/>
              <w:right w:w="80" w:type="dxa"/>
            </w:tcMar>
          </w:tcPr>
          <w:p w14:paraId="59C9C440"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2C7AAC49" w14:textId="77777777" w:rsidR="00E565C5" w:rsidRPr="00BE0B71" w:rsidRDefault="00A4023A">
            <w:pPr>
              <w:pStyle w:val="Body"/>
              <w:jc w:val="both"/>
              <w:rPr>
                <w:lang w:val="en-GB"/>
              </w:rPr>
            </w:pPr>
            <w:r w:rsidRPr="00BE0B71">
              <w:rPr>
                <w:lang w:val="en-GB"/>
              </w:rPr>
              <w:t>6.</w:t>
            </w:r>
          </w:p>
        </w:tc>
        <w:tc>
          <w:tcPr>
            <w:tcW w:w="7613" w:type="dxa"/>
            <w:tcBorders>
              <w:top w:val="nil"/>
              <w:left w:val="nil"/>
              <w:bottom w:val="nil"/>
              <w:right w:val="nil"/>
            </w:tcBorders>
            <w:tcMar>
              <w:top w:w="80" w:type="dxa"/>
              <w:left w:w="80" w:type="dxa"/>
              <w:bottom w:w="80" w:type="dxa"/>
              <w:right w:w="80" w:type="dxa"/>
            </w:tcMar>
          </w:tcPr>
          <w:p w14:paraId="7930289C" w14:textId="77777777" w:rsidR="00E565C5" w:rsidRPr="00BE0B71" w:rsidRDefault="00A4023A">
            <w:pPr>
              <w:pStyle w:val="Body"/>
              <w:jc w:val="both"/>
              <w:rPr>
                <w:lang w:val="en-GB"/>
              </w:rPr>
            </w:pPr>
            <w:r w:rsidRPr="00BE0B71">
              <w:rPr>
                <w:lang w:val="en-GB"/>
              </w:rP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E565C5" w:rsidRPr="00BE0B71" w14:paraId="6DF73685" w14:textId="77777777">
        <w:trPr>
          <w:trHeight w:val="1087"/>
        </w:trPr>
        <w:tc>
          <w:tcPr>
            <w:tcW w:w="753" w:type="dxa"/>
            <w:tcBorders>
              <w:top w:val="nil"/>
              <w:left w:val="nil"/>
              <w:bottom w:val="nil"/>
              <w:right w:val="nil"/>
            </w:tcBorders>
            <w:tcMar>
              <w:top w:w="80" w:type="dxa"/>
              <w:left w:w="80" w:type="dxa"/>
              <w:bottom w:w="80" w:type="dxa"/>
              <w:right w:w="80" w:type="dxa"/>
            </w:tcMar>
          </w:tcPr>
          <w:p w14:paraId="681F8096"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1B94FAC6" w14:textId="77777777" w:rsidR="00E565C5" w:rsidRPr="00BE0B71" w:rsidRDefault="00A4023A">
            <w:pPr>
              <w:pStyle w:val="Body"/>
              <w:jc w:val="both"/>
              <w:rPr>
                <w:lang w:val="en-GB"/>
              </w:rPr>
            </w:pPr>
            <w:r w:rsidRPr="00BE0B71">
              <w:rPr>
                <w:lang w:val="en-GB"/>
              </w:rPr>
              <w:t>7.</w:t>
            </w:r>
          </w:p>
        </w:tc>
        <w:tc>
          <w:tcPr>
            <w:tcW w:w="7613" w:type="dxa"/>
            <w:tcBorders>
              <w:top w:val="nil"/>
              <w:left w:val="nil"/>
              <w:bottom w:val="nil"/>
              <w:right w:val="nil"/>
            </w:tcBorders>
            <w:tcMar>
              <w:top w:w="80" w:type="dxa"/>
              <w:left w:w="80" w:type="dxa"/>
              <w:bottom w:w="80" w:type="dxa"/>
              <w:right w:w="80" w:type="dxa"/>
            </w:tcMar>
          </w:tcPr>
          <w:p w14:paraId="3D653035" w14:textId="77777777" w:rsidR="00E565C5" w:rsidRPr="00BE0B71" w:rsidRDefault="00A4023A">
            <w:pPr>
              <w:pStyle w:val="Body"/>
              <w:jc w:val="both"/>
              <w:rPr>
                <w:lang w:val="en-GB"/>
              </w:rPr>
            </w:pPr>
            <w:r w:rsidRPr="00BE0B71">
              <w:rPr>
                <w:lang w:val="en-GB"/>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E565C5" w:rsidRPr="00BE0B71" w14:paraId="3FE1A922" w14:textId="77777777">
        <w:trPr>
          <w:trHeight w:val="1498"/>
        </w:trPr>
        <w:tc>
          <w:tcPr>
            <w:tcW w:w="753" w:type="dxa"/>
            <w:tcBorders>
              <w:top w:val="nil"/>
              <w:left w:val="nil"/>
              <w:bottom w:val="nil"/>
              <w:right w:val="nil"/>
            </w:tcBorders>
            <w:tcMar>
              <w:top w:w="80" w:type="dxa"/>
              <w:left w:w="80" w:type="dxa"/>
              <w:bottom w:w="80" w:type="dxa"/>
              <w:right w:w="80" w:type="dxa"/>
            </w:tcMar>
          </w:tcPr>
          <w:p w14:paraId="3FF38148"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7BB36F75" w14:textId="77777777" w:rsidR="00E565C5" w:rsidRPr="00BE0B71" w:rsidRDefault="00A4023A">
            <w:pPr>
              <w:pStyle w:val="Body"/>
              <w:jc w:val="both"/>
              <w:rPr>
                <w:lang w:val="en-GB"/>
              </w:rPr>
            </w:pPr>
            <w:r w:rsidRPr="00BE0B71">
              <w:rPr>
                <w:lang w:val="en-GB"/>
              </w:rPr>
              <w:t>8.</w:t>
            </w:r>
          </w:p>
        </w:tc>
        <w:tc>
          <w:tcPr>
            <w:tcW w:w="7613" w:type="dxa"/>
            <w:tcBorders>
              <w:top w:val="nil"/>
              <w:left w:val="nil"/>
              <w:bottom w:val="nil"/>
              <w:right w:val="nil"/>
            </w:tcBorders>
            <w:tcMar>
              <w:top w:w="80" w:type="dxa"/>
              <w:left w:w="80" w:type="dxa"/>
              <w:bottom w:w="80" w:type="dxa"/>
              <w:right w:w="80" w:type="dxa"/>
            </w:tcMar>
          </w:tcPr>
          <w:p w14:paraId="68E54DAC" w14:textId="77777777" w:rsidR="00E565C5" w:rsidRPr="00BE0B71" w:rsidRDefault="00A4023A">
            <w:pPr>
              <w:pStyle w:val="Body"/>
              <w:rPr>
                <w:lang w:val="en-GB"/>
              </w:rPr>
            </w:pPr>
            <w:r w:rsidRPr="00BE0B71">
              <w:rPr>
                <w:lang w:val="en-GB"/>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E565C5" w:rsidRPr="00BE0B71" w14:paraId="1EA46365" w14:textId="77777777">
        <w:trPr>
          <w:trHeight w:val="1670"/>
        </w:trPr>
        <w:tc>
          <w:tcPr>
            <w:tcW w:w="753" w:type="dxa"/>
            <w:tcBorders>
              <w:top w:val="nil"/>
              <w:left w:val="nil"/>
              <w:bottom w:val="nil"/>
              <w:right w:val="nil"/>
            </w:tcBorders>
            <w:tcMar>
              <w:top w:w="80" w:type="dxa"/>
              <w:left w:w="80" w:type="dxa"/>
              <w:bottom w:w="80" w:type="dxa"/>
              <w:right w:w="80" w:type="dxa"/>
            </w:tcMar>
          </w:tcPr>
          <w:p w14:paraId="4F225B89"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741E7CF8" w14:textId="77777777" w:rsidR="00E565C5" w:rsidRPr="00BE0B71" w:rsidRDefault="00A4023A">
            <w:pPr>
              <w:pStyle w:val="Body"/>
              <w:jc w:val="both"/>
              <w:rPr>
                <w:lang w:val="en-GB"/>
              </w:rPr>
            </w:pPr>
            <w:r w:rsidRPr="00BE0B71">
              <w:rPr>
                <w:lang w:val="en-GB"/>
              </w:rPr>
              <w:t>9.</w:t>
            </w:r>
          </w:p>
        </w:tc>
        <w:tc>
          <w:tcPr>
            <w:tcW w:w="7613" w:type="dxa"/>
            <w:tcBorders>
              <w:top w:val="nil"/>
              <w:left w:val="nil"/>
              <w:bottom w:val="nil"/>
              <w:right w:val="nil"/>
            </w:tcBorders>
            <w:tcMar>
              <w:top w:w="80" w:type="dxa"/>
              <w:left w:w="80" w:type="dxa"/>
              <w:bottom w:w="80" w:type="dxa"/>
              <w:right w:w="80" w:type="dxa"/>
            </w:tcMar>
          </w:tcPr>
          <w:p w14:paraId="50AD2D01" w14:textId="77777777" w:rsidR="00E565C5" w:rsidRPr="00BE0B71" w:rsidRDefault="00A4023A">
            <w:pPr>
              <w:pStyle w:val="Body"/>
              <w:jc w:val="both"/>
              <w:rPr>
                <w:lang w:val="en-GB"/>
              </w:rPr>
            </w:pPr>
            <w:r w:rsidRPr="00BE0B71">
              <w:rPr>
                <w:lang w:val="en-GB"/>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E565C5" w:rsidRPr="00BE0B71" w14:paraId="6A577855" w14:textId="77777777">
        <w:trPr>
          <w:trHeight w:val="503"/>
        </w:trPr>
        <w:tc>
          <w:tcPr>
            <w:tcW w:w="753" w:type="dxa"/>
            <w:tcBorders>
              <w:top w:val="nil"/>
              <w:left w:val="nil"/>
              <w:bottom w:val="nil"/>
              <w:right w:val="nil"/>
            </w:tcBorders>
            <w:tcMar>
              <w:top w:w="80" w:type="dxa"/>
              <w:left w:w="80" w:type="dxa"/>
              <w:bottom w:w="80" w:type="dxa"/>
              <w:right w:w="80" w:type="dxa"/>
            </w:tcMar>
          </w:tcPr>
          <w:p w14:paraId="2385DFFA"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61EE3BD5" w14:textId="77777777" w:rsidR="00E565C5" w:rsidRPr="00BE0B71" w:rsidRDefault="00A4023A">
            <w:pPr>
              <w:pStyle w:val="Body"/>
              <w:jc w:val="both"/>
              <w:rPr>
                <w:lang w:val="en-GB"/>
              </w:rPr>
            </w:pPr>
            <w:r w:rsidRPr="00BE0B71">
              <w:rPr>
                <w:lang w:val="en-GB"/>
              </w:rPr>
              <w:t>10.</w:t>
            </w:r>
          </w:p>
        </w:tc>
        <w:tc>
          <w:tcPr>
            <w:tcW w:w="7613" w:type="dxa"/>
            <w:tcBorders>
              <w:top w:val="nil"/>
              <w:left w:val="nil"/>
              <w:bottom w:val="nil"/>
              <w:right w:val="nil"/>
            </w:tcBorders>
            <w:tcMar>
              <w:top w:w="80" w:type="dxa"/>
              <w:left w:w="80" w:type="dxa"/>
              <w:bottom w:w="80" w:type="dxa"/>
              <w:right w:w="80" w:type="dxa"/>
            </w:tcMar>
          </w:tcPr>
          <w:p w14:paraId="0B7A3532" w14:textId="77777777" w:rsidR="00E565C5" w:rsidRPr="00BE0B71" w:rsidRDefault="00A4023A">
            <w:pPr>
              <w:pStyle w:val="Body"/>
              <w:jc w:val="both"/>
              <w:rPr>
                <w:lang w:val="en-GB"/>
              </w:rPr>
            </w:pPr>
            <w:r w:rsidRPr="00BE0B71">
              <w:rPr>
                <w:lang w:val="en-GB"/>
              </w:rPr>
              <w:t>the Client shall be under no obligation to purchase any minimum number or value of Services.</w:t>
            </w:r>
          </w:p>
        </w:tc>
      </w:tr>
      <w:tr w:rsidR="00E565C5" w:rsidRPr="00BE0B71" w14:paraId="63466836" w14:textId="77777777">
        <w:trPr>
          <w:trHeight w:val="1087"/>
        </w:trPr>
        <w:tc>
          <w:tcPr>
            <w:tcW w:w="753" w:type="dxa"/>
            <w:tcBorders>
              <w:top w:val="nil"/>
              <w:left w:val="nil"/>
              <w:bottom w:val="nil"/>
              <w:right w:val="nil"/>
            </w:tcBorders>
            <w:tcMar>
              <w:top w:w="80" w:type="dxa"/>
              <w:left w:w="80" w:type="dxa"/>
              <w:bottom w:w="80" w:type="dxa"/>
              <w:right w:w="80" w:type="dxa"/>
            </w:tcMar>
          </w:tcPr>
          <w:p w14:paraId="38B0456C" w14:textId="77777777" w:rsidR="00E565C5" w:rsidRPr="00BE0B71" w:rsidRDefault="00A4023A">
            <w:pPr>
              <w:pStyle w:val="Body"/>
              <w:jc w:val="both"/>
              <w:rPr>
                <w:lang w:val="en-GB"/>
              </w:rPr>
            </w:pPr>
            <w:r w:rsidRPr="00BE0B71">
              <w:rPr>
                <w:color w:val="0000FF"/>
                <w:u w:color="0000FF"/>
                <w:lang w:val="en-GB"/>
              </w:rPr>
              <w:t>B.</w:t>
            </w:r>
          </w:p>
        </w:tc>
        <w:tc>
          <w:tcPr>
            <w:tcW w:w="8318" w:type="dxa"/>
            <w:gridSpan w:val="2"/>
            <w:tcBorders>
              <w:top w:val="nil"/>
              <w:left w:val="nil"/>
              <w:bottom w:val="nil"/>
              <w:right w:val="nil"/>
            </w:tcBorders>
            <w:tcMar>
              <w:top w:w="80" w:type="dxa"/>
              <w:left w:w="80" w:type="dxa"/>
              <w:bottom w:w="80" w:type="dxa"/>
              <w:right w:w="80" w:type="dxa"/>
            </w:tcMar>
          </w:tcPr>
          <w:p w14:paraId="5D641354" w14:textId="55ACDAE6" w:rsidR="00E10548" w:rsidRPr="00BE0B71" w:rsidRDefault="00A4023A">
            <w:pPr>
              <w:pStyle w:val="Body"/>
              <w:jc w:val="both"/>
              <w:rPr>
                <w:lang w:val="en-GB"/>
              </w:rPr>
            </w:pPr>
            <w:r w:rsidRPr="00BE0B71">
              <w:rPr>
                <w:lang w:val="en-GB"/>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rsidR="00E10548" w:rsidRPr="00BE0B71">
              <w:rPr>
                <w:lang w:val="en-GB"/>
              </w:rPr>
              <w:t>.</w:t>
            </w:r>
          </w:p>
        </w:tc>
      </w:tr>
    </w:tbl>
    <w:p w14:paraId="1F18D2A2" w14:textId="77777777" w:rsidR="00E565C5" w:rsidRPr="00BE0B71" w:rsidRDefault="00E565C5">
      <w:pPr>
        <w:pStyle w:val="Heading2"/>
        <w:widowControl w:val="0"/>
        <w:pBdr>
          <w:bottom w:val="nil"/>
        </w:pBdr>
        <w:shd w:val="clear" w:color="auto" w:fill="auto"/>
        <w:spacing w:line="240" w:lineRule="auto"/>
        <w:ind w:firstLine="0"/>
        <w:rPr>
          <w:lang w:val="en-GB"/>
        </w:rPr>
      </w:pPr>
    </w:p>
    <w:p w14:paraId="165563BA" w14:textId="77777777" w:rsidR="00E565C5" w:rsidRPr="00BE0B71" w:rsidRDefault="00A4023A">
      <w:pPr>
        <w:pStyle w:val="Heading2"/>
        <w:jc w:val="both"/>
        <w:rPr>
          <w:lang w:val="en-GB"/>
        </w:rPr>
      </w:pPr>
      <w:r w:rsidRPr="00BE0B71">
        <w:rPr>
          <w:lang w:val="en-GB"/>
        </w:rPr>
        <w:t>5.</w:t>
      </w:r>
      <w:r w:rsidRPr="00BE0B71">
        <w:rPr>
          <w:lang w:val="en-GB"/>
        </w:rPr>
        <w:tab/>
        <w:t xml:space="preserve">Remedies </w:t>
      </w:r>
    </w:p>
    <w:tbl>
      <w:tblPr>
        <w:tblW w:w="9071" w:type="dxa"/>
        <w:tblInd w:w="108" w:type="dxa"/>
        <w:shd w:val="clear" w:color="auto" w:fill="D0DDEF"/>
        <w:tblLayout w:type="fixed"/>
        <w:tblLook w:val="04A0" w:firstRow="1" w:lastRow="0" w:firstColumn="1" w:lastColumn="0" w:noHBand="0" w:noVBand="1"/>
      </w:tblPr>
      <w:tblGrid>
        <w:gridCol w:w="760"/>
        <w:gridCol w:w="8311"/>
      </w:tblGrid>
      <w:tr w:rsidR="00E565C5" w:rsidRPr="00BE0B71" w14:paraId="728BDF0E" w14:textId="77777777" w:rsidTr="00E10548">
        <w:trPr>
          <w:trHeight w:val="2665"/>
        </w:trPr>
        <w:tc>
          <w:tcPr>
            <w:tcW w:w="760" w:type="dxa"/>
            <w:tcMar>
              <w:top w:w="80" w:type="dxa"/>
              <w:left w:w="80" w:type="dxa"/>
              <w:bottom w:w="80" w:type="dxa"/>
              <w:right w:w="80" w:type="dxa"/>
            </w:tcMar>
          </w:tcPr>
          <w:p w14:paraId="64DF85FF" w14:textId="77777777" w:rsidR="00E565C5" w:rsidRPr="00BE0B71" w:rsidRDefault="00E565C5" w:rsidP="00E10548">
            <w:pPr>
              <w:pStyle w:val="Body"/>
              <w:rPr>
                <w:color w:val="0000FF"/>
                <w:u w:color="0000FF"/>
                <w:lang w:val="en-GB"/>
              </w:rPr>
            </w:pPr>
          </w:p>
          <w:p w14:paraId="6E248703" w14:textId="77777777" w:rsidR="00E565C5" w:rsidRPr="00BE0B71" w:rsidRDefault="00E565C5" w:rsidP="00E10548">
            <w:pPr>
              <w:pStyle w:val="Body"/>
              <w:rPr>
                <w:color w:val="0000FF"/>
                <w:u w:color="0000FF"/>
                <w:lang w:val="en-GB"/>
              </w:rPr>
            </w:pPr>
          </w:p>
          <w:p w14:paraId="0A5C7634" w14:textId="77777777" w:rsidR="00E565C5" w:rsidRPr="00BE0B71" w:rsidRDefault="00A4023A" w:rsidP="00E10548">
            <w:pPr>
              <w:pStyle w:val="Body"/>
              <w:rPr>
                <w:lang w:val="en-GB"/>
              </w:rPr>
            </w:pPr>
            <w:r w:rsidRPr="00BE0B71">
              <w:rPr>
                <w:color w:val="0000FF"/>
                <w:u w:color="0000FF"/>
                <w:lang w:val="en-GB"/>
              </w:rPr>
              <w:t>A.</w:t>
            </w:r>
          </w:p>
        </w:tc>
        <w:tc>
          <w:tcPr>
            <w:tcW w:w="8311" w:type="dxa"/>
            <w:tcMar>
              <w:top w:w="80" w:type="dxa"/>
              <w:left w:w="80" w:type="dxa"/>
              <w:bottom w:w="80" w:type="dxa"/>
              <w:right w:w="80" w:type="dxa"/>
            </w:tcMar>
          </w:tcPr>
          <w:p w14:paraId="6CF44870" w14:textId="77777777" w:rsidR="00E565C5" w:rsidRPr="00BE0B71" w:rsidRDefault="00A4023A">
            <w:pPr>
              <w:pStyle w:val="Body"/>
              <w:jc w:val="both"/>
              <w:rPr>
                <w:lang w:val="en-GB"/>
              </w:rPr>
            </w:pPr>
            <w:r w:rsidRPr="00BE0B71">
              <w:rPr>
                <w:lang w:val="en-GB"/>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65C5" w:rsidRPr="00BE0B71" w14:paraId="005DC9A3" w14:textId="77777777" w:rsidTr="00E10548">
        <w:trPr>
          <w:trHeight w:val="1378"/>
        </w:trPr>
        <w:tc>
          <w:tcPr>
            <w:tcW w:w="760" w:type="dxa"/>
            <w:tcMar>
              <w:top w:w="80" w:type="dxa"/>
              <w:left w:w="80" w:type="dxa"/>
              <w:bottom w:w="80" w:type="dxa"/>
              <w:right w:w="80" w:type="dxa"/>
            </w:tcMar>
          </w:tcPr>
          <w:p w14:paraId="7AF90B5A" w14:textId="77777777" w:rsidR="00E565C5" w:rsidRPr="00BE0B71" w:rsidRDefault="00A4023A">
            <w:pPr>
              <w:pStyle w:val="Body"/>
              <w:jc w:val="both"/>
              <w:rPr>
                <w:lang w:val="en-GB"/>
              </w:rPr>
            </w:pPr>
            <w:r w:rsidRPr="00BE0B71">
              <w:rPr>
                <w:color w:val="0000FF"/>
                <w:u w:color="0000FF"/>
                <w:lang w:val="en-GB"/>
              </w:rPr>
              <w:t>B.</w:t>
            </w:r>
          </w:p>
        </w:tc>
        <w:tc>
          <w:tcPr>
            <w:tcW w:w="8311" w:type="dxa"/>
            <w:tcMar>
              <w:top w:w="80" w:type="dxa"/>
              <w:left w:w="80" w:type="dxa"/>
              <w:bottom w:w="80" w:type="dxa"/>
              <w:right w:w="80" w:type="dxa"/>
            </w:tcMar>
          </w:tcPr>
          <w:p w14:paraId="3F3571DC" w14:textId="77777777" w:rsidR="00E565C5" w:rsidRPr="00BE0B71" w:rsidRDefault="00A4023A">
            <w:pPr>
              <w:pStyle w:val="Body"/>
              <w:jc w:val="both"/>
              <w:rPr>
                <w:lang w:val="en-GB"/>
              </w:rPr>
            </w:pPr>
            <w:r w:rsidRPr="00BE0B71">
              <w:rPr>
                <w:lang w:val="en-GB"/>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565C5" w:rsidRPr="00BE0B71" w14:paraId="4AB3A29D" w14:textId="77777777" w:rsidTr="00E10548">
        <w:trPr>
          <w:trHeight w:val="836"/>
        </w:trPr>
        <w:tc>
          <w:tcPr>
            <w:tcW w:w="760" w:type="dxa"/>
            <w:tcMar>
              <w:top w:w="80" w:type="dxa"/>
              <w:left w:w="80" w:type="dxa"/>
              <w:bottom w:w="80" w:type="dxa"/>
              <w:right w:w="80" w:type="dxa"/>
            </w:tcMar>
          </w:tcPr>
          <w:p w14:paraId="290D14FC" w14:textId="77777777" w:rsidR="00E565C5" w:rsidRPr="00BE0B71" w:rsidRDefault="00A4023A">
            <w:pPr>
              <w:pStyle w:val="Body"/>
              <w:jc w:val="both"/>
              <w:rPr>
                <w:lang w:val="en-GB"/>
              </w:rPr>
            </w:pPr>
            <w:r w:rsidRPr="00BE0B71">
              <w:rPr>
                <w:color w:val="0000FF"/>
                <w:u w:color="0000FF"/>
                <w:lang w:val="en-GB"/>
              </w:rPr>
              <w:t>C.</w:t>
            </w:r>
          </w:p>
        </w:tc>
        <w:tc>
          <w:tcPr>
            <w:tcW w:w="8311" w:type="dxa"/>
            <w:tcMar>
              <w:top w:w="80" w:type="dxa"/>
              <w:left w:w="80" w:type="dxa"/>
              <w:bottom w:w="80" w:type="dxa"/>
              <w:right w:w="80" w:type="dxa"/>
            </w:tcMar>
          </w:tcPr>
          <w:p w14:paraId="75EAC5D0" w14:textId="77777777" w:rsidR="00E565C5" w:rsidRPr="00BE0B71" w:rsidRDefault="00A4023A">
            <w:pPr>
              <w:pStyle w:val="Body"/>
              <w:jc w:val="both"/>
              <w:rPr>
                <w:lang w:val="en-GB"/>
              </w:rPr>
            </w:pPr>
            <w:r w:rsidRPr="00BE0B71">
              <w:rPr>
                <w:lang w:val="en-GB"/>
              </w:rPr>
              <w:t>Should the Client find itself obliged to order elsewhere in consequence of the failure of the Contractor to deliver Services, the Client shall be entitled to recover from the Contractor any excess prices which may be paid by the Client.</w:t>
            </w:r>
          </w:p>
        </w:tc>
      </w:tr>
      <w:tr w:rsidR="00E565C5" w:rsidRPr="00BE0B71" w14:paraId="5A388871" w14:textId="77777777" w:rsidTr="00E10548">
        <w:trPr>
          <w:trHeight w:val="1087"/>
        </w:trPr>
        <w:tc>
          <w:tcPr>
            <w:tcW w:w="760" w:type="dxa"/>
            <w:tcMar>
              <w:top w:w="80" w:type="dxa"/>
              <w:left w:w="80" w:type="dxa"/>
              <w:bottom w:w="80" w:type="dxa"/>
              <w:right w:w="80" w:type="dxa"/>
            </w:tcMar>
          </w:tcPr>
          <w:p w14:paraId="68724A28" w14:textId="77777777" w:rsidR="00E565C5" w:rsidRPr="00BE0B71" w:rsidRDefault="00A4023A">
            <w:pPr>
              <w:pStyle w:val="Body"/>
              <w:jc w:val="both"/>
              <w:rPr>
                <w:lang w:val="en-GB"/>
              </w:rPr>
            </w:pPr>
            <w:r w:rsidRPr="00BE0B71">
              <w:rPr>
                <w:color w:val="0000FF"/>
                <w:u w:color="0000FF"/>
                <w:lang w:val="en-GB"/>
              </w:rPr>
              <w:t>D.</w:t>
            </w:r>
          </w:p>
        </w:tc>
        <w:tc>
          <w:tcPr>
            <w:tcW w:w="8311" w:type="dxa"/>
            <w:tcMar>
              <w:top w:w="80" w:type="dxa"/>
              <w:left w:w="80" w:type="dxa"/>
              <w:bottom w:w="80" w:type="dxa"/>
              <w:right w:w="80" w:type="dxa"/>
            </w:tcMar>
          </w:tcPr>
          <w:p w14:paraId="0393DAAB" w14:textId="77777777" w:rsidR="00E565C5" w:rsidRPr="00BE0B71" w:rsidRDefault="00A4023A">
            <w:pPr>
              <w:pStyle w:val="Body"/>
              <w:jc w:val="both"/>
              <w:rPr>
                <w:lang w:val="en-GB"/>
              </w:rPr>
            </w:pPr>
            <w:r w:rsidRPr="00BE0B71">
              <w:rPr>
                <w:lang w:val="en-GB"/>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E565C5" w:rsidRPr="00BE0B71" w14:paraId="59B9E7C7" w14:textId="77777777" w:rsidTr="00E10548">
        <w:trPr>
          <w:trHeight w:val="2082"/>
        </w:trPr>
        <w:tc>
          <w:tcPr>
            <w:tcW w:w="760" w:type="dxa"/>
            <w:tcMar>
              <w:top w:w="80" w:type="dxa"/>
              <w:left w:w="80" w:type="dxa"/>
              <w:bottom w:w="80" w:type="dxa"/>
              <w:right w:w="80" w:type="dxa"/>
            </w:tcMar>
          </w:tcPr>
          <w:p w14:paraId="45D74B57" w14:textId="77777777" w:rsidR="00E565C5" w:rsidRPr="00BE0B71" w:rsidRDefault="00A4023A">
            <w:pPr>
              <w:pStyle w:val="Body"/>
              <w:jc w:val="both"/>
              <w:rPr>
                <w:lang w:val="en-GB"/>
              </w:rPr>
            </w:pPr>
            <w:r w:rsidRPr="00BE0B71">
              <w:rPr>
                <w:color w:val="0000FF"/>
                <w:u w:color="0000FF"/>
                <w:lang w:val="en-GB"/>
              </w:rPr>
              <w:t>E.</w:t>
            </w:r>
          </w:p>
        </w:tc>
        <w:tc>
          <w:tcPr>
            <w:tcW w:w="8311" w:type="dxa"/>
            <w:tcMar>
              <w:top w:w="80" w:type="dxa"/>
              <w:left w:w="80" w:type="dxa"/>
              <w:bottom w:w="80" w:type="dxa"/>
              <w:right w:w="80" w:type="dxa"/>
            </w:tcMar>
          </w:tcPr>
          <w:p w14:paraId="0816474C" w14:textId="7257BFA4" w:rsidR="00E565C5" w:rsidRPr="00AF5602" w:rsidRDefault="00A4023A">
            <w:pPr>
              <w:pStyle w:val="Body"/>
              <w:rPr>
                <w:i/>
                <w:iCs/>
                <w:color w:val="FF0000"/>
                <w:u w:color="FF0000"/>
                <w:lang w:val="en-GB"/>
              </w:rPr>
            </w:pPr>
            <w:r w:rsidRPr="00AF5602">
              <w:rPr>
                <w:lang w:val="en-GB"/>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[insert amount – </w:t>
            </w:r>
            <w:proofErr w:type="spellStart"/>
            <w:r w:rsidRPr="00AF5602">
              <w:rPr>
                <w:lang w:val="en-GB"/>
              </w:rPr>
              <w:t>eg</w:t>
            </w:r>
            <w:proofErr w:type="spellEnd"/>
            <w:r w:rsidRPr="00AF5602">
              <w:rPr>
                <w:lang w:val="en-GB"/>
              </w:rPr>
              <w:t>: [number] per cent of the Charges paid or projected to be paid (whichever is higher) under this Agreement] regardless of the number of claims.</w:t>
            </w:r>
          </w:p>
        </w:tc>
      </w:tr>
      <w:tr w:rsidR="00E565C5" w:rsidRPr="00BE0B71" w14:paraId="008CACB5" w14:textId="77777777" w:rsidTr="00E10548">
        <w:trPr>
          <w:trHeight w:val="2957"/>
        </w:trPr>
        <w:tc>
          <w:tcPr>
            <w:tcW w:w="760" w:type="dxa"/>
            <w:tcMar>
              <w:top w:w="80" w:type="dxa"/>
              <w:left w:w="80" w:type="dxa"/>
              <w:bottom w:w="80" w:type="dxa"/>
              <w:right w:w="80" w:type="dxa"/>
            </w:tcMar>
          </w:tcPr>
          <w:p w14:paraId="4BFDADD6" w14:textId="77777777" w:rsidR="00E565C5" w:rsidRPr="00BE0B71" w:rsidRDefault="00A4023A">
            <w:pPr>
              <w:pStyle w:val="Body"/>
              <w:jc w:val="both"/>
              <w:rPr>
                <w:lang w:val="en-GB"/>
              </w:rPr>
            </w:pPr>
            <w:r w:rsidRPr="00BE0B71">
              <w:rPr>
                <w:color w:val="0000FF"/>
                <w:u w:color="0000FF"/>
                <w:lang w:val="en-GB"/>
              </w:rPr>
              <w:t>F.</w:t>
            </w:r>
          </w:p>
        </w:tc>
        <w:tc>
          <w:tcPr>
            <w:tcW w:w="8311" w:type="dxa"/>
            <w:tcMar>
              <w:top w:w="80" w:type="dxa"/>
              <w:left w:w="80" w:type="dxa"/>
              <w:bottom w:w="80" w:type="dxa"/>
              <w:right w:w="80" w:type="dxa"/>
            </w:tcMar>
          </w:tcPr>
          <w:p w14:paraId="5E02BDD6" w14:textId="77777777" w:rsidR="00E565C5" w:rsidRPr="00AF5602" w:rsidRDefault="00A4023A">
            <w:pPr>
              <w:pStyle w:val="Body"/>
              <w:jc w:val="both"/>
              <w:rPr>
                <w:lang w:val="en-GB"/>
              </w:rPr>
            </w:pPr>
            <w:r w:rsidRPr="00AF5602">
              <w:rPr>
                <w:lang w:val="en-GB"/>
              </w:rPr>
              <w:t>If for any reason the Client is dissatisfied with the performance of the Contractor, a sum may be withheld from any payment otherwise due calculated as follows:</w:t>
            </w:r>
          </w:p>
          <w:p w14:paraId="2A39A571" w14:textId="28BADA58" w:rsidR="00E565C5" w:rsidRPr="00AF5602" w:rsidRDefault="005B4FBC">
            <w:pPr>
              <w:pStyle w:val="Body"/>
              <w:jc w:val="both"/>
              <w:rPr>
                <w:lang w:val="en-GB"/>
              </w:rPr>
            </w:pPr>
            <w:r w:rsidRPr="00AF5602">
              <w:rPr>
                <w:lang w:val="en-GB"/>
              </w:rPr>
              <w:t xml:space="preserve">Twenty (20) precent of the value of the invoices to be paid </w:t>
            </w:r>
            <w:r w:rsidR="00A4023A" w:rsidRPr="00AF5602">
              <w:rPr>
                <w:lang w:val="en-GB"/>
              </w:rPr>
              <w:t xml:space="preserve">(“the Retention Amount”) which Retention Amount shall not at any given time exceed </w:t>
            </w:r>
            <w:r w:rsidR="008C435A" w:rsidRPr="00AF5602">
              <w:rPr>
                <w:lang w:val="en-GB"/>
              </w:rPr>
              <w:t>100</w:t>
            </w:r>
            <w:r w:rsidR="00A4023A" w:rsidRPr="00AF5602">
              <w:rPr>
                <w:lang w:val="en-GB"/>
              </w:rPr>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E565C5" w:rsidRPr="00BE0B71" w14:paraId="5AB89706" w14:textId="77777777" w:rsidTr="00E10548">
        <w:trPr>
          <w:trHeight w:val="4775"/>
        </w:trPr>
        <w:tc>
          <w:tcPr>
            <w:tcW w:w="760" w:type="dxa"/>
            <w:tcMar>
              <w:top w:w="80" w:type="dxa"/>
              <w:left w:w="80" w:type="dxa"/>
              <w:bottom w:w="80" w:type="dxa"/>
              <w:right w:w="80" w:type="dxa"/>
            </w:tcMar>
          </w:tcPr>
          <w:p w14:paraId="33A7F915" w14:textId="36F635E6" w:rsidR="00E565C5" w:rsidRPr="00BE0B71" w:rsidRDefault="00E10548">
            <w:pPr>
              <w:pStyle w:val="Body"/>
              <w:keepNext/>
              <w:jc w:val="both"/>
              <w:rPr>
                <w:lang w:val="en-GB"/>
              </w:rPr>
            </w:pPr>
            <w:r w:rsidRPr="00BE0B71">
              <w:rPr>
                <w:color w:val="0000FF"/>
                <w:u w:color="0000FF"/>
                <w:lang w:val="en-GB"/>
              </w:rPr>
              <w:lastRenderedPageBreak/>
              <w:t>G</w:t>
            </w:r>
            <w:r w:rsidR="00A4023A" w:rsidRPr="00BE0B71">
              <w:rPr>
                <w:color w:val="0000FF"/>
                <w:u w:color="0000FF"/>
                <w:lang w:val="en-GB"/>
              </w:rPr>
              <w:t>.</w:t>
            </w:r>
          </w:p>
        </w:tc>
        <w:tc>
          <w:tcPr>
            <w:tcW w:w="8311" w:type="dxa"/>
            <w:tcMar>
              <w:top w:w="80" w:type="dxa"/>
              <w:left w:w="80" w:type="dxa"/>
              <w:bottom w:w="80" w:type="dxa"/>
              <w:right w:w="80" w:type="dxa"/>
            </w:tcMar>
          </w:tcPr>
          <w:p w14:paraId="27328045" w14:textId="35C43777" w:rsidR="00E565C5" w:rsidRPr="00AF5602" w:rsidRDefault="00E10548">
            <w:pPr>
              <w:pStyle w:val="Body"/>
              <w:jc w:val="both"/>
              <w:rPr>
                <w:lang w:val="en-GB"/>
              </w:rPr>
            </w:pPr>
            <w:r w:rsidRPr="00AF5602">
              <w:rPr>
                <w:lang w:val="en-GB"/>
              </w:rPr>
              <w:t>Where relevant and w</w:t>
            </w:r>
            <w:r w:rsidR="00A4023A" w:rsidRPr="00AF5602">
              <w:rPr>
                <w:lang w:val="en-GB"/>
              </w:rPr>
              <w:t>ithout prejudice to any general right to damages under this Agreement where the Contractor does not provide the Services within delivery dates or lead times in accordance with this Agreement, the Client may, at his discretion, deduct [insert amount]  per week/day, or part thereof, for each week/day of late delivery as liquidated damages up to a maximum amount of [insert amount] (the “Liquidated Damages Threshold”).</w:t>
            </w:r>
          </w:p>
          <w:p w14:paraId="576F9BC6" w14:textId="77777777" w:rsidR="00E565C5" w:rsidRPr="00AF5602" w:rsidRDefault="00A4023A">
            <w:pPr>
              <w:pStyle w:val="Body"/>
              <w:tabs>
                <w:tab w:val="center" w:pos="4153"/>
                <w:tab w:val="right" w:pos="8306"/>
              </w:tabs>
              <w:jc w:val="both"/>
              <w:rPr>
                <w:lang w:val="en-GB"/>
              </w:rPr>
            </w:pPr>
            <w:r w:rsidRPr="00AF5602">
              <w:rPr>
                <w:lang w:val="en-GB"/>
              </w:rPr>
              <w:t>Where the Liquidated Damages Threshold is met or exceeded (being that delivery continues not to be performed after the Liquidated Damages Threshold is met), the Client shall be entitled to:</w:t>
            </w:r>
          </w:p>
          <w:p w14:paraId="6FB7EA6C" w14:textId="77777777" w:rsidR="00E565C5" w:rsidRPr="00AF5602" w:rsidRDefault="00A4023A" w:rsidP="00A4023A">
            <w:pPr>
              <w:pStyle w:val="ListParagraph"/>
              <w:numPr>
                <w:ilvl w:val="0"/>
                <w:numId w:val="20"/>
              </w:numPr>
              <w:jc w:val="both"/>
              <w:rPr>
                <w:lang w:val="en-GB"/>
              </w:rPr>
            </w:pPr>
            <w:r w:rsidRPr="00AF5602">
              <w:rPr>
                <w:lang w:val="en-GB"/>
              </w:rPr>
              <w:t xml:space="preserve"> claim any remedy available to it (whether under this Agreement or otherwise) for loss or damage incurred or suffered by it after the end of the Liquidated Damages Period; and</w:t>
            </w:r>
          </w:p>
          <w:p w14:paraId="7DA915DC" w14:textId="77777777" w:rsidR="00E565C5" w:rsidRPr="00BE0B71" w:rsidRDefault="00A4023A" w:rsidP="00A4023A">
            <w:pPr>
              <w:pStyle w:val="ListParagraph"/>
              <w:numPr>
                <w:ilvl w:val="0"/>
                <w:numId w:val="20"/>
              </w:numPr>
              <w:jc w:val="both"/>
              <w:rPr>
                <w:highlight w:val="yellow"/>
                <w:lang w:val="en-GB"/>
              </w:rPr>
            </w:pPr>
            <w:r w:rsidRPr="00AF5602">
              <w:rPr>
                <w:lang w:val="en-GB"/>
              </w:rPr>
              <w:t>without prejudice to sub-clause (1), the Client shall be entitled to terminate the Agreement with immediate effect by giving notice in writing to the Contractor</w:t>
            </w:r>
          </w:p>
        </w:tc>
      </w:tr>
    </w:tbl>
    <w:p w14:paraId="7686B5FD"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2900B1EF" w14:textId="77777777" w:rsidR="00E565C5" w:rsidRPr="00BE0B71" w:rsidRDefault="00A4023A">
      <w:pPr>
        <w:pStyle w:val="Heading2"/>
        <w:jc w:val="both"/>
        <w:rPr>
          <w:lang w:val="en-GB"/>
        </w:rPr>
      </w:pPr>
      <w:r w:rsidRPr="00BE0B71">
        <w:rPr>
          <w:lang w:val="en-GB"/>
        </w:rPr>
        <w:t>6.</w:t>
      </w:r>
      <w:r w:rsidRPr="00BE0B71">
        <w:rPr>
          <w:lang w:val="en-GB"/>
        </w:rPr>
        <w:tab/>
        <w:t xml:space="preserve">Intellectual Property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0"/>
        <w:gridCol w:w="684"/>
        <w:gridCol w:w="7627"/>
      </w:tblGrid>
      <w:tr w:rsidR="00E565C5" w:rsidRPr="00BE0B71" w14:paraId="16739167" w14:textId="77777777">
        <w:trPr>
          <w:trHeight w:val="2545"/>
        </w:trPr>
        <w:tc>
          <w:tcPr>
            <w:tcW w:w="760" w:type="dxa"/>
            <w:tcBorders>
              <w:top w:val="nil"/>
              <w:left w:val="nil"/>
              <w:bottom w:val="nil"/>
              <w:right w:val="nil"/>
            </w:tcBorders>
            <w:tcMar>
              <w:top w:w="80" w:type="dxa"/>
              <w:left w:w="80" w:type="dxa"/>
              <w:bottom w:w="80" w:type="dxa"/>
              <w:right w:w="80" w:type="dxa"/>
            </w:tcMar>
          </w:tcPr>
          <w:p w14:paraId="1AB6DD97" w14:textId="77777777" w:rsidR="00E565C5" w:rsidRPr="00BE0B71" w:rsidRDefault="00A4023A">
            <w:pPr>
              <w:pStyle w:val="Body"/>
              <w:jc w:val="both"/>
              <w:rPr>
                <w:lang w:val="en-GB"/>
              </w:rPr>
            </w:pPr>
            <w:r w:rsidRPr="00BE0B71">
              <w:rPr>
                <w:color w:val="0000FF"/>
                <w:u w:color="0000FF"/>
                <w:lang w:val="en-GB"/>
              </w:rPr>
              <w:t>A.</w:t>
            </w:r>
          </w:p>
        </w:tc>
        <w:tc>
          <w:tcPr>
            <w:tcW w:w="8311" w:type="dxa"/>
            <w:gridSpan w:val="2"/>
            <w:tcBorders>
              <w:top w:val="nil"/>
              <w:left w:val="nil"/>
              <w:bottom w:val="nil"/>
              <w:right w:val="nil"/>
            </w:tcBorders>
            <w:tcMar>
              <w:top w:w="80" w:type="dxa"/>
              <w:left w:w="80" w:type="dxa"/>
              <w:bottom w:w="80" w:type="dxa"/>
              <w:right w:w="80" w:type="dxa"/>
            </w:tcMar>
          </w:tcPr>
          <w:p w14:paraId="745FB36F" w14:textId="77777777" w:rsidR="00E565C5" w:rsidRPr="00BE0B71" w:rsidRDefault="00A4023A">
            <w:pPr>
              <w:pStyle w:val="Body"/>
              <w:jc w:val="both"/>
              <w:rPr>
                <w:lang w:val="en-GB"/>
              </w:rPr>
            </w:pPr>
            <w:r w:rsidRPr="00BE0B71">
              <w:rPr>
                <w:lang w:val="en-GB"/>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E565C5" w:rsidRPr="00BE0B71" w14:paraId="796F8BD5" w14:textId="77777777">
        <w:trPr>
          <w:trHeight w:val="1087"/>
        </w:trPr>
        <w:tc>
          <w:tcPr>
            <w:tcW w:w="760" w:type="dxa"/>
            <w:tcBorders>
              <w:top w:val="nil"/>
              <w:left w:val="nil"/>
              <w:bottom w:val="nil"/>
              <w:right w:val="nil"/>
            </w:tcBorders>
            <w:tcMar>
              <w:top w:w="80" w:type="dxa"/>
              <w:left w:w="80" w:type="dxa"/>
              <w:bottom w:w="80" w:type="dxa"/>
              <w:right w:w="80" w:type="dxa"/>
            </w:tcMar>
          </w:tcPr>
          <w:p w14:paraId="6A9DDB6E" w14:textId="77777777" w:rsidR="00E565C5" w:rsidRPr="00BE0B71" w:rsidRDefault="00A4023A">
            <w:pPr>
              <w:pStyle w:val="Body"/>
              <w:jc w:val="both"/>
              <w:rPr>
                <w:lang w:val="en-GB"/>
              </w:rPr>
            </w:pPr>
            <w:r w:rsidRPr="00BE0B71">
              <w:rPr>
                <w:color w:val="0000FF"/>
                <w:u w:color="0000FF"/>
                <w:lang w:val="en-GB"/>
              </w:rPr>
              <w:t>B.</w:t>
            </w:r>
          </w:p>
        </w:tc>
        <w:tc>
          <w:tcPr>
            <w:tcW w:w="8311" w:type="dxa"/>
            <w:gridSpan w:val="2"/>
            <w:tcBorders>
              <w:top w:val="nil"/>
              <w:left w:val="nil"/>
              <w:bottom w:val="nil"/>
              <w:right w:val="nil"/>
            </w:tcBorders>
            <w:tcMar>
              <w:top w:w="80" w:type="dxa"/>
              <w:left w:w="80" w:type="dxa"/>
              <w:bottom w:w="80" w:type="dxa"/>
              <w:right w:w="80" w:type="dxa"/>
            </w:tcMar>
          </w:tcPr>
          <w:p w14:paraId="44F801F2" w14:textId="77777777" w:rsidR="00E565C5" w:rsidRPr="00BE0B71" w:rsidRDefault="00A4023A">
            <w:pPr>
              <w:pStyle w:val="Body"/>
              <w:jc w:val="both"/>
              <w:rPr>
                <w:lang w:val="en-GB"/>
              </w:rPr>
            </w:pPr>
            <w:r w:rsidRPr="00BE0B71">
              <w:rPr>
                <w:lang w:val="en-GB"/>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E565C5" w:rsidRPr="00BE0B71" w14:paraId="76519757" w14:textId="77777777">
        <w:trPr>
          <w:trHeight w:val="2545"/>
        </w:trPr>
        <w:tc>
          <w:tcPr>
            <w:tcW w:w="760" w:type="dxa"/>
            <w:tcBorders>
              <w:top w:val="nil"/>
              <w:left w:val="nil"/>
              <w:bottom w:val="nil"/>
              <w:right w:val="nil"/>
            </w:tcBorders>
            <w:tcMar>
              <w:top w:w="80" w:type="dxa"/>
              <w:left w:w="80" w:type="dxa"/>
              <w:bottom w:w="80" w:type="dxa"/>
              <w:right w:w="80" w:type="dxa"/>
            </w:tcMar>
          </w:tcPr>
          <w:p w14:paraId="4754724C" w14:textId="77777777" w:rsidR="00E565C5" w:rsidRPr="00BE0B71" w:rsidRDefault="00A4023A">
            <w:pPr>
              <w:pStyle w:val="Body"/>
              <w:jc w:val="both"/>
              <w:rPr>
                <w:lang w:val="en-GB"/>
              </w:rPr>
            </w:pPr>
            <w:r w:rsidRPr="00BE0B71">
              <w:rPr>
                <w:color w:val="0000FF"/>
                <w:u w:color="0000FF"/>
                <w:lang w:val="en-GB"/>
              </w:rPr>
              <w:t>C.</w:t>
            </w:r>
          </w:p>
        </w:tc>
        <w:tc>
          <w:tcPr>
            <w:tcW w:w="8311" w:type="dxa"/>
            <w:gridSpan w:val="2"/>
            <w:tcBorders>
              <w:top w:val="nil"/>
              <w:left w:val="nil"/>
              <w:bottom w:val="nil"/>
              <w:right w:val="nil"/>
            </w:tcBorders>
            <w:tcMar>
              <w:top w:w="80" w:type="dxa"/>
              <w:left w:w="80" w:type="dxa"/>
              <w:bottom w:w="80" w:type="dxa"/>
              <w:right w:w="80" w:type="dxa"/>
            </w:tcMar>
          </w:tcPr>
          <w:p w14:paraId="0DB1BAA2" w14:textId="77777777" w:rsidR="00E565C5" w:rsidRPr="00BE0B71" w:rsidRDefault="00A4023A">
            <w:pPr>
              <w:pStyle w:val="Body"/>
              <w:jc w:val="both"/>
              <w:rPr>
                <w:lang w:val="en-GB"/>
              </w:rPr>
            </w:pPr>
            <w:r w:rsidRPr="00BE0B71">
              <w:rPr>
                <w:lang w:val="en-GB"/>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E565C5" w:rsidRPr="00BE0B71" w14:paraId="597786EB" w14:textId="77777777">
        <w:trPr>
          <w:trHeight w:val="1378"/>
        </w:trPr>
        <w:tc>
          <w:tcPr>
            <w:tcW w:w="760" w:type="dxa"/>
            <w:tcBorders>
              <w:top w:val="nil"/>
              <w:left w:val="nil"/>
              <w:bottom w:val="nil"/>
              <w:right w:val="nil"/>
            </w:tcBorders>
            <w:tcMar>
              <w:top w:w="80" w:type="dxa"/>
              <w:left w:w="80" w:type="dxa"/>
              <w:bottom w:w="80" w:type="dxa"/>
              <w:right w:w="80" w:type="dxa"/>
            </w:tcMar>
          </w:tcPr>
          <w:p w14:paraId="3327D12D" w14:textId="77777777" w:rsidR="00E565C5" w:rsidRPr="00BE0B71" w:rsidRDefault="00A4023A">
            <w:pPr>
              <w:pStyle w:val="Body"/>
              <w:jc w:val="both"/>
              <w:rPr>
                <w:lang w:val="en-GB"/>
              </w:rPr>
            </w:pPr>
            <w:r w:rsidRPr="00BE0B71">
              <w:rPr>
                <w:color w:val="0000FF"/>
                <w:u w:color="0000FF"/>
                <w:lang w:val="en-GB"/>
              </w:rPr>
              <w:lastRenderedPageBreak/>
              <w:t>D.</w:t>
            </w:r>
          </w:p>
        </w:tc>
        <w:tc>
          <w:tcPr>
            <w:tcW w:w="8311" w:type="dxa"/>
            <w:gridSpan w:val="2"/>
            <w:tcBorders>
              <w:top w:val="nil"/>
              <w:left w:val="nil"/>
              <w:bottom w:val="nil"/>
              <w:right w:val="nil"/>
            </w:tcBorders>
            <w:tcMar>
              <w:top w:w="80" w:type="dxa"/>
              <w:left w:w="80" w:type="dxa"/>
              <w:bottom w:w="80" w:type="dxa"/>
              <w:right w:w="80" w:type="dxa"/>
            </w:tcMar>
          </w:tcPr>
          <w:p w14:paraId="19908CD5" w14:textId="77777777" w:rsidR="00E565C5" w:rsidRPr="00BE0B71" w:rsidRDefault="00A4023A">
            <w:pPr>
              <w:pStyle w:val="Body"/>
              <w:jc w:val="both"/>
              <w:rPr>
                <w:lang w:val="en-GB"/>
              </w:rPr>
            </w:pPr>
            <w:r w:rsidRPr="00BE0B71">
              <w:rPr>
                <w:lang w:val="en-GB"/>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E565C5" w:rsidRPr="00BE0B71" w14:paraId="06FD2A87" w14:textId="77777777">
        <w:trPr>
          <w:trHeight w:val="503"/>
        </w:trPr>
        <w:tc>
          <w:tcPr>
            <w:tcW w:w="760" w:type="dxa"/>
            <w:tcBorders>
              <w:top w:val="nil"/>
              <w:left w:val="nil"/>
              <w:bottom w:val="nil"/>
              <w:right w:val="nil"/>
            </w:tcBorders>
            <w:tcMar>
              <w:top w:w="80" w:type="dxa"/>
              <w:left w:w="80" w:type="dxa"/>
              <w:bottom w:w="80" w:type="dxa"/>
              <w:right w:w="80" w:type="dxa"/>
            </w:tcMar>
          </w:tcPr>
          <w:p w14:paraId="597FC068" w14:textId="77777777" w:rsidR="00E565C5" w:rsidRPr="00BE0B71" w:rsidRDefault="00A4023A">
            <w:pPr>
              <w:pStyle w:val="Body"/>
              <w:jc w:val="both"/>
              <w:rPr>
                <w:lang w:val="en-GB"/>
              </w:rPr>
            </w:pPr>
            <w:r w:rsidRPr="00BE0B71">
              <w:rPr>
                <w:color w:val="0000FF"/>
                <w:u w:color="0000FF"/>
                <w:lang w:val="en-GB"/>
              </w:rPr>
              <w:t>E.</w:t>
            </w:r>
          </w:p>
        </w:tc>
        <w:tc>
          <w:tcPr>
            <w:tcW w:w="8311" w:type="dxa"/>
            <w:gridSpan w:val="2"/>
            <w:tcBorders>
              <w:top w:val="nil"/>
              <w:left w:val="nil"/>
              <w:bottom w:val="nil"/>
              <w:right w:val="nil"/>
            </w:tcBorders>
            <w:tcMar>
              <w:top w:w="80" w:type="dxa"/>
              <w:left w:w="80" w:type="dxa"/>
              <w:bottom w:w="80" w:type="dxa"/>
              <w:right w:w="80" w:type="dxa"/>
            </w:tcMar>
          </w:tcPr>
          <w:p w14:paraId="15054A39" w14:textId="77777777" w:rsidR="00E565C5" w:rsidRPr="00BE0B71" w:rsidRDefault="00A4023A">
            <w:pPr>
              <w:pStyle w:val="Body"/>
              <w:jc w:val="both"/>
              <w:rPr>
                <w:lang w:val="en-GB"/>
              </w:rPr>
            </w:pPr>
            <w:r w:rsidRPr="00BE0B71">
              <w:rPr>
                <w:lang w:val="en-GB"/>
              </w:rPr>
              <w:t>The Contractor shall waive or procure a waiver of any moral rights subsisting in copyright produced under or in performance of this Agreement.</w:t>
            </w:r>
          </w:p>
        </w:tc>
      </w:tr>
      <w:tr w:rsidR="00E565C5" w:rsidRPr="00BE0B71" w14:paraId="3C23D080" w14:textId="77777777">
        <w:trPr>
          <w:trHeight w:val="1962"/>
        </w:trPr>
        <w:tc>
          <w:tcPr>
            <w:tcW w:w="760" w:type="dxa"/>
            <w:tcBorders>
              <w:top w:val="nil"/>
              <w:left w:val="nil"/>
              <w:bottom w:val="nil"/>
              <w:right w:val="nil"/>
            </w:tcBorders>
            <w:tcMar>
              <w:top w:w="80" w:type="dxa"/>
              <w:left w:w="80" w:type="dxa"/>
              <w:bottom w:w="80" w:type="dxa"/>
              <w:right w:w="80" w:type="dxa"/>
            </w:tcMar>
          </w:tcPr>
          <w:p w14:paraId="39552AE6" w14:textId="77777777" w:rsidR="00E565C5" w:rsidRPr="00BE0B71" w:rsidRDefault="00A4023A">
            <w:pPr>
              <w:pStyle w:val="Body"/>
              <w:jc w:val="both"/>
              <w:rPr>
                <w:lang w:val="en-GB"/>
              </w:rPr>
            </w:pPr>
            <w:r w:rsidRPr="00BE0B71">
              <w:rPr>
                <w:color w:val="0000FF"/>
                <w:u w:color="0000FF"/>
                <w:lang w:val="en-GB"/>
              </w:rPr>
              <w:t>F.</w:t>
            </w:r>
          </w:p>
        </w:tc>
        <w:tc>
          <w:tcPr>
            <w:tcW w:w="8311" w:type="dxa"/>
            <w:gridSpan w:val="2"/>
            <w:tcBorders>
              <w:top w:val="nil"/>
              <w:left w:val="nil"/>
              <w:bottom w:val="nil"/>
              <w:right w:val="nil"/>
            </w:tcBorders>
            <w:tcMar>
              <w:top w:w="80" w:type="dxa"/>
              <w:left w:w="80" w:type="dxa"/>
              <w:bottom w:w="80" w:type="dxa"/>
              <w:right w:w="80" w:type="dxa"/>
            </w:tcMar>
          </w:tcPr>
          <w:p w14:paraId="135B99B1" w14:textId="77777777" w:rsidR="00E565C5" w:rsidRPr="00BE0B71" w:rsidRDefault="00A4023A">
            <w:pPr>
              <w:pStyle w:val="Body"/>
              <w:jc w:val="both"/>
              <w:rPr>
                <w:lang w:val="en-GB"/>
              </w:rPr>
            </w:pPr>
            <w:r w:rsidRPr="00BE0B71">
              <w:rPr>
                <w:lang w:val="en-GB"/>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E565C5" w:rsidRPr="00BE0B71" w14:paraId="1E9589A7" w14:textId="77777777">
        <w:trPr>
          <w:trHeight w:val="3249"/>
        </w:trPr>
        <w:tc>
          <w:tcPr>
            <w:tcW w:w="760" w:type="dxa"/>
            <w:tcBorders>
              <w:top w:val="nil"/>
              <w:left w:val="nil"/>
              <w:bottom w:val="nil"/>
              <w:right w:val="nil"/>
            </w:tcBorders>
            <w:tcMar>
              <w:top w:w="80" w:type="dxa"/>
              <w:left w:w="80" w:type="dxa"/>
              <w:bottom w:w="80" w:type="dxa"/>
              <w:right w:w="80" w:type="dxa"/>
            </w:tcMar>
          </w:tcPr>
          <w:p w14:paraId="450296FE" w14:textId="77777777" w:rsidR="00E565C5" w:rsidRPr="00BE0B71" w:rsidRDefault="00A4023A">
            <w:pPr>
              <w:pStyle w:val="Body"/>
              <w:jc w:val="both"/>
              <w:rPr>
                <w:lang w:val="en-GB"/>
              </w:rPr>
            </w:pPr>
            <w:r w:rsidRPr="00BE0B71">
              <w:rPr>
                <w:color w:val="0000FF"/>
                <w:u w:color="0000FF"/>
                <w:lang w:val="en-GB"/>
              </w:rPr>
              <w:t>G.</w:t>
            </w:r>
          </w:p>
        </w:tc>
        <w:tc>
          <w:tcPr>
            <w:tcW w:w="8311" w:type="dxa"/>
            <w:gridSpan w:val="2"/>
            <w:tcBorders>
              <w:top w:val="nil"/>
              <w:left w:val="nil"/>
              <w:bottom w:val="nil"/>
              <w:right w:val="nil"/>
            </w:tcBorders>
            <w:tcMar>
              <w:top w:w="80" w:type="dxa"/>
              <w:left w:w="80" w:type="dxa"/>
              <w:bottom w:w="80" w:type="dxa"/>
              <w:right w:w="80" w:type="dxa"/>
            </w:tcMar>
          </w:tcPr>
          <w:p w14:paraId="0F67559C" w14:textId="77777777" w:rsidR="00E565C5" w:rsidRPr="00BE0B71" w:rsidRDefault="00A4023A">
            <w:pPr>
              <w:pStyle w:val="Body"/>
              <w:jc w:val="both"/>
              <w:rPr>
                <w:lang w:val="en-GB"/>
              </w:rPr>
            </w:pPr>
            <w:r w:rsidRPr="00BE0B71">
              <w:rPr>
                <w:lang w:val="en-GB"/>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A4BF227" w14:textId="77777777" w:rsidR="00E565C5" w:rsidRPr="00BE0B71" w:rsidRDefault="00A4023A">
            <w:pPr>
              <w:pStyle w:val="Body"/>
              <w:jc w:val="both"/>
              <w:rPr>
                <w:lang w:val="en-GB"/>
              </w:rPr>
            </w:pPr>
            <w:r w:rsidRPr="00BE0B71">
              <w:rPr>
                <w:lang w:val="en-GB"/>
              </w:rPr>
              <w:t xml:space="preserve">At the request of the Client for and in respect of any such breach, the Contractor shall at its expense and option:  </w:t>
            </w:r>
          </w:p>
        </w:tc>
      </w:tr>
      <w:tr w:rsidR="00E565C5" w:rsidRPr="00BE0B71" w14:paraId="238F5CEE" w14:textId="77777777">
        <w:trPr>
          <w:trHeight w:val="211"/>
        </w:trPr>
        <w:tc>
          <w:tcPr>
            <w:tcW w:w="760" w:type="dxa"/>
            <w:tcBorders>
              <w:top w:val="nil"/>
              <w:left w:val="nil"/>
              <w:bottom w:val="nil"/>
              <w:right w:val="nil"/>
            </w:tcBorders>
            <w:tcMar>
              <w:top w:w="80" w:type="dxa"/>
              <w:left w:w="80" w:type="dxa"/>
              <w:bottom w:w="80" w:type="dxa"/>
              <w:right w:w="80" w:type="dxa"/>
            </w:tcMar>
          </w:tcPr>
          <w:p w14:paraId="69CE8A15"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33942D3C" w14:textId="77777777" w:rsidR="00E565C5" w:rsidRPr="00BE0B71" w:rsidRDefault="00A4023A">
            <w:pPr>
              <w:pStyle w:val="Body"/>
              <w:jc w:val="both"/>
              <w:rPr>
                <w:lang w:val="en-GB"/>
              </w:rPr>
            </w:pPr>
            <w:r w:rsidRPr="00BE0B71">
              <w:rPr>
                <w:lang w:val="en-GB"/>
              </w:rPr>
              <w:t>(</w:t>
            </w:r>
            <w:proofErr w:type="spellStart"/>
            <w:r w:rsidRPr="00BE0B71">
              <w:rPr>
                <w:lang w:val="en-GB"/>
              </w:rPr>
              <w:t>i</w:t>
            </w:r>
            <w:proofErr w:type="spellEnd"/>
            <w:r w:rsidRPr="00BE0B71">
              <w:rPr>
                <w:lang w:val="en-GB"/>
              </w:rPr>
              <w:t>)</w:t>
            </w:r>
          </w:p>
        </w:tc>
        <w:tc>
          <w:tcPr>
            <w:tcW w:w="7627" w:type="dxa"/>
            <w:tcBorders>
              <w:top w:val="nil"/>
              <w:left w:val="nil"/>
              <w:bottom w:val="nil"/>
              <w:right w:val="nil"/>
            </w:tcBorders>
            <w:tcMar>
              <w:top w:w="80" w:type="dxa"/>
              <w:left w:w="80" w:type="dxa"/>
              <w:bottom w:w="80" w:type="dxa"/>
              <w:right w:w="80" w:type="dxa"/>
            </w:tcMar>
          </w:tcPr>
          <w:p w14:paraId="569815F6" w14:textId="77777777" w:rsidR="00E565C5" w:rsidRPr="00BE0B71" w:rsidRDefault="00A4023A">
            <w:pPr>
              <w:pStyle w:val="Body"/>
              <w:jc w:val="both"/>
              <w:rPr>
                <w:lang w:val="en-GB"/>
              </w:rPr>
            </w:pPr>
            <w:r w:rsidRPr="00BE0B71">
              <w:rPr>
                <w:lang w:val="en-GB"/>
              </w:rPr>
              <w:t>procure the necessary rights for the Client to continue use;</w:t>
            </w:r>
          </w:p>
        </w:tc>
      </w:tr>
      <w:tr w:rsidR="00E565C5" w:rsidRPr="00BE0B71" w14:paraId="0F8DA538" w14:textId="77777777">
        <w:trPr>
          <w:trHeight w:val="211"/>
        </w:trPr>
        <w:tc>
          <w:tcPr>
            <w:tcW w:w="760" w:type="dxa"/>
            <w:tcBorders>
              <w:top w:val="nil"/>
              <w:left w:val="nil"/>
              <w:bottom w:val="nil"/>
              <w:right w:val="nil"/>
            </w:tcBorders>
            <w:tcMar>
              <w:top w:w="80" w:type="dxa"/>
              <w:left w:w="80" w:type="dxa"/>
              <w:bottom w:w="80" w:type="dxa"/>
              <w:right w:w="80" w:type="dxa"/>
            </w:tcMar>
          </w:tcPr>
          <w:p w14:paraId="4DECD2C7"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115EFE9A" w14:textId="77777777" w:rsidR="00E565C5" w:rsidRPr="00BE0B71" w:rsidRDefault="00A4023A">
            <w:pPr>
              <w:pStyle w:val="Body"/>
              <w:jc w:val="both"/>
              <w:rPr>
                <w:lang w:val="en-GB"/>
              </w:rPr>
            </w:pPr>
            <w:r w:rsidRPr="00BE0B71">
              <w:rPr>
                <w:lang w:val="en-GB"/>
              </w:rPr>
              <w:t>(ii)</w:t>
            </w:r>
          </w:p>
        </w:tc>
        <w:tc>
          <w:tcPr>
            <w:tcW w:w="7627" w:type="dxa"/>
            <w:tcBorders>
              <w:top w:val="nil"/>
              <w:left w:val="nil"/>
              <w:bottom w:val="nil"/>
              <w:right w:val="nil"/>
            </w:tcBorders>
            <w:tcMar>
              <w:top w:w="80" w:type="dxa"/>
              <w:left w:w="80" w:type="dxa"/>
              <w:bottom w:w="80" w:type="dxa"/>
              <w:right w:w="80" w:type="dxa"/>
            </w:tcMar>
          </w:tcPr>
          <w:p w14:paraId="045A196A" w14:textId="77777777" w:rsidR="00E565C5" w:rsidRPr="00BE0B71" w:rsidRDefault="00A4023A">
            <w:pPr>
              <w:pStyle w:val="Body"/>
              <w:jc w:val="both"/>
              <w:rPr>
                <w:lang w:val="en-GB"/>
              </w:rPr>
            </w:pPr>
            <w:r w:rsidRPr="00BE0B71">
              <w:rPr>
                <w:lang w:val="en-GB"/>
              </w:rPr>
              <w:t>replace the relevant deliverable with a non-infringing equivalent;</w:t>
            </w:r>
          </w:p>
        </w:tc>
      </w:tr>
      <w:tr w:rsidR="00E565C5" w:rsidRPr="00BE0B71" w14:paraId="51E78318" w14:textId="77777777">
        <w:trPr>
          <w:trHeight w:val="708"/>
        </w:trPr>
        <w:tc>
          <w:tcPr>
            <w:tcW w:w="760" w:type="dxa"/>
            <w:tcBorders>
              <w:top w:val="nil"/>
              <w:left w:val="nil"/>
              <w:bottom w:val="nil"/>
              <w:right w:val="nil"/>
            </w:tcBorders>
            <w:tcMar>
              <w:top w:w="80" w:type="dxa"/>
              <w:left w:w="80" w:type="dxa"/>
              <w:bottom w:w="80" w:type="dxa"/>
              <w:right w:w="80" w:type="dxa"/>
            </w:tcMar>
          </w:tcPr>
          <w:p w14:paraId="4808012D"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7621FF26" w14:textId="77777777" w:rsidR="00E565C5" w:rsidRPr="00BE0B71" w:rsidRDefault="00A4023A">
            <w:pPr>
              <w:pStyle w:val="Body"/>
              <w:jc w:val="both"/>
              <w:rPr>
                <w:lang w:val="en-GB"/>
              </w:rPr>
            </w:pPr>
            <w:r w:rsidRPr="00BE0B71">
              <w:rPr>
                <w:lang w:val="en-GB"/>
              </w:rPr>
              <w:t>(iii)</w:t>
            </w:r>
          </w:p>
        </w:tc>
        <w:tc>
          <w:tcPr>
            <w:tcW w:w="7627" w:type="dxa"/>
            <w:tcBorders>
              <w:top w:val="nil"/>
              <w:left w:val="nil"/>
              <w:bottom w:val="nil"/>
              <w:right w:val="nil"/>
            </w:tcBorders>
            <w:tcMar>
              <w:top w:w="80" w:type="dxa"/>
              <w:left w:w="80" w:type="dxa"/>
              <w:bottom w:w="80" w:type="dxa"/>
              <w:right w:w="80" w:type="dxa"/>
            </w:tcMar>
          </w:tcPr>
          <w:p w14:paraId="114652EA" w14:textId="77777777" w:rsidR="00E565C5" w:rsidRPr="00BE0B71" w:rsidRDefault="00A4023A">
            <w:pPr>
              <w:pStyle w:val="Body"/>
              <w:jc w:val="both"/>
              <w:rPr>
                <w:lang w:val="en-GB"/>
              </w:rPr>
            </w:pPr>
            <w:r w:rsidRPr="00BE0B71">
              <w:rPr>
                <w:lang w:val="en-GB"/>
              </w:rPr>
              <w:t>replace the relevant deliverable to make it non-infringing while giving equivalent performance; or</w:t>
            </w:r>
          </w:p>
        </w:tc>
      </w:tr>
      <w:tr w:rsidR="00E565C5" w:rsidRPr="00BE0B71" w14:paraId="66B3A5D8" w14:textId="77777777">
        <w:trPr>
          <w:trHeight w:val="1670"/>
        </w:trPr>
        <w:tc>
          <w:tcPr>
            <w:tcW w:w="760" w:type="dxa"/>
            <w:tcBorders>
              <w:top w:val="nil"/>
              <w:left w:val="nil"/>
              <w:bottom w:val="nil"/>
              <w:right w:val="nil"/>
            </w:tcBorders>
            <w:tcMar>
              <w:top w:w="80" w:type="dxa"/>
              <w:left w:w="80" w:type="dxa"/>
              <w:bottom w:w="80" w:type="dxa"/>
              <w:right w:w="80" w:type="dxa"/>
            </w:tcMar>
          </w:tcPr>
          <w:p w14:paraId="399D1061"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598A18DA" w14:textId="77777777" w:rsidR="00E565C5" w:rsidRPr="00BE0B71" w:rsidRDefault="00A4023A">
            <w:pPr>
              <w:pStyle w:val="Body"/>
              <w:jc w:val="both"/>
              <w:rPr>
                <w:lang w:val="en-GB"/>
              </w:rPr>
            </w:pPr>
            <w:r w:rsidRPr="00BE0B71">
              <w:rPr>
                <w:lang w:val="en-GB"/>
              </w:rPr>
              <w:t>(iv)</w:t>
            </w:r>
          </w:p>
        </w:tc>
        <w:tc>
          <w:tcPr>
            <w:tcW w:w="7627" w:type="dxa"/>
            <w:tcBorders>
              <w:top w:val="nil"/>
              <w:left w:val="nil"/>
              <w:bottom w:val="nil"/>
              <w:right w:val="nil"/>
            </w:tcBorders>
            <w:tcMar>
              <w:top w:w="80" w:type="dxa"/>
              <w:left w:w="80" w:type="dxa"/>
              <w:bottom w:w="80" w:type="dxa"/>
              <w:right w:w="80" w:type="dxa"/>
            </w:tcMar>
          </w:tcPr>
          <w:p w14:paraId="21E84534" w14:textId="77777777" w:rsidR="00E565C5" w:rsidRPr="00BE0B71" w:rsidRDefault="00A4023A">
            <w:pPr>
              <w:pStyle w:val="Body"/>
              <w:jc w:val="both"/>
              <w:rPr>
                <w:lang w:val="en-GB"/>
              </w:rPr>
            </w:pPr>
            <w:r w:rsidRPr="00BE0B71">
              <w:rPr>
                <w:lang w:val="en-GB"/>
              </w:rPr>
              <w:t>if the Contractor cannot obtain the remedies in (</w:t>
            </w:r>
            <w:proofErr w:type="spellStart"/>
            <w:r w:rsidRPr="00BE0B71">
              <w:rPr>
                <w:lang w:val="en-GB"/>
              </w:rPr>
              <w:t>i</w:t>
            </w:r>
            <w:proofErr w:type="spellEnd"/>
            <w:r w:rsidRPr="00BE0B71">
              <w:rPr>
                <w:lang w:val="en-GB"/>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E565C5" w:rsidRPr="00BE0B71" w14:paraId="0F987545" w14:textId="77777777">
        <w:trPr>
          <w:trHeight w:val="1087"/>
        </w:trPr>
        <w:tc>
          <w:tcPr>
            <w:tcW w:w="760" w:type="dxa"/>
            <w:tcBorders>
              <w:top w:val="nil"/>
              <w:left w:val="nil"/>
              <w:bottom w:val="nil"/>
              <w:right w:val="nil"/>
            </w:tcBorders>
            <w:tcMar>
              <w:top w:w="80" w:type="dxa"/>
              <w:left w:w="80" w:type="dxa"/>
              <w:bottom w:w="80" w:type="dxa"/>
              <w:right w:w="80" w:type="dxa"/>
            </w:tcMar>
          </w:tcPr>
          <w:p w14:paraId="14EE3407" w14:textId="77777777" w:rsidR="00E565C5" w:rsidRPr="00BE0B71" w:rsidRDefault="00A4023A">
            <w:pPr>
              <w:pStyle w:val="Body"/>
              <w:jc w:val="both"/>
              <w:rPr>
                <w:lang w:val="en-GB"/>
              </w:rPr>
            </w:pPr>
            <w:r w:rsidRPr="00BE0B71">
              <w:rPr>
                <w:color w:val="0000FF"/>
                <w:u w:color="0000FF"/>
                <w:lang w:val="en-GB"/>
              </w:rPr>
              <w:t>H.</w:t>
            </w:r>
          </w:p>
        </w:tc>
        <w:tc>
          <w:tcPr>
            <w:tcW w:w="8311" w:type="dxa"/>
            <w:gridSpan w:val="2"/>
            <w:tcBorders>
              <w:top w:val="nil"/>
              <w:left w:val="nil"/>
              <w:bottom w:val="nil"/>
              <w:right w:val="nil"/>
            </w:tcBorders>
            <w:tcMar>
              <w:top w:w="80" w:type="dxa"/>
              <w:left w:w="80" w:type="dxa"/>
              <w:bottom w:w="80" w:type="dxa"/>
              <w:right w:w="80" w:type="dxa"/>
            </w:tcMar>
          </w:tcPr>
          <w:p w14:paraId="114E9AE1" w14:textId="77777777" w:rsidR="00E565C5" w:rsidRPr="00BE0B71" w:rsidRDefault="00A4023A">
            <w:pPr>
              <w:pStyle w:val="Body"/>
              <w:jc w:val="both"/>
              <w:rPr>
                <w:lang w:val="en-GB"/>
              </w:rPr>
            </w:pPr>
            <w:r w:rsidRPr="00BE0B71">
              <w:rPr>
                <w:lang w:val="en-GB"/>
              </w:rPr>
              <w:t xml:space="preserve">Upon the termination of this Agreement for whatever reason, the Contractor shall immediately deliver up to the Client all the Materials prepared up to the date of termination. </w:t>
            </w:r>
            <w:r w:rsidRPr="00BE0B71">
              <w:rPr>
                <w:lang w:val="en-GB"/>
              </w:rPr>
              <w:lastRenderedPageBreak/>
              <w:t>The provisions of this clause 6 will survive the expiration or termination of this Agreement for any reason.</w:t>
            </w:r>
          </w:p>
        </w:tc>
      </w:tr>
    </w:tbl>
    <w:p w14:paraId="66D78F23"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69B1EF5" w14:textId="77777777" w:rsidR="00E565C5" w:rsidRPr="00BE0B71" w:rsidRDefault="00A4023A">
      <w:pPr>
        <w:pStyle w:val="Heading2"/>
        <w:jc w:val="both"/>
        <w:rPr>
          <w:lang w:val="en-GB"/>
        </w:rPr>
      </w:pPr>
      <w:r w:rsidRPr="00BE0B71">
        <w:rPr>
          <w:lang w:val="en-GB"/>
        </w:rPr>
        <w:t>7.</w:t>
      </w:r>
      <w:r w:rsidRPr="00BE0B71">
        <w:rPr>
          <w:lang w:val="en-GB"/>
        </w:rPr>
        <w:tab/>
        <w:t>Confidentiality</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11"/>
        <w:gridCol w:w="513"/>
        <w:gridCol w:w="326"/>
        <w:gridCol w:w="7614"/>
      </w:tblGrid>
      <w:tr w:rsidR="00E565C5" w:rsidRPr="00BE0B71" w14:paraId="4C7D69C3" w14:textId="77777777">
        <w:trPr>
          <w:trHeight w:val="1087"/>
        </w:trPr>
        <w:tc>
          <w:tcPr>
            <w:tcW w:w="611" w:type="dxa"/>
            <w:tcBorders>
              <w:top w:val="nil"/>
              <w:left w:val="nil"/>
              <w:bottom w:val="nil"/>
              <w:right w:val="nil"/>
            </w:tcBorders>
            <w:tcMar>
              <w:top w:w="80" w:type="dxa"/>
              <w:left w:w="80" w:type="dxa"/>
              <w:bottom w:w="80" w:type="dxa"/>
              <w:right w:w="80" w:type="dxa"/>
            </w:tcMar>
          </w:tcPr>
          <w:p w14:paraId="37FF96C3" w14:textId="77777777" w:rsidR="00E565C5" w:rsidRPr="00BE0B71" w:rsidRDefault="00A4023A">
            <w:pPr>
              <w:pStyle w:val="Body"/>
              <w:jc w:val="both"/>
              <w:rPr>
                <w:lang w:val="en-GB"/>
              </w:rPr>
            </w:pPr>
            <w:r w:rsidRPr="00BE0B71">
              <w:rPr>
                <w:color w:val="0000FF"/>
                <w:u w:color="0000FF"/>
                <w:lang w:val="en-GB"/>
              </w:rPr>
              <w:t>A.</w:t>
            </w:r>
          </w:p>
        </w:tc>
        <w:tc>
          <w:tcPr>
            <w:tcW w:w="8452" w:type="dxa"/>
            <w:gridSpan w:val="3"/>
            <w:tcBorders>
              <w:top w:val="nil"/>
              <w:left w:val="nil"/>
              <w:bottom w:val="nil"/>
              <w:right w:val="nil"/>
            </w:tcBorders>
            <w:tcMar>
              <w:top w:w="80" w:type="dxa"/>
              <w:left w:w="80" w:type="dxa"/>
              <w:bottom w:w="80" w:type="dxa"/>
              <w:right w:w="80" w:type="dxa"/>
            </w:tcMar>
          </w:tcPr>
          <w:p w14:paraId="6347971F" w14:textId="77777777" w:rsidR="00E565C5" w:rsidRPr="00BE0B71" w:rsidRDefault="00A4023A">
            <w:pPr>
              <w:pStyle w:val="Body"/>
              <w:jc w:val="both"/>
              <w:rPr>
                <w:lang w:val="en-GB"/>
              </w:rPr>
            </w:pPr>
            <w:r w:rsidRPr="00BE0B71">
              <w:rPr>
                <w:lang w:val="en-GB"/>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E565C5" w:rsidRPr="00BE0B71" w14:paraId="2B7B3F0D" w14:textId="77777777">
        <w:trPr>
          <w:trHeight w:val="211"/>
        </w:trPr>
        <w:tc>
          <w:tcPr>
            <w:tcW w:w="611" w:type="dxa"/>
            <w:tcBorders>
              <w:top w:val="nil"/>
              <w:left w:val="nil"/>
              <w:bottom w:val="nil"/>
              <w:right w:val="nil"/>
            </w:tcBorders>
            <w:tcMar>
              <w:top w:w="80" w:type="dxa"/>
              <w:left w:w="80" w:type="dxa"/>
              <w:bottom w:w="80" w:type="dxa"/>
              <w:right w:w="80" w:type="dxa"/>
            </w:tcMar>
          </w:tcPr>
          <w:p w14:paraId="024F2E18"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32A7F070" w14:textId="77777777" w:rsidR="00E565C5" w:rsidRPr="00BE0B71" w:rsidRDefault="00A4023A">
            <w:pPr>
              <w:pStyle w:val="Body"/>
              <w:jc w:val="both"/>
              <w:rPr>
                <w:lang w:val="en-GB"/>
              </w:rPr>
            </w:pPr>
            <w:r w:rsidRPr="00BE0B71">
              <w:rPr>
                <w:lang w:val="en-GB"/>
              </w:rPr>
              <w:t>1.</w:t>
            </w:r>
          </w:p>
        </w:tc>
        <w:tc>
          <w:tcPr>
            <w:tcW w:w="7938" w:type="dxa"/>
            <w:gridSpan w:val="2"/>
            <w:tcBorders>
              <w:top w:val="nil"/>
              <w:left w:val="nil"/>
              <w:bottom w:val="nil"/>
              <w:right w:val="nil"/>
            </w:tcBorders>
            <w:tcMar>
              <w:top w:w="80" w:type="dxa"/>
              <w:left w:w="80" w:type="dxa"/>
              <w:bottom w:w="80" w:type="dxa"/>
              <w:right w:w="80" w:type="dxa"/>
            </w:tcMar>
          </w:tcPr>
          <w:p w14:paraId="6FBFC87C" w14:textId="77777777" w:rsidR="00E565C5" w:rsidRPr="00BE0B71" w:rsidRDefault="00A4023A">
            <w:pPr>
              <w:pStyle w:val="Body"/>
              <w:jc w:val="both"/>
              <w:rPr>
                <w:lang w:val="en-GB"/>
              </w:rPr>
            </w:pPr>
            <w:r w:rsidRPr="00BE0B71">
              <w:rPr>
                <w:lang w:val="en-GB"/>
              </w:rPr>
              <w:t>its professional advisers subject to the provisions of this clause 7; or</w:t>
            </w:r>
          </w:p>
        </w:tc>
      </w:tr>
      <w:tr w:rsidR="00E565C5" w:rsidRPr="00BE0B71" w14:paraId="1FF69102" w14:textId="77777777">
        <w:trPr>
          <w:trHeight w:val="211"/>
        </w:trPr>
        <w:tc>
          <w:tcPr>
            <w:tcW w:w="611" w:type="dxa"/>
            <w:tcBorders>
              <w:top w:val="nil"/>
              <w:left w:val="nil"/>
              <w:bottom w:val="nil"/>
              <w:right w:val="nil"/>
            </w:tcBorders>
            <w:tcMar>
              <w:top w:w="80" w:type="dxa"/>
              <w:left w:w="80" w:type="dxa"/>
              <w:bottom w:w="80" w:type="dxa"/>
              <w:right w:w="80" w:type="dxa"/>
            </w:tcMar>
          </w:tcPr>
          <w:p w14:paraId="322E8EE5"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3F2CB15F" w14:textId="77777777" w:rsidR="00E565C5" w:rsidRPr="00BE0B71" w:rsidRDefault="00A4023A">
            <w:pPr>
              <w:pStyle w:val="Body"/>
              <w:jc w:val="both"/>
              <w:rPr>
                <w:lang w:val="en-GB"/>
              </w:rPr>
            </w:pPr>
            <w:r w:rsidRPr="00BE0B71">
              <w:rPr>
                <w:lang w:val="en-GB"/>
              </w:rPr>
              <w:t>2.</w:t>
            </w:r>
          </w:p>
        </w:tc>
        <w:tc>
          <w:tcPr>
            <w:tcW w:w="7938" w:type="dxa"/>
            <w:gridSpan w:val="2"/>
            <w:tcBorders>
              <w:top w:val="nil"/>
              <w:left w:val="nil"/>
              <w:bottom w:val="nil"/>
              <w:right w:val="nil"/>
            </w:tcBorders>
            <w:tcMar>
              <w:top w:w="80" w:type="dxa"/>
              <w:left w:w="80" w:type="dxa"/>
              <w:bottom w:w="80" w:type="dxa"/>
              <w:right w:w="80" w:type="dxa"/>
            </w:tcMar>
          </w:tcPr>
          <w:p w14:paraId="309D5C9C" w14:textId="77777777" w:rsidR="00E565C5" w:rsidRPr="00BE0B71" w:rsidRDefault="00A4023A">
            <w:pPr>
              <w:pStyle w:val="Body"/>
              <w:jc w:val="both"/>
              <w:rPr>
                <w:lang w:val="en-GB"/>
              </w:rPr>
            </w:pPr>
            <w:r w:rsidRPr="00BE0B71">
              <w:rPr>
                <w:lang w:val="en-GB"/>
              </w:rPr>
              <w:t>as may be required by law; or</w:t>
            </w:r>
          </w:p>
        </w:tc>
      </w:tr>
      <w:tr w:rsidR="00E565C5" w:rsidRPr="00BE0B71" w14:paraId="613F81BE" w14:textId="77777777">
        <w:trPr>
          <w:trHeight w:val="503"/>
        </w:trPr>
        <w:tc>
          <w:tcPr>
            <w:tcW w:w="611" w:type="dxa"/>
            <w:tcBorders>
              <w:top w:val="nil"/>
              <w:left w:val="nil"/>
              <w:bottom w:val="nil"/>
              <w:right w:val="nil"/>
            </w:tcBorders>
            <w:tcMar>
              <w:top w:w="80" w:type="dxa"/>
              <w:left w:w="80" w:type="dxa"/>
              <w:bottom w:w="80" w:type="dxa"/>
              <w:right w:w="80" w:type="dxa"/>
            </w:tcMar>
          </w:tcPr>
          <w:p w14:paraId="5125C661"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31384A1C" w14:textId="77777777" w:rsidR="00E565C5" w:rsidRPr="00BE0B71" w:rsidRDefault="00A4023A">
            <w:pPr>
              <w:pStyle w:val="Body"/>
              <w:jc w:val="both"/>
              <w:rPr>
                <w:lang w:val="en-GB"/>
              </w:rPr>
            </w:pPr>
            <w:r w:rsidRPr="00BE0B71">
              <w:rPr>
                <w:lang w:val="en-GB"/>
              </w:rPr>
              <w:t>3.</w:t>
            </w:r>
          </w:p>
        </w:tc>
        <w:tc>
          <w:tcPr>
            <w:tcW w:w="7938" w:type="dxa"/>
            <w:gridSpan w:val="2"/>
            <w:tcBorders>
              <w:top w:val="nil"/>
              <w:left w:val="nil"/>
              <w:bottom w:val="nil"/>
              <w:right w:val="nil"/>
            </w:tcBorders>
            <w:tcMar>
              <w:top w:w="80" w:type="dxa"/>
              <w:left w:w="80" w:type="dxa"/>
              <w:bottom w:w="80" w:type="dxa"/>
              <w:right w:w="80" w:type="dxa"/>
            </w:tcMar>
          </w:tcPr>
          <w:p w14:paraId="577FE9F7" w14:textId="77777777" w:rsidR="00E565C5" w:rsidRPr="00BE0B71" w:rsidRDefault="00A4023A">
            <w:pPr>
              <w:pStyle w:val="Body"/>
              <w:jc w:val="both"/>
              <w:rPr>
                <w:lang w:val="en-GB"/>
              </w:rPr>
            </w:pPr>
            <w:r w:rsidRPr="00BE0B71">
              <w:rPr>
                <w:lang w:val="en-GB"/>
              </w:rPr>
              <w:t>as may be necessary to give effect to the terms of this Agreement subject to the provisions of this clause 7; or</w:t>
            </w:r>
          </w:p>
        </w:tc>
      </w:tr>
      <w:tr w:rsidR="00E565C5" w:rsidRPr="00BE0B71" w14:paraId="150D64D6" w14:textId="77777777">
        <w:trPr>
          <w:trHeight w:val="1087"/>
        </w:trPr>
        <w:tc>
          <w:tcPr>
            <w:tcW w:w="611" w:type="dxa"/>
            <w:tcBorders>
              <w:top w:val="nil"/>
              <w:left w:val="nil"/>
              <w:bottom w:val="nil"/>
              <w:right w:val="nil"/>
            </w:tcBorders>
            <w:tcMar>
              <w:top w:w="80" w:type="dxa"/>
              <w:left w:w="80" w:type="dxa"/>
              <w:bottom w:w="80" w:type="dxa"/>
              <w:right w:w="80" w:type="dxa"/>
            </w:tcMar>
          </w:tcPr>
          <w:p w14:paraId="5C614E22"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1BFF4EB6" w14:textId="77777777" w:rsidR="00E565C5" w:rsidRPr="00BE0B71" w:rsidRDefault="00A4023A">
            <w:pPr>
              <w:pStyle w:val="Body"/>
              <w:jc w:val="both"/>
              <w:rPr>
                <w:lang w:val="en-GB"/>
              </w:rPr>
            </w:pPr>
            <w:r w:rsidRPr="00BE0B71">
              <w:rPr>
                <w:lang w:val="en-GB"/>
              </w:rPr>
              <w:t>4.</w:t>
            </w:r>
          </w:p>
        </w:tc>
        <w:tc>
          <w:tcPr>
            <w:tcW w:w="7938" w:type="dxa"/>
            <w:gridSpan w:val="2"/>
            <w:tcBorders>
              <w:top w:val="nil"/>
              <w:left w:val="nil"/>
              <w:bottom w:val="nil"/>
              <w:right w:val="nil"/>
            </w:tcBorders>
            <w:tcMar>
              <w:top w:w="80" w:type="dxa"/>
              <w:left w:w="80" w:type="dxa"/>
              <w:bottom w:w="80" w:type="dxa"/>
              <w:right w:w="80" w:type="dxa"/>
            </w:tcMar>
          </w:tcPr>
          <w:p w14:paraId="2C7B6639" w14:textId="77777777" w:rsidR="00E565C5" w:rsidRPr="00BE0B71" w:rsidRDefault="00A4023A">
            <w:pPr>
              <w:pStyle w:val="Body"/>
              <w:jc w:val="both"/>
              <w:rPr>
                <w:lang w:val="en-GB"/>
              </w:rPr>
            </w:pPr>
            <w:r w:rsidRPr="00BE0B71">
              <w:rPr>
                <w:lang w:val="en-GB"/>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E565C5" w:rsidRPr="00BE0B71" w14:paraId="33EB3278" w14:textId="77777777">
        <w:trPr>
          <w:trHeight w:val="1498"/>
        </w:trPr>
        <w:tc>
          <w:tcPr>
            <w:tcW w:w="611" w:type="dxa"/>
            <w:tcBorders>
              <w:top w:val="nil"/>
              <w:left w:val="nil"/>
              <w:bottom w:val="nil"/>
              <w:right w:val="nil"/>
            </w:tcBorders>
            <w:tcMar>
              <w:top w:w="80" w:type="dxa"/>
              <w:left w:w="80" w:type="dxa"/>
              <w:bottom w:w="80" w:type="dxa"/>
              <w:right w:w="80" w:type="dxa"/>
            </w:tcMar>
          </w:tcPr>
          <w:p w14:paraId="3DE22E33" w14:textId="77777777" w:rsidR="00E565C5" w:rsidRPr="00BE0B71" w:rsidRDefault="00A4023A">
            <w:pPr>
              <w:pStyle w:val="Body"/>
              <w:jc w:val="both"/>
              <w:rPr>
                <w:lang w:val="en-GB"/>
              </w:rPr>
            </w:pPr>
            <w:r w:rsidRPr="00BE0B71">
              <w:rPr>
                <w:color w:val="0000FF"/>
                <w:u w:color="0000FF"/>
                <w:lang w:val="en-GB"/>
              </w:rPr>
              <w:t>B.</w:t>
            </w:r>
          </w:p>
        </w:tc>
        <w:tc>
          <w:tcPr>
            <w:tcW w:w="8452" w:type="dxa"/>
            <w:gridSpan w:val="3"/>
            <w:tcBorders>
              <w:top w:val="nil"/>
              <w:left w:val="nil"/>
              <w:bottom w:val="nil"/>
              <w:right w:val="nil"/>
            </w:tcBorders>
            <w:tcMar>
              <w:top w:w="80" w:type="dxa"/>
              <w:left w:w="80" w:type="dxa"/>
              <w:bottom w:w="80" w:type="dxa"/>
              <w:right w:w="80" w:type="dxa"/>
            </w:tcMar>
          </w:tcPr>
          <w:p w14:paraId="291326CE" w14:textId="77777777" w:rsidR="00E565C5" w:rsidRPr="00BE0B71" w:rsidRDefault="00A4023A">
            <w:pPr>
              <w:pStyle w:val="Body"/>
              <w:jc w:val="both"/>
              <w:rPr>
                <w:lang w:val="en-GB"/>
              </w:rPr>
            </w:pPr>
            <w:r w:rsidRPr="00BE0B71">
              <w:rPr>
                <w:lang w:val="en-GB"/>
              </w:rP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5EC4833A" w14:textId="77777777" w:rsidR="00E565C5" w:rsidRPr="00BE0B71" w:rsidRDefault="00A4023A">
            <w:pPr>
              <w:pStyle w:val="Body"/>
              <w:jc w:val="both"/>
              <w:rPr>
                <w:lang w:val="en-GB"/>
              </w:rPr>
            </w:pPr>
            <w:r w:rsidRPr="00BE0B71">
              <w:rPr>
                <w:lang w:val="en-GB"/>
              </w:rPr>
              <w:t>The obligations in this clause 7 will not apply to any Confidential Information:</w:t>
            </w:r>
          </w:p>
        </w:tc>
      </w:tr>
      <w:tr w:rsidR="00E565C5" w:rsidRPr="00BE0B71" w14:paraId="6069A978" w14:textId="77777777">
        <w:trPr>
          <w:trHeight w:val="503"/>
        </w:trPr>
        <w:tc>
          <w:tcPr>
            <w:tcW w:w="611" w:type="dxa"/>
            <w:tcBorders>
              <w:top w:val="nil"/>
              <w:left w:val="nil"/>
              <w:bottom w:val="nil"/>
              <w:right w:val="nil"/>
            </w:tcBorders>
            <w:tcMar>
              <w:top w:w="80" w:type="dxa"/>
              <w:left w:w="80" w:type="dxa"/>
              <w:bottom w:w="80" w:type="dxa"/>
              <w:right w:w="80" w:type="dxa"/>
            </w:tcMar>
          </w:tcPr>
          <w:p w14:paraId="60FBFCBC"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3E1B9BA7" w14:textId="77777777" w:rsidR="00E565C5" w:rsidRPr="00BE0B71" w:rsidRDefault="00A4023A">
            <w:pPr>
              <w:pStyle w:val="Body"/>
              <w:jc w:val="both"/>
              <w:rPr>
                <w:lang w:val="en-GB"/>
              </w:rPr>
            </w:pPr>
            <w:r w:rsidRPr="00BE0B71">
              <w:rPr>
                <w:lang w:val="en-GB"/>
              </w:rPr>
              <w:t>1.</w:t>
            </w:r>
          </w:p>
        </w:tc>
        <w:tc>
          <w:tcPr>
            <w:tcW w:w="7613" w:type="dxa"/>
            <w:tcBorders>
              <w:top w:val="nil"/>
              <w:left w:val="nil"/>
              <w:bottom w:val="nil"/>
              <w:right w:val="nil"/>
            </w:tcBorders>
            <w:tcMar>
              <w:top w:w="80" w:type="dxa"/>
              <w:left w:w="80" w:type="dxa"/>
              <w:bottom w:w="80" w:type="dxa"/>
              <w:right w:w="80" w:type="dxa"/>
            </w:tcMar>
          </w:tcPr>
          <w:p w14:paraId="442F29F6" w14:textId="77777777" w:rsidR="00E565C5" w:rsidRPr="00BE0B71" w:rsidRDefault="00A4023A">
            <w:pPr>
              <w:pStyle w:val="Body"/>
              <w:jc w:val="both"/>
              <w:rPr>
                <w:lang w:val="en-GB"/>
              </w:rPr>
            </w:pPr>
            <w:r w:rsidRPr="00BE0B71">
              <w:rPr>
                <w:lang w:val="en-GB"/>
              </w:rPr>
              <w:t>in the receiving Party’s possession (with full right to disclose) before receiving it from the other Party; or</w:t>
            </w:r>
          </w:p>
        </w:tc>
      </w:tr>
      <w:tr w:rsidR="00E565C5" w:rsidRPr="00BE0B71" w14:paraId="02BB1149" w14:textId="77777777">
        <w:trPr>
          <w:trHeight w:val="211"/>
        </w:trPr>
        <w:tc>
          <w:tcPr>
            <w:tcW w:w="611" w:type="dxa"/>
            <w:tcBorders>
              <w:top w:val="nil"/>
              <w:left w:val="nil"/>
              <w:bottom w:val="nil"/>
              <w:right w:val="nil"/>
            </w:tcBorders>
            <w:tcMar>
              <w:top w:w="80" w:type="dxa"/>
              <w:left w:w="80" w:type="dxa"/>
              <w:bottom w:w="80" w:type="dxa"/>
              <w:right w:w="80" w:type="dxa"/>
            </w:tcMar>
          </w:tcPr>
          <w:p w14:paraId="50973809"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544D8A22" w14:textId="77777777" w:rsidR="00E565C5" w:rsidRPr="00BE0B71" w:rsidRDefault="00A4023A">
            <w:pPr>
              <w:pStyle w:val="Body"/>
              <w:jc w:val="both"/>
              <w:rPr>
                <w:lang w:val="en-GB"/>
              </w:rPr>
            </w:pPr>
            <w:r w:rsidRPr="00BE0B71">
              <w:rPr>
                <w:lang w:val="en-GB"/>
              </w:rPr>
              <w:t>2.</w:t>
            </w:r>
          </w:p>
        </w:tc>
        <w:tc>
          <w:tcPr>
            <w:tcW w:w="7613" w:type="dxa"/>
            <w:tcBorders>
              <w:top w:val="nil"/>
              <w:left w:val="nil"/>
              <w:bottom w:val="nil"/>
              <w:right w:val="nil"/>
            </w:tcBorders>
            <w:tcMar>
              <w:top w:w="80" w:type="dxa"/>
              <w:left w:w="80" w:type="dxa"/>
              <w:bottom w:w="80" w:type="dxa"/>
              <w:right w:w="80" w:type="dxa"/>
            </w:tcMar>
          </w:tcPr>
          <w:p w14:paraId="3DB92487" w14:textId="77777777" w:rsidR="00E565C5" w:rsidRPr="00BE0B71" w:rsidRDefault="00A4023A">
            <w:pPr>
              <w:pStyle w:val="Body"/>
              <w:jc w:val="both"/>
              <w:rPr>
                <w:lang w:val="en-GB"/>
              </w:rPr>
            </w:pPr>
            <w:r w:rsidRPr="00BE0B71">
              <w:rPr>
                <w:lang w:val="en-GB"/>
              </w:rPr>
              <w:t>which is or becomes public knowledge other than by breach of this clause; or</w:t>
            </w:r>
          </w:p>
        </w:tc>
      </w:tr>
      <w:tr w:rsidR="00E565C5" w:rsidRPr="00BE0B71" w14:paraId="415D1445" w14:textId="77777777">
        <w:trPr>
          <w:trHeight w:val="503"/>
        </w:trPr>
        <w:tc>
          <w:tcPr>
            <w:tcW w:w="611" w:type="dxa"/>
            <w:tcBorders>
              <w:top w:val="nil"/>
              <w:left w:val="nil"/>
              <w:bottom w:val="nil"/>
              <w:right w:val="nil"/>
            </w:tcBorders>
            <w:tcMar>
              <w:top w:w="80" w:type="dxa"/>
              <w:left w:w="80" w:type="dxa"/>
              <w:bottom w:w="80" w:type="dxa"/>
              <w:right w:w="80" w:type="dxa"/>
            </w:tcMar>
          </w:tcPr>
          <w:p w14:paraId="5D92C082"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61F034C3" w14:textId="77777777" w:rsidR="00E565C5" w:rsidRPr="00BE0B71" w:rsidRDefault="00A4023A">
            <w:pPr>
              <w:pStyle w:val="Body"/>
              <w:jc w:val="both"/>
              <w:rPr>
                <w:lang w:val="en-GB"/>
              </w:rPr>
            </w:pPr>
            <w:r w:rsidRPr="00BE0B71">
              <w:rPr>
                <w:lang w:val="en-GB"/>
              </w:rPr>
              <w:t>3.</w:t>
            </w:r>
          </w:p>
        </w:tc>
        <w:tc>
          <w:tcPr>
            <w:tcW w:w="7613" w:type="dxa"/>
            <w:tcBorders>
              <w:top w:val="nil"/>
              <w:left w:val="nil"/>
              <w:bottom w:val="nil"/>
              <w:right w:val="nil"/>
            </w:tcBorders>
            <w:tcMar>
              <w:top w:w="80" w:type="dxa"/>
              <w:left w:w="80" w:type="dxa"/>
              <w:bottom w:w="80" w:type="dxa"/>
              <w:right w:w="80" w:type="dxa"/>
            </w:tcMar>
          </w:tcPr>
          <w:p w14:paraId="5724FF25" w14:textId="77777777" w:rsidR="00E565C5" w:rsidRPr="00BE0B71" w:rsidRDefault="00A4023A">
            <w:pPr>
              <w:pStyle w:val="Body"/>
              <w:jc w:val="both"/>
              <w:rPr>
                <w:lang w:val="en-GB"/>
              </w:rPr>
            </w:pPr>
            <w:r w:rsidRPr="00BE0B71">
              <w:rPr>
                <w:lang w:val="en-GB"/>
              </w:rPr>
              <w:t>is independently developed by the disclosing Party without access to or use of the Confidential Information; or</w:t>
            </w:r>
          </w:p>
        </w:tc>
      </w:tr>
      <w:tr w:rsidR="00E565C5" w:rsidRPr="00BE0B71" w14:paraId="7D23A484" w14:textId="77777777">
        <w:trPr>
          <w:trHeight w:val="680"/>
        </w:trPr>
        <w:tc>
          <w:tcPr>
            <w:tcW w:w="611" w:type="dxa"/>
            <w:tcBorders>
              <w:top w:val="nil"/>
              <w:left w:val="nil"/>
              <w:bottom w:val="nil"/>
              <w:right w:val="nil"/>
            </w:tcBorders>
            <w:tcMar>
              <w:top w:w="80" w:type="dxa"/>
              <w:left w:w="80" w:type="dxa"/>
              <w:bottom w:w="80" w:type="dxa"/>
              <w:right w:w="80" w:type="dxa"/>
            </w:tcMar>
          </w:tcPr>
          <w:p w14:paraId="2ADF6F23"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58B763E9" w14:textId="77777777" w:rsidR="00E565C5" w:rsidRPr="00BE0B71" w:rsidRDefault="00A4023A">
            <w:pPr>
              <w:pStyle w:val="Body"/>
              <w:jc w:val="both"/>
              <w:rPr>
                <w:lang w:val="en-GB"/>
              </w:rPr>
            </w:pPr>
            <w:r w:rsidRPr="00BE0B71">
              <w:rPr>
                <w:lang w:val="en-GB"/>
              </w:rPr>
              <w:t>4.</w:t>
            </w:r>
          </w:p>
        </w:tc>
        <w:tc>
          <w:tcPr>
            <w:tcW w:w="7613" w:type="dxa"/>
            <w:tcBorders>
              <w:top w:val="nil"/>
              <w:left w:val="nil"/>
              <w:bottom w:val="nil"/>
              <w:right w:val="nil"/>
            </w:tcBorders>
            <w:tcMar>
              <w:top w:w="80" w:type="dxa"/>
              <w:left w:w="80" w:type="dxa"/>
              <w:bottom w:w="80" w:type="dxa"/>
              <w:right w:w="80" w:type="dxa"/>
            </w:tcMar>
          </w:tcPr>
          <w:p w14:paraId="0E80C574" w14:textId="77777777" w:rsidR="00E565C5" w:rsidRPr="00BE0B71" w:rsidRDefault="00A4023A">
            <w:pPr>
              <w:pStyle w:val="Body"/>
              <w:jc w:val="both"/>
              <w:rPr>
                <w:lang w:val="en-GB"/>
              </w:rPr>
            </w:pPr>
            <w:r w:rsidRPr="00BE0B71">
              <w:rPr>
                <w:lang w:val="en-GB"/>
              </w:rPr>
              <w:t>is lawfully received by the disclosing Party from a third party (with full right to disclose).</w:t>
            </w:r>
          </w:p>
        </w:tc>
      </w:tr>
      <w:tr w:rsidR="00E565C5" w:rsidRPr="00BE0B71" w14:paraId="01F1E6C1" w14:textId="77777777">
        <w:trPr>
          <w:trHeight w:val="1962"/>
        </w:trPr>
        <w:tc>
          <w:tcPr>
            <w:tcW w:w="611" w:type="dxa"/>
            <w:tcBorders>
              <w:top w:val="nil"/>
              <w:left w:val="nil"/>
              <w:bottom w:val="nil"/>
              <w:right w:val="nil"/>
            </w:tcBorders>
            <w:tcMar>
              <w:top w:w="80" w:type="dxa"/>
              <w:left w:w="80" w:type="dxa"/>
              <w:bottom w:w="80" w:type="dxa"/>
              <w:right w:w="80" w:type="dxa"/>
            </w:tcMar>
          </w:tcPr>
          <w:p w14:paraId="5B6B50B1" w14:textId="77777777" w:rsidR="00E565C5" w:rsidRPr="00BE0B71" w:rsidRDefault="00A4023A">
            <w:pPr>
              <w:pStyle w:val="Body"/>
              <w:jc w:val="both"/>
              <w:rPr>
                <w:lang w:val="en-GB"/>
              </w:rPr>
            </w:pPr>
            <w:r w:rsidRPr="00BE0B71">
              <w:rPr>
                <w:color w:val="0000FF"/>
                <w:u w:color="0000FF"/>
                <w:lang w:val="en-GB"/>
              </w:rPr>
              <w:lastRenderedPageBreak/>
              <w:t>C.</w:t>
            </w:r>
          </w:p>
        </w:tc>
        <w:tc>
          <w:tcPr>
            <w:tcW w:w="8452" w:type="dxa"/>
            <w:gridSpan w:val="3"/>
            <w:tcBorders>
              <w:top w:val="nil"/>
              <w:left w:val="nil"/>
              <w:bottom w:val="nil"/>
              <w:right w:val="nil"/>
            </w:tcBorders>
            <w:tcMar>
              <w:top w:w="80" w:type="dxa"/>
              <w:left w:w="80" w:type="dxa"/>
              <w:bottom w:w="80" w:type="dxa"/>
              <w:right w:w="80" w:type="dxa"/>
            </w:tcMar>
          </w:tcPr>
          <w:p w14:paraId="3F037024" w14:textId="77777777" w:rsidR="00E565C5" w:rsidRPr="00BE0B71" w:rsidRDefault="00A4023A">
            <w:pPr>
              <w:pStyle w:val="Body"/>
              <w:jc w:val="both"/>
              <w:rPr>
                <w:lang w:val="en-GB"/>
              </w:rPr>
            </w:pPr>
            <w:r w:rsidRPr="00BE0B71">
              <w:rPr>
                <w:lang w:val="en-GB"/>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E565C5" w:rsidRPr="00BE0B71" w14:paraId="6AC16F17" w14:textId="77777777">
        <w:trPr>
          <w:trHeight w:val="3129"/>
        </w:trPr>
        <w:tc>
          <w:tcPr>
            <w:tcW w:w="611" w:type="dxa"/>
            <w:tcBorders>
              <w:top w:val="nil"/>
              <w:left w:val="nil"/>
              <w:bottom w:val="nil"/>
              <w:right w:val="nil"/>
            </w:tcBorders>
            <w:tcMar>
              <w:top w:w="80" w:type="dxa"/>
              <w:left w:w="80" w:type="dxa"/>
              <w:bottom w:w="80" w:type="dxa"/>
              <w:right w:w="80" w:type="dxa"/>
            </w:tcMar>
          </w:tcPr>
          <w:p w14:paraId="382E2D24" w14:textId="77777777" w:rsidR="00E565C5" w:rsidRPr="00BE0B71" w:rsidRDefault="00A4023A">
            <w:pPr>
              <w:pStyle w:val="Body"/>
              <w:jc w:val="both"/>
              <w:rPr>
                <w:lang w:val="en-GB"/>
              </w:rPr>
            </w:pPr>
            <w:r w:rsidRPr="00BE0B71">
              <w:rPr>
                <w:color w:val="0000FF"/>
                <w:u w:color="0000FF"/>
                <w:lang w:val="en-GB"/>
              </w:rPr>
              <w:t>D.</w:t>
            </w:r>
          </w:p>
        </w:tc>
        <w:tc>
          <w:tcPr>
            <w:tcW w:w="8452" w:type="dxa"/>
            <w:gridSpan w:val="3"/>
            <w:tcBorders>
              <w:top w:val="nil"/>
              <w:left w:val="nil"/>
              <w:bottom w:val="nil"/>
              <w:right w:val="nil"/>
            </w:tcBorders>
            <w:tcMar>
              <w:top w:w="80" w:type="dxa"/>
              <w:left w:w="80" w:type="dxa"/>
              <w:bottom w:w="80" w:type="dxa"/>
              <w:right w:w="80" w:type="dxa"/>
            </w:tcMar>
          </w:tcPr>
          <w:p w14:paraId="5E868C4E" w14:textId="77777777" w:rsidR="00E565C5" w:rsidRPr="00BE0B71" w:rsidRDefault="00A4023A">
            <w:pPr>
              <w:pStyle w:val="Body"/>
              <w:jc w:val="both"/>
              <w:rPr>
                <w:lang w:val="en-GB"/>
              </w:rPr>
            </w:pPr>
            <w:r w:rsidRPr="00BE0B71">
              <w:rPr>
                <w:lang w:val="en-GB"/>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E565C5" w:rsidRPr="00BE0B71" w14:paraId="5F57AA9B" w14:textId="77777777">
        <w:trPr>
          <w:trHeight w:val="503"/>
        </w:trPr>
        <w:tc>
          <w:tcPr>
            <w:tcW w:w="611" w:type="dxa"/>
            <w:tcBorders>
              <w:top w:val="nil"/>
              <w:left w:val="nil"/>
              <w:bottom w:val="nil"/>
              <w:right w:val="nil"/>
            </w:tcBorders>
            <w:tcMar>
              <w:top w:w="80" w:type="dxa"/>
              <w:left w:w="80" w:type="dxa"/>
              <w:bottom w:w="80" w:type="dxa"/>
              <w:right w:w="80" w:type="dxa"/>
            </w:tcMar>
          </w:tcPr>
          <w:p w14:paraId="19CFAEA2" w14:textId="77777777" w:rsidR="00E565C5" w:rsidRPr="00BE0B71" w:rsidRDefault="00A4023A">
            <w:pPr>
              <w:pStyle w:val="Body"/>
              <w:jc w:val="both"/>
              <w:rPr>
                <w:lang w:val="en-GB"/>
              </w:rPr>
            </w:pPr>
            <w:r w:rsidRPr="00BE0B71">
              <w:rPr>
                <w:color w:val="0000FF"/>
                <w:u w:color="0000FF"/>
                <w:lang w:val="en-GB"/>
              </w:rPr>
              <w:t>E.</w:t>
            </w:r>
          </w:p>
        </w:tc>
        <w:tc>
          <w:tcPr>
            <w:tcW w:w="8452" w:type="dxa"/>
            <w:gridSpan w:val="3"/>
            <w:tcBorders>
              <w:top w:val="nil"/>
              <w:left w:val="nil"/>
              <w:bottom w:val="nil"/>
              <w:right w:val="nil"/>
            </w:tcBorders>
            <w:tcMar>
              <w:top w:w="80" w:type="dxa"/>
              <w:left w:w="80" w:type="dxa"/>
              <w:bottom w:w="80" w:type="dxa"/>
              <w:right w:w="80" w:type="dxa"/>
            </w:tcMar>
          </w:tcPr>
          <w:p w14:paraId="4F6B3832" w14:textId="77777777" w:rsidR="00E565C5" w:rsidRPr="00BE0B71" w:rsidRDefault="00A4023A">
            <w:pPr>
              <w:pStyle w:val="Body"/>
              <w:jc w:val="both"/>
              <w:rPr>
                <w:lang w:val="en-GB"/>
              </w:rPr>
            </w:pPr>
            <w:r w:rsidRPr="00BE0B71">
              <w:rPr>
                <w:lang w:val="en-GB"/>
              </w:rPr>
              <w:t>The terms of this clause 7 shall survive expiry, completion or termination for whatever reason of this Agreement.</w:t>
            </w:r>
          </w:p>
        </w:tc>
      </w:tr>
      <w:tr w:rsidR="00E565C5" w:rsidRPr="00BE0B71" w14:paraId="63C0E505" w14:textId="77777777">
        <w:trPr>
          <w:trHeight w:val="211"/>
        </w:trPr>
        <w:tc>
          <w:tcPr>
            <w:tcW w:w="611" w:type="dxa"/>
            <w:tcBorders>
              <w:top w:val="nil"/>
              <w:left w:val="nil"/>
              <w:bottom w:val="nil"/>
              <w:right w:val="nil"/>
            </w:tcBorders>
            <w:tcMar>
              <w:top w:w="80" w:type="dxa"/>
              <w:left w:w="80" w:type="dxa"/>
              <w:bottom w:w="80" w:type="dxa"/>
              <w:right w:w="80" w:type="dxa"/>
            </w:tcMar>
          </w:tcPr>
          <w:p w14:paraId="4138F159" w14:textId="77777777" w:rsidR="00E565C5" w:rsidRPr="00BE0B71" w:rsidRDefault="00E565C5"/>
        </w:tc>
        <w:tc>
          <w:tcPr>
            <w:tcW w:w="8452" w:type="dxa"/>
            <w:gridSpan w:val="3"/>
            <w:tcBorders>
              <w:top w:val="nil"/>
              <w:left w:val="nil"/>
              <w:bottom w:val="nil"/>
              <w:right w:val="nil"/>
            </w:tcBorders>
            <w:tcMar>
              <w:top w:w="80" w:type="dxa"/>
              <w:left w:w="80" w:type="dxa"/>
              <w:bottom w:w="80" w:type="dxa"/>
              <w:right w:w="80" w:type="dxa"/>
            </w:tcMar>
          </w:tcPr>
          <w:p w14:paraId="408FB288" w14:textId="77777777" w:rsidR="00E565C5" w:rsidRPr="00BE0B71" w:rsidRDefault="00E565C5"/>
        </w:tc>
      </w:tr>
    </w:tbl>
    <w:p w14:paraId="7A1ED3F1"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BB5D0AC" w14:textId="77777777" w:rsidR="00E565C5" w:rsidRPr="00BE0B71" w:rsidRDefault="00A4023A">
      <w:pPr>
        <w:pStyle w:val="Heading2"/>
        <w:jc w:val="both"/>
        <w:rPr>
          <w:lang w:val="en-GB"/>
        </w:rPr>
      </w:pPr>
      <w:r w:rsidRPr="00BE0B71">
        <w:rPr>
          <w:lang w:val="en-GB"/>
        </w:rPr>
        <w:t>8.</w:t>
      </w:r>
      <w:r w:rsidRPr="00BE0B71">
        <w:rPr>
          <w:lang w:val="en-GB"/>
        </w:rPr>
        <w:tab/>
        <w:t>Force Majeure</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9"/>
        <w:gridCol w:w="672"/>
        <w:gridCol w:w="7640"/>
      </w:tblGrid>
      <w:tr w:rsidR="00E565C5" w:rsidRPr="00BE0B71" w14:paraId="32767F64" w14:textId="77777777">
        <w:trPr>
          <w:trHeight w:val="2666"/>
        </w:trPr>
        <w:tc>
          <w:tcPr>
            <w:tcW w:w="759" w:type="dxa"/>
            <w:tcBorders>
              <w:top w:val="nil"/>
              <w:left w:val="nil"/>
              <w:bottom w:val="nil"/>
              <w:right w:val="nil"/>
            </w:tcBorders>
            <w:tcMar>
              <w:top w:w="80" w:type="dxa"/>
              <w:left w:w="80" w:type="dxa"/>
              <w:bottom w:w="80" w:type="dxa"/>
              <w:right w:w="80" w:type="dxa"/>
            </w:tcMar>
          </w:tcPr>
          <w:p w14:paraId="5912FD5F" w14:textId="77777777" w:rsidR="00E565C5" w:rsidRPr="00BE0B71" w:rsidRDefault="00A4023A">
            <w:pPr>
              <w:pStyle w:val="Body"/>
              <w:jc w:val="both"/>
              <w:rPr>
                <w:lang w:val="en-GB"/>
              </w:rPr>
            </w:pPr>
            <w:r w:rsidRPr="00BE0B71">
              <w:rPr>
                <w:color w:val="0000FF"/>
                <w:u w:color="0000FF"/>
                <w:lang w:val="en-GB"/>
              </w:rPr>
              <w:t>A.</w:t>
            </w:r>
          </w:p>
        </w:tc>
        <w:tc>
          <w:tcPr>
            <w:tcW w:w="8312" w:type="dxa"/>
            <w:gridSpan w:val="2"/>
            <w:tcBorders>
              <w:top w:val="nil"/>
              <w:left w:val="nil"/>
              <w:bottom w:val="nil"/>
              <w:right w:val="nil"/>
            </w:tcBorders>
            <w:tcMar>
              <w:top w:w="80" w:type="dxa"/>
              <w:left w:w="80" w:type="dxa"/>
              <w:bottom w:w="80" w:type="dxa"/>
              <w:right w:w="80" w:type="dxa"/>
            </w:tcMar>
          </w:tcPr>
          <w:p w14:paraId="488F09C4" w14:textId="77777777" w:rsidR="00E565C5" w:rsidRPr="00BE0B71" w:rsidRDefault="00A4023A">
            <w:pPr>
              <w:pStyle w:val="Body"/>
              <w:jc w:val="both"/>
              <w:rPr>
                <w:lang w:val="en-GB"/>
              </w:rPr>
            </w:pPr>
            <w:r w:rsidRPr="00BE0B71">
              <w:rPr>
                <w:lang w:val="en-GB"/>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E565C5" w:rsidRPr="00BE0B71" w14:paraId="0764ED78" w14:textId="77777777">
        <w:trPr>
          <w:trHeight w:val="795"/>
        </w:trPr>
        <w:tc>
          <w:tcPr>
            <w:tcW w:w="759" w:type="dxa"/>
            <w:tcBorders>
              <w:top w:val="nil"/>
              <w:left w:val="nil"/>
              <w:bottom w:val="nil"/>
              <w:right w:val="nil"/>
            </w:tcBorders>
            <w:tcMar>
              <w:top w:w="80" w:type="dxa"/>
              <w:left w:w="80" w:type="dxa"/>
              <w:bottom w:w="80" w:type="dxa"/>
              <w:right w:w="80" w:type="dxa"/>
            </w:tcMar>
          </w:tcPr>
          <w:p w14:paraId="0701FB58" w14:textId="77777777" w:rsidR="00E565C5" w:rsidRPr="00BE0B71" w:rsidRDefault="00A4023A">
            <w:pPr>
              <w:pStyle w:val="Body"/>
              <w:keepNext/>
              <w:jc w:val="both"/>
              <w:rPr>
                <w:lang w:val="en-GB"/>
              </w:rPr>
            </w:pPr>
            <w:r w:rsidRPr="00BE0B71">
              <w:rPr>
                <w:color w:val="0000FF"/>
                <w:u w:color="0000FF"/>
                <w:lang w:val="en-GB"/>
              </w:rPr>
              <w:t>B.</w:t>
            </w:r>
          </w:p>
        </w:tc>
        <w:tc>
          <w:tcPr>
            <w:tcW w:w="8312" w:type="dxa"/>
            <w:gridSpan w:val="2"/>
            <w:tcBorders>
              <w:top w:val="nil"/>
              <w:left w:val="nil"/>
              <w:bottom w:val="nil"/>
              <w:right w:val="nil"/>
            </w:tcBorders>
            <w:tcMar>
              <w:top w:w="80" w:type="dxa"/>
              <w:left w:w="80" w:type="dxa"/>
              <w:bottom w:w="80" w:type="dxa"/>
              <w:right w:w="80" w:type="dxa"/>
            </w:tcMar>
          </w:tcPr>
          <w:p w14:paraId="7214148A" w14:textId="77777777" w:rsidR="00E565C5" w:rsidRPr="00BE0B71" w:rsidRDefault="00A4023A">
            <w:pPr>
              <w:pStyle w:val="Body"/>
              <w:jc w:val="both"/>
              <w:rPr>
                <w:lang w:val="en-GB"/>
              </w:rPr>
            </w:pPr>
            <w:r w:rsidRPr="00BE0B71">
              <w:rPr>
                <w:lang w:val="en-GB"/>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E565C5" w:rsidRPr="00BE0B71" w14:paraId="24C0B255" w14:textId="77777777">
        <w:trPr>
          <w:trHeight w:val="211"/>
        </w:trPr>
        <w:tc>
          <w:tcPr>
            <w:tcW w:w="759" w:type="dxa"/>
            <w:tcBorders>
              <w:top w:val="nil"/>
              <w:left w:val="nil"/>
              <w:bottom w:val="nil"/>
              <w:right w:val="nil"/>
            </w:tcBorders>
            <w:tcMar>
              <w:top w:w="80" w:type="dxa"/>
              <w:left w:w="80" w:type="dxa"/>
              <w:bottom w:w="80" w:type="dxa"/>
              <w:right w:w="80" w:type="dxa"/>
            </w:tcMar>
          </w:tcPr>
          <w:p w14:paraId="45F6C778" w14:textId="77777777" w:rsidR="00E565C5" w:rsidRPr="00BE0B71" w:rsidRDefault="00E565C5"/>
        </w:tc>
        <w:tc>
          <w:tcPr>
            <w:tcW w:w="672" w:type="dxa"/>
            <w:tcBorders>
              <w:top w:val="nil"/>
              <w:left w:val="nil"/>
              <w:bottom w:val="nil"/>
              <w:right w:val="nil"/>
            </w:tcBorders>
            <w:tcMar>
              <w:top w:w="80" w:type="dxa"/>
              <w:left w:w="80" w:type="dxa"/>
              <w:bottom w:w="80" w:type="dxa"/>
              <w:right w:w="80" w:type="dxa"/>
            </w:tcMar>
          </w:tcPr>
          <w:p w14:paraId="274F2D3F" w14:textId="77777777" w:rsidR="00E565C5" w:rsidRPr="00BE0B71" w:rsidRDefault="00A4023A">
            <w:pPr>
              <w:pStyle w:val="Body"/>
              <w:jc w:val="both"/>
              <w:rPr>
                <w:lang w:val="en-GB"/>
              </w:rPr>
            </w:pPr>
            <w:r w:rsidRPr="00BE0B71">
              <w:rPr>
                <w:lang w:val="en-GB"/>
              </w:rPr>
              <w:t>1.</w:t>
            </w:r>
          </w:p>
        </w:tc>
        <w:tc>
          <w:tcPr>
            <w:tcW w:w="7640" w:type="dxa"/>
            <w:tcBorders>
              <w:top w:val="nil"/>
              <w:left w:val="nil"/>
              <w:bottom w:val="nil"/>
              <w:right w:val="nil"/>
            </w:tcBorders>
            <w:tcMar>
              <w:top w:w="80" w:type="dxa"/>
              <w:left w:w="80" w:type="dxa"/>
              <w:bottom w:w="80" w:type="dxa"/>
              <w:right w:w="80" w:type="dxa"/>
            </w:tcMar>
          </w:tcPr>
          <w:p w14:paraId="23879DE2" w14:textId="77777777" w:rsidR="00E565C5" w:rsidRPr="00BE0B71" w:rsidRDefault="00A4023A">
            <w:pPr>
              <w:pStyle w:val="Body"/>
              <w:jc w:val="both"/>
              <w:rPr>
                <w:lang w:val="en-GB"/>
              </w:rPr>
            </w:pPr>
            <w:r w:rsidRPr="00BE0B71">
              <w:rPr>
                <w:lang w:val="en-GB"/>
              </w:rPr>
              <w:t>the nature of the Force Majeure Event;</w:t>
            </w:r>
          </w:p>
        </w:tc>
      </w:tr>
      <w:tr w:rsidR="00E565C5" w:rsidRPr="00BE0B71" w14:paraId="516EBD7F" w14:textId="77777777">
        <w:trPr>
          <w:trHeight w:val="211"/>
        </w:trPr>
        <w:tc>
          <w:tcPr>
            <w:tcW w:w="759" w:type="dxa"/>
            <w:tcBorders>
              <w:top w:val="nil"/>
              <w:left w:val="nil"/>
              <w:bottom w:val="nil"/>
              <w:right w:val="nil"/>
            </w:tcBorders>
            <w:tcMar>
              <w:top w:w="80" w:type="dxa"/>
              <w:left w:w="80" w:type="dxa"/>
              <w:bottom w:w="80" w:type="dxa"/>
              <w:right w:w="80" w:type="dxa"/>
            </w:tcMar>
          </w:tcPr>
          <w:p w14:paraId="0F862872" w14:textId="77777777" w:rsidR="00E565C5" w:rsidRPr="00BE0B71" w:rsidRDefault="00E565C5"/>
        </w:tc>
        <w:tc>
          <w:tcPr>
            <w:tcW w:w="672" w:type="dxa"/>
            <w:tcBorders>
              <w:top w:val="nil"/>
              <w:left w:val="nil"/>
              <w:bottom w:val="nil"/>
              <w:right w:val="nil"/>
            </w:tcBorders>
            <w:tcMar>
              <w:top w:w="80" w:type="dxa"/>
              <w:left w:w="80" w:type="dxa"/>
              <w:bottom w:w="80" w:type="dxa"/>
              <w:right w:w="80" w:type="dxa"/>
            </w:tcMar>
          </w:tcPr>
          <w:p w14:paraId="28CA4E6B" w14:textId="77777777" w:rsidR="00E565C5" w:rsidRPr="00BE0B71" w:rsidRDefault="00A4023A">
            <w:pPr>
              <w:pStyle w:val="Body"/>
              <w:jc w:val="both"/>
              <w:rPr>
                <w:lang w:val="en-GB"/>
              </w:rPr>
            </w:pPr>
            <w:r w:rsidRPr="00BE0B71">
              <w:rPr>
                <w:lang w:val="en-GB"/>
              </w:rPr>
              <w:t>2.</w:t>
            </w:r>
          </w:p>
        </w:tc>
        <w:tc>
          <w:tcPr>
            <w:tcW w:w="7640" w:type="dxa"/>
            <w:tcBorders>
              <w:top w:val="nil"/>
              <w:left w:val="nil"/>
              <w:bottom w:val="nil"/>
              <w:right w:val="nil"/>
            </w:tcBorders>
            <w:tcMar>
              <w:top w:w="80" w:type="dxa"/>
              <w:left w:w="80" w:type="dxa"/>
              <w:bottom w:w="80" w:type="dxa"/>
              <w:right w:w="80" w:type="dxa"/>
            </w:tcMar>
          </w:tcPr>
          <w:p w14:paraId="742F30C4" w14:textId="77777777" w:rsidR="00E565C5" w:rsidRPr="00BE0B71" w:rsidRDefault="00A4023A">
            <w:pPr>
              <w:pStyle w:val="Body"/>
              <w:jc w:val="both"/>
              <w:rPr>
                <w:lang w:val="en-GB"/>
              </w:rPr>
            </w:pPr>
            <w:r w:rsidRPr="00BE0B71">
              <w:rPr>
                <w:lang w:val="en-GB"/>
              </w:rPr>
              <w:t>the anticipated delay in the performance of obligations;</w:t>
            </w:r>
          </w:p>
        </w:tc>
      </w:tr>
      <w:tr w:rsidR="00E565C5" w:rsidRPr="00BE0B71" w14:paraId="6215696A" w14:textId="77777777">
        <w:trPr>
          <w:trHeight w:val="211"/>
        </w:trPr>
        <w:tc>
          <w:tcPr>
            <w:tcW w:w="759" w:type="dxa"/>
            <w:tcBorders>
              <w:top w:val="nil"/>
              <w:left w:val="nil"/>
              <w:bottom w:val="nil"/>
              <w:right w:val="nil"/>
            </w:tcBorders>
            <w:tcMar>
              <w:top w:w="80" w:type="dxa"/>
              <w:left w:w="80" w:type="dxa"/>
              <w:bottom w:w="80" w:type="dxa"/>
              <w:right w:w="80" w:type="dxa"/>
            </w:tcMar>
          </w:tcPr>
          <w:p w14:paraId="2068995D" w14:textId="77777777" w:rsidR="00E565C5" w:rsidRPr="00BE0B71" w:rsidRDefault="00E565C5"/>
        </w:tc>
        <w:tc>
          <w:tcPr>
            <w:tcW w:w="672" w:type="dxa"/>
            <w:tcBorders>
              <w:top w:val="nil"/>
              <w:left w:val="nil"/>
              <w:bottom w:val="nil"/>
              <w:right w:val="nil"/>
            </w:tcBorders>
            <w:tcMar>
              <w:top w:w="80" w:type="dxa"/>
              <w:left w:w="80" w:type="dxa"/>
              <w:bottom w:w="80" w:type="dxa"/>
              <w:right w:w="80" w:type="dxa"/>
            </w:tcMar>
          </w:tcPr>
          <w:p w14:paraId="67D051A9" w14:textId="77777777" w:rsidR="00E565C5" w:rsidRPr="00BE0B71" w:rsidRDefault="00A4023A">
            <w:pPr>
              <w:pStyle w:val="Body"/>
              <w:jc w:val="both"/>
              <w:rPr>
                <w:lang w:val="en-GB"/>
              </w:rPr>
            </w:pPr>
            <w:r w:rsidRPr="00BE0B71">
              <w:rPr>
                <w:lang w:val="en-GB"/>
              </w:rPr>
              <w:t>3.</w:t>
            </w:r>
          </w:p>
        </w:tc>
        <w:tc>
          <w:tcPr>
            <w:tcW w:w="7640" w:type="dxa"/>
            <w:tcBorders>
              <w:top w:val="nil"/>
              <w:left w:val="nil"/>
              <w:bottom w:val="nil"/>
              <w:right w:val="nil"/>
            </w:tcBorders>
            <w:tcMar>
              <w:top w:w="80" w:type="dxa"/>
              <w:left w:w="80" w:type="dxa"/>
              <w:bottom w:w="80" w:type="dxa"/>
              <w:right w:w="80" w:type="dxa"/>
            </w:tcMar>
          </w:tcPr>
          <w:p w14:paraId="3DD9A82C" w14:textId="77777777" w:rsidR="00E565C5" w:rsidRPr="00BE0B71" w:rsidRDefault="00A4023A">
            <w:pPr>
              <w:pStyle w:val="Body"/>
              <w:jc w:val="both"/>
              <w:rPr>
                <w:lang w:val="en-GB"/>
              </w:rPr>
            </w:pPr>
            <w:r w:rsidRPr="00BE0B71">
              <w:rPr>
                <w:lang w:val="en-GB"/>
              </w:rPr>
              <w:t>the action proposed to minimise the impact of the Force Majeure Event;</w:t>
            </w:r>
          </w:p>
        </w:tc>
      </w:tr>
      <w:tr w:rsidR="00E565C5" w:rsidRPr="00BE0B71" w14:paraId="0265D852" w14:textId="77777777">
        <w:trPr>
          <w:trHeight w:val="1378"/>
        </w:trPr>
        <w:tc>
          <w:tcPr>
            <w:tcW w:w="759" w:type="dxa"/>
            <w:tcBorders>
              <w:top w:val="nil"/>
              <w:left w:val="nil"/>
              <w:bottom w:val="nil"/>
              <w:right w:val="nil"/>
            </w:tcBorders>
            <w:tcMar>
              <w:top w:w="80" w:type="dxa"/>
              <w:left w:w="80" w:type="dxa"/>
              <w:bottom w:w="80" w:type="dxa"/>
              <w:right w:w="80" w:type="dxa"/>
            </w:tcMar>
          </w:tcPr>
          <w:p w14:paraId="6A79E1A5" w14:textId="77777777" w:rsidR="00E565C5" w:rsidRPr="00BE0B71" w:rsidRDefault="00E565C5"/>
        </w:tc>
        <w:tc>
          <w:tcPr>
            <w:tcW w:w="8312" w:type="dxa"/>
            <w:gridSpan w:val="2"/>
            <w:tcBorders>
              <w:top w:val="nil"/>
              <w:left w:val="nil"/>
              <w:bottom w:val="nil"/>
              <w:right w:val="nil"/>
            </w:tcBorders>
            <w:tcMar>
              <w:top w:w="80" w:type="dxa"/>
              <w:left w:w="80" w:type="dxa"/>
              <w:bottom w:w="80" w:type="dxa"/>
              <w:right w:w="80" w:type="dxa"/>
            </w:tcMar>
          </w:tcPr>
          <w:p w14:paraId="60D2647C" w14:textId="77777777" w:rsidR="00E565C5" w:rsidRPr="00BE0B71" w:rsidRDefault="00A4023A">
            <w:pPr>
              <w:pStyle w:val="Body"/>
              <w:jc w:val="both"/>
              <w:rPr>
                <w:lang w:val="en-GB"/>
              </w:rPr>
            </w:pPr>
            <w:r w:rsidRPr="00BE0B71">
              <w:rPr>
                <w:lang w:val="en-GB"/>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565C5" w:rsidRPr="00BE0B71" w14:paraId="56C61307" w14:textId="77777777">
        <w:trPr>
          <w:trHeight w:val="503"/>
        </w:trPr>
        <w:tc>
          <w:tcPr>
            <w:tcW w:w="759" w:type="dxa"/>
            <w:tcBorders>
              <w:top w:val="nil"/>
              <w:left w:val="nil"/>
              <w:bottom w:val="nil"/>
              <w:right w:val="nil"/>
            </w:tcBorders>
            <w:tcMar>
              <w:top w:w="80" w:type="dxa"/>
              <w:left w:w="80" w:type="dxa"/>
              <w:bottom w:w="80" w:type="dxa"/>
              <w:right w:w="80" w:type="dxa"/>
            </w:tcMar>
          </w:tcPr>
          <w:p w14:paraId="18286B27" w14:textId="77777777" w:rsidR="00E565C5" w:rsidRPr="00BE0B71" w:rsidRDefault="00A4023A">
            <w:pPr>
              <w:pStyle w:val="Body"/>
              <w:jc w:val="both"/>
              <w:rPr>
                <w:lang w:val="en-GB"/>
              </w:rPr>
            </w:pPr>
            <w:r w:rsidRPr="00BE0B71">
              <w:rPr>
                <w:color w:val="0000FF"/>
                <w:u w:color="0000FF"/>
                <w:lang w:val="en-GB"/>
              </w:rPr>
              <w:t>C.</w:t>
            </w:r>
          </w:p>
        </w:tc>
        <w:tc>
          <w:tcPr>
            <w:tcW w:w="8312" w:type="dxa"/>
            <w:gridSpan w:val="2"/>
            <w:tcBorders>
              <w:top w:val="nil"/>
              <w:left w:val="nil"/>
              <w:bottom w:val="nil"/>
              <w:right w:val="nil"/>
            </w:tcBorders>
            <w:tcMar>
              <w:top w:w="80" w:type="dxa"/>
              <w:left w:w="80" w:type="dxa"/>
              <w:bottom w:w="80" w:type="dxa"/>
              <w:right w:w="80" w:type="dxa"/>
            </w:tcMar>
          </w:tcPr>
          <w:p w14:paraId="61A374D6" w14:textId="6AD34006" w:rsidR="00E565C5" w:rsidRPr="00BE0B71" w:rsidRDefault="00A4023A">
            <w:pPr>
              <w:pStyle w:val="Body"/>
              <w:jc w:val="both"/>
              <w:rPr>
                <w:lang w:val="en-GB"/>
              </w:rPr>
            </w:pPr>
            <w:r w:rsidRPr="00BE0B71">
              <w:rPr>
                <w:lang w:val="en-GB"/>
              </w:rPr>
              <w:t xml:space="preserve">If the Force Majeure Event </w:t>
            </w:r>
            <w:r w:rsidRPr="00AF5602">
              <w:rPr>
                <w:lang w:val="en-GB"/>
              </w:rPr>
              <w:t xml:space="preserve">continues for </w:t>
            </w:r>
            <w:r w:rsidR="00BC7771" w:rsidRPr="00AF5602">
              <w:rPr>
                <w:lang w:val="en-GB"/>
              </w:rPr>
              <w:t>7</w:t>
            </w:r>
            <w:r w:rsidR="003C73EE" w:rsidRPr="00AF5602">
              <w:rPr>
                <w:lang w:val="en-GB"/>
              </w:rPr>
              <w:t xml:space="preserve"> </w:t>
            </w:r>
            <w:r w:rsidRPr="00AF5602">
              <w:rPr>
                <w:lang w:val="en-GB"/>
              </w:rPr>
              <w:t>calendar</w:t>
            </w:r>
            <w:r w:rsidRPr="00BE0B71">
              <w:rPr>
                <w:lang w:val="en-GB"/>
              </w:rPr>
              <w:t xml:space="preserve"> days either Party may terminate at 14 </w:t>
            </w:r>
            <w:proofErr w:type="spellStart"/>
            <w:r w:rsidRPr="00BE0B71">
              <w:rPr>
                <w:lang w:val="en-GB"/>
              </w:rPr>
              <w:t>days notice</w:t>
            </w:r>
            <w:proofErr w:type="spellEnd"/>
            <w:r w:rsidRPr="00BE0B71">
              <w:rPr>
                <w:lang w:val="en-GB"/>
              </w:rPr>
              <w:t>.</w:t>
            </w:r>
          </w:p>
        </w:tc>
      </w:tr>
      <w:tr w:rsidR="00E565C5" w:rsidRPr="00BE0B71" w14:paraId="2FBD5AD7" w14:textId="77777777">
        <w:trPr>
          <w:trHeight w:val="1087"/>
        </w:trPr>
        <w:tc>
          <w:tcPr>
            <w:tcW w:w="759" w:type="dxa"/>
            <w:tcBorders>
              <w:top w:val="nil"/>
              <w:left w:val="nil"/>
              <w:bottom w:val="nil"/>
              <w:right w:val="nil"/>
            </w:tcBorders>
            <w:tcMar>
              <w:top w:w="80" w:type="dxa"/>
              <w:left w:w="80" w:type="dxa"/>
              <w:bottom w:w="80" w:type="dxa"/>
              <w:right w:w="80" w:type="dxa"/>
            </w:tcMar>
          </w:tcPr>
          <w:p w14:paraId="07D4D2DB" w14:textId="77777777" w:rsidR="00E565C5" w:rsidRPr="00BE0B71" w:rsidRDefault="00A4023A">
            <w:pPr>
              <w:pStyle w:val="Body"/>
              <w:jc w:val="both"/>
              <w:rPr>
                <w:lang w:val="en-GB"/>
              </w:rPr>
            </w:pPr>
            <w:r w:rsidRPr="00BE0B71">
              <w:rPr>
                <w:color w:val="0000FF"/>
                <w:u w:color="0000FF"/>
                <w:lang w:val="en-GB"/>
              </w:rPr>
              <w:t>D.</w:t>
            </w:r>
          </w:p>
        </w:tc>
        <w:tc>
          <w:tcPr>
            <w:tcW w:w="8312" w:type="dxa"/>
            <w:gridSpan w:val="2"/>
            <w:tcBorders>
              <w:top w:val="nil"/>
              <w:left w:val="nil"/>
              <w:bottom w:val="nil"/>
              <w:right w:val="nil"/>
            </w:tcBorders>
            <w:tcMar>
              <w:top w:w="80" w:type="dxa"/>
              <w:left w:w="80" w:type="dxa"/>
              <w:bottom w:w="80" w:type="dxa"/>
              <w:right w:w="80" w:type="dxa"/>
            </w:tcMar>
          </w:tcPr>
          <w:p w14:paraId="0AA9D0D6" w14:textId="77777777" w:rsidR="00E565C5" w:rsidRPr="00BE0B71" w:rsidRDefault="00A4023A">
            <w:pPr>
              <w:pStyle w:val="Body"/>
              <w:jc w:val="both"/>
              <w:rPr>
                <w:lang w:val="en-GB"/>
              </w:rPr>
            </w:pPr>
            <w:r w:rsidRPr="00BE0B71">
              <w:rPr>
                <w:lang w:val="en-GB"/>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E52AD52"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14CFD3A5" w14:textId="77777777" w:rsidR="00E565C5" w:rsidRPr="00BE0B71" w:rsidRDefault="00A4023A">
      <w:pPr>
        <w:pStyle w:val="Heading2"/>
        <w:jc w:val="both"/>
        <w:rPr>
          <w:lang w:val="en-GB"/>
        </w:rPr>
      </w:pPr>
      <w:r w:rsidRPr="00BE0B71">
        <w:rPr>
          <w:lang w:val="en-GB"/>
        </w:rPr>
        <w:t>9.</w:t>
      </w:r>
      <w:r w:rsidRPr="00BE0B71">
        <w:rPr>
          <w:lang w:val="en-GB"/>
        </w:rPr>
        <w:tab/>
        <w:t>Termination</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5"/>
        <w:gridCol w:w="676"/>
        <w:gridCol w:w="7640"/>
      </w:tblGrid>
      <w:tr w:rsidR="00E565C5" w:rsidRPr="00BE0B71" w14:paraId="743E93D4" w14:textId="77777777">
        <w:trPr>
          <w:trHeight w:val="1087"/>
        </w:trPr>
        <w:tc>
          <w:tcPr>
            <w:tcW w:w="755" w:type="dxa"/>
            <w:tcBorders>
              <w:top w:val="nil"/>
              <w:left w:val="nil"/>
              <w:bottom w:val="nil"/>
              <w:right w:val="nil"/>
            </w:tcBorders>
            <w:tcMar>
              <w:top w:w="80" w:type="dxa"/>
              <w:left w:w="80" w:type="dxa"/>
              <w:bottom w:w="80" w:type="dxa"/>
              <w:right w:w="80" w:type="dxa"/>
            </w:tcMar>
          </w:tcPr>
          <w:p w14:paraId="03F724E8" w14:textId="77777777" w:rsidR="00E565C5" w:rsidRPr="00BE0B71" w:rsidRDefault="00A4023A">
            <w:pPr>
              <w:pStyle w:val="Body"/>
              <w:jc w:val="both"/>
              <w:rPr>
                <w:lang w:val="en-GB"/>
              </w:rPr>
            </w:pPr>
            <w:r w:rsidRPr="00BE0B71">
              <w:rPr>
                <w:color w:val="0000FF"/>
                <w:u w:color="0000FF"/>
                <w:lang w:val="en-GB"/>
              </w:rPr>
              <w:t>A.</w:t>
            </w:r>
          </w:p>
        </w:tc>
        <w:tc>
          <w:tcPr>
            <w:tcW w:w="8316" w:type="dxa"/>
            <w:gridSpan w:val="2"/>
            <w:tcBorders>
              <w:top w:val="nil"/>
              <w:left w:val="nil"/>
              <w:bottom w:val="nil"/>
              <w:right w:val="nil"/>
            </w:tcBorders>
            <w:tcMar>
              <w:top w:w="80" w:type="dxa"/>
              <w:left w:w="80" w:type="dxa"/>
              <w:bottom w:w="80" w:type="dxa"/>
              <w:right w:w="80" w:type="dxa"/>
            </w:tcMar>
          </w:tcPr>
          <w:p w14:paraId="3B4F8218" w14:textId="4F1E2B62" w:rsidR="00E565C5" w:rsidRPr="00BE0B71" w:rsidRDefault="00A4023A">
            <w:pPr>
              <w:pStyle w:val="Body"/>
              <w:spacing w:after="200"/>
              <w:jc w:val="both"/>
              <w:rPr>
                <w:lang w:val="en-GB"/>
              </w:rPr>
            </w:pPr>
            <w:r w:rsidRPr="00BE0B71">
              <w:rPr>
                <w:lang w:val="en-GB"/>
              </w:rPr>
              <w:t>This Agreement may be terminated by the Client, without liability for compensation or damages, by servi</w:t>
            </w:r>
            <w:r w:rsidRPr="00AF5602">
              <w:rPr>
                <w:lang w:val="en-GB"/>
              </w:rPr>
              <w:t xml:space="preserve">ng </w:t>
            </w:r>
            <w:r w:rsidR="00310DBF" w:rsidRPr="00AF5602">
              <w:rPr>
                <w:lang w:val="en-GB"/>
              </w:rPr>
              <w:t>one (</w:t>
            </w:r>
            <w:r w:rsidR="004C5E82" w:rsidRPr="00AF5602">
              <w:rPr>
                <w:lang w:val="en-GB"/>
              </w:rPr>
              <w:t>1</w:t>
            </w:r>
            <w:r w:rsidR="00310DBF" w:rsidRPr="00AF5602">
              <w:rPr>
                <w:lang w:val="en-GB"/>
              </w:rPr>
              <w:t>) month</w:t>
            </w:r>
            <w:r w:rsidRPr="00AF5602">
              <w:rPr>
                <w:lang w:val="en-GB"/>
              </w:rPr>
              <w:t xml:space="preserve"> written notice to the Contractor. This Agreement may be terminated by the Contractor, without liability for compensation or damages, by serving </w:t>
            </w:r>
            <w:r w:rsidR="00310DBF" w:rsidRPr="00AF5602">
              <w:rPr>
                <w:lang w:val="en-GB"/>
              </w:rPr>
              <w:t xml:space="preserve">three (3) month </w:t>
            </w:r>
            <w:r w:rsidRPr="00AF5602">
              <w:rPr>
                <w:lang w:val="en-GB"/>
              </w:rPr>
              <w:t>written</w:t>
            </w:r>
            <w:r w:rsidRPr="00BE0B71">
              <w:rPr>
                <w:lang w:val="en-GB"/>
              </w:rPr>
              <w:t xml:space="preserve"> notice to the Client.</w:t>
            </w:r>
          </w:p>
        </w:tc>
      </w:tr>
      <w:tr w:rsidR="00E565C5" w:rsidRPr="00BE0B71" w14:paraId="3FB3EF7B" w14:textId="77777777">
        <w:trPr>
          <w:trHeight w:val="795"/>
        </w:trPr>
        <w:tc>
          <w:tcPr>
            <w:tcW w:w="755" w:type="dxa"/>
            <w:tcBorders>
              <w:top w:val="nil"/>
              <w:left w:val="nil"/>
              <w:bottom w:val="nil"/>
              <w:right w:val="nil"/>
            </w:tcBorders>
            <w:tcMar>
              <w:top w:w="80" w:type="dxa"/>
              <w:left w:w="80" w:type="dxa"/>
              <w:bottom w:w="80" w:type="dxa"/>
              <w:right w:w="80" w:type="dxa"/>
            </w:tcMar>
          </w:tcPr>
          <w:p w14:paraId="1FBA264D" w14:textId="77777777" w:rsidR="00E565C5" w:rsidRPr="00BE0B71" w:rsidRDefault="00A4023A">
            <w:pPr>
              <w:pStyle w:val="Body"/>
              <w:jc w:val="both"/>
              <w:rPr>
                <w:lang w:val="en-GB"/>
              </w:rPr>
            </w:pPr>
            <w:r w:rsidRPr="00BE0B71">
              <w:rPr>
                <w:color w:val="0000FF"/>
                <w:u w:color="0000FF"/>
                <w:lang w:val="en-GB"/>
              </w:rPr>
              <w:t>B.</w:t>
            </w:r>
          </w:p>
        </w:tc>
        <w:tc>
          <w:tcPr>
            <w:tcW w:w="8316" w:type="dxa"/>
            <w:gridSpan w:val="2"/>
            <w:tcBorders>
              <w:top w:val="nil"/>
              <w:left w:val="nil"/>
              <w:bottom w:val="nil"/>
              <w:right w:val="nil"/>
            </w:tcBorders>
            <w:tcMar>
              <w:top w:w="80" w:type="dxa"/>
              <w:left w:w="80" w:type="dxa"/>
              <w:bottom w:w="80" w:type="dxa"/>
              <w:right w:w="80" w:type="dxa"/>
            </w:tcMar>
          </w:tcPr>
          <w:p w14:paraId="435C1C3C" w14:textId="77777777" w:rsidR="00E565C5" w:rsidRPr="00BE0B71" w:rsidRDefault="00A4023A">
            <w:pPr>
              <w:pStyle w:val="Body"/>
              <w:spacing w:after="200"/>
              <w:jc w:val="both"/>
              <w:rPr>
                <w:lang w:val="en-GB"/>
              </w:rPr>
            </w:pPr>
            <w:r w:rsidRPr="00BE0B71">
              <w:rPr>
                <w:lang w:val="en-GB"/>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E565C5" w:rsidRPr="00BE0B71" w14:paraId="269F8D84" w14:textId="77777777">
        <w:trPr>
          <w:trHeight w:val="1087"/>
        </w:trPr>
        <w:tc>
          <w:tcPr>
            <w:tcW w:w="755" w:type="dxa"/>
            <w:tcBorders>
              <w:top w:val="nil"/>
              <w:left w:val="nil"/>
              <w:bottom w:val="nil"/>
              <w:right w:val="nil"/>
            </w:tcBorders>
            <w:tcMar>
              <w:top w:w="80" w:type="dxa"/>
              <w:left w:w="80" w:type="dxa"/>
              <w:bottom w:w="80" w:type="dxa"/>
              <w:right w:w="80" w:type="dxa"/>
            </w:tcMar>
          </w:tcPr>
          <w:p w14:paraId="74F718AC"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467A7A44" w14:textId="77777777" w:rsidR="00E565C5" w:rsidRPr="00BE0B71" w:rsidRDefault="00A4023A">
            <w:pPr>
              <w:pStyle w:val="Body"/>
              <w:spacing w:after="200"/>
              <w:jc w:val="both"/>
              <w:rPr>
                <w:lang w:val="en-GB"/>
              </w:rPr>
            </w:pPr>
            <w:r w:rsidRPr="00BE0B71">
              <w:rPr>
                <w:lang w:val="en-GB"/>
              </w:rPr>
              <w:t>1.</w:t>
            </w:r>
          </w:p>
        </w:tc>
        <w:tc>
          <w:tcPr>
            <w:tcW w:w="7640" w:type="dxa"/>
            <w:tcBorders>
              <w:top w:val="nil"/>
              <w:left w:val="nil"/>
              <w:bottom w:val="nil"/>
              <w:right w:val="nil"/>
            </w:tcBorders>
            <w:tcMar>
              <w:top w:w="80" w:type="dxa"/>
              <w:left w:w="80" w:type="dxa"/>
              <w:bottom w:w="80" w:type="dxa"/>
              <w:right w:w="80" w:type="dxa"/>
            </w:tcMar>
          </w:tcPr>
          <w:p w14:paraId="63B15F3D" w14:textId="77777777" w:rsidR="00E565C5" w:rsidRPr="00BE0B71" w:rsidRDefault="00A4023A">
            <w:pPr>
              <w:pStyle w:val="Body"/>
              <w:spacing w:after="200"/>
              <w:jc w:val="both"/>
              <w:rPr>
                <w:lang w:val="en-GB"/>
              </w:rPr>
            </w:pPr>
            <w:r w:rsidRPr="00BE0B71">
              <w:rPr>
                <w:lang w:val="en-GB"/>
              </w:rP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E565C5" w:rsidRPr="00BE0B71" w14:paraId="48601E52" w14:textId="77777777">
        <w:trPr>
          <w:trHeight w:val="1087"/>
        </w:trPr>
        <w:tc>
          <w:tcPr>
            <w:tcW w:w="755" w:type="dxa"/>
            <w:tcBorders>
              <w:top w:val="nil"/>
              <w:left w:val="nil"/>
              <w:bottom w:val="nil"/>
              <w:right w:val="nil"/>
            </w:tcBorders>
            <w:tcMar>
              <w:top w:w="80" w:type="dxa"/>
              <w:left w:w="80" w:type="dxa"/>
              <w:bottom w:w="80" w:type="dxa"/>
              <w:right w:w="80" w:type="dxa"/>
            </w:tcMar>
          </w:tcPr>
          <w:p w14:paraId="5204B913"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1A3CE99E" w14:textId="77777777" w:rsidR="00E565C5" w:rsidRPr="00BE0B71" w:rsidRDefault="00A4023A">
            <w:pPr>
              <w:pStyle w:val="Body"/>
              <w:spacing w:after="200"/>
              <w:jc w:val="both"/>
              <w:rPr>
                <w:lang w:val="en-GB"/>
              </w:rPr>
            </w:pPr>
            <w:r w:rsidRPr="00BE0B71">
              <w:rPr>
                <w:lang w:val="en-GB"/>
              </w:rPr>
              <w:t>2.</w:t>
            </w:r>
          </w:p>
        </w:tc>
        <w:tc>
          <w:tcPr>
            <w:tcW w:w="7640" w:type="dxa"/>
            <w:tcBorders>
              <w:top w:val="nil"/>
              <w:left w:val="nil"/>
              <w:bottom w:val="nil"/>
              <w:right w:val="nil"/>
            </w:tcBorders>
            <w:tcMar>
              <w:top w:w="80" w:type="dxa"/>
              <w:left w:w="80" w:type="dxa"/>
              <w:bottom w:w="80" w:type="dxa"/>
              <w:right w:w="80" w:type="dxa"/>
            </w:tcMar>
          </w:tcPr>
          <w:p w14:paraId="2DDB1277" w14:textId="77777777" w:rsidR="00E565C5" w:rsidRPr="00BE0B71" w:rsidRDefault="00A4023A">
            <w:pPr>
              <w:pStyle w:val="Body"/>
              <w:spacing w:after="200"/>
              <w:jc w:val="both"/>
              <w:rPr>
                <w:lang w:val="en-GB"/>
              </w:rPr>
            </w:pPr>
            <w:r w:rsidRPr="00BE0B71">
              <w:rPr>
                <w:lang w:val="en-GB"/>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E565C5" w:rsidRPr="00BE0B71" w14:paraId="0ACCCDAA" w14:textId="77777777">
        <w:trPr>
          <w:trHeight w:val="795"/>
        </w:trPr>
        <w:tc>
          <w:tcPr>
            <w:tcW w:w="755" w:type="dxa"/>
            <w:tcBorders>
              <w:top w:val="nil"/>
              <w:left w:val="nil"/>
              <w:bottom w:val="nil"/>
              <w:right w:val="nil"/>
            </w:tcBorders>
            <w:tcMar>
              <w:top w:w="80" w:type="dxa"/>
              <w:left w:w="80" w:type="dxa"/>
              <w:bottom w:w="80" w:type="dxa"/>
              <w:right w:w="80" w:type="dxa"/>
            </w:tcMar>
          </w:tcPr>
          <w:p w14:paraId="2A780762"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59BFFB0A" w14:textId="77777777" w:rsidR="00E565C5" w:rsidRPr="00BE0B71" w:rsidRDefault="00A4023A">
            <w:pPr>
              <w:pStyle w:val="Body"/>
              <w:spacing w:after="200"/>
              <w:jc w:val="both"/>
              <w:rPr>
                <w:lang w:val="en-GB"/>
              </w:rPr>
            </w:pPr>
            <w:r w:rsidRPr="00BE0B71">
              <w:rPr>
                <w:lang w:val="en-GB"/>
              </w:rPr>
              <w:t>3.</w:t>
            </w:r>
          </w:p>
        </w:tc>
        <w:tc>
          <w:tcPr>
            <w:tcW w:w="7640" w:type="dxa"/>
            <w:tcBorders>
              <w:top w:val="nil"/>
              <w:left w:val="nil"/>
              <w:bottom w:val="nil"/>
              <w:right w:val="nil"/>
            </w:tcBorders>
            <w:tcMar>
              <w:top w:w="80" w:type="dxa"/>
              <w:left w:w="80" w:type="dxa"/>
              <w:bottom w:w="80" w:type="dxa"/>
              <w:right w:w="80" w:type="dxa"/>
            </w:tcMar>
          </w:tcPr>
          <w:p w14:paraId="350E9091" w14:textId="77777777" w:rsidR="00E565C5" w:rsidRPr="00BE0B71" w:rsidRDefault="00A4023A">
            <w:pPr>
              <w:pStyle w:val="Body"/>
              <w:spacing w:after="200"/>
              <w:jc w:val="both"/>
              <w:rPr>
                <w:lang w:val="en-GB"/>
              </w:rPr>
            </w:pPr>
            <w:r w:rsidRPr="00BE0B71">
              <w:rPr>
                <w:lang w:val="en-GB"/>
              </w:rPr>
              <w:t>in circumstances where the Client becomes aware of any conflict of interest on the part of the Contractor which cannot, in the opinion of the Client, be removed by other means; and</w:t>
            </w:r>
          </w:p>
        </w:tc>
      </w:tr>
      <w:tr w:rsidR="00E565C5" w:rsidRPr="00BE0B71" w14:paraId="2E6B62EC" w14:textId="77777777">
        <w:trPr>
          <w:trHeight w:val="503"/>
        </w:trPr>
        <w:tc>
          <w:tcPr>
            <w:tcW w:w="755" w:type="dxa"/>
            <w:tcBorders>
              <w:top w:val="nil"/>
              <w:left w:val="nil"/>
              <w:bottom w:val="nil"/>
              <w:right w:val="nil"/>
            </w:tcBorders>
            <w:tcMar>
              <w:top w:w="80" w:type="dxa"/>
              <w:left w:w="80" w:type="dxa"/>
              <w:bottom w:w="80" w:type="dxa"/>
              <w:right w:w="80" w:type="dxa"/>
            </w:tcMar>
          </w:tcPr>
          <w:p w14:paraId="6DFAB511"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460143DD" w14:textId="77777777" w:rsidR="00E565C5" w:rsidRPr="00BE0B71" w:rsidRDefault="00A4023A">
            <w:pPr>
              <w:pStyle w:val="Body"/>
              <w:spacing w:after="200"/>
              <w:jc w:val="both"/>
              <w:rPr>
                <w:lang w:val="en-GB"/>
              </w:rPr>
            </w:pPr>
            <w:r w:rsidRPr="00BE0B71">
              <w:rPr>
                <w:lang w:val="en-GB"/>
              </w:rPr>
              <w:t>4.</w:t>
            </w:r>
          </w:p>
        </w:tc>
        <w:tc>
          <w:tcPr>
            <w:tcW w:w="7640" w:type="dxa"/>
            <w:tcBorders>
              <w:top w:val="nil"/>
              <w:left w:val="nil"/>
              <w:bottom w:val="nil"/>
              <w:right w:val="nil"/>
            </w:tcBorders>
            <w:tcMar>
              <w:top w:w="80" w:type="dxa"/>
              <w:left w:w="80" w:type="dxa"/>
              <w:bottom w:w="80" w:type="dxa"/>
              <w:right w:w="80" w:type="dxa"/>
            </w:tcMar>
          </w:tcPr>
          <w:p w14:paraId="39954456" w14:textId="77777777" w:rsidR="00E565C5" w:rsidRPr="00BE0B71" w:rsidRDefault="00A4023A">
            <w:pPr>
              <w:pStyle w:val="Body"/>
              <w:spacing w:after="200"/>
              <w:jc w:val="both"/>
              <w:rPr>
                <w:lang w:val="en-GB"/>
              </w:rPr>
            </w:pPr>
            <w:r w:rsidRPr="00BE0B71">
              <w:rPr>
                <w:lang w:val="en-GB"/>
              </w:rPr>
              <w:t>in circumstances where the Client becomes aware of any registrable interest on the part of the Contractor.</w:t>
            </w:r>
          </w:p>
        </w:tc>
      </w:tr>
      <w:tr w:rsidR="00E565C5" w:rsidRPr="00BE0B71" w14:paraId="7BA88C12" w14:textId="77777777">
        <w:trPr>
          <w:trHeight w:val="3237"/>
        </w:trPr>
        <w:tc>
          <w:tcPr>
            <w:tcW w:w="755" w:type="dxa"/>
            <w:tcBorders>
              <w:top w:val="nil"/>
              <w:left w:val="nil"/>
              <w:bottom w:val="nil"/>
              <w:right w:val="nil"/>
            </w:tcBorders>
            <w:tcMar>
              <w:top w:w="80" w:type="dxa"/>
              <w:left w:w="80" w:type="dxa"/>
              <w:bottom w:w="80" w:type="dxa"/>
              <w:right w:w="80" w:type="dxa"/>
            </w:tcMar>
          </w:tcPr>
          <w:p w14:paraId="68BEBCBE" w14:textId="77777777" w:rsidR="00E565C5" w:rsidRPr="00BE0B71" w:rsidRDefault="00A4023A">
            <w:pPr>
              <w:pStyle w:val="Body"/>
              <w:jc w:val="both"/>
              <w:rPr>
                <w:lang w:val="en-GB"/>
              </w:rPr>
            </w:pPr>
            <w:r w:rsidRPr="00BE0B71">
              <w:rPr>
                <w:color w:val="0000FF"/>
                <w:u w:color="0000FF"/>
                <w:lang w:val="en-GB"/>
              </w:rPr>
              <w:lastRenderedPageBreak/>
              <w:t>C.</w:t>
            </w:r>
          </w:p>
        </w:tc>
        <w:tc>
          <w:tcPr>
            <w:tcW w:w="8316" w:type="dxa"/>
            <w:gridSpan w:val="2"/>
            <w:tcBorders>
              <w:top w:val="nil"/>
              <w:left w:val="nil"/>
              <w:bottom w:val="nil"/>
              <w:right w:val="nil"/>
            </w:tcBorders>
            <w:tcMar>
              <w:top w:w="80" w:type="dxa"/>
              <w:left w:w="80" w:type="dxa"/>
              <w:bottom w:w="80" w:type="dxa"/>
              <w:right w:w="80" w:type="dxa"/>
            </w:tcMar>
          </w:tcPr>
          <w:p w14:paraId="785BAA06" w14:textId="77777777" w:rsidR="00E565C5" w:rsidRPr="00BE0B71" w:rsidRDefault="00A4023A">
            <w:pPr>
              <w:pStyle w:val="Body"/>
              <w:spacing w:after="200"/>
              <w:jc w:val="both"/>
              <w:rPr>
                <w:lang w:val="en-GB"/>
              </w:rPr>
            </w:pPr>
            <w:r w:rsidRPr="00BE0B71">
              <w:rPr>
                <w:lang w:val="en-GB"/>
              </w:rPr>
              <w:t>The Client shall have the right, in addition to any other rights which it has at law, to terminate this Agreement immediately and without liability for compensation or damages in circumstances where the Client becomes aware:</w:t>
            </w:r>
          </w:p>
          <w:p w14:paraId="6F96A2AF" w14:textId="77777777" w:rsidR="00E565C5" w:rsidRPr="00BE0B71" w:rsidRDefault="00A4023A" w:rsidP="00A4023A">
            <w:pPr>
              <w:pStyle w:val="ListParagraph"/>
              <w:numPr>
                <w:ilvl w:val="0"/>
                <w:numId w:val="21"/>
              </w:numPr>
              <w:spacing w:after="200"/>
              <w:jc w:val="both"/>
              <w:rPr>
                <w:lang w:val="en-GB"/>
              </w:rPr>
            </w:pPr>
            <w:r w:rsidRPr="00BE0B71">
              <w:rPr>
                <w:lang w:val="en-GB"/>
              </w:rPr>
              <w:t>that any of the exclusion grounds set out in Regulation 57 of the Regulations apply to the Contractor;</w:t>
            </w:r>
          </w:p>
          <w:p w14:paraId="00EC132E" w14:textId="77777777" w:rsidR="00E565C5" w:rsidRPr="00BE0B71" w:rsidRDefault="00A4023A" w:rsidP="00A4023A">
            <w:pPr>
              <w:pStyle w:val="ListParagraph"/>
              <w:numPr>
                <w:ilvl w:val="0"/>
                <w:numId w:val="21"/>
              </w:numPr>
              <w:spacing w:after="200"/>
              <w:jc w:val="both"/>
              <w:rPr>
                <w:lang w:val="en-GB"/>
              </w:rPr>
            </w:pPr>
            <w:r w:rsidRPr="00BE0B71">
              <w:rPr>
                <w:lang w:val="en-GB"/>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E565C5" w:rsidRPr="00BE0B71" w14:paraId="3165C680" w14:textId="77777777">
        <w:trPr>
          <w:trHeight w:val="1087"/>
        </w:trPr>
        <w:tc>
          <w:tcPr>
            <w:tcW w:w="755" w:type="dxa"/>
            <w:tcBorders>
              <w:top w:val="nil"/>
              <w:left w:val="nil"/>
              <w:bottom w:val="nil"/>
              <w:right w:val="nil"/>
            </w:tcBorders>
            <w:tcMar>
              <w:top w:w="80" w:type="dxa"/>
              <w:left w:w="80" w:type="dxa"/>
              <w:bottom w:w="80" w:type="dxa"/>
              <w:right w:w="80" w:type="dxa"/>
            </w:tcMar>
          </w:tcPr>
          <w:p w14:paraId="0C128FDF" w14:textId="77777777" w:rsidR="00E565C5" w:rsidRPr="00BE0B71" w:rsidRDefault="00A4023A">
            <w:pPr>
              <w:pStyle w:val="Body"/>
              <w:jc w:val="both"/>
              <w:rPr>
                <w:lang w:val="en-GB"/>
              </w:rPr>
            </w:pPr>
            <w:r w:rsidRPr="00BE0B71">
              <w:rPr>
                <w:color w:val="0000FF"/>
                <w:u w:color="0000FF"/>
                <w:lang w:val="en-GB"/>
              </w:rPr>
              <w:t>D.</w:t>
            </w:r>
          </w:p>
        </w:tc>
        <w:tc>
          <w:tcPr>
            <w:tcW w:w="8316" w:type="dxa"/>
            <w:gridSpan w:val="2"/>
            <w:tcBorders>
              <w:top w:val="nil"/>
              <w:left w:val="nil"/>
              <w:bottom w:val="nil"/>
              <w:right w:val="nil"/>
            </w:tcBorders>
            <w:tcMar>
              <w:top w:w="80" w:type="dxa"/>
              <w:left w:w="80" w:type="dxa"/>
              <w:bottom w:w="80" w:type="dxa"/>
              <w:right w:w="80" w:type="dxa"/>
            </w:tcMar>
          </w:tcPr>
          <w:p w14:paraId="3F260A4B" w14:textId="77777777" w:rsidR="00E565C5" w:rsidRPr="00BE0B71" w:rsidRDefault="00A4023A">
            <w:pPr>
              <w:pStyle w:val="Body"/>
              <w:spacing w:after="200"/>
              <w:jc w:val="both"/>
              <w:rPr>
                <w:lang w:val="en-GB"/>
              </w:rPr>
            </w:pPr>
            <w:r w:rsidRPr="00BE0B71">
              <w:rPr>
                <w:lang w:val="en-GB"/>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565C5" w:rsidRPr="00BE0B71" w14:paraId="29411D54" w14:textId="77777777">
        <w:trPr>
          <w:trHeight w:val="211"/>
        </w:trPr>
        <w:tc>
          <w:tcPr>
            <w:tcW w:w="755" w:type="dxa"/>
            <w:tcBorders>
              <w:top w:val="nil"/>
              <w:left w:val="nil"/>
              <w:bottom w:val="nil"/>
              <w:right w:val="nil"/>
            </w:tcBorders>
            <w:tcMar>
              <w:top w:w="80" w:type="dxa"/>
              <w:left w:w="80" w:type="dxa"/>
              <w:bottom w:w="80" w:type="dxa"/>
              <w:right w:w="80" w:type="dxa"/>
            </w:tcMar>
          </w:tcPr>
          <w:p w14:paraId="287CDB84" w14:textId="77777777" w:rsidR="00E565C5" w:rsidRPr="00BE0B71" w:rsidRDefault="00E565C5"/>
        </w:tc>
        <w:tc>
          <w:tcPr>
            <w:tcW w:w="8316" w:type="dxa"/>
            <w:gridSpan w:val="2"/>
            <w:tcBorders>
              <w:top w:val="nil"/>
              <w:left w:val="nil"/>
              <w:bottom w:val="nil"/>
              <w:right w:val="nil"/>
            </w:tcBorders>
            <w:tcMar>
              <w:top w:w="80" w:type="dxa"/>
              <w:left w:w="80" w:type="dxa"/>
              <w:bottom w:w="80" w:type="dxa"/>
              <w:right w:w="80" w:type="dxa"/>
            </w:tcMar>
          </w:tcPr>
          <w:p w14:paraId="58FE2793" w14:textId="77777777" w:rsidR="00E565C5" w:rsidRPr="00BE0B71" w:rsidRDefault="00E565C5"/>
        </w:tc>
      </w:tr>
      <w:tr w:rsidR="00E565C5" w:rsidRPr="00BE0B71" w14:paraId="6514570A" w14:textId="77777777">
        <w:trPr>
          <w:trHeight w:val="1670"/>
        </w:trPr>
        <w:tc>
          <w:tcPr>
            <w:tcW w:w="755" w:type="dxa"/>
            <w:tcBorders>
              <w:top w:val="nil"/>
              <w:left w:val="nil"/>
              <w:bottom w:val="nil"/>
              <w:right w:val="nil"/>
            </w:tcBorders>
            <w:tcMar>
              <w:top w:w="80" w:type="dxa"/>
              <w:left w:w="80" w:type="dxa"/>
              <w:bottom w:w="80" w:type="dxa"/>
              <w:right w:w="80" w:type="dxa"/>
            </w:tcMar>
          </w:tcPr>
          <w:p w14:paraId="420EDAB6" w14:textId="77777777" w:rsidR="00E565C5" w:rsidRPr="00BE0B71" w:rsidRDefault="00A4023A">
            <w:pPr>
              <w:pStyle w:val="Body"/>
              <w:jc w:val="both"/>
              <w:rPr>
                <w:lang w:val="en-GB"/>
              </w:rPr>
            </w:pPr>
            <w:r w:rsidRPr="00BE0B71">
              <w:rPr>
                <w:color w:val="0000FF"/>
                <w:u w:color="0000FF"/>
                <w:lang w:val="en-GB"/>
              </w:rPr>
              <w:t>E.</w:t>
            </w:r>
          </w:p>
        </w:tc>
        <w:tc>
          <w:tcPr>
            <w:tcW w:w="8316" w:type="dxa"/>
            <w:gridSpan w:val="2"/>
            <w:tcBorders>
              <w:top w:val="nil"/>
              <w:left w:val="nil"/>
              <w:bottom w:val="nil"/>
              <w:right w:val="nil"/>
            </w:tcBorders>
            <w:tcMar>
              <w:top w:w="80" w:type="dxa"/>
              <w:left w:w="80" w:type="dxa"/>
              <w:bottom w:w="80" w:type="dxa"/>
              <w:right w:w="80" w:type="dxa"/>
            </w:tcMar>
          </w:tcPr>
          <w:p w14:paraId="4EE93EA0" w14:textId="77777777" w:rsidR="00E565C5" w:rsidRPr="00BE0B71" w:rsidRDefault="00A4023A">
            <w:pPr>
              <w:pStyle w:val="Body"/>
              <w:jc w:val="both"/>
              <w:rPr>
                <w:lang w:val="en-GB"/>
              </w:rPr>
            </w:pPr>
            <w:r w:rsidRPr="00BE0B71">
              <w:rPr>
                <w:lang w:val="en-GB"/>
              </w:rP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85C0F72"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5EC96912" w14:textId="77777777" w:rsidR="00E565C5" w:rsidRPr="00BE0B71" w:rsidRDefault="00A4023A">
      <w:pPr>
        <w:pStyle w:val="Heading2"/>
        <w:jc w:val="both"/>
        <w:rPr>
          <w:lang w:val="en-GB"/>
        </w:rPr>
      </w:pPr>
      <w:r w:rsidRPr="00BE0B71">
        <w:rPr>
          <w:lang w:val="en-GB"/>
        </w:rPr>
        <w:t>10.</w:t>
      </w:r>
      <w:r w:rsidRPr="00BE0B71">
        <w:rPr>
          <w:lang w:val="en-GB"/>
        </w:rPr>
        <w:tab/>
        <w:t xml:space="preserve">Contract Management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0"/>
        <w:gridCol w:w="666"/>
        <w:gridCol w:w="7645"/>
      </w:tblGrid>
      <w:tr w:rsidR="00E565C5" w:rsidRPr="00BE0B71" w14:paraId="38927152" w14:textId="77777777">
        <w:trPr>
          <w:trHeight w:val="1378"/>
        </w:trPr>
        <w:tc>
          <w:tcPr>
            <w:tcW w:w="760" w:type="dxa"/>
            <w:tcBorders>
              <w:top w:val="nil"/>
              <w:left w:val="nil"/>
              <w:bottom w:val="nil"/>
              <w:right w:val="nil"/>
            </w:tcBorders>
            <w:tcMar>
              <w:top w:w="80" w:type="dxa"/>
              <w:left w:w="80" w:type="dxa"/>
              <w:bottom w:w="80" w:type="dxa"/>
              <w:right w:w="80" w:type="dxa"/>
            </w:tcMar>
          </w:tcPr>
          <w:p w14:paraId="6FD0BD84" w14:textId="77777777" w:rsidR="00E565C5" w:rsidRPr="00BE0B71" w:rsidRDefault="00A4023A">
            <w:pPr>
              <w:pStyle w:val="Body"/>
              <w:jc w:val="both"/>
              <w:rPr>
                <w:lang w:val="en-GB"/>
              </w:rPr>
            </w:pPr>
            <w:r w:rsidRPr="00BE0B71">
              <w:rPr>
                <w:color w:val="0000FF"/>
                <w:u w:color="0000FF"/>
                <w:lang w:val="en-GB"/>
              </w:rPr>
              <w:t>A.</w:t>
            </w:r>
          </w:p>
        </w:tc>
        <w:tc>
          <w:tcPr>
            <w:tcW w:w="8311" w:type="dxa"/>
            <w:gridSpan w:val="2"/>
            <w:tcBorders>
              <w:top w:val="nil"/>
              <w:left w:val="nil"/>
              <w:bottom w:val="nil"/>
              <w:right w:val="nil"/>
            </w:tcBorders>
            <w:tcMar>
              <w:top w:w="80" w:type="dxa"/>
              <w:left w:w="80" w:type="dxa"/>
              <w:bottom w:w="80" w:type="dxa"/>
              <w:right w:w="80" w:type="dxa"/>
            </w:tcMar>
          </w:tcPr>
          <w:p w14:paraId="360352F6" w14:textId="77777777" w:rsidR="00E565C5" w:rsidRPr="00BE0B71" w:rsidRDefault="00A4023A">
            <w:pPr>
              <w:pStyle w:val="Body"/>
              <w:jc w:val="both"/>
              <w:rPr>
                <w:lang w:val="en-GB"/>
              </w:rPr>
            </w:pPr>
            <w:r w:rsidRPr="00BE0B71">
              <w:rPr>
                <w:lang w:val="en-GB"/>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E565C5" w:rsidRPr="00BE0B71" w14:paraId="2577BEA7" w14:textId="77777777">
        <w:trPr>
          <w:trHeight w:val="211"/>
        </w:trPr>
        <w:tc>
          <w:tcPr>
            <w:tcW w:w="760" w:type="dxa"/>
            <w:tcBorders>
              <w:top w:val="nil"/>
              <w:left w:val="nil"/>
              <w:bottom w:val="nil"/>
              <w:right w:val="nil"/>
            </w:tcBorders>
            <w:tcMar>
              <w:top w:w="80" w:type="dxa"/>
              <w:left w:w="80" w:type="dxa"/>
              <w:bottom w:w="80" w:type="dxa"/>
              <w:right w:w="80" w:type="dxa"/>
            </w:tcMar>
          </w:tcPr>
          <w:p w14:paraId="65123B57" w14:textId="77777777" w:rsidR="00E565C5" w:rsidRPr="00BE0B71" w:rsidRDefault="00A4023A">
            <w:pPr>
              <w:pStyle w:val="Body"/>
              <w:jc w:val="both"/>
              <w:rPr>
                <w:lang w:val="en-GB"/>
              </w:rPr>
            </w:pPr>
            <w:r w:rsidRPr="00BE0B71">
              <w:rPr>
                <w:color w:val="0000FF"/>
                <w:u w:color="0000FF"/>
                <w:lang w:val="en-GB"/>
              </w:rPr>
              <w:t>B.</w:t>
            </w:r>
          </w:p>
        </w:tc>
        <w:tc>
          <w:tcPr>
            <w:tcW w:w="8311" w:type="dxa"/>
            <w:gridSpan w:val="2"/>
            <w:tcBorders>
              <w:top w:val="nil"/>
              <w:left w:val="nil"/>
              <w:bottom w:val="nil"/>
              <w:right w:val="nil"/>
            </w:tcBorders>
            <w:tcMar>
              <w:top w:w="80" w:type="dxa"/>
              <w:left w:w="80" w:type="dxa"/>
              <w:bottom w:w="80" w:type="dxa"/>
              <w:right w:w="80" w:type="dxa"/>
            </w:tcMar>
          </w:tcPr>
          <w:p w14:paraId="077B6FAC" w14:textId="77777777" w:rsidR="00E565C5" w:rsidRPr="00BE0B71" w:rsidRDefault="00A4023A">
            <w:pPr>
              <w:pStyle w:val="Body"/>
              <w:jc w:val="both"/>
              <w:rPr>
                <w:lang w:val="en-GB"/>
              </w:rPr>
            </w:pPr>
            <w:r w:rsidRPr="00BE0B71">
              <w:rPr>
                <w:lang w:val="en-GB"/>
              </w:rPr>
              <w:t>The Contractor agrees to:</w:t>
            </w:r>
          </w:p>
        </w:tc>
      </w:tr>
      <w:tr w:rsidR="00E565C5" w:rsidRPr="00BE0B71" w14:paraId="225EADCD" w14:textId="77777777">
        <w:trPr>
          <w:trHeight w:val="795"/>
        </w:trPr>
        <w:tc>
          <w:tcPr>
            <w:tcW w:w="760" w:type="dxa"/>
            <w:tcBorders>
              <w:top w:val="nil"/>
              <w:left w:val="nil"/>
              <w:bottom w:val="nil"/>
              <w:right w:val="nil"/>
            </w:tcBorders>
            <w:tcMar>
              <w:top w:w="80" w:type="dxa"/>
              <w:left w:w="80" w:type="dxa"/>
              <w:bottom w:w="80" w:type="dxa"/>
              <w:right w:w="80" w:type="dxa"/>
            </w:tcMar>
          </w:tcPr>
          <w:p w14:paraId="7DD9C3BD"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263716E8" w14:textId="77777777" w:rsidR="00E565C5" w:rsidRPr="00BE0B71" w:rsidRDefault="00A4023A">
            <w:pPr>
              <w:pStyle w:val="Body"/>
              <w:jc w:val="both"/>
              <w:rPr>
                <w:lang w:val="en-GB"/>
              </w:rPr>
            </w:pPr>
            <w:r w:rsidRPr="00BE0B71">
              <w:rPr>
                <w:lang w:val="en-GB"/>
              </w:rPr>
              <w:t>1.</w:t>
            </w:r>
          </w:p>
        </w:tc>
        <w:tc>
          <w:tcPr>
            <w:tcW w:w="7645" w:type="dxa"/>
            <w:tcBorders>
              <w:top w:val="nil"/>
              <w:left w:val="nil"/>
              <w:bottom w:val="nil"/>
              <w:right w:val="nil"/>
            </w:tcBorders>
            <w:tcMar>
              <w:top w:w="80" w:type="dxa"/>
              <w:left w:w="80" w:type="dxa"/>
              <w:bottom w:w="80" w:type="dxa"/>
              <w:right w:w="80" w:type="dxa"/>
            </w:tcMar>
          </w:tcPr>
          <w:p w14:paraId="2A7695D4" w14:textId="77777777" w:rsidR="00E565C5" w:rsidRPr="00BE0B71" w:rsidRDefault="00A4023A">
            <w:pPr>
              <w:pStyle w:val="Body"/>
              <w:jc w:val="both"/>
              <w:rPr>
                <w:lang w:val="en-GB"/>
              </w:rPr>
            </w:pPr>
            <w:r w:rsidRPr="00BE0B71">
              <w:rPr>
                <w:lang w:val="en-GB"/>
              </w:rPr>
              <w:t>liaise with and keep the Client’s Contact fully informed of any matter which might affect the observance and performance of the Contractor’s obligations under this Agreement;</w:t>
            </w:r>
          </w:p>
        </w:tc>
      </w:tr>
      <w:tr w:rsidR="00E565C5" w:rsidRPr="00BE0B71" w14:paraId="02554D91" w14:textId="77777777">
        <w:trPr>
          <w:trHeight w:val="503"/>
        </w:trPr>
        <w:tc>
          <w:tcPr>
            <w:tcW w:w="760" w:type="dxa"/>
            <w:tcBorders>
              <w:top w:val="nil"/>
              <w:left w:val="nil"/>
              <w:bottom w:val="nil"/>
              <w:right w:val="nil"/>
            </w:tcBorders>
            <w:tcMar>
              <w:top w:w="80" w:type="dxa"/>
              <w:left w:w="80" w:type="dxa"/>
              <w:bottom w:w="80" w:type="dxa"/>
              <w:right w:w="80" w:type="dxa"/>
            </w:tcMar>
          </w:tcPr>
          <w:p w14:paraId="253E4566"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60F92F2C" w14:textId="77777777" w:rsidR="00E565C5" w:rsidRPr="00BE0B71" w:rsidRDefault="00A4023A">
            <w:pPr>
              <w:pStyle w:val="Body"/>
              <w:jc w:val="both"/>
              <w:rPr>
                <w:lang w:val="en-GB"/>
              </w:rPr>
            </w:pPr>
            <w:r w:rsidRPr="00BE0B71">
              <w:rPr>
                <w:lang w:val="en-GB"/>
              </w:rPr>
              <w:t>2.</w:t>
            </w:r>
          </w:p>
        </w:tc>
        <w:tc>
          <w:tcPr>
            <w:tcW w:w="7645" w:type="dxa"/>
            <w:tcBorders>
              <w:top w:val="nil"/>
              <w:left w:val="nil"/>
              <w:bottom w:val="nil"/>
              <w:right w:val="nil"/>
            </w:tcBorders>
            <w:tcMar>
              <w:top w:w="80" w:type="dxa"/>
              <w:left w:w="80" w:type="dxa"/>
              <w:bottom w:w="80" w:type="dxa"/>
              <w:right w:w="80" w:type="dxa"/>
            </w:tcMar>
          </w:tcPr>
          <w:p w14:paraId="52939203" w14:textId="77777777" w:rsidR="00E565C5" w:rsidRPr="00BE0B71" w:rsidRDefault="00A4023A">
            <w:pPr>
              <w:pStyle w:val="Body"/>
              <w:jc w:val="both"/>
              <w:rPr>
                <w:lang w:val="en-GB"/>
              </w:rPr>
            </w:pPr>
            <w:r w:rsidRPr="00BE0B71">
              <w:rPr>
                <w:lang w:val="en-GB"/>
              </w:rPr>
              <w:t xml:space="preserve">maintain such records and comply with such reporting arrangements and protocols as required by the Client from time to time; </w:t>
            </w:r>
          </w:p>
        </w:tc>
      </w:tr>
      <w:tr w:rsidR="00E565C5" w:rsidRPr="00BE0B71" w14:paraId="69D2406D" w14:textId="77777777">
        <w:trPr>
          <w:trHeight w:val="623"/>
        </w:trPr>
        <w:tc>
          <w:tcPr>
            <w:tcW w:w="760" w:type="dxa"/>
            <w:tcBorders>
              <w:top w:val="nil"/>
              <w:left w:val="nil"/>
              <w:bottom w:val="nil"/>
              <w:right w:val="nil"/>
            </w:tcBorders>
            <w:tcMar>
              <w:top w:w="80" w:type="dxa"/>
              <w:left w:w="80" w:type="dxa"/>
              <w:bottom w:w="80" w:type="dxa"/>
              <w:right w:w="80" w:type="dxa"/>
            </w:tcMar>
          </w:tcPr>
          <w:p w14:paraId="1D8D6A4D"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5533CF69" w14:textId="77777777" w:rsidR="00E565C5" w:rsidRPr="00BE0B71" w:rsidRDefault="00A4023A">
            <w:pPr>
              <w:pStyle w:val="Body"/>
              <w:jc w:val="both"/>
              <w:rPr>
                <w:lang w:val="en-GB"/>
              </w:rPr>
            </w:pPr>
            <w:r w:rsidRPr="00BE0B71">
              <w:rPr>
                <w:lang w:val="en-GB"/>
              </w:rPr>
              <w:t>3.</w:t>
            </w:r>
          </w:p>
          <w:p w14:paraId="3FA8CBE8" w14:textId="77777777" w:rsidR="00E565C5" w:rsidRPr="00BE0B71" w:rsidRDefault="00A4023A">
            <w:pPr>
              <w:pStyle w:val="Body"/>
              <w:jc w:val="both"/>
              <w:rPr>
                <w:lang w:val="en-GB"/>
              </w:rPr>
            </w:pPr>
            <w:r w:rsidRPr="00BE0B71">
              <w:rPr>
                <w:lang w:val="en-GB"/>
              </w:rPr>
              <w:t>4.</w:t>
            </w:r>
          </w:p>
        </w:tc>
        <w:tc>
          <w:tcPr>
            <w:tcW w:w="7645" w:type="dxa"/>
            <w:tcBorders>
              <w:top w:val="nil"/>
              <w:left w:val="nil"/>
              <w:bottom w:val="nil"/>
              <w:right w:val="nil"/>
            </w:tcBorders>
            <w:tcMar>
              <w:top w:w="80" w:type="dxa"/>
              <w:left w:w="80" w:type="dxa"/>
              <w:bottom w:w="80" w:type="dxa"/>
              <w:right w:w="80" w:type="dxa"/>
            </w:tcMar>
          </w:tcPr>
          <w:p w14:paraId="49A3582D" w14:textId="77777777" w:rsidR="00E565C5" w:rsidRPr="00BE0B71" w:rsidRDefault="00A4023A">
            <w:pPr>
              <w:pStyle w:val="Body"/>
              <w:jc w:val="both"/>
              <w:rPr>
                <w:lang w:val="en-GB"/>
              </w:rPr>
            </w:pPr>
            <w:r w:rsidRPr="00BE0B71">
              <w:rPr>
                <w:lang w:val="en-GB"/>
              </w:rPr>
              <w:t>comply with all reasonable directions of the Client; and</w:t>
            </w:r>
          </w:p>
          <w:p w14:paraId="1A7A8879" w14:textId="77777777" w:rsidR="00E565C5" w:rsidRPr="00BE0B71" w:rsidRDefault="00A4023A">
            <w:pPr>
              <w:pStyle w:val="Body"/>
              <w:jc w:val="both"/>
              <w:rPr>
                <w:lang w:val="en-GB"/>
              </w:rPr>
            </w:pPr>
            <w:r w:rsidRPr="00BE0B71">
              <w:rPr>
                <w:lang w:val="en-GB"/>
              </w:rPr>
              <w:t>comply with the service levels and performance indicators set out in Schedule D.</w:t>
            </w:r>
          </w:p>
        </w:tc>
      </w:tr>
      <w:tr w:rsidR="00E565C5" w:rsidRPr="00BE0B71" w14:paraId="01B0AEE2" w14:textId="77777777">
        <w:trPr>
          <w:trHeight w:val="1670"/>
        </w:trPr>
        <w:tc>
          <w:tcPr>
            <w:tcW w:w="760" w:type="dxa"/>
            <w:tcBorders>
              <w:top w:val="nil"/>
              <w:left w:val="nil"/>
              <w:bottom w:val="nil"/>
              <w:right w:val="nil"/>
            </w:tcBorders>
            <w:tcMar>
              <w:top w:w="80" w:type="dxa"/>
              <w:left w:w="80" w:type="dxa"/>
              <w:bottom w:w="80" w:type="dxa"/>
              <w:right w:w="80" w:type="dxa"/>
            </w:tcMar>
          </w:tcPr>
          <w:p w14:paraId="41FE97D3" w14:textId="77777777" w:rsidR="00E565C5" w:rsidRPr="00BE0B71" w:rsidRDefault="00A4023A">
            <w:pPr>
              <w:pStyle w:val="Body"/>
              <w:jc w:val="both"/>
              <w:rPr>
                <w:lang w:val="en-GB"/>
              </w:rPr>
            </w:pPr>
            <w:r w:rsidRPr="00BE0B71">
              <w:rPr>
                <w:color w:val="0000FF"/>
                <w:u w:color="0000FF"/>
                <w:lang w:val="en-GB"/>
              </w:rPr>
              <w:lastRenderedPageBreak/>
              <w:t>C.</w:t>
            </w:r>
          </w:p>
        </w:tc>
        <w:tc>
          <w:tcPr>
            <w:tcW w:w="8311" w:type="dxa"/>
            <w:gridSpan w:val="2"/>
            <w:tcBorders>
              <w:top w:val="nil"/>
              <w:left w:val="nil"/>
              <w:bottom w:val="nil"/>
              <w:right w:val="nil"/>
            </w:tcBorders>
            <w:tcMar>
              <w:top w:w="80" w:type="dxa"/>
              <w:left w:w="80" w:type="dxa"/>
              <w:bottom w:w="80" w:type="dxa"/>
              <w:right w:w="80" w:type="dxa"/>
            </w:tcMar>
          </w:tcPr>
          <w:p w14:paraId="5F1347A7" w14:textId="77777777" w:rsidR="00E565C5" w:rsidRPr="00BE0B71" w:rsidRDefault="00A4023A">
            <w:pPr>
              <w:pStyle w:val="Body"/>
              <w:jc w:val="both"/>
              <w:rPr>
                <w:lang w:val="en-GB"/>
              </w:rPr>
            </w:pPr>
            <w:r w:rsidRPr="00BE0B71">
              <w:rPr>
                <w:lang w:val="en-GB"/>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231C613"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A88CD06" w14:textId="77777777" w:rsidR="00E565C5" w:rsidRPr="00BE0B71" w:rsidRDefault="00A4023A">
      <w:pPr>
        <w:pStyle w:val="Heading2"/>
        <w:jc w:val="both"/>
        <w:rPr>
          <w:lang w:val="en-GB"/>
        </w:rPr>
      </w:pPr>
      <w:r w:rsidRPr="00BE0B71">
        <w:rPr>
          <w:lang w:val="en-GB"/>
        </w:rPr>
        <w:t>11.</w:t>
      </w:r>
      <w:r w:rsidRPr="00BE0B71">
        <w:rPr>
          <w:lang w:val="en-GB"/>
        </w:rPr>
        <w:tab/>
        <w:t>Disputes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6"/>
        <w:gridCol w:w="8298"/>
      </w:tblGrid>
      <w:tr w:rsidR="00E565C5" w:rsidRPr="00BE0B71" w14:paraId="26EE3D6B" w14:textId="77777777">
        <w:trPr>
          <w:trHeight w:val="503"/>
        </w:trPr>
        <w:tc>
          <w:tcPr>
            <w:tcW w:w="766" w:type="dxa"/>
            <w:tcBorders>
              <w:top w:val="nil"/>
              <w:left w:val="nil"/>
              <w:bottom w:val="nil"/>
              <w:right w:val="nil"/>
            </w:tcBorders>
            <w:tcMar>
              <w:top w:w="80" w:type="dxa"/>
              <w:left w:w="80" w:type="dxa"/>
              <w:bottom w:w="80" w:type="dxa"/>
              <w:right w:w="80" w:type="dxa"/>
            </w:tcMar>
          </w:tcPr>
          <w:p w14:paraId="6D2E5557" w14:textId="77777777" w:rsidR="00E565C5" w:rsidRPr="00BE0B71" w:rsidRDefault="00A4023A">
            <w:pPr>
              <w:pStyle w:val="Body"/>
              <w:jc w:val="both"/>
              <w:rPr>
                <w:lang w:val="en-GB"/>
              </w:rPr>
            </w:pPr>
            <w:r w:rsidRPr="00BE0B71">
              <w:rPr>
                <w:color w:val="0000FF"/>
                <w:u w:color="0000FF"/>
                <w:lang w:val="en-GB"/>
              </w:rPr>
              <w:t>A.</w:t>
            </w:r>
          </w:p>
        </w:tc>
        <w:tc>
          <w:tcPr>
            <w:tcW w:w="8297" w:type="dxa"/>
            <w:tcBorders>
              <w:top w:val="nil"/>
              <w:left w:val="nil"/>
              <w:bottom w:val="nil"/>
              <w:right w:val="nil"/>
            </w:tcBorders>
            <w:tcMar>
              <w:top w:w="80" w:type="dxa"/>
              <w:left w:w="80" w:type="dxa"/>
              <w:bottom w:w="80" w:type="dxa"/>
              <w:right w:w="80" w:type="dxa"/>
            </w:tcMar>
          </w:tcPr>
          <w:p w14:paraId="258CD5AE" w14:textId="77777777" w:rsidR="00E565C5" w:rsidRPr="00BE0B71" w:rsidRDefault="00A4023A">
            <w:pPr>
              <w:pStyle w:val="Body"/>
              <w:spacing w:after="200"/>
              <w:jc w:val="both"/>
              <w:rPr>
                <w:lang w:val="en-GB"/>
              </w:rPr>
            </w:pPr>
            <w:r w:rsidRPr="00BE0B71">
              <w:rPr>
                <w:lang w:val="en-GB"/>
              </w:rPr>
              <w:t>In the event of any dispute arising out of or relating to this Agreement (the “Dispute”), the Parties shall first seek settlement of the Dispute as set out below.</w:t>
            </w:r>
          </w:p>
        </w:tc>
      </w:tr>
      <w:tr w:rsidR="00E565C5" w:rsidRPr="00BE0B71" w14:paraId="5A585CD7" w14:textId="77777777">
        <w:trPr>
          <w:trHeight w:val="503"/>
        </w:trPr>
        <w:tc>
          <w:tcPr>
            <w:tcW w:w="766" w:type="dxa"/>
            <w:tcBorders>
              <w:top w:val="nil"/>
              <w:left w:val="nil"/>
              <w:bottom w:val="nil"/>
              <w:right w:val="nil"/>
            </w:tcBorders>
            <w:tcMar>
              <w:top w:w="80" w:type="dxa"/>
              <w:left w:w="80" w:type="dxa"/>
              <w:bottom w:w="80" w:type="dxa"/>
              <w:right w:w="80" w:type="dxa"/>
            </w:tcMar>
          </w:tcPr>
          <w:p w14:paraId="1CB6F71B" w14:textId="77777777" w:rsidR="00E565C5" w:rsidRPr="00BE0B71" w:rsidRDefault="00A4023A">
            <w:pPr>
              <w:pStyle w:val="Body"/>
              <w:jc w:val="both"/>
              <w:rPr>
                <w:lang w:val="en-GB"/>
              </w:rPr>
            </w:pPr>
            <w:r w:rsidRPr="00BE0B71">
              <w:rPr>
                <w:color w:val="0000FF"/>
                <w:u w:color="0000FF"/>
                <w:lang w:val="en-GB"/>
              </w:rPr>
              <w:t>B.</w:t>
            </w:r>
          </w:p>
        </w:tc>
        <w:tc>
          <w:tcPr>
            <w:tcW w:w="8297" w:type="dxa"/>
            <w:tcBorders>
              <w:top w:val="nil"/>
              <w:left w:val="nil"/>
              <w:bottom w:val="nil"/>
              <w:right w:val="nil"/>
            </w:tcBorders>
            <w:tcMar>
              <w:top w:w="80" w:type="dxa"/>
              <w:left w:w="80" w:type="dxa"/>
              <w:bottom w:w="80" w:type="dxa"/>
              <w:right w:w="80" w:type="dxa"/>
            </w:tcMar>
          </w:tcPr>
          <w:p w14:paraId="32329A5B" w14:textId="77777777" w:rsidR="00E565C5" w:rsidRPr="00BE0B71" w:rsidRDefault="00A4023A">
            <w:pPr>
              <w:pStyle w:val="Body"/>
              <w:spacing w:after="200"/>
              <w:jc w:val="both"/>
              <w:rPr>
                <w:lang w:val="en-GB"/>
              </w:rPr>
            </w:pPr>
            <w:r w:rsidRPr="00BE0B71">
              <w:rPr>
                <w:lang w:val="en-GB"/>
              </w:rPr>
              <w:t>The Dispute shall be referred as soon as practicable to [insert Contractor contact] within the Contractor and to [insert Client contact] within the Client respectively.</w:t>
            </w:r>
          </w:p>
        </w:tc>
      </w:tr>
      <w:tr w:rsidR="00E565C5" w:rsidRPr="00BE0B71" w14:paraId="4545953A" w14:textId="77777777">
        <w:trPr>
          <w:trHeight w:val="1087"/>
        </w:trPr>
        <w:tc>
          <w:tcPr>
            <w:tcW w:w="766" w:type="dxa"/>
            <w:tcBorders>
              <w:top w:val="nil"/>
              <w:left w:val="nil"/>
              <w:bottom w:val="nil"/>
              <w:right w:val="nil"/>
            </w:tcBorders>
            <w:tcMar>
              <w:top w:w="80" w:type="dxa"/>
              <w:left w:w="80" w:type="dxa"/>
              <w:bottom w:w="80" w:type="dxa"/>
              <w:right w:w="80" w:type="dxa"/>
            </w:tcMar>
          </w:tcPr>
          <w:p w14:paraId="0AEE7E66" w14:textId="77777777" w:rsidR="00E565C5" w:rsidRPr="00BE0B71" w:rsidRDefault="00A4023A">
            <w:pPr>
              <w:pStyle w:val="Body"/>
              <w:jc w:val="both"/>
              <w:rPr>
                <w:lang w:val="en-GB"/>
              </w:rPr>
            </w:pPr>
            <w:r w:rsidRPr="00BE0B71">
              <w:rPr>
                <w:color w:val="0000FF"/>
                <w:u w:color="0000FF"/>
                <w:lang w:val="en-GB"/>
              </w:rPr>
              <w:t>C.</w:t>
            </w:r>
          </w:p>
        </w:tc>
        <w:tc>
          <w:tcPr>
            <w:tcW w:w="8297" w:type="dxa"/>
            <w:tcBorders>
              <w:top w:val="nil"/>
              <w:left w:val="nil"/>
              <w:bottom w:val="nil"/>
              <w:right w:val="nil"/>
            </w:tcBorders>
            <w:tcMar>
              <w:top w:w="80" w:type="dxa"/>
              <w:left w:w="80" w:type="dxa"/>
              <w:bottom w:w="80" w:type="dxa"/>
              <w:right w:w="80" w:type="dxa"/>
            </w:tcMar>
          </w:tcPr>
          <w:p w14:paraId="7A73BDCF" w14:textId="77777777" w:rsidR="00E565C5" w:rsidRPr="00BE0B71" w:rsidRDefault="00A4023A">
            <w:pPr>
              <w:pStyle w:val="Body"/>
              <w:spacing w:after="200"/>
              <w:jc w:val="both"/>
              <w:rPr>
                <w:lang w:val="en-GB"/>
              </w:rPr>
            </w:pPr>
            <w:r w:rsidRPr="00BE0B71">
              <w:rPr>
                <w:lang w:val="en-GB"/>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565C5" w:rsidRPr="00BE0B71" w14:paraId="4DCC415F" w14:textId="77777777">
        <w:trPr>
          <w:trHeight w:val="1378"/>
        </w:trPr>
        <w:tc>
          <w:tcPr>
            <w:tcW w:w="766" w:type="dxa"/>
            <w:tcBorders>
              <w:top w:val="nil"/>
              <w:left w:val="nil"/>
              <w:bottom w:val="nil"/>
              <w:right w:val="nil"/>
            </w:tcBorders>
            <w:tcMar>
              <w:top w:w="80" w:type="dxa"/>
              <w:left w:w="80" w:type="dxa"/>
              <w:bottom w:w="80" w:type="dxa"/>
              <w:right w:w="80" w:type="dxa"/>
            </w:tcMar>
          </w:tcPr>
          <w:p w14:paraId="197AA29F" w14:textId="77777777" w:rsidR="00E565C5" w:rsidRPr="00BE0B71" w:rsidRDefault="00A4023A">
            <w:pPr>
              <w:pStyle w:val="Body"/>
              <w:jc w:val="both"/>
              <w:rPr>
                <w:lang w:val="en-GB"/>
              </w:rPr>
            </w:pPr>
            <w:r w:rsidRPr="00BE0B71">
              <w:rPr>
                <w:color w:val="0000FF"/>
                <w:u w:color="0000FF"/>
                <w:lang w:val="en-GB"/>
              </w:rPr>
              <w:t>D.</w:t>
            </w:r>
          </w:p>
        </w:tc>
        <w:tc>
          <w:tcPr>
            <w:tcW w:w="8297" w:type="dxa"/>
            <w:tcBorders>
              <w:top w:val="nil"/>
              <w:left w:val="nil"/>
              <w:bottom w:val="nil"/>
              <w:right w:val="nil"/>
            </w:tcBorders>
            <w:tcMar>
              <w:top w:w="80" w:type="dxa"/>
              <w:left w:w="80" w:type="dxa"/>
              <w:bottom w:w="80" w:type="dxa"/>
              <w:right w:w="80" w:type="dxa"/>
            </w:tcMar>
          </w:tcPr>
          <w:p w14:paraId="10BD6B5B" w14:textId="77777777" w:rsidR="00E565C5" w:rsidRPr="00BE0B71" w:rsidRDefault="00A4023A">
            <w:pPr>
              <w:pStyle w:val="Body"/>
              <w:spacing w:after="200"/>
              <w:jc w:val="both"/>
              <w:rPr>
                <w:lang w:val="en-GB"/>
              </w:rPr>
            </w:pPr>
            <w:r w:rsidRPr="00BE0B71">
              <w:rPr>
                <w:lang w:val="en-GB"/>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E565C5" w:rsidRPr="00BE0B71" w14:paraId="7A01CF4F" w14:textId="77777777">
        <w:trPr>
          <w:trHeight w:val="1378"/>
        </w:trPr>
        <w:tc>
          <w:tcPr>
            <w:tcW w:w="766" w:type="dxa"/>
            <w:tcBorders>
              <w:top w:val="nil"/>
              <w:left w:val="nil"/>
              <w:bottom w:val="nil"/>
              <w:right w:val="nil"/>
            </w:tcBorders>
            <w:tcMar>
              <w:top w:w="80" w:type="dxa"/>
              <w:left w:w="80" w:type="dxa"/>
              <w:bottom w:w="80" w:type="dxa"/>
              <w:right w:w="80" w:type="dxa"/>
            </w:tcMar>
          </w:tcPr>
          <w:p w14:paraId="2FF4C602" w14:textId="77777777" w:rsidR="00E565C5" w:rsidRPr="00BE0B71" w:rsidRDefault="00A4023A">
            <w:pPr>
              <w:pStyle w:val="Body"/>
              <w:jc w:val="both"/>
              <w:rPr>
                <w:lang w:val="en-GB"/>
              </w:rPr>
            </w:pPr>
            <w:r w:rsidRPr="00BE0B71">
              <w:rPr>
                <w:color w:val="0000FF"/>
                <w:u w:color="0000FF"/>
                <w:lang w:val="en-GB"/>
              </w:rPr>
              <w:t>E.</w:t>
            </w:r>
          </w:p>
        </w:tc>
        <w:tc>
          <w:tcPr>
            <w:tcW w:w="8297" w:type="dxa"/>
            <w:tcBorders>
              <w:top w:val="nil"/>
              <w:left w:val="nil"/>
              <w:bottom w:val="nil"/>
              <w:right w:val="nil"/>
            </w:tcBorders>
            <w:tcMar>
              <w:top w:w="80" w:type="dxa"/>
              <w:left w:w="80" w:type="dxa"/>
              <w:bottom w:w="80" w:type="dxa"/>
              <w:right w:w="80" w:type="dxa"/>
            </w:tcMar>
          </w:tcPr>
          <w:p w14:paraId="5C5D152A" w14:textId="77777777" w:rsidR="00E565C5" w:rsidRPr="00BE0B71" w:rsidRDefault="00A4023A">
            <w:pPr>
              <w:pStyle w:val="Body"/>
              <w:spacing w:after="200"/>
              <w:jc w:val="both"/>
              <w:rPr>
                <w:lang w:val="en-GB"/>
              </w:rPr>
            </w:pPr>
            <w:r w:rsidRPr="00BE0B71">
              <w:rPr>
                <w:lang w:val="en-GB"/>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E565C5" w:rsidRPr="00BE0B71" w14:paraId="23420AE7" w14:textId="77777777">
        <w:trPr>
          <w:trHeight w:val="795"/>
        </w:trPr>
        <w:tc>
          <w:tcPr>
            <w:tcW w:w="766" w:type="dxa"/>
            <w:tcBorders>
              <w:top w:val="nil"/>
              <w:left w:val="nil"/>
              <w:bottom w:val="nil"/>
              <w:right w:val="nil"/>
            </w:tcBorders>
            <w:tcMar>
              <w:top w:w="80" w:type="dxa"/>
              <w:left w:w="80" w:type="dxa"/>
              <w:bottom w:w="80" w:type="dxa"/>
              <w:right w:w="80" w:type="dxa"/>
            </w:tcMar>
          </w:tcPr>
          <w:p w14:paraId="327B0ED9" w14:textId="77777777" w:rsidR="00E565C5" w:rsidRPr="00BE0B71" w:rsidRDefault="00A4023A">
            <w:pPr>
              <w:pStyle w:val="Body"/>
              <w:jc w:val="both"/>
              <w:rPr>
                <w:lang w:val="en-GB"/>
              </w:rPr>
            </w:pPr>
            <w:r w:rsidRPr="00BE0B71">
              <w:rPr>
                <w:color w:val="0000FF"/>
                <w:u w:color="0000FF"/>
                <w:lang w:val="en-GB"/>
              </w:rPr>
              <w:t>F.</w:t>
            </w:r>
          </w:p>
        </w:tc>
        <w:tc>
          <w:tcPr>
            <w:tcW w:w="8297" w:type="dxa"/>
            <w:tcBorders>
              <w:top w:val="nil"/>
              <w:left w:val="nil"/>
              <w:bottom w:val="nil"/>
              <w:right w:val="nil"/>
            </w:tcBorders>
            <w:tcMar>
              <w:top w:w="80" w:type="dxa"/>
              <w:left w:w="80" w:type="dxa"/>
              <w:bottom w:w="80" w:type="dxa"/>
              <w:right w:w="80" w:type="dxa"/>
            </w:tcMar>
          </w:tcPr>
          <w:p w14:paraId="35F56C21" w14:textId="77777777" w:rsidR="00E565C5" w:rsidRPr="00BE0B71" w:rsidRDefault="00A4023A">
            <w:pPr>
              <w:pStyle w:val="Body"/>
              <w:spacing w:after="200"/>
              <w:jc w:val="both"/>
              <w:rPr>
                <w:lang w:val="en-GB"/>
              </w:rPr>
            </w:pPr>
            <w:r w:rsidRPr="00BE0B71">
              <w:rPr>
                <w:lang w:val="en-GB"/>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565C5" w:rsidRPr="00BE0B71" w14:paraId="0789DB0F" w14:textId="77777777">
        <w:trPr>
          <w:trHeight w:val="795"/>
        </w:trPr>
        <w:tc>
          <w:tcPr>
            <w:tcW w:w="766" w:type="dxa"/>
            <w:tcBorders>
              <w:top w:val="nil"/>
              <w:left w:val="nil"/>
              <w:bottom w:val="nil"/>
              <w:right w:val="nil"/>
            </w:tcBorders>
            <w:tcMar>
              <w:top w:w="80" w:type="dxa"/>
              <w:left w:w="80" w:type="dxa"/>
              <w:bottom w:w="80" w:type="dxa"/>
              <w:right w:w="80" w:type="dxa"/>
            </w:tcMar>
          </w:tcPr>
          <w:p w14:paraId="37A8FC63" w14:textId="77777777" w:rsidR="00E565C5" w:rsidRPr="00BE0B71" w:rsidRDefault="00A4023A">
            <w:pPr>
              <w:pStyle w:val="Body"/>
              <w:jc w:val="both"/>
              <w:rPr>
                <w:lang w:val="en-GB"/>
              </w:rPr>
            </w:pPr>
            <w:r w:rsidRPr="00BE0B71">
              <w:rPr>
                <w:color w:val="0000FF"/>
                <w:u w:color="0000FF"/>
                <w:lang w:val="en-GB"/>
              </w:rPr>
              <w:t>G.</w:t>
            </w:r>
          </w:p>
        </w:tc>
        <w:tc>
          <w:tcPr>
            <w:tcW w:w="8297" w:type="dxa"/>
            <w:tcBorders>
              <w:top w:val="nil"/>
              <w:left w:val="nil"/>
              <w:bottom w:val="nil"/>
              <w:right w:val="nil"/>
            </w:tcBorders>
            <w:tcMar>
              <w:top w:w="80" w:type="dxa"/>
              <w:left w:w="80" w:type="dxa"/>
              <w:bottom w:w="80" w:type="dxa"/>
              <w:right w:w="80" w:type="dxa"/>
            </w:tcMar>
          </w:tcPr>
          <w:p w14:paraId="68E72BD8" w14:textId="77777777" w:rsidR="00E565C5" w:rsidRPr="00BE0B71" w:rsidRDefault="00A4023A">
            <w:pPr>
              <w:pStyle w:val="Body"/>
              <w:spacing w:after="200"/>
              <w:jc w:val="both"/>
              <w:rPr>
                <w:lang w:val="en-GB"/>
              </w:rPr>
            </w:pPr>
            <w:r w:rsidRPr="00BE0B71">
              <w:rPr>
                <w:lang w:val="en-GB"/>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4EA57CE7"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3DB59B6F" w14:textId="77777777" w:rsidR="00E565C5" w:rsidRPr="00BE0B71" w:rsidRDefault="00A4023A">
      <w:pPr>
        <w:pStyle w:val="Heading2"/>
        <w:keepNext w:val="0"/>
        <w:keepLines/>
        <w:spacing w:before="120" w:after="100"/>
        <w:ind w:firstLine="0"/>
        <w:jc w:val="both"/>
        <w:rPr>
          <w:lang w:val="en-GB"/>
        </w:rPr>
      </w:pPr>
      <w:r w:rsidRPr="00BE0B71">
        <w:rPr>
          <w:lang w:val="en-GB"/>
        </w:rPr>
        <w:t>12.</w:t>
      </w:r>
      <w:r w:rsidRPr="00BE0B71">
        <w:rPr>
          <w:lang w:val="en-GB"/>
        </w:rPr>
        <w:tab/>
        <w:t>Governing Law, Choice of Jurisdiction and Execution</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3"/>
        <w:gridCol w:w="8301"/>
      </w:tblGrid>
      <w:tr w:rsidR="00E565C5" w:rsidRPr="00BE0B71" w14:paraId="1CC15E8A" w14:textId="77777777">
        <w:trPr>
          <w:trHeight w:val="1087"/>
        </w:trPr>
        <w:tc>
          <w:tcPr>
            <w:tcW w:w="763" w:type="dxa"/>
            <w:tcBorders>
              <w:top w:val="nil"/>
              <w:left w:val="nil"/>
              <w:bottom w:val="nil"/>
              <w:right w:val="nil"/>
            </w:tcBorders>
            <w:tcMar>
              <w:top w:w="80" w:type="dxa"/>
              <w:left w:w="80" w:type="dxa"/>
              <w:bottom w:w="80" w:type="dxa"/>
              <w:right w:w="80" w:type="dxa"/>
            </w:tcMar>
          </w:tcPr>
          <w:p w14:paraId="7B18D247" w14:textId="77777777" w:rsidR="00E565C5" w:rsidRPr="00BE0B71" w:rsidRDefault="00A4023A">
            <w:pPr>
              <w:pStyle w:val="Body"/>
              <w:jc w:val="both"/>
              <w:rPr>
                <w:lang w:val="en-GB"/>
              </w:rPr>
            </w:pPr>
            <w:r w:rsidRPr="00BE0B71">
              <w:rPr>
                <w:color w:val="0000FF"/>
                <w:u w:color="0000FF"/>
                <w:lang w:val="en-GB"/>
              </w:rPr>
              <w:lastRenderedPageBreak/>
              <w:t>A.</w:t>
            </w:r>
          </w:p>
        </w:tc>
        <w:tc>
          <w:tcPr>
            <w:tcW w:w="8300" w:type="dxa"/>
            <w:tcBorders>
              <w:top w:val="nil"/>
              <w:left w:val="nil"/>
              <w:bottom w:val="nil"/>
              <w:right w:val="nil"/>
            </w:tcBorders>
            <w:tcMar>
              <w:top w:w="80" w:type="dxa"/>
              <w:left w:w="80" w:type="dxa"/>
              <w:bottom w:w="80" w:type="dxa"/>
              <w:right w:w="80" w:type="dxa"/>
            </w:tcMar>
          </w:tcPr>
          <w:p w14:paraId="0247EFA6" w14:textId="77777777" w:rsidR="00E565C5" w:rsidRPr="00BE0B71" w:rsidRDefault="00A4023A">
            <w:pPr>
              <w:pStyle w:val="Body"/>
              <w:jc w:val="both"/>
              <w:rPr>
                <w:lang w:val="en-GB"/>
              </w:rPr>
            </w:pPr>
            <w:r w:rsidRPr="00BE0B71">
              <w:rPr>
                <w:lang w:val="en-GB"/>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565C5" w:rsidRPr="00BE0B71" w14:paraId="2DC07F80" w14:textId="77777777">
        <w:trPr>
          <w:trHeight w:val="795"/>
        </w:trPr>
        <w:tc>
          <w:tcPr>
            <w:tcW w:w="763" w:type="dxa"/>
            <w:tcBorders>
              <w:top w:val="nil"/>
              <w:left w:val="nil"/>
              <w:bottom w:val="nil"/>
              <w:right w:val="nil"/>
            </w:tcBorders>
            <w:tcMar>
              <w:top w:w="80" w:type="dxa"/>
              <w:left w:w="80" w:type="dxa"/>
              <w:bottom w:w="80" w:type="dxa"/>
              <w:right w:w="80" w:type="dxa"/>
            </w:tcMar>
          </w:tcPr>
          <w:p w14:paraId="4154A68E" w14:textId="77777777" w:rsidR="00E565C5" w:rsidRPr="00BE0B71" w:rsidRDefault="00A4023A">
            <w:pPr>
              <w:pStyle w:val="Body"/>
              <w:jc w:val="both"/>
              <w:rPr>
                <w:lang w:val="en-GB"/>
              </w:rPr>
            </w:pPr>
            <w:r w:rsidRPr="00BE0B71">
              <w:rPr>
                <w:color w:val="0000FF"/>
                <w:u w:color="0000FF"/>
                <w:lang w:val="en-GB"/>
              </w:rPr>
              <w:t>B.</w:t>
            </w:r>
          </w:p>
        </w:tc>
        <w:tc>
          <w:tcPr>
            <w:tcW w:w="8300" w:type="dxa"/>
            <w:tcBorders>
              <w:top w:val="nil"/>
              <w:left w:val="nil"/>
              <w:bottom w:val="nil"/>
              <w:right w:val="nil"/>
            </w:tcBorders>
            <w:tcMar>
              <w:top w:w="80" w:type="dxa"/>
              <w:left w:w="80" w:type="dxa"/>
              <w:bottom w:w="80" w:type="dxa"/>
              <w:right w:w="80" w:type="dxa"/>
            </w:tcMar>
          </w:tcPr>
          <w:p w14:paraId="67867EEF" w14:textId="77777777" w:rsidR="00E565C5" w:rsidRPr="00BE0B71" w:rsidRDefault="00A4023A">
            <w:pPr>
              <w:pStyle w:val="Body"/>
              <w:jc w:val="both"/>
              <w:rPr>
                <w:lang w:val="en-GB"/>
              </w:rPr>
            </w:pPr>
            <w:r w:rsidRPr="00BE0B71">
              <w:rPr>
                <w:lang w:val="en-GB"/>
              </w:rPr>
              <w:t>This Agreement shall be executed in duplicate and each copy of the Agreement shall be signed by all the Parties hereto. Each of the Parties to this Agreement confirms that this Agreement is executed by their duly authorised officers.</w:t>
            </w:r>
          </w:p>
        </w:tc>
      </w:tr>
    </w:tbl>
    <w:p w14:paraId="4CE821D3" w14:textId="77777777" w:rsidR="00E565C5" w:rsidRPr="00BE0B71" w:rsidRDefault="00E565C5">
      <w:pPr>
        <w:pStyle w:val="Heading2"/>
        <w:keepNext w:val="0"/>
        <w:keepLines/>
        <w:widowControl w:val="0"/>
        <w:pBdr>
          <w:bottom w:val="nil"/>
        </w:pBdr>
        <w:shd w:val="clear" w:color="auto" w:fill="auto"/>
        <w:spacing w:before="120" w:after="100" w:line="240" w:lineRule="auto"/>
        <w:ind w:firstLine="0"/>
        <w:jc w:val="both"/>
        <w:rPr>
          <w:lang w:val="en-GB"/>
        </w:rPr>
      </w:pPr>
    </w:p>
    <w:p w14:paraId="00666AB5" w14:textId="77777777" w:rsidR="00E565C5" w:rsidRPr="00BE0B71" w:rsidRDefault="00A4023A">
      <w:pPr>
        <w:pStyle w:val="Heading2"/>
        <w:jc w:val="both"/>
        <w:rPr>
          <w:lang w:val="en-GB"/>
        </w:rPr>
      </w:pPr>
      <w:r w:rsidRPr="00BE0B71">
        <w:rPr>
          <w:lang w:val="en-GB"/>
        </w:rPr>
        <w:t>13.</w:t>
      </w:r>
      <w:r w:rsidRPr="00BE0B71">
        <w:rPr>
          <w:lang w:val="en-GB"/>
        </w:rPr>
        <w:tab/>
        <w:t xml:space="preserve">Notices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8"/>
        <w:gridCol w:w="666"/>
        <w:gridCol w:w="7647"/>
      </w:tblGrid>
      <w:tr w:rsidR="00E565C5" w:rsidRPr="00BE0B71" w14:paraId="47E4E853" w14:textId="77777777">
        <w:trPr>
          <w:trHeight w:val="1087"/>
        </w:trPr>
        <w:tc>
          <w:tcPr>
            <w:tcW w:w="758" w:type="dxa"/>
            <w:tcBorders>
              <w:top w:val="nil"/>
              <w:left w:val="nil"/>
              <w:bottom w:val="nil"/>
              <w:right w:val="nil"/>
            </w:tcBorders>
            <w:tcMar>
              <w:top w:w="80" w:type="dxa"/>
              <w:left w:w="80" w:type="dxa"/>
              <w:bottom w:w="80" w:type="dxa"/>
              <w:right w:w="80" w:type="dxa"/>
            </w:tcMar>
          </w:tcPr>
          <w:p w14:paraId="74184711" w14:textId="77777777" w:rsidR="00E565C5" w:rsidRPr="00BE0B71" w:rsidRDefault="00A4023A">
            <w:pPr>
              <w:pStyle w:val="Body"/>
              <w:jc w:val="both"/>
              <w:rPr>
                <w:lang w:val="en-GB"/>
              </w:rPr>
            </w:pPr>
            <w:r w:rsidRPr="00BE0B71">
              <w:rPr>
                <w:color w:val="0000FF"/>
                <w:u w:color="0000FF"/>
                <w:lang w:val="en-GB"/>
              </w:rPr>
              <w:t>A.</w:t>
            </w:r>
          </w:p>
        </w:tc>
        <w:tc>
          <w:tcPr>
            <w:tcW w:w="8313" w:type="dxa"/>
            <w:gridSpan w:val="2"/>
            <w:tcBorders>
              <w:top w:val="nil"/>
              <w:left w:val="nil"/>
              <w:bottom w:val="nil"/>
              <w:right w:val="nil"/>
            </w:tcBorders>
            <w:tcMar>
              <w:top w:w="80" w:type="dxa"/>
              <w:left w:w="80" w:type="dxa"/>
              <w:bottom w:w="80" w:type="dxa"/>
              <w:right w:w="80" w:type="dxa"/>
            </w:tcMar>
          </w:tcPr>
          <w:p w14:paraId="626B428C" w14:textId="77777777" w:rsidR="00E565C5" w:rsidRPr="00BE0B71" w:rsidRDefault="00A4023A">
            <w:pPr>
              <w:pStyle w:val="Body"/>
              <w:jc w:val="both"/>
              <w:rPr>
                <w:lang w:val="en-GB"/>
              </w:rPr>
            </w:pPr>
            <w:r w:rsidRPr="00BE0B71">
              <w:rPr>
                <w:lang w:val="en-GB"/>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E565C5" w:rsidRPr="00BE0B71" w14:paraId="289D4272" w14:textId="77777777">
        <w:trPr>
          <w:trHeight w:val="211"/>
        </w:trPr>
        <w:tc>
          <w:tcPr>
            <w:tcW w:w="758" w:type="dxa"/>
            <w:tcBorders>
              <w:top w:val="nil"/>
              <w:left w:val="nil"/>
              <w:bottom w:val="nil"/>
              <w:right w:val="nil"/>
            </w:tcBorders>
            <w:tcMar>
              <w:top w:w="80" w:type="dxa"/>
              <w:left w:w="80" w:type="dxa"/>
              <w:bottom w:w="80" w:type="dxa"/>
              <w:right w:w="80" w:type="dxa"/>
            </w:tcMar>
          </w:tcPr>
          <w:p w14:paraId="33B18E79" w14:textId="77777777" w:rsidR="00E565C5" w:rsidRPr="00BE0B71" w:rsidRDefault="00A4023A">
            <w:pPr>
              <w:pStyle w:val="Body"/>
              <w:jc w:val="both"/>
              <w:rPr>
                <w:lang w:val="en-GB"/>
              </w:rPr>
            </w:pPr>
            <w:r w:rsidRPr="00BE0B71">
              <w:rPr>
                <w:color w:val="0000FF"/>
                <w:u w:color="0000FF"/>
                <w:lang w:val="en-GB"/>
              </w:rPr>
              <w:t>B.</w:t>
            </w:r>
          </w:p>
        </w:tc>
        <w:tc>
          <w:tcPr>
            <w:tcW w:w="8313" w:type="dxa"/>
            <w:gridSpan w:val="2"/>
            <w:tcBorders>
              <w:top w:val="nil"/>
              <w:left w:val="nil"/>
              <w:bottom w:val="nil"/>
              <w:right w:val="nil"/>
            </w:tcBorders>
            <w:tcMar>
              <w:top w:w="80" w:type="dxa"/>
              <w:left w:w="80" w:type="dxa"/>
              <w:bottom w:w="80" w:type="dxa"/>
              <w:right w:w="80" w:type="dxa"/>
            </w:tcMar>
          </w:tcPr>
          <w:p w14:paraId="3DB37506" w14:textId="77777777" w:rsidR="00E565C5" w:rsidRPr="00BE0B71" w:rsidRDefault="00A4023A">
            <w:pPr>
              <w:pStyle w:val="Body"/>
              <w:jc w:val="both"/>
              <w:rPr>
                <w:lang w:val="en-GB"/>
              </w:rPr>
            </w:pPr>
            <w:r w:rsidRPr="00BE0B71">
              <w:rPr>
                <w:lang w:val="en-GB"/>
              </w:rPr>
              <w:t>All notices shall be deemed to have been served as follows:</w:t>
            </w:r>
          </w:p>
        </w:tc>
      </w:tr>
      <w:tr w:rsidR="00E565C5" w:rsidRPr="00BE0B71" w14:paraId="26EF62CB" w14:textId="77777777">
        <w:trPr>
          <w:trHeight w:val="211"/>
        </w:trPr>
        <w:tc>
          <w:tcPr>
            <w:tcW w:w="758" w:type="dxa"/>
            <w:tcBorders>
              <w:top w:val="nil"/>
              <w:left w:val="nil"/>
              <w:bottom w:val="nil"/>
              <w:right w:val="nil"/>
            </w:tcBorders>
            <w:tcMar>
              <w:top w:w="80" w:type="dxa"/>
              <w:left w:w="80" w:type="dxa"/>
              <w:bottom w:w="80" w:type="dxa"/>
              <w:right w:w="80" w:type="dxa"/>
            </w:tcMar>
          </w:tcPr>
          <w:p w14:paraId="340ACC08"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1D4226BA" w14:textId="77777777" w:rsidR="00E565C5" w:rsidRPr="00BE0B71" w:rsidRDefault="00A4023A">
            <w:pPr>
              <w:pStyle w:val="Body"/>
              <w:jc w:val="both"/>
              <w:rPr>
                <w:lang w:val="en-GB"/>
              </w:rPr>
            </w:pPr>
            <w:r w:rsidRPr="00BE0B71">
              <w:rPr>
                <w:lang w:val="en-GB"/>
              </w:rPr>
              <w:t>1.</w:t>
            </w:r>
          </w:p>
        </w:tc>
        <w:tc>
          <w:tcPr>
            <w:tcW w:w="7647" w:type="dxa"/>
            <w:tcBorders>
              <w:top w:val="nil"/>
              <w:left w:val="nil"/>
              <w:bottom w:val="nil"/>
              <w:right w:val="nil"/>
            </w:tcBorders>
            <w:tcMar>
              <w:top w:w="80" w:type="dxa"/>
              <w:left w:w="80" w:type="dxa"/>
              <w:bottom w:w="80" w:type="dxa"/>
              <w:right w:w="80" w:type="dxa"/>
            </w:tcMar>
          </w:tcPr>
          <w:p w14:paraId="0DD45C8E" w14:textId="77777777" w:rsidR="00E565C5" w:rsidRPr="00BE0B71" w:rsidRDefault="00A4023A">
            <w:pPr>
              <w:pStyle w:val="Body"/>
              <w:jc w:val="both"/>
              <w:rPr>
                <w:lang w:val="en-GB"/>
              </w:rPr>
            </w:pPr>
            <w:r w:rsidRPr="00BE0B71">
              <w:rPr>
                <w:lang w:val="en-GB"/>
              </w:rPr>
              <w:t>if personally delivered, at the time of delivery;</w:t>
            </w:r>
          </w:p>
        </w:tc>
      </w:tr>
      <w:tr w:rsidR="00E565C5" w:rsidRPr="00BE0B71" w14:paraId="2C6EEEBB" w14:textId="77777777">
        <w:trPr>
          <w:trHeight w:val="795"/>
        </w:trPr>
        <w:tc>
          <w:tcPr>
            <w:tcW w:w="758" w:type="dxa"/>
            <w:tcBorders>
              <w:top w:val="nil"/>
              <w:left w:val="nil"/>
              <w:bottom w:val="nil"/>
              <w:right w:val="nil"/>
            </w:tcBorders>
            <w:tcMar>
              <w:top w:w="80" w:type="dxa"/>
              <w:left w:w="80" w:type="dxa"/>
              <w:bottom w:w="80" w:type="dxa"/>
              <w:right w:w="80" w:type="dxa"/>
            </w:tcMar>
          </w:tcPr>
          <w:p w14:paraId="48ADC9DB"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4E25B4AB" w14:textId="77777777" w:rsidR="00E565C5" w:rsidRPr="00BE0B71" w:rsidRDefault="00A4023A">
            <w:pPr>
              <w:pStyle w:val="Body"/>
              <w:jc w:val="both"/>
              <w:rPr>
                <w:lang w:val="en-GB"/>
              </w:rPr>
            </w:pPr>
            <w:r w:rsidRPr="00BE0B71">
              <w:rPr>
                <w:lang w:val="en-GB"/>
              </w:rPr>
              <w:t>2.</w:t>
            </w:r>
          </w:p>
        </w:tc>
        <w:tc>
          <w:tcPr>
            <w:tcW w:w="7647" w:type="dxa"/>
            <w:tcBorders>
              <w:top w:val="nil"/>
              <w:left w:val="nil"/>
              <w:bottom w:val="nil"/>
              <w:right w:val="nil"/>
            </w:tcBorders>
            <w:tcMar>
              <w:top w:w="80" w:type="dxa"/>
              <w:left w:w="80" w:type="dxa"/>
              <w:bottom w:w="80" w:type="dxa"/>
              <w:right w:w="80" w:type="dxa"/>
            </w:tcMar>
          </w:tcPr>
          <w:p w14:paraId="1790E35C" w14:textId="77777777" w:rsidR="00E565C5" w:rsidRPr="00BE0B71" w:rsidRDefault="00A4023A">
            <w:pPr>
              <w:pStyle w:val="Body"/>
              <w:jc w:val="both"/>
              <w:rPr>
                <w:lang w:val="en-GB"/>
              </w:rPr>
            </w:pPr>
            <w:r w:rsidRPr="00BE0B71">
              <w:rPr>
                <w:lang w:val="en-GB"/>
              </w:rPr>
              <w:t>if posted by registered post, at the expiration of 48 hours after the envelope containing the same was delivered into the custody of the postal authorities (and not returned undelivered); and</w:t>
            </w:r>
          </w:p>
        </w:tc>
      </w:tr>
      <w:tr w:rsidR="00E565C5" w:rsidRPr="00BE0B71" w14:paraId="4170EB03" w14:textId="77777777">
        <w:trPr>
          <w:trHeight w:val="211"/>
        </w:trPr>
        <w:tc>
          <w:tcPr>
            <w:tcW w:w="758" w:type="dxa"/>
            <w:tcBorders>
              <w:top w:val="nil"/>
              <w:left w:val="nil"/>
              <w:bottom w:val="nil"/>
              <w:right w:val="nil"/>
            </w:tcBorders>
            <w:tcMar>
              <w:top w:w="80" w:type="dxa"/>
              <w:left w:w="80" w:type="dxa"/>
              <w:bottom w:w="80" w:type="dxa"/>
              <w:right w:w="80" w:type="dxa"/>
            </w:tcMar>
          </w:tcPr>
          <w:p w14:paraId="36C93927"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60A25001" w14:textId="77777777" w:rsidR="00E565C5" w:rsidRPr="00BE0B71" w:rsidRDefault="00A4023A">
            <w:pPr>
              <w:pStyle w:val="Body"/>
              <w:jc w:val="both"/>
              <w:rPr>
                <w:lang w:val="en-GB"/>
              </w:rPr>
            </w:pPr>
            <w:r w:rsidRPr="00BE0B71">
              <w:rPr>
                <w:lang w:val="en-GB"/>
              </w:rPr>
              <w:t>3.</w:t>
            </w:r>
          </w:p>
        </w:tc>
        <w:tc>
          <w:tcPr>
            <w:tcW w:w="7647" w:type="dxa"/>
            <w:tcBorders>
              <w:top w:val="nil"/>
              <w:left w:val="nil"/>
              <w:bottom w:val="nil"/>
              <w:right w:val="nil"/>
            </w:tcBorders>
            <w:tcMar>
              <w:top w:w="80" w:type="dxa"/>
              <w:left w:w="80" w:type="dxa"/>
              <w:bottom w:w="80" w:type="dxa"/>
              <w:right w:w="80" w:type="dxa"/>
            </w:tcMar>
          </w:tcPr>
          <w:p w14:paraId="4DE4111A" w14:textId="77777777" w:rsidR="00E565C5" w:rsidRPr="00BE0B71" w:rsidRDefault="00A4023A">
            <w:pPr>
              <w:pStyle w:val="Body"/>
              <w:jc w:val="both"/>
              <w:rPr>
                <w:lang w:val="en-GB"/>
              </w:rPr>
            </w:pPr>
            <w:r w:rsidRPr="00BE0B71">
              <w:rPr>
                <w:lang w:val="en-GB"/>
              </w:rPr>
              <w:t>if communicated by email, on the next calendar day following transmission.</w:t>
            </w:r>
          </w:p>
        </w:tc>
      </w:tr>
    </w:tbl>
    <w:p w14:paraId="7AB9EF0C" w14:textId="77777777" w:rsidR="00E565C5" w:rsidRPr="00BE0B71" w:rsidRDefault="00A4023A">
      <w:pPr>
        <w:pStyle w:val="Heading2"/>
        <w:jc w:val="both"/>
        <w:rPr>
          <w:lang w:val="en-GB"/>
        </w:rPr>
      </w:pPr>
      <w:r w:rsidRPr="00BE0B71">
        <w:rPr>
          <w:lang w:val="en-GB"/>
        </w:rPr>
        <w:t>14.</w:t>
      </w:r>
      <w:r w:rsidRPr="00BE0B71">
        <w:rPr>
          <w:lang w:val="en-GB"/>
        </w:rPr>
        <w:tab/>
        <w:t>Assignment and Subcontract</w:t>
      </w:r>
    </w:p>
    <w:p w14:paraId="4A148D94" w14:textId="77777777" w:rsidR="00E565C5" w:rsidRPr="00BE0B71" w:rsidRDefault="00A4023A">
      <w:pPr>
        <w:pStyle w:val="Body"/>
        <w:ind w:left="720" w:hanging="720"/>
        <w:jc w:val="both"/>
        <w:rPr>
          <w:lang w:val="en-GB"/>
        </w:rPr>
      </w:pPr>
      <w:r w:rsidRPr="00BE0B71">
        <w:rPr>
          <w:lang w:val="en-GB"/>
        </w:rPr>
        <w:t>A.</w:t>
      </w:r>
      <w:r w:rsidRPr="00BE0B71">
        <w:rPr>
          <w:lang w:val="en-GB"/>
        </w:rPr>
        <w:tab/>
        <w:t>Subject to a Party</w:t>
      </w:r>
      <w:r w:rsidRPr="00BE0B71">
        <w:rPr>
          <w:rtl/>
          <w:lang w:val="en-GB"/>
        </w:rPr>
        <w:t>’</w:t>
      </w:r>
      <w:r w:rsidRPr="00BE0B71">
        <w:rPr>
          <w:lang w:val="en-GB"/>
        </w:rPr>
        <w:t>s obligations at law, any assignment to a third party or other transfer of a Party</w:t>
      </w:r>
      <w:r w:rsidRPr="00BE0B71">
        <w:rPr>
          <w:rtl/>
          <w:lang w:val="en-GB"/>
        </w:rPr>
        <w:t>’</w:t>
      </w:r>
      <w:r w:rsidRPr="00BE0B71">
        <w:rPr>
          <w:lang w:val="en-GB"/>
        </w:rPr>
        <w:t xml:space="preserve">s rights or obligations under this Agreement (the </w:t>
      </w:r>
      <w:r w:rsidRPr="00BE0B71">
        <w:rPr>
          <w:rtl/>
          <w:lang w:val="en-GB"/>
        </w:rPr>
        <w:t>“</w:t>
      </w:r>
      <w:r w:rsidRPr="00BE0B71">
        <w:rPr>
          <w:lang w:val="en-GB"/>
        </w:rPr>
        <w:t>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188481A" w14:textId="77777777" w:rsidR="00E565C5" w:rsidRPr="00BE0B71" w:rsidRDefault="00A4023A">
      <w:pPr>
        <w:pStyle w:val="Body"/>
        <w:ind w:left="720" w:hanging="720"/>
        <w:jc w:val="both"/>
        <w:rPr>
          <w:lang w:val="en-GB"/>
        </w:rPr>
      </w:pPr>
      <w:r w:rsidRPr="00BE0B71">
        <w:rPr>
          <w:lang w:val="en-GB"/>
        </w:rPr>
        <w:t>B.</w:t>
      </w:r>
      <w:r w:rsidRPr="00BE0B71">
        <w:rPr>
          <w:lang w:val="en-GB"/>
        </w:rPr>
        <w:tab/>
        <w:t>Subject to a Party</w:t>
      </w:r>
      <w:r w:rsidRPr="00BE0B71">
        <w:rPr>
          <w:rtl/>
          <w:lang w:val="en-GB"/>
        </w:rPr>
        <w:t>’</w:t>
      </w:r>
      <w:r w:rsidRPr="00BE0B71">
        <w:rPr>
          <w:lang w:val="en-GB"/>
        </w:rPr>
        <w:t>s obligations at law, any sub-contract of a Party</w:t>
      </w:r>
      <w:r w:rsidRPr="00BE0B71">
        <w:rPr>
          <w:rtl/>
          <w:lang w:val="en-GB"/>
        </w:rPr>
        <w:t>’</w:t>
      </w:r>
      <w:r w:rsidRPr="00BE0B71">
        <w:rPr>
          <w:lang w:val="en-GB"/>
        </w:rPr>
        <w:t>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3442BF0D" w14:textId="77777777" w:rsidR="00E565C5" w:rsidRPr="00BE0B71" w:rsidRDefault="00A4023A">
      <w:pPr>
        <w:pStyle w:val="Heading2"/>
        <w:spacing w:before="200" w:after="60"/>
        <w:jc w:val="both"/>
        <w:rPr>
          <w:lang w:val="en-GB"/>
        </w:rPr>
      </w:pPr>
      <w:r w:rsidRPr="00BE0B71">
        <w:rPr>
          <w:lang w:val="en-GB"/>
        </w:rPr>
        <w:lastRenderedPageBreak/>
        <w:t>15.</w:t>
      </w:r>
      <w:r w:rsidRPr="00BE0B71">
        <w:rPr>
          <w:lang w:val="en-GB"/>
        </w:rPr>
        <w:tab/>
        <w:t>Entire Agreement</w:t>
      </w:r>
    </w:p>
    <w:p w14:paraId="7FA812A3" w14:textId="77777777" w:rsidR="00E565C5" w:rsidRPr="00BE0B71" w:rsidRDefault="00A4023A">
      <w:pPr>
        <w:pStyle w:val="Body"/>
        <w:jc w:val="both"/>
        <w:rPr>
          <w:lang w:val="en-GB"/>
        </w:rPr>
      </w:pPr>
      <w:r w:rsidRPr="00BE0B71">
        <w:rPr>
          <w:lang w:val="en-GB"/>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DDFEAE7" w14:textId="77777777" w:rsidR="00E565C5" w:rsidRPr="00BE0B71" w:rsidRDefault="00A4023A">
      <w:pPr>
        <w:pStyle w:val="Heading2"/>
        <w:spacing w:before="180" w:after="60"/>
        <w:jc w:val="both"/>
        <w:rPr>
          <w:lang w:val="en-GB"/>
        </w:rPr>
      </w:pPr>
      <w:r w:rsidRPr="00BE0B71">
        <w:rPr>
          <w:lang w:val="en-GB"/>
        </w:rPr>
        <w:t>16.</w:t>
      </w:r>
      <w:r w:rsidRPr="00BE0B71">
        <w:rPr>
          <w:lang w:val="en-GB"/>
        </w:rPr>
        <w:tab/>
        <w:t xml:space="preserve">Severability </w:t>
      </w:r>
    </w:p>
    <w:p w14:paraId="42438B24" w14:textId="77777777" w:rsidR="00E565C5" w:rsidRPr="00BE0B71" w:rsidRDefault="00A4023A">
      <w:pPr>
        <w:pStyle w:val="Body"/>
        <w:jc w:val="both"/>
        <w:rPr>
          <w:lang w:val="en-GB"/>
        </w:rPr>
      </w:pPr>
      <w:r w:rsidRPr="00BE0B71">
        <w:rPr>
          <w:lang w:val="en-GB"/>
        </w:rPr>
        <w:t xml:space="preserve">If any term or provision herein is found to be illegal or unenforceable for any reason, then such term or provision shall be deemed severed and all other terms and provisions shall remain in full force and effect. </w:t>
      </w:r>
    </w:p>
    <w:p w14:paraId="343DBB39" w14:textId="77777777" w:rsidR="00E565C5" w:rsidRPr="00BE0B71" w:rsidRDefault="00A4023A">
      <w:pPr>
        <w:pStyle w:val="Heading2"/>
        <w:spacing w:before="180" w:after="60"/>
        <w:jc w:val="both"/>
        <w:rPr>
          <w:lang w:val="en-GB"/>
        </w:rPr>
      </w:pPr>
      <w:r w:rsidRPr="00BE0B71">
        <w:rPr>
          <w:lang w:val="en-GB"/>
        </w:rPr>
        <w:t>17.</w:t>
      </w:r>
      <w:r w:rsidRPr="00BE0B71">
        <w:rPr>
          <w:lang w:val="en-GB"/>
        </w:rPr>
        <w:tab/>
        <w:t>Waiver</w:t>
      </w:r>
    </w:p>
    <w:p w14:paraId="3F4436B3" w14:textId="77777777" w:rsidR="00E565C5" w:rsidRPr="00BE0B71" w:rsidRDefault="00A4023A">
      <w:pPr>
        <w:pStyle w:val="Body"/>
        <w:jc w:val="both"/>
        <w:rPr>
          <w:lang w:val="en-GB"/>
        </w:rPr>
      </w:pPr>
      <w:r w:rsidRPr="00BE0B71">
        <w:rPr>
          <w:lang w:val="en-GB"/>
        </w:rPr>
        <w:t>No failure or delay by either Party to exercise any right, power or remedy shall operate as a waiver of it, nor shall any partial exercise preclude further exercise of same or some other right, power or remedy.</w:t>
      </w:r>
    </w:p>
    <w:p w14:paraId="36F34553" w14:textId="77777777" w:rsidR="00E565C5" w:rsidRPr="00BE0B71" w:rsidRDefault="00A4023A">
      <w:pPr>
        <w:pStyle w:val="Heading2"/>
        <w:spacing w:before="180" w:after="60"/>
        <w:jc w:val="both"/>
        <w:rPr>
          <w:lang w:val="en-GB"/>
        </w:rPr>
      </w:pPr>
      <w:r w:rsidRPr="00BE0B71">
        <w:rPr>
          <w:lang w:val="en-GB"/>
        </w:rPr>
        <w:t>18.</w:t>
      </w:r>
      <w:r w:rsidRPr="00BE0B71">
        <w:rPr>
          <w:lang w:val="en-GB"/>
        </w:rPr>
        <w:tab/>
        <w:t>Non-exclusivity</w:t>
      </w:r>
    </w:p>
    <w:p w14:paraId="2DB741E4" w14:textId="77777777" w:rsidR="00E565C5" w:rsidRPr="00BE0B71" w:rsidRDefault="00A4023A">
      <w:pPr>
        <w:pStyle w:val="Body"/>
        <w:jc w:val="both"/>
        <w:rPr>
          <w:lang w:val="en-GB"/>
        </w:rPr>
      </w:pPr>
      <w:r w:rsidRPr="00BE0B71">
        <w:rPr>
          <w:lang w:val="en-GB"/>
        </w:rPr>
        <w:t>Nothing in this Agreement shall preclude the Client from purchasing services (or Services) from a third party at any time during the currency of the Agreement.</w:t>
      </w:r>
    </w:p>
    <w:p w14:paraId="6A679F44" w14:textId="77777777" w:rsidR="00E565C5" w:rsidRPr="00BE0B71" w:rsidRDefault="00A4023A">
      <w:pPr>
        <w:pStyle w:val="Heading2"/>
        <w:spacing w:before="180" w:after="60"/>
        <w:jc w:val="both"/>
        <w:rPr>
          <w:lang w:val="en-GB"/>
        </w:rPr>
      </w:pPr>
      <w:r w:rsidRPr="00BE0B71">
        <w:rPr>
          <w:lang w:val="en-GB"/>
        </w:rPr>
        <w:t>19.</w:t>
      </w:r>
      <w:r w:rsidRPr="00BE0B71">
        <w:rPr>
          <w:lang w:val="en-GB"/>
        </w:rPr>
        <w:tab/>
        <w:t>Media</w:t>
      </w:r>
    </w:p>
    <w:p w14:paraId="2455F2EF" w14:textId="77777777" w:rsidR="00E565C5" w:rsidRPr="00BE0B71" w:rsidRDefault="00A4023A">
      <w:pPr>
        <w:pStyle w:val="Body"/>
        <w:jc w:val="both"/>
        <w:rPr>
          <w:lang w:val="en-GB"/>
        </w:rPr>
      </w:pPr>
      <w:r w:rsidRPr="00BE0B71">
        <w:rPr>
          <w:lang w:val="en-GB"/>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0557EA3" w14:textId="77777777" w:rsidR="00E565C5" w:rsidRPr="00BE0B71" w:rsidRDefault="00A4023A">
      <w:pPr>
        <w:pStyle w:val="Heading2"/>
        <w:spacing w:before="180" w:after="60"/>
        <w:jc w:val="both"/>
        <w:rPr>
          <w:lang w:val="en-GB"/>
        </w:rPr>
      </w:pPr>
      <w:r w:rsidRPr="00BE0B71">
        <w:rPr>
          <w:lang w:val="en-GB"/>
        </w:rPr>
        <w:t>20.</w:t>
      </w:r>
      <w:r w:rsidRPr="00BE0B71">
        <w:rPr>
          <w:lang w:val="en-GB"/>
        </w:rPr>
        <w:tab/>
        <w:t>Conflicts, Registrable Interests and Corrupt Gifts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1"/>
        <w:gridCol w:w="8303"/>
      </w:tblGrid>
      <w:tr w:rsidR="00E565C5" w:rsidRPr="00BE0B71" w14:paraId="3A77D74F" w14:textId="77777777">
        <w:trPr>
          <w:trHeight w:val="2545"/>
        </w:trPr>
        <w:tc>
          <w:tcPr>
            <w:tcW w:w="761" w:type="dxa"/>
            <w:tcBorders>
              <w:top w:val="nil"/>
              <w:left w:val="nil"/>
              <w:bottom w:val="nil"/>
              <w:right w:val="nil"/>
            </w:tcBorders>
            <w:tcMar>
              <w:top w:w="80" w:type="dxa"/>
              <w:left w:w="80" w:type="dxa"/>
              <w:bottom w:w="80" w:type="dxa"/>
              <w:right w:w="80" w:type="dxa"/>
            </w:tcMar>
          </w:tcPr>
          <w:p w14:paraId="3AE7F574" w14:textId="77777777" w:rsidR="00E565C5" w:rsidRPr="00BE0B71" w:rsidRDefault="00A4023A">
            <w:pPr>
              <w:pStyle w:val="Body"/>
              <w:jc w:val="both"/>
              <w:rPr>
                <w:lang w:val="en-GB"/>
              </w:rPr>
            </w:pPr>
            <w:r w:rsidRPr="00BE0B71">
              <w:rPr>
                <w:color w:val="0000FF"/>
                <w:u w:color="0000FF"/>
                <w:lang w:val="en-GB"/>
              </w:rPr>
              <w:t>A.</w:t>
            </w:r>
          </w:p>
        </w:tc>
        <w:tc>
          <w:tcPr>
            <w:tcW w:w="8302" w:type="dxa"/>
            <w:tcBorders>
              <w:top w:val="nil"/>
              <w:left w:val="nil"/>
              <w:bottom w:val="nil"/>
              <w:right w:val="nil"/>
            </w:tcBorders>
            <w:tcMar>
              <w:top w:w="80" w:type="dxa"/>
              <w:left w:w="80" w:type="dxa"/>
              <w:bottom w:w="80" w:type="dxa"/>
              <w:right w:w="80" w:type="dxa"/>
            </w:tcMar>
          </w:tcPr>
          <w:p w14:paraId="6FC02C7E" w14:textId="77777777" w:rsidR="00E565C5" w:rsidRPr="00BE0B71" w:rsidRDefault="00A4023A">
            <w:pPr>
              <w:pStyle w:val="Body"/>
              <w:jc w:val="both"/>
              <w:rPr>
                <w:lang w:val="en-GB"/>
              </w:rPr>
            </w:pPr>
            <w:r w:rsidRPr="00BE0B71">
              <w:rPr>
                <w:lang w:val="en-GB"/>
              </w:rP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565C5" w:rsidRPr="00BE0B71" w14:paraId="0402D339" w14:textId="77777777">
        <w:trPr>
          <w:trHeight w:val="3129"/>
        </w:trPr>
        <w:tc>
          <w:tcPr>
            <w:tcW w:w="761" w:type="dxa"/>
            <w:tcBorders>
              <w:top w:val="nil"/>
              <w:left w:val="nil"/>
              <w:bottom w:val="nil"/>
              <w:right w:val="nil"/>
            </w:tcBorders>
            <w:tcMar>
              <w:top w:w="80" w:type="dxa"/>
              <w:left w:w="80" w:type="dxa"/>
              <w:bottom w:w="80" w:type="dxa"/>
              <w:right w:w="80" w:type="dxa"/>
            </w:tcMar>
          </w:tcPr>
          <w:p w14:paraId="228BBD27" w14:textId="77777777" w:rsidR="00E565C5" w:rsidRPr="00BE0B71" w:rsidRDefault="00A4023A">
            <w:pPr>
              <w:pStyle w:val="Body"/>
              <w:jc w:val="both"/>
              <w:rPr>
                <w:lang w:val="en-GB"/>
              </w:rPr>
            </w:pPr>
            <w:r w:rsidRPr="00BE0B71">
              <w:rPr>
                <w:color w:val="0000FF"/>
                <w:u w:color="0000FF"/>
                <w:lang w:val="en-GB"/>
              </w:rPr>
              <w:t>B.</w:t>
            </w:r>
          </w:p>
        </w:tc>
        <w:tc>
          <w:tcPr>
            <w:tcW w:w="8302" w:type="dxa"/>
            <w:tcBorders>
              <w:top w:val="nil"/>
              <w:left w:val="nil"/>
              <w:bottom w:val="nil"/>
              <w:right w:val="nil"/>
            </w:tcBorders>
            <w:tcMar>
              <w:top w:w="80" w:type="dxa"/>
              <w:left w:w="80" w:type="dxa"/>
              <w:bottom w:w="80" w:type="dxa"/>
              <w:right w:w="80" w:type="dxa"/>
            </w:tcMar>
          </w:tcPr>
          <w:p w14:paraId="65E457A2" w14:textId="77777777" w:rsidR="00E565C5" w:rsidRPr="00BE0B71" w:rsidRDefault="00A4023A">
            <w:pPr>
              <w:pStyle w:val="Body"/>
              <w:jc w:val="both"/>
              <w:rPr>
                <w:lang w:val="en-GB"/>
              </w:rPr>
            </w:pPr>
            <w:r w:rsidRPr="00BE0B71">
              <w:rPr>
                <w:lang w:val="en-GB"/>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E565C5" w:rsidRPr="00BE0B71" w14:paraId="175A8DCE" w14:textId="77777777">
        <w:trPr>
          <w:trHeight w:val="2837"/>
        </w:trPr>
        <w:tc>
          <w:tcPr>
            <w:tcW w:w="761" w:type="dxa"/>
            <w:tcBorders>
              <w:top w:val="nil"/>
              <w:left w:val="nil"/>
              <w:bottom w:val="nil"/>
              <w:right w:val="nil"/>
            </w:tcBorders>
            <w:tcMar>
              <w:top w:w="80" w:type="dxa"/>
              <w:left w:w="80" w:type="dxa"/>
              <w:bottom w:w="80" w:type="dxa"/>
              <w:right w:w="80" w:type="dxa"/>
            </w:tcMar>
          </w:tcPr>
          <w:p w14:paraId="7B6DDE5C" w14:textId="77777777" w:rsidR="00E565C5" w:rsidRPr="00BE0B71" w:rsidRDefault="00A4023A">
            <w:pPr>
              <w:pStyle w:val="Body"/>
              <w:jc w:val="both"/>
              <w:rPr>
                <w:lang w:val="en-GB"/>
              </w:rPr>
            </w:pPr>
            <w:r w:rsidRPr="00BE0B71">
              <w:rPr>
                <w:color w:val="0000FF"/>
                <w:u w:color="0000FF"/>
                <w:lang w:val="en-GB"/>
              </w:rPr>
              <w:lastRenderedPageBreak/>
              <w:t>C.</w:t>
            </w:r>
          </w:p>
        </w:tc>
        <w:tc>
          <w:tcPr>
            <w:tcW w:w="8302" w:type="dxa"/>
            <w:tcBorders>
              <w:top w:val="nil"/>
              <w:left w:val="nil"/>
              <w:bottom w:val="nil"/>
              <w:right w:val="nil"/>
            </w:tcBorders>
            <w:tcMar>
              <w:top w:w="80" w:type="dxa"/>
              <w:left w:w="80" w:type="dxa"/>
              <w:bottom w:w="80" w:type="dxa"/>
              <w:right w:w="80" w:type="dxa"/>
            </w:tcMar>
          </w:tcPr>
          <w:p w14:paraId="40F87984" w14:textId="77777777" w:rsidR="00E565C5" w:rsidRPr="00BE0B71" w:rsidRDefault="00A4023A">
            <w:pPr>
              <w:pStyle w:val="Body"/>
              <w:jc w:val="both"/>
              <w:rPr>
                <w:lang w:val="en-GB"/>
              </w:rPr>
            </w:pPr>
            <w:r w:rsidRPr="00BE0B71">
              <w:rPr>
                <w:lang w:val="en-GB"/>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7FECAF1" w14:textId="77777777" w:rsidR="00E565C5" w:rsidRPr="00BE0B71" w:rsidRDefault="00E565C5">
      <w:pPr>
        <w:pStyle w:val="Heading2"/>
        <w:widowControl w:val="0"/>
        <w:pBdr>
          <w:bottom w:val="nil"/>
        </w:pBdr>
        <w:shd w:val="clear" w:color="auto" w:fill="auto"/>
        <w:spacing w:before="180" w:after="60" w:line="240" w:lineRule="auto"/>
        <w:ind w:firstLine="0"/>
        <w:jc w:val="both"/>
        <w:rPr>
          <w:lang w:val="en-GB"/>
        </w:rPr>
      </w:pPr>
    </w:p>
    <w:p w14:paraId="54BC2E61" w14:textId="77777777" w:rsidR="00E565C5" w:rsidRPr="00BE0B71" w:rsidRDefault="00A4023A">
      <w:pPr>
        <w:pStyle w:val="Heading2"/>
        <w:spacing w:before="180" w:after="60"/>
        <w:jc w:val="both"/>
        <w:rPr>
          <w:lang w:val="en-GB"/>
        </w:rPr>
      </w:pPr>
      <w:r w:rsidRPr="00BE0B71">
        <w:rPr>
          <w:lang w:val="en-GB"/>
        </w:rPr>
        <w:t>21.</w:t>
      </w:r>
      <w:r w:rsidRPr="00BE0B71">
        <w:rPr>
          <w:lang w:val="en-GB"/>
        </w:rPr>
        <w:tab/>
        <w:t>Access to Premises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1"/>
        <w:gridCol w:w="8303"/>
      </w:tblGrid>
      <w:tr w:rsidR="00E565C5" w:rsidRPr="00BE0B71" w14:paraId="1C01462B" w14:textId="77777777">
        <w:trPr>
          <w:trHeight w:val="1670"/>
        </w:trPr>
        <w:tc>
          <w:tcPr>
            <w:tcW w:w="761" w:type="dxa"/>
            <w:tcBorders>
              <w:top w:val="nil"/>
              <w:left w:val="nil"/>
              <w:bottom w:val="nil"/>
              <w:right w:val="nil"/>
            </w:tcBorders>
            <w:tcMar>
              <w:top w:w="80" w:type="dxa"/>
              <w:left w:w="80" w:type="dxa"/>
              <w:bottom w:w="80" w:type="dxa"/>
              <w:right w:w="80" w:type="dxa"/>
            </w:tcMar>
          </w:tcPr>
          <w:p w14:paraId="524C2D3B" w14:textId="77777777" w:rsidR="00E565C5" w:rsidRPr="00BE0B71" w:rsidRDefault="00A4023A">
            <w:pPr>
              <w:pStyle w:val="Body"/>
              <w:jc w:val="both"/>
              <w:rPr>
                <w:lang w:val="en-GB"/>
              </w:rPr>
            </w:pPr>
            <w:r w:rsidRPr="00BE0B71">
              <w:rPr>
                <w:color w:val="0000FF"/>
                <w:u w:color="0000FF"/>
                <w:lang w:val="en-GB"/>
              </w:rPr>
              <w:t>A.</w:t>
            </w:r>
          </w:p>
        </w:tc>
        <w:tc>
          <w:tcPr>
            <w:tcW w:w="8302" w:type="dxa"/>
            <w:tcBorders>
              <w:top w:val="nil"/>
              <w:left w:val="nil"/>
              <w:bottom w:val="nil"/>
              <w:right w:val="nil"/>
            </w:tcBorders>
            <w:tcMar>
              <w:top w:w="80" w:type="dxa"/>
              <w:left w:w="80" w:type="dxa"/>
              <w:bottom w:w="80" w:type="dxa"/>
              <w:right w:w="80" w:type="dxa"/>
            </w:tcMar>
          </w:tcPr>
          <w:p w14:paraId="4F702326" w14:textId="77777777" w:rsidR="00E565C5" w:rsidRPr="00BE0B71" w:rsidRDefault="00A4023A">
            <w:pPr>
              <w:pStyle w:val="Body"/>
              <w:jc w:val="both"/>
              <w:rPr>
                <w:lang w:val="en-GB"/>
              </w:rPr>
            </w:pPr>
            <w:r w:rsidRPr="00BE0B71">
              <w:rPr>
                <w:lang w:val="en-GB"/>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E565C5" w:rsidRPr="00BE0B71" w14:paraId="23462A5B" w14:textId="77777777">
        <w:trPr>
          <w:trHeight w:val="795"/>
        </w:trPr>
        <w:tc>
          <w:tcPr>
            <w:tcW w:w="761" w:type="dxa"/>
            <w:tcBorders>
              <w:top w:val="nil"/>
              <w:left w:val="nil"/>
              <w:bottom w:val="nil"/>
              <w:right w:val="nil"/>
            </w:tcBorders>
            <w:tcMar>
              <w:top w:w="80" w:type="dxa"/>
              <w:left w:w="80" w:type="dxa"/>
              <w:bottom w:w="80" w:type="dxa"/>
              <w:right w:w="80" w:type="dxa"/>
            </w:tcMar>
          </w:tcPr>
          <w:p w14:paraId="77ED9F88" w14:textId="77777777" w:rsidR="00E565C5" w:rsidRPr="00BE0B71" w:rsidRDefault="00A4023A">
            <w:pPr>
              <w:pStyle w:val="Body"/>
              <w:jc w:val="both"/>
              <w:rPr>
                <w:lang w:val="en-GB"/>
              </w:rPr>
            </w:pPr>
            <w:r w:rsidRPr="00BE0B71">
              <w:rPr>
                <w:color w:val="0000FF"/>
                <w:u w:color="0000FF"/>
                <w:lang w:val="en-GB"/>
              </w:rPr>
              <w:t>B.</w:t>
            </w:r>
          </w:p>
        </w:tc>
        <w:tc>
          <w:tcPr>
            <w:tcW w:w="8302" w:type="dxa"/>
            <w:tcBorders>
              <w:top w:val="nil"/>
              <w:left w:val="nil"/>
              <w:bottom w:val="nil"/>
              <w:right w:val="nil"/>
            </w:tcBorders>
            <w:tcMar>
              <w:top w:w="80" w:type="dxa"/>
              <w:left w:w="80" w:type="dxa"/>
              <w:bottom w:w="80" w:type="dxa"/>
              <w:right w:w="80" w:type="dxa"/>
            </w:tcMar>
          </w:tcPr>
          <w:p w14:paraId="720E2248" w14:textId="77777777" w:rsidR="00E565C5" w:rsidRPr="00BE0B71" w:rsidRDefault="00A4023A">
            <w:pPr>
              <w:pStyle w:val="Body"/>
              <w:jc w:val="both"/>
              <w:rPr>
                <w:lang w:val="en-GB"/>
              </w:rPr>
            </w:pPr>
            <w:r w:rsidRPr="00BE0B71">
              <w:rPr>
                <w:lang w:val="en-GB"/>
              </w:rPr>
              <w:t>The Contractor shall upon reasonable notice by the Client allow the Client access to its premises (including the premises of any Subcontractor or agent) where the Services are being performed for the Client under this Agreement.</w:t>
            </w:r>
          </w:p>
        </w:tc>
      </w:tr>
    </w:tbl>
    <w:p w14:paraId="3366FC3C" w14:textId="77777777" w:rsidR="00E565C5" w:rsidRPr="00BE0B71" w:rsidRDefault="00A4023A">
      <w:pPr>
        <w:pStyle w:val="Heading2"/>
        <w:ind w:firstLine="0"/>
        <w:jc w:val="both"/>
        <w:rPr>
          <w:lang w:val="en-GB"/>
        </w:rPr>
      </w:pPr>
      <w:r w:rsidRPr="00BE0B71">
        <w:rPr>
          <w:lang w:val="en-GB"/>
        </w:rPr>
        <w:t>22.</w:t>
      </w:r>
      <w:r w:rsidRPr="00BE0B71">
        <w:rPr>
          <w:lang w:val="en-GB"/>
        </w:rPr>
        <w:tab/>
        <w:t>Equipment</w:t>
      </w:r>
    </w:p>
    <w:tbl>
      <w:tblPr>
        <w:tblW w:w="9288" w:type="dxa"/>
        <w:tblInd w:w="108" w:type="dxa"/>
        <w:shd w:val="clear" w:color="auto" w:fill="D0DDEF"/>
        <w:tblLayout w:type="fixed"/>
        <w:tblLook w:val="04A0" w:firstRow="1" w:lastRow="0" w:firstColumn="1" w:lastColumn="0" w:noHBand="0" w:noVBand="1"/>
      </w:tblPr>
      <w:tblGrid>
        <w:gridCol w:w="963"/>
        <w:gridCol w:w="8325"/>
      </w:tblGrid>
      <w:tr w:rsidR="00E565C5" w:rsidRPr="00BE0B71" w14:paraId="411CEE10" w14:textId="77777777" w:rsidTr="002F3DB2">
        <w:trPr>
          <w:trHeight w:val="503"/>
        </w:trPr>
        <w:tc>
          <w:tcPr>
            <w:tcW w:w="963" w:type="dxa"/>
            <w:tcMar>
              <w:top w:w="80" w:type="dxa"/>
              <w:left w:w="80" w:type="dxa"/>
              <w:bottom w:w="80" w:type="dxa"/>
              <w:right w:w="80" w:type="dxa"/>
            </w:tcMar>
          </w:tcPr>
          <w:p w14:paraId="10E74B83" w14:textId="77777777" w:rsidR="00E565C5" w:rsidRPr="00BE0B71" w:rsidRDefault="00A4023A">
            <w:pPr>
              <w:pStyle w:val="Body"/>
              <w:spacing w:before="20"/>
              <w:jc w:val="both"/>
              <w:rPr>
                <w:lang w:val="en-GB"/>
              </w:rPr>
            </w:pPr>
            <w:r w:rsidRPr="00BE0B71">
              <w:rPr>
                <w:color w:val="0000FF"/>
                <w:u w:color="0000FF"/>
                <w:lang w:val="en-GB"/>
              </w:rPr>
              <w:t>A.</w:t>
            </w:r>
          </w:p>
        </w:tc>
        <w:tc>
          <w:tcPr>
            <w:tcW w:w="8325" w:type="dxa"/>
            <w:tcMar>
              <w:top w:w="80" w:type="dxa"/>
              <w:left w:w="80" w:type="dxa"/>
              <w:bottom w:w="80" w:type="dxa"/>
              <w:right w:w="80" w:type="dxa"/>
            </w:tcMar>
          </w:tcPr>
          <w:p w14:paraId="14489F88" w14:textId="77777777" w:rsidR="00E565C5" w:rsidRPr="00BE0B71" w:rsidRDefault="00A4023A">
            <w:pPr>
              <w:pStyle w:val="Body"/>
              <w:jc w:val="both"/>
              <w:rPr>
                <w:lang w:val="en-GB"/>
              </w:rPr>
            </w:pPr>
            <w:r w:rsidRPr="00BE0B71">
              <w:rPr>
                <w:lang w:val="en-GB"/>
              </w:rPr>
              <w:t>The Contractor shall provide all equipment and materials necessary for the provision of the Services (“Equipment”).</w:t>
            </w:r>
          </w:p>
        </w:tc>
      </w:tr>
      <w:tr w:rsidR="00E565C5" w:rsidRPr="00BE0B71" w14:paraId="7BE8BF08" w14:textId="77777777" w:rsidTr="002F3DB2">
        <w:trPr>
          <w:trHeight w:val="1378"/>
        </w:trPr>
        <w:tc>
          <w:tcPr>
            <w:tcW w:w="963" w:type="dxa"/>
            <w:tcMar>
              <w:top w:w="80" w:type="dxa"/>
              <w:left w:w="80" w:type="dxa"/>
              <w:bottom w:w="80" w:type="dxa"/>
              <w:right w:w="80" w:type="dxa"/>
            </w:tcMar>
          </w:tcPr>
          <w:p w14:paraId="0DE5A47F" w14:textId="77777777" w:rsidR="00E565C5" w:rsidRPr="00BE0B71" w:rsidRDefault="00A4023A">
            <w:pPr>
              <w:pStyle w:val="Body"/>
              <w:spacing w:before="20"/>
              <w:jc w:val="both"/>
              <w:rPr>
                <w:lang w:val="en-GB"/>
              </w:rPr>
            </w:pPr>
            <w:r w:rsidRPr="00BE0B71">
              <w:rPr>
                <w:color w:val="0000FF"/>
                <w:u w:color="0000FF"/>
                <w:lang w:val="en-GB"/>
              </w:rPr>
              <w:t>B.</w:t>
            </w:r>
          </w:p>
        </w:tc>
        <w:tc>
          <w:tcPr>
            <w:tcW w:w="8325" w:type="dxa"/>
            <w:tcMar>
              <w:top w:w="80" w:type="dxa"/>
              <w:left w:w="80" w:type="dxa"/>
              <w:bottom w:w="80" w:type="dxa"/>
              <w:right w:w="80" w:type="dxa"/>
            </w:tcMar>
          </w:tcPr>
          <w:p w14:paraId="3DE456F5" w14:textId="77777777" w:rsidR="00E565C5" w:rsidRPr="00BE0B71" w:rsidRDefault="00A4023A">
            <w:pPr>
              <w:pStyle w:val="Body"/>
              <w:jc w:val="both"/>
              <w:rPr>
                <w:lang w:val="en-GB"/>
              </w:rPr>
            </w:pPr>
            <w:r w:rsidRPr="00BE0B71">
              <w:rPr>
                <w:lang w:val="en-GB"/>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E565C5" w:rsidRPr="00BE0B71" w14:paraId="0776CAE9" w14:textId="77777777" w:rsidTr="002F3DB2">
        <w:trPr>
          <w:trHeight w:val="503"/>
        </w:trPr>
        <w:tc>
          <w:tcPr>
            <w:tcW w:w="963" w:type="dxa"/>
            <w:tcMar>
              <w:top w:w="80" w:type="dxa"/>
              <w:left w:w="80" w:type="dxa"/>
              <w:bottom w:w="80" w:type="dxa"/>
              <w:right w:w="80" w:type="dxa"/>
            </w:tcMar>
          </w:tcPr>
          <w:p w14:paraId="2AF5816E" w14:textId="77777777" w:rsidR="00E565C5" w:rsidRPr="00BE0B71" w:rsidRDefault="00A4023A">
            <w:pPr>
              <w:pStyle w:val="Body"/>
              <w:spacing w:before="20"/>
              <w:jc w:val="both"/>
              <w:rPr>
                <w:lang w:val="en-GB"/>
              </w:rPr>
            </w:pPr>
            <w:r w:rsidRPr="00BE0B71">
              <w:rPr>
                <w:color w:val="0000FF"/>
                <w:u w:color="0000FF"/>
                <w:lang w:val="en-GB"/>
              </w:rPr>
              <w:t>C.</w:t>
            </w:r>
          </w:p>
        </w:tc>
        <w:tc>
          <w:tcPr>
            <w:tcW w:w="8325" w:type="dxa"/>
            <w:tcMar>
              <w:top w:w="80" w:type="dxa"/>
              <w:left w:w="80" w:type="dxa"/>
              <w:bottom w:w="80" w:type="dxa"/>
              <w:right w:w="80" w:type="dxa"/>
            </w:tcMar>
          </w:tcPr>
          <w:p w14:paraId="2773259D" w14:textId="77777777" w:rsidR="00E565C5" w:rsidRPr="00BE0B71" w:rsidRDefault="00A4023A">
            <w:pPr>
              <w:pStyle w:val="Body"/>
              <w:jc w:val="both"/>
              <w:rPr>
                <w:lang w:val="en-GB"/>
              </w:rPr>
            </w:pPr>
            <w:r w:rsidRPr="00BE0B71">
              <w:rPr>
                <w:lang w:val="en-GB"/>
              </w:rPr>
              <w:t>The Contractor shall maintain and store all items of Equipment within the Client’s premises in a safe, serviceable and clean condition.</w:t>
            </w:r>
          </w:p>
        </w:tc>
      </w:tr>
      <w:tr w:rsidR="00E565C5" w:rsidRPr="00BE0B71" w14:paraId="185D321F" w14:textId="77777777" w:rsidTr="002F3DB2">
        <w:trPr>
          <w:trHeight w:val="503"/>
        </w:trPr>
        <w:tc>
          <w:tcPr>
            <w:tcW w:w="963" w:type="dxa"/>
            <w:tcMar>
              <w:top w:w="80" w:type="dxa"/>
              <w:left w:w="80" w:type="dxa"/>
              <w:bottom w:w="80" w:type="dxa"/>
              <w:right w:w="80" w:type="dxa"/>
            </w:tcMar>
          </w:tcPr>
          <w:p w14:paraId="7352FC12" w14:textId="77777777" w:rsidR="00E565C5" w:rsidRPr="00BE0B71" w:rsidRDefault="00A4023A">
            <w:pPr>
              <w:pStyle w:val="Body"/>
              <w:spacing w:before="20"/>
              <w:jc w:val="both"/>
              <w:rPr>
                <w:lang w:val="en-GB"/>
              </w:rPr>
            </w:pPr>
            <w:r w:rsidRPr="00BE0B71">
              <w:rPr>
                <w:color w:val="0000FF"/>
                <w:u w:color="0000FF"/>
                <w:lang w:val="en-GB"/>
              </w:rPr>
              <w:t>D</w:t>
            </w:r>
            <w:r w:rsidRPr="00BE0B71">
              <w:rPr>
                <w:lang w:val="en-GB"/>
              </w:rPr>
              <w:t>.</w:t>
            </w:r>
          </w:p>
        </w:tc>
        <w:tc>
          <w:tcPr>
            <w:tcW w:w="8325" w:type="dxa"/>
            <w:tcMar>
              <w:top w:w="80" w:type="dxa"/>
              <w:left w:w="80" w:type="dxa"/>
              <w:bottom w:w="80" w:type="dxa"/>
              <w:right w:w="80" w:type="dxa"/>
            </w:tcMar>
          </w:tcPr>
          <w:p w14:paraId="519D3DEB" w14:textId="77777777" w:rsidR="00E565C5" w:rsidRPr="00BE0B71" w:rsidRDefault="00A4023A">
            <w:pPr>
              <w:pStyle w:val="Body"/>
              <w:jc w:val="both"/>
              <w:rPr>
                <w:lang w:val="en-GB"/>
              </w:rPr>
            </w:pPr>
            <w:r w:rsidRPr="00BE0B71">
              <w:rPr>
                <w:lang w:val="en-GB"/>
              </w:rPr>
              <w:t>The Contractor shall, at the Client’s written request, at its own expense and as soon as reasonably practicable:</w:t>
            </w:r>
          </w:p>
        </w:tc>
      </w:tr>
      <w:tr w:rsidR="00E565C5" w:rsidRPr="00BE0B71" w14:paraId="2CC1B2EF" w14:textId="77777777" w:rsidTr="002F3DB2">
        <w:trPr>
          <w:trHeight w:val="1618"/>
        </w:trPr>
        <w:tc>
          <w:tcPr>
            <w:tcW w:w="963" w:type="dxa"/>
            <w:tcMar>
              <w:top w:w="80" w:type="dxa"/>
              <w:left w:w="80" w:type="dxa"/>
              <w:bottom w:w="80" w:type="dxa"/>
              <w:right w:w="80" w:type="dxa"/>
            </w:tcMar>
          </w:tcPr>
          <w:p w14:paraId="4A588942" w14:textId="77777777" w:rsidR="00E565C5" w:rsidRPr="00BE0B71" w:rsidRDefault="00E565C5"/>
        </w:tc>
        <w:tc>
          <w:tcPr>
            <w:tcW w:w="8325" w:type="dxa"/>
            <w:tcMar>
              <w:top w:w="80" w:type="dxa"/>
              <w:left w:w="80" w:type="dxa"/>
              <w:bottom w:w="80" w:type="dxa"/>
              <w:right w:w="1051" w:type="dxa"/>
            </w:tcMar>
          </w:tcPr>
          <w:p w14:paraId="41967315" w14:textId="34A05CD1" w:rsidR="00E565C5" w:rsidRPr="00BE0B71" w:rsidRDefault="00A4023A" w:rsidP="00A4023A">
            <w:pPr>
              <w:pStyle w:val="Body"/>
              <w:numPr>
                <w:ilvl w:val="0"/>
                <w:numId w:val="44"/>
              </w:numPr>
              <w:ind w:left="527" w:hanging="357"/>
              <w:jc w:val="both"/>
              <w:rPr>
                <w:lang w:val="en-GB"/>
              </w:rPr>
            </w:pPr>
            <w:r w:rsidRPr="00BE0B71">
              <w:rPr>
                <w:lang w:val="en-GB"/>
              </w:rPr>
              <w:t xml:space="preserve">remove from the Client’s premises </w:t>
            </w:r>
            <w:proofErr w:type="spellStart"/>
            <w:r w:rsidRPr="00BE0B71">
              <w:rPr>
                <w:lang w:val="en-GB"/>
              </w:rPr>
              <w:t>any</w:t>
            </w:r>
            <w:proofErr w:type="spellEnd"/>
            <w:r w:rsidRPr="00BE0B71">
              <w:rPr>
                <w:lang w:val="en-GB"/>
              </w:rPr>
              <w:t xml:space="preserve"> Equipment which in</w:t>
            </w:r>
            <w:r w:rsidR="00F96C5A" w:rsidRPr="00BE0B71">
              <w:rPr>
                <w:lang w:val="en-GB"/>
              </w:rPr>
              <w:t xml:space="preserve"> </w:t>
            </w:r>
            <w:r w:rsidRPr="00BE0B71">
              <w:rPr>
                <w:lang w:val="en-GB"/>
              </w:rPr>
              <w:t>the</w:t>
            </w:r>
            <w:r w:rsidR="00807192" w:rsidRPr="00BE0B71">
              <w:rPr>
                <w:lang w:val="en-GB"/>
              </w:rPr>
              <w:t xml:space="preserve"> </w:t>
            </w:r>
            <w:r w:rsidRPr="00BE0B71">
              <w:rPr>
                <w:lang w:val="en-GB"/>
              </w:rPr>
              <w:t>reasonable opinion of the Client is either hazardous, noxious or not in accordance with this Agreement; and</w:t>
            </w:r>
          </w:p>
          <w:p w14:paraId="43C9B8C2" w14:textId="70C3F28A" w:rsidR="00E565C5" w:rsidRPr="00BE0B71" w:rsidRDefault="00A4023A" w:rsidP="00A4023A">
            <w:pPr>
              <w:pStyle w:val="Body"/>
              <w:numPr>
                <w:ilvl w:val="0"/>
                <w:numId w:val="44"/>
              </w:numPr>
              <w:ind w:left="527" w:hanging="357"/>
              <w:rPr>
                <w:lang w:val="en-GB"/>
              </w:rPr>
            </w:pPr>
            <w:r w:rsidRPr="00BE0B71">
              <w:rPr>
                <w:lang w:val="en-GB"/>
              </w:rPr>
              <w:t>replace such item with a suitable substitute item of Equipment.</w:t>
            </w:r>
          </w:p>
        </w:tc>
      </w:tr>
      <w:tr w:rsidR="00E565C5" w:rsidRPr="00BE0B71" w14:paraId="34EFAA24" w14:textId="77777777" w:rsidTr="002F3DB2">
        <w:trPr>
          <w:trHeight w:val="1378"/>
        </w:trPr>
        <w:tc>
          <w:tcPr>
            <w:tcW w:w="963" w:type="dxa"/>
            <w:tcMar>
              <w:top w:w="80" w:type="dxa"/>
              <w:left w:w="80" w:type="dxa"/>
              <w:bottom w:w="80" w:type="dxa"/>
              <w:right w:w="80" w:type="dxa"/>
            </w:tcMar>
          </w:tcPr>
          <w:p w14:paraId="1DFA471B" w14:textId="77777777" w:rsidR="00E565C5" w:rsidRPr="00BE0B71" w:rsidRDefault="00A4023A">
            <w:pPr>
              <w:pStyle w:val="Body"/>
              <w:spacing w:before="20"/>
              <w:jc w:val="both"/>
              <w:rPr>
                <w:lang w:val="en-GB"/>
              </w:rPr>
            </w:pPr>
            <w:r w:rsidRPr="00BE0B71">
              <w:rPr>
                <w:color w:val="0000FF"/>
                <w:u w:color="0000FF"/>
                <w:lang w:val="en-GB"/>
              </w:rPr>
              <w:lastRenderedPageBreak/>
              <w:t>E</w:t>
            </w:r>
            <w:r w:rsidRPr="00BE0B71">
              <w:rPr>
                <w:lang w:val="en-GB"/>
              </w:rPr>
              <w:t>.</w:t>
            </w:r>
          </w:p>
        </w:tc>
        <w:tc>
          <w:tcPr>
            <w:tcW w:w="8325" w:type="dxa"/>
            <w:tcMar>
              <w:top w:w="80" w:type="dxa"/>
              <w:left w:w="80" w:type="dxa"/>
              <w:bottom w:w="80" w:type="dxa"/>
              <w:right w:w="80" w:type="dxa"/>
            </w:tcMar>
          </w:tcPr>
          <w:p w14:paraId="258686D7" w14:textId="77777777" w:rsidR="00E565C5" w:rsidRPr="00BE0B71" w:rsidRDefault="00A4023A">
            <w:pPr>
              <w:pStyle w:val="Body"/>
              <w:jc w:val="both"/>
              <w:rPr>
                <w:lang w:val="en-GB"/>
              </w:rPr>
            </w:pPr>
            <w:r w:rsidRPr="00BE0B71">
              <w:rPr>
                <w:lang w:val="en-GB"/>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95EFE38"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C4B8DB2" w14:textId="77777777" w:rsidR="00E565C5" w:rsidRPr="00BE0B71" w:rsidRDefault="00A4023A">
      <w:pPr>
        <w:pStyle w:val="Heading2"/>
        <w:keepNext w:val="0"/>
        <w:jc w:val="both"/>
        <w:rPr>
          <w:lang w:val="en-GB"/>
        </w:rPr>
      </w:pPr>
      <w:r w:rsidRPr="00BE0B71">
        <w:rPr>
          <w:lang w:val="en-GB"/>
        </w:rPr>
        <w:t>23.</w:t>
      </w:r>
      <w:r w:rsidRPr="00BE0B71">
        <w:rPr>
          <w:lang w:val="en-GB"/>
        </w:rPr>
        <w:tab/>
        <w:t>Non Solicitation</w:t>
      </w:r>
    </w:p>
    <w:tbl>
      <w:tblPr>
        <w:tblW w:w="92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63"/>
        <w:gridCol w:w="8322"/>
      </w:tblGrid>
      <w:tr w:rsidR="00E565C5" w:rsidRPr="00BE0B71" w14:paraId="0C873238" w14:textId="77777777">
        <w:trPr>
          <w:trHeight w:val="795"/>
        </w:trPr>
        <w:tc>
          <w:tcPr>
            <w:tcW w:w="963" w:type="dxa"/>
            <w:tcBorders>
              <w:top w:val="nil"/>
              <w:left w:val="nil"/>
              <w:bottom w:val="nil"/>
              <w:right w:val="nil"/>
            </w:tcBorders>
            <w:tcMar>
              <w:top w:w="80" w:type="dxa"/>
              <w:left w:w="80" w:type="dxa"/>
              <w:bottom w:w="80" w:type="dxa"/>
              <w:right w:w="80" w:type="dxa"/>
            </w:tcMar>
          </w:tcPr>
          <w:p w14:paraId="7987E052" w14:textId="77777777" w:rsidR="00E565C5" w:rsidRPr="00BE0B71" w:rsidRDefault="00A4023A">
            <w:pPr>
              <w:pStyle w:val="Body"/>
              <w:spacing w:before="20"/>
              <w:jc w:val="both"/>
              <w:rPr>
                <w:lang w:val="en-GB"/>
              </w:rPr>
            </w:pPr>
            <w:r w:rsidRPr="00BE0B71">
              <w:rPr>
                <w:color w:val="0000FF"/>
                <w:u w:color="0000FF"/>
                <w:lang w:val="en-GB"/>
              </w:rPr>
              <w:t>A.</w:t>
            </w:r>
          </w:p>
        </w:tc>
        <w:tc>
          <w:tcPr>
            <w:tcW w:w="8322" w:type="dxa"/>
            <w:tcBorders>
              <w:top w:val="nil"/>
              <w:left w:val="nil"/>
              <w:bottom w:val="nil"/>
              <w:right w:val="nil"/>
            </w:tcBorders>
            <w:tcMar>
              <w:top w:w="80" w:type="dxa"/>
              <w:left w:w="80" w:type="dxa"/>
              <w:bottom w:w="80" w:type="dxa"/>
              <w:right w:w="80" w:type="dxa"/>
            </w:tcMar>
          </w:tcPr>
          <w:p w14:paraId="6CB590F7" w14:textId="77777777" w:rsidR="00E565C5" w:rsidRPr="00BE0B71" w:rsidRDefault="00A4023A">
            <w:pPr>
              <w:pStyle w:val="Body"/>
              <w:jc w:val="both"/>
              <w:rPr>
                <w:lang w:val="en-GB"/>
              </w:rPr>
            </w:pPr>
            <w:r w:rsidRPr="00BE0B71">
              <w:rPr>
                <w:lang w:val="en-GB"/>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99E43C5" w14:textId="77777777" w:rsidR="00E565C5" w:rsidRPr="00BE0B71" w:rsidRDefault="00E565C5">
      <w:pPr>
        <w:pStyle w:val="Heading2"/>
        <w:keepNext w:val="0"/>
        <w:widowControl w:val="0"/>
        <w:pBdr>
          <w:bottom w:val="nil"/>
        </w:pBdr>
        <w:shd w:val="clear" w:color="auto" w:fill="auto"/>
        <w:spacing w:line="240" w:lineRule="auto"/>
        <w:ind w:firstLine="0"/>
        <w:jc w:val="both"/>
        <w:rPr>
          <w:lang w:val="en-GB"/>
        </w:rPr>
      </w:pPr>
    </w:p>
    <w:p w14:paraId="079AA39A" w14:textId="77777777" w:rsidR="00E565C5" w:rsidRPr="00BE0B71" w:rsidRDefault="00A4023A">
      <w:pPr>
        <w:pStyle w:val="Heading2"/>
        <w:keepNext w:val="0"/>
        <w:jc w:val="both"/>
        <w:rPr>
          <w:lang w:val="en-GB"/>
        </w:rPr>
      </w:pPr>
      <w:r w:rsidRPr="00BE0B71">
        <w:rPr>
          <w:lang w:val="en-GB"/>
        </w:rPr>
        <w:t>24.</w:t>
      </w:r>
      <w:r w:rsidRPr="00BE0B71">
        <w:rPr>
          <w:lang w:val="en-GB"/>
        </w:rPr>
        <w:tab/>
        <w:t>Change Control Procedure</w:t>
      </w:r>
    </w:p>
    <w:tbl>
      <w:tblPr>
        <w:tblW w:w="92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63"/>
        <w:gridCol w:w="8322"/>
      </w:tblGrid>
      <w:tr w:rsidR="00E565C5" w:rsidRPr="00BE0B71" w14:paraId="569968BC" w14:textId="77777777">
        <w:trPr>
          <w:trHeight w:val="503"/>
        </w:trPr>
        <w:tc>
          <w:tcPr>
            <w:tcW w:w="963" w:type="dxa"/>
            <w:tcBorders>
              <w:top w:val="nil"/>
              <w:left w:val="nil"/>
              <w:bottom w:val="nil"/>
              <w:right w:val="nil"/>
            </w:tcBorders>
            <w:tcMar>
              <w:top w:w="80" w:type="dxa"/>
              <w:left w:w="80" w:type="dxa"/>
              <w:bottom w:w="80" w:type="dxa"/>
              <w:right w:w="80" w:type="dxa"/>
            </w:tcMar>
          </w:tcPr>
          <w:p w14:paraId="528305EA" w14:textId="77777777" w:rsidR="00E565C5" w:rsidRPr="00BE0B71" w:rsidRDefault="00A4023A">
            <w:pPr>
              <w:pStyle w:val="Body"/>
              <w:spacing w:before="20"/>
              <w:jc w:val="both"/>
              <w:rPr>
                <w:lang w:val="en-GB"/>
              </w:rPr>
            </w:pPr>
            <w:r w:rsidRPr="00BE0B71">
              <w:rPr>
                <w:color w:val="0000FF"/>
                <w:u w:color="0000FF"/>
                <w:lang w:val="en-GB"/>
              </w:rPr>
              <w:t>A.</w:t>
            </w:r>
          </w:p>
        </w:tc>
        <w:tc>
          <w:tcPr>
            <w:tcW w:w="8322" w:type="dxa"/>
            <w:tcBorders>
              <w:top w:val="nil"/>
              <w:left w:val="nil"/>
              <w:bottom w:val="nil"/>
              <w:right w:val="nil"/>
            </w:tcBorders>
            <w:tcMar>
              <w:top w:w="80" w:type="dxa"/>
              <w:left w:w="80" w:type="dxa"/>
              <w:bottom w:w="80" w:type="dxa"/>
              <w:right w:w="80" w:type="dxa"/>
            </w:tcMar>
          </w:tcPr>
          <w:p w14:paraId="0786B9FA" w14:textId="77777777" w:rsidR="00E565C5" w:rsidRPr="00BE0B71" w:rsidRDefault="00A4023A">
            <w:pPr>
              <w:pStyle w:val="Body"/>
              <w:jc w:val="both"/>
              <w:rPr>
                <w:lang w:val="en-GB"/>
              </w:rPr>
            </w:pPr>
            <w:r w:rsidRPr="00BE0B71">
              <w:rPr>
                <w:lang w:val="en-GB"/>
              </w:rPr>
              <w:t>At any time during the Term of this Agreement, either Party may propose a change or changes to any part or parts of this Agreement.</w:t>
            </w:r>
          </w:p>
        </w:tc>
      </w:tr>
      <w:tr w:rsidR="00E565C5" w:rsidRPr="00BE0B71" w14:paraId="14D2F1A3" w14:textId="77777777">
        <w:trPr>
          <w:trHeight w:val="503"/>
        </w:trPr>
        <w:tc>
          <w:tcPr>
            <w:tcW w:w="963" w:type="dxa"/>
            <w:tcBorders>
              <w:top w:val="nil"/>
              <w:left w:val="nil"/>
              <w:bottom w:val="nil"/>
              <w:right w:val="nil"/>
            </w:tcBorders>
            <w:tcMar>
              <w:top w:w="80" w:type="dxa"/>
              <w:left w:w="80" w:type="dxa"/>
              <w:bottom w:w="80" w:type="dxa"/>
              <w:right w:w="80" w:type="dxa"/>
            </w:tcMar>
          </w:tcPr>
          <w:p w14:paraId="5653E7FC" w14:textId="77777777" w:rsidR="00E565C5" w:rsidRPr="00BE0B71" w:rsidRDefault="00A4023A">
            <w:pPr>
              <w:pStyle w:val="Body"/>
              <w:spacing w:before="20"/>
              <w:jc w:val="both"/>
              <w:rPr>
                <w:lang w:val="en-GB"/>
              </w:rPr>
            </w:pPr>
            <w:r w:rsidRPr="00BE0B71">
              <w:rPr>
                <w:color w:val="0000FF"/>
                <w:u w:color="0000FF"/>
                <w:lang w:val="en-GB"/>
              </w:rPr>
              <w:t>B.</w:t>
            </w:r>
          </w:p>
        </w:tc>
        <w:tc>
          <w:tcPr>
            <w:tcW w:w="8322" w:type="dxa"/>
            <w:tcBorders>
              <w:top w:val="nil"/>
              <w:left w:val="nil"/>
              <w:bottom w:val="nil"/>
              <w:right w:val="nil"/>
            </w:tcBorders>
            <w:tcMar>
              <w:top w:w="80" w:type="dxa"/>
              <w:left w:w="80" w:type="dxa"/>
              <w:bottom w:w="80" w:type="dxa"/>
              <w:right w:w="80" w:type="dxa"/>
            </w:tcMar>
          </w:tcPr>
          <w:p w14:paraId="6BF799C4" w14:textId="77777777" w:rsidR="00E565C5" w:rsidRPr="00BE0B71" w:rsidRDefault="00A4023A">
            <w:pPr>
              <w:pStyle w:val="Body"/>
              <w:jc w:val="both"/>
              <w:rPr>
                <w:lang w:val="en-GB"/>
              </w:rPr>
            </w:pPr>
            <w:r w:rsidRPr="00BE0B71">
              <w:rPr>
                <w:lang w:val="en-GB"/>
              </w:rPr>
              <w:t>The change control procedures set out in this Schedule will apply to all changes irrespective of whether the Contractor or the Client proposes the change.</w:t>
            </w:r>
          </w:p>
        </w:tc>
      </w:tr>
      <w:tr w:rsidR="00E565C5" w:rsidRPr="00BE0B71" w14:paraId="417A7E0F" w14:textId="77777777">
        <w:trPr>
          <w:trHeight w:val="1378"/>
        </w:trPr>
        <w:tc>
          <w:tcPr>
            <w:tcW w:w="963" w:type="dxa"/>
            <w:tcBorders>
              <w:top w:val="nil"/>
              <w:left w:val="nil"/>
              <w:bottom w:val="nil"/>
              <w:right w:val="nil"/>
            </w:tcBorders>
            <w:tcMar>
              <w:top w:w="80" w:type="dxa"/>
              <w:left w:w="80" w:type="dxa"/>
              <w:bottom w:w="80" w:type="dxa"/>
              <w:right w:w="80" w:type="dxa"/>
            </w:tcMar>
          </w:tcPr>
          <w:p w14:paraId="7B8CB062" w14:textId="77777777" w:rsidR="00E565C5" w:rsidRPr="00BE0B71" w:rsidRDefault="00A4023A">
            <w:pPr>
              <w:pStyle w:val="Body"/>
              <w:spacing w:before="20"/>
              <w:jc w:val="both"/>
              <w:rPr>
                <w:lang w:val="en-GB"/>
              </w:rPr>
            </w:pPr>
            <w:r w:rsidRPr="00BE0B71">
              <w:rPr>
                <w:color w:val="0000FF"/>
                <w:u w:color="0000FF"/>
                <w:lang w:val="en-GB"/>
              </w:rPr>
              <w:t>C.</w:t>
            </w:r>
          </w:p>
        </w:tc>
        <w:tc>
          <w:tcPr>
            <w:tcW w:w="8322" w:type="dxa"/>
            <w:tcBorders>
              <w:top w:val="nil"/>
              <w:left w:val="nil"/>
              <w:bottom w:val="nil"/>
              <w:right w:val="nil"/>
            </w:tcBorders>
            <w:tcMar>
              <w:top w:w="80" w:type="dxa"/>
              <w:left w:w="80" w:type="dxa"/>
              <w:bottom w:w="80" w:type="dxa"/>
              <w:right w:w="80" w:type="dxa"/>
            </w:tcMar>
          </w:tcPr>
          <w:p w14:paraId="5F57AC51" w14:textId="77777777" w:rsidR="00E565C5" w:rsidRPr="00BE0B71" w:rsidRDefault="00A4023A">
            <w:pPr>
              <w:pStyle w:val="Body"/>
              <w:jc w:val="both"/>
              <w:rPr>
                <w:lang w:val="en-GB"/>
              </w:rPr>
            </w:pPr>
            <w:r w:rsidRPr="00BE0B71">
              <w:rPr>
                <w:lang w:val="en-GB"/>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E565C5" w:rsidRPr="00BE0B71" w14:paraId="426EC6E8" w14:textId="77777777">
        <w:trPr>
          <w:trHeight w:val="503"/>
        </w:trPr>
        <w:tc>
          <w:tcPr>
            <w:tcW w:w="963" w:type="dxa"/>
            <w:tcBorders>
              <w:top w:val="nil"/>
              <w:left w:val="nil"/>
              <w:bottom w:val="nil"/>
              <w:right w:val="nil"/>
            </w:tcBorders>
            <w:tcMar>
              <w:top w:w="80" w:type="dxa"/>
              <w:left w:w="80" w:type="dxa"/>
              <w:bottom w:w="80" w:type="dxa"/>
              <w:right w:w="80" w:type="dxa"/>
            </w:tcMar>
          </w:tcPr>
          <w:p w14:paraId="1342EF1A" w14:textId="77777777" w:rsidR="00E565C5" w:rsidRPr="00BE0B71" w:rsidRDefault="00A4023A">
            <w:pPr>
              <w:pStyle w:val="Body"/>
              <w:spacing w:before="20"/>
              <w:jc w:val="both"/>
              <w:rPr>
                <w:lang w:val="en-GB"/>
              </w:rPr>
            </w:pPr>
            <w:r w:rsidRPr="00BE0B71">
              <w:rPr>
                <w:color w:val="0000FF"/>
                <w:u w:color="0000FF"/>
                <w:lang w:val="en-GB"/>
              </w:rPr>
              <w:t>D</w:t>
            </w:r>
            <w:r w:rsidRPr="00BE0B71">
              <w:rPr>
                <w:lang w:val="en-GB"/>
              </w:rPr>
              <w:t>.</w:t>
            </w:r>
          </w:p>
        </w:tc>
        <w:tc>
          <w:tcPr>
            <w:tcW w:w="8322" w:type="dxa"/>
            <w:tcBorders>
              <w:top w:val="nil"/>
              <w:left w:val="nil"/>
              <w:bottom w:val="nil"/>
              <w:right w:val="nil"/>
            </w:tcBorders>
            <w:tcMar>
              <w:top w:w="80" w:type="dxa"/>
              <w:left w:w="80" w:type="dxa"/>
              <w:bottom w:w="80" w:type="dxa"/>
              <w:right w:w="80" w:type="dxa"/>
            </w:tcMar>
          </w:tcPr>
          <w:p w14:paraId="09DB7045" w14:textId="77777777" w:rsidR="00E565C5" w:rsidRPr="00BE0B71" w:rsidRDefault="00A4023A">
            <w:pPr>
              <w:pStyle w:val="Body"/>
              <w:jc w:val="both"/>
              <w:rPr>
                <w:lang w:val="en-GB"/>
              </w:rPr>
            </w:pPr>
            <w:r w:rsidRPr="00BE0B71">
              <w:rPr>
                <w:lang w:val="en-GB"/>
              </w:rPr>
              <w:t>All Change Control Notices proposing changes to this Agreement must be submitted for review to the other Party’s Contact.</w:t>
            </w:r>
          </w:p>
        </w:tc>
      </w:tr>
      <w:tr w:rsidR="00E565C5" w:rsidRPr="00BE0B71" w14:paraId="08D429C6" w14:textId="77777777">
        <w:trPr>
          <w:trHeight w:val="1087"/>
        </w:trPr>
        <w:tc>
          <w:tcPr>
            <w:tcW w:w="963" w:type="dxa"/>
            <w:tcBorders>
              <w:top w:val="nil"/>
              <w:left w:val="nil"/>
              <w:bottom w:val="nil"/>
              <w:right w:val="nil"/>
            </w:tcBorders>
            <w:tcMar>
              <w:top w:w="80" w:type="dxa"/>
              <w:left w:w="80" w:type="dxa"/>
              <w:bottom w:w="80" w:type="dxa"/>
              <w:right w:w="80" w:type="dxa"/>
            </w:tcMar>
          </w:tcPr>
          <w:p w14:paraId="2ED182D5" w14:textId="77777777" w:rsidR="00E565C5" w:rsidRPr="00BE0B71" w:rsidRDefault="00A4023A">
            <w:pPr>
              <w:pStyle w:val="Body"/>
              <w:spacing w:before="20"/>
              <w:jc w:val="both"/>
              <w:rPr>
                <w:lang w:val="en-GB"/>
              </w:rPr>
            </w:pPr>
            <w:r w:rsidRPr="00BE0B71">
              <w:rPr>
                <w:color w:val="0000FF"/>
                <w:u w:color="0000FF"/>
                <w:lang w:val="en-GB"/>
              </w:rPr>
              <w:t>E</w:t>
            </w:r>
            <w:r w:rsidRPr="00BE0B71">
              <w:rPr>
                <w:lang w:val="en-GB"/>
              </w:rPr>
              <w:t>.</w:t>
            </w:r>
          </w:p>
        </w:tc>
        <w:tc>
          <w:tcPr>
            <w:tcW w:w="8322" w:type="dxa"/>
            <w:tcBorders>
              <w:top w:val="nil"/>
              <w:left w:val="nil"/>
              <w:bottom w:val="nil"/>
              <w:right w:val="nil"/>
            </w:tcBorders>
            <w:tcMar>
              <w:top w:w="80" w:type="dxa"/>
              <w:left w:w="80" w:type="dxa"/>
              <w:bottom w:w="80" w:type="dxa"/>
              <w:right w:w="80" w:type="dxa"/>
            </w:tcMar>
          </w:tcPr>
          <w:p w14:paraId="3694E2F9" w14:textId="77777777" w:rsidR="00E565C5" w:rsidRPr="00BE0B71" w:rsidRDefault="00A4023A">
            <w:pPr>
              <w:pStyle w:val="Body"/>
              <w:jc w:val="both"/>
              <w:rPr>
                <w:lang w:val="en-GB"/>
              </w:rPr>
            </w:pPr>
            <w:r w:rsidRPr="00BE0B71">
              <w:rPr>
                <w:lang w:val="en-GB"/>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E565C5" w:rsidRPr="00BE0B71" w14:paraId="22CB094F" w14:textId="77777777">
        <w:trPr>
          <w:trHeight w:val="503"/>
        </w:trPr>
        <w:tc>
          <w:tcPr>
            <w:tcW w:w="963" w:type="dxa"/>
            <w:tcBorders>
              <w:top w:val="nil"/>
              <w:left w:val="nil"/>
              <w:bottom w:val="nil"/>
              <w:right w:val="nil"/>
            </w:tcBorders>
            <w:tcMar>
              <w:top w:w="80" w:type="dxa"/>
              <w:left w:w="80" w:type="dxa"/>
              <w:bottom w:w="80" w:type="dxa"/>
              <w:right w:w="80" w:type="dxa"/>
            </w:tcMar>
          </w:tcPr>
          <w:p w14:paraId="4E535710" w14:textId="77777777" w:rsidR="00E565C5" w:rsidRPr="00BE0B71" w:rsidRDefault="00A4023A">
            <w:pPr>
              <w:pStyle w:val="Body"/>
              <w:spacing w:before="20"/>
              <w:jc w:val="both"/>
              <w:rPr>
                <w:lang w:val="en-GB"/>
              </w:rPr>
            </w:pPr>
            <w:r w:rsidRPr="00BE0B71">
              <w:rPr>
                <w:color w:val="0000FF"/>
                <w:u w:color="0000FF"/>
                <w:lang w:val="en-GB"/>
              </w:rPr>
              <w:t>F.</w:t>
            </w:r>
          </w:p>
        </w:tc>
        <w:tc>
          <w:tcPr>
            <w:tcW w:w="8322" w:type="dxa"/>
            <w:tcBorders>
              <w:top w:val="nil"/>
              <w:left w:val="nil"/>
              <w:bottom w:val="nil"/>
              <w:right w:val="nil"/>
            </w:tcBorders>
            <w:tcMar>
              <w:top w:w="80" w:type="dxa"/>
              <w:left w:w="80" w:type="dxa"/>
              <w:bottom w:w="80" w:type="dxa"/>
              <w:right w:w="80" w:type="dxa"/>
            </w:tcMar>
          </w:tcPr>
          <w:p w14:paraId="6E3FDB40" w14:textId="77777777" w:rsidR="00E565C5" w:rsidRPr="00BE0B71" w:rsidRDefault="00A4023A">
            <w:pPr>
              <w:pStyle w:val="Body"/>
              <w:jc w:val="both"/>
              <w:rPr>
                <w:lang w:val="en-GB"/>
              </w:rPr>
            </w:pPr>
            <w:r w:rsidRPr="00BE0B71">
              <w:rPr>
                <w:lang w:val="en-GB"/>
              </w:rPr>
              <w:t>On approval of an Impact Assessment, this Agreement and/or the Schedules should be updated and revised as appropriate and in writing.</w:t>
            </w:r>
          </w:p>
        </w:tc>
      </w:tr>
      <w:tr w:rsidR="00E565C5" w:rsidRPr="00BE0B71" w14:paraId="356290C6" w14:textId="77777777">
        <w:trPr>
          <w:trHeight w:val="503"/>
        </w:trPr>
        <w:tc>
          <w:tcPr>
            <w:tcW w:w="963" w:type="dxa"/>
            <w:tcBorders>
              <w:top w:val="nil"/>
              <w:left w:val="nil"/>
              <w:bottom w:val="nil"/>
              <w:right w:val="nil"/>
            </w:tcBorders>
            <w:tcMar>
              <w:top w:w="80" w:type="dxa"/>
              <w:left w:w="80" w:type="dxa"/>
              <w:bottom w:w="80" w:type="dxa"/>
              <w:right w:w="80" w:type="dxa"/>
            </w:tcMar>
          </w:tcPr>
          <w:p w14:paraId="6230D445" w14:textId="77777777" w:rsidR="00E565C5" w:rsidRPr="00BE0B71" w:rsidRDefault="00A4023A">
            <w:pPr>
              <w:pStyle w:val="Body"/>
              <w:spacing w:before="20"/>
              <w:jc w:val="both"/>
              <w:rPr>
                <w:lang w:val="en-GB"/>
              </w:rPr>
            </w:pPr>
            <w:r w:rsidRPr="00BE0B71">
              <w:rPr>
                <w:color w:val="0000FF"/>
                <w:u w:color="0000FF"/>
                <w:lang w:val="en-GB"/>
              </w:rPr>
              <w:t>G.</w:t>
            </w:r>
          </w:p>
        </w:tc>
        <w:tc>
          <w:tcPr>
            <w:tcW w:w="8322" w:type="dxa"/>
            <w:tcBorders>
              <w:top w:val="nil"/>
              <w:left w:val="nil"/>
              <w:bottom w:val="nil"/>
              <w:right w:val="nil"/>
            </w:tcBorders>
            <w:tcMar>
              <w:top w:w="80" w:type="dxa"/>
              <w:left w:w="80" w:type="dxa"/>
              <w:bottom w:w="80" w:type="dxa"/>
              <w:right w:w="80" w:type="dxa"/>
            </w:tcMar>
          </w:tcPr>
          <w:p w14:paraId="064C3A3B" w14:textId="77777777" w:rsidR="00E565C5" w:rsidRPr="00BE0B71" w:rsidRDefault="00A4023A">
            <w:pPr>
              <w:pStyle w:val="Body"/>
              <w:jc w:val="both"/>
              <w:rPr>
                <w:lang w:val="en-GB"/>
              </w:rPr>
            </w:pPr>
            <w:r w:rsidRPr="00BE0B71">
              <w:rPr>
                <w:lang w:val="en-GB"/>
              </w:rPr>
              <w:t>In the event that either Party rejects the Impact Assessment, the change(s) shall not take place and the Parties shall continue to perform their obligations under this Agreement.</w:t>
            </w:r>
          </w:p>
        </w:tc>
      </w:tr>
      <w:tr w:rsidR="00E565C5" w:rsidRPr="00BE0B71" w14:paraId="1570934E" w14:textId="77777777">
        <w:trPr>
          <w:trHeight w:val="1670"/>
        </w:trPr>
        <w:tc>
          <w:tcPr>
            <w:tcW w:w="963" w:type="dxa"/>
            <w:tcBorders>
              <w:top w:val="nil"/>
              <w:left w:val="nil"/>
              <w:bottom w:val="nil"/>
              <w:right w:val="nil"/>
            </w:tcBorders>
            <w:tcMar>
              <w:top w:w="80" w:type="dxa"/>
              <w:left w:w="80" w:type="dxa"/>
              <w:bottom w:w="80" w:type="dxa"/>
              <w:right w:w="80" w:type="dxa"/>
            </w:tcMar>
          </w:tcPr>
          <w:p w14:paraId="2158BD45" w14:textId="77777777" w:rsidR="00E565C5" w:rsidRPr="00BE0B71" w:rsidRDefault="00A4023A">
            <w:pPr>
              <w:pStyle w:val="Body"/>
              <w:spacing w:before="20"/>
              <w:jc w:val="both"/>
              <w:rPr>
                <w:lang w:val="en-GB"/>
              </w:rPr>
            </w:pPr>
            <w:r w:rsidRPr="00BE0B71">
              <w:rPr>
                <w:color w:val="0000FF"/>
                <w:u w:color="0000FF"/>
                <w:lang w:val="en-GB"/>
              </w:rPr>
              <w:lastRenderedPageBreak/>
              <w:t>H.</w:t>
            </w:r>
          </w:p>
        </w:tc>
        <w:tc>
          <w:tcPr>
            <w:tcW w:w="8322" w:type="dxa"/>
            <w:tcBorders>
              <w:top w:val="nil"/>
              <w:left w:val="nil"/>
              <w:bottom w:val="nil"/>
              <w:right w:val="nil"/>
            </w:tcBorders>
            <w:tcMar>
              <w:top w:w="80" w:type="dxa"/>
              <w:left w:w="80" w:type="dxa"/>
              <w:bottom w:w="80" w:type="dxa"/>
              <w:right w:w="80" w:type="dxa"/>
            </w:tcMar>
          </w:tcPr>
          <w:p w14:paraId="6461C287" w14:textId="77777777" w:rsidR="00E565C5" w:rsidRPr="00BE0B71" w:rsidRDefault="00A4023A">
            <w:pPr>
              <w:pStyle w:val="Body"/>
              <w:jc w:val="both"/>
              <w:rPr>
                <w:lang w:val="en-GB"/>
              </w:rPr>
            </w:pPr>
            <w:r w:rsidRPr="00BE0B71">
              <w:rPr>
                <w:lang w:val="en-GB"/>
              </w:rP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1ACFDE25" w14:textId="77777777" w:rsidR="00E565C5" w:rsidRPr="00BE0B71" w:rsidRDefault="00E565C5">
      <w:pPr>
        <w:pStyle w:val="Heading2"/>
        <w:keepNext w:val="0"/>
        <w:widowControl w:val="0"/>
        <w:pBdr>
          <w:bottom w:val="nil"/>
        </w:pBdr>
        <w:shd w:val="clear" w:color="auto" w:fill="auto"/>
        <w:spacing w:line="240" w:lineRule="auto"/>
        <w:ind w:firstLine="0"/>
        <w:jc w:val="both"/>
        <w:rPr>
          <w:lang w:val="en-GB"/>
        </w:rPr>
      </w:pPr>
    </w:p>
    <w:p w14:paraId="3389FDDF" w14:textId="77777777" w:rsidR="00E565C5" w:rsidRPr="00BE0B71" w:rsidRDefault="00A4023A">
      <w:pPr>
        <w:pStyle w:val="Heading2"/>
        <w:keepNext w:val="0"/>
        <w:jc w:val="both"/>
        <w:rPr>
          <w:lang w:val="en-GB"/>
        </w:rPr>
      </w:pPr>
      <w:r w:rsidRPr="00BE0B71">
        <w:rPr>
          <w:lang w:val="en-GB"/>
        </w:rPr>
        <w:t>25.</w:t>
      </w:r>
      <w:r w:rsidRPr="00BE0B71">
        <w:rPr>
          <w:lang w:val="en-GB"/>
        </w:rPr>
        <w:tab/>
        <w:t>DATA PROTECTION AND SECURITY</w:t>
      </w:r>
    </w:p>
    <w:p w14:paraId="4FDD11FA" w14:textId="77777777" w:rsidR="00E565C5" w:rsidRPr="00BE0B71" w:rsidRDefault="00E565C5">
      <w:pPr>
        <w:pStyle w:val="Body"/>
        <w:rPr>
          <w:lang w:val="en-GB"/>
        </w:rPr>
        <w:sectPr w:rsidR="00E565C5" w:rsidRPr="00BE0B71">
          <w:type w:val="continuous"/>
          <w:pgSz w:w="11900" w:h="16840"/>
          <w:pgMar w:top="1134" w:right="1418" w:bottom="851" w:left="1418" w:header="708" w:footer="708" w:gutter="0"/>
          <w:cols w:space="720"/>
        </w:sectPr>
      </w:pPr>
    </w:p>
    <w:p w14:paraId="6F0785F9"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In this Agreement the following terms shall have the meanings respectively ascribed to them:</w:t>
      </w:r>
    </w:p>
    <w:p w14:paraId="0EAB9FB7" w14:textId="77777777" w:rsidR="00E565C5" w:rsidRPr="00BE0B71" w:rsidRDefault="00A4023A">
      <w:pPr>
        <w:pStyle w:val="Body"/>
        <w:spacing w:after="160" w:line="259" w:lineRule="auto"/>
        <w:jc w:val="both"/>
        <w:rPr>
          <w:lang w:val="en-GB"/>
        </w:rPr>
      </w:pPr>
      <w:r w:rsidRPr="00BE0B71">
        <w:rPr>
          <w:lang w:val="en-GB"/>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91AE580" w14:textId="77777777" w:rsidR="00E565C5" w:rsidRPr="00BE0B71" w:rsidRDefault="00A4023A">
      <w:pPr>
        <w:pStyle w:val="Body"/>
        <w:spacing w:after="160" w:line="259" w:lineRule="auto"/>
        <w:jc w:val="both"/>
        <w:rPr>
          <w:lang w:val="en-GB"/>
        </w:rPr>
      </w:pPr>
      <w:r w:rsidRPr="00BE0B71">
        <w:rPr>
          <w:lang w:val="en-GB"/>
        </w:rPr>
        <w:t xml:space="preserve">“Data Controller” has the meaning given under the Data Protection Laws; </w:t>
      </w:r>
    </w:p>
    <w:p w14:paraId="47E35E47" w14:textId="77777777" w:rsidR="00E565C5" w:rsidRPr="00BE0B71" w:rsidRDefault="00A4023A">
      <w:pPr>
        <w:pStyle w:val="Body"/>
        <w:spacing w:after="160" w:line="259" w:lineRule="auto"/>
        <w:jc w:val="both"/>
        <w:rPr>
          <w:lang w:val="en-GB"/>
        </w:rPr>
      </w:pPr>
      <w:r w:rsidRPr="00BE0B71">
        <w:rPr>
          <w:lang w:val="en-GB"/>
        </w:rPr>
        <w:t xml:space="preserve">“Data Processor” has the meaning given under the Data Protection Laws; </w:t>
      </w:r>
    </w:p>
    <w:p w14:paraId="78A4B084" w14:textId="77777777" w:rsidR="00E565C5" w:rsidRPr="00BE0B71" w:rsidRDefault="00A4023A">
      <w:pPr>
        <w:pStyle w:val="Body"/>
        <w:spacing w:after="160" w:line="259" w:lineRule="auto"/>
        <w:jc w:val="both"/>
        <w:rPr>
          <w:lang w:val="en-GB"/>
        </w:rPr>
      </w:pPr>
      <w:r w:rsidRPr="00BE0B71">
        <w:rPr>
          <w:lang w:val="en-GB"/>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6114B947" w14:textId="77777777" w:rsidR="00E565C5" w:rsidRPr="00BE0B71" w:rsidRDefault="00A4023A">
      <w:pPr>
        <w:pStyle w:val="Body"/>
        <w:spacing w:after="160" w:line="259" w:lineRule="auto"/>
        <w:jc w:val="both"/>
        <w:rPr>
          <w:lang w:val="en-GB"/>
        </w:rPr>
      </w:pPr>
      <w:r w:rsidRPr="00BE0B71">
        <w:rPr>
          <w:lang w:val="en-GB"/>
        </w:rPr>
        <w:t xml:space="preserve">“Data Subject” has the meaning given under the Data Protection Laws; </w:t>
      </w:r>
    </w:p>
    <w:p w14:paraId="7314C669" w14:textId="77777777" w:rsidR="00E565C5" w:rsidRPr="00BE0B71" w:rsidRDefault="00A4023A">
      <w:pPr>
        <w:pStyle w:val="Body"/>
        <w:spacing w:after="160" w:line="259" w:lineRule="auto"/>
        <w:jc w:val="both"/>
        <w:rPr>
          <w:lang w:val="en-GB"/>
        </w:rPr>
      </w:pPr>
      <w:r w:rsidRPr="00BE0B71">
        <w:rPr>
          <w:lang w:val="en-GB"/>
        </w:rPr>
        <w:t>“Data Subject Access Request” means a request made by a Data Subject in accordance with rights granted under the Data Protection Laws to access his or her Personal Data;</w:t>
      </w:r>
    </w:p>
    <w:p w14:paraId="7F0CA061" w14:textId="77777777" w:rsidR="00E565C5" w:rsidRPr="00BE0B71" w:rsidRDefault="00A4023A">
      <w:pPr>
        <w:pStyle w:val="Body"/>
        <w:spacing w:after="160" w:line="259" w:lineRule="auto"/>
        <w:jc w:val="both"/>
        <w:rPr>
          <w:lang w:val="en-GB"/>
        </w:rPr>
      </w:pPr>
      <w:r w:rsidRPr="00BE0B71">
        <w:rPr>
          <w:lang w:val="en-GB"/>
        </w:rPr>
        <w:t>“Personal Data” has the meaning given under Data Protection Laws;</w:t>
      </w:r>
    </w:p>
    <w:p w14:paraId="22719B5B" w14:textId="77777777" w:rsidR="00E565C5" w:rsidRPr="00BE0B71" w:rsidRDefault="00A4023A">
      <w:pPr>
        <w:pStyle w:val="Body"/>
        <w:spacing w:after="160" w:line="259" w:lineRule="auto"/>
        <w:jc w:val="both"/>
        <w:rPr>
          <w:lang w:val="en-GB"/>
        </w:rPr>
      </w:pPr>
      <w:r w:rsidRPr="00BE0B71">
        <w:rPr>
          <w:lang w:val="en-GB"/>
        </w:rPr>
        <w:t>“Processing” has the meaning given under the Data Protection Laws;</w:t>
      </w:r>
    </w:p>
    <w:p w14:paraId="6FC72005" w14:textId="36657FF4"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comply with all applicable requirements of the Data Protection Laws.</w:t>
      </w:r>
    </w:p>
    <w:p w14:paraId="452456BA" w14:textId="6EEA9798" w:rsidR="00E565C5" w:rsidRPr="00BE0B71" w:rsidRDefault="00A4023A" w:rsidP="00A4023A">
      <w:pPr>
        <w:pStyle w:val="Body"/>
        <w:numPr>
          <w:ilvl w:val="0"/>
          <w:numId w:val="23"/>
        </w:numPr>
        <w:spacing w:after="160" w:line="259" w:lineRule="auto"/>
        <w:jc w:val="both"/>
        <w:rPr>
          <w:lang w:val="en-GB"/>
        </w:rPr>
      </w:pPr>
      <w:r w:rsidRPr="00BE0B71">
        <w:rPr>
          <w:lang w:val="en-GB"/>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1E20019A"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Without prejudice to the generality of clause 25B, the Contractor shall, in relation to any Personal Data processed in connection with the performance by the Contractor of its obligations under this Agreement:-</w:t>
      </w:r>
    </w:p>
    <w:p w14:paraId="50559472" w14:textId="6EB649D1" w:rsidR="00E565C5" w:rsidRPr="00BE0B71" w:rsidRDefault="00A4023A" w:rsidP="00BE23B3">
      <w:pPr>
        <w:pStyle w:val="Body"/>
        <w:spacing w:after="160" w:line="259" w:lineRule="auto"/>
        <w:ind w:left="720"/>
        <w:jc w:val="both"/>
        <w:rPr>
          <w:lang w:val="en-GB"/>
        </w:rPr>
      </w:pPr>
      <w:r w:rsidRPr="00BE0B71">
        <w:rPr>
          <w:lang w:val="en-GB"/>
        </w:rPr>
        <w:t xml:space="preserve"> (1)  process that Personal Data only on the written instructions of the Client;</w:t>
      </w:r>
    </w:p>
    <w:p w14:paraId="7E2CB439" w14:textId="77777777" w:rsidR="00E565C5" w:rsidRPr="00BE0B71" w:rsidRDefault="00A4023A">
      <w:pPr>
        <w:pStyle w:val="Body"/>
        <w:spacing w:after="160" w:line="259" w:lineRule="auto"/>
        <w:ind w:left="720"/>
        <w:jc w:val="both"/>
        <w:rPr>
          <w:lang w:val="en-GB"/>
        </w:rPr>
      </w:pPr>
      <w:r w:rsidRPr="00BE0B71">
        <w:rPr>
          <w:lang w:val="en-GB"/>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w:t>
      </w:r>
      <w:r w:rsidRPr="00BE0B71">
        <w:rPr>
          <w:lang w:val="en-GB"/>
        </w:rPr>
        <w:lastRenderedPageBreak/>
        <w:t>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40AF49B" w14:textId="77777777" w:rsidR="00E565C5" w:rsidRPr="00BE0B71" w:rsidRDefault="00A4023A">
      <w:pPr>
        <w:pStyle w:val="Body"/>
        <w:spacing w:after="160" w:line="259" w:lineRule="auto"/>
        <w:ind w:left="720"/>
        <w:jc w:val="both"/>
        <w:rPr>
          <w:lang w:val="en-GB"/>
        </w:rPr>
      </w:pPr>
      <w:r w:rsidRPr="00BE0B71">
        <w:rPr>
          <w:lang w:val="en-GB"/>
        </w:rPr>
        <w:t>(3)  ensure that all personnel who have access to and/or process Personal Data are obliged to keep the Personal Data confidential;</w:t>
      </w:r>
    </w:p>
    <w:p w14:paraId="0356A891" w14:textId="77777777" w:rsidR="00E565C5" w:rsidRPr="00BE0B71" w:rsidRDefault="00A4023A">
      <w:pPr>
        <w:pStyle w:val="Body"/>
        <w:spacing w:after="160" w:line="259" w:lineRule="auto"/>
        <w:ind w:left="720"/>
        <w:jc w:val="both"/>
        <w:rPr>
          <w:lang w:val="en-GB"/>
        </w:rPr>
      </w:pPr>
      <w:r w:rsidRPr="00BE0B71">
        <w:rPr>
          <w:lang w:val="en-GB"/>
        </w:rPr>
        <w:t>(4)  not transfer any Personal Data outside of the European Economic Area unless the prior written consent of the Client has been obtained and the following conditions are fulfilled;</w:t>
      </w:r>
    </w:p>
    <w:p w14:paraId="2E8D7661"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 xml:space="preserve"> appropriate safeguards are in place  in relation to the transfer, to ensure that Personal Data is adequately protected in accordance with Chapter V of Regulation 2016/679 ( General Data Protection Regulation); </w:t>
      </w:r>
    </w:p>
    <w:p w14:paraId="04032775" w14:textId="77777777" w:rsidR="00E565C5" w:rsidRPr="00BE0B71" w:rsidRDefault="00E565C5">
      <w:pPr>
        <w:pStyle w:val="Body"/>
        <w:spacing w:after="160" w:line="259" w:lineRule="auto"/>
        <w:ind w:firstLine="90"/>
        <w:jc w:val="both"/>
        <w:rPr>
          <w:lang w:val="en-GB"/>
        </w:rPr>
      </w:pPr>
    </w:p>
    <w:p w14:paraId="080D5A2C"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 xml:space="preserve">  the data subject has enforceable rights and effective legal remedies;</w:t>
      </w:r>
    </w:p>
    <w:p w14:paraId="0348F2F9" w14:textId="77777777" w:rsidR="00E565C5" w:rsidRPr="00BE0B71" w:rsidRDefault="00E565C5">
      <w:pPr>
        <w:pStyle w:val="Body"/>
        <w:spacing w:after="160" w:line="259" w:lineRule="auto"/>
        <w:ind w:firstLine="90"/>
        <w:jc w:val="both"/>
        <w:rPr>
          <w:lang w:val="en-GB"/>
        </w:rPr>
      </w:pPr>
    </w:p>
    <w:p w14:paraId="209DFBA6"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The Contractor complies with its obligations under the Data Protection Laws by providing an adequate level of protection to any Personal Data that is transferred; and</w:t>
      </w:r>
    </w:p>
    <w:p w14:paraId="67CBC3D4" w14:textId="77777777" w:rsidR="00E565C5" w:rsidRPr="00BE0B71" w:rsidRDefault="00E565C5">
      <w:pPr>
        <w:pStyle w:val="Body"/>
        <w:spacing w:after="160" w:line="259" w:lineRule="auto"/>
        <w:ind w:firstLine="90"/>
        <w:jc w:val="both"/>
        <w:rPr>
          <w:lang w:val="en-GB"/>
        </w:rPr>
      </w:pPr>
    </w:p>
    <w:p w14:paraId="0F249986"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 xml:space="preserve">  The Contractor complies with reasonable instructions notified to it in advance by the Client with respect to the processing of the Personal Data;</w:t>
      </w:r>
    </w:p>
    <w:p w14:paraId="0A2266AD" w14:textId="77777777" w:rsidR="00E565C5" w:rsidRPr="00BE0B71" w:rsidRDefault="00A4023A">
      <w:pPr>
        <w:pStyle w:val="Body"/>
        <w:spacing w:after="160" w:line="259" w:lineRule="auto"/>
        <w:jc w:val="both"/>
        <w:rPr>
          <w:lang w:val="en-GB"/>
        </w:rPr>
      </w:pPr>
      <w:r w:rsidRPr="00BE0B71">
        <w:rPr>
          <w:lang w:val="en-GB"/>
        </w:rPr>
        <w:t xml:space="preserve"> </w:t>
      </w:r>
    </w:p>
    <w:p w14:paraId="64C9A8C7" w14:textId="77777777" w:rsidR="00E565C5" w:rsidRPr="00BE0B71" w:rsidRDefault="00A4023A" w:rsidP="00A4023A">
      <w:pPr>
        <w:pStyle w:val="Body"/>
        <w:numPr>
          <w:ilvl w:val="0"/>
          <w:numId w:val="26"/>
        </w:numPr>
        <w:spacing w:after="160" w:line="259" w:lineRule="auto"/>
        <w:jc w:val="both"/>
        <w:rPr>
          <w:lang w:val="en-GB"/>
        </w:rPr>
      </w:pPr>
      <w:r w:rsidRPr="00BE0B71">
        <w:rPr>
          <w:lang w:val="en-GB"/>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75CC165" w14:textId="77777777" w:rsidR="00E565C5" w:rsidRPr="00BE0B71" w:rsidRDefault="00E565C5">
      <w:pPr>
        <w:pStyle w:val="Body"/>
        <w:spacing w:after="160" w:line="259" w:lineRule="auto"/>
        <w:ind w:left="720"/>
        <w:jc w:val="both"/>
        <w:rPr>
          <w:lang w:val="en-GB"/>
        </w:rPr>
      </w:pPr>
    </w:p>
    <w:p w14:paraId="2C741722"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without undue delay report in writing to the Client any data compromise involving Personal Data, or any circumstances that could have resulted in unauthorised access to or disclosure of Personal Data.</w:t>
      </w:r>
    </w:p>
    <w:p w14:paraId="7CA84C37" w14:textId="77777777" w:rsidR="00E565C5" w:rsidRPr="00BE0B71" w:rsidRDefault="00E565C5">
      <w:pPr>
        <w:pStyle w:val="Body"/>
        <w:ind w:left="720"/>
        <w:jc w:val="both"/>
        <w:rPr>
          <w:lang w:val="en-GB"/>
        </w:rPr>
      </w:pPr>
    </w:p>
    <w:p w14:paraId="5F80C427"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assist the Client in ensuring compliance with its obligations under the Data Protection Laws with respect to security, impact assessments and consultations with supervisory authorities and regulators.</w:t>
      </w:r>
    </w:p>
    <w:p w14:paraId="69F1F4D7" w14:textId="77777777" w:rsidR="00E565C5" w:rsidRPr="00BE0B71" w:rsidRDefault="00E565C5">
      <w:pPr>
        <w:pStyle w:val="Body"/>
        <w:ind w:left="720"/>
        <w:jc w:val="both"/>
        <w:rPr>
          <w:lang w:val="en-GB"/>
        </w:rPr>
      </w:pPr>
    </w:p>
    <w:p w14:paraId="024AD2CC"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 xml:space="preserve">The Contractor shall at the written direction of the Client, amend, delete or return Personal Data and copies thereof to the Client on termination of this Agreement unless the Contractor </w:t>
      </w:r>
      <w:r w:rsidRPr="00BE0B71">
        <w:rPr>
          <w:lang w:val="en-GB"/>
        </w:rPr>
        <w:lastRenderedPageBreak/>
        <w:t>is required by the laws of any member of the European Union or by the laws of the European Union applicable to the Contractor to store the Personal Data.</w:t>
      </w:r>
    </w:p>
    <w:p w14:paraId="0B8584CD" w14:textId="77777777" w:rsidR="00E565C5" w:rsidRPr="00BE0B71" w:rsidRDefault="00E565C5">
      <w:pPr>
        <w:pStyle w:val="Body"/>
        <w:ind w:left="720"/>
        <w:jc w:val="both"/>
        <w:rPr>
          <w:lang w:val="en-GB"/>
        </w:rPr>
      </w:pPr>
    </w:p>
    <w:p w14:paraId="1C4451CB"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4028E64" w14:textId="77777777" w:rsidR="00E565C5" w:rsidRPr="00BE0B71" w:rsidRDefault="00E565C5">
      <w:pPr>
        <w:pStyle w:val="Body"/>
        <w:ind w:left="720"/>
        <w:jc w:val="both"/>
        <w:rPr>
          <w:lang w:val="en-GB"/>
        </w:rPr>
      </w:pPr>
    </w:p>
    <w:p w14:paraId="711D38A7"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fully comply with, and implement policies which are communicated or notified to the Contractor by the Client from time to time.</w:t>
      </w:r>
    </w:p>
    <w:p w14:paraId="09134835" w14:textId="77777777" w:rsidR="00E565C5" w:rsidRPr="00BE0B71" w:rsidRDefault="00E565C5">
      <w:pPr>
        <w:pStyle w:val="Body"/>
        <w:ind w:left="720"/>
        <w:jc w:val="both"/>
        <w:rPr>
          <w:lang w:val="en-GB"/>
        </w:rPr>
      </w:pPr>
    </w:p>
    <w:p w14:paraId="43C5D9EB"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maintain complete and accurate records and information to demonstrate its compliance with this clause 25 and allow for inspections and contribute to any audits by the Client or the Client’s designated auditor.</w:t>
      </w:r>
    </w:p>
    <w:p w14:paraId="1845DCD9" w14:textId="77777777" w:rsidR="00E565C5" w:rsidRPr="00BE0B71" w:rsidRDefault="00E565C5">
      <w:pPr>
        <w:pStyle w:val="Body"/>
        <w:ind w:left="720"/>
        <w:jc w:val="both"/>
        <w:rPr>
          <w:lang w:val="en-GB"/>
        </w:rPr>
      </w:pPr>
    </w:p>
    <w:p w14:paraId="4B362774"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w:t>
      </w:r>
    </w:p>
    <w:p w14:paraId="779476F0" w14:textId="77777777" w:rsidR="00E565C5" w:rsidRPr="00BE0B71" w:rsidRDefault="00A4023A">
      <w:pPr>
        <w:pStyle w:val="Body"/>
        <w:spacing w:after="160" w:line="259" w:lineRule="auto"/>
        <w:ind w:left="720"/>
        <w:jc w:val="both"/>
        <w:rPr>
          <w:lang w:val="en-GB"/>
        </w:rPr>
      </w:pPr>
      <w:r w:rsidRPr="00BE0B71">
        <w:rPr>
          <w:lang w:val="en-GB"/>
        </w:rPr>
        <w:t>(1) take all reasonable precautions to preserve the integrity of any Personal Data which it processes and to prevent any corruption or loss of such Personal Data;</w:t>
      </w:r>
    </w:p>
    <w:p w14:paraId="15A3C150" w14:textId="77777777" w:rsidR="00E565C5" w:rsidRPr="00BE0B71" w:rsidRDefault="00A4023A">
      <w:pPr>
        <w:pStyle w:val="Body"/>
        <w:spacing w:after="160" w:line="259" w:lineRule="auto"/>
        <w:ind w:left="720"/>
        <w:jc w:val="both"/>
        <w:rPr>
          <w:lang w:val="en-GB"/>
        </w:rPr>
      </w:pPr>
      <w:r w:rsidRPr="00BE0B71">
        <w:rPr>
          <w:lang w:val="en-GB"/>
        </w:rPr>
        <w:t>(2) ensure that a back-up copy of any and all such Personal Data is made [insert frequency] and this copy is recorded on media from which the data can be reloaded if there is any corruption or loss of the data; and</w:t>
      </w:r>
    </w:p>
    <w:p w14:paraId="463BD1BC" w14:textId="77777777" w:rsidR="00E565C5" w:rsidRPr="00BE0B71" w:rsidRDefault="00A4023A">
      <w:pPr>
        <w:pStyle w:val="Body"/>
        <w:spacing w:after="160" w:line="259" w:lineRule="auto"/>
        <w:ind w:left="720"/>
        <w:jc w:val="both"/>
        <w:rPr>
          <w:lang w:val="en-GB"/>
        </w:rPr>
      </w:pPr>
      <w:r w:rsidRPr="00BE0B71">
        <w:rPr>
          <w:lang w:val="en-GB"/>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75B9ABB" w14:textId="72290631" w:rsidR="00E565C5" w:rsidRPr="00AF5602" w:rsidRDefault="00A4023A" w:rsidP="00A4023A">
      <w:pPr>
        <w:pStyle w:val="ListParagraph"/>
        <w:numPr>
          <w:ilvl w:val="0"/>
          <w:numId w:val="23"/>
        </w:numPr>
        <w:rPr>
          <w:color w:val="FF0000"/>
          <w:lang w:val="en-GB"/>
        </w:rPr>
      </w:pPr>
      <w:r w:rsidRPr="00AF5602">
        <w:rPr>
          <w:lang w:val="en-GB"/>
        </w:rPr>
        <w:t>The Client does not consent to the Contractor appointing any third</w:t>
      </w:r>
      <w:r w:rsidR="00C055B2" w:rsidRPr="00AF5602">
        <w:rPr>
          <w:lang w:val="en-GB"/>
        </w:rPr>
        <w:t>-</w:t>
      </w:r>
      <w:r w:rsidRPr="00AF5602">
        <w:rPr>
          <w:lang w:val="en-GB"/>
        </w:rPr>
        <w:t>party processor of Personal Data under this agreement</w:t>
      </w:r>
      <w:r w:rsidR="00C055B2" w:rsidRPr="00AF5602">
        <w:rPr>
          <w:lang w:val="en-GB"/>
        </w:rPr>
        <w:t>.</w:t>
      </w:r>
      <w:r w:rsidRPr="00AF5602">
        <w:rPr>
          <w:lang w:val="en-GB"/>
        </w:rPr>
        <w:t xml:space="preserve"> </w:t>
      </w:r>
    </w:p>
    <w:p w14:paraId="56C5FFCC" w14:textId="2658F32E" w:rsidR="00E565C5" w:rsidRPr="00BE0B71" w:rsidRDefault="00A4023A" w:rsidP="00A4023A">
      <w:pPr>
        <w:pStyle w:val="Body"/>
        <w:numPr>
          <w:ilvl w:val="0"/>
          <w:numId w:val="23"/>
        </w:numPr>
        <w:spacing w:after="160" w:line="259" w:lineRule="auto"/>
        <w:jc w:val="both"/>
        <w:rPr>
          <w:lang w:val="en-GB"/>
        </w:rPr>
      </w:pPr>
      <w:r w:rsidRPr="00BE0B71">
        <w:rPr>
          <w:lang w:val="en-GB"/>
        </w:rPr>
        <w:t>Save for clauses 25B, 25C, 25D(4) and 25E, all the obligations on the Contractor in this clause 25 relating to the processing of Personal Data shall apply to the processing of all Data.</w:t>
      </w:r>
    </w:p>
    <w:p w14:paraId="04F31BD7"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provisions of this clause 25 shall survive termination and or expiry of this Agreement for any reason.</w:t>
      </w:r>
    </w:p>
    <w:p w14:paraId="7D7FBBB4" w14:textId="77777777" w:rsidR="00E565C5" w:rsidRPr="00BE0B71" w:rsidRDefault="00E565C5">
      <w:pPr>
        <w:pStyle w:val="Body"/>
        <w:spacing w:after="0"/>
        <w:ind w:left="720"/>
        <w:rPr>
          <w:lang w:val="en-GB"/>
        </w:rPr>
      </w:pPr>
    </w:p>
    <w:p w14:paraId="2850D5DD" w14:textId="77777777" w:rsidR="00E565C5" w:rsidRPr="00BE0B71" w:rsidRDefault="00E565C5">
      <w:pPr>
        <w:pStyle w:val="Body"/>
        <w:spacing w:after="0"/>
        <w:ind w:left="720"/>
        <w:rPr>
          <w:lang w:val="en-GB"/>
        </w:rPr>
      </w:pPr>
    </w:p>
    <w:p w14:paraId="60809DC4" w14:textId="7B88199F" w:rsidR="00E565C5" w:rsidRPr="00BE0B71" w:rsidRDefault="001A0997">
      <w:pPr>
        <w:pStyle w:val="Body"/>
        <w:pBdr>
          <w:bottom w:val="single" w:sz="12" w:space="0" w:color="333399"/>
        </w:pBdr>
        <w:shd w:val="clear" w:color="auto" w:fill="000080"/>
        <w:tabs>
          <w:tab w:val="left" w:pos="567"/>
          <w:tab w:val="left" w:pos="907"/>
          <w:tab w:val="left" w:pos="1134"/>
        </w:tabs>
        <w:spacing w:before="240" w:after="80"/>
        <w:ind w:firstLine="57"/>
        <w:jc w:val="both"/>
        <w:outlineLvl w:val="1"/>
        <w:rPr>
          <w:b/>
          <w:bCs/>
          <w:caps/>
          <w:color w:val="FFFFFF"/>
          <w:u w:color="FFFFFF"/>
          <w:lang w:val="en-GB"/>
        </w:rPr>
      </w:pPr>
      <w:r w:rsidRPr="00BE0B71">
        <w:rPr>
          <w:b/>
          <w:bCs/>
          <w:caps/>
          <w:color w:val="FFFFFF"/>
          <w:u w:color="FFFFFF"/>
          <w:lang w:val="en-GB"/>
        </w:rPr>
        <w:t>2</w:t>
      </w:r>
      <w:r w:rsidR="00A4023A" w:rsidRPr="00BE0B71">
        <w:rPr>
          <w:b/>
          <w:bCs/>
          <w:caps/>
          <w:color w:val="FFFFFF"/>
          <w:u w:color="FFFFFF"/>
          <w:lang w:val="en-GB"/>
        </w:rPr>
        <w:t>6.</w:t>
      </w:r>
      <w:r w:rsidR="00A4023A" w:rsidRPr="00BE0B71">
        <w:rPr>
          <w:b/>
          <w:bCs/>
          <w:caps/>
          <w:color w:val="FFFFFF"/>
          <w:u w:color="FFFFFF"/>
          <w:lang w:val="en-GB"/>
        </w:rPr>
        <w:tab/>
        <w:t>Additional Condition(s)</w:t>
      </w:r>
    </w:p>
    <w:p w14:paraId="413158BF" w14:textId="77777777" w:rsidR="00E565C5" w:rsidRPr="00BE0B71" w:rsidRDefault="00E565C5">
      <w:pPr>
        <w:pStyle w:val="Body"/>
        <w:rPr>
          <w:b/>
          <w:bCs/>
          <w:caps/>
          <w:color w:val="FFFFFF"/>
          <w:u w:color="FFFFFF"/>
          <w:lang w:val="en-GB"/>
        </w:rPr>
        <w:sectPr w:rsidR="00E565C5" w:rsidRPr="00BE0B71">
          <w:type w:val="continuous"/>
          <w:pgSz w:w="11900" w:h="16840"/>
          <w:pgMar w:top="1134" w:right="1418" w:bottom="851" w:left="1418" w:header="708" w:footer="708" w:gutter="0"/>
          <w:cols w:space="720"/>
        </w:sectPr>
      </w:pPr>
    </w:p>
    <w:p w14:paraId="1D266A7C" w14:textId="773AF157" w:rsidR="00E565C5" w:rsidRPr="00BE0B71" w:rsidRDefault="001A0997">
      <w:pPr>
        <w:pStyle w:val="Body"/>
        <w:spacing w:after="0"/>
        <w:rPr>
          <w:i/>
          <w:iCs/>
          <w:lang w:val="en-GB"/>
        </w:rPr>
      </w:pPr>
      <w:r w:rsidRPr="00BE0B71">
        <w:rPr>
          <w:lang w:val="en-GB"/>
        </w:rPr>
        <w:t>Not Used</w:t>
      </w:r>
    </w:p>
    <w:p w14:paraId="72200B40" w14:textId="77777777" w:rsidR="00E565C5" w:rsidRPr="00BE0B71" w:rsidRDefault="00E565C5">
      <w:pPr>
        <w:pStyle w:val="Body"/>
        <w:rPr>
          <w:lang w:val="en-GB"/>
        </w:rPr>
        <w:sectPr w:rsidR="00E565C5" w:rsidRPr="00BE0B71">
          <w:type w:val="continuous"/>
          <w:pgSz w:w="11900" w:h="16840"/>
          <w:pgMar w:top="1134" w:right="1418" w:bottom="851" w:left="1418" w:header="708" w:footer="708" w:gutter="0"/>
          <w:cols w:space="720"/>
        </w:sectPr>
      </w:pPr>
    </w:p>
    <w:p w14:paraId="525C8F7C" w14:textId="2F4BD423" w:rsidR="00E565C5" w:rsidRPr="00BE0B71" w:rsidRDefault="00A4023A">
      <w:pPr>
        <w:pStyle w:val="Heading"/>
        <w:keepNext w:val="0"/>
        <w:rPr>
          <w:rFonts w:ascii="Calibri" w:eastAsia="Calibri" w:hAnsi="Calibri" w:cs="Calibri"/>
          <w:lang w:val="en-GB"/>
        </w:rPr>
      </w:pPr>
      <w:r w:rsidRPr="00BE0B71">
        <w:rPr>
          <w:rFonts w:ascii="Calibri" w:hAnsi="Calibri"/>
          <w:lang w:val="en-GB"/>
        </w:rPr>
        <w:lastRenderedPageBreak/>
        <w:t>Schedule B:  Services: The Specification</w:t>
      </w:r>
    </w:p>
    <w:p w14:paraId="43F95DFD"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509799DC" w14:textId="77777777" w:rsidR="00E565C5" w:rsidRPr="00BE0B71" w:rsidRDefault="00A4023A">
      <w:pPr>
        <w:pStyle w:val="Body"/>
        <w:spacing w:after="200"/>
        <w:rPr>
          <w:lang w:val="en-GB"/>
        </w:rPr>
      </w:pPr>
      <w:r w:rsidRPr="00BE0B71">
        <w:rPr>
          <w:lang w:val="en-GB"/>
        </w:rPr>
        <w:t>[Insert when completing contract]</w:t>
      </w:r>
    </w:p>
    <w:p w14:paraId="62F67CCA" w14:textId="77777777" w:rsidR="00E565C5" w:rsidRPr="00BE0B71" w:rsidRDefault="00E565C5">
      <w:pPr>
        <w:pStyle w:val="Body"/>
        <w:spacing w:after="200"/>
        <w:rPr>
          <w:lang w:val="en-GB"/>
        </w:rPr>
      </w:pPr>
    </w:p>
    <w:p w14:paraId="251E327E"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1283CED6" w14:textId="77777777" w:rsidR="00E565C5" w:rsidRPr="00BE0B71" w:rsidRDefault="00A4023A">
      <w:pPr>
        <w:pStyle w:val="Heading"/>
        <w:rPr>
          <w:rFonts w:ascii="Calibri" w:eastAsia="Calibri" w:hAnsi="Calibri" w:cs="Calibri"/>
          <w:lang w:val="en-GB"/>
        </w:rPr>
      </w:pPr>
      <w:r w:rsidRPr="00BE0B71">
        <w:rPr>
          <w:rFonts w:ascii="Calibri" w:hAnsi="Calibri"/>
          <w:lang w:val="en-GB"/>
        </w:rPr>
        <w:lastRenderedPageBreak/>
        <w:t>Schedule C:  Charges</w:t>
      </w:r>
    </w:p>
    <w:p w14:paraId="65A2B105"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2D6DFF62" w14:textId="77777777" w:rsidR="00E565C5" w:rsidRPr="00BE0B71" w:rsidRDefault="00A4023A">
      <w:pPr>
        <w:pStyle w:val="Body"/>
        <w:spacing w:after="200"/>
        <w:rPr>
          <w:lang w:val="en-GB"/>
        </w:rPr>
      </w:pPr>
      <w:r w:rsidRPr="00BE0B71">
        <w:rPr>
          <w:lang w:val="en-GB"/>
        </w:rPr>
        <w:t>[Insert when completing contract]</w:t>
      </w:r>
    </w:p>
    <w:p w14:paraId="6FEB2206" w14:textId="77777777" w:rsidR="00E565C5" w:rsidRPr="00BE0B71" w:rsidRDefault="00E565C5">
      <w:pPr>
        <w:pStyle w:val="Body"/>
        <w:rPr>
          <w:shd w:val="clear" w:color="auto" w:fill="FFFF00"/>
          <w:lang w:val="en-GB"/>
        </w:rPr>
      </w:pPr>
    </w:p>
    <w:p w14:paraId="2A852EB3" w14:textId="77777777" w:rsidR="00E565C5" w:rsidRPr="00BE0B71" w:rsidRDefault="00E565C5">
      <w:pPr>
        <w:pStyle w:val="Body"/>
        <w:rPr>
          <w:shd w:val="clear" w:color="auto" w:fill="FFFF00"/>
          <w:lang w:val="en-GB"/>
        </w:rPr>
        <w:sectPr w:rsidR="00E565C5" w:rsidRPr="00BE0B71">
          <w:type w:val="continuous"/>
          <w:pgSz w:w="11900" w:h="16840"/>
          <w:pgMar w:top="1134" w:right="1440" w:bottom="851" w:left="1440" w:header="708" w:footer="708" w:gutter="0"/>
          <w:cols w:space="720"/>
        </w:sectPr>
      </w:pPr>
    </w:p>
    <w:p w14:paraId="525D5FDE" w14:textId="77777777" w:rsidR="00E565C5" w:rsidRPr="00BE0B71" w:rsidRDefault="00A4023A">
      <w:pPr>
        <w:pStyle w:val="Heading"/>
        <w:keepNext w:val="0"/>
        <w:rPr>
          <w:rFonts w:ascii="Calibri" w:eastAsia="Calibri" w:hAnsi="Calibri" w:cs="Calibri"/>
          <w:lang w:val="en-GB"/>
        </w:rPr>
      </w:pPr>
      <w:r w:rsidRPr="00BE0B71">
        <w:rPr>
          <w:rFonts w:ascii="Calibri" w:hAnsi="Calibri"/>
          <w:lang w:val="en-GB"/>
        </w:rPr>
        <w:lastRenderedPageBreak/>
        <w:t>Schedule D:  Service Levels</w:t>
      </w:r>
    </w:p>
    <w:p w14:paraId="6333B57E"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51C6878D" w14:textId="77777777" w:rsidR="00E565C5" w:rsidRPr="00BE0B71" w:rsidRDefault="00A4023A">
      <w:pPr>
        <w:pStyle w:val="Body"/>
        <w:spacing w:after="200"/>
        <w:rPr>
          <w:lang w:val="en-GB"/>
        </w:rPr>
      </w:pPr>
      <w:r w:rsidRPr="00BE0B71">
        <w:rPr>
          <w:lang w:val="en-GB"/>
        </w:rPr>
        <w:t>[Insert at RFT stage, if applicable, or when completing contract]</w:t>
      </w:r>
    </w:p>
    <w:p w14:paraId="484B11D3" w14:textId="77777777" w:rsidR="00E565C5" w:rsidRPr="00BE0B71" w:rsidRDefault="00E565C5">
      <w:pPr>
        <w:pStyle w:val="Body"/>
        <w:spacing w:after="200"/>
        <w:rPr>
          <w:lang w:val="en-GB"/>
        </w:rPr>
      </w:pPr>
    </w:p>
    <w:p w14:paraId="02F7B12F" w14:textId="77777777" w:rsidR="00E565C5" w:rsidRPr="00BE0B71" w:rsidRDefault="00A4023A">
      <w:pPr>
        <w:pStyle w:val="Body"/>
        <w:pageBreakBefore/>
        <w:pBdr>
          <w:bottom w:val="single" w:sz="18" w:space="0" w:color="333399"/>
        </w:pBdr>
        <w:tabs>
          <w:tab w:val="left" w:pos="397"/>
          <w:tab w:val="left" w:pos="907"/>
          <w:tab w:val="left" w:pos="1134"/>
        </w:tabs>
        <w:spacing w:before="320" w:after="160"/>
        <w:jc w:val="both"/>
        <w:outlineLvl w:val="0"/>
        <w:rPr>
          <w:b/>
          <w:bCs/>
          <w:color w:val="333399"/>
          <w:sz w:val="32"/>
          <w:szCs w:val="32"/>
          <w:u w:color="333399"/>
          <w:lang w:val="en-GB"/>
        </w:rPr>
      </w:pPr>
      <w:r w:rsidRPr="00BE0B71">
        <w:rPr>
          <w:b/>
          <w:bCs/>
          <w:color w:val="333399"/>
          <w:sz w:val="32"/>
          <w:szCs w:val="32"/>
          <w:u w:color="333399"/>
          <w:lang w:val="en-GB"/>
        </w:rPr>
        <w:lastRenderedPageBreak/>
        <w:t>Schedule E:</w:t>
      </w:r>
      <w:r w:rsidRPr="00BE0B71">
        <w:rPr>
          <w:b/>
          <w:bCs/>
          <w:color w:val="333399"/>
          <w:sz w:val="32"/>
          <w:szCs w:val="32"/>
          <w:u w:color="333399"/>
          <w:lang w:val="en-GB"/>
        </w:rPr>
        <w:tab/>
        <w:t>Data Protection</w:t>
      </w:r>
    </w:p>
    <w:p w14:paraId="73551045" w14:textId="77777777" w:rsidR="00E565C5" w:rsidRPr="00BE0B71" w:rsidRDefault="00E565C5">
      <w:pPr>
        <w:pStyle w:val="Body"/>
        <w:spacing w:after="200"/>
        <w:jc w:val="both"/>
        <w:rPr>
          <w:b/>
          <w:bCs/>
          <w:color w:val="333399"/>
          <w:sz w:val="32"/>
          <w:szCs w:val="32"/>
          <w:u w:color="333399"/>
          <w:lang w:val="en-GB"/>
        </w:rPr>
        <w:sectPr w:rsidR="00E565C5" w:rsidRPr="00BE0B71">
          <w:type w:val="continuous"/>
          <w:pgSz w:w="11900" w:h="16840"/>
          <w:pgMar w:top="1134" w:right="1440" w:bottom="851" w:left="1440" w:header="708" w:footer="708" w:gutter="0"/>
          <w:cols w:space="720"/>
        </w:sectPr>
      </w:pPr>
    </w:p>
    <w:p w14:paraId="215E09C0" w14:textId="77777777" w:rsidR="00E565C5" w:rsidRPr="00BE0B71" w:rsidRDefault="00E565C5">
      <w:pPr>
        <w:pStyle w:val="ListParagraph"/>
        <w:rPr>
          <w:lang w:val="en-GB"/>
        </w:rPr>
      </w:pPr>
    </w:p>
    <w:p w14:paraId="2FA8DDB2" w14:textId="77777777" w:rsidR="00E565C5" w:rsidRPr="00BE0B71" w:rsidRDefault="00A4023A">
      <w:pPr>
        <w:pStyle w:val="Body"/>
        <w:rPr>
          <w:i/>
          <w:iCs/>
          <w:u w:val="single"/>
          <w:lang w:val="en-GB"/>
        </w:rPr>
      </w:pPr>
      <w:r w:rsidRPr="00BE0B71">
        <w:rPr>
          <w:rFonts w:eastAsia="Arial Unicode MS" w:cs="Arial Unicode MS"/>
          <w:i/>
          <w:iCs/>
          <w:u w:val="single"/>
          <w:lang w:val="en-GB"/>
        </w:rPr>
        <w:t>[complete when completing the contract]</w:t>
      </w:r>
    </w:p>
    <w:p w14:paraId="7C4DD26C" w14:textId="77777777" w:rsidR="00E565C5" w:rsidRPr="00BE0B71" w:rsidRDefault="00A4023A">
      <w:pPr>
        <w:pStyle w:val="Body"/>
        <w:rPr>
          <w:u w:val="single"/>
          <w:lang w:val="en-GB"/>
        </w:rPr>
      </w:pPr>
      <w:r w:rsidRPr="00BE0B71">
        <w:rPr>
          <w:rFonts w:eastAsia="Arial Unicode MS" w:cs="Arial Unicode MS"/>
          <w:u w:val="single"/>
          <w:lang w:val="en-GB"/>
        </w:rPr>
        <w:t>Processing, Personal Data and Data Subjects</w:t>
      </w:r>
    </w:p>
    <w:p w14:paraId="508E747E" w14:textId="77777777" w:rsidR="00E565C5" w:rsidRPr="00BE0B71" w:rsidRDefault="00A4023A" w:rsidP="00A4023A">
      <w:pPr>
        <w:pStyle w:val="Body"/>
        <w:numPr>
          <w:ilvl w:val="0"/>
          <w:numId w:val="28"/>
        </w:numPr>
        <w:rPr>
          <w:lang w:val="en-GB"/>
        </w:rPr>
      </w:pPr>
      <w:r w:rsidRPr="00BE0B71">
        <w:rPr>
          <w:lang w:val="en-GB"/>
        </w:rPr>
        <w:t>Processing by the Contractor</w:t>
      </w:r>
    </w:p>
    <w:p w14:paraId="0417D7F9" w14:textId="77777777" w:rsidR="00E565C5" w:rsidRPr="00BE0B71" w:rsidRDefault="00E565C5">
      <w:pPr>
        <w:pStyle w:val="Body"/>
        <w:ind w:left="720"/>
        <w:rPr>
          <w:lang w:val="en-GB"/>
        </w:rPr>
      </w:pPr>
    </w:p>
    <w:p w14:paraId="21C528E7" w14:textId="77777777" w:rsidR="00E565C5" w:rsidRPr="00BE0B71" w:rsidRDefault="00A4023A" w:rsidP="00A4023A">
      <w:pPr>
        <w:pStyle w:val="Body"/>
        <w:numPr>
          <w:ilvl w:val="1"/>
          <w:numId w:val="28"/>
        </w:numPr>
        <w:rPr>
          <w:lang w:val="en-GB"/>
        </w:rPr>
      </w:pPr>
      <w:r w:rsidRPr="00BE0B71">
        <w:rPr>
          <w:lang w:val="en-GB"/>
        </w:rPr>
        <w:t>Subject matter of processing</w:t>
      </w:r>
    </w:p>
    <w:p w14:paraId="23BED74C" w14:textId="77777777" w:rsidR="00E565C5" w:rsidRPr="00BE0B71" w:rsidRDefault="00E565C5">
      <w:pPr>
        <w:pStyle w:val="Body"/>
        <w:ind w:left="1134"/>
        <w:rPr>
          <w:lang w:val="en-GB"/>
        </w:rPr>
      </w:pPr>
    </w:p>
    <w:p w14:paraId="6B564CFB" w14:textId="77777777" w:rsidR="00E565C5" w:rsidRPr="00BE0B71" w:rsidRDefault="00A4023A" w:rsidP="00A4023A">
      <w:pPr>
        <w:pStyle w:val="Body"/>
        <w:numPr>
          <w:ilvl w:val="1"/>
          <w:numId w:val="28"/>
        </w:numPr>
        <w:rPr>
          <w:lang w:val="en-GB"/>
        </w:rPr>
      </w:pPr>
      <w:r w:rsidRPr="00BE0B71">
        <w:rPr>
          <w:lang w:val="en-GB"/>
        </w:rPr>
        <w:t>Nature of processing</w:t>
      </w:r>
      <w:r w:rsidRPr="00BE0B71">
        <w:rPr>
          <w:lang w:val="en-GB"/>
        </w:rPr>
        <w:br/>
      </w:r>
    </w:p>
    <w:p w14:paraId="68D4393C" w14:textId="77777777" w:rsidR="00E565C5" w:rsidRPr="00BE0B71" w:rsidRDefault="00A4023A" w:rsidP="00A4023A">
      <w:pPr>
        <w:pStyle w:val="Body"/>
        <w:numPr>
          <w:ilvl w:val="1"/>
          <w:numId w:val="28"/>
        </w:numPr>
        <w:rPr>
          <w:lang w:val="en-GB"/>
        </w:rPr>
      </w:pPr>
      <w:r w:rsidRPr="00BE0B71">
        <w:rPr>
          <w:lang w:val="en-GB"/>
        </w:rPr>
        <w:t>Purpose of processing</w:t>
      </w:r>
    </w:p>
    <w:p w14:paraId="30A49CF9" w14:textId="77777777" w:rsidR="00E565C5" w:rsidRPr="00BE0B71" w:rsidRDefault="00E565C5">
      <w:pPr>
        <w:pStyle w:val="Body"/>
        <w:ind w:left="1134"/>
        <w:rPr>
          <w:lang w:val="en-GB"/>
        </w:rPr>
      </w:pPr>
    </w:p>
    <w:p w14:paraId="3626BEB2" w14:textId="77777777" w:rsidR="00E565C5" w:rsidRPr="00BE0B71" w:rsidRDefault="00A4023A" w:rsidP="00A4023A">
      <w:pPr>
        <w:pStyle w:val="Body"/>
        <w:numPr>
          <w:ilvl w:val="1"/>
          <w:numId w:val="28"/>
        </w:numPr>
        <w:rPr>
          <w:lang w:val="en-GB"/>
        </w:rPr>
      </w:pPr>
      <w:r w:rsidRPr="00BE0B71">
        <w:rPr>
          <w:lang w:val="en-GB"/>
        </w:rPr>
        <w:t>Duration of the processing</w:t>
      </w:r>
    </w:p>
    <w:p w14:paraId="076E7C06" w14:textId="77777777" w:rsidR="00E565C5" w:rsidRPr="00BE0B71" w:rsidRDefault="00E565C5">
      <w:pPr>
        <w:pStyle w:val="Body"/>
        <w:ind w:left="720"/>
        <w:rPr>
          <w:lang w:val="en-GB"/>
        </w:rPr>
      </w:pPr>
    </w:p>
    <w:p w14:paraId="34989EFD" w14:textId="77777777" w:rsidR="00E565C5" w:rsidRPr="00BE0B71" w:rsidRDefault="00A4023A" w:rsidP="00A4023A">
      <w:pPr>
        <w:pStyle w:val="Body"/>
        <w:numPr>
          <w:ilvl w:val="0"/>
          <w:numId w:val="28"/>
        </w:numPr>
        <w:rPr>
          <w:lang w:val="en-GB"/>
        </w:rPr>
      </w:pPr>
      <w:r w:rsidRPr="00BE0B71">
        <w:rPr>
          <w:lang w:val="en-GB"/>
        </w:rPr>
        <w:t>Types of personal data</w:t>
      </w:r>
    </w:p>
    <w:p w14:paraId="5E181B36" w14:textId="77777777" w:rsidR="00E565C5" w:rsidRPr="00BE0B71" w:rsidRDefault="00E565C5">
      <w:pPr>
        <w:pStyle w:val="Body"/>
        <w:ind w:left="720"/>
        <w:rPr>
          <w:lang w:val="en-GB"/>
        </w:rPr>
      </w:pPr>
    </w:p>
    <w:p w14:paraId="5DD8D582" w14:textId="77777777" w:rsidR="00E565C5" w:rsidRPr="00BE0B71" w:rsidRDefault="00A4023A" w:rsidP="00A4023A">
      <w:pPr>
        <w:pStyle w:val="ListParagraph"/>
        <w:numPr>
          <w:ilvl w:val="0"/>
          <w:numId w:val="28"/>
        </w:numPr>
        <w:rPr>
          <w:lang w:val="en-GB"/>
        </w:rPr>
      </w:pPr>
      <w:r w:rsidRPr="00BE0B71">
        <w:rPr>
          <w:lang w:val="en-GB"/>
        </w:rPr>
        <w:t>Categories of data subject</w:t>
      </w:r>
    </w:p>
    <w:p w14:paraId="6283D5D5" w14:textId="77777777" w:rsidR="00E565C5" w:rsidRPr="00BE0B71" w:rsidRDefault="00E565C5">
      <w:pPr>
        <w:pStyle w:val="Body"/>
        <w:spacing w:after="200" w:line="320" w:lineRule="auto"/>
        <w:jc w:val="both"/>
        <w:rPr>
          <w:lang w:val="en-GB"/>
        </w:rPr>
      </w:pPr>
    </w:p>
    <w:p w14:paraId="76AF4503" w14:textId="77777777" w:rsidR="00E565C5" w:rsidRPr="00BE0B71" w:rsidRDefault="00E565C5">
      <w:pPr>
        <w:pStyle w:val="Body"/>
        <w:rPr>
          <w:lang w:val="en-GB"/>
        </w:rPr>
        <w:sectPr w:rsidR="00E565C5" w:rsidRPr="00BE0B71">
          <w:type w:val="continuous"/>
          <w:pgSz w:w="11900" w:h="16840"/>
          <w:pgMar w:top="1134" w:right="1440" w:bottom="1440" w:left="1440" w:header="708" w:footer="708" w:gutter="0"/>
          <w:cols w:space="720"/>
        </w:sectPr>
      </w:pPr>
    </w:p>
    <w:p w14:paraId="3CF76EDD" w14:textId="3C7D5148" w:rsidR="00E565C5" w:rsidRPr="00BE0B71" w:rsidRDefault="00A4023A">
      <w:pPr>
        <w:pStyle w:val="Heading"/>
        <w:keepNext w:val="0"/>
        <w:jc w:val="both"/>
        <w:rPr>
          <w:rFonts w:ascii="Calibri" w:eastAsia="Calibri" w:hAnsi="Calibri" w:cs="Calibri"/>
          <w:lang w:val="en-GB"/>
        </w:rPr>
      </w:pPr>
      <w:r w:rsidRPr="00BE0B71">
        <w:rPr>
          <w:rFonts w:ascii="Calibri" w:hAnsi="Calibri"/>
          <w:lang w:val="en-GB"/>
        </w:rPr>
        <w:lastRenderedPageBreak/>
        <w:t xml:space="preserve">Appendix </w:t>
      </w:r>
      <w:r w:rsidR="00A60D2B" w:rsidRPr="00BE0B71">
        <w:rPr>
          <w:rFonts w:ascii="Calibri" w:hAnsi="Calibri"/>
          <w:lang w:val="en-GB"/>
        </w:rPr>
        <w:t>7</w:t>
      </w:r>
      <w:r w:rsidRPr="00BE0B71">
        <w:rPr>
          <w:rFonts w:ascii="Calibri" w:hAnsi="Calibri"/>
          <w:lang w:val="en-GB"/>
        </w:rPr>
        <w:t>:  Confidentiality Agreement</w:t>
      </w:r>
    </w:p>
    <w:p w14:paraId="7B64E7FA" w14:textId="77777777" w:rsidR="00E565C5" w:rsidRPr="00BE0B71" w:rsidRDefault="00A4023A">
      <w:pPr>
        <w:pStyle w:val="Body"/>
        <w:rPr>
          <w:lang w:val="en-GB"/>
        </w:rPr>
      </w:pPr>
      <w:r w:rsidRPr="00BE0B71">
        <w:rPr>
          <w:rFonts w:eastAsia="Arial Unicode MS" w:cs="Arial Unicode MS"/>
          <w:lang w:val="en-GB"/>
        </w:rPr>
        <w:t>THIS AGREEMENT is made on the [date] day of [month] 20 [year] BETWEEN:</w:t>
      </w:r>
    </w:p>
    <w:p w14:paraId="69245DE6" w14:textId="18B34AD4" w:rsidR="00E565C5" w:rsidRPr="00BE0B71" w:rsidRDefault="00B97E59">
      <w:pPr>
        <w:pStyle w:val="Body"/>
        <w:rPr>
          <w:lang w:val="en-GB"/>
        </w:rPr>
      </w:pPr>
      <w:r w:rsidRPr="00BE0B71">
        <w:rPr>
          <w:rFonts w:eastAsia="Arial Unicode MS" w:cs="Arial Unicode MS"/>
          <w:lang w:val="en-GB"/>
        </w:rPr>
        <w:t>Midland Agri Consultants Ltd. of Market Street, Granard, Co. Longford, Ireland, N39 RW96</w:t>
      </w:r>
      <w:r w:rsidR="00A4023A" w:rsidRPr="00BE0B71">
        <w:rPr>
          <w:rFonts w:eastAsia="Arial Unicode MS" w:cs="Arial Unicode MS"/>
          <w:lang w:val="en-GB"/>
        </w:rPr>
        <w:t xml:space="preserve"> (hereinafter </w:t>
      </w:r>
      <w:r w:rsidR="00A4023A" w:rsidRPr="00BE0B71">
        <w:rPr>
          <w:rFonts w:eastAsia="Arial Unicode MS" w:cs="Arial Unicode MS"/>
          <w:rtl/>
          <w:lang w:val="en-GB"/>
        </w:rPr>
        <w:t>“</w:t>
      </w:r>
      <w:r w:rsidR="00A4023A" w:rsidRPr="00BE0B71">
        <w:rPr>
          <w:rFonts w:eastAsia="Arial Unicode MS" w:cs="Arial Unicode MS"/>
          <w:lang w:val="en-GB"/>
        </w:rPr>
        <w:t>the Contracting Authority”) of the one part; and</w:t>
      </w:r>
    </w:p>
    <w:p w14:paraId="333338F7" w14:textId="77777777" w:rsidR="00E565C5" w:rsidRPr="00BE0B71" w:rsidRDefault="00A4023A">
      <w:pPr>
        <w:pStyle w:val="Body"/>
        <w:rPr>
          <w:lang w:val="en-GB"/>
        </w:rPr>
      </w:pPr>
      <w:r w:rsidRPr="00BE0B71">
        <w:rPr>
          <w:rFonts w:eastAsia="Arial Unicode MS" w:cs="Arial Unicode MS"/>
          <w:lang w:val="en-GB"/>
        </w:rPr>
        <w:t>[Contractor</w:t>
      </w:r>
      <w:r w:rsidRPr="00BE0B71">
        <w:rPr>
          <w:rFonts w:eastAsia="Arial Unicode MS" w:cs="Arial Unicode MS"/>
          <w:rtl/>
          <w:lang w:val="en-GB"/>
        </w:rPr>
        <w:t>’</w:t>
      </w:r>
      <w:r w:rsidRPr="00BE0B71">
        <w:rPr>
          <w:rFonts w:eastAsia="Arial Unicode MS" w:cs="Arial Unicode MS"/>
          <w:lang w:val="en-GB"/>
        </w:rPr>
        <w:t xml:space="preserve">s legal name: to be completed on signing.], of [address: to be completed on signing.] (hereinafter called </w:t>
      </w:r>
      <w:r w:rsidRPr="00BE0B71">
        <w:rPr>
          <w:rFonts w:eastAsia="Arial Unicode MS" w:cs="Arial Unicode MS"/>
          <w:rtl/>
          <w:lang w:val="en-GB"/>
        </w:rPr>
        <w:t>“</w:t>
      </w:r>
      <w:r w:rsidRPr="00BE0B71">
        <w:rPr>
          <w:rFonts w:eastAsia="Arial Unicode MS" w:cs="Arial Unicode MS"/>
          <w:lang w:val="en-GB"/>
        </w:rPr>
        <w:t>the Contractor”) of the other part.</w:t>
      </w:r>
    </w:p>
    <w:p w14:paraId="4F1D3199" w14:textId="77777777" w:rsidR="00E565C5" w:rsidRPr="00BE0B71" w:rsidRDefault="00A4023A">
      <w:pPr>
        <w:pStyle w:val="Body"/>
        <w:keepLines/>
        <w:jc w:val="both"/>
        <w:rPr>
          <w:b/>
          <w:bCs/>
          <w:lang w:val="en-GB"/>
        </w:rPr>
      </w:pPr>
      <w:r w:rsidRPr="00BE0B71">
        <w:rPr>
          <w:b/>
          <w:bCs/>
          <w:lang w:val="en-GB"/>
        </w:rPr>
        <w:t xml:space="preserve">WHEREAS </w:t>
      </w: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8"/>
        <w:gridCol w:w="8262"/>
      </w:tblGrid>
      <w:tr w:rsidR="00E565C5" w:rsidRPr="00BE0B71" w14:paraId="43AE3257" w14:textId="77777777">
        <w:trPr>
          <w:trHeight w:val="1498"/>
        </w:trPr>
        <w:tc>
          <w:tcPr>
            <w:tcW w:w="758" w:type="dxa"/>
            <w:tcBorders>
              <w:top w:val="nil"/>
              <w:left w:val="nil"/>
              <w:bottom w:val="nil"/>
              <w:right w:val="nil"/>
            </w:tcBorders>
            <w:tcMar>
              <w:top w:w="80" w:type="dxa"/>
              <w:left w:w="80" w:type="dxa"/>
              <w:bottom w:w="80" w:type="dxa"/>
              <w:right w:w="80" w:type="dxa"/>
            </w:tcMar>
          </w:tcPr>
          <w:p w14:paraId="2E049A91" w14:textId="77777777" w:rsidR="00E565C5" w:rsidRPr="00BE0B71" w:rsidRDefault="00A4023A">
            <w:pPr>
              <w:pStyle w:val="Body"/>
              <w:jc w:val="both"/>
              <w:rPr>
                <w:lang w:val="en-GB"/>
              </w:rPr>
            </w:pPr>
            <w:r w:rsidRPr="00BE0B71">
              <w:rPr>
                <w:color w:val="333399"/>
                <w:u w:color="333399"/>
                <w:lang w:val="en-GB"/>
              </w:rPr>
              <w:t>A.</w:t>
            </w:r>
          </w:p>
        </w:tc>
        <w:tc>
          <w:tcPr>
            <w:tcW w:w="8261" w:type="dxa"/>
            <w:tcBorders>
              <w:top w:val="nil"/>
              <w:left w:val="nil"/>
              <w:bottom w:val="nil"/>
              <w:right w:val="nil"/>
            </w:tcBorders>
            <w:tcMar>
              <w:top w:w="80" w:type="dxa"/>
              <w:left w:w="80" w:type="dxa"/>
              <w:bottom w:w="80" w:type="dxa"/>
              <w:right w:w="80" w:type="dxa"/>
            </w:tcMar>
          </w:tcPr>
          <w:p w14:paraId="01AA7A4E" w14:textId="31B78F8C" w:rsidR="00E565C5" w:rsidRPr="00BE0B71" w:rsidRDefault="00A4023A">
            <w:pPr>
              <w:pStyle w:val="Body"/>
              <w:jc w:val="both"/>
              <w:rPr>
                <w:lang w:val="en-GB"/>
              </w:rPr>
            </w:pPr>
            <w:r w:rsidRPr="00BE0B71">
              <w:rPr>
                <w:lang w:val="en-GB"/>
              </w:rPr>
              <w:t xml:space="preserve">By Request for Tenders dated [insert date] entitled [insert title] (the “RFT”) the Contracting Authority invited tenders (“Tenders”) for the provision of the </w:t>
            </w:r>
            <w:r w:rsidRPr="00BE0B71">
              <w:rPr>
                <w:shd w:val="clear" w:color="auto" w:fill="C0C0C0"/>
                <w:lang w:val="en-GB"/>
              </w:rPr>
              <w:t>Goods/Services</w:t>
            </w:r>
            <w:r w:rsidRPr="00BE0B71">
              <w:rPr>
                <w:lang w:val="en-GB"/>
              </w:rPr>
              <w:t xml:space="preserve"> described in Appendix 1 to the RFT (the </w:t>
            </w:r>
            <w:r w:rsidRPr="00BE0B71">
              <w:rPr>
                <w:shd w:val="clear" w:color="auto" w:fill="C0C0C0"/>
                <w:lang w:val="en-GB"/>
              </w:rPr>
              <w:t>“Goods” “Services</w:t>
            </w:r>
            <w:r w:rsidRPr="00BE0B71">
              <w:rPr>
                <w:lang w:val="en-GB"/>
              </w:rPr>
              <w:t>”) (“the Competition”).  The Contractor submitted a response to the RFT dated the [insert date of Tender].</w:t>
            </w:r>
          </w:p>
          <w:p w14:paraId="0422BCB6" w14:textId="77777777" w:rsidR="00E565C5" w:rsidRPr="00BE0B71" w:rsidRDefault="00A4023A">
            <w:pPr>
              <w:pStyle w:val="Body"/>
              <w:jc w:val="both"/>
              <w:rPr>
                <w:lang w:val="en-GB"/>
              </w:rPr>
            </w:pPr>
            <w:r w:rsidRPr="00BE0B71">
              <w:rPr>
                <w:lang w:val="en-GB"/>
              </w:rPr>
              <w:t xml:space="preserve">The Contractor has been identified as the preferred bidder in the Competition. </w:t>
            </w:r>
          </w:p>
        </w:tc>
      </w:tr>
      <w:tr w:rsidR="00E565C5" w:rsidRPr="00BE0B71" w14:paraId="2C45EEB5" w14:textId="77777777">
        <w:trPr>
          <w:trHeight w:val="1087"/>
        </w:trPr>
        <w:tc>
          <w:tcPr>
            <w:tcW w:w="758" w:type="dxa"/>
            <w:tcBorders>
              <w:top w:val="nil"/>
              <w:left w:val="nil"/>
              <w:bottom w:val="nil"/>
              <w:right w:val="nil"/>
            </w:tcBorders>
            <w:tcMar>
              <w:top w:w="80" w:type="dxa"/>
              <w:left w:w="80" w:type="dxa"/>
              <w:bottom w:w="80" w:type="dxa"/>
              <w:right w:w="80" w:type="dxa"/>
            </w:tcMar>
          </w:tcPr>
          <w:p w14:paraId="0CCE0220" w14:textId="77777777" w:rsidR="00E565C5" w:rsidRPr="00BE0B71" w:rsidRDefault="00A4023A">
            <w:pPr>
              <w:pStyle w:val="Body"/>
              <w:jc w:val="both"/>
              <w:rPr>
                <w:lang w:val="en-GB"/>
              </w:rPr>
            </w:pPr>
            <w:r w:rsidRPr="00BE0B71">
              <w:rPr>
                <w:color w:val="333399"/>
                <w:u w:color="333399"/>
                <w:lang w:val="en-GB"/>
              </w:rPr>
              <w:t>B.</w:t>
            </w:r>
          </w:p>
        </w:tc>
        <w:tc>
          <w:tcPr>
            <w:tcW w:w="8261" w:type="dxa"/>
            <w:tcBorders>
              <w:top w:val="nil"/>
              <w:left w:val="nil"/>
              <w:bottom w:val="nil"/>
              <w:right w:val="nil"/>
            </w:tcBorders>
            <w:tcMar>
              <w:top w:w="80" w:type="dxa"/>
              <w:left w:w="80" w:type="dxa"/>
              <w:bottom w:w="80" w:type="dxa"/>
              <w:right w:w="80" w:type="dxa"/>
            </w:tcMar>
          </w:tcPr>
          <w:p w14:paraId="5634379A" w14:textId="77777777" w:rsidR="00E565C5" w:rsidRPr="00BE0B71" w:rsidRDefault="00A4023A">
            <w:pPr>
              <w:pStyle w:val="Body"/>
              <w:jc w:val="both"/>
              <w:rPr>
                <w:lang w:val="en-GB"/>
              </w:rPr>
            </w:pPr>
            <w:r w:rsidRPr="00BE0B71">
              <w:rPr>
                <w:lang w:val="en-GB"/>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11E34E7A" w14:textId="77777777" w:rsidR="00E565C5" w:rsidRPr="00BE0B71" w:rsidRDefault="00E565C5">
      <w:pPr>
        <w:pStyle w:val="Body"/>
        <w:keepLines/>
        <w:widowControl w:val="0"/>
        <w:spacing w:line="240" w:lineRule="auto"/>
        <w:jc w:val="both"/>
        <w:rPr>
          <w:b/>
          <w:bCs/>
          <w:lang w:val="en-GB"/>
        </w:rPr>
      </w:pPr>
    </w:p>
    <w:p w14:paraId="5846650D" w14:textId="77777777" w:rsidR="00E565C5" w:rsidRPr="00BE0B71" w:rsidRDefault="00A4023A">
      <w:pPr>
        <w:pStyle w:val="Body"/>
        <w:jc w:val="both"/>
        <w:rPr>
          <w:lang w:val="en-GB"/>
        </w:rPr>
      </w:pPr>
      <w:r w:rsidRPr="00BE0B71">
        <w:rPr>
          <w:b/>
          <w:bCs/>
          <w:lang w:val="en-GB"/>
        </w:rPr>
        <w:t xml:space="preserve">NOW IT IS HEREBY AGREED </w:t>
      </w:r>
      <w:r w:rsidRPr="00BE0B71">
        <w:rPr>
          <w:lang w:val="en-GB"/>
        </w:rPr>
        <w:t>in consideration of the sum of €2.00 (the receipt of which is hereby acknowledged by the Contractor) as follows:</w:t>
      </w:r>
    </w:p>
    <w:tbl>
      <w:tblPr>
        <w:tblW w:w="90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99"/>
        <w:gridCol w:w="391"/>
        <w:gridCol w:w="308"/>
        <w:gridCol w:w="524"/>
        <w:gridCol w:w="6924"/>
        <w:gridCol w:w="180"/>
      </w:tblGrid>
      <w:tr w:rsidR="00E565C5" w:rsidRPr="00BE0B71" w14:paraId="4A34B8B2" w14:textId="77777777">
        <w:trPr>
          <w:trHeight w:val="795"/>
        </w:trPr>
        <w:tc>
          <w:tcPr>
            <w:tcW w:w="699" w:type="dxa"/>
            <w:tcBorders>
              <w:top w:val="nil"/>
              <w:left w:val="nil"/>
              <w:bottom w:val="nil"/>
              <w:right w:val="nil"/>
            </w:tcBorders>
            <w:tcMar>
              <w:top w:w="80" w:type="dxa"/>
              <w:left w:w="80" w:type="dxa"/>
              <w:bottom w:w="80" w:type="dxa"/>
              <w:right w:w="80" w:type="dxa"/>
            </w:tcMar>
          </w:tcPr>
          <w:p w14:paraId="1F9F8F8C" w14:textId="77777777" w:rsidR="00E565C5" w:rsidRPr="00BE0B71" w:rsidRDefault="00A4023A">
            <w:pPr>
              <w:pStyle w:val="Body"/>
              <w:jc w:val="both"/>
              <w:rPr>
                <w:lang w:val="en-GB"/>
              </w:rPr>
            </w:pPr>
            <w:r w:rsidRPr="00BE0B71">
              <w:rPr>
                <w:color w:val="333399"/>
                <w:u w:color="333399"/>
                <w:lang w:val="en-GB"/>
              </w:rPr>
              <w:t>1.</w:t>
            </w:r>
          </w:p>
        </w:tc>
        <w:tc>
          <w:tcPr>
            <w:tcW w:w="8327" w:type="dxa"/>
            <w:gridSpan w:val="5"/>
            <w:tcBorders>
              <w:top w:val="nil"/>
              <w:left w:val="nil"/>
              <w:bottom w:val="nil"/>
              <w:right w:val="nil"/>
            </w:tcBorders>
            <w:tcMar>
              <w:top w:w="80" w:type="dxa"/>
              <w:left w:w="80" w:type="dxa"/>
              <w:bottom w:w="80" w:type="dxa"/>
              <w:right w:w="80" w:type="dxa"/>
            </w:tcMar>
          </w:tcPr>
          <w:p w14:paraId="4752AFF2" w14:textId="77777777" w:rsidR="00E565C5" w:rsidRPr="00BE0B71" w:rsidRDefault="00A4023A">
            <w:pPr>
              <w:pStyle w:val="Body"/>
              <w:jc w:val="both"/>
              <w:rPr>
                <w:lang w:val="en-GB"/>
              </w:rPr>
            </w:pPr>
            <w:r w:rsidRPr="00BE0B71">
              <w:rPr>
                <w:lang w:val="en-GB"/>
              </w:rPr>
              <w:t>The Contractor acknowledges that Confidential Information may be provided to them by the Contracting Authority and that each item of Confidential Information shall be governed by the terms of this Agreement.</w:t>
            </w:r>
          </w:p>
        </w:tc>
      </w:tr>
      <w:tr w:rsidR="00E565C5" w:rsidRPr="00BE0B71" w14:paraId="0BF7ACDE" w14:textId="77777777">
        <w:trPr>
          <w:trHeight w:val="211"/>
        </w:trPr>
        <w:tc>
          <w:tcPr>
            <w:tcW w:w="699" w:type="dxa"/>
            <w:tcBorders>
              <w:top w:val="nil"/>
              <w:left w:val="nil"/>
              <w:bottom w:val="nil"/>
              <w:right w:val="nil"/>
            </w:tcBorders>
            <w:tcMar>
              <w:top w:w="80" w:type="dxa"/>
              <w:left w:w="80" w:type="dxa"/>
              <w:bottom w:w="80" w:type="dxa"/>
              <w:right w:w="80" w:type="dxa"/>
            </w:tcMar>
          </w:tcPr>
          <w:p w14:paraId="639E6013" w14:textId="77777777" w:rsidR="00E565C5" w:rsidRPr="00BE0B71" w:rsidRDefault="00A4023A">
            <w:pPr>
              <w:pStyle w:val="Body"/>
              <w:jc w:val="both"/>
              <w:rPr>
                <w:lang w:val="en-GB"/>
              </w:rPr>
            </w:pPr>
            <w:r w:rsidRPr="00BE0B71">
              <w:rPr>
                <w:color w:val="333399"/>
                <w:u w:color="333399"/>
                <w:lang w:val="en-GB"/>
              </w:rPr>
              <w:t>2.</w:t>
            </w:r>
          </w:p>
        </w:tc>
        <w:tc>
          <w:tcPr>
            <w:tcW w:w="8327" w:type="dxa"/>
            <w:gridSpan w:val="5"/>
            <w:tcBorders>
              <w:top w:val="nil"/>
              <w:left w:val="nil"/>
              <w:bottom w:val="nil"/>
              <w:right w:val="nil"/>
            </w:tcBorders>
            <w:tcMar>
              <w:top w:w="80" w:type="dxa"/>
              <w:left w:w="80" w:type="dxa"/>
              <w:bottom w:w="80" w:type="dxa"/>
              <w:right w:w="80" w:type="dxa"/>
            </w:tcMar>
          </w:tcPr>
          <w:p w14:paraId="4DD8A9D2" w14:textId="77777777" w:rsidR="00E565C5" w:rsidRPr="00BE0B71" w:rsidRDefault="00A4023A">
            <w:pPr>
              <w:pStyle w:val="Body"/>
              <w:jc w:val="both"/>
              <w:rPr>
                <w:lang w:val="en-GB"/>
              </w:rPr>
            </w:pPr>
            <w:r w:rsidRPr="00BE0B71">
              <w:rPr>
                <w:lang w:val="en-GB"/>
              </w:rPr>
              <w:t>For the purposes of this Agreement "Confidential Information" means:</w:t>
            </w:r>
          </w:p>
        </w:tc>
      </w:tr>
      <w:tr w:rsidR="00E565C5" w:rsidRPr="00BE0B71" w14:paraId="10CBD617" w14:textId="77777777">
        <w:trPr>
          <w:trHeight w:val="2545"/>
        </w:trPr>
        <w:tc>
          <w:tcPr>
            <w:tcW w:w="699" w:type="dxa"/>
            <w:tcBorders>
              <w:top w:val="nil"/>
              <w:left w:val="nil"/>
              <w:bottom w:val="nil"/>
              <w:right w:val="nil"/>
            </w:tcBorders>
            <w:tcMar>
              <w:top w:w="80" w:type="dxa"/>
              <w:left w:w="80" w:type="dxa"/>
              <w:bottom w:w="80" w:type="dxa"/>
              <w:right w:w="80" w:type="dxa"/>
            </w:tcMar>
          </w:tcPr>
          <w:p w14:paraId="37AF7061"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607707C3" w14:textId="77777777" w:rsidR="00E565C5" w:rsidRPr="00BE0B71" w:rsidRDefault="00A4023A">
            <w:pPr>
              <w:pStyle w:val="Body"/>
              <w:jc w:val="both"/>
              <w:rPr>
                <w:lang w:val="en-GB"/>
              </w:rPr>
            </w:pPr>
            <w:r w:rsidRPr="00BE0B71">
              <w:rPr>
                <w:color w:val="44546A"/>
                <w:u w:color="44546A"/>
                <w:lang w:val="en-GB"/>
              </w:rPr>
              <w:t>2.1</w:t>
            </w:r>
          </w:p>
        </w:tc>
        <w:tc>
          <w:tcPr>
            <w:tcW w:w="7626" w:type="dxa"/>
            <w:gridSpan w:val="3"/>
            <w:tcBorders>
              <w:top w:val="nil"/>
              <w:left w:val="nil"/>
              <w:bottom w:val="nil"/>
              <w:right w:val="nil"/>
            </w:tcBorders>
            <w:tcMar>
              <w:top w:w="80" w:type="dxa"/>
              <w:left w:w="80" w:type="dxa"/>
              <w:bottom w:w="80" w:type="dxa"/>
              <w:right w:w="80" w:type="dxa"/>
            </w:tcMar>
          </w:tcPr>
          <w:p w14:paraId="5171AB77" w14:textId="77777777" w:rsidR="00E565C5" w:rsidRPr="00BE0B71" w:rsidRDefault="00A4023A">
            <w:pPr>
              <w:pStyle w:val="Body"/>
              <w:jc w:val="both"/>
              <w:rPr>
                <w:lang w:val="en-GB"/>
              </w:rPr>
            </w:pPr>
            <w:r w:rsidRPr="00BE0B71">
              <w:rPr>
                <w:lang w:val="en-GB"/>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0B71">
              <w:rPr>
                <w:shd w:val="clear" w:color="auto" w:fill="C0C0C0"/>
                <w:lang w:val="en-GB"/>
              </w:rPr>
              <w:t>Goods/Services</w:t>
            </w:r>
            <w:r w:rsidRPr="00BE0B71">
              <w:rPr>
                <w:lang w:val="en-GB"/>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565C5" w:rsidRPr="00BE0B71" w14:paraId="171ACDE1" w14:textId="77777777">
        <w:trPr>
          <w:trHeight w:val="915"/>
        </w:trPr>
        <w:tc>
          <w:tcPr>
            <w:tcW w:w="699" w:type="dxa"/>
            <w:tcBorders>
              <w:top w:val="nil"/>
              <w:left w:val="nil"/>
              <w:bottom w:val="nil"/>
              <w:right w:val="nil"/>
            </w:tcBorders>
            <w:tcMar>
              <w:top w:w="80" w:type="dxa"/>
              <w:left w:w="80" w:type="dxa"/>
              <w:bottom w:w="80" w:type="dxa"/>
              <w:right w:w="80" w:type="dxa"/>
            </w:tcMar>
          </w:tcPr>
          <w:p w14:paraId="76E0EC5F"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DD8E54F" w14:textId="77777777" w:rsidR="00E565C5" w:rsidRPr="00BE0B71" w:rsidRDefault="00A4023A">
            <w:pPr>
              <w:pStyle w:val="Body"/>
              <w:jc w:val="both"/>
              <w:rPr>
                <w:lang w:val="en-GB"/>
              </w:rPr>
            </w:pPr>
            <w:r w:rsidRPr="00BE0B71">
              <w:rPr>
                <w:color w:val="44546A"/>
                <w:u w:color="44546A"/>
                <w:lang w:val="en-GB"/>
              </w:rPr>
              <w:t>2.2</w:t>
            </w:r>
          </w:p>
        </w:tc>
        <w:tc>
          <w:tcPr>
            <w:tcW w:w="7626" w:type="dxa"/>
            <w:gridSpan w:val="3"/>
            <w:tcBorders>
              <w:top w:val="nil"/>
              <w:left w:val="nil"/>
              <w:bottom w:val="nil"/>
              <w:right w:val="nil"/>
            </w:tcBorders>
            <w:tcMar>
              <w:top w:w="80" w:type="dxa"/>
              <w:left w:w="80" w:type="dxa"/>
              <w:bottom w:w="80" w:type="dxa"/>
              <w:right w:w="80" w:type="dxa"/>
            </w:tcMar>
          </w:tcPr>
          <w:p w14:paraId="74E1D7A5" w14:textId="77777777" w:rsidR="00E565C5" w:rsidRPr="00BE0B71" w:rsidRDefault="00A4023A">
            <w:pPr>
              <w:pStyle w:val="Body"/>
              <w:jc w:val="both"/>
              <w:rPr>
                <w:lang w:val="en-GB"/>
              </w:rPr>
            </w:pPr>
            <w:r w:rsidRPr="00BE0B71">
              <w:rPr>
                <w:lang w:val="en-GB"/>
              </w:rPr>
              <w:t>any and all information which has been derived or obtained from information described in sub-paragraph 2.1.</w:t>
            </w:r>
          </w:p>
        </w:tc>
      </w:tr>
      <w:tr w:rsidR="00E565C5" w:rsidRPr="00BE0B71" w14:paraId="7BCAFA41" w14:textId="77777777">
        <w:trPr>
          <w:trHeight w:val="2665"/>
        </w:trPr>
        <w:tc>
          <w:tcPr>
            <w:tcW w:w="1091" w:type="dxa"/>
            <w:gridSpan w:val="2"/>
            <w:tcBorders>
              <w:top w:val="nil"/>
              <w:left w:val="nil"/>
              <w:bottom w:val="nil"/>
              <w:right w:val="nil"/>
            </w:tcBorders>
            <w:tcMar>
              <w:top w:w="80" w:type="dxa"/>
              <w:left w:w="80" w:type="dxa"/>
              <w:bottom w:w="80" w:type="dxa"/>
              <w:right w:w="80" w:type="dxa"/>
            </w:tcMar>
          </w:tcPr>
          <w:p w14:paraId="7A58EACE" w14:textId="77777777" w:rsidR="00E565C5" w:rsidRPr="00BE0B71" w:rsidRDefault="00A4023A">
            <w:pPr>
              <w:pStyle w:val="Body"/>
              <w:jc w:val="both"/>
              <w:rPr>
                <w:lang w:val="en-GB"/>
              </w:rPr>
            </w:pPr>
            <w:r w:rsidRPr="00BE0B71">
              <w:rPr>
                <w:color w:val="333399"/>
                <w:u w:color="333399"/>
                <w:lang w:val="en-GB"/>
              </w:rPr>
              <w:lastRenderedPageBreak/>
              <w:t>3.</w:t>
            </w:r>
          </w:p>
        </w:tc>
        <w:tc>
          <w:tcPr>
            <w:tcW w:w="7775" w:type="dxa"/>
            <w:gridSpan w:val="3"/>
            <w:tcBorders>
              <w:top w:val="nil"/>
              <w:left w:val="nil"/>
              <w:bottom w:val="nil"/>
              <w:right w:val="nil"/>
            </w:tcBorders>
            <w:tcMar>
              <w:top w:w="80" w:type="dxa"/>
              <w:left w:w="80" w:type="dxa"/>
              <w:bottom w:w="80" w:type="dxa"/>
              <w:right w:w="80" w:type="dxa"/>
            </w:tcMar>
          </w:tcPr>
          <w:p w14:paraId="4034D846" w14:textId="77777777" w:rsidR="00E565C5" w:rsidRPr="00BE0B71" w:rsidRDefault="00A4023A">
            <w:pPr>
              <w:pStyle w:val="Body"/>
              <w:jc w:val="both"/>
              <w:rPr>
                <w:lang w:val="en-GB"/>
              </w:rPr>
            </w:pPr>
            <w:r w:rsidRPr="00BE0B71">
              <w:rPr>
                <w:lang w:val="en-GB"/>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c>
          <w:tcPr>
            <w:tcW w:w="160" w:type="dxa"/>
            <w:tcBorders>
              <w:top w:val="nil"/>
              <w:left w:val="nil"/>
              <w:bottom w:val="nil"/>
              <w:right w:val="nil"/>
            </w:tcBorders>
            <w:tcMar>
              <w:top w:w="80" w:type="dxa"/>
              <w:left w:w="80" w:type="dxa"/>
              <w:bottom w:w="80" w:type="dxa"/>
              <w:right w:w="80" w:type="dxa"/>
            </w:tcMar>
          </w:tcPr>
          <w:p w14:paraId="4659BD96" w14:textId="77777777" w:rsidR="00E565C5" w:rsidRPr="00BE0B71" w:rsidRDefault="00E565C5"/>
        </w:tc>
      </w:tr>
      <w:tr w:rsidR="00E565C5" w:rsidRPr="00BE0B71" w14:paraId="18E79DD2" w14:textId="77777777">
        <w:trPr>
          <w:trHeight w:val="503"/>
        </w:trPr>
        <w:tc>
          <w:tcPr>
            <w:tcW w:w="699" w:type="dxa"/>
            <w:tcBorders>
              <w:top w:val="nil"/>
              <w:left w:val="nil"/>
              <w:bottom w:val="nil"/>
              <w:right w:val="nil"/>
            </w:tcBorders>
            <w:tcMar>
              <w:top w:w="80" w:type="dxa"/>
              <w:left w:w="80" w:type="dxa"/>
              <w:bottom w:w="80" w:type="dxa"/>
              <w:right w:w="80" w:type="dxa"/>
            </w:tcMar>
          </w:tcPr>
          <w:p w14:paraId="34EF9CDB" w14:textId="77777777" w:rsidR="00E565C5" w:rsidRPr="00BE0B71" w:rsidRDefault="00A4023A">
            <w:pPr>
              <w:pStyle w:val="Body"/>
              <w:jc w:val="both"/>
              <w:rPr>
                <w:lang w:val="en-GB"/>
              </w:rPr>
            </w:pPr>
            <w:r w:rsidRPr="00BE0B71">
              <w:rPr>
                <w:color w:val="333399"/>
                <w:u w:color="333399"/>
                <w:lang w:val="en-GB"/>
              </w:rPr>
              <w:t>4.</w:t>
            </w:r>
          </w:p>
        </w:tc>
        <w:tc>
          <w:tcPr>
            <w:tcW w:w="8327" w:type="dxa"/>
            <w:gridSpan w:val="5"/>
            <w:tcBorders>
              <w:top w:val="nil"/>
              <w:left w:val="nil"/>
              <w:bottom w:val="nil"/>
              <w:right w:val="nil"/>
            </w:tcBorders>
            <w:tcMar>
              <w:top w:w="80" w:type="dxa"/>
              <w:left w:w="80" w:type="dxa"/>
              <w:bottom w:w="80" w:type="dxa"/>
              <w:right w:w="80" w:type="dxa"/>
            </w:tcMar>
          </w:tcPr>
          <w:p w14:paraId="6761402B" w14:textId="77777777" w:rsidR="00E565C5" w:rsidRPr="00BE0B71" w:rsidRDefault="00A4023A">
            <w:pPr>
              <w:pStyle w:val="Body"/>
              <w:jc w:val="both"/>
              <w:rPr>
                <w:lang w:val="en-GB"/>
              </w:rPr>
            </w:pPr>
            <w:r w:rsidRPr="00BE0B71">
              <w:rPr>
                <w:lang w:val="en-GB"/>
              </w:rPr>
              <w:t>Save as may be required by law, the Contractor agrees in respect of the Confidential Information:</w:t>
            </w:r>
          </w:p>
        </w:tc>
      </w:tr>
      <w:tr w:rsidR="00E565C5" w:rsidRPr="00BE0B71" w14:paraId="3027C170" w14:textId="77777777">
        <w:trPr>
          <w:trHeight w:val="503"/>
        </w:trPr>
        <w:tc>
          <w:tcPr>
            <w:tcW w:w="699" w:type="dxa"/>
            <w:tcBorders>
              <w:top w:val="nil"/>
              <w:left w:val="nil"/>
              <w:bottom w:val="nil"/>
              <w:right w:val="nil"/>
            </w:tcBorders>
            <w:tcMar>
              <w:top w:w="80" w:type="dxa"/>
              <w:left w:w="80" w:type="dxa"/>
              <w:bottom w:w="80" w:type="dxa"/>
              <w:right w:w="80" w:type="dxa"/>
            </w:tcMar>
          </w:tcPr>
          <w:p w14:paraId="089E3FDC"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3A0481BC" w14:textId="77777777" w:rsidR="00E565C5" w:rsidRPr="00BE0B71" w:rsidRDefault="00A4023A">
            <w:pPr>
              <w:pStyle w:val="Body"/>
              <w:jc w:val="both"/>
              <w:rPr>
                <w:lang w:val="en-GB"/>
              </w:rPr>
            </w:pPr>
            <w:r w:rsidRPr="00BE0B71">
              <w:rPr>
                <w:color w:val="44546A"/>
                <w:u w:color="44546A"/>
                <w:lang w:val="en-GB"/>
              </w:rPr>
              <w:t>4.1</w:t>
            </w:r>
          </w:p>
        </w:tc>
        <w:tc>
          <w:tcPr>
            <w:tcW w:w="7626" w:type="dxa"/>
            <w:gridSpan w:val="3"/>
            <w:tcBorders>
              <w:top w:val="nil"/>
              <w:left w:val="nil"/>
              <w:bottom w:val="nil"/>
              <w:right w:val="nil"/>
            </w:tcBorders>
            <w:tcMar>
              <w:top w:w="80" w:type="dxa"/>
              <w:left w:w="80" w:type="dxa"/>
              <w:bottom w:w="80" w:type="dxa"/>
              <w:right w:w="80" w:type="dxa"/>
            </w:tcMar>
          </w:tcPr>
          <w:p w14:paraId="59F1E695" w14:textId="77777777" w:rsidR="00E565C5" w:rsidRPr="00BE0B71" w:rsidRDefault="00A4023A">
            <w:pPr>
              <w:pStyle w:val="Body"/>
              <w:jc w:val="both"/>
              <w:rPr>
                <w:lang w:val="en-GB"/>
              </w:rPr>
            </w:pPr>
            <w:r w:rsidRPr="00BE0B71">
              <w:rPr>
                <w:lang w:val="en-GB"/>
              </w:rPr>
              <w:t>to treat such Confidential Information as confidential and to take all necessary steps to ensure that such confidentiality is maintained;</w:t>
            </w:r>
          </w:p>
        </w:tc>
      </w:tr>
      <w:tr w:rsidR="00E565C5" w:rsidRPr="00BE0B71" w14:paraId="0C43047B" w14:textId="77777777">
        <w:trPr>
          <w:trHeight w:val="795"/>
        </w:trPr>
        <w:tc>
          <w:tcPr>
            <w:tcW w:w="699" w:type="dxa"/>
            <w:tcBorders>
              <w:top w:val="nil"/>
              <w:left w:val="nil"/>
              <w:bottom w:val="nil"/>
              <w:right w:val="nil"/>
            </w:tcBorders>
            <w:tcMar>
              <w:top w:w="80" w:type="dxa"/>
              <w:left w:w="80" w:type="dxa"/>
              <w:bottom w:w="80" w:type="dxa"/>
              <w:right w:w="80" w:type="dxa"/>
            </w:tcMar>
          </w:tcPr>
          <w:p w14:paraId="0034C154"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02E96C9D" w14:textId="77777777" w:rsidR="00E565C5" w:rsidRPr="00BE0B71" w:rsidRDefault="00A4023A">
            <w:pPr>
              <w:pStyle w:val="Body"/>
              <w:jc w:val="both"/>
              <w:rPr>
                <w:lang w:val="en-GB"/>
              </w:rPr>
            </w:pPr>
            <w:r w:rsidRPr="00BE0B71">
              <w:rPr>
                <w:color w:val="44546A"/>
                <w:u w:color="44546A"/>
                <w:lang w:val="en-GB"/>
              </w:rPr>
              <w:t>4.2</w:t>
            </w:r>
          </w:p>
        </w:tc>
        <w:tc>
          <w:tcPr>
            <w:tcW w:w="7626" w:type="dxa"/>
            <w:gridSpan w:val="3"/>
            <w:tcBorders>
              <w:top w:val="nil"/>
              <w:left w:val="nil"/>
              <w:bottom w:val="nil"/>
              <w:right w:val="nil"/>
            </w:tcBorders>
            <w:tcMar>
              <w:top w:w="80" w:type="dxa"/>
              <w:left w:w="80" w:type="dxa"/>
              <w:bottom w:w="80" w:type="dxa"/>
              <w:right w:w="80" w:type="dxa"/>
            </w:tcMar>
          </w:tcPr>
          <w:p w14:paraId="4FF8863F" w14:textId="77777777" w:rsidR="00E565C5" w:rsidRPr="00BE0B71" w:rsidRDefault="00A4023A">
            <w:pPr>
              <w:pStyle w:val="Body"/>
              <w:jc w:val="both"/>
              <w:rPr>
                <w:lang w:val="en-GB"/>
              </w:rPr>
            </w:pPr>
            <w:r w:rsidRPr="00BE0B71">
              <w:rPr>
                <w:lang w:val="en-GB"/>
              </w:rPr>
              <w:t>not, without the  prior written consent of the Contracting Authority, to communicate or disclose any part of such Confidential Information to any person except:</w:t>
            </w:r>
          </w:p>
        </w:tc>
      </w:tr>
      <w:tr w:rsidR="00E565C5" w:rsidRPr="00BE0B71" w14:paraId="5A2EF266" w14:textId="77777777">
        <w:trPr>
          <w:trHeight w:val="503"/>
        </w:trPr>
        <w:tc>
          <w:tcPr>
            <w:tcW w:w="699" w:type="dxa"/>
            <w:tcBorders>
              <w:top w:val="nil"/>
              <w:left w:val="nil"/>
              <w:bottom w:val="nil"/>
              <w:right w:val="nil"/>
            </w:tcBorders>
            <w:tcMar>
              <w:top w:w="80" w:type="dxa"/>
              <w:left w:w="80" w:type="dxa"/>
              <w:bottom w:w="80" w:type="dxa"/>
              <w:right w:w="80" w:type="dxa"/>
            </w:tcMar>
          </w:tcPr>
          <w:p w14:paraId="020FA1ED"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CC3C044" w14:textId="77777777" w:rsidR="00E565C5" w:rsidRPr="00BE0B71" w:rsidRDefault="00E565C5"/>
        </w:tc>
        <w:tc>
          <w:tcPr>
            <w:tcW w:w="525" w:type="dxa"/>
            <w:tcBorders>
              <w:top w:val="nil"/>
              <w:left w:val="nil"/>
              <w:bottom w:val="nil"/>
              <w:right w:val="nil"/>
            </w:tcBorders>
            <w:tcMar>
              <w:top w:w="80" w:type="dxa"/>
              <w:left w:w="80" w:type="dxa"/>
              <w:bottom w:w="80" w:type="dxa"/>
              <w:right w:w="80" w:type="dxa"/>
            </w:tcMar>
          </w:tcPr>
          <w:p w14:paraId="6CB3A8E6" w14:textId="77777777" w:rsidR="00E565C5" w:rsidRPr="00BE0B71" w:rsidRDefault="00A4023A">
            <w:pPr>
              <w:pStyle w:val="Body"/>
              <w:jc w:val="both"/>
              <w:rPr>
                <w:lang w:val="en-GB"/>
              </w:rPr>
            </w:pPr>
            <w:r w:rsidRPr="00BE0B71">
              <w:rPr>
                <w:lang w:val="en-GB"/>
              </w:rPr>
              <w:t>I</w:t>
            </w:r>
          </w:p>
        </w:tc>
        <w:tc>
          <w:tcPr>
            <w:tcW w:w="7101" w:type="dxa"/>
            <w:gridSpan w:val="2"/>
            <w:tcBorders>
              <w:top w:val="nil"/>
              <w:left w:val="nil"/>
              <w:bottom w:val="nil"/>
              <w:right w:val="nil"/>
            </w:tcBorders>
            <w:tcMar>
              <w:top w:w="80" w:type="dxa"/>
              <w:left w:w="80" w:type="dxa"/>
              <w:bottom w:w="80" w:type="dxa"/>
              <w:right w:w="80" w:type="dxa"/>
            </w:tcMar>
          </w:tcPr>
          <w:p w14:paraId="4363793D" w14:textId="77777777" w:rsidR="00E565C5" w:rsidRPr="00BE0B71" w:rsidRDefault="00A4023A">
            <w:pPr>
              <w:pStyle w:val="Body"/>
              <w:jc w:val="both"/>
              <w:rPr>
                <w:lang w:val="en-GB"/>
              </w:rPr>
            </w:pPr>
            <w:r w:rsidRPr="00BE0B71">
              <w:rPr>
                <w:lang w:val="en-GB"/>
              </w:rPr>
              <w:t>to those employees, agents, Subcontractors and other suppliers on a need to know basis; and/or</w:t>
            </w:r>
          </w:p>
        </w:tc>
      </w:tr>
      <w:tr w:rsidR="00E565C5" w:rsidRPr="00BE0B71" w14:paraId="3C14D4D4" w14:textId="77777777">
        <w:trPr>
          <w:trHeight w:val="795"/>
        </w:trPr>
        <w:tc>
          <w:tcPr>
            <w:tcW w:w="699" w:type="dxa"/>
            <w:tcBorders>
              <w:top w:val="nil"/>
              <w:left w:val="nil"/>
              <w:bottom w:val="nil"/>
              <w:right w:val="nil"/>
            </w:tcBorders>
            <w:tcMar>
              <w:top w:w="80" w:type="dxa"/>
              <w:left w:w="80" w:type="dxa"/>
              <w:bottom w:w="80" w:type="dxa"/>
              <w:right w:w="80" w:type="dxa"/>
            </w:tcMar>
          </w:tcPr>
          <w:p w14:paraId="561619B5"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8E508C0" w14:textId="77777777" w:rsidR="00E565C5" w:rsidRPr="00BE0B71" w:rsidRDefault="00E565C5"/>
        </w:tc>
        <w:tc>
          <w:tcPr>
            <w:tcW w:w="525" w:type="dxa"/>
            <w:tcBorders>
              <w:top w:val="nil"/>
              <w:left w:val="nil"/>
              <w:bottom w:val="nil"/>
              <w:right w:val="nil"/>
            </w:tcBorders>
            <w:tcMar>
              <w:top w:w="80" w:type="dxa"/>
              <w:left w:w="80" w:type="dxa"/>
              <w:bottom w:w="80" w:type="dxa"/>
              <w:right w:w="80" w:type="dxa"/>
            </w:tcMar>
          </w:tcPr>
          <w:p w14:paraId="758D78FA" w14:textId="77777777" w:rsidR="00E565C5" w:rsidRPr="00BE0B71" w:rsidRDefault="00A4023A">
            <w:pPr>
              <w:pStyle w:val="Body"/>
              <w:jc w:val="both"/>
              <w:rPr>
                <w:lang w:val="en-GB"/>
              </w:rPr>
            </w:pPr>
            <w:r w:rsidRPr="00BE0B71">
              <w:rPr>
                <w:lang w:val="en-GB"/>
              </w:rPr>
              <w:t>ii</w:t>
            </w:r>
          </w:p>
        </w:tc>
        <w:tc>
          <w:tcPr>
            <w:tcW w:w="7101" w:type="dxa"/>
            <w:gridSpan w:val="2"/>
            <w:tcBorders>
              <w:top w:val="nil"/>
              <w:left w:val="nil"/>
              <w:bottom w:val="nil"/>
              <w:right w:val="nil"/>
            </w:tcBorders>
            <w:tcMar>
              <w:top w:w="80" w:type="dxa"/>
              <w:left w:w="80" w:type="dxa"/>
              <w:bottom w:w="80" w:type="dxa"/>
              <w:right w:w="80" w:type="dxa"/>
            </w:tcMar>
          </w:tcPr>
          <w:p w14:paraId="4F66F6BF" w14:textId="77777777" w:rsidR="00E565C5" w:rsidRPr="00BE0B71" w:rsidRDefault="00A4023A">
            <w:pPr>
              <w:pStyle w:val="Body"/>
              <w:jc w:val="both"/>
              <w:rPr>
                <w:lang w:val="en-GB"/>
              </w:rPr>
            </w:pPr>
            <w:r w:rsidRPr="00BE0B71">
              <w:rPr>
                <w:lang w:val="en-GB"/>
              </w:rPr>
              <w:t>to the Contractor’s auditors, professional advisers and any other persons or bodies having a legal right or duty to have access to or knowledge of the Confidential Information in connection with the business of the Contractor</w:t>
            </w:r>
          </w:p>
        </w:tc>
      </w:tr>
      <w:tr w:rsidR="00E565C5" w:rsidRPr="00BE0B71" w14:paraId="30156F3E" w14:textId="77777777">
        <w:trPr>
          <w:trHeight w:val="1378"/>
        </w:trPr>
        <w:tc>
          <w:tcPr>
            <w:tcW w:w="699" w:type="dxa"/>
            <w:tcBorders>
              <w:top w:val="nil"/>
              <w:left w:val="nil"/>
              <w:bottom w:val="nil"/>
              <w:right w:val="nil"/>
            </w:tcBorders>
            <w:tcMar>
              <w:top w:w="80" w:type="dxa"/>
              <w:left w:w="80" w:type="dxa"/>
              <w:bottom w:w="80" w:type="dxa"/>
              <w:right w:w="80" w:type="dxa"/>
            </w:tcMar>
          </w:tcPr>
          <w:p w14:paraId="0635A1E2"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52901EE9" w14:textId="77777777" w:rsidR="00E565C5" w:rsidRPr="00BE0B71" w:rsidRDefault="00E565C5"/>
        </w:tc>
        <w:tc>
          <w:tcPr>
            <w:tcW w:w="7626" w:type="dxa"/>
            <w:gridSpan w:val="3"/>
            <w:tcBorders>
              <w:top w:val="nil"/>
              <w:left w:val="nil"/>
              <w:bottom w:val="nil"/>
              <w:right w:val="nil"/>
            </w:tcBorders>
            <w:tcMar>
              <w:top w:w="80" w:type="dxa"/>
              <w:left w:w="80" w:type="dxa"/>
              <w:bottom w:w="80" w:type="dxa"/>
              <w:right w:w="80" w:type="dxa"/>
            </w:tcMar>
          </w:tcPr>
          <w:p w14:paraId="7DFEB93E" w14:textId="77777777" w:rsidR="00E565C5" w:rsidRPr="00BE0B71" w:rsidRDefault="00A4023A">
            <w:pPr>
              <w:pStyle w:val="Body"/>
              <w:jc w:val="both"/>
              <w:rPr>
                <w:lang w:val="en-GB"/>
              </w:rPr>
            </w:pPr>
            <w:r w:rsidRPr="00BE0B71">
              <w:rPr>
                <w:lang w:val="en-GB"/>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565C5" w:rsidRPr="00BE0B71" w14:paraId="29618784" w14:textId="77777777">
        <w:trPr>
          <w:trHeight w:val="211"/>
        </w:trPr>
        <w:tc>
          <w:tcPr>
            <w:tcW w:w="699" w:type="dxa"/>
            <w:tcBorders>
              <w:top w:val="nil"/>
              <w:left w:val="nil"/>
              <w:bottom w:val="nil"/>
              <w:right w:val="nil"/>
            </w:tcBorders>
            <w:tcMar>
              <w:top w:w="80" w:type="dxa"/>
              <w:left w:w="80" w:type="dxa"/>
              <w:bottom w:w="80" w:type="dxa"/>
              <w:right w:w="80" w:type="dxa"/>
            </w:tcMar>
          </w:tcPr>
          <w:p w14:paraId="415970C5" w14:textId="77777777" w:rsidR="00E565C5" w:rsidRPr="00BE0B71" w:rsidRDefault="00A4023A">
            <w:pPr>
              <w:pStyle w:val="Body"/>
              <w:jc w:val="both"/>
              <w:rPr>
                <w:lang w:val="en-GB"/>
              </w:rPr>
            </w:pPr>
            <w:r w:rsidRPr="00BE0B71">
              <w:rPr>
                <w:color w:val="333399"/>
                <w:u w:color="333399"/>
                <w:lang w:val="en-GB"/>
              </w:rPr>
              <w:t>5.</w:t>
            </w:r>
          </w:p>
        </w:tc>
        <w:tc>
          <w:tcPr>
            <w:tcW w:w="8327" w:type="dxa"/>
            <w:gridSpan w:val="5"/>
            <w:tcBorders>
              <w:top w:val="nil"/>
              <w:left w:val="nil"/>
              <w:bottom w:val="nil"/>
              <w:right w:val="nil"/>
            </w:tcBorders>
            <w:tcMar>
              <w:top w:w="80" w:type="dxa"/>
              <w:left w:w="80" w:type="dxa"/>
              <w:bottom w:w="80" w:type="dxa"/>
              <w:right w:w="80" w:type="dxa"/>
            </w:tcMar>
          </w:tcPr>
          <w:p w14:paraId="1F4807D7" w14:textId="77777777" w:rsidR="00E565C5" w:rsidRPr="00BE0B71" w:rsidRDefault="00A4023A">
            <w:pPr>
              <w:pStyle w:val="Body"/>
              <w:jc w:val="both"/>
              <w:rPr>
                <w:lang w:val="en-GB"/>
              </w:rPr>
            </w:pPr>
            <w:r w:rsidRPr="00BE0B71">
              <w:rPr>
                <w:lang w:val="en-GB"/>
              </w:rPr>
              <w:t>The obligations in this Agreement will not apply to any Confidential Information:</w:t>
            </w:r>
          </w:p>
        </w:tc>
      </w:tr>
      <w:tr w:rsidR="00E565C5" w:rsidRPr="00BE0B71" w14:paraId="0EBA32BD" w14:textId="77777777">
        <w:trPr>
          <w:trHeight w:val="503"/>
        </w:trPr>
        <w:tc>
          <w:tcPr>
            <w:tcW w:w="699" w:type="dxa"/>
            <w:tcBorders>
              <w:top w:val="nil"/>
              <w:left w:val="nil"/>
              <w:bottom w:val="nil"/>
              <w:right w:val="nil"/>
            </w:tcBorders>
            <w:tcMar>
              <w:top w:w="80" w:type="dxa"/>
              <w:left w:w="80" w:type="dxa"/>
              <w:bottom w:w="80" w:type="dxa"/>
              <w:right w:w="80" w:type="dxa"/>
            </w:tcMar>
          </w:tcPr>
          <w:p w14:paraId="1D98A693"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043B2428" w14:textId="77777777" w:rsidR="00E565C5" w:rsidRPr="00BE0B71" w:rsidRDefault="00A4023A">
            <w:pPr>
              <w:pStyle w:val="Body"/>
              <w:jc w:val="both"/>
              <w:rPr>
                <w:lang w:val="en-GB"/>
              </w:rPr>
            </w:pPr>
            <w:proofErr w:type="spellStart"/>
            <w:r w:rsidRPr="00BE0B71">
              <w:rPr>
                <w:lang w:val="en-GB"/>
              </w:rPr>
              <w:t>i</w:t>
            </w:r>
            <w:proofErr w:type="spellEnd"/>
          </w:p>
        </w:tc>
        <w:tc>
          <w:tcPr>
            <w:tcW w:w="7626" w:type="dxa"/>
            <w:gridSpan w:val="3"/>
            <w:tcBorders>
              <w:top w:val="nil"/>
              <w:left w:val="nil"/>
              <w:bottom w:val="nil"/>
              <w:right w:val="nil"/>
            </w:tcBorders>
            <w:tcMar>
              <w:top w:w="80" w:type="dxa"/>
              <w:left w:w="80" w:type="dxa"/>
              <w:bottom w:w="80" w:type="dxa"/>
              <w:right w:w="80" w:type="dxa"/>
            </w:tcMar>
          </w:tcPr>
          <w:p w14:paraId="6BE6C255" w14:textId="77777777" w:rsidR="00E565C5" w:rsidRPr="00BE0B71" w:rsidRDefault="00A4023A">
            <w:pPr>
              <w:pStyle w:val="Body"/>
              <w:jc w:val="both"/>
              <w:rPr>
                <w:lang w:val="en-GB"/>
              </w:rPr>
            </w:pPr>
            <w:r w:rsidRPr="00BE0B71">
              <w:rPr>
                <w:lang w:val="en-GB"/>
              </w:rPr>
              <w:t>in the Contractor’s possession (with full right to disclose) before receiving it from the Contracting Authority; or</w:t>
            </w:r>
          </w:p>
        </w:tc>
      </w:tr>
      <w:tr w:rsidR="00E565C5" w:rsidRPr="00BE0B71" w14:paraId="7A803EA4" w14:textId="77777777">
        <w:trPr>
          <w:trHeight w:val="211"/>
        </w:trPr>
        <w:tc>
          <w:tcPr>
            <w:tcW w:w="699" w:type="dxa"/>
            <w:tcBorders>
              <w:top w:val="nil"/>
              <w:left w:val="nil"/>
              <w:bottom w:val="nil"/>
              <w:right w:val="nil"/>
            </w:tcBorders>
            <w:tcMar>
              <w:top w:w="80" w:type="dxa"/>
              <w:left w:w="80" w:type="dxa"/>
              <w:bottom w:w="80" w:type="dxa"/>
              <w:right w:w="80" w:type="dxa"/>
            </w:tcMar>
          </w:tcPr>
          <w:p w14:paraId="183939E1"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666E2F93" w14:textId="77777777" w:rsidR="00E565C5" w:rsidRPr="00BE0B71" w:rsidRDefault="00A4023A">
            <w:pPr>
              <w:pStyle w:val="Body"/>
              <w:jc w:val="both"/>
              <w:rPr>
                <w:lang w:val="en-GB"/>
              </w:rPr>
            </w:pPr>
            <w:r w:rsidRPr="00BE0B71">
              <w:rPr>
                <w:lang w:val="en-GB"/>
              </w:rPr>
              <w:t>ii</w:t>
            </w:r>
          </w:p>
        </w:tc>
        <w:tc>
          <w:tcPr>
            <w:tcW w:w="7626" w:type="dxa"/>
            <w:gridSpan w:val="3"/>
            <w:tcBorders>
              <w:top w:val="nil"/>
              <w:left w:val="nil"/>
              <w:bottom w:val="nil"/>
              <w:right w:val="nil"/>
            </w:tcBorders>
            <w:tcMar>
              <w:top w:w="80" w:type="dxa"/>
              <w:left w:w="80" w:type="dxa"/>
              <w:bottom w:w="80" w:type="dxa"/>
              <w:right w:w="80" w:type="dxa"/>
            </w:tcMar>
          </w:tcPr>
          <w:p w14:paraId="2C23F524" w14:textId="77777777" w:rsidR="00E565C5" w:rsidRPr="00BE0B71" w:rsidRDefault="00A4023A">
            <w:pPr>
              <w:pStyle w:val="Body"/>
              <w:jc w:val="both"/>
              <w:rPr>
                <w:lang w:val="en-GB"/>
              </w:rPr>
            </w:pPr>
            <w:r w:rsidRPr="00BE0B71">
              <w:rPr>
                <w:lang w:val="en-GB"/>
              </w:rPr>
              <w:t>which is or becomes public knowledge other than by breach of this clause; or</w:t>
            </w:r>
          </w:p>
        </w:tc>
      </w:tr>
      <w:tr w:rsidR="00E565C5" w:rsidRPr="00BE0B71" w14:paraId="3538272C" w14:textId="77777777">
        <w:trPr>
          <w:trHeight w:val="503"/>
        </w:trPr>
        <w:tc>
          <w:tcPr>
            <w:tcW w:w="699" w:type="dxa"/>
            <w:tcBorders>
              <w:top w:val="nil"/>
              <w:left w:val="nil"/>
              <w:bottom w:val="nil"/>
              <w:right w:val="nil"/>
            </w:tcBorders>
            <w:tcMar>
              <w:top w:w="80" w:type="dxa"/>
              <w:left w:w="80" w:type="dxa"/>
              <w:bottom w:w="80" w:type="dxa"/>
              <w:right w:w="80" w:type="dxa"/>
            </w:tcMar>
          </w:tcPr>
          <w:p w14:paraId="24F00E3E"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85F3352" w14:textId="77777777" w:rsidR="00E565C5" w:rsidRPr="00BE0B71" w:rsidRDefault="00A4023A">
            <w:pPr>
              <w:pStyle w:val="Body"/>
              <w:jc w:val="both"/>
              <w:rPr>
                <w:lang w:val="en-GB"/>
              </w:rPr>
            </w:pPr>
            <w:r w:rsidRPr="00BE0B71">
              <w:rPr>
                <w:lang w:val="en-GB"/>
              </w:rPr>
              <w:t>iii</w:t>
            </w:r>
          </w:p>
        </w:tc>
        <w:tc>
          <w:tcPr>
            <w:tcW w:w="7626" w:type="dxa"/>
            <w:gridSpan w:val="3"/>
            <w:tcBorders>
              <w:top w:val="nil"/>
              <w:left w:val="nil"/>
              <w:bottom w:val="nil"/>
              <w:right w:val="nil"/>
            </w:tcBorders>
            <w:tcMar>
              <w:top w:w="80" w:type="dxa"/>
              <w:left w:w="80" w:type="dxa"/>
              <w:bottom w:w="80" w:type="dxa"/>
              <w:right w:w="80" w:type="dxa"/>
            </w:tcMar>
          </w:tcPr>
          <w:p w14:paraId="67409F9D" w14:textId="77777777" w:rsidR="00E565C5" w:rsidRPr="00BE0B71" w:rsidRDefault="00A4023A">
            <w:pPr>
              <w:pStyle w:val="Body"/>
              <w:jc w:val="both"/>
              <w:rPr>
                <w:lang w:val="en-GB"/>
              </w:rPr>
            </w:pPr>
            <w:r w:rsidRPr="00BE0B71">
              <w:rPr>
                <w:lang w:val="en-GB"/>
              </w:rPr>
              <w:t>is independently developed by the Contractor without access to or use of the Confidential Information; or</w:t>
            </w:r>
          </w:p>
        </w:tc>
      </w:tr>
      <w:tr w:rsidR="00E565C5" w:rsidRPr="00BE0B71" w14:paraId="393DBCCF" w14:textId="77777777">
        <w:trPr>
          <w:trHeight w:val="211"/>
        </w:trPr>
        <w:tc>
          <w:tcPr>
            <w:tcW w:w="699" w:type="dxa"/>
            <w:tcBorders>
              <w:top w:val="nil"/>
              <w:left w:val="nil"/>
              <w:bottom w:val="nil"/>
              <w:right w:val="nil"/>
            </w:tcBorders>
            <w:tcMar>
              <w:top w:w="80" w:type="dxa"/>
              <w:left w:w="80" w:type="dxa"/>
              <w:bottom w:w="80" w:type="dxa"/>
              <w:right w:w="80" w:type="dxa"/>
            </w:tcMar>
          </w:tcPr>
          <w:p w14:paraId="4643945B"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99F4AF1" w14:textId="77777777" w:rsidR="00E565C5" w:rsidRPr="00BE0B71" w:rsidRDefault="00A4023A">
            <w:pPr>
              <w:pStyle w:val="Body"/>
              <w:jc w:val="both"/>
              <w:rPr>
                <w:lang w:val="en-GB"/>
              </w:rPr>
            </w:pPr>
            <w:r w:rsidRPr="00BE0B71">
              <w:rPr>
                <w:lang w:val="en-GB"/>
              </w:rPr>
              <w:t>iv</w:t>
            </w:r>
          </w:p>
        </w:tc>
        <w:tc>
          <w:tcPr>
            <w:tcW w:w="7626" w:type="dxa"/>
            <w:gridSpan w:val="3"/>
            <w:tcBorders>
              <w:top w:val="nil"/>
              <w:left w:val="nil"/>
              <w:bottom w:val="nil"/>
              <w:right w:val="nil"/>
            </w:tcBorders>
            <w:tcMar>
              <w:top w:w="80" w:type="dxa"/>
              <w:left w:w="80" w:type="dxa"/>
              <w:bottom w:w="80" w:type="dxa"/>
              <w:right w:w="80" w:type="dxa"/>
            </w:tcMar>
          </w:tcPr>
          <w:p w14:paraId="5F0AB7E5" w14:textId="77777777" w:rsidR="00E565C5" w:rsidRPr="00BE0B71" w:rsidRDefault="00A4023A">
            <w:pPr>
              <w:pStyle w:val="Body"/>
              <w:jc w:val="both"/>
              <w:rPr>
                <w:lang w:val="en-GB"/>
              </w:rPr>
            </w:pPr>
            <w:r w:rsidRPr="00BE0B71">
              <w:rPr>
                <w:lang w:val="en-GB"/>
              </w:rPr>
              <w:t>is lawfully received from a third party (with full right to disclose).</w:t>
            </w:r>
          </w:p>
        </w:tc>
      </w:tr>
      <w:tr w:rsidR="00E565C5" w:rsidRPr="00BE0B71" w14:paraId="414EF766" w14:textId="77777777">
        <w:trPr>
          <w:trHeight w:val="211"/>
        </w:trPr>
        <w:tc>
          <w:tcPr>
            <w:tcW w:w="699" w:type="dxa"/>
            <w:tcBorders>
              <w:top w:val="nil"/>
              <w:left w:val="nil"/>
              <w:bottom w:val="nil"/>
              <w:right w:val="nil"/>
            </w:tcBorders>
            <w:tcMar>
              <w:top w:w="80" w:type="dxa"/>
              <w:left w:w="80" w:type="dxa"/>
              <w:bottom w:w="80" w:type="dxa"/>
              <w:right w:w="80" w:type="dxa"/>
            </w:tcMar>
          </w:tcPr>
          <w:p w14:paraId="10812B44" w14:textId="77777777" w:rsidR="00E565C5" w:rsidRPr="00BE0B71" w:rsidRDefault="00A4023A">
            <w:pPr>
              <w:pStyle w:val="Body"/>
              <w:jc w:val="both"/>
              <w:rPr>
                <w:lang w:val="en-GB"/>
              </w:rPr>
            </w:pPr>
            <w:r w:rsidRPr="00BE0B71">
              <w:rPr>
                <w:color w:val="333399"/>
                <w:u w:color="333399"/>
                <w:lang w:val="en-GB"/>
              </w:rPr>
              <w:t>6.</w:t>
            </w:r>
          </w:p>
        </w:tc>
        <w:tc>
          <w:tcPr>
            <w:tcW w:w="8327" w:type="dxa"/>
            <w:gridSpan w:val="5"/>
            <w:tcBorders>
              <w:top w:val="nil"/>
              <w:left w:val="nil"/>
              <w:bottom w:val="nil"/>
              <w:right w:val="nil"/>
            </w:tcBorders>
            <w:tcMar>
              <w:top w:w="80" w:type="dxa"/>
              <w:left w:w="80" w:type="dxa"/>
              <w:bottom w:w="80" w:type="dxa"/>
              <w:right w:w="80" w:type="dxa"/>
            </w:tcMar>
          </w:tcPr>
          <w:p w14:paraId="46658FEB" w14:textId="77777777" w:rsidR="00E565C5" w:rsidRPr="00BE0B71" w:rsidRDefault="00A4023A">
            <w:pPr>
              <w:pStyle w:val="Body"/>
              <w:jc w:val="both"/>
              <w:rPr>
                <w:lang w:val="en-GB"/>
              </w:rPr>
            </w:pPr>
            <w:r w:rsidRPr="00BE0B71">
              <w:rPr>
                <w:lang w:val="en-GB"/>
              </w:rPr>
              <w:t>The Contractor undertakes:</w:t>
            </w:r>
          </w:p>
        </w:tc>
      </w:tr>
      <w:tr w:rsidR="00E565C5" w:rsidRPr="00BE0B71" w14:paraId="00D89CC4" w14:textId="77777777">
        <w:trPr>
          <w:trHeight w:val="795"/>
        </w:trPr>
        <w:tc>
          <w:tcPr>
            <w:tcW w:w="699" w:type="dxa"/>
            <w:tcBorders>
              <w:top w:val="nil"/>
              <w:left w:val="nil"/>
              <w:bottom w:val="nil"/>
              <w:right w:val="nil"/>
            </w:tcBorders>
            <w:tcMar>
              <w:top w:w="80" w:type="dxa"/>
              <w:left w:w="80" w:type="dxa"/>
              <w:bottom w:w="80" w:type="dxa"/>
              <w:right w:w="80" w:type="dxa"/>
            </w:tcMar>
          </w:tcPr>
          <w:p w14:paraId="0D75D368"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7C3BFDF7" w14:textId="77777777" w:rsidR="00E565C5" w:rsidRPr="00BE0B71" w:rsidRDefault="00A4023A">
            <w:pPr>
              <w:pStyle w:val="Body"/>
              <w:jc w:val="both"/>
              <w:rPr>
                <w:lang w:val="en-GB"/>
              </w:rPr>
            </w:pPr>
            <w:r w:rsidRPr="00BE0B71">
              <w:rPr>
                <w:color w:val="44546A"/>
                <w:u w:color="44546A"/>
                <w:lang w:val="en-GB"/>
              </w:rPr>
              <w:t>6.1</w:t>
            </w:r>
          </w:p>
        </w:tc>
        <w:tc>
          <w:tcPr>
            <w:tcW w:w="7626" w:type="dxa"/>
            <w:gridSpan w:val="3"/>
            <w:tcBorders>
              <w:top w:val="nil"/>
              <w:left w:val="nil"/>
              <w:bottom w:val="nil"/>
              <w:right w:val="nil"/>
            </w:tcBorders>
            <w:tcMar>
              <w:top w:w="80" w:type="dxa"/>
              <w:left w:w="80" w:type="dxa"/>
              <w:bottom w:w="80" w:type="dxa"/>
              <w:right w:w="80" w:type="dxa"/>
            </w:tcMar>
          </w:tcPr>
          <w:p w14:paraId="248AEDFC" w14:textId="77777777" w:rsidR="00E565C5" w:rsidRPr="00BE0B71" w:rsidRDefault="00A4023A">
            <w:pPr>
              <w:pStyle w:val="Body"/>
              <w:jc w:val="both"/>
              <w:rPr>
                <w:lang w:val="en-GB"/>
              </w:rPr>
            </w:pPr>
            <w:r w:rsidRPr="00BE0B71">
              <w:rPr>
                <w:lang w:val="en-GB"/>
              </w:rPr>
              <w:t>to comply with all directions of the Contracting Authority with regard to the use and application of all and any Confidential Information or data (including personal data as defined in the Data Protection Laws );</w:t>
            </w:r>
          </w:p>
        </w:tc>
      </w:tr>
      <w:tr w:rsidR="00E565C5" w:rsidRPr="00BE0B71" w14:paraId="6F5C8E79" w14:textId="77777777">
        <w:trPr>
          <w:trHeight w:val="1087"/>
        </w:trPr>
        <w:tc>
          <w:tcPr>
            <w:tcW w:w="699" w:type="dxa"/>
            <w:tcBorders>
              <w:top w:val="nil"/>
              <w:left w:val="nil"/>
              <w:bottom w:val="nil"/>
              <w:right w:val="nil"/>
            </w:tcBorders>
            <w:tcMar>
              <w:top w:w="80" w:type="dxa"/>
              <w:left w:w="80" w:type="dxa"/>
              <w:bottom w:w="80" w:type="dxa"/>
              <w:right w:w="80" w:type="dxa"/>
            </w:tcMar>
          </w:tcPr>
          <w:p w14:paraId="1102B1DF"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F6E6100" w14:textId="77777777" w:rsidR="00E565C5" w:rsidRPr="00BE0B71" w:rsidRDefault="00A4023A">
            <w:pPr>
              <w:pStyle w:val="Body"/>
              <w:jc w:val="both"/>
              <w:rPr>
                <w:lang w:val="en-GB"/>
              </w:rPr>
            </w:pPr>
            <w:r w:rsidRPr="00BE0B71">
              <w:rPr>
                <w:color w:val="44546A"/>
                <w:u w:color="44546A"/>
                <w:lang w:val="en-GB"/>
              </w:rPr>
              <w:t>6.2</w:t>
            </w:r>
          </w:p>
        </w:tc>
        <w:tc>
          <w:tcPr>
            <w:tcW w:w="7626" w:type="dxa"/>
            <w:gridSpan w:val="3"/>
            <w:tcBorders>
              <w:top w:val="nil"/>
              <w:left w:val="nil"/>
              <w:bottom w:val="nil"/>
              <w:right w:val="nil"/>
            </w:tcBorders>
            <w:tcMar>
              <w:top w:w="80" w:type="dxa"/>
              <w:left w:w="80" w:type="dxa"/>
              <w:bottom w:w="80" w:type="dxa"/>
              <w:right w:w="80" w:type="dxa"/>
            </w:tcMar>
          </w:tcPr>
          <w:p w14:paraId="388C09B1" w14:textId="77777777" w:rsidR="00E565C5" w:rsidRPr="00BE0B71" w:rsidRDefault="00A4023A">
            <w:pPr>
              <w:pStyle w:val="Body"/>
              <w:jc w:val="both"/>
              <w:rPr>
                <w:lang w:val="en-GB"/>
              </w:rPr>
            </w:pPr>
            <w:r w:rsidRPr="00BE0B71">
              <w:rPr>
                <w:lang w:val="en-GB"/>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E565C5" w:rsidRPr="00BE0B71" w14:paraId="310D1BDA" w14:textId="77777777">
        <w:trPr>
          <w:trHeight w:val="2837"/>
        </w:trPr>
        <w:tc>
          <w:tcPr>
            <w:tcW w:w="699" w:type="dxa"/>
            <w:tcBorders>
              <w:top w:val="nil"/>
              <w:left w:val="nil"/>
              <w:bottom w:val="nil"/>
              <w:right w:val="nil"/>
            </w:tcBorders>
            <w:tcMar>
              <w:top w:w="80" w:type="dxa"/>
              <w:left w:w="80" w:type="dxa"/>
              <w:bottom w:w="80" w:type="dxa"/>
              <w:right w:w="80" w:type="dxa"/>
            </w:tcMar>
          </w:tcPr>
          <w:p w14:paraId="4CD29EE8"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47271A4D" w14:textId="77777777" w:rsidR="00E565C5" w:rsidRPr="00BE0B71" w:rsidRDefault="00A4023A">
            <w:pPr>
              <w:pStyle w:val="Body"/>
              <w:jc w:val="both"/>
              <w:rPr>
                <w:lang w:val="en-GB"/>
              </w:rPr>
            </w:pPr>
            <w:r w:rsidRPr="00BE0B71">
              <w:rPr>
                <w:color w:val="44546A"/>
                <w:u w:color="44546A"/>
                <w:lang w:val="en-GB"/>
              </w:rPr>
              <w:t>6.3</w:t>
            </w:r>
          </w:p>
        </w:tc>
        <w:tc>
          <w:tcPr>
            <w:tcW w:w="7626" w:type="dxa"/>
            <w:gridSpan w:val="3"/>
            <w:tcBorders>
              <w:top w:val="nil"/>
              <w:left w:val="nil"/>
              <w:bottom w:val="nil"/>
              <w:right w:val="nil"/>
            </w:tcBorders>
            <w:tcMar>
              <w:top w:w="80" w:type="dxa"/>
              <w:left w:w="80" w:type="dxa"/>
              <w:bottom w:w="80" w:type="dxa"/>
              <w:right w:w="80" w:type="dxa"/>
            </w:tcMar>
          </w:tcPr>
          <w:p w14:paraId="4228C4A7" w14:textId="77777777" w:rsidR="00E565C5" w:rsidRPr="00BE0B71" w:rsidRDefault="00A4023A">
            <w:pPr>
              <w:pStyle w:val="Body"/>
              <w:jc w:val="both"/>
              <w:rPr>
                <w:lang w:val="en-GB"/>
              </w:rPr>
            </w:pPr>
            <w:r w:rsidRPr="00BE0B71">
              <w:rPr>
                <w:lang w:val="en-GB"/>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E565C5" w:rsidRPr="00BE0B71" w14:paraId="45D0E603" w14:textId="77777777">
        <w:trPr>
          <w:trHeight w:val="795"/>
        </w:trPr>
        <w:tc>
          <w:tcPr>
            <w:tcW w:w="699" w:type="dxa"/>
            <w:tcBorders>
              <w:top w:val="nil"/>
              <w:left w:val="nil"/>
              <w:bottom w:val="nil"/>
              <w:right w:val="nil"/>
            </w:tcBorders>
            <w:tcMar>
              <w:top w:w="80" w:type="dxa"/>
              <w:left w:w="80" w:type="dxa"/>
              <w:bottom w:w="80" w:type="dxa"/>
              <w:right w:w="80" w:type="dxa"/>
            </w:tcMar>
          </w:tcPr>
          <w:p w14:paraId="5EF24439" w14:textId="77777777" w:rsidR="00E565C5" w:rsidRPr="00BE0B71" w:rsidRDefault="00A4023A">
            <w:pPr>
              <w:pStyle w:val="Body"/>
              <w:jc w:val="both"/>
              <w:rPr>
                <w:lang w:val="en-GB"/>
              </w:rPr>
            </w:pPr>
            <w:r w:rsidRPr="00BE0B71">
              <w:rPr>
                <w:color w:val="333399"/>
                <w:u w:color="333399"/>
                <w:lang w:val="en-GB"/>
              </w:rPr>
              <w:t>7.</w:t>
            </w:r>
          </w:p>
        </w:tc>
        <w:tc>
          <w:tcPr>
            <w:tcW w:w="8327" w:type="dxa"/>
            <w:gridSpan w:val="5"/>
            <w:tcBorders>
              <w:top w:val="nil"/>
              <w:left w:val="nil"/>
              <w:bottom w:val="nil"/>
              <w:right w:val="nil"/>
            </w:tcBorders>
            <w:tcMar>
              <w:top w:w="80" w:type="dxa"/>
              <w:left w:w="80" w:type="dxa"/>
              <w:bottom w:w="80" w:type="dxa"/>
              <w:right w:w="80" w:type="dxa"/>
            </w:tcMar>
          </w:tcPr>
          <w:p w14:paraId="0F302A3C" w14:textId="77777777" w:rsidR="00E565C5" w:rsidRPr="00BE0B71" w:rsidRDefault="00A4023A">
            <w:pPr>
              <w:pStyle w:val="Body"/>
              <w:jc w:val="both"/>
              <w:rPr>
                <w:lang w:val="en-GB"/>
              </w:rPr>
            </w:pPr>
            <w:r w:rsidRPr="00BE0B71">
              <w:rPr>
                <w:lang w:val="en-GB"/>
              </w:rPr>
              <w:t>The Contractor shall not obtain any proprietary interest or any other interest whatsoever in the Confidential Information furnished to them by the Contracting Authority and the Contractor so acknowledges and confirms.</w:t>
            </w:r>
          </w:p>
        </w:tc>
      </w:tr>
      <w:tr w:rsidR="00E565C5" w:rsidRPr="00BE0B71" w14:paraId="743F3813" w14:textId="77777777">
        <w:trPr>
          <w:trHeight w:val="1378"/>
        </w:trPr>
        <w:tc>
          <w:tcPr>
            <w:tcW w:w="699" w:type="dxa"/>
            <w:tcBorders>
              <w:top w:val="nil"/>
              <w:left w:val="nil"/>
              <w:bottom w:val="nil"/>
              <w:right w:val="nil"/>
            </w:tcBorders>
            <w:tcMar>
              <w:top w:w="80" w:type="dxa"/>
              <w:left w:w="80" w:type="dxa"/>
              <w:bottom w:w="80" w:type="dxa"/>
              <w:right w:w="80" w:type="dxa"/>
            </w:tcMar>
          </w:tcPr>
          <w:p w14:paraId="7A14CCFD" w14:textId="77777777" w:rsidR="00E565C5" w:rsidRPr="00BE0B71" w:rsidRDefault="00A4023A">
            <w:pPr>
              <w:pStyle w:val="Body"/>
              <w:jc w:val="both"/>
              <w:rPr>
                <w:lang w:val="en-GB"/>
              </w:rPr>
            </w:pPr>
            <w:r w:rsidRPr="00BE0B71">
              <w:rPr>
                <w:color w:val="333399"/>
                <w:u w:color="333399"/>
                <w:lang w:val="en-GB"/>
              </w:rPr>
              <w:t>8.</w:t>
            </w:r>
          </w:p>
        </w:tc>
        <w:tc>
          <w:tcPr>
            <w:tcW w:w="8327" w:type="dxa"/>
            <w:gridSpan w:val="5"/>
            <w:tcBorders>
              <w:top w:val="nil"/>
              <w:left w:val="nil"/>
              <w:bottom w:val="nil"/>
              <w:right w:val="nil"/>
            </w:tcBorders>
            <w:tcMar>
              <w:top w:w="80" w:type="dxa"/>
              <w:left w:w="80" w:type="dxa"/>
              <w:bottom w:w="80" w:type="dxa"/>
              <w:right w:w="80" w:type="dxa"/>
            </w:tcMar>
          </w:tcPr>
          <w:p w14:paraId="0B090631" w14:textId="77777777" w:rsidR="00E565C5" w:rsidRPr="00BE0B71" w:rsidRDefault="00A4023A">
            <w:pPr>
              <w:pStyle w:val="Body"/>
              <w:jc w:val="both"/>
              <w:rPr>
                <w:lang w:val="en-GB"/>
              </w:rPr>
            </w:pPr>
            <w:r w:rsidRPr="00BE0B71">
              <w:rPr>
                <w:lang w:val="en-GB"/>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E565C5" w:rsidRPr="00BE0B71" w14:paraId="54EE8E7C" w14:textId="77777777">
        <w:trPr>
          <w:trHeight w:val="795"/>
        </w:trPr>
        <w:tc>
          <w:tcPr>
            <w:tcW w:w="699" w:type="dxa"/>
            <w:tcBorders>
              <w:top w:val="nil"/>
              <w:left w:val="nil"/>
              <w:bottom w:val="nil"/>
              <w:right w:val="nil"/>
            </w:tcBorders>
            <w:tcMar>
              <w:top w:w="80" w:type="dxa"/>
              <w:left w:w="80" w:type="dxa"/>
              <w:bottom w:w="80" w:type="dxa"/>
              <w:right w:w="80" w:type="dxa"/>
            </w:tcMar>
          </w:tcPr>
          <w:p w14:paraId="38572C89" w14:textId="77777777" w:rsidR="00E565C5" w:rsidRPr="00BE0B71" w:rsidRDefault="00A4023A">
            <w:pPr>
              <w:pStyle w:val="Body"/>
              <w:jc w:val="both"/>
              <w:rPr>
                <w:lang w:val="en-GB"/>
              </w:rPr>
            </w:pPr>
            <w:r w:rsidRPr="00BE0B71">
              <w:rPr>
                <w:color w:val="333399"/>
                <w:u w:color="333399"/>
                <w:lang w:val="en-GB"/>
              </w:rPr>
              <w:t>9.</w:t>
            </w:r>
          </w:p>
        </w:tc>
        <w:tc>
          <w:tcPr>
            <w:tcW w:w="8327" w:type="dxa"/>
            <w:gridSpan w:val="5"/>
            <w:tcBorders>
              <w:top w:val="nil"/>
              <w:left w:val="nil"/>
              <w:bottom w:val="nil"/>
              <w:right w:val="nil"/>
            </w:tcBorders>
            <w:tcMar>
              <w:top w:w="80" w:type="dxa"/>
              <w:left w:w="80" w:type="dxa"/>
              <w:bottom w:w="80" w:type="dxa"/>
              <w:right w:w="80" w:type="dxa"/>
            </w:tcMar>
          </w:tcPr>
          <w:p w14:paraId="03545286" w14:textId="77777777" w:rsidR="00E565C5" w:rsidRPr="00BE0B71" w:rsidRDefault="00A4023A">
            <w:pPr>
              <w:pStyle w:val="Body"/>
              <w:jc w:val="both"/>
              <w:rPr>
                <w:lang w:val="en-GB"/>
              </w:rPr>
            </w:pPr>
            <w:r w:rsidRPr="00BE0B71">
              <w:rPr>
                <w:lang w:val="en-GB"/>
              </w:rPr>
              <w:t>The Contractor agrees that this Agreement will continue in force notwithstanding any court order relating to the Competition or termination of the Contract (if awarded) for any reason.</w:t>
            </w:r>
          </w:p>
        </w:tc>
      </w:tr>
      <w:tr w:rsidR="00E565C5" w:rsidRPr="00BE0B71" w14:paraId="2708B499" w14:textId="77777777">
        <w:trPr>
          <w:trHeight w:val="14627"/>
        </w:trPr>
        <w:tc>
          <w:tcPr>
            <w:tcW w:w="699" w:type="dxa"/>
            <w:tcBorders>
              <w:top w:val="nil"/>
              <w:left w:val="nil"/>
              <w:bottom w:val="nil"/>
              <w:right w:val="nil"/>
            </w:tcBorders>
            <w:tcMar>
              <w:top w:w="80" w:type="dxa"/>
              <w:left w:w="80" w:type="dxa"/>
              <w:bottom w:w="80" w:type="dxa"/>
              <w:right w:w="80" w:type="dxa"/>
            </w:tcMar>
          </w:tcPr>
          <w:p w14:paraId="5EDD008A" w14:textId="77777777" w:rsidR="00E565C5" w:rsidRPr="00BE0B71" w:rsidRDefault="00A4023A">
            <w:pPr>
              <w:pStyle w:val="Body"/>
              <w:jc w:val="both"/>
              <w:rPr>
                <w:color w:val="333399"/>
                <w:u w:color="333399"/>
                <w:lang w:val="en-GB"/>
              </w:rPr>
            </w:pPr>
            <w:r w:rsidRPr="00BE0B71">
              <w:rPr>
                <w:color w:val="333399"/>
                <w:u w:color="333399"/>
                <w:lang w:val="en-GB"/>
              </w:rPr>
              <w:lastRenderedPageBreak/>
              <w:t>10.</w:t>
            </w:r>
          </w:p>
          <w:p w14:paraId="5F6AA8A4" w14:textId="77777777" w:rsidR="00E565C5" w:rsidRPr="00BE0B71" w:rsidRDefault="00E565C5">
            <w:pPr>
              <w:pStyle w:val="Body"/>
              <w:jc w:val="both"/>
              <w:rPr>
                <w:color w:val="333399"/>
                <w:u w:color="333399"/>
                <w:lang w:val="en-GB"/>
              </w:rPr>
            </w:pPr>
          </w:p>
          <w:p w14:paraId="19D474BF" w14:textId="77777777" w:rsidR="00E565C5" w:rsidRPr="00BE0B71" w:rsidRDefault="00E565C5">
            <w:pPr>
              <w:pStyle w:val="Body"/>
              <w:jc w:val="both"/>
              <w:rPr>
                <w:color w:val="333399"/>
                <w:u w:color="333399"/>
                <w:lang w:val="en-GB"/>
              </w:rPr>
            </w:pPr>
          </w:p>
          <w:p w14:paraId="068F7CB6" w14:textId="77777777" w:rsidR="00E565C5" w:rsidRPr="00BE0B71" w:rsidRDefault="00A4023A">
            <w:pPr>
              <w:pStyle w:val="Body"/>
              <w:jc w:val="both"/>
              <w:rPr>
                <w:lang w:val="en-GB"/>
              </w:rPr>
            </w:pPr>
            <w:r w:rsidRPr="00BE0B71">
              <w:rPr>
                <w:color w:val="333399"/>
                <w:u w:color="333399"/>
                <w:lang w:val="en-GB"/>
              </w:rPr>
              <w:t>11.</w:t>
            </w:r>
          </w:p>
        </w:tc>
        <w:tc>
          <w:tcPr>
            <w:tcW w:w="8327" w:type="dxa"/>
            <w:gridSpan w:val="5"/>
            <w:tcBorders>
              <w:top w:val="nil"/>
              <w:left w:val="nil"/>
              <w:bottom w:val="nil"/>
              <w:right w:val="nil"/>
            </w:tcBorders>
            <w:tcMar>
              <w:top w:w="80" w:type="dxa"/>
              <w:left w:w="80" w:type="dxa"/>
              <w:bottom w:w="80" w:type="dxa"/>
              <w:right w:w="80" w:type="dxa"/>
            </w:tcMar>
          </w:tcPr>
          <w:p w14:paraId="49B003DF" w14:textId="77777777" w:rsidR="00E565C5" w:rsidRPr="00BE0B71" w:rsidRDefault="00A4023A">
            <w:pPr>
              <w:pStyle w:val="Body"/>
              <w:jc w:val="both"/>
              <w:rPr>
                <w:lang w:val="en-GB"/>
              </w:rPr>
            </w:pPr>
            <w:r w:rsidRPr="00BE0B71">
              <w:rPr>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0914CDF" w14:textId="77777777" w:rsidR="00E565C5" w:rsidRPr="00BE0B71" w:rsidRDefault="00A4023A" w:rsidP="00A4023A">
            <w:pPr>
              <w:pStyle w:val="Body"/>
              <w:numPr>
                <w:ilvl w:val="2"/>
                <w:numId w:val="29"/>
              </w:numPr>
              <w:spacing w:line="256" w:lineRule="auto"/>
              <w:jc w:val="both"/>
              <w:rPr>
                <w:lang w:val="en-GB"/>
              </w:rPr>
            </w:pPr>
            <w:r w:rsidRPr="00BE0B71">
              <w:rPr>
                <w:lang w:val="en-GB"/>
              </w:rPr>
              <w:t>In this Agreement, the following terms shall have the meanings respectively ascribed to them:</w:t>
            </w:r>
          </w:p>
          <w:p w14:paraId="613EA5BB" w14:textId="77777777" w:rsidR="00E565C5" w:rsidRPr="00BE0B71" w:rsidRDefault="00A4023A">
            <w:pPr>
              <w:pStyle w:val="Body"/>
              <w:spacing w:line="256" w:lineRule="auto"/>
              <w:jc w:val="both"/>
              <w:rPr>
                <w:lang w:val="en-GB"/>
              </w:rPr>
            </w:pPr>
            <w:r w:rsidRPr="00BE0B71">
              <w:rPr>
                <w:lang w:val="en-GB"/>
              </w:rPr>
              <w:t xml:space="preserve">“Data Controller” has the meaning given under the Data Protection Laws; </w:t>
            </w:r>
          </w:p>
          <w:p w14:paraId="3B68E2E8" w14:textId="77777777" w:rsidR="00E565C5" w:rsidRPr="00BE0B71" w:rsidRDefault="00A4023A">
            <w:pPr>
              <w:pStyle w:val="Body"/>
              <w:spacing w:line="256" w:lineRule="auto"/>
              <w:jc w:val="both"/>
              <w:rPr>
                <w:lang w:val="en-GB"/>
              </w:rPr>
            </w:pPr>
            <w:r w:rsidRPr="00BE0B71">
              <w:rPr>
                <w:lang w:val="en-GB"/>
              </w:rPr>
              <w:t xml:space="preserve">“Data Processor” has the meaning given under the Data Protection Laws; </w:t>
            </w:r>
          </w:p>
          <w:p w14:paraId="41D5B9C5" w14:textId="77777777" w:rsidR="00E565C5" w:rsidRPr="00BE0B71" w:rsidRDefault="00A4023A">
            <w:pPr>
              <w:pStyle w:val="Body"/>
              <w:spacing w:line="256" w:lineRule="auto"/>
              <w:jc w:val="both"/>
              <w:rPr>
                <w:lang w:val="en-GB"/>
              </w:rPr>
            </w:pPr>
            <w:r w:rsidRPr="00BE0B71">
              <w:rPr>
                <w:lang w:val="en-GB"/>
              </w:rPr>
              <w:t xml:space="preserve">“Data Subject” has the meaning given under the Data Protection Laws; </w:t>
            </w:r>
          </w:p>
          <w:p w14:paraId="3F448C17" w14:textId="77777777" w:rsidR="00E565C5" w:rsidRPr="00BE0B71" w:rsidRDefault="00A4023A">
            <w:pPr>
              <w:pStyle w:val="Body"/>
              <w:spacing w:line="256" w:lineRule="auto"/>
              <w:jc w:val="both"/>
              <w:rPr>
                <w:lang w:val="en-GB"/>
              </w:rPr>
            </w:pPr>
            <w:r w:rsidRPr="00BE0B71">
              <w:rPr>
                <w:lang w:val="en-GB"/>
              </w:rPr>
              <w:t>“Data Subject Access Request” means a request made by a Data Subject in accordance with rights granted under the Data Protection Laws to access his or her Personal Data;</w:t>
            </w:r>
          </w:p>
          <w:p w14:paraId="43BF19CF" w14:textId="77777777" w:rsidR="00E565C5" w:rsidRPr="00BE0B71" w:rsidRDefault="00A4023A">
            <w:pPr>
              <w:pStyle w:val="Body"/>
              <w:spacing w:line="256" w:lineRule="auto"/>
              <w:jc w:val="both"/>
              <w:rPr>
                <w:lang w:val="en-GB"/>
              </w:rPr>
            </w:pPr>
            <w:r w:rsidRPr="00BE0B71">
              <w:rPr>
                <w:lang w:val="en-GB"/>
              </w:rPr>
              <w:t>“Personal Data” has the meaning given under Data Protection Laws;</w:t>
            </w:r>
          </w:p>
          <w:p w14:paraId="154DF0AB" w14:textId="77777777" w:rsidR="00E565C5" w:rsidRPr="00BE0B71" w:rsidRDefault="00A4023A">
            <w:pPr>
              <w:pStyle w:val="Body"/>
              <w:spacing w:line="256" w:lineRule="auto"/>
              <w:jc w:val="both"/>
              <w:rPr>
                <w:lang w:val="en-GB"/>
              </w:rPr>
            </w:pPr>
            <w:r w:rsidRPr="00BE0B71">
              <w:rPr>
                <w:lang w:val="en-GB"/>
              </w:rPr>
              <w:t>“Processing” has the meaning given under the Data Protection Laws;</w:t>
            </w:r>
          </w:p>
          <w:p w14:paraId="6A169B1F" w14:textId="77777777" w:rsidR="00E565C5" w:rsidRPr="00BE0B71" w:rsidRDefault="00A4023A" w:rsidP="00A4023A">
            <w:pPr>
              <w:pStyle w:val="Body"/>
              <w:numPr>
                <w:ilvl w:val="2"/>
                <w:numId w:val="29"/>
              </w:numPr>
              <w:spacing w:line="256" w:lineRule="auto"/>
              <w:jc w:val="both"/>
              <w:rPr>
                <w:lang w:val="en-GB"/>
              </w:rPr>
            </w:pPr>
            <w:r w:rsidRPr="00BE0B71">
              <w:rPr>
                <w:lang w:val="en-GB"/>
              </w:rPr>
              <w:t>The Contractor shall comply with all applicable requirements of the Data Protection Laws.</w:t>
            </w:r>
          </w:p>
          <w:p w14:paraId="0049EDA6" w14:textId="77777777" w:rsidR="00E565C5" w:rsidRPr="00BE0B71" w:rsidRDefault="00A4023A" w:rsidP="00A4023A">
            <w:pPr>
              <w:pStyle w:val="Body"/>
              <w:numPr>
                <w:ilvl w:val="2"/>
                <w:numId w:val="29"/>
              </w:numPr>
              <w:spacing w:line="256" w:lineRule="auto"/>
              <w:jc w:val="both"/>
              <w:rPr>
                <w:lang w:val="en-GB"/>
              </w:rPr>
            </w:pPr>
            <w:r w:rsidRPr="00BE0B71">
              <w:rPr>
                <w:lang w:val="en-GB"/>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F2EB6AC" w14:textId="77777777" w:rsidR="00E565C5" w:rsidRPr="00BE0B71" w:rsidRDefault="00E565C5">
            <w:pPr>
              <w:pStyle w:val="Body"/>
              <w:spacing w:line="256" w:lineRule="auto"/>
              <w:ind w:left="2340"/>
              <w:jc w:val="both"/>
              <w:rPr>
                <w:lang w:val="en-GB"/>
              </w:rPr>
            </w:pPr>
          </w:p>
          <w:p w14:paraId="2E22B543" w14:textId="77777777" w:rsidR="00E565C5" w:rsidRPr="00BE0B71" w:rsidRDefault="00A4023A" w:rsidP="00A4023A">
            <w:pPr>
              <w:pStyle w:val="Body"/>
              <w:numPr>
                <w:ilvl w:val="2"/>
                <w:numId w:val="29"/>
              </w:numPr>
              <w:spacing w:line="256" w:lineRule="auto"/>
              <w:jc w:val="both"/>
              <w:rPr>
                <w:lang w:val="en-GB"/>
              </w:rPr>
            </w:pPr>
            <w:r w:rsidRPr="00BE0B71">
              <w:rPr>
                <w:lang w:val="en-GB"/>
              </w:rPr>
              <w:t>Without prejudice to the generality of clause 11(B), the Contractor shall, in relation to any Confidential Information which is Personal Data:-</w:t>
            </w:r>
          </w:p>
          <w:p w14:paraId="049085DD" w14:textId="77777777" w:rsidR="00E565C5" w:rsidRPr="00BE0B71" w:rsidRDefault="00A4023A" w:rsidP="00A4023A">
            <w:pPr>
              <w:pStyle w:val="Body"/>
              <w:numPr>
                <w:ilvl w:val="0"/>
                <w:numId w:val="30"/>
              </w:numPr>
              <w:spacing w:line="256" w:lineRule="auto"/>
              <w:jc w:val="both"/>
              <w:rPr>
                <w:lang w:val="en-GB"/>
              </w:rPr>
            </w:pPr>
            <w:r w:rsidRPr="00BE0B71">
              <w:rPr>
                <w:lang w:val="en-GB"/>
              </w:rPr>
              <w:t xml:space="preserve">process that Personal Data only on the written instructions of the Contracting Authority; </w:t>
            </w:r>
          </w:p>
          <w:p w14:paraId="376C1D71" w14:textId="77777777" w:rsidR="00E565C5" w:rsidRPr="00BE0B71" w:rsidRDefault="00E565C5">
            <w:pPr>
              <w:pStyle w:val="Body"/>
              <w:spacing w:line="256" w:lineRule="auto"/>
              <w:ind w:left="405"/>
              <w:jc w:val="both"/>
              <w:rPr>
                <w:lang w:val="en-GB"/>
              </w:rPr>
            </w:pPr>
          </w:p>
          <w:p w14:paraId="49B24DB2" w14:textId="77777777" w:rsidR="00E565C5" w:rsidRPr="00BE0B71" w:rsidRDefault="00A4023A" w:rsidP="00A4023A">
            <w:pPr>
              <w:pStyle w:val="Body"/>
              <w:numPr>
                <w:ilvl w:val="0"/>
                <w:numId w:val="30"/>
              </w:numPr>
              <w:spacing w:line="256" w:lineRule="auto"/>
              <w:jc w:val="both"/>
              <w:rPr>
                <w:lang w:val="en-GB"/>
              </w:rPr>
            </w:pPr>
            <w:r w:rsidRPr="00BE0B71">
              <w:rPr>
                <w:lang w:val="en-GB"/>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85B70BE" w14:textId="77777777" w:rsidR="00E565C5" w:rsidRPr="00BE0B71" w:rsidRDefault="00A4023A" w:rsidP="00A4023A">
            <w:pPr>
              <w:pStyle w:val="Body"/>
              <w:numPr>
                <w:ilvl w:val="0"/>
                <w:numId w:val="30"/>
              </w:numPr>
              <w:spacing w:line="256" w:lineRule="auto"/>
              <w:jc w:val="both"/>
              <w:rPr>
                <w:lang w:val="en-GB"/>
              </w:rPr>
            </w:pPr>
            <w:r w:rsidRPr="00BE0B71">
              <w:rPr>
                <w:lang w:val="en-GB"/>
              </w:rPr>
              <w:t>ensure that all personnel who have access to and/or process Personal Data are obliged to keep the Personal Data confidential;</w:t>
            </w:r>
          </w:p>
          <w:p w14:paraId="47010303" w14:textId="77777777" w:rsidR="00E565C5" w:rsidRPr="00BE0B71" w:rsidRDefault="00E565C5">
            <w:pPr>
              <w:pStyle w:val="Body"/>
              <w:spacing w:line="256" w:lineRule="auto"/>
              <w:ind w:left="405"/>
              <w:jc w:val="both"/>
              <w:rPr>
                <w:lang w:val="en-GB"/>
              </w:rPr>
            </w:pPr>
          </w:p>
          <w:p w14:paraId="0CDD69B4" w14:textId="77777777" w:rsidR="00E565C5" w:rsidRPr="00BE0B71" w:rsidRDefault="00A4023A" w:rsidP="00A4023A">
            <w:pPr>
              <w:pStyle w:val="Body"/>
              <w:numPr>
                <w:ilvl w:val="0"/>
                <w:numId w:val="30"/>
              </w:numPr>
              <w:spacing w:line="256" w:lineRule="auto"/>
              <w:jc w:val="both"/>
              <w:rPr>
                <w:lang w:val="en-GB"/>
              </w:rPr>
            </w:pPr>
            <w:r w:rsidRPr="00BE0B71">
              <w:rPr>
                <w:lang w:val="en-GB"/>
              </w:rPr>
              <w:lastRenderedPageBreak/>
              <w:t>not transfer any Personal Data outside of the European Economic Area unless the prior written consent of the Contracting Authority has been obtained and the following conditions are fulfilled;</w:t>
            </w:r>
          </w:p>
          <w:p w14:paraId="252CC92D" w14:textId="77777777" w:rsidR="00E565C5" w:rsidRPr="00BE0B71" w:rsidRDefault="00E565C5">
            <w:pPr>
              <w:pStyle w:val="Body"/>
              <w:ind w:left="720"/>
              <w:jc w:val="both"/>
              <w:rPr>
                <w:lang w:val="en-GB"/>
              </w:rPr>
            </w:pPr>
          </w:p>
          <w:p w14:paraId="422E9253" w14:textId="77777777" w:rsidR="00E565C5" w:rsidRPr="00BE0B71" w:rsidRDefault="00E565C5">
            <w:pPr>
              <w:pStyle w:val="Body"/>
              <w:spacing w:line="256" w:lineRule="auto"/>
              <w:ind w:left="405"/>
              <w:jc w:val="both"/>
              <w:rPr>
                <w:lang w:val="en-GB"/>
              </w:rPr>
            </w:pPr>
          </w:p>
          <w:p w14:paraId="0FB03EDD" w14:textId="77777777" w:rsidR="00E565C5" w:rsidRPr="00BE0B71" w:rsidRDefault="00A4023A" w:rsidP="00A4023A">
            <w:pPr>
              <w:pStyle w:val="Body"/>
              <w:numPr>
                <w:ilvl w:val="0"/>
                <w:numId w:val="31"/>
              </w:numPr>
              <w:spacing w:line="256" w:lineRule="auto"/>
              <w:jc w:val="both"/>
              <w:rPr>
                <w:lang w:val="en-GB"/>
              </w:rPr>
            </w:pPr>
            <w:r w:rsidRPr="00BE0B71">
              <w:rPr>
                <w:lang w:val="en-GB"/>
              </w:rPr>
              <w:t xml:space="preserve">appropriate safeguards are in place  in relation to the transfer, to ensure that Personal Data is adequately protected in accordance with Chapter V of Regulation 2016/679 ( General Data Protection Regulation); </w:t>
            </w:r>
          </w:p>
          <w:p w14:paraId="77686D6A" w14:textId="77777777" w:rsidR="00E565C5" w:rsidRPr="00BE0B71" w:rsidRDefault="00A4023A" w:rsidP="00A4023A">
            <w:pPr>
              <w:pStyle w:val="Body"/>
              <w:numPr>
                <w:ilvl w:val="0"/>
                <w:numId w:val="31"/>
              </w:numPr>
              <w:spacing w:line="256" w:lineRule="auto"/>
              <w:jc w:val="both"/>
              <w:rPr>
                <w:lang w:val="en-GB"/>
              </w:rPr>
            </w:pPr>
            <w:r w:rsidRPr="00BE0B71">
              <w:rPr>
                <w:lang w:val="en-GB"/>
              </w:rPr>
              <w:t>the data subject has enforceable rights and effective legal remedies;</w:t>
            </w:r>
          </w:p>
          <w:p w14:paraId="7C3A6022" w14:textId="77777777" w:rsidR="00E565C5" w:rsidRPr="00BE0B71" w:rsidRDefault="00A4023A" w:rsidP="00A4023A">
            <w:pPr>
              <w:pStyle w:val="Body"/>
              <w:numPr>
                <w:ilvl w:val="0"/>
                <w:numId w:val="31"/>
              </w:numPr>
              <w:spacing w:line="256" w:lineRule="auto"/>
              <w:jc w:val="both"/>
              <w:rPr>
                <w:lang w:val="en-GB"/>
              </w:rPr>
            </w:pPr>
            <w:r w:rsidRPr="00BE0B71">
              <w:rPr>
                <w:lang w:val="en-GB"/>
              </w:rPr>
              <w:t>The Contractor complies with its obligations under the Data Protection Laws by providing an adequate level of protection to any Personal Data that is transferred; and</w:t>
            </w:r>
          </w:p>
          <w:p w14:paraId="6686F674" w14:textId="77777777" w:rsidR="00E565C5" w:rsidRPr="00BE0B71" w:rsidRDefault="00A4023A" w:rsidP="00A4023A">
            <w:pPr>
              <w:pStyle w:val="Body"/>
              <w:numPr>
                <w:ilvl w:val="0"/>
                <w:numId w:val="31"/>
              </w:numPr>
              <w:spacing w:line="256" w:lineRule="auto"/>
              <w:jc w:val="both"/>
              <w:rPr>
                <w:lang w:val="en-GB"/>
              </w:rPr>
            </w:pPr>
            <w:r w:rsidRPr="00BE0B71">
              <w:rPr>
                <w:lang w:val="en-GB"/>
              </w:rPr>
              <w:t>The Contractor complies with reasonable instructions notified to it in advance by the Contracting Authority with respect to the processing of the Personal Data;</w:t>
            </w:r>
          </w:p>
          <w:p w14:paraId="62A9B4F4" w14:textId="77777777" w:rsidR="00E565C5" w:rsidRPr="00BE0B71" w:rsidRDefault="00A4023A">
            <w:pPr>
              <w:pStyle w:val="Body"/>
              <w:spacing w:line="256" w:lineRule="auto"/>
              <w:jc w:val="both"/>
              <w:rPr>
                <w:lang w:val="en-GB"/>
              </w:rPr>
            </w:pPr>
            <w:r w:rsidRPr="00BE0B71">
              <w:rPr>
                <w:lang w:val="en-GB"/>
              </w:rPr>
              <w:t xml:space="preserve"> </w:t>
            </w:r>
          </w:p>
          <w:p w14:paraId="238FD54D" w14:textId="77777777" w:rsidR="00E565C5" w:rsidRPr="00BE0B71" w:rsidRDefault="00A4023A" w:rsidP="00A4023A">
            <w:pPr>
              <w:pStyle w:val="Body"/>
              <w:numPr>
                <w:ilvl w:val="2"/>
                <w:numId w:val="32"/>
              </w:numPr>
              <w:spacing w:line="256" w:lineRule="auto"/>
              <w:jc w:val="both"/>
              <w:rPr>
                <w:lang w:val="en-GB"/>
              </w:rPr>
            </w:pPr>
            <w:r w:rsidRPr="00BE0B71">
              <w:rPr>
                <w:lang w:val="en-GB"/>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FF6AA96" w14:textId="77777777" w:rsidR="00E565C5" w:rsidRPr="00BE0B71" w:rsidRDefault="00E565C5">
            <w:pPr>
              <w:pStyle w:val="Body"/>
              <w:spacing w:line="256" w:lineRule="auto"/>
              <w:ind w:left="2340"/>
              <w:jc w:val="both"/>
              <w:rPr>
                <w:lang w:val="en-GB"/>
              </w:rPr>
            </w:pPr>
          </w:p>
          <w:p w14:paraId="14FB1E80" w14:textId="77777777" w:rsidR="00E565C5" w:rsidRPr="00BE0B71" w:rsidRDefault="00A4023A" w:rsidP="00A4023A">
            <w:pPr>
              <w:pStyle w:val="Body"/>
              <w:numPr>
                <w:ilvl w:val="2"/>
                <w:numId w:val="33"/>
              </w:numPr>
              <w:spacing w:line="256" w:lineRule="auto"/>
              <w:jc w:val="both"/>
              <w:rPr>
                <w:lang w:val="en-GB"/>
              </w:rPr>
            </w:pPr>
            <w:r w:rsidRPr="00BE0B71">
              <w:rPr>
                <w:lang w:val="en-GB"/>
              </w:rPr>
              <w:t>The Contractor shall without undue delay report in writing to the Contacting Authority any data compromise involving Personal Data, or any circumstances that could have resulted in unauthorised access to or disclosure of Personal Data.</w:t>
            </w:r>
          </w:p>
          <w:p w14:paraId="00CDDE75" w14:textId="77777777" w:rsidR="00E565C5" w:rsidRPr="00BE0B71" w:rsidRDefault="00E565C5">
            <w:pPr>
              <w:pStyle w:val="Body"/>
              <w:ind w:left="720"/>
              <w:jc w:val="both"/>
              <w:rPr>
                <w:lang w:val="en-GB"/>
              </w:rPr>
            </w:pPr>
          </w:p>
          <w:p w14:paraId="74DBECB1" w14:textId="77777777" w:rsidR="00E565C5" w:rsidRPr="00BE0B71" w:rsidRDefault="00A4023A" w:rsidP="00A4023A">
            <w:pPr>
              <w:pStyle w:val="Body"/>
              <w:numPr>
                <w:ilvl w:val="2"/>
                <w:numId w:val="33"/>
              </w:numPr>
              <w:spacing w:line="256" w:lineRule="auto"/>
              <w:jc w:val="both"/>
              <w:rPr>
                <w:lang w:val="en-GB"/>
              </w:rPr>
            </w:pPr>
            <w:r w:rsidRPr="00BE0B71">
              <w:rPr>
                <w:lang w:val="en-GB"/>
              </w:rPr>
              <w:t>The Contractor shall assist the Contracting Authority in ensuring compliance with its obligations under the Data Protection Laws with respect to security, impact assessments and consultations with supervisory authorities and regulators.</w:t>
            </w:r>
          </w:p>
          <w:p w14:paraId="3414395D" w14:textId="77777777" w:rsidR="00E565C5" w:rsidRPr="00BE0B71" w:rsidRDefault="00E565C5">
            <w:pPr>
              <w:pStyle w:val="Body"/>
              <w:ind w:left="720"/>
              <w:jc w:val="both"/>
              <w:rPr>
                <w:lang w:val="en-GB"/>
              </w:rPr>
            </w:pPr>
          </w:p>
          <w:p w14:paraId="06E97BEE" w14:textId="77777777" w:rsidR="00E565C5" w:rsidRPr="00BE0B71" w:rsidRDefault="00A4023A" w:rsidP="00A4023A">
            <w:pPr>
              <w:pStyle w:val="Body"/>
              <w:numPr>
                <w:ilvl w:val="2"/>
                <w:numId w:val="33"/>
              </w:numPr>
              <w:spacing w:line="256" w:lineRule="auto"/>
              <w:jc w:val="both"/>
              <w:rPr>
                <w:lang w:val="en-GB"/>
              </w:rPr>
            </w:pPr>
            <w:r w:rsidRPr="00BE0B71">
              <w:rPr>
                <w:lang w:val="en-GB"/>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46441674" w14:textId="77777777" w:rsidR="00E565C5" w:rsidRPr="00BE0B71" w:rsidRDefault="00E565C5">
            <w:pPr>
              <w:pStyle w:val="Body"/>
              <w:ind w:left="720"/>
              <w:jc w:val="both"/>
              <w:rPr>
                <w:lang w:val="en-GB"/>
              </w:rPr>
            </w:pPr>
          </w:p>
          <w:p w14:paraId="3D1E346F" w14:textId="77777777" w:rsidR="00E565C5" w:rsidRPr="00BE0B71" w:rsidRDefault="00A4023A" w:rsidP="00A4023A">
            <w:pPr>
              <w:pStyle w:val="Body"/>
              <w:numPr>
                <w:ilvl w:val="2"/>
                <w:numId w:val="33"/>
              </w:numPr>
              <w:spacing w:line="256" w:lineRule="auto"/>
              <w:jc w:val="both"/>
              <w:rPr>
                <w:lang w:val="en-GB"/>
              </w:rPr>
            </w:pPr>
            <w:r w:rsidRPr="00BE0B71">
              <w:rPr>
                <w:lang w:val="en-GB"/>
              </w:rPr>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w:t>
            </w:r>
            <w:r w:rsidRPr="00BE0B71">
              <w:rPr>
                <w:lang w:val="en-GB"/>
              </w:rPr>
              <w:lastRenderedPageBreak/>
              <w:t>of the services.  The Contractor shall comply with all reasonable directions of the Contracting Authority arising out of any such inspection, audit or review.</w:t>
            </w:r>
          </w:p>
          <w:p w14:paraId="4ACE6D6D" w14:textId="77777777" w:rsidR="00E565C5" w:rsidRPr="00BE0B71" w:rsidRDefault="00E565C5">
            <w:pPr>
              <w:pStyle w:val="Body"/>
              <w:ind w:left="720"/>
              <w:jc w:val="both"/>
              <w:rPr>
                <w:lang w:val="en-GB"/>
              </w:rPr>
            </w:pPr>
          </w:p>
          <w:p w14:paraId="6C48C609" w14:textId="77777777" w:rsidR="00E565C5" w:rsidRPr="00BE0B71" w:rsidRDefault="00A4023A" w:rsidP="00A4023A">
            <w:pPr>
              <w:pStyle w:val="Body"/>
              <w:numPr>
                <w:ilvl w:val="2"/>
                <w:numId w:val="29"/>
              </w:numPr>
              <w:spacing w:line="256" w:lineRule="auto"/>
              <w:jc w:val="both"/>
              <w:rPr>
                <w:lang w:val="en-GB"/>
              </w:rPr>
            </w:pPr>
            <w:r w:rsidRPr="00BE0B71">
              <w:rPr>
                <w:lang w:val="en-GB"/>
              </w:rPr>
              <w:t>The Contractor shall fully comply with, and implement policies which are communicated or notified to the Contractor by the Contracting Authority from time to time.</w:t>
            </w:r>
          </w:p>
          <w:p w14:paraId="3EE24680" w14:textId="77777777" w:rsidR="00E565C5" w:rsidRPr="00BE0B71" w:rsidRDefault="00E565C5">
            <w:pPr>
              <w:pStyle w:val="Body"/>
              <w:ind w:left="720"/>
              <w:jc w:val="both"/>
              <w:rPr>
                <w:shd w:val="clear" w:color="auto" w:fill="FFFF00"/>
                <w:lang w:val="en-GB"/>
              </w:rPr>
            </w:pPr>
          </w:p>
          <w:p w14:paraId="09B76077" w14:textId="77777777" w:rsidR="00E565C5" w:rsidRPr="00BE0B71" w:rsidRDefault="00A4023A" w:rsidP="00A4023A">
            <w:pPr>
              <w:pStyle w:val="Body"/>
              <w:numPr>
                <w:ilvl w:val="2"/>
                <w:numId w:val="34"/>
              </w:numPr>
              <w:spacing w:line="256" w:lineRule="auto"/>
              <w:jc w:val="both"/>
              <w:rPr>
                <w:lang w:val="en-GB"/>
              </w:rPr>
            </w:pPr>
            <w:r w:rsidRPr="00BE0B71">
              <w:rPr>
                <w:lang w:val="en-GB"/>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5AFC5F0A" w14:textId="77777777" w:rsidR="00E565C5" w:rsidRPr="00BE0B71" w:rsidRDefault="00E565C5">
            <w:pPr>
              <w:pStyle w:val="Body"/>
              <w:ind w:left="720"/>
              <w:jc w:val="both"/>
              <w:rPr>
                <w:lang w:val="en-GB"/>
              </w:rPr>
            </w:pPr>
          </w:p>
          <w:p w14:paraId="1ED6EA1C" w14:textId="77777777" w:rsidR="00E565C5" w:rsidRPr="00BE0B71" w:rsidRDefault="00A4023A" w:rsidP="00A4023A">
            <w:pPr>
              <w:pStyle w:val="Body"/>
              <w:numPr>
                <w:ilvl w:val="2"/>
                <w:numId w:val="34"/>
              </w:numPr>
              <w:spacing w:line="256" w:lineRule="auto"/>
              <w:jc w:val="both"/>
              <w:rPr>
                <w:lang w:val="en-GB"/>
              </w:rPr>
            </w:pPr>
            <w:r w:rsidRPr="00BE0B71">
              <w:rPr>
                <w:lang w:val="en-GB"/>
              </w:rPr>
              <w:t>The Contractor shall:-</w:t>
            </w:r>
          </w:p>
          <w:p w14:paraId="35E00818" w14:textId="77777777" w:rsidR="00E565C5" w:rsidRPr="00BE0B71" w:rsidRDefault="00E565C5">
            <w:pPr>
              <w:pStyle w:val="Body"/>
              <w:spacing w:line="256" w:lineRule="auto"/>
              <w:jc w:val="both"/>
              <w:rPr>
                <w:lang w:val="en-GB"/>
              </w:rPr>
            </w:pPr>
          </w:p>
          <w:p w14:paraId="6EA344FA" w14:textId="77777777" w:rsidR="00E565C5" w:rsidRPr="00BE0B71" w:rsidRDefault="00A4023A" w:rsidP="00A4023A">
            <w:pPr>
              <w:pStyle w:val="Body"/>
              <w:numPr>
                <w:ilvl w:val="0"/>
                <w:numId w:val="35"/>
              </w:numPr>
              <w:spacing w:line="256" w:lineRule="auto"/>
              <w:jc w:val="both"/>
              <w:rPr>
                <w:lang w:val="en-GB"/>
              </w:rPr>
            </w:pPr>
            <w:r w:rsidRPr="00BE0B71">
              <w:rPr>
                <w:lang w:val="en-GB"/>
              </w:rPr>
              <w:t>take all reasonable precautions to preserve the integrity of any Personal Data which it processes and to prevent any corruption or loss of such Personal Data;</w:t>
            </w:r>
          </w:p>
          <w:p w14:paraId="089A16DF" w14:textId="77777777" w:rsidR="00E565C5" w:rsidRPr="00BE0B71" w:rsidRDefault="00A4023A" w:rsidP="00A4023A">
            <w:pPr>
              <w:pStyle w:val="Body"/>
              <w:numPr>
                <w:ilvl w:val="0"/>
                <w:numId w:val="35"/>
              </w:numPr>
              <w:spacing w:line="256" w:lineRule="auto"/>
              <w:jc w:val="both"/>
              <w:rPr>
                <w:lang w:val="en-GB"/>
              </w:rPr>
            </w:pPr>
            <w:r w:rsidRPr="00BE0B71">
              <w:rPr>
                <w:lang w:val="en-GB"/>
              </w:rPr>
              <w:t>ensure that a back-up copy of any and all such Personal Data is made [insert frequency] and this copy is recorded on media from which the data can be reloaded if there is any corruption or loss of the data; and</w:t>
            </w:r>
          </w:p>
          <w:p w14:paraId="1A6C19CB" w14:textId="77777777" w:rsidR="00E565C5" w:rsidRPr="00BE0B71" w:rsidRDefault="00A4023A" w:rsidP="00A4023A">
            <w:pPr>
              <w:pStyle w:val="Body"/>
              <w:numPr>
                <w:ilvl w:val="0"/>
                <w:numId w:val="35"/>
              </w:numPr>
              <w:spacing w:line="256" w:lineRule="auto"/>
              <w:jc w:val="both"/>
              <w:rPr>
                <w:lang w:val="en-GB"/>
              </w:rPr>
            </w:pPr>
            <w:r w:rsidRPr="00BE0B71">
              <w:rPr>
                <w:lang w:val="en-GB"/>
              </w:rP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0263DBD" w14:textId="77777777" w:rsidR="00E565C5" w:rsidRPr="00BE0B71" w:rsidRDefault="00E565C5">
            <w:pPr>
              <w:pStyle w:val="Body"/>
              <w:spacing w:line="256" w:lineRule="auto"/>
              <w:ind w:left="720"/>
              <w:jc w:val="both"/>
              <w:rPr>
                <w:lang w:val="en-GB"/>
              </w:rPr>
            </w:pPr>
          </w:p>
          <w:p w14:paraId="161B4FF5" w14:textId="77777777" w:rsidR="00E565C5" w:rsidRPr="00BE0B71" w:rsidRDefault="00E565C5">
            <w:pPr>
              <w:pStyle w:val="Body"/>
              <w:spacing w:line="256" w:lineRule="auto"/>
              <w:ind w:left="720"/>
              <w:jc w:val="both"/>
              <w:rPr>
                <w:lang w:val="en-GB"/>
              </w:rPr>
            </w:pPr>
          </w:p>
          <w:p w14:paraId="318D5AE5" w14:textId="672782F5" w:rsidR="00E565C5" w:rsidRPr="00BE0B71" w:rsidRDefault="00A4023A" w:rsidP="00A4023A">
            <w:pPr>
              <w:pStyle w:val="Body"/>
              <w:numPr>
                <w:ilvl w:val="2"/>
                <w:numId w:val="36"/>
              </w:numPr>
              <w:spacing w:line="256" w:lineRule="auto"/>
              <w:jc w:val="both"/>
              <w:rPr>
                <w:lang w:val="en-GB"/>
              </w:rPr>
            </w:pPr>
            <w:r w:rsidRPr="00BE0B71">
              <w:rPr>
                <w:lang w:val="en-GB"/>
              </w:rPr>
              <w:t xml:space="preserve">The Contracting Authority consents to the Contractor appointing </w:t>
            </w:r>
            <w:r w:rsidRPr="00BE0B71">
              <w:rPr>
                <w:shd w:val="clear" w:color="auto" w:fill="C0C0C0"/>
                <w:lang w:val="en-GB"/>
              </w:rPr>
              <w:t>[insert third-party processor]</w:t>
            </w:r>
            <w:r w:rsidRPr="00BE0B71">
              <w:rPr>
                <w:lang w:val="en-GB"/>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16E4C56E" w14:textId="77777777" w:rsidR="00E565C5" w:rsidRPr="00BE0B71" w:rsidRDefault="00E565C5">
            <w:pPr>
              <w:pStyle w:val="Body"/>
              <w:spacing w:line="256" w:lineRule="auto"/>
              <w:jc w:val="both"/>
              <w:rPr>
                <w:lang w:val="en-GB"/>
              </w:rPr>
            </w:pPr>
          </w:p>
          <w:p w14:paraId="6176D650" w14:textId="77777777" w:rsidR="00E565C5" w:rsidRPr="00BE0B71" w:rsidRDefault="00A4023A" w:rsidP="00A4023A">
            <w:pPr>
              <w:pStyle w:val="Body"/>
              <w:numPr>
                <w:ilvl w:val="2"/>
                <w:numId w:val="37"/>
              </w:numPr>
              <w:spacing w:line="256" w:lineRule="auto"/>
              <w:jc w:val="both"/>
              <w:rPr>
                <w:lang w:val="en-GB"/>
              </w:rPr>
            </w:pPr>
            <w:r w:rsidRPr="00BE0B71">
              <w:rPr>
                <w:lang w:val="en-GB"/>
              </w:rPr>
              <w:t>Save for clauses 11B, 11C, 11D(4) and 11E, all the obligations on the Contractor in this clause 11 relating to the processing of Personal Data shall apply to the processing of all Confidential Information.</w:t>
            </w:r>
          </w:p>
        </w:tc>
      </w:tr>
    </w:tbl>
    <w:p w14:paraId="14051CE3" w14:textId="77777777" w:rsidR="00E565C5" w:rsidRPr="00BE0B71" w:rsidRDefault="00E565C5">
      <w:pPr>
        <w:pStyle w:val="Body"/>
        <w:widowControl w:val="0"/>
        <w:spacing w:line="240" w:lineRule="auto"/>
        <w:jc w:val="both"/>
        <w:rPr>
          <w:lang w:val="en-GB"/>
        </w:rPr>
      </w:pPr>
    </w:p>
    <w:p w14:paraId="2331F8FF" w14:textId="77777777" w:rsidR="00E565C5" w:rsidRPr="00BE0B71" w:rsidRDefault="00E565C5">
      <w:pPr>
        <w:pStyle w:val="Body"/>
        <w:spacing w:after="240"/>
        <w:jc w:val="both"/>
        <w:rPr>
          <w:lang w:val="en-GB"/>
        </w:rPr>
      </w:pPr>
    </w:p>
    <w:p w14:paraId="4F2A21E2" w14:textId="77777777" w:rsidR="00E565C5" w:rsidRPr="00BE0B71" w:rsidRDefault="00E565C5">
      <w:pPr>
        <w:pStyle w:val="Body"/>
        <w:jc w:val="both"/>
        <w:rPr>
          <w:color w:val="FF0000"/>
          <w:u w:color="FF0000"/>
          <w:shd w:val="clear" w:color="auto" w:fill="00FFFF"/>
          <w:lang w:val="en-GB"/>
        </w:rPr>
      </w:pPr>
    </w:p>
    <w:p w14:paraId="1E62AD60" w14:textId="77777777" w:rsidR="00E565C5" w:rsidRPr="00BE0B71" w:rsidRDefault="00E565C5">
      <w:pPr>
        <w:pStyle w:val="Body"/>
        <w:jc w:val="both"/>
        <w:rPr>
          <w:lang w:val="en-GB"/>
        </w:rPr>
      </w:pPr>
    </w:p>
    <w:tbl>
      <w:tblPr>
        <w:tblW w:w="8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24"/>
        <w:gridCol w:w="160"/>
        <w:gridCol w:w="4332"/>
        <w:gridCol w:w="180"/>
      </w:tblGrid>
      <w:tr w:rsidR="00E565C5" w:rsidRPr="00BE0B71" w14:paraId="1E231A56" w14:textId="77777777">
        <w:trPr>
          <w:trHeight w:val="1768"/>
        </w:trPr>
        <w:tc>
          <w:tcPr>
            <w:tcW w:w="4334"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4AA20049" w14:textId="77777777" w:rsidR="00E565C5" w:rsidRPr="00BE0B71" w:rsidRDefault="00A4023A">
            <w:pPr>
              <w:pStyle w:val="Body"/>
              <w:rPr>
                <w:lang w:val="en-GB"/>
              </w:rPr>
            </w:pPr>
            <w:r w:rsidRPr="00BE0B71">
              <w:rPr>
                <w:rFonts w:eastAsia="Arial Unicode MS" w:cs="Arial Unicode MS"/>
                <w:lang w:val="en-GB"/>
              </w:rPr>
              <w:t>SIGNED for and on behalf of the Contracting Authority</w:t>
            </w:r>
          </w:p>
          <w:p w14:paraId="43F1C424" w14:textId="77777777" w:rsidR="00E565C5" w:rsidRPr="00BE0B71" w:rsidRDefault="00E565C5">
            <w:pPr>
              <w:pStyle w:val="Body"/>
              <w:rPr>
                <w:lang w:val="en-GB"/>
              </w:rPr>
            </w:pPr>
          </w:p>
          <w:p w14:paraId="2CFE67D4" w14:textId="77777777" w:rsidR="00E565C5" w:rsidRPr="00BE0B71" w:rsidRDefault="00A4023A">
            <w:pPr>
              <w:pStyle w:val="Body"/>
              <w:rPr>
                <w:lang w:val="en-GB"/>
              </w:rPr>
            </w:pPr>
            <w:r w:rsidRPr="00BE0B71">
              <w:rPr>
                <w:lang w:val="en-GB"/>
              </w:rPr>
              <w:t>__________________________</w:t>
            </w:r>
          </w:p>
          <w:p w14:paraId="36E2062F" w14:textId="77777777" w:rsidR="00E565C5" w:rsidRPr="00BE0B71" w:rsidRDefault="00A4023A">
            <w:pPr>
              <w:pStyle w:val="Body"/>
              <w:rPr>
                <w:lang w:val="en-GB"/>
              </w:rPr>
            </w:pPr>
            <w:r w:rsidRPr="00BE0B71">
              <w:rPr>
                <w:lang w:val="en-GB"/>
              </w:rPr>
              <w:t>(being a duly authorised officer)</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18140E92" w14:textId="77777777" w:rsidR="00E565C5" w:rsidRPr="00BE0B71" w:rsidRDefault="00A4023A">
            <w:pPr>
              <w:pStyle w:val="Body"/>
              <w:rPr>
                <w:lang w:val="en-GB"/>
              </w:rPr>
            </w:pPr>
            <w:r w:rsidRPr="00BE0B71">
              <w:rPr>
                <w:rFonts w:eastAsia="Arial Unicode MS" w:cs="Arial Unicode MS"/>
                <w:lang w:val="en-GB"/>
              </w:rPr>
              <w:t>SIGNED for and on behalf of the Contractor</w:t>
            </w:r>
          </w:p>
          <w:p w14:paraId="547FB42E" w14:textId="77777777" w:rsidR="00E565C5" w:rsidRPr="00BE0B71" w:rsidRDefault="00E565C5">
            <w:pPr>
              <w:pStyle w:val="Body"/>
              <w:spacing w:after="360"/>
              <w:rPr>
                <w:lang w:val="en-GB"/>
              </w:rPr>
            </w:pPr>
          </w:p>
          <w:p w14:paraId="42302AF1" w14:textId="77777777" w:rsidR="00E565C5" w:rsidRPr="00BE0B71" w:rsidRDefault="00A4023A">
            <w:pPr>
              <w:pStyle w:val="Body"/>
              <w:rPr>
                <w:lang w:val="en-GB"/>
              </w:rPr>
            </w:pPr>
            <w:r w:rsidRPr="00BE0B71">
              <w:rPr>
                <w:lang w:val="en-GB"/>
              </w:rPr>
              <w:t>____________________________</w:t>
            </w:r>
          </w:p>
        </w:tc>
        <w:tc>
          <w:tcPr>
            <w:tcW w:w="160" w:type="dxa"/>
            <w:tcBorders>
              <w:top w:val="nil"/>
              <w:left w:val="single" w:sz="12" w:space="0" w:color="FFFFFF"/>
              <w:bottom w:val="single" w:sz="12" w:space="0" w:color="FFFFFF"/>
              <w:right w:val="nil"/>
            </w:tcBorders>
            <w:tcMar>
              <w:top w:w="80" w:type="dxa"/>
              <w:left w:w="80" w:type="dxa"/>
              <w:bottom w:w="80" w:type="dxa"/>
              <w:right w:w="80" w:type="dxa"/>
            </w:tcMar>
          </w:tcPr>
          <w:p w14:paraId="4CEC3E69" w14:textId="77777777" w:rsidR="00E565C5" w:rsidRPr="00BE0B71" w:rsidRDefault="00E565C5"/>
        </w:tc>
      </w:tr>
      <w:tr w:rsidR="00E565C5" w:rsidRPr="00BE0B71" w14:paraId="72DEC30F" w14:textId="77777777">
        <w:trPr>
          <w:trHeight w:val="88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43B62710" w14:textId="77777777" w:rsidR="00E565C5" w:rsidRPr="00BE0B71" w:rsidRDefault="00A4023A">
            <w:pPr>
              <w:pStyle w:val="Body"/>
              <w:rPr>
                <w:lang w:val="en-GB"/>
              </w:rPr>
            </w:pPr>
            <w:r w:rsidRPr="00BE0B71">
              <w:rPr>
                <w:rFonts w:eastAsia="Arial Unicode MS" w:cs="Arial Unicode MS"/>
                <w:lang w:val="en-GB"/>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3E057824" w14:textId="77777777" w:rsidR="00E565C5" w:rsidRPr="00BE0B71" w:rsidRDefault="00A4023A">
            <w:pPr>
              <w:pStyle w:val="Body"/>
              <w:rPr>
                <w:lang w:val="en-GB"/>
              </w:rPr>
            </w:pPr>
            <w:r w:rsidRPr="00BE0B71">
              <w:rPr>
                <w:rFonts w:eastAsia="Arial Unicode MS" w:cs="Arial Unicode MS"/>
                <w:lang w:val="en-GB"/>
              </w:rPr>
              <w:t>Witness</w:t>
            </w:r>
          </w:p>
        </w:tc>
      </w:tr>
    </w:tbl>
    <w:p w14:paraId="66EE0950" w14:textId="77777777" w:rsidR="00E565C5" w:rsidRPr="00BE0B71" w:rsidRDefault="00E565C5">
      <w:pPr>
        <w:pStyle w:val="Body"/>
        <w:widowControl w:val="0"/>
        <w:spacing w:line="240" w:lineRule="auto"/>
        <w:jc w:val="both"/>
        <w:rPr>
          <w:lang w:val="en-GB"/>
        </w:rPr>
      </w:pPr>
    </w:p>
    <w:p w14:paraId="54E82D6F" w14:textId="77777777" w:rsidR="00E565C5" w:rsidRPr="00BE0B71" w:rsidRDefault="00E565C5">
      <w:pPr>
        <w:pStyle w:val="Body"/>
        <w:spacing w:after="240"/>
        <w:jc w:val="both"/>
        <w:rPr>
          <w:lang w:val="en-GB"/>
        </w:rPr>
      </w:pPr>
    </w:p>
    <w:p w14:paraId="6A23E053" w14:textId="77777777" w:rsidR="00E565C5" w:rsidRPr="00BE0B71" w:rsidRDefault="00E565C5">
      <w:pPr>
        <w:pStyle w:val="Body"/>
        <w:jc w:val="both"/>
        <w:rPr>
          <w:color w:val="FF0000"/>
          <w:u w:color="FF0000"/>
          <w:shd w:val="clear" w:color="auto" w:fill="00FFFF"/>
          <w:lang w:val="en-GB"/>
        </w:rPr>
      </w:pPr>
    </w:p>
    <w:p w14:paraId="7D61CAA8" w14:textId="77777777" w:rsidR="00E565C5" w:rsidRPr="00BE0B71" w:rsidRDefault="00E565C5">
      <w:pPr>
        <w:pStyle w:val="Body"/>
        <w:jc w:val="both"/>
        <w:rPr>
          <w:lang w:val="en-GB"/>
        </w:rPr>
      </w:pPr>
    </w:p>
    <w:p w14:paraId="2BA88E90" w14:textId="77777777" w:rsidR="00E565C5" w:rsidRPr="00BE0B71" w:rsidRDefault="00E565C5">
      <w:pPr>
        <w:pStyle w:val="Body"/>
        <w:rPr>
          <w:lang w:val="en-GB"/>
        </w:rPr>
      </w:pPr>
    </w:p>
    <w:p w14:paraId="7C71E3C7" w14:textId="77777777" w:rsidR="00E565C5" w:rsidRPr="00BE0B71" w:rsidRDefault="00E565C5">
      <w:pPr>
        <w:pStyle w:val="Body"/>
        <w:rPr>
          <w:lang w:val="en-GB"/>
        </w:rPr>
      </w:pPr>
    </w:p>
    <w:p w14:paraId="383C55B6" w14:textId="77777777" w:rsidR="00E565C5" w:rsidRPr="00BE0B71" w:rsidRDefault="00A4023A">
      <w:pPr>
        <w:pStyle w:val="Body"/>
        <w:pageBreakBefore/>
        <w:pBdr>
          <w:bottom w:val="single" w:sz="18" w:space="0" w:color="333399"/>
        </w:pBdr>
        <w:tabs>
          <w:tab w:val="left" w:pos="397"/>
          <w:tab w:val="left" w:pos="907"/>
          <w:tab w:val="left" w:pos="1134"/>
        </w:tabs>
        <w:spacing w:before="320" w:after="160"/>
        <w:jc w:val="both"/>
        <w:outlineLvl w:val="0"/>
        <w:rPr>
          <w:b/>
          <w:bCs/>
          <w:color w:val="333399"/>
          <w:sz w:val="32"/>
          <w:szCs w:val="32"/>
          <w:u w:color="333399"/>
          <w:lang w:val="en-GB"/>
        </w:rPr>
      </w:pPr>
      <w:r w:rsidRPr="00BE0B71">
        <w:rPr>
          <w:b/>
          <w:bCs/>
          <w:color w:val="333399"/>
          <w:sz w:val="32"/>
          <w:szCs w:val="32"/>
          <w:u w:color="333399"/>
          <w:lang w:val="en-GB"/>
        </w:rPr>
        <w:lastRenderedPageBreak/>
        <w:t>Schedule A to the Confidentiality Agreement: Data Protection</w:t>
      </w:r>
    </w:p>
    <w:p w14:paraId="7DB0E9E0" w14:textId="77777777" w:rsidR="00E565C5" w:rsidRPr="00BE0B71" w:rsidRDefault="00E565C5">
      <w:pPr>
        <w:pStyle w:val="Body"/>
        <w:spacing w:after="0"/>
        <w:rPr>
          <w:lang w:val="en-GB"/>
        </w:rPr>
      </w:pPr>
    </w:p>
    <w:p w14:paraId="07093083" w14:textId="77777777" w:rsidR="00E565C5" w:rsidRPr="00BE0B71" w:rsidRDefault="00A4023A">
      <w:pPr>
        <w:pStyle w:val="Body"/>
        <w:rPr>
          <w:i/>
          <w:iCs/>
          <w:u w:val="single"/>
          <w:lang w:val="en-GB"/>
        </w:rPr>
      </w:pPr>
      <w:r w:rsidRPr="00BE0B71">
        <w:rPr>
          <w:rFonts w:eastAsia="Arial Unicode MS" w:cs="Arial Unicode MS"/>
          <w:lang w:val="en-GB"/>
        </w:rPr>
        <w:t xml:space="preserve"> </w:t>
      </w:r>
      <w:r w:rsidRPr="00BE0B71">
        <w:rPr>
          <w:rFonts w:eastAsia="Arial Unicode MS" w:cs="Arial Unicode MS"/>
          <w:i/>
          <w:iCs/>
          <w:u w:val="single"/>
          <w:lang w:val="en-GB"/>
        </w:rPr>
        <w:t>[complete when completing the confidentiality agreement]</w:t>
      </w:r>
    </w:p>
    <w:p w14:paraId="0696C811" w14:textId="77777777" w:rsidR="00E565C5" w:rsidRPr="00BE0B71" w:rsidRDefault="00A4023A">
      <w:pPr>
        <w:pStyle w:val="Body"/>
        <w:rPr>
          <w:u w:val="single"/>
          <w:lang w:val="en-GB"/>
        </w:rPr>
      </w:pPr>
      <w:r w:rsidRPr="00BE0B71">
        <w:rPr>
          <w:rFonts w:eastAsia="Arial Unicode MS" w:cs="Arial Unicode MS"/>
          <w:u w:val="single"/>
          <w:lang w:val="en-GB"/>
        </w:rPr>
        <w:t>Processing, Personal Data and Data Subjects</w:t>
      </w:r>
    </w:p>
    <w:p w14:paraId="6185E9AC" w14:textId="77777777" w:rsidR="00E565C5" w:rsidRPr="00BE0B71" w:rsidRDefault="00A4023A" w:rsidP="00A4023A">
      <w:pPr>
        <w:pStyle w:val="Body"/>
        <w:numPr>
          <w:ilvl w:val="0"/>
          <w:numId w:val="39"/>
        </w:numPr>
        <w:rPr>
          <w:lang w:val="en-GB"/>
        </w:rPr>
      </w:pPr>
      <w:r w:rsidRPr="00BE0B71">
        <w:rPr>
          <w:lang w:val="en-GB"/>
        </w:rPr>
        <w:t>Processing by the Contractor</w:t>
      </w:r>
    </w:p>
    <w:p w14:paraId="69625FD9" w14:textId="77777777" w:rsidR="00E565C5" w:rsidRPr="00BE0B71" w:rsidRDefault="00E565C5">
      <w:pPr>
        <w:pStyle w:val="Body"/>
        <w:ind w:left="720"/>
        <w:rPr>
          <w:lang w:val="en-GB"/>
        </w:rPr>
      </w:pPr>
    </w:p>
    <w:p w14:paraId="7E03E50A" w14:textId="77777777" w:rsidR="00E565C5" w:rsidRPr="00BE0B71" w:rsidRDefault="00A4023A" w:rsidP="00A4023A">
      <w:pPr>
        <w:pStyle w:val="Body"/>
        <w:numPr>
          <w:ilvl w:val="1"/>
          <w:numId w:val="39"/>
        </w:numPr>
        <w:rPr>
          <w:lang w:val="en-GB"/>
        </w:rPr>
      </w:pPr>
      <w:r w:rsidRPr="00BE0B71">
        <w:rPr>
          <w:lang w:val="en-GB"/>
        </w:rPr>
        <w:t>Subject matter of processing</w:t>
      </w:r>
    </w:p>
    <w:p w14:paraId="7676AF55" w14:textId="77777777" w:rsidR="00E565C5" w:rsidRPr="00BE0B71" w:rsidRDefault="00E565C5">
      <w:pPr>
        <w:pStyle w:val="Body"/>
        <w:ind w:left="1134"/>
        <w:rPr>
          <w:lang w:val="en-GB"/>
        </w:rPr>
      </w:pPr>
    </w:p>
    <w:p w14:paraId="42315613" w14:textId="77777777" w:rsidR="00E565C5" w:rsidRPr="00BE0B71" w:rsidRDefault="00A4023A" w:rsidP="00A4023A">
      <w:pPr>
        <w:pStyle w:val="Body"/>
        <w:numPr>
          <w:ilvl w:val="1"/>
          <w:numId w:val="39"/>
        </w:numPr>
        <w:rPr>
          <w:lang w:val="en-GB"/>
        </w:rPr>
      </w:pPr>
      <w:r w:rsidRPr="00BE0B71">
        <w:rPr>
          <w:lang w:val="en-GB"/>
        </w:rPr>
        <w:t>Nature of processing</w:t>
      </w:r>
      <w:r w:rsidRPr="00BE0B71">
        <w:rPr>
          <w:lang w:val="en-GB"/>
        </w:rPr>
        <w:br/>
      </w:r>
    </w:p>
    <w:p w14:paraId="79BFFD07" w14:textId="77777777" w:rsidR="00E565C5" w:rsidRPr="00BE0B71" w:rsidRDefault="00A4023A" w:rsidP="00A4023A">
      <w:pPr>
        <w:pStyle w:val="Body"/>
        <w:numPr>
          <w:ilvl w:val="1"/>
          <w:numId w:val="39"/>
        </w:numPr>
        <w:rPr>
          <w:lang w:val="en-GB"/>
        </w:rPr>
      </w:pPr>
      <w:r w:rsidRPr="00BE0B71">
        <w:rPr>
          <w:lang w:val="en-GB"/>
        </w:rPr>
        <w:t>Purpose of processing</w:t>
      </w:r>
    </w:p>
    <w:p w14:paraId="555AE57C" w14:textId="77777777" w:rsidR="00E565C5" w:rsidRPr="00BE0B71" w:rsidRDefault="00E565C5">
      <w:pPr>
        <w:pStyle w:val="Body"/>
        <w:ind w:left="1134"/>
        <w:rPr>
          <w:lang w:val="en-GB"/>
        </w:rPr>
      </w:pPr>
    </w:p>
    <w:p w14:paraId="1B22AE46" w14:textId="77777777" w:rsidR="00E565C5" w:rsidRPr="00BE0B71" w:rsidRDefault="00A4023A" w:rsidP="00A4023A">
      <w:pPr>
        <w:pStyle w:val="Body"/>
        <w:numPr>
          <w:ilvl w:val="1"/>
          <w:numId w:val="39"/>
        </w:numPr>
        <w:rPr>
          <w:lang w:val="en-GB"/>
        </w:rPr>
      </w:pPr>
      <w:r w:rsidRPr="00BE0B71">
        <w:rPr>
          <w:lang w:val="en-GB"/>
        </w:rPr>
        <w:t>Duration of the processing</w:t>
      </w:r>
    </w:p>
    <w:p w14:paraId="1C84804F" w14:textId="77777777" w:rsidR="00E565C5" w:rsidRPr="00BE0B71" w:rsidRDefault="00E565C5">
      <w:pPr>
        <w:pStyle w:val="Body"/>
        <w:ind w:left="720"/>
        <w:rPr>
          <w:lang w:val="en-GB"/>
        </w:rPr>
      </w:pPr>
    </w:p>
    <w:p w14:paraId="223B181D" w14:textId="77777777" w:rsidR="00E565C5" w:rsidRPr="00BE0B71" w:rsidRDefault="00A4023A" w:rsidP="00A4023A">
      <w:pPr>
        <w:pStyle w:val="Body"/>
        <w:numPr>
          <w:ilvl w:val="0"/>
          <w:numId w:val="39"/>
        </w:numPr>
        <w:rPr>
          <w:lang w:val="en-GB"/>
        </w:rPr>
      </w:pPr>
      <w:r w:rsidRPr="00BE0B71">
        <w:rPr>
          <w:lang w:val="en-GB"/>
        </w:rPr>
        <w:t>Types of personal data</w:t>
      </w:r>
    </w:p>
    <w:p w14:paraId="5018D9F7" w14:textId="77777777" w:rsidR="00E565C5" w:rsidRPr="00BE0B71" w:rsidRDefault="00E565C5">
      <w:pPr>
        <w:pStyle w:val="Body"/>
        <w:ind w:left="720"/>
        <w:rPr>
          <w:lang w:val="en-GB"/>
        </w:rPr>
      </w:pPr>
    </w:p>
    <w:p w14:paraId="646EB2DE" w14:textId="77777777" w:rsidR="00E565C5" w:rsidRPr="00BE0B71" w:rsidRDefault="00A4023A" w:rsidP="00A4023A">
      <w:pPr>
        <w:pStyle w:val="ListParagraph"/>
        <w:numPr>
          <w:ilvl w:val="0"/>
          <w:numId w:val="39"/>
        </w:numPr>
        <w:rPr>
          <w:lang w:val="en-GB"/>
        </w:rPr>
      </w:pPr>
      <w:r w:rsidRPr="00BE0B71">
        <w:rPr>
          <w:lang w:val="en-GB"/>
        </w:rPr>
        <w:t>Categories of data subject</w:t>
      </w:r>
    </w:p>
    <w:p w14:paraId="05D0DC33" w14:textId="77777777" w:rsidR="00E565C5" w:rsidRPr="00BE0B71" w:rsidRDefault="00E565C5">
      <w:pPr>
        <w:pStyle w:val="Body"/>
        <w:spacing w:after="200"/>
        <w:jc w:val="both"/>
        <w:rPr>
          <w:lang w:val="en-GB"/>
        </w:rPr>
      </w:pPr>
    </w:p>
    <w:p w14:paraId="389C3312" w14:textId="77777777" w:rsidR="00E565C5" w:rsidRPr="00BE0B71" w:rsidRDefault="00E565C5">
      <w:pPr>
        <w:pStyle w:val="Body"/>
        <w:rPr>
          <w:color w:val="FF0000"/>
          <w:u w:color="FF0000"/>
          <w:lang w:val="en-GB"/>
        </w:rPr>
      </w:pPr>
    </w:p>
    <w:p w14:paraId="75E6191E" w14:textId="19B75BD4" w:rsidR="00E565C5" w:rsidRPr="00BE0B71" w:rsidRDefault="00A4023A" w:rsidP="00060750">
      <w:pPr>
        <w:pStyle w:val="Body"/>
        <w:ind w:left="23"/>
        <w:rPr>
          <w:lang w:val="en-GB"/>
        </w:rPr>
      </w:pPr>
      <w:r w:rsidRPr="00BE0B71">
        <w:rPr>
          <w:lang w:val="en-GB"/>
        </w:rPr>
        <w:tab/>
      </w:r>
      <w:r w:rsidRPr="00BE0B71">
        <w:rPr>
          <w:b/>
          <w:bCs/>
          <w:color w:val="FF0000"/>
          <w:u w:color="FF0000"/>
          <w:lang w:val="en-GB"/>
        </w:rPr>
        <w:t>End of Document</w:t>
      </w:r>
    </w:p>
    <w:p w14:paraId="175E9514" w14:textId="77777777" w:rsidR="00E565C5" w:rsidRPr="00BE0B71" w:rsidRDefault="00E565C5">
      <w:pPr>
        <w:pStyle w:val="Body"/>
        <w:rPr>
          <w:lang w:val="en-GB"/>
        </w:rPr>
      </w:pPr>
    </w:p>
    <w:p w14:paraId="2289D970" w14:textId="77777777" w:rsidR="00E565C5" w:rsidRPr="00BE0B71" w:rsidRDefault="00E565C5">
      <w:pPr>
        <w:pStyle w:val="Body"/>
        <w:rPr>
          <w:lang w:val="en-GB"/>
        </w:rPr>
      </w:pPr>
    </w:p>
    <w:p w14:paraId="1D6767DE" w14:textId="77777777" w:rsidR="00E565C5" w:rsidRPr="00BE0B71" w:rsidRDefault="00E565C5">
      <w:pPr>
        <w:pStyle w:val="Body"/>
        <w:rPr>
          <w:lang w:val="en-GB"/>
        </w:rPr>
      </w:pPr>
    </w:p>
    <w:p w14:paraId="230882BF" w14:textId="77777777" w:rsidR="00E565C5" w:rsidRDefault="00E565C5">
      <w:pPr>
        <w:pStyle w:val="Body"/>
        <w:jc w:val="both"/>
      </w:pPr>
    </w:p>
    <w:sectPr w:rsidR="00E565C5">
      <w:headerReference w:type="default" r:id="rId22"/>
      <w:pgSz w:w="11900" w:h="16840"/>
      <w:pgMar w:top="1134" w:right="1418" w:bottom="851"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616E" w14:textId="77777777" w:rsidR="00C84DE1" w:rsidRPr="00BE0B71" w:rsidRDefault="00C84DE1">
      <w:r w:rsidRPr="00BE0B71">
        <w:separator/>
      </w:r>
    </w:p>
  </w:endnote>
  <w:endnote w:type="continuationSeparator" w:id="0">
    <w:p w14:paraId="25892248" w14:textId="77777777" w:rsidR="00C84DE1" w:rsidRPr="00BE0B71" w:rsidRDefault="00C84DE1">
      <w:r w:rsidRPr="00BE0B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7EAD" w14:textId="77777777" w:rsidR="00E565C5" w:rsidRPr="00BE0B71" w:rsidRDefault="00A4023A">
    <w:pPr>
      <w:pStyle w:val="Footer"/>
      <w:tabs>
        <w:tab w:val="clear" w:pos="8902"/>
        <w:tab w:val="center" w:pos="8814"/>
      </w:tabs>
      <w:jc w:val="center"/>
      <w:rPr>
        <w:lang w:val="en-GB"/>
      </w:rPr>
    </w:pPr>
    <w:r w:rsidRPr="00BE0B71">
      <w:rPr>
        <w:lang w:val="en-GB"/>
      </w:rPr>
      <w:fldChar w:fldCharType="begin"/>
    </w:r>
    <w:r w:rsidRPr="00BE0B71">
      <w:rPr>
        <w:lang w:val="en-GB"/>
      </w:rPr>
      <w:instrText xml:space="preserve"> PAGE </w:instrText>
    </w:r>
    <w:r w:rsidRPr="00BE0B71">
      <w:rPr>
        <w:lang w:val="en-GB"/>
      </w:rPr>
      <w:fldChar w:fldCharType="separate"/>
    </w:r>
    <w:r w:rsidR="00A978E2" w:rsidRPr="00BE0B71">
      <w:rPr>
        <w:lang w:val="en-GB"/>
      </w:rPr>
      <w:t>2</w:t>
    </w:r>
    <w:r w:rsidRPr="00BE0B71">
      <w:rPr>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B7DA" w14:textId="77777777" w:rsidR="00E565C5" w:rsidRPr="00BE0B71" w:rsidRDefault="00E565C5">
    <w:pPr>
      <w:pStyle w:val="Header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4FDA" w14:textId="2BB9E592" w:rsidR="00E565C5" w:rsidRPr="00BE0B71" w:rsidRDefault="00A4023A">
    <w:pPr>
      <w:pStyle w:val="BulletA"/>
      <w:jc w:val="center"/>
      <w:rPr>
        <w:lang w:val="en-GB"/>
      </w:rPr>
    </w:pPr>
    <w:r w:rsidRPr="00BE0B71">
      <w:rPr>
        <w:lang w:val="en-GB"/>
      </w:rPr>
      <w:fldChar w:fldCharType="begin"/>
    </w:r>
    <w:r w:rsidRPr="00BE0B71">
      <w:rPr>
        <w:lang w:val="en-GB"/>
      </w:rPr>
      <w:instrText xml:space="preserve"> PAGE </w:instrText>
    </w:r>
    <w:r w:rsidRPr="00BE0B71">
      <w:rPr>
        <w:lang w:val="en-GB"/>
      </w:rPr>
      <w:fldChar w:fldCharType="separate"/>
    </w:r>
    <w:r w:rsidR="00C72F68" w:rsidRPr="00BE0B71">
      <w:rPr>
        <w:lang w:val="en-GB"/>
      </w:rPr>
      <w:t>3</w:t>
    </w:r>
    <w:r w:rsidRPr="00BE0B71">
      <w:rPr>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ABE7" w14:textId="682AFFBA" w:rsidR="00E565C5" w:rsidRPr="00BE0B71" w:rsidRDefault="00A4023A">
    <w:pPr>
      <w:pStyle w:val="Footer"/>
      <w:tabs>
        <w:tab w:val="clear" w:pos="8902"/>
        <w:tab w:val="center" w:pos="8814"/>
      </w:tabs>
      <w:jc w:val="center"/>
      <w:rPr>
        <w:lang w:val="en-GB"/>
      </w:rPr>
    </w:pPr>
    <w:r w:rsidRPr="00BE0B71">
      <w:rPr>
        <w:lang w:val="en-GB"/>
      </w:rPr>
      <w:fldChar w:fldCharType="begin"/>
    </w:r>
    <w:r w:rsidRPr="00BE0B71">
      <w:rPr>
        <w:lang w:val="en-GB"/>
      </w:rPr>
      <w:instrText xml:space="preserve"> PAGE </w:instrText>
    </w:r>
    <w:r w:rsidRPr="00BE0B71">
      <w:rPr>
        <w:lang w:val="en-GB"/>
      </w:rPr>
      <w:fldChar w:fldCharType="separate"/>
    </w:r>
    <w:r w:rsidR="00C72F68" w:rsidRPr="00BE0B71">
      <w:rPr>
        <w:lang w:val="en-GB"/>
      </w:rPr>
      <w:t>21</w:t>
    </w:r>
    <w:r w:rsidRPr="00BE0B71">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B6E3A" w14:textId="77777777" w:rsidR="00C84DE1" w:rsidRPr="00BE0B71" w:rsidRDefault="00C84DE1">
      <w:r w:rsidRPr="00BE0B71">
        <w:separator/>
      </w:r>
    </w:p>
  </w:footnote>
  <w:footnote w:type="continuationSeparator" w:id="0">
    <w:p w14:paraId="6CFEDE20" w14:textId="77777777" w:rsidR="00C84DE1" w:rsidRPr="00BE0B71" w:rsidRDefault="00C84DE1">
      <w:r w:rsidRPr="00BE0B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0B8F" w14:textId="77777777" w:rsidR="00E565C5" w:rsidRPr="00BE0B71" w:rsidRDefault="00E565C5">
    <w:pPr>
      <w:pStyle w:val="HeaderFoot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5107" w14:textId="77777777" w:rsidR="00E565C5" w:rsidRPr="00BE0B71" w:rsidRDefault="00A4023A">
    <w:pPr>
      <w:pStyle w:val="Header"/>
      <w:rPr>
        <w:lang w:val="en-GB"/>
      </w:rPr>
    </w:pPr>
    <w:r w:rsidRPr="00BE0B71">
      <w:rPr>
        <w:sz w:val="16"/>
        <w:szCs w:val="16"/>
        <w:lang w:val="en-GB"/>
      </w:rPr>
      <w:t>ServicesRFT160125</w:t>
    </w:r>
    <w:r w:rsidRPr="00BE0B71">
      <w:rPr>
        <w:sz w:val="16"/>
        <w:szCs w:val="16"/>
        <w:lang w:val="en-GB"/>
      </w:rPr>
      <w:tab/>
    </w:r>
    <w:r w:rsidRPr="00BE0B71">
      <w:rPr>
        <w:sz w:val="16"/>
        <w:szCs w:val="16"/>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3644" w14:textId="77777777" w:rsidR="00E565C5" w:rsidRPr="00BE0B71" w:rsidRDefault="00E565C5">
    <w:pPr>
      <w:pStyle w:val="HeaderFoote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0BAE" w14:textId="77777777" w:rsidR="00E565C5" w:rsidRPr="00BE0B71" w:rsidRDefault="00E565C5">
    <w:pPr>
      <w:pStyle w:val="HeaderFoot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A63C" w14:textId="77777777" w:rsidR="00E565C5" w:rsidRPr="00BE0B71" w:rsidRDefault="00E565C5">
    <w:pPr>
      <w:pStyle w:val="HeaderFoo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26F54"/>
    <w:multiLevelType w:val="hybridMultilevel"/>
    <w:tmpl w:val="6E366C9E"/>
    <w:lvl w:ilvl="0" w:tplc="471084A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E0613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D22410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924C84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030D89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CEFE7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59E5B2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22CAA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DB2028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810CF6"/>
    <w:multiLevelType w:val="hybridMultilevel"/>
    <w:tmpl w:val="D0BC7426"/>
    <w:numStyleLink w:val="ImportedStyle10"/>
  </w:abstractNum>
  <w:abstractNum w:abstractNumId="2" w15:restartNumberingAfterBreak="0">
    <w:nsid w:val="0CA40FC5"/>
    <w:multiLevelType w:val="hybridMultilevel"/>
    <w:tmpl w:val="36B29C02"/>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2" w:tplc="FFDAFA78">
      <w:start w:val="1"/>
      <w:numFmt w:val="upperLetter"/>
      <w:lvlText w:val="%3."/>
      <w:lvlJc w:val="left"/>
      <w:pPr>
        <w:ind w:left="469" w:hanging="469"/>
      </w:pPr>
      <w:rPr>
        <w:rFonts w:hAnsi="Arial Unicode MS"/>
        <w:caps w:val="0"/>
        <w:smallCaps w:val="0"/>
        <w:strike w:val="0"/>
        <w:dstrike w:val="0"/>
        <w:outline w:val="0"/>
        <w:emboss w:val="0"/>
        <w:imprint w:val="0"/>
        <w:spacing w:val="0"/>
        <w:w w:val="100"/>
        <w:kern w:val="0"/>
        <w:position w:val="0"/>
        <w:highlight w:val="none"/>
        <w:vertAlign w:val="baseline"/>
      </w:rPr>
    </w:lvl>
    <w:lvl w:ilvl="3" w:tplc="7C3C7928">
      <w:start w:val="1"/>
      <w:numFmt w:val="decimal"/>
      <w:lvlText w:val="%4."/>
      <w:lvlJc w:val="left"/>
      <w:pPr>
        <w:ind w:left="1009" w:hanging="469"/>
      </w:pPr>
      <w:rPr>
        <w:rFonts w:hAnsi="Arial Unicode MS"/>
        <w:caps w:val="0"/>
        <w:smallCaps w:val="0"/>
        <w:strike w:val="0"/>
        <w:dstrike w:val="0"/>
        <w:outline w:val="0"/>
        <w:emboss w:val="0"/>
        <w:imprint w:val="0"/>
        <w:spacing w:val="0"/>
        <w:w w:val="100"/>
        <w:kern w:val="0"/>
        <w:position w:val="0"/>
        <w:highlight w:val="none"/>
        <w:vertAlign w:val="baseline"/>
      </w:rPr>
    </w:lvl>
    <w:lvl w:ilvl="4" w:tplc="5ED21558">
      <w:start w:val="1"/>
      <w:numFmt w:val="lowerLetter"/>
      <w:lvlText w:val="%5."/>
      <w:lvlJc w:val="left"/>
      <w:pPr>
        <w:ind w:left="1729" w:hanging="469"/>
      </w:pPr>
      <w:rPr>
        <w:rFonts w:hAnsi="Arial Unicode MS"/>
        <w:caps w:val="0"/>
        <w:smallCaps w:val="0"/>
        <w:strike w:val="0"/>
        <w:dstrike w:val="0"/>
        <w:outline w:val="0"/>
        <w:emboss w:val="0"/>
        <w:imprint w:val="0"/>
        <w:spacing w:val="0"/>
        <w:w w:val="100"/>
        <w:kern w:val="0"/>
        <w:position w:val="0"/>
        <w:highlight w:val="none"/>
        <w:vertAlign w:val="baseline"/>
      </w:rPr>
    </w:lvl>
    <w:lvl w:ilvl="5" w:tplc="29A2A7C8">
      <w:start w:val="1"/>
      <w:numFmt w:val="lowerRoman"/>
      <w:lvlText w:val="%6."/>
      <w:lvlJc w:val="left"/>
      <w:pPr>
        <w:ind w:left="2449" w:hanging="411"/>
      </w:pPr>
      <w:rPr>
        <w:rFonts w:hAnsi="Arial Unicode MS"/>
        <w:caps w:val="0"/>
        <w:smallCaps w:val="0"/>
        <w:strike w:val="0"/>
        <w:dstrike w:val="0"/>
        <w:outline w:val="0"/>
        <w:emboss w:val="0"/>
        <w:imprint w:val="0"/>
        <w:spacing w:val="0"/>
        <w:w w:val="100"/>
        <w:kern w:val="0"/>
        <w:position w:val="0"/>
        <w:highlight w:val="none"/>
        <w:vertAlign w:val="baseline"/>
      </w:rPr>
    </w:lvl>
    <w:lvl w:ilvl="6" w:tplc="1C04429A">
      <w:start w:val="1"/>
      <w:numFmt w:val="decimal"/>
      <w:lvlText w:val="%7."/>
      <w:lvlJc w:val="left"/>
      <w:pPr>
        <w:ind w:left="3169" w:hanging="469"/>
      </w:pPr>
      <w:rPr>
        <w:rFonts w:hAnsi="Arial Unicode MS"/>
        <w:caps w:val="0"/>
        <w:smallCaps w:val="0"/>
        <w:strike w:val="0"/>
        <w:dstrike w:val="0"/>
        <w:outline w:val="0"/>
        <w:emboss w:val="0"/>
        <w:imprint w:val="0"/>
        <w:spacing w:val="0"/>
        <w:w w:val="100"/>
        <w:kern w:val="0"/>
        <w:position w:val="0"/>
        <w:highlight w:val="none"/>
        <w:vertAlign w:val="baseline"/>
      </w:rPr>
    </w:lvl>
    <w:lvl w:ilvl="7" w:tplc="A1E41B54">
      <w:start w:val="1"/>
      <w:numFmt w:val="lowerLetter"/>
      <w:lvlText w:val="%8."/>
      <w:lvlJc w:val="left"/>
      <w:pPr>
        <w:ind w:left="3889" w:hanging="469"/>
      </w:pPr>
      <w:rPr>
        <w:rFonts w:hAnsi="Arial Unicode MS"/>
        <w:caps w:val="0"/>
        <w:smallCaps w:val="0"/>
        <w:strike w:val="0"/>
        <w:dstrike w:val="0"/>
        <w:outline w:val="0"/>
        <w:emboss w:val="0"/>
        <w:imprint w:val="0"/>
        <w:spacing w:val="0"/>
        <w:w w:val="100"/>
        <w:kern w:val="0"/>
        <w:position w:val="0"/>
        <w:highlight w:val="none"/>
        <w:vertAlign w:val="baseline"/>
      </w:rPr>
    </w:lvl>
    <w:lvl w:ilvl="8" w:tplc="D16223BA">
      <w:start w:val="1"/>
      <w:numFmt w:val="lowerRoman"/>
      <w:lvlText w:val="%9."/>
      <w:lvlJc w:val="left"/>
      <w:pPr>
        <w:ind w:left="4609" w:hanging="4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D43BE"/>
    <w:multiLevelType w:val="hybridMultilevel"/>
    <w:tmpl w:val="1182E8B8"/>
    <w:lvl w:ilvl="0" w:tplc="854A0178">
      <w:start w:val="1"/>
      <w:numFmt w:val="lowerRoman"/>
      <w:lvlText w:val="(%1)"/>
      <w:lvlJc w:val="left"/>
      <w:pPr>
        <w:ind w:left="1077"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020D05E">
      <w:start w:val="1"/>
      <w:numFmt w:val="lowerLetter"/>
      <w:lvlText w:val="%2."/>
      <w:lvlJc w:val="left"/>
      <w:pPr>
        <w:ind w:left="143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202F58C">
      <w:start w:val="1"/>
      <w:numFmt w:val="lowerRoman"/>
      <w:lvlText w:val="%3."/>
      <w:lvlJc w:val="left"/>
      <w:pPr>
        <w:ind w:left="215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38149E">
      <w:start w:val="1"/>
      <w:numFmt w:val="decimal"/>
      <w:lvlText w:val="%4."/>
      <w:lvlJc w:val="left"/>
      <w:pPr>
        <w:ind w:left="287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8C48E2">
      <w:start w:val="1"/>
      <w:numFmt w:val="lowerLetter"/>
      <w:lvlText w:val="%5."/>
      <w:lvlJc w:val="left"/>
      <w:pPr>
        <w:ind w:left="359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CC0D64">
      <w:start w:val="1"/>
      <w:numFmt w:val="lowerRoman"/>
      <w:lvlText w:val="%6."/>
      <w:lvlJc w:val="left"/>
      <w:pPr>
        <w:ind w:left="431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CF6936A">
      <w:start w:val="1"/>
      <w:numFmt w:val="decimal"/>
      <w:lvlText w:val="%7."/>
      <w:lvlJc w:val="left"/>
      <w:pPr>
        <w:ind w:left="503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90C4CFE">
      <w:start w:val="1"/>
      <w:numFmt w:val="lowerLetter"/>
      <w:lvlText w:val="%8."/>
      <w:lvlJc w:val="left"/>
      <w:pPr>
        <w:ind w:left="575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EEAEA2">
      <w:start w:val="1"/>
      <w:numFmt w:val="lowerRoman"/>
      <w:lvlText w:val="%9."/>
      <w:lvlJc w:val="left"/>
      <w:pPr>
        <w:ind w:left="647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7E0462"/>
    <w:multiLevelType w:val="hybridMultilevel"/>
    <w:tmpl w:val="C33E9CF8"/>
    <w:lvl w:ilvl="0" w:tplc="7AE07E3E">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B3960F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204BB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7A4F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6BAD07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CEA7F2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0902AB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1A84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886E3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A123F9"/>
    <w:multiLevelType w:val="multilevel"/>
    <w:tmpl w:val="742643E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5C6030"/>
    <w:multiLevelType w:val="hybridMultilevel"/>
    <w:tmpl w:val="D580363C"/>
    <w:lvl w:ilvl="0" w:tplc="06D0BF74">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47435B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4E57E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4EAAC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F50A6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42369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A04D3A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59066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B424C6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CA94610"/>
    <w:multiLevelType w:val="hybridMultilevel"/>
    <w:tmpl w:val="2FAC3A38"/>
    <w:lvl w:ilvl="0" w:tplc="D7B48E40">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A6AA60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74382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97487A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86C21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51E1E7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11184D5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F27F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18780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E00F02"/>
    <w:multiLevelType w:val="multilevel"/>
    <w:tmpl w:val="B144F27C"/>
    <w:numStyleLink w:val="ImportedStyle17"/>
  </w:abstractNum>
  <w:abstractNum w:abstractNumId="9" w15:restartNumberingAfterBreak="0">
    <w:nsid w:val="2C531F39"/>
    <w:multiLevelType w:val="multilevel"/>
    <w:tmpl w:val="0330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5930D8"/>
    <w:multiLevelType w:val="hybridMultilevel"/>
    <w:tmpl w:val="8800CC7C"/>
    <w:numStyleLink w:val="ImportedStyle9"/>
  </w:abstractNum>
  <w:abstractNum w:abstractNumId="11" w15:restartNumberingAfterBreak="0">
    <w:nsid w:val="33D249F6"/>
    <w:multiLevelType w:val="multilevel"/>
    <w:tmpl w:val="71320B66"/>
    <w:styleLink w:val="ImportedStyle21"/>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13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C98427C"/>
    <w:multiLevelType w:val="hybridMultilevel"/>
    <w:tmpl w:val="7AF233DC"/>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AC4F44"/>
    <w:multiLevelType w:val="hybridMultilevel"/>
    <w:tmpl w:val="3A308DB6"/>
    <w:styleLink w:val="ImportedStyle11"/>
    <w:lvl w:ilvl="0" w:tplc="26A287AE">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558D2E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0A686">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2AA6AC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F6DED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C3860A6">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DCE963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2E27A18">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6EAA62E">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6266BCC"/>
    <w:multiLevelType w:val="hybridMultilevel"/>
    <w:tmpl w:val="89505446"/>
    <w:lvl w:ilvl="0" w:tplc="6ED421C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36F1F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C105EE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AFC93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5207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EA255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9204F9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02EEBA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14FAD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EB54894"/>
    <w:multiLevelType w:val="hybridMultilevel"/>
    <w:tmpl w:val="56487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FB212DE"/>
    <w:multiLevelType w:val="hybridMultilevel"/>
    <w:tmpl w:val="3A308DB6"/>
    <w:numStyleLink w:val="ImportedStyle11"/>
  </w:abstractNum>
  <w:abstractNum w:abstractNumId="17" w15:restartNumberingAfterBreak="0">
    <w:nsid w:val="5028484E"/>
    <w:multiLevelType w:val="multilevel"/>
    <w:tmpl w:val="71320B66"/>
    <w:numStyleLink w:val="ImportedStyle21"/>
  </w:abstractNum>
  <w:abstractNum w:abstractNumId="18" w15:restartNumberingAfterBreak="0">
    <w:nsid w:val="55961A43"/>
    <w:multiLevelType w:val="hybridMultilevel"/>
    <w:tmpl w:val="8800CC7C"/>
    <w:styleLink w:val="ImportedStyle9"/>
    <w:lvl w:ilvl="0" w:tplc="26AA8D30">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DFCCEDC">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AC0F894">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E38010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14C2E9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BA6FC3A">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5387AE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A2E80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3648DF6">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A355BCC"/>
    <w:multiLevelType w:val="multilevel"/>
    <w:tmpl w:val="B144F27C"/>
    <w:styleLink w:val="ImportedStyle17"/>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13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FC01360"/>
    <w:multiLevelType w:val="hybridMultilevel"/>
    <w:tmpl w:val="F6FA96FA"/>
    <w:lvl w:ilvl="0" w:tplc="938028FC">
      <w:start w:val="1"/>
      <w:numFmt w:val="decimal"/>
      <w:lvlText w:val="%1."/>
      <w:lvlJc w:val="left"/>
      <w:pPr>
        <w:tabs>
          <w:tab w:val="center" w:pos="4153"/>
          <w:tab w:val="right" w:pos="830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A45870">
      <w:start w:val="1"/>
      <w:numFmt w:val="lowerLetter"/>
      <w:lvlText w:val="%2."/>
      <w:lvlJc w:val="left"/>
      <w:pPr>
        <w:tabs>
          <w:tab w:val="center" w:pos="4153"/>
          <w:tab w:val="right" w:pos="830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629560">
      <w:start w:val="1"/>
      <w:numFmt w:val="lowerRoman"/>
      <w:lvlText w:val="%3."/>
      <w:lvlJc w:val="left"/>
      <w:pPr>
        <w:tabs>
          <w:tab w:val="center" w:pos="4153"/>
          <w:tab w:val="right" w:pos="8306"/>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BEB198">
      <w:start w:val="1"/>
      <w:numFmt w:val="decimal"/>
      <w:lvlText w:val="%4."/>
      <w:lvlJc w:val="left"/>
      <w:pPr>
        <w:tabs>
          <w:tab w:val="center" w:pos="4153"/>
          <w:tab w:val="right" w:pos="830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2AE5FC6">
      <w:start w:val="1"/>
      <w:numFmt w:val="lowerLetter"/>
      <w:lvlText w:val="%5."/>
      <w:lvlJc w:val="left"/>
      <w:pPr>
        <w:tabs>
          <w:tab w:val="center" w:pos="4153"/>
          <w:tab w:val="right" w:pos="830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966024">
      <w:start w:val="1"/>
      <w:numFmt w:val="lowerRoman"/>
      <w:suff w:val="nothing"/>
      <w:lvlText w:val="%6."/>
      <w:lvlJc w:val="left"/>
      <w:pPr>
        <w:tabs>
          <w:tab w:val="center" w:pos="4153"/>
          <w:tab w:val="right" w:pos="8306"/>
        </w:tabs>
        <w:ind w:left="4153" w:hanging="135"/>
      </w:pPr>
      <w:rPr>
        <w:rFonts w:hAnsi="Arial Unicode MS"/>
        <w:caps w:val="0"/>
        <w:smallCaps w:val="0"/>
        <w:strike w:val="0"/>
        <w:dstrike w:val="0"/>
        <w:outline w:val="0"/>
        <w:emboss w:val="0"/>
        <w:imprint w:val="0"/>
        <w:spacing w:val="0"/>
        <w:w w:val="100"/>
        <w:kern w:val="0"/>
        <w:position w:val="0"/>
        <w:highlight w:val="none"/>
        <w:vertAlign w:val="baseline"/>
      </w:rPr>
    </w:lvl>
    <w:lvl w:ilvl="6" w:tplc="C2E44CD4">
      <w:start w:val="1"/>
      <w:numFmt w:val="decimal"/>
      <w:lvlText w:val="%7."/>
      <w:lvlJc w:val="left"/>
      <w:pPr>
        <w:tabs>
          <w:tab w:val="center" w:pos="4153"/>
          <w:tab w:val="right" w:pos="830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82E2A42">
      <w:start w:val="1"/>
      <w:numFmt w:val="lowerLetter"/>
      <w:lvlText w:val="%8."/>
      <w:lvlJc w:val="left"/>
      <w:pPr>
        <w:tabs>
          <w:tab w:val="center" w:pos="4153"/>
          <w:tab w:val="right" w:pos="830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F4277E">
      <w:start w:val="1"/>
      <w:numFmt w:val="lowerRoman"/>
      <w:lvlText w:val="%9."/>
      <w:lvlJc w:val="left"/>
      <w:pPr>
        <w:tabs>
          <w:tab w:val="center" w:pos="4153"/>
          <w:tab w:val="right" w:pos="8306"/>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09203CF"/>
    <w:multiLevelType w:val="hybridMultilevel"/>
    <w:tmpl w:val="AE4080A6"/>
    <w:styleLink w:val="ImportedStyle15"/>
    <w:lvl w:ilvl="0" w:tplc="F058F242">
      <w:start w:val="1"/>
      <w:numFmt w:val="upperLetter"/>
      <w:lvlText w:val="%1."/>
      <w:lvlJc w:val="left"/>
      <w:pPr>
        <w:ind w:left="644"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5AD6368E">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DBAD974">
      <w:start w:val="1"/>
      <w:numFmt w:val="lowerRoman"/>
      <w:lvlText w:val="%3."/>
      <w:lvlJc w:val="left"/>
      <w:pPr>
        <w:ind w:left="216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C18487BC">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5843E0A">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C94C27E">
      <w:start w:val="1"/>
      <w:numFmt w:val="lowerRoman"/>
      <w:lvlText w:val="%6."/>
      <w:lvlJc w:val="left"/>
      <w:pPr>
        <w:ind w:left="432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F48AEA96">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F9F857CC">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B5CA5B2">
      <w:start w:val="1"/>
      <w:numFmt w:val="lowerRoman"/>
      <w:lvlText w:val="%9."/>
      <w:lvlJc w:val="left"/>
      <w:pPr>
        <w:ind w:left="648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2" w15:restartNumberingAfterBreak="0">
    <w:nsid w:val="6211662C"/>
    <w:multiLevelType w:val="hybridMultilevel"/>
    <w:tmpl w:val="C7D86254"/>
    <w:lvl w:ilvl="0" w:tplc="B7B67818">
      <w:start w:val="1"/>
      <w:numFmt w:val="low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A82A8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20440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5F0118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E455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0C80F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9C8FCE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11E2BB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C8C04D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2D971E7"/>
    <w:multiLevelType w:val="hybridMultilevel"/>
    <w:tmpl w:val="D0BC7426"/>
    <w:styleLink w:val="ImportedStyle10"/>
    <w:lvl w:ilvl="0" w:tplc="4B8C9E10">
      <w:start w:val="1"/>
      <w:numFmt w:val="lowerLetter"/>
      <w:lvlText w:val="%1."/>
      <w:lvlJc w:val="left"/>
      <w:pPr>
        <w:ind w:left="1134"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4E14EF2C">
      <w:start w:val="1"/>
      <w:numFmt w:val="lowerLetter"/>
      <w:lvlText w:val="%2."/>
      <w:lvlJc w:val="left"/>
      <w:pPr>
        <w:ind w:left="1854"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28709844">
      <w:start w:val="1"/>
      <w:numFmt w:val="lowerRoman"/>
      <w:lvlText w:val="%3."/>
      <w:lvlJc w:val="left"/>
      <w:pPr>
        <w:ind w:left="2574" w:hanging="225"/>
      </w:pPr>
      <w:rPr>
        <w:rFonts w:hAnsi="Arial Unicode MS"/>
        <w:caps w:val="0"/>
        <w:smallCaps w:val="0"/>
        <w:strike w:val="0"/>
        <w:dstrike w:val="0"/>
        <w:outline w:val="0"/>
        <w:emboss w:val="0"/>
        <w:imprint w:val="0"/>
        <w:spacing w:val="0"/>
        <w:w w:val="100"/>
        <w:kern w:val="0"/>
        <w:position w:val="0"/>
        <w:highlight w:val="none"/>
        <w:vertAlign w:val="baseline"/>
      </w:rPr>
    </w:lvl>
    <w:lvl w:ilvl="3" w:tplc="FCD642C6">
      <w:start w:val="1"/>
      <w:numFmt w:val="decimal"/>
      <w:lvlText w:val="%4."/>
      <w:lvlJc w:val="left"/>
      <w:pPr>
        <w:ind w:left="3294"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0EE01BC2">
      <w:start w:val="1"/>
      <w:numFmt w:val="lowerLetter"/>
      <w:lvlText w:val="%5."/>
      <w:lvlJc w:val="left"/>
      <w:pPr>
        <w:ind w:left="4014"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C12B836">
      <w:start w:val="1"/>
      <w:numFmt w:val="lowerRoman"/>
      <w:lvlText w:val="%6."/>
      <w:lvlJc w:val="left"/>
      <w:pPr>
        <w:ind w:left="4734"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8080A34">
      <w:start w:val="1"/>
      <w:numFmt w:val="decimal"/>
      <w:lvlText w:val="%7."/>
      <w:lvlJc w:val="left"/>
      <w:pPr>
        <w:ind w:left="5454"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B4DCE342">
      <w:start w:val="1"/>
      <w:numFmt w:val="lowerLetter"/>
      <w:lvlText w:val="%8."/>
      <w:lvlJc w:val="left"/>
      <w:pPr>
        <w:ind w:left="6174"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D8BC387E">
      <w:start w:val="1"/>
      <w:numFmt w:val="lowerRoman"/>
      <w:lvlText w:val="%9."/>
      <w:lvlJc w:val="left"/>
      <w:pPr>
        <w:ind w:left="6894" w:hanging="2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414229B"/>
    <w:multiLevelType w:val="hybridMultilevel"/>
    <w:tmpl w:val="AE4080A6"/>
    <w:numStyleLink w:val="ImportedStyle15"/>
  </w:abstractNum>
  <w:abstractNum w:abstractNumId="25" w15:restartNumberingAfterBreak="0">
    <w:nsid w:val="6B1E318B"/>
    <w:multiLevelType w:val="hybridMultilevel"/>
    <w:tmpl w:val="D5665854"/>
    <w:lvl w:ilvl="0" w:tplc="133C647E">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A6AA73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1785EA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134453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FAEB7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88D98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928C66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2D0A9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74394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C9309DA"/>
    <w:multiLevelType w:val="hybridMultilevel"/>
    <w:tmpl w:val="CE229B06"/>
    <w:numStyleLink w:val="ImportedStyle8"/>
  </w:abstractNum>
  <w:abstractNum w:abstractNumId="27" w15:restartNumberingAfterBreak="0">
    <w:nsid w:val="71483341"/>
    <w:multiLevelType w:val="multilevel"/>
    <w:tmpl w:val="2266FBAE"/>
    <w:styleLink w:val="ImportedStyle6"/>
    <w:lvl w:ilvl="0">
      <w:start w:val="1"/>
      <w:numFmt w:val="decimal"/>
      <w:lvlText w:val="%1."/>
      <w:lvlJc w:val="left"/>
      <w:pPr>
        <w:ind w:left="390" w:hanging="39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3293AE0"/>
    <w:multiLevelType w:val="hybridMultilevel"/>
    <w:tmpl w:val="1B944250"/>
    <w:numStyleLink w:val="ImportedStyle16"/>
  </w:abstractNum>
  <w:abstractNum w:abstractNumId="29" w15:restartNumberingAfterBreak="0">
    <w:nsid w:val="73E26394"/>
    <w:multiLevelType w:val="hybridMultilevel"/>
    <w:tmpl w:val="CE229B06"/>
    <w:styleLink w:val="ImportedStyle8"/>
    <w:lvl w:ilvl="0" w:tplc="D64256B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A92E1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3A42C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02854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35E785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2D85CF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8BE214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A26321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68D9A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8104CD4"/>
    <w:multiLevelType w:val="multilevel"/>
    <w:tmpl w:val="2AF6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964CBF"/>
    <w:multiLevelType w:val="hybridMultilevel"/>
    <w:tmpl w:val="DF1A79C8"/>
    <w:lvl w:ilvl="0" w:tplc="7AF220B0">
      <w:start w:val="1"/>
      <w:numFmt w:val="decimal"/>
      <w:lvlText w:val="(%1)"/>
      <w:lvlJc w:val="left"/>
      <w:pPr>
        <w:ind w:left="40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72E0B8">
      <w:start w:val="1"/>
      <w:numFmt w:val="lowerLetter"/>
      <w:lvlText w:val="%2."/>
      <w:lvlJc w:val="left"/>
      <w:pPr>
        <w:ind w:left="112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50E99DC">
      <w:start w:val="1"/>
      <w:numFmt w:val="lowerRoman"/>
      <w:lvlText w:val="%3."/>
      <w:lvlJc w:val="left"/>
      <w:pPr>
        <w:ind w:left="1845"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0E4F14">
      <w:start w:val="1"/>
      <w:numFmt w:val="decimal"/>
      <w:lvlText w:val="%4."/>
      <w:lvlJc w:val="left"/>
      <w:pPr>
        <w:ind w:left="256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C263F36">
      <w:start w:val="1"/>
      <w:numFmt w:val="lowerLetter"/>
      <w:lvlText w:val="%5."/>
      <w:lvlJc w:val="left"/>
      <w:pPr>
        <w:ind w:left="328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06645A">
      <w:start w:val="1"/>
      <w:numFmt w:val="lowerRoman"/>
      <w:lvlText w:val="%6."/>
      <w:lvlJc w:val="left"/>
      <w:pPr>
        <w:ind w:left="4005"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322A83C">
      <w:start w:val="1"/>
      <w:numFmt w:val="decimal"/>
      <w:lvlText w:val="%7."/>
      <w:lvlJc w:val="left"/>
      <w:pPr>
        <w:ind w:left="472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C0BC60">
      <w:start w:val="1"/>
      <w:numFmt w:val="lowerLetter"/>
      <w:lvlText w:val="%8."/>
      <w:lvlJc w:val="left"/>
      <w:pPr>
        <w:ind w:left="544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86E28A">
      <w:start w:val="1"/>
      <w:numFmt w:val="lowerRoman"/>
      <w:lvlText w:val="%9."/>
      <w:lvlJc w:val="left"/>
      <w:pPr>
        <w:ind w:left="6165"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DB5C42"/>
    <w:multiLevelType w:val="hybridMultilevel"/>
    <w:tmpl w:val="1B944250"/>
    <w:styleLink w:val="ImportedStyle16"/>
    <w:lvl w:ilvl="0" w:tplc="84149BA8">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2C68203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2" w:tplc="262E3DA6">
      <w:start w:val="1"/>
      <w:numFmt w:val="upperLetter"/>
      <w:lvlText w:val="%3."/>
      <w:lvlJc w:val="left"/>
      <w:pPr>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44099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9CA00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A48B0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250F3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BC375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067C9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CF46D3A"/>
    <w:multiLevelType w:val="hybridMultilevel"/>
    <w:tmpl w:val="44667DE0"/>
    <w:lvl w:ilvl="0" w:tplc="91DC4E5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E2B3A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BA66C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1A68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50D1F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866EF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54E1F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2453D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16EC38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459494835">
    <w:abstractNumId w:val="33"/>
  </w:num>
  <w:num w:numId="2" w16cid:durableId="496460699">
    <w:abstractNumId w:val="4"/>
  </w:num>
  <w:num w:numId="3" w16cid:durableId="861675333">
    <w:abstractNumId w:val="22"/>
  </w:num>
  <w:num w:numId="4" w16cid:durableId="1802456587">
    <w:abstractNumId w:val="3"/>
  </w:num>
  <w:num w:numId="5" w16cid:durableId="722411049">
    <w:abstractNumId w:val="3"/>
    <w:lvlOverride w:ilvl="0">
      <w:lvl w:ilvl="0" w:tplc="854A0178">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020D05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202F58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338149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88C48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CC0D6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CF6936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90C4C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DEEAEA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387098378">
    <w:abstractNumId w:val="27"/>
  </w:num>
  <w:num w:numId="7" w16cid:durableId="1350374634">
    <w:abstractNumId w:val="14"/>
  </w:num>
  <w:num w:numId="8" w16cid:durableId="854197437">
    <w:abstractNumId w:val="29"/>
  </w:num>
  <w:num w:numId="9" w16cid:durableId="424617096">
    <w:abstractNumId w:val="26"/>
  </w:num>
  <w:num w:numId="10" w16cid:durableId="1574389152">
    <w:abstractNumId w:val="18"/>
  </w:num>
  <w:num w:numId="11" w16cid:durableId="807818786">
    <w:abstractNumId w:val="10"/>
  </w:num>
  <w:num w:numId="12" w16cid:durableId="981423074">
    <w:abstractNumId w:val="26"/>
    <w:lvlOverride w:ilvl="0">
      <w:startOverride w:val="3"/>
    </w:lvlOverride>
  </w:num>
  <w:num w:numId="13" w16cid:durableId="129902224">
    <w:abstractNumId w:val="23"/>
  </w:num>
  <w:num w:numId="14" w16cid:durableId="617641271">
    <w:abstractNumId w:val="1"/>
  </w:num>
  <w:num w:numId="15" w16cid:durableId="1366833842">
    <w:abstractNumId w:val="26"/>
    <w:lvlOverride w:ilvl="0">
      <w:startOverride w:val="4"/>
    </w:lvlOverride>
  </w:num>
  <w:num w:numId="16" w16cid:durableId="784615589">
    <w:abstractNumId w:val="13"/>
  </w:num>
  <w:num w:numId="17" w16cid:durableId="1524711343">
    <w:abstractNumId w:val="16"/>
  </w:num>
  <w:num w:numId="18" w16cid:durableId="2135710774">
    <w:abstractNumId w:val="26"/>
    <w:lvlOverride w:ilvl="0">
      <w:startOverride w:val="5"/>
    </w:lvlOverride>
  </w:num>
  <w:num w:numId="19" w16cid:durableId="1486968855">
    <w:abstractNumId w:val="25"/>
  </w:num>
  <w:num w:numId="20" w16cid:durableId="468598755">
    <w:abstractNumId w:val="20"/>
  </w:num>
  <w:num w:numId="21" w16cid:durableId="1513304075">
    <w:abstractNumId w:val="6"/>
  </w:num>
  <w:num w:numId="22" w16cid:durableId="45644785">
    <w:abstractNumId w:val="21"/>
  </w:num>
  <w:num w:numId="23" w16cid:durableId="1733459666">
    <w:abstractNumId w:val="24"/>
  </w:num>
  <w:num w:numId="24" w16cid:durableId="1303802675">
    <w:abstractNumId w:val="32"/>
  </w:num>
  <w:num w:numId="25" w16cid:durableId="1164010470">
    <w:abstractNumId w:val="28"/>
  </w:num>
  <w:num w:numId="26" w16cid:durableId="1525905370">
    <w:abstractNumId w:val="24"/>
    <w:lvlOverride w:ilvl="0">
      <w:startOverride w:val="5"/>
    </w:lvlOverride>
  </w:num>
  <w:num w:numId="27" w16cid:durableId="1433433960">
    <w:abstractNumId w:val="19"/>
  </w:num>
  <w:num w:numId="28" w16cid:durableId="2040010991">
    <w:abstractNumId w:val="8"/>
  </w:num>
  <w:num w:numId="29" w16cid:durableId="334503261">
    <w:abstractNumId w:val="2"/>
  </w:num>
  <w:num w:numId="30" w16cid:durableId="728383935">
    <w:abstractNumId w:val="31"/>
  </w:num>
  <w:num w:numId="31" w16cid:durableId="451368233">
    <w:abstractNumId w:val="7"/>
  </w:num>
  <w:num w:numId="32" w16cid:durableId="463041739">
    <w:abstractNumId w:val="2"/>
    <w:lvlOverride w:ilvl="2">
      <w:startOverride w:val="5"/>
    </w:lvlOverride>
  </w:num>
  <w:num w:numId="33" w16cid:durableId="2013875983">
    <w:abstractNumId w:val="2"/>
    <w:lvlOverride w:ilvl="0">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DAFA78">
        <w:start w:val="1"/>
        <w:numFmt w:val="upperLetter"/>
        <w:lvlText w:val="%3."/>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C3C7928">
        <w:start w:val="1"/>
        <w:numFmt w:val="decimal"/>
        <w:lvlText w:val="%4."/>
        <w:lvlJc w:val="left"/>
        <w:pPr>
          <w:ind w:left="8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D21558">
        <w:start w:val="1"/>
        <w:numFmt w:val="lowerLetter"/>
        <w:lvlText w:val="%5."/>
        <w:lvlJc w:val="left"/>
        <w:pPr>
          <w:ind w:left="15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A2A7C8">
        <w:start w:val="1"/>
        <w:numFmt w:val="lowerRoman"/>
        <w:lvlText w:val="%6."/>
        <w:lvlJc w:val="left"/>
        <w:pPr>
          <w:ind w:left="2307"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C04429A">
        <w:start w:val="1"/>
        <w:numFmt w:val="decimal"/>
        <w:lvlText w:val="%7."/>
        <w:lvlJc w:val="left"/>
        <w:pPr>
          <w:ind w:left="30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41B54">
        <w:start w:val="1"/>
        <w:numFmt w:val="lowerLetter"/>
        <w:lvlText w:val="%8."/>
        <w:lvlJc w:val="left"/>
        <w:pPr>
          <w:ind w:left="37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6223BA">
        <w:start w:val="1"/>
        <w:numFmt w:val="lowerRoman"/>
        <w:lvlText w:val="%9."/>
        <w:lvlJc w:val="left"/>
        <w:pPr>
          <w:ind w:left="4467"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4" w16cid:durableId="809520701">
    <w:abstractNumId w:val="2"/>
    <w:lvlOverride w:ilvl="0">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DAFA78">
        <w:start w:val="1"/>
        <w:numFmt w:val="upperLetter"/>
        <w:lvlText w:val="%3."/>
        <w:lvlJc w:val="left"/>
        <w:pPr>
          <w:ind w:left="6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C3C7928">
        <w:start w:val="1"/>
        <w:numFmt w:val="decimal"/>
        <w:lvlText w:val="%4."/>
        <w:lvlJc w:val="left"/>
        <w:pPr>
          <w:ind w:left="115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D21558">
        <w:start w:val="1"/>
        <w:numFmt w:val="lowerLetter"/>
        <w:lvlText w:val="%5."/>
        <w:lvlJc w:val="left"/>
        <w:pPr>
          <w:ind w:left="187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A2A7C8">
        <w:start w:val="1"/>
        <w:numFmt w:val="lowerRoman"/>
        <w:lvlText w:val="%6."/>
        <w:lvlJc w:val="left"/>
        <w:pPr>
          <w:ind w:left="2591" w:hanging="5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C04429A">
        <w:start w:val="1"/>
        <w:numFmt w:val="decimal"/>
        <w:lvlText w:val="%7."/>
        <w:lvlJc w:val="left"/>
        <w:pPr>
          <w:ind w:left="33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41B54">
        <w:start w:val="1"/>
        <w:numFmt w:val="lowerLetter"/>
        <w:lvlText w:val="%8."/>
        <w:lvlJc w:val="left"/>
        <w:pPr>
          <w:ind w:left="403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6223BA">
        <w:start w:val="1"/>
        <w:numFmt w:val="lowerRoman"/>
        <w:lvlText w:val="%9."/>
        <w:lvlJc w:val="left"/>
        <w:pPr>
          <w:ind w:left="4751" w:hanging="5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806358481">
    <w:abstractNumId w:val="0"/>
  </w:num>
  <w:num w:numId="36" w16cid:durableId="1857114757">
    <w:abstractNumId w:val="2"/>
    <w:lvlOverride w:ilvl="0">
      <w:startOverride w:val="1"/>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3"/>
      <w:lvl w:ilvl="2" w:tplc="FFDAFA78">
        <w:start w:val="13"/>
        <w:numFmt w:val="upperLetter"/>
        <w:lvlText w:val="%3."/>
        <w:lvlJc w:val="left"/>
        <w:pPr>
          <w:ind w:left="6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C3C7928">
        <w:start w:val="1"/>
        <w:numFmt w:val="decimal"/>
        <w:lvlText w:val="%4."/>
        <w:lvlJc w:val="left"/>
        <w:pPr>
          <w:ind w:left="115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ED21558">
        <w:start w:val="1"/>
        <w:numFmt w:val="lowerLetter"/>
        <w:lvlText w:val="%5."/>
        <w:lvlJc w:val="left"/>
        <w:pPr>
          <w:ind w:left="187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9A2A7C8">
        <w:start w:val="1"/>
        <w:numFmt w:val="lowerRoman"/>
        <w:lvlText w:val="%6."/>
        <w:lvlJc w:val="left"/>
        <w:pPr>
          <w:ind w:left="2591" w:hanging="5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C04429A">
        <w:start w:val="1"/>
        <w:numFmt w:val="decimal"/>
        <w:lvlText w:val="%7."/>
        <w:lvlJc w:val="left"/>
        <w:pPr>
          <w:ind w:left="33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1E41B54">
        <w:start w:val="1"/>
        <w:numFmt w:val="lowerLetter"/>
        <w:lvlText w:val="%8."/>
        <w:lvlJc w:val="left"/>
        <w:pPr>
          <w:ind w:left="403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16223BA">
        <w:start w:val="1"/>
        <w:numFmt w:val="lowerRoman"/>
        <w:lvlText w:val="%9."/>
        <w:lvlJc w:val="left"/>
        <w:pPr>
          <w:ind w:left="4751" w:hanging="5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16cid:durableId="1163088949">
    <w:abstractNumId w:val="2"/>
    <w:lvlOverride w:ilvl="0">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DAFA78">
        <w:start w:val="1"/>
        <w:numFmt w:val="upperLetter"/>
        <w:lvlText w:val="%3."/>
        <w:lvlJc w:val="left"/>
        <w:pPr>
          <w:ind w:left="32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C3C7928">
        <w:start w:val="1"/>
        <w:numFmt w:val="decimal"/>
        <w:lvlText w:val="%4."/>
        <w:lvlJc w:val="left"/>
        <w:pPr>
          <w:ind w:left="8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D21558">
        <w:start w:val="1"/>
        <w:numFmt w:val="lowerLetter"/>
        <w:lvlText w:val="%5."/>
        <w:lvlJc w:val="left"/>
        <w:pPr>
          <w:ind w:left="158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A2A7C8">
        <w:start w:val="1"/>
        <w:numFmt w:val="lowerRoman"/>
        <w:lvlText w:val="%6."/>
        <w:lvlJc w:val="left"/>
        <w:pPr>
          <w:ind w:left="2307" w:hanging="2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C04429A">
        <w:start w:val="1"/>
        <w:numFmt w:val="decimal"/>
        <w:lvlText w:val="%7."/>
        <w:lvlJc w:val="left"/>
        <w:pPr>
          <w:ind w:left="302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41B54">
        <w:start w:val="1"/>
        <w:numFmt w:val="lowerLetter"/>
        <w:lvlText w:val="%8."/>
        <w:lvlJc w:val="left"/>
        <w:pPr>
          <w:ind w:left="374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6223BA">
        <w:start w:val="1"/>
        <w:numFmt w:val="lowerRoman"/>
        <w:lvlText w:val="%9."/>
        <w:lvlJc w:val="left"/>
        <w:pPr>
          <w:ind w:left="4467" w:hanging="2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8" w16cid:durableId="203061605">
    <w:abstractNumId w:val="11"/>
  </w:num>
  <w:num w:numId="39" w16cid:durableId="1714884825">
    <w:abstractNumId w:val="17"/>
  </w:num>
  <w:num w:numId="40" w16cid:durableId="154347140">
    <w:abstractNumId w:val="15"/>
  </w:num>
  <w:num w:numId="41" w16cid:durableId="1415469493">
    <w:abstractNumId w:val="30"/>
  </w:num>
  <w:num w:numId="42" w16cid:durableId="1172062396">
    <w:abstractNumId w:val="5"/>
  </w:num>
  <w:num w:numId="43" w16cid:durableId="465657582">
    <w:abstractNumId w:val="9"/>
  </w:num>
  <w:num w:numId="44" w16cid:durableId="1040974608">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C5"/>
    <w:rsid w:val="00004DAA"/>
    <w:rsid w:val="000073F6"/>
    <w:rsid w:val="00020601"/>
    <w:rsid w:val="00021C47"/>
    <w:rsid w:val="00023A9A"/>
    <w:rsid w:val="00023CA7"/>
    <w:rsid w:val="000253FF"/>
    <w:rsid w:val="00037CB8"/>
    <w:rsid w:val="00052C95"/>
    <w:rsid w:val="000553F6"/>
    <w:rsid w:val="00060750"/>
    <w:rsid w:val="0006188C"/>
    <w:rsid w:val="00065E7C"/>
    <w:rsid w:val="0008333B"/>
    <w:rsid w:val="00087AA9"/>
    <w:rsid w:val="000915B4"/>
    <w:rsid w:val="00092AC4"/>
    <w:rsid w:val="00092F7A"/>
    <w:rsid w:val="00093ABC"/>
    <w:rsid w:val="000A16BF"/>
    <w:rsid w:val="000C3305"/>
    <w:rsid w:val="000C4B5A"/>
    <w:rsid w:val="000C732D"/>
    <w:rsid w:val="000D297F"/>
    <w:rsid w:val="000E4559"/>
    <w:rsid w:val="000E4C8A"/>
    <w:rsid w:val="000E5D1C"/>
    <w:rsid w:val="000E622B"/>
    <w:rsid w:val="000F5361"/>
    <w:rsid w:val="001127E1"/>
    <w:rsid w:val="001135CA"/>
    <w:rsid w:val="00123292"/>
    <w:rsid w:val="00123DBC"/>
    <w:rsid w:val="00130F11"/>
    <w:rsid w:val="00133A37"/>
    <w:rsid w:val="00136269"/>
    <w:rsid w:val="00142D37"/>
    <w:rsid w:val="001540B3"/>
    <w:rsid w:val="00155979"/>
    <w:rsid w:val="00165898"/>
    <w:rsid w:val="001828AC"/>
    <w:rsid w:val="00185C38"/>
    <w:rsid w:val="001A003E"/>
    <w:rsid w:val="001A0997"/>
    <w:rsid w:val="001A3796"/>
    <w:rsid w:val="001B0CB8"/>
    <w:rsid w:val="001B66B0"/>
    <w:rsid w:val="001C4760"/>
    <w:rsid w:val="001F357C"/>
    <w:rsid w:val="00200A75"/>
    <w:rsid w:val="00217F5A"/>
    <w:rsid w:val="00220B37"/>
    <w:rsid w:val="00225402"/>
    <w:rsid w:val="0023461E"/>
    <w:rsid w:val="002376B6"/>
    <w:rsid w:val="00240765"/>
    <w:rsid w:val="0024626C"/>
    <w:rsid w:val="00251B4F"/>
    <w:rsid w:val="002620D2"/>
    <w:rsid w:val="002651D0"/>
    <w:rsid w:val="0027078D"/>
    <w:rsid w:val="00285458"/>
    <w:rsid w:val="002949AD"/>
    <w:rsid w:val="002963E0"/>
    <w:rsid w:val="002975FD"/>
    <w:rsid w:val="002A6D5E"/>
    <w:rsid w:val="002B7FCA"/>
    <w:rsid w:val="002C32D3"/>
    <w:rsid w:val="002C3EF7"/>
    <w:rsid w:val="002D0318"/>
    <w:rsid w:val="002D6E75"/>
    <w:rsid w:val="002E07BA"/>
    <w:rsid w:val="002E2AEC"/>
    <w:rsid w:val="002F3DB2"/>
    <w:rsid w:val="002F7C80"/>
    <w:rsid w:val="00310DBF"/>
    <w:rsid w:val="003143D4"/>
    <w:rsid w:val="0032013B"/>
    <w:rsid w:val="003237B9"/>
    <w:rsid w:val="00326FC4"/>
    <w:rsid w:val="00331EF8"/>
    <w:rsid w:val="00345A5B"/>
    <w:rsid w:val="003567A5"/>
    <w:rsid w:val="00364E07"/>
    <w:rsid w:val="003656E7"/>
    <w:rsid w:val="00374218"/>
    <w:rsid w:val="003764B3"/>
    <w:rsid w:val="003855E4"/>
    <w:rsid w:val="00396512"/>
    <w:rsid w:val="003A6455"/>
    <w:rsid w:val="003B2532"/>
    <w:rsid w:val="003C6CA6"/>
    <w:rsid w:val="003C6CA8"/>
    <w:rsid w:val="003C73EE"/>
    <w:rsid w:val="003D2D9E"/>
    <w:rsid w:val="003D3921"/>
    <w:rsid w:val="003D6935"/>
    <w:rsid w:val="00400858"/>
    <w:rsid w:val="0041230C"/>
    <w:rsid w:val="00416E02"/>
    <w:rsid w:val="004171E8"/>
    <w:rsid w:val="004347ED"/>
    <w:rsid w:val="0043720D"/>
    <w:rsid w:val="0044093F"/>
    <w:rsid w:val="0045724F"/>
    <w:rsid w:val="00465C16"/>
    <w:rsid w:val="00466D48"/>
    <w:rsid w:val="004778DE"/>
    <w:rsid w:val="00497CDC"/>
    <w:rsid w:val="004A0B92"/>
    <w:rsid w:val="004A439D"/>
    <w:rsid w:val="004B565D"/>
    <w:rsid w:val="004C1F41"/>
    <w:rsid w:val="004C5E82"/>
    <w:rsid w:val="004D1C6B"/>
    <w:rsid w:val="004E253D"/>
    <w:rsid w:val="004F1798"/>
    <w:rsid w:val="004F61CF"/>
    <w:rsid w:val="00504E44"/>
    <w:rsid w:val="005253BC"/>
    <w:rsid w:val="00527BC7"/>
    <w:rsid w:val="00540420"/>
    <w:rsid w:val="005517F7"/>
    <w:rsid w:val="005568F2"/>
    <w:rsid w:val="00576AA0"/>
    <w:rsid w:val="005800D8"/>
    <w:rsid w:val="00582109"/>
    <w:rsid w:val="00594233"/>
    <w:rsid w:val="00594F71"/>
    <w:rsid w:val="00597A38"/>
    <w:rsid w:val="005A0E22"/>
    <w:rsid w:val="005A5FE8"/>
    <w:rsid w:val="005A6E85"/>
    <w:rsid w:val="005B1B63"/>
    <w:rsid w:val="005B1D87"/>
    <w:rsid w:val="005B4FBC"/>
    <w:rsid w:val="005C169A"/>
    <w:rsid w:val="005C22DB"/>
    <w:rsid w:val="005C320E"/>
    <w:rsid w:val="005D1EF2"/>
    <w:rsid w:val="005D407B"/>
    <w:rsid w:val="005D6197"/>
    <w:rsid w:val="005F5182"/>
    <w:rsid w:val="006035DE"/>
    <w:rsid w:val="00613A06"/>
    <w:rsid w:val="00617D51"/>
    <w:rsid w:val="00620170"/>
    <w:rsid w:val="00625636"/>
    <w:rsid w:val="00632C72"/>
    <w:rsid w:val="0065507B"/>
    <w:rsid w:val="00661176"/>
    <w:rsid w:val="00662D78"/>
    <w:rsid w:val="00666EB5"/>
    <w:rsid w:val="00675313"/>
    <w:rsid w:val="006856F7"/>
    <w:rsid w:val="006A6059"/>
    <w:rsid w:val="006B193C"/>
    <w:rsid w:val="006B551E"/>
    <w:rsid w:val="006D1038"/>
    <w:rsid w:val="006D200C"/>
    <w:rsid w:val="006E324A"/>
    <w:rsid w:val="00701CD7"/>
    <w:rsid w:val="00701EC0"/>
    <w:rsid w:val="00705F51"/>
    <w:rsid w:val="00710FE7"/>
    <w:rsid w:val="00713A27"/>
    <w:rsid w:val="0072034F"/>
    <w:rsid w:val="00721867"/>
    <w:rsid w:val="00733A53"/>
    <w:rsid w:val="007347A8"/>
    <w:rsid w:val="00740570"/>
    <w:rsid w:val="00762DE0"/>
    <w:rsid w:val="00765677"/>
    <w:rsid w:val="007659E4"/>
    <w:rsid w:val="0076633C"/>
    <w:rsid w:val="0077031F"/>
    <w:rsid w:val="00772E54"/>
    <w:rsid w:val="007839A1"/>
    <w:rsid w:val="00787C37"/>
    <w:rsid w:val="00790AA0"/>
    <w:rsid w:val="007A2CD4"/>
    <w:rsid w:val="007A34FE"/>
    <w:rsid w:val="007A4155"/>
    <w:rsid w:val="007A4A30"/>
    <w:rsid w:val="007A7B5E"/>
    <w:rsid w:val="007B179C"/>
    <w:rsid w:val="007B623D"/>
    <w:rsid w:val="007E093F"/>
    <w:rsid w:val="007E386D"/>
    <w:rsid w:val="007E505A"/>
    <w:rsid w:val="007F23C9"/>
    <w:rsid w:val="00800F2B"/>
    <w:rsid w:val="00807192"/>
    <w:rsid w:val="00822BC1"/>
    <w:rsid w:val="008239F7"/>
    <w:rsid w:val="00825C08"/>
    <w:rsid w:val="0083308B"/>
    <w:rsid w:val="0083476A"/>
    <w:rsid w:val="00836966"/>
    <w:rsid w:val="008379DF"/>
    <w:rsid w:val="0084031B"/>
    <w:rsid w:val="00852B76"/>
    <w:rsid w:val="00854851"/>
    <w:rsid w:val="00856960"/>
    <w:rsid w:val="00857206"/>
    <w:rsid w:val="00873A51"/>
    <w:rsid w:val="00884C05"/>
    <w:rsid w:val="00891090"/>
    <w:rsid w:val="0089528E"/>
    <w:rsid w:val="00897FA7"/>
    <w:rsid w:val="008B0DD5"/>
    <w:rsid w:val="008C25EF"/>
    <w:rsid w:val="008C435A"/>
    <w:rsid w:val="008C5FBC"/>
    <w:rsid w:val="008C7011"/>
    <w:rsid w:val="008D4410"/>
    <w:rsid w:val="008D7B45"/>
    <w:rsid w:val="008E7EC0"/>
    <w:rsid w:val="008F354E"/>
    <w:rsid w:val="008F6D7A"/>
    <w:rsid w:val="009035F4"/>
    <w:rsid w:val="00905FE9"/>
    <w:rsid w:val="00910AEC"/>
    <w:rsid w:val="00915062"/>
    <w:rsid w:val="009219C3"/>
    <w:rsid w:val="00927539"/>
    <w:rsid w:val="009279B1"/>
    <w:rsid w:val="00930353"/>
    <w:rsid w:val="0093319F"/>
    <w:rsid w:val="00943E71"/>
    <w:rsid w:val="0094683F"/>
    <w:rsid w:val="009550E4"/>
    <w:rsid w:val="00955424"/>
    <w:rsid w:val="00961D75"/>
    <w:rsid w:val="0096795F"/>
    <w:rsid w:val="00967BCB"/>
    <w:rsid w:val="0097758B"/>
    <w:rsid w:val="009779ED"/>
    <w:rsid w:val="00982E67"/>
    <w:rsid w:val="009973C2"/>
    <w:rsid w:val="00997A6C"/>
    <w:rsid w:val="009B375F"/>
    <w:rsid w:val="009C2140"/>
    <w:rsid w:val="009C5329"/>
    <w:rsid w:val="009C6153"/>
    <w:rsid w:val="009C7394"/>
    <w:rsid w:val="009D5F69"/>
    <w:rsid w:val="009F0D6E"/>
    <w:rsid w:val="009F3197"/>
    <w:rsid w:val="009F4FEA"/>
    <w:rsid w:val="00A149A4"/>
    <w:rsid w:val="00A17189"/>
    <w:rsid w:val="00A302D8"/>
    <w:rsid w:val="00A3765B"/>
    <w:rsid w:val="00A4023A"/>
    <w:rsid w:val="00A45356"/>
    <w:rsid w:val="00A5009C"/>
    <w:rsid w:val="00A531EB"/>
    <w:rsid w:val="00A60D2B"/>
    <w:rsid w:val="00A75A2C"/>
    <w:rsid w:val="00A75ECC"/>
    <w:rsid w:val="00A81830"/>
    <w:rsid w:val="00A82379"/>
    <w:rsid w:val="00A978E2"/>
    <w:rsid w:val="00AA2975"/>
    <w:rsid w:val="00AA2A54"/>
    <w:rsid w:val="00AB2D56"/>
    <w:rsid w:val="00AB306A"/>
    <w:rsid w:val="00AB34AA"/>
    <w:rsid w:val="00AB7D44"/>
    <w:rsid w:val="00AC7D92"/>
    <w:rsid w:val="00AC7F39"/>
    <w:rsid w:val="00AE5DD4"/>
    <w:rsid w:val="00AF5602"/>
    <w:rsid w:val="00B07FBE"/>
    <w:rsid w:val="00B12413"/>
    <w:rsid w:val="00B14BAB"/>
    <w:rsid w:val="00B25A45"/>
    <w:rsid w:val="00B33ED4"/>
    <w:rsid w:val="00B37F27"/>
    <w:rsid w:val="00B40DB2"/>
    <w:rsid w:val="00B41495"/>
    <w:rsid w:val="00B41B29"/>
    <w:rsid w:val="00B46081"/>
    <w:rsid w:val="00B560A4"/>
    <w:rsid w:val="00B61917"/>
    <w:rsid w:val="00B71D1C"/>
    <w:rsid w:val="00B74DA3"/>
    <w:rsid w:val="00B92C83"/>
    <w:rsid w:val="00B93CF5"/>
    <w:rsid w:val="00B97E59"/>
    <w:rsid w:val="00BA2746"/>
    <w:rsid w:val="00BA38C9"/>
    <w:rsid w:val="00BA6D36"/>
    <w:rsid w:val="00BB06E5"/>
    <w:rsid w:val="00BB5316"/>
    <w:rsid w:val="00BC7771"/>
    <w:rsid w:val="00BD5BD0"/>
    <w:rsid w:val="00BD7112"/>
    <w:rsid w:val="00BD7128"/>
    <w:rsid w:val="00BE0B71"/>
    <w:rsid w:val="00BE23B3"/>
    <w:rsid w:val="00BE7947"/>
    <w:rsid w:val="00C055B2"/>
    <w:rsid w:val="00C10732"/>
    <w:rsid w:val="00C132CA"/>
    <w:rsid w:val="00C20E34"/>
    <w:rsid w:val="00C20E38"/>
    <w:rsid w:val="00C2231B"/>
    <w:rsid w:val="00C30CEF"/>
    <w:rsid w:val="00C34505"/>
    <w:rsid w:val="00C60D64"/>
    <w:rsid w:val="00C62708"/>
    <w:rsid w:val="00C72F68"/>
    <w:rsid w:val="00C773AB"/>
    <w:rsid w:val="00C80D00"/>
    <w:rsid w:val="00C81128"/>
    <w:rsid w:val="00C81DD9"/>
    <w:rsid w:val="00C82F3F"/>
    <w:rsid w:val="00C84846"/>
    <w:rsid w:val="00C84DE1"/>
    <w:rsid w:val="00CA0D66"/>
    <w:rsid w:val="00CA6A65"/>
    <w:rsid w:val="00CA7D11"/>
    <w:rsid w:val="00CB1F6E"/>
    <w:rsid w:val="00CD6CA6"/>
    <w:rsid w:val="00CD720F"/>
    <w:rsid w:val="00CE5150"/>
    <w:rsid w:val="00CF21C9"/>
    <w:rsid w:val="00D11778"/>
    <w:rsid w:val="00D13808"/>
    <w:rsid w:val="00D22145"/>
    <w:rsid w:val="00D27395"/>
    <w:rsid w:val="00D32CC7"/>
    <w:rsid w:val="00D4064E"/>
    <w:rsid w:val="00D41C5C"/>
    <w:rsid w:val="00D500A7"/>
    <w:rsid w:val="00D518FD"/>
    <w:rsid w:val="00D63529"/>
    <w:rsid w:val="00D64082"/>
    <w:rsid w:val="00D73D50"/>
    <w:rsid w:val="00D9408C"/>
    <w:rsid w:val="00DB0545"/>
    <w:rsid w:val="00DB7515"/>
    <w:rsid w:val="00DC484B"/>
    <w:rsid w:val="00DC4F61"/>
    <w:rsid w:val="00DD77A2"/>
    <w:rsid w:val="00DE2A5E"/>
    <w:rsid w:val="00DF108A"/>
    <w:rsid w:val="00DF148E"/>
    <w:rsid w:val="00DF280B"/>
    <w:rsid w:val="00DF6F28"/>
    <w:rsid w:val="00E00D7E"/>
    <w:rsid w:val="00E075BA"/>
    <w:rsid w:val="00E10422"/>
    <w:rsid w:val="00E10548"/>
    <w:rsid w:val="00E162D4"/>
    <w:rsid w:val="00E21579"/>
    <w:rsid w:val="00E22AE7"/>
    <w:rsid w:val="00E23156"/>
    <w:rsid w:val="00E239B0"/>
    <w:rsid w:val="00E35CF4"/>
    <w:rsid w:val="00E4643E"/>
    <w:rsid w:val="00E51711"/>
    <w:rsid w:val="00E565C5"/>
    <w:rsid w:val="00E567DB"/>
    <w:rsid w:val="00E56EAB"/>
    <w:rsid w:val="00E660CD"/>
    <w:rsid w:val="00E7752A"/>
    <w:rsid w:val="00E919F9"/>
    <w:rsid w:val="00E927DB"/>
    <w:rsid w:val="00E93772"/>
    <w:rsid w:val="00E93C92"/>
    <w:rsid w:val="00EA1A58"/>
    <w:rsid w:val="00EB6567"/>
    <w:rsid w:val="00EC0540"/>
    <w:rsid w:val="00EC301E"/>
    <w:rsid w:val="00EE60BF"/>
    <w:rsid w:val="00EE7192"/>
    <w:rsid w:val="00EF160C"/>
    <w:rsid w:val="00EF6A01"/>
    <w:rsid w:val="00F05DD5"/>
    <w:rsid w:val="00F40C24"/>
    <w:rsid w:val="00F42F7C"/>
    <w:rsid w:val="00F464BC"/>
    <w:rsid w:val="00F638DA"/>
    <w:rsid w:val="00F745DE"/>
    <w:rsid w:val="00F87588"/>
    <w:rsid w:val="00F94076"/>
    <w:rsid w:val="00F9683B"/>
    <w:rsid w:val="00F96C5A"/>
    <w:rsid w:val="00FA0B3F"/>
    <w:rsid w:val="00FA42B1"/>
    <w:rsid w:val="00FA5D88"/>
    <w:rsid w:val="00FB1875"/>
    <w:rsid w:val="00FC02DC"/>
    <w:rsid w:val="00FC4048"/>
    <w:rsid w:val="00FC4BF9"/>
    <w:rsid w:val="00FE47B3"/>
    <w:rsid w:val="00FF01B0"/>
    <w:rsid w:val="00FF26ED"/>
    <w:rsid w:val="00FF79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9D18"/>
  <w15:docId w15:val="{CD1C2459-FE65-486F-92CF-18F571E7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2">
    <w:name w:val="heading 2"/>
    <w:next w:val="Body"/>
    <w:uiPriority w:val="9"/>
    <w:unhideWhenUsed/>
    <w:qFormat/>
    <w:pPr>
      <w:keepNext/>
      <w:pBdr>
        <w:bottom w:val="single" w:sz="12" w:space="0" w:color="333399"/>
      </w:pBdr>
      <w:shd w:val="clear" w:color="auto" w:fill="000080"/>
      <w:tabs>
        <w:tab w:val="left" w:pos="567"/>
        <w:tab w:val="left" w:pos="907"/>
        <w:tab w:val="left" w:pos="1134"/>
      </w:tabs>
      <w:spacing w:before="240" w:after="80" w:line="276" w:lineRule="auto"/>
      <w:ind w:firstLine="57"/>
      <w:outlineLvl w:val="1"/>
    </w:pPr>
    <w:rPr>
      <w:rFonts w:ascii="Calibri" w:hAnsi="Calibri" w:cs="Arial Unicode MS"/>
      <w:b/>
      <w:bCs/>
      <w:caps/>
      <w:color w:val="FFFFFF"/>
      <w:sz w:val="22"/>
      <w:szCs w:val="22"/>
      <w:u w:color="FFFFFF"/>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center" w:pos="8902"/>
      </w:tabs>
      <w:spacing w:after="100" w:line="276" w:lineRule="auto"/>
    </w:pPr>
    <w:rPr>
      <w:rFonts w:ascii="Calibri" w:hAnsi="Calibri" w:cs="Arial Unicode MS"/>
      <w:color w:val="000000"/>
      <w:sz w:val="22"/>
      <w:szCs w:val="22"/>
      <w:u w:color="000000"/>
      <w:lang w:val="en-US"/>
    </w:rPr>
  </w:style>
  <w:style w:type="paragraph" w:styleId="Header">
    <w:name w:val="header"/>
    <w:pPr>
      <w:tabs>
        <w:tab w:val="center" w:pos="4153"/>
        <w:tab w:val="right" w:pos="8306"/>
      </w:tabs>
      <w:spacing w:after="120" w:line="276" w:lineRule="auto"/>
    </w:pPr>
    <w:rPr>
      <w:rFonts w:ascii="Calibri" w:hAnsi="Calibri" w:cs="Arial Unicode MS"/>
      <w:color w:val="000000"/>
      <w:sz w:val="22"/>
      <w:szCs w:val="22"/>
      <w:u w:color="000000"/>
      <w:lang w:val="en-US"/>
    </w:rPr>
  </w:style>
  <w:style w:type="paragraph" w:customStyle="1" w:styleId="Body">
    <w:name w:val="Body"/>
    <w:pPr>
      <w:spacing w:after="12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DocTitle">
    <w:name w:val="Doc Title"/>
    <w:pPr>
      <w:keepNext/>
      <w:pageBreakBefore/>
      <w:pBdr>
        <w:bottom w:val="single" w:sz="18" w:space="0" w:color="333399"/>
      </w:pBdr>
      <w:tabs>
        <w:tab w:val="left" w:pos="397"/>
        <w:tab w:val="left" w:pos="907"/>
        <w:tab w:val="left" w:pos="1134"/>
      </w:tabs>
      <w:spacing w:before="320" w:after="160" w:line="276" w:lineRule="auto"/>
      <w:outlineLvl w:val="0"/>
    </w:pPr>
    <w:rPr>
      <w:rFonts w:ascii="Arial" w:eastAsia="Arial" w:hAnsi="Arial" w:cs="Arial"/>
      <w:b/>
      <w:bCs/>
      <w:color w:val="333399"/>
      <w:sz w:val="32"/>
      <w:szCs w:val="32"/>
      <w:u w:color="333399"/>
      <w:lang w:val="en-US"/>
    </w:rPr>
  </w:style>
  <w:style w:type="paragraph" w:customStyle="1" w:styleId="Heading">
    <w:name w:val="Heading"/>
    <w:next w:val="Body"/>
    <w:pPr>
      <w:keepNext/>
      <w:pageBreakBefore/>
      <w:pBdr>
        <w:bottom w:val="single" w:sz="18" w:space="0" w:color="333399"/>
      </w:pBdr>
      <w:tabs>
        <w:tab w:val="left" w:pos="397"/>
        <w:tab w:val="left" w:pos="907"/>
        <w:tab w:val="left" w:pos="1134"/>
      </w:tabs>
      <w:spacing w:before="320" w:after="160" w:line="276" w:lineRule="auto"/>
      <w:outlineLvl w:val="0"/>
    </w:pPr>
    <w:rPr>
      <w:rFonts w:ascii="Arial" w:hAnsi="Arial" w:cs="Arial Unicode MS"/>
      <w:b/>
      <w:bCs/>
      <w:color w:val="333399"/>
      <w:sz w:val="32"/>
      <w:szCs w:val="32"/>
      <w:u w:color="333399"/>
      <w:lang w:val="en-US"/>
      <w14:textOutline w14:w="0" w14:cap="flat" w14:cmpd="sng" w14:algn="ctr">
        <w14:noFill/>
        <w14:prstDash w14:val="solid"/>
        <w14:bevel/>
      </w14:textOutline>
    </w:rPr>
  </w:style>
  <w:style w:type="paragraph" w:customStyle="1" w:styleId="BulletA">
    <w:name w:val="Bullet A"/>
    <w:pPr>
      <w:spacing w:after="100" w:line="276" w:lineRule="auto"/>
    </w:pPr>
    <w:rPr>
      <w:rFonts w:ascii="Calibri" w:eastAsia="Calibri" w:hAnsi="Calibri" w:cs="Calibri"/>
      <w:color w:val="000000"/>
      <w:sz w:val="22"/>
      <w:szCs w:val="22"/>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u w:val="single" w:color="0000FF"/>
      <w:lang w:val="en-US"/>
    </w:rPr>
  </w:style>
  <w:style w:type="character" w:customStyle="1" w:styleId="Hyperlink1">
    <w:name w:val="Hyperlink.1"/>
    <w:basedOn w:val="Link"/>
    <w:rPr>
      <w:rFonts w:ascii="Calibri" w:eastAsia="Calibri" w:hAnsi="Calibri" w:cs="Calibri"/>
      <w:outline w:val="0"/>
      <w:color w:val="0000FF"/>
      <w:u w:val="single" w:color="0000FF"/>
      <w:lang w:val="en-US"/>
    </w:rPr>
  </w:style>
  <w:style w:type="paragraph" w:styleId="ListParagraph">
    <w:name w:val="List Paragraph"/>
    <w:aliases w:val="Subtitle Cover Page,igunore"/>
    <w:link w:val="ListParagraphChar"/>
    <w:uiPriority w:val="34"/>
    <w:qFormat/>
    <w:pPr>
      <w:spacing w:after="120" w:line="276" w:lineRule="auto"/>
      <w:ind w:left="720"/>
    </w:pPr>
    <w:rPr>
      <w:rFonts w:ascii="Calibri" w:hAnsi="Calibri" w:cs="Arial Unicode MS"/>
      <w:color w:val="000000"/>
      <w:sz w:val="22"/>
      <w:szCs w:val="22"/>
      <w:u w:color="000000"/>
      <w:lang w:val="en-US"/>
    </w:rPr>
  </w:style>
  <w:style w:type="paragraph" w:styleId="BodyText">
    <w:name w:val="Body Text"/>
    <w:pPr>
      <w:suppressAutoHyphens/>
      <w:spacing w:after="240" w:line="276" w:lineRule="auto"/>
      <w:jc w:val="both"/>
    </w:pPr>
    <w:rPr>
      <w:rFonts w:ascii="Calibri" w:hAnsi="Calibri" w:cs="Arial Unicode MS"/>
      <w:color w:val="000000"/>
      <w:sz w:val="22"/>
      <w:szCs w:val="22"/>
      <w:u w:color="000000"/>
      <w:lang w:val="en-US"/>
    </w:rPr>
  </w:style>
  <w:style w:type="paragraph" w:customStyle="1" w:styleId="western">
    <w:name w:val="western"/>
    <w:pPr>
      <w:suppressAutoHyphens/>
      <w:spacing w:before="280" w:after="120" w:line="276" w:lineRule="auto"/>
      <w:jc w:val="both"/>
    </w:pPr>
    <w:rPr>
      <w:rFonts w:ascii="Arial Unicode MS" w:hAnsi="Arial Unicode MS" w:cs="Arial Unicode MS"/>
      <w:color w:val="000000"/>
      <w:sz w:val="22"/>
      <w:szCs w:val="22"/>
      <w:u w:color="000000"/>
      <w:lang w:val="en-US"/>
    </w:rPr>
  </w:style>
  <w:style w:type="numbering" w:customStyle="1" w:styleId="ImportedStyle6">
    <w:name w:val="Imported Style 6"/>
    <w:pPr>
      <w:numPr>
        <w:numId w:val="6"/>
      </w:numPr>
    </w:pPr>
  </w:style>
  <w:style w:type="numbering" w:customStyle="1" w:styleId="ImportedStyle8">
    <w:name w:val="Imported Style 8"/>
    <w:pPr>
      <w:numPr>
        <w:numId w:val="8"/>
      </w:numPr>
    </w:pPr>
  </w:style>
  <w:style w:type="numbering" w:customStyle="1" w:styleId="ImportedStyle9">
    <w:name w:val="Imported Style 9"/>
    <w:pPr>
      <w:numPr>
        <w:numId w:val="10"/>
      </w:numPr>
    </w:pPr>
  </w:style>
  <w:style w:type="numbering" w:customStyle="1" w:styleId="ImportedStyle10">
    <w:name w:val="Imported Style 10"/>
    <w:pPr>
      <w:numPr>
        <w:numId w:val="13"/>
      </w:numPr>
    </w:pPr>
  </w:style>
  <w:style w:type="numbering" w:customStyle="1" w:styleId="ImportedStyle11">
    <w:name w:val="Imported Style 11"/>
    <w:pPr>
      <w:numPr>
        <w:numId w:val="16"/>
      </w:numPr>
    </w:pPr>
  </w:style>
  <w:style w:type="character" w:customStyle="1" w:styleId="Hyperlink2">
    <w:name w:val="Hyperlink.2"/>
    <w:basedOn w:val="Link"/>
    <w:rPr>
      <w:rFonts w:ascii="Calibri" w:eastAsia="Calibri" w:hAnsi="Calibri" w:cs="Calibri"/>
      <w:outline w:val="0"/>
      <w:color w:val="0000FF"/>
      <w:u w:val="single" w:color="0000FF"/>
      <w:lang w:val="en-US"/>
    </w:rPr>
  </w:style>
  <w:style w:type="numbering" w:customStyle="1" w:styleId="ImportedStyle15">
    <w:name w:val="Imported Style 15"/>
    <w:pPr>
      <w:numPr>
        <w:numId w:val="22"/>
      </w:numPr>
    </w:pPr>
  </w:style>
  <w:style w:type="numbering" w:customStyle="1" w:styleId="ImportedStyle16">
    <w:name w:val="Imported Style 16"/>
    <w:pPr>
      <w:numPr>
        <w:numId w:val="24"/>
      </w:numPr>
    </w:pPr>
  </w:style>
  <w:style w:type="numbering" w:customStyle="1" w:styleId="ImportedStyle17">
    <w:name w:val="Imported Style 17"/>
    <w:pPr>
      <w:numPr>
        <w:numId w:val="27"/>
      </w:numPr>
    </w:pPr>
  </w:style>
  <w:style w:type="numbering" w:customStyle="1" w:styleId="ImportedStyle21">
    <w:name w:val="Imported Style 21"/>
    <w:pPr>
      <w:numPr>
        <w:numId w:val="38"/>
      </w:numPr>
    </w:pPr>
  </w:style>
  <w:style w:type="table" w:styleId="TableGrid">
    <w:name w:val="Table Grid"/>
    <w:basedOn w:val="TableNormal"/>
    <w:uiPriority w:val="59"/>
    <w:rsid w:val="00AC7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
    <w:link w:val="ListParagraph"/>
    <w:uiPriority w:val="34"/>
    <w:locked/>
    <w:rsid w:val="00092AC4"/>
    <w:rPr>
      <w:rFonts w:ascii="Calibri" w:hAnsi="Calibri"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revenue.ie" TargetMode="External"/><Relationship Id="rId3" Type="http://schemas.openxmlformats.org/officeDocument/2006/relationships/styles" Target="styles.xml"/><Relationship Id="rId21" Type="http://schemas.openxmlformats.org/officeDocument/2006/relationships/hyperlink" Target="http://www.etenders.gov.i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etenders.gov.i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tenders.gov.ie" TargetMode="Externa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0A2E3-D703-4CF0-B97B-FAC2F60C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83</Pages>
  <Words>24221</Words>
  <Characters>138061</Characters>
  <Application>Microsoft Office Word</Application>
  <DocSecurity>0</DocSecurity>
  <Lines>1150</Lines>
  <Paragraphs>323</Paragraphs>
  <ScaleCrop>false</ScaleCrop>
  <Company/>
  <LinksUpToDate>false</LinksUpToDate>
  <CharactersWithSpaces>161959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Belton</cp:lastModifiedBy>
  <cp:revision>3</cp:revision>
  <dcterms:created xsi:type="dcterms:W3CDTF">2026-10-27T21:20:00Z</dcterms:created>
  <dcterms:modified xsi:type="dcterms:W3CDTF">2026-10-27T21:21:00Z</dcterms:modified>
</cp:coreProperties>
</file>