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D828F" w14:textId="77777777" w:rsidR="002C2487" w:rsidRPr="002C2487" w:rsidRDefault="002C2487" w:rsidP="002C2487">
      <w:pPr>
        <w:keepNext/>
        <w:pageBreakBefore/>
        <w:pBdr>
          <w:bottom w:val="single" w:sz="18" w:space="1" w:color="333399"/>
        </w:pBdr>
        <w:tabs>
          <w:tab w:val="left" w:pos="397"/>
          <w:tab w:val="left" w:pos="907"/>
          <w:tab w:val="left" w:pos="1134"/>
        </w:tabs>
        <w:spacing w:before="320" w:line="276" w:lineRule="auto"/>
        <w:outlineLvl w:val="0"/>
        <w:rPr>
          <w:rFonts w:ascii="Calibri" w:eastAsia="Times New Roman" w:hAnsi="Calibri" w:cs="Times New Roman"/>
          <w:b/>
          <w:bCs/>
          <w:color w:val="333399"/>
          <w:kern w:val="0"/>
          <w:sz w:val="32"/>
          <w:szCs w:val="32"/>
          <w:lang w:val="en-US"/>
          <w14:ligatures w14:val="none"/>
        </w:rPr>
      </w:pPr>
      <w:r w:rsidRPr="002C2487">
        <w:rPr>
          <w:rFonts w:ascii="Calibri" w:eastAsia="Times New Roman" w:hAnsi="Calibri" w:cs="Times New Roman"/>
          <w:b/>
          <w:bCs/>
          <w:color w:val="333399"/>
          <w:kern w:val="0"/>
          <w:sz w:val="32"/>
          <w:szCs w:val="32"/>
          <w:lang w:val="en-US"/>
          <w14:ligatures w14:val="none"/>
        </w:rPr>
        <w:t>Appendix 2: Pricing Schedule</w:t>
      </w:r>
    </w:p>
    <w:p w14:paraId="49469558" w14:textId="77777777" w:rsidR="002C2487" w:rsidRPr="002C2487" w:rsidRDefault="002C2487" w:rsidP="002C2487">
      <w:pPr>
        <w:spacing w:after="120" w:line="276" w:lineRule="auto"/>
        <w:jc w:val="both"/>
        <w:rPr>
          <w:rFonts w:ascii="Calibri" w:eastAsia="Times New Roman" w:hAnsi="Calibri" w:cs="Times New Roman"/>
          <w:kern w:val="0"/>
          <w:sz w:val="22"/>
          <w14:ligatures w14:val="none"/>
        </w:rPr>
      </w:pPr>
      <w:r w:rsidRPr="002C2487">
        <w:rPr>
          <w:rFonts w:ascii="Calibri" w:eastAsia="Times New Roman" w:hAnsi="Calibri" w:cs="Times New Roman"/>
          <w:kern w:val="0"/>
          <w:sz w:val="22"/>
          <w14:ligatures w14:val="none"/>
        </w:rPr>
        <w:t xml:space="preserve">Tenderers must submit their pricing schedule in the format below. </w:t>
      </w:r>
    </w:p>
    <w:p w14:paraId="33DC324D" w14:textId="77777777" w:rsidR="002C2487" w:rsidRPr="002C2487" w:rsidRDefault="002C2487" w:rsidP="002C2487">
      <w:pPr>
        <w:spacing w:after="120" w:line="276" w:lineRule="auto"/>
        <w:jc w:val="both"/>
        <w:rPr>
          <w:rFonts w:ascii="Calibri" w:eastAsia="Times New Roman" w:hAnsi="Calibri" w:cs="Times New Roman"/>
          <w:kern w:val="0"/>
          <w:sz w:val="22"/>
          <w14:ligatures w14:val="none"/>
        </w:rPr>
      </w:pPr>
      <w:r w:rsidRPr="002C2487">
        <w:rPr>
          <w:rFonts w:ascii="Calibri" w:eastAsia="Times New Roman" w:hAnsi="Calibri" w:cs="Times New Roman"/>
          <w:kern w:val="0"/>
          <w:sz w:val="22"/>
          <w14:ligatures w14:val="none"/>
        </w:rPr>
        <w:t>The figures quoted in the scenario in Table 1 are notional and will be used for tender evaluation purposes only. The sample scenario is a representative sample of the work requirements under the contract however the full list of requirements is not exhaustive.</w:t>
      </w:r>
    </w:p>
    <w:p w14:paraId="21828BF1" w14:textId="77777777" w:rsidR="002C2487" w:rsidRPr="002C2487" w:rsidRDefault="002C2487" w:rsidP="002C2487">
      <w:pPr>
        <w:spacing w:after="120" w:line="276" w:lineRule="auto"/>
        <w:jc w:val="both"/>
        <w:rPr>
          <w:rFonts w:ascii="Calibri" w:eastAsia="Times New Roman" w:hAnsi="Calibri" w:cs="Times New Roman"/>
          <w:kern w:val="0"/>
          <w:sz w:val="22"/>
          <w14:ligatures w14:val="none"/>
        </w:rPr>
      </w:pPr>
    </w:p>
    <w:p w14:paraId="283F5978" w14:textId="77777777" w:rsidR="002C2487" w:rsidRPr="002C2487" w:rsidRDefault="002C2487" w:rsidP="002C2487">
      <w:pPr>
        <w:spacing w:after="120" w:line="276" w:lineRule="auto"/>
        <w:jc w:val="both"/>
        <w:rPr>
          <w:rFonts w:ascii="Calibri" w:eastAsia="Times New Roman" w:hAnsi="Calibri" w:cs="Times New Roman"/>
          <w:b/>
          <w:bCs/>
          <w:kern w:val="0"/>
          <w:sz w:val="22"/>
          <w:lang w:val="en-GB"/>
          <w14:ligatures w14:val="none"/>
        </w:rPr>
      </w:pPr>
      <w:r w:rsidRPr="002C2487">
        <w:rPr>
          <w:rFonts w:ascii="Calibri" w:eastAsia="Times New Roman" w:hAnsi="Calibri" w:cs="Times New Roman"/>
          <w:b/>
          <w:bCs/>
          <w:kern w:val="0"/>
          <w:sz w:val="22"/>
          <w:lang w:val="en-GB"/>
          <w14:ligatures w14:val="none"/>
        </w:rPr>
        <w:t xml:space="preserve">Table 1: Services </w:t>
      </w:r>
    </w:p>
    <w:p w14:paraId="21581DEC" w14:textId="77777777" w:rsidR="002C2487" w:rsidRPr="002C2487" w:rsidRDefault="002C2487" w:rsidP="002C2487">
      <w:pPr>
        <w:spacing w:after="120" w:line="276" w:lineRule="auto"/>
        <w:jc w:val="both"/>
        <w:rPr>
          <w:rFonts w:ascii="Calibri" w:eastAsia="Times New Roman" w:hAnsi="Calibri" w:cs="Times New Roman"/>
          <w:kern w:val="0"/>
          <w:sz w:val="22"/>
          <w:lang w:val="en-GB"/>
          <w14:ligatures w14:val="none"/>
        </w:rPr>
      </w:pPr>
    </w:p>
    <w:tbl>
      <w:tblPr>
        <w:tblStyle w:val="TableGrid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425"/>
        <w:gridCol w:w="3543"/>
        <w:gridCol w:w="2351"/>
        <w:gridCol w:w="2605"/>
      </w:tblGrid>
      <w:tr w:rsidR="002C2487" w:rsidRPr="002C2487" w14:paraId="46E3FC43" w14:textId="77777777" w:rsidTr="002C2487">
        <w:tc>
          <w:tcPr>
            <w:tcW w:w="425" w:type="dxa"/>
            <w:shd w:val="clear" w:color="auto" w:fill="BDD6EE"/>
          </w:tcPr>
          <w:p w14:paraId="4C80AB98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</w:p>
        </w:tc>
        <w:tc>
          <w:tcPr>
            <w:tcW w:w="3543" w:type="dxa"/>
            <w:shd w:val="clear" w:color="auto" w:fill="BDD6EE"/>
          </w:tcPr>
          <w:p w14:paraId="7F43BD48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2C2487">
              <w:rPr>
                <w:rFonts w:ascii="Calibri" w:hAnsi="Calibri"/>
                <w:b/>
                <w:bCs/>
                <w:lang w:val="en-GB"/>
              </w:rPr>
              <w:t>Media Monitoring  Service</w:t>
            </w:r>
          </w:p>
        </w:tc>
        <w:tc>
          <w:tcPr>
            <w:tcW w:w="2351" w:type="dxa"/>
            <w:shd w:val="clear" w:color="auto" w:fill="BDD6EE"/>
          </w:tcPr>
          <w:p w14:paraId="64C175E7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2C2487">
              <w:rPr>
                <w:rFonts w:ascii="Calibri" w:hAnsi="Calibri"/>
                <w:b/>
                <w:bCs/>
                <w:lang w:val="en-GB"/>
              </w:rPr>
              <w:t>Total Cost of  Service per annum €</w:t>
            </w:r>
          </w:p>
        </w:tc>
        <w:tc>
          <w:tcPr>
            <w:tcW w:w="2605" w:type="dxa"/>
            <w:shd w:val="clear" w:color="auto" w:fill="BDD6EE"/>
          </w:tcPr>
          <w:p w14:paraId="6CD51DC5" w14:textId="77777777" w:rsidR="002C2487" w:rsidRPr="002C2487" w:rsidRDefault="002C2487" w:rsidP="002C2487">
            <w:pPr>
              <w:spacing w:after="120" w:line="276" w:lineRule="auto"/>
              <w:jc w:val="center"/>
              <w:rPr>
                <w:rFonts w:ascii="Calibri" w:hAnsi="Calibri"/>
                <w:b/>
                <w:bCs/>
                <w:lang w:val="en-GB"/>
              </w:rPr>
            </w:pPr>
            <w:r w:rsidRPr="002C2487">
              <w:rPr>
                <w:rFonts w:ascii="Calibri" w:hAnsi="Calibri"/>
                <w:b/>
                <w:bCs/>
                <w:lang w:val="en-GB"/>
              </w:rPr>
              <w:t>Estimated Turnaround time to commence service delivery</w:t>
            </w:r>
          </w:p>
        </w:tc>
      </w:tr>
      <w:tr w:rsidR="002C2487" w:rsidRPr="002C2487" w14:paraId="4B6C2355" w14:textId="77777777" w:rsidTr="00F70450">
        <w:tc>
          <w:tcPr>
            <w:tcW w:w="425" w:type="dxa"/>
          </w:tcPr>
          <w:p w14:paraId="33516D2F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2C2487">
              <w:rPr>
                <w:rFonts w:ascii="Calibri" w:hAnsi="Calibri"/>
                <w:b/>
                <w:bCs/>
                <w:lang w:val="en-GB"/>
              </w:rPr>
              <w:t>A</w:t>
            </w:r>
          </w:p>
        </w:tc>
        <w:tc>
          <w:tcPr>
            <w:tcW w:w="3543" w:type="dxa"/>
          </w:tcPr>
          <w:p w14:paraId="55D66B8E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2C2487">
              <w:rPr>
                <w:rFonts w:ascii="Calibri" w:hAnsi="Calibri"/>
                <w:lang w:val="en-GB"/>
              </w:rPr>
              <w:t xml:space="preserve">Daily email of articles </w:t>
            </w:r>
          </w:p>
          <w:p w14:paraId="1DE90B5E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2C2487">
              <w:rPr>
                <w:rFonts w:ascii="Calibri" w:hAnsi="Calibri"/>
                <w:lang w:val="en-GB"/>
              </w:rPr>
              <w:t>[</w:t>
            </w:r>
            <w:r w:rsidRPr="002C2487">
              <w:rPr>
                <w:rFonts w:ascii="Calibri" w:hAnsi="Calibri"/>
                <w:i/>
                <w:iCs/>
                <w:lang w:val="en-GB"/>
              </w:rPr>
              <w:t>275 users</w:t>
            </w:r>
            <w:r w:rsidRPr="002C2487">
              <w:rPr>
                <w:rFonts w:ascii="Calibri" w:hAnsi="Calibri"/>
                <w:lang w:val="en-GB"/>
              </w:rPr>
              <w:t>]</w:t>
            </w:r>
          </w:p>
        </w:tc>
        <w:tc>
          <w:tcPr>
            <w:tcW w:w="2351" w:type="dxa"/>
          </w:tcPr>
          <w:p w14:paraId="1065D464" w14:textId="77777777" w:rsidR="002C2487" w:rsidRPr="002C2487" w:rsidRDefault="002C2487" w:rsidP="002C2487">
            <w:pPr>
              <w:spacing w:after="120"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605" w:type="dxa"/>
          </w:tcPr>
          <w:p w14:paraId="2D91BF7E" w14:textId="77777777" w:rsidR="002C2487" w:rsidRPr="002C2487" w:rsidRDefault="002C2487" w:rsidP="002C2487">
            <w:pPr>
              <w:spacing w:after="120"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</w:tr>
      <w:tr w:rsidR="002C2487" w:rsidRPr="002C2487" w14:paraId="1E344934" w14:textId="77777777" w:rsidTr="00F70450">
        <w:tc>
          <w:tcPr>
            <w:tcW w:w="425" w:type="dxa"/>
          </w:tcPr>
          <w:p w14:paraId="0E945690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2C2487">
              <w:rPr>
                <w:rFonts w:ascii="Calibri" w:hAnsi="Calibri"/>
                <w:b/>
                <w:bCs/>
                <w:lang w:val="en-GB"/>
              </w:rPr>
              <w:t>B</w:t>
            </w:r>
          </w:p>
        </w:tc>
        <w:tc>
          <w:tcPr>
            <w:tcW w:w="3543" w:type="dxa"/>
          </w:tcPr>
          <w:p w14:paraId="6BC98E41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2C2487">
              <w:rPr>
                <w:rFonts w:ascii="Calibri" w:hAnsi="Calibri"/>
                <w:lang w:val="en-GB"/>
              </w:rPr>
              <w:t xml:space="preserve">Circulation of Newspaper Clippings </w:t>
            </w:r>
          </w:p>
          <w:p w14:paraId="2E633971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2C2487">
              <w:rPr>
                <w:rFonts w:ascii="Calibri" w:hAnsi="Calibri"/>
                <w:lang w:val="en-GB"/>
              </w:rPr>
              <w:t>[</w:t>
            </w:r>
            <w:r w:rsidRPr="002C2487">
              <w:rPr>
                <w:rFonts w:ascii="Calibri" w:hAnsi="Calibri"/>
                <w:i/>
                <w:iCs/>
                <w:lang w:val="en-GB"/>
              </w:rPr>
              <w:t>25,000 circulated annually</w:t>
            </w:r>
            <w:r w:rsidRPr="002C2487">
              <w:rPr>
                <w:rFonts w:ascii="Calibri" w:hAnsi="Calibri"/>
                <w:lang w:val="en-GB"/>
              </w:rPr>
              <w:t>]</w:t>
            </w:r>
          </w:p>
        </w:tc>
        <w:tc>
          <w:tcPr>
            <w:tcW w:w="2351" w:type="dxa"/>
          </w:tcPr>
          <w:p w14:paraId="2F9F7832" w14:textId="77777777" w:rsidR="002C2487" w:rsidRPr="002C2487" w:rsidRDefault="002C2487" w:rsidP="002C2487">
            <w:pPr>
              <w:spacing w:after="120"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605" w:type="dxa"/>
          </w:tcPr>
          <w:p w14:paraId="13D2EF55" w14:textId="77777777" w:rsidR="002C2487" w:rsidRPr="002C2487" w:rsidRDefault="002C2487" w:rsidP="002C2487">
            <w:pPr>
              <w:spacing w:after="120"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</w:tr>
      <w:tr w:rsidR="002C2487" w:rsidRPr="002C2487" w14:paraId="1841182F" w14:textId="77777777" w:rsidTr="00F70450">
        <w:tc>
          <w:tcPr>
            <w:tcW w:w="425" w:type="dxa"/>
          </w:tcPr>
          <w:p w14:paraId="56E901A4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2C2487">
              <w:rPr>
                <w:rFonts w:ascii="Calibri" w:hAnsi="Calibri"/>
                <w:b/>
                <w:bCs/>
                <w:lang w:val="en-GB"/>
              </w:rPr>
              <w:t>C</w:t>
            </w:r>
          </w:p>
        </w:tc>
        <w:tc>
          <w:tcPr>
            <w:tcW w:w="3543" w:type="dxa"/>
          </w:tcPr>
          <w:p w14:paraId="43F0E1CB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2C2487">
              <w:rPr>
                <w:rFonts w:ascii="Calibri" w:hAnsi="Calibri"/>
                <w:lang w:val="en-GB"/>
              </w:rPr>
              <w:t>Provision of detailed analytical reports</w:t>
            </w:r>
          </w:p>
          <w:p w14:paraId="0B131432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2C2487">
              <w:rPr>
                <w:rFonts w:ascii="Calibri" w:hAnsi="Calibri"/>
                <w:lang w:val="en-GB"/>
              </w:rPr>
              <w:t>[</w:t>
            </w:r>
            <w:r w:rsidRPr="002C2487">
              <w:rPr>
                <w:rFonts w:ascii="Calibri" w:hAnsi="Calibri"/>
                <w:i/>
                <w:iCs/>
                <w:lang w:val="en-GB"/>
              </w:rPr>
              <w:t>2 required per annum</w:t>
            </w:r>
            <w:r w:rsidRPr="002C2487">
              <w:rPr>
                <w:rFonts w:ascii="Calibri" w:hAnsi="Calibri"/>
                <w:lang w:val="en-GB"/>
              </w:rPr>
              <w:t>]</w:t>
            </w:r>
          </w:p>
        </w:tc>
        <w:tc>
          <w:tcPr>
            <w:tcW w:w="2351" w:type="dxa"/>
          </w:tcPr>
          <w:p w14:paraId="75FA87C5" w14:textId="77777777" w:rsidR="002C2487" w:rsidRPr="002C2487" w:rsidRDefault="002C2487" w:rsidP="002C2487">
            <w:pPr>
              <w:spacing w:after="120"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605" w:type="dxa"/>
          </w:tcPr>
          <w:p w14:paraId="273786F4" w14:textId="77777777" w:rsidR="002C2487" w:rsidRPr="002C2487" w:rsidRDefault="002C2487" w:rsidP="002C2487">
            <w:pPr>
              <w:spacing w:after="120"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</w:tr>
      <w:tr w:rsidR="002C2487" w:rsidRPr="002C2487" w14:paraId="5C9AE740" w14:textId="77777777" w:rsidTr="00F70450">
        <w:tc>
          <w:tcPr>
            <w:tcW w:w="425" w:type="dxa"/>
          </w:tcPr>
          <w:p w14:paraId="144978E0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2C2487">
              <w:rPr>
                <w:rFonts w:ascii="Calibri" w:hAnsi="Calibri"/>
                <w:b/>
                <w:bCs/>
                <w:lang w:val="en-GB"/>
              </w:rPr>
              <w:t>D</w:t>
            </w:r>
          </w:p>
        </w:tc>
        <w:tc>
          <w:tcPr>
            <w:tcW w:w="3543" w:type="dxa"/>
          </w:tcPr>
          <w:p w14:paraId="61AEECE2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lang w:val="en-GB"/>
              </w:rPr>
            </w:pPr>
            <w:r w:rsidRPr="002C2487">
              <w:rPr>
                <w:rFonts w:ascii="Calibri" w:hAnsi="Calibri"/>
                <w:lang w:val="en-GB"/>
              </w:rPr>
              <w:t>Provision of Licences for 10 users</w:t>
            </w:r>
          </w:p>
        </w:tc>
        <w:tc>
          <w:tcPr>
            <w:tcW w:w="2351" w:type="dxa"/>
          </w:tcPr>
          <w:p w14:paraId="0EC28D32" w14:textId="77777777" w:rsidR="002C2487" w:rsidRPr="002C2487" w:rsidRDefault="002C2487" w:rsidP="002C2487">
            <w:pPr>
              <w:spacing w:after="120"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2605" w:type="dxa"/>
          </w:tcPr>
          <w:p w14:paraId="58AF6AA3" w14:textId="77777777" w:rsidR="002C2487" w:rsidRPr="002C2487" w:rsidRDefault="002C2487" w:rsidP="002C2487">
            <w:pPr>
              <w:spacing w:after="120" w:line="276" w:lineRule="auto"/>
              <w:jc w:val="center"/>
              <w:rPr>
                <w:rFonts w:ascii="Calibri" w:hAnsi="Calibri"/>
                <w:lang w:val="en-GB"/>
              </w:rPr>
            </w:pPr>
          </w:p>
        </w:tc>
      </w:tr>
      <w:tr w:rsidR="002C2487" w:rsidRPr="002C2487" w14:paraId="698A1ED5" w14:textId="77777777" w:rsidTr="00F70450">
        <w:tc>
          <w:tcPr>
            <w:tcW w:w="425" w:type="dxa"/>
          </w:tcPr>
          <w:p w14:paraId="3DA65BA4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2C2487">
              <w:rPr>
                <w:rFonts w:ascii="Calibri" w:hAnsi="Calibri"/>
                <w:b/>
                <w:bCs/>
                <w:lang w:val="en-GB"/>
              </w:rPr>
              <w:t>E</w:t>
            </w:r>
          </w:p>
        </w:tc>
        <w:tc>
          <w:tcPr>
            <w:tcW w:w="3543" w:type="dxa"/>
          </w:tcPr>
          <w:p w14:paraId="321670CE" w14:textId="77777777" w:rsidR="002C2487" w:rsidRPr="002C2487" w:rsidRDefault="002C2487" w:rsidP="002C2487">
            <w:pPr>
              <w:spacing w:after="120" w:line="276" w:lineRule="auto"/>
              <w:rPr>
                <w:rFonts w:ascii="Calibri" w:hAnsi="Calibri"/>
                <w:b/>
                <w:bCs/>
                <w:lang w:val="en-GB"/>
              </w:rPr>
            </w:pPr>
            <w:r w:rsidRPr="002C2487">
              <w:rPr>
                <w:rFonts w:ascii="Calibri" w:hAnsi="Calibri"/>
                <w:b/>
                <w:bCs/>
                <w:lang w:val="en-GB"/>
              </w:rPr>
              <w:t>Total cost per annum [A+B+C+D] (Ex VAT)</w:t>
            </w:r>
          </w:p>
        </w:tc>
        <w:tc>
          <w:tcPr>
            <w:tcW w:w="4956" w:type="dxa"/>
            <w:gridSpan w:val="2"/>
          </w:tcPr>
          <w:p w14:paraId="21F25A97" w14:textId="77777777" w:rsidR="002C2487" w:rsidRPr="002C2487" w:rsidRDefault="002C2487" w:rsidP="002C2487">
            <w:pPr>
              <w:spacing w:after="120" w:line="276" w:lineRule="auto"/>
              <w:jc w:val="center"/>
              <w:rPr>
                <w:rFonts w:ascii="Calibri" w:hAnsi="Calibri"/>
                <w:b/>
                <w:bCs/>
                <w:lang w:val="en-GB"/>
              </w:rPr>
            </w:pPr>
            <w:r w:rsidRPr="002C2487">
              <w:rPr>
                <w:rFonts w:ascii="Calibri" w:hAnsi="Calibri"/>
                <w:b/>
                <w:bCs/>
                <w:lang w:val="en-GB"/>
              </w:rPr>
              <w:t>€</w:t>
            </w:r>
          </w:p>
        </w:tc>
      </w:tr>
    </w:tbl>
    <w:p w14:paraId="72CDB242" w14:textId="77777777" w:rsidR="002C2487" w:rsidRPr="002C2487" w:rsidRDefault="002C2487" w:rsidP="002C2487">
      <w:pPr>
        <w:spacing w:after="120" w:line="276" w:lineRule="auto"/>
        <w:jc w:val="both"/>
        <w:rPr>
          <w:rFonts w:ascii="Calibri" w:eastAsia="Times New Roman" w:hAnsi="Calibri" w:cs="Times New Roman"/>
          <w:kern w:val="0"/>
          <w:sz w:val="22"/>
          <w:lang w:val="en-GB"/>
          <w14:ligatures w14:val="none"/>
        </w:rPr>
      </w:pPr>
    </w:p>
    <w:p w14:paraId="583C88DC" w14:textId="77777777" w:rsidR="002C2487" w:rsidRPr="002C2487" w:rsidRDefault="002C2487" w:rsidP="002C2487">
      <w:pPr>
        <w:spacing w:after="120" w:line="276" w:lineRule="auto"/>
        <w:jc w:val="both"/>
        <w:rPr>
          <w:rFonts w:ascii="Calibri" w:eastAsia="Times New Roman" w:hAnsi="Calibri" w:cs="Times New Roman"/>
          <w:kern w:val="0"/>
          <w:sz w:val="22"/>
          <w14:ligatures w14:val="none"/>
        </w:rPr>
      </w:pPr>
      <w:r w:rsidRPr="002C2487">
        <w:rPr>
          <w:rFonts w:ascii="Calibri" w:eastAsia="Times New Roman" w:hAnsi="Calibri" w:cs="Times New Roman"/>
          <w:kern w:val="0"/>
          <w:sz w:val="22"/>
          <w14:ligatures w14:val="none"/>
        </w:rPr>
        <w:t xml:space="preserve">Tenders will be evaluated based on the </w:t>
      </w:r>
      <w:r w:rsidRPr="002C2487">
        <w:rPr>
          <w:rFonts w:ascii="Calibri" w:eastAsia="Times New Roman" w:hAnsi="Calibri" w:cs="Times New Roman"/>
          <w:kern w:val="0"/>
          <w:sz w:val="22"/>
          <w:lang w:val="en-GB"/>
          <w14:ligatures w14:val="none"/>
        </w:rPr>
        <w:t>Total Cost per annum [A+B+C+D] (Ex VAT)</w:t>
      </w:r>
      <w:r w:rsidRPr="002C2487">
        <w:rPr>
          <w:rFonts w:ascii="Calibri" w:eastAsia="Times New Roman" w:hAnsi="Calibri" w:cs="Times New Roman"/>
          <w:kern w:val="0"/>
          <w:sz w:val="22"/>
          <w14:ligatures w14:val="none"/>
        </w:rPr>
        <w:t xml:space="preserve">. The cost must be based on the scenario outlined. </w:t>
      </w:r>
    </w:p>
    <w:p w14:paraId="255B3591" w14:textId="77777777" w:rsidR="002C2487" w:rsidRPr="002C2487" w:rsidRDefault="002C2487" w:rsidP="002C2487">
      <w:pPr>
        <w:spacing w:after="120" w:line="276" w:lineRule="auto"/>
        <w:jc w:val="both"/>
        <w:rPr>
          <w:rFonts w:ascii="Calibri" w:eastAsia="Times New Roman" w:hAnsi="Calibri" w:cs="Times New Roman"/>
          <w:kern w:val="0"/>
          <w:sz w:val="22"/>
          <w14:ligatures w14:val="none"/>
        </w:rPr>
      </w:pPr>
      <w:r w:rsidRPr="002C2487">
        <w:rPr>
          <w:rFonts w:ascii="Calibri" w:eastAsia="Times New Roman" w:hAnsi="Calibri" w:cs="Times New Roman"/>
          <w:kern w:val="0"/>
          <w:sz w:val="22"/>
          <w14:ligatures w14:val="none"/>
        </w:rPr>
        <w:t xml:space="preserve">In addition to their pricing submission as set out in Table 1 above, tenderers are required to provide the following additional information with their </w:t>
      </w:r>
      <w:proofErr w:type="gramStart"/>
      <w:r w:rsidRPr="002C2487">
        <w:rPr>
          <w:rFonts w:ascii="Calibri" w:eastAsia="Times New Roman" w:hAnsi="Calibri" w:cs="Times New Roman"/>
          <w:kern w:val="0"/>
          <w:sz w:val="22"/>
          <w14:ligatures w14:val="none"/>
        </w:rPr>
        <w:t>proposals;</w:t>
      </w:r>
      <w:proofErr w:type="gramEnd"/>
    </w:p>
    <w:p w14:paraId="3722C6C1" w14:textId="77777777" w:rsidR="002C2487" w:rsidRPr="002C2487" w:rsidRDefault="002C2487" w:rsidP="002C2487">
      <w:pPr>
        <w:spacing w:after="120" w:line="276" w:lineRule="auto"/>
        <w:jc w:val="both"/>
        <w:rPr>
          <w:rFonts w:ascii="Calibri" w:eastAsia="Times New Roman" w:hAnsi="Calibri" w:cs="Times New Roman"/>
          <w:kern w:val="0"/>
          <w:sz w:val="22"/>
          <w14:ligatures w14:val="none"/>
        </w:rPr>
      </w:pPr>
    </w:p>
    <w:p w14:paraId="4C2FB41A" w14:textId="77777777" w:rsidR="002C2487" w:rsidRPr="002C2487" w:rsidRDefault="002C2487" w:rsidP="002C2487">
      <w:pPr>
        <w:spacing w:after="120" w:line="276" w:lineRule="auto"/>
        <w:jc w:val="both"/>
        <w:rPr>
          <w:rFonts w:ascii="Calibri" w:eastAsia="Times New Roman" w:hAnsi="Calibri" w:cs="Times New Roman"/>
          <w:b/>
          <w:bCs/>
          <w:kern w:val="0"/>
          <w:sz w:val="22"/>
          <w14:ligatures w14:val="none"/>
        </w:rPr>
      </w:pPr>
      <w:r w:rsidRPr="002C2487">
        <w:rPr>
          <w:rFonts w:ascii="Calibri" w:eastAsia="Times New Roman" w:hAnsi="Calibri" w:cs="Times New Roman"/>
          <w:b/>
          <w:bCs/>
          <w:kern w:val="0"/>
          <w:sz w:val="22"/>
          <w14:ligatures w14:val="none"/>
        </w:rPr>
        <w:t>Table 2. Additional Cost</w:t>
      </w:r>
    </w:p>
    <w:p w14:paraId="5D1D290D" w14:textId="77777777" w:rsidR="002C2487" w:rsidRPr="002C2487" w:rsidRDefault="002C2487" w:rsidP="002C2487">
      <w:pPr>
        <w:spacing w:after="120" w:line="276" w:lineRule="auto"/>
        <w:jc w:val="both"/>
        <w:rPr>
          <w:rFonts w:ascii="Calibri" w:eastAsia="Times New Roman" w:hAnsi="Calibri" w:cs="Times New Roman"/>
          <w:kern w:val="0"/>
          <w:sz w:val="22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9"/>
        <w:gridCol w:w="4487"/>
      </w:tblGrid>
      <w:tr w:rsidR="002C2487" w:rsidRPr="002C2487" w14:paraId="6A6F13A3" w14:textId="77777777" w:rsidTr="002C2487">
        <w:tc>
          <w:tcPr>
            <w:tcW w:w="4822" w:type="dxa"/>
            <w:shd w:val="clear" w:color="auto" w:fill="AEAAAA"/>
          </w:tcPr>
          <w:p w14:paraId="42BCCF3C" w14:textId="77777777" w:rsidR="002C2487" w:rsidRPr="002C2487" w:rsidRDefault="002C2487" w:rsidP="002C2487">
            <w:pPr>
              <w:spacing w:after="120" w:line="276" w:lineRule="auto"/>
              <w:jc w:val="both"/>
              <w:rPr>
                <w:rFonts w:ascii="Calibri" w:hAnsi="Calibri"/>
              </w:rPr>
            </w:pPr>
            <w:r w:rsidRPr="002C2487">
              <w:rPr>
                <w:rFonts w:ascii="Calibri" w:hAnsi="Calibri"/>
              </w:rPr>
              <w:t>Additional Cost item</w:t>
            </w:r>
          </w:p>
        </w:tc>
        <w:tc>
          <w:tcPr>
            <w:tcW w:w="4822" w:type="dxa"/>
            <w:shd w:val="clear" w:color="auto" w:fill="AEAAAA"/>
          </w:tcPr>
          <w:p w14:paraId="6066FFC5" w14:textId="77777777" w:rsidR="002C2487" w:rsidRPr="002C2487" w:rsidRDefault="002C2487" w:rsidP="002C2487">
            <w:pPr>
              <w:spacing w:after="120" w:line="276" w:lineRule="auto"/>
              <w:jc w:val="both"/>
              <w:rPr>
                <w:rFonts w:ascii="Calibri" w:hAnsi="Calibri"/>
              </w:rPr>
            </w:pPr>
            <w:r w:rsidRPr="002C2487">
              <w:rPr>
                <w:rFonts w:ascii="Calibri" w:hAnsi="Calibri"/>
              </w:rPr>
              <w:t>Cost €</w:t>
            </w:r>
          </w:p>
        </w:tc>
      </w:tr>
      <w:tr w:rsidR="002C2487" w:rsidRPr="002C2487" w14:paraId="76819644" w14:textId="77777777" w:rsidTr="00F70450">
        <w:tc>
          <w:tcPr>
            <w:tcW w:w="4822" w:type="dxa"/>
          </w:tcPr>
          <w:p w14:paraId="425143B5" w14:textId="77777777" w:rsidR="002C2487" w:rsidRPr="002C2487" w:rsidRDefault="002C2487" w:rsidP="002C2487">
            <w:pPr>
              <w:spacing w:after="120" w:line="276" w:lineRule="auto"/>
              <w:jc w:val="both"/>
              <w:rPr>
                <w:rFonts w:ascii="Calibri" w:hAnsi="Calibri"/>
              </w:rPr>
            </w:pPr>
            <w:r w:rsidRPr="002C2487">
              <w:rPr>
                <w:rFonts w:ascii="Calibri" w:hAnsi="Calibri"/>
              </w:rPr>
              <w:t>Cost for each additional user</w:t>
            </w:r>
          </w:p>
        </w:tc>
        <w:tc>
          <w:tcPr>
            <w:tcW w:w="4822" w:type="dxa"/>
          </w:tcPr>
          <w:p w14:paraId="429F5B62" w14:textId="77777777" w:rsidR="002C2487" w:rsidRPr="002C2487" w:rsidRDefault="002C2487" w:rsidP="002C2487">
            <w:pPr>
              <w:spacing w:after="120" w:line="276" w:lineRule="auto"/>
              <w:jc w:val="both"/>
              <w:rPr>
                <w:rFonts w:ascii="Calibri" w:hAnsi="Calibri"/>
              </w:rPr>
            </w:pPr>
            <w:r w:rsidRPr="002C2487">
              <w:rPr>
                <w:rFonts w:ascii="Calibri" w:hAnsi="Calibri"/>
              </w:rPr>
              <w:t>€</w:t>
            </w:r>
          </w:p>
        </w:tc>
      </w:tr>
      <w:tr w:rsidR="002C2487" w:rsidRPr="002C2487" w14:paraId="774E47CB" w14:textId="77777777" w:rsidTr="00F70450">
        <w:tc>
          <w:tcPr>
            <w:tcW w:w="4822" w:type="dxa"/>
          </w:tcPr>
          <w:p w14:paraId="646E9C79" w14:textId="77777777" w:rsidR="002C2487" w:rsidRPr="002C2487" w:rsidRDefault="002C2487" w:rsidP="002C2487">
            <w:pPr>
              <w:spacing w:after="120" w:line="276" w:lineRule="auto"/>
              <w:jc w:val="both"/>
              <w:rPr>
                <w:rFonts w:ascii="Calibri" w:hAnsi="Calibri"/>
              </w:rPr>
            </w:pPr>
            <w:r w:rsidRPr="002C2487">
              <w:rPr>
                <w:rFonts w:ascii="Calibri" w:hAnsi="Calibri"/>
              </w:rPr>
              <w:t>Cost per additional clipping</w:t>
            </w:r>
          </w:p>
        </w:tc>
        <w:tc>
          <w:tcPr>
            <w:tcW w:w="4822" w:type="dxa"/>
          </w:tcPr>
          <w:p w14:paraId="0275ABD9" w14:textId="77777777" w:rsidR="002C2487" w:rsidRPr="002C2487" w:rsidRDefault="002C2487" w:rsidP="002C2487">
            <w:pPr>
              <w:spacing w:after="120" w:line="276" w:lineRule="auto"/>
              <w:jc w:val="both"/>
              <w:rPr>
                <w:rFonts w:ascii="Calibri" w:hAnsi="Calibri"/>
              </w:rPr>
            </w:pPr>
            <w:r w:rsidRPr="002C2487">
              <w:rPr>
                <w:rFonts w:ascii="Calibri" w:hAnsi="Calibri"/>
              </w:rPr>
              <w:t>€</w:t>
            </w:r>
          </w:p>
        </w:tc>
      </w:tr>
      <w:tr w:rsidR="002C2487" w:rsidRPr="002C2487" w14:paraId="61C54677" w14:textId="77777777" w:rsidTr="00F70450">
        <w:tc>
          <w:tcPr>
            <w:tcW w:w="4822" w:type="dxa"/>
          </w:tcPr>
          <w:p w14:paraId="11253E26" w14:textId="77777777" w:rsidR="002C2487" w:rsidRPr="002C2487" w:rsidRDefault="002C2487" w:rsidP="002C2487">
            <w:pPr>
              <w:spacing w:after="120" w:line="276" w:lineRule="auto"/>
              <w:jc w:val="both"/>
              <w:rPr>
                <w:rFonts w:ascii="Calibri" w:hAnsi="Calibri"/>
              </w:rPr>
            </w:pPr>
            <w:r w:rsidRPr="002C2487">
              <w:rPr>
                <w:rFonts w:ascii="Calibri" w:hAnsi="Calibri"/>
              </w:rPr>
              <w:t>Price for further reports if required</w:t>
            </w:r>
          </w:p>
        </w:tc>
        <w:tc>
          <w:tcPr>
            <w:tcW w:w="4822" w:type="dxa"/>
          </w:tcPr>
          <w:p w14:paraId="5CCDE489" w14:textId="77777777" w:rsidR="002C2487" w:rsidRPr="002C2487" w:rsidRDefault="002C2487" w:rsidP="002C2487">
            <w:pPr>
              <w:spacing w:after="120" w:line="276" w:lineRule="auto"/>
              <w:jc w:val="both"/>
              <w:rPr>
                <w:rFonts w:ascii="Calibri" w:hAnsi="Calibri"/>
              </w:rPr>
            </w:pPr>
            <w:r w:rsidRPr="002C2487">
              <w:rPr>
                <w:rFonts w:ascii="Calibri" w:hAnsi="Calibri"/>
              </w:rPr>
              <w:t>€</w:t>
            </w:r>
          </w:p>
        </w:tc>
      </w:tr>
      <w:tr w:rsidR="002C2487" w:rsidRPr="002C2487" w14:paraId="368FA545" w14:textId="77777777" w:rsidTr="00F70450">
        <w:tc>
          <w:tcPr>
            <w:tcW w:w="4822" w:type="dxa"/>
          </w:tcPr>
          <w:p w14:paraId="682D363E" w14:textId="77777777" w:rsidR="002C2487" w:rsidRPr="002C2487" w:rsidRDefault="002C2487" w:rsidP="002C2487">
            <w:pPr>
              <w:spacing w:after="120" w:line="276" w:lineRule="auto"/>
              <w:jc w:val="both"/>
              <w:rPr>
                <w:rFonts w:ascii="Calibri" w:hAnsi="Calibri"/>
              </w:rPr>
            </w:pPr>
            <w:r w:rsidRPr="002C2487">
              <w:rPr>
                <w:rFonts w:ascii="Calibri" w:hAnsi="Calibri"/>
              </w:rPr>
              <w:t xml:space="preserve">Hourly Rate </w:t>
            </w:r>
            <w:proofErr w:type="gramStart"/>
            <w:r w:rsidRPr="002C2487">
              <w:rPr>
                <w:rFonts w:ascii="Calibri" w:hAnsi="Calibri"/>
              </w:rPr>
              <w:t>for the production of</w:t>
            </w:r>
            <w:proofErr w:type="gramEnd"/>
            <w:r w:rsidRPr="002C2487">
              <w:rPr>
                <w:rFonts w:ascii="Calibri" w:hAnsi="Calibri"/>
              </w:rPr>
              <w:t xml:space="preserve"> additional reports</w:t>
            </w:r>
          </w:p>
        </w:tc>
        <w:tc>
          <w:tcPr>
            <w:tcW w:w="4822" w:type="dxa"/>
          </w:tcPr>
          <w:p w14:paraId="2986E1C2" w14:textId="77777777" w:rsidR="002C2487" w:rsidRPr="002C2487" w:rsidRDefault="002C2487" w:rsidP="002C2487">
            <w:pPr>
              <w:spacing w:after="120" w:line="276" w:lineRule="auto"/>
              <w:jc w:val="both"/>
              <w:rPr>
                <w:rFonts w:ascii="Calibri" w:hAnsi="Calibri"/>
              </w:rPr>
            </w:pPr>
            <w:r w:rsidRPr="002C2487">
              <w:rPr>
                <w:rFonts w:ascii="Calibri" w:hAnsi="Calibri"/>
              </w:rPr>
              <w:t>€</w:t>
            </w:r>
          </w:p>
        </w:tc>
      </w:tr>
    </w:tbl>
    <w:p w14:paraId="152B1FF9" w14:textId="77777777" w:rsidR="009A04D5" w:rsidRDefault="009A04D5"/>
    <w:sectPr w:rsidR="009A04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487"/>
    <w:rsid w:val="002121EA"/>
    <w:rsid w:val="002C2487"/>
    <w:rsid w:val="00493068"/>
    <w:rsid w:val="009A04D5"/>
    <w:rsid w:val="00C406B5"/>
    <w:rsid w:val="00E27B95"/>
    <w:rsid w:val="00FE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E8D65"/>
  <w15:chartTrackingRefBased/>
  <w15:docId w15:val="{FA631519-F4A1-44BD-A7F2-57D447EFB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4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4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4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4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4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4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4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4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4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4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4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4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4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4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4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4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4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4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4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4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4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4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4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4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C24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217F5C4B4885714290178E1243A0A295" ma:contentTypeVersion="253" ma:contentTypeDescription="" ma:contentTypeScope="" ma:versionID="c3b963cf4c967e4d845484f529370e90">
  <xsd:schema xmlns:xsd="http://www.w3.org/2001/XMLSchema" xmlns:xs="http://www.w3.org/2001/XMLSchema" xmlns:p="http://schemas.microsoft.com/office/2006/metadata/properties" xmlns:ns2="2ff5d677-0cab-4642-9cb9-c725cc8c657c" targetNamespace="http://schemas.microsoft.com/office/2006/metadata/properties" ma:root="true" ma:fieldsID="059c47b18712231727b3ef6b3d5ff321" ns2:_="">
    <xsd:import namespace="2ff5d677-0cab-4642-9cb9-c725cc8c657c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5d677-0cab-4642-9cb9-c725cc8c657c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d13f73aa-ea99-414a-8373-130280e3b6b4}" ma:internalName="TaxCatchAll" ma:showField="CatchAllData" ma:web="2ff5d677-0cab-4642-9cb9-c725cc8c6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13f73aa-ea99-414a-8373-130280e3b6b4}" ma:internalName="TaxCatchAllLabel" ma:readOnly="true" ma:showField="CatchAllDataLabel" ma:web="2ff5d677-0cab-4642-9cb9-c725cc8c6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36|3bf74684-aa4a-48dc-a3f8-2440bd6bde0a" ma:fieldId="{11f8bb48-43d6-459a-8b80-9123185593c7}" ma:sspId="0e3abafe-1b34-4c1b-bf65-10a7feaae33e" ma:termSetId="90efb4c6-9db8-4ab8-b5d0-a64d06b76f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0e3abafe-1b34-4c1b-bf65-10a7feaae33e" ma:termSetId="6e832c83-050b-48dc-ad1c-9a00fb71e29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0e3abafe-1b34-4c1b-bf65-10a7feaae33e" ma:termSetId="3bfd233e-e4b5-4528-8241-afa9e55df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48e59aef-4941-49be-a09f-d6143239bb71" ma:fieldId="{6bbd3faf-a5ab-4e5e-b8a6-a5e099cef439}" ma:sspId="0e3abafe-1b34-4c1b-bf65-10a7feaae33e" ma:termSetId="cfde435d-7c98-4272-8b5d-5c47f89107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0e3abafe-1b34-4c1b-bf65-10a7feaae33e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02c691f3efa402dab5cbaa8c240a9e7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a6a10e9d-ee7f-4f16-965b-ca906350e1c3</TermId>
        </TermInfo>
        <TermInfo xmlns="http://schemas.microsoft.com/office/infopath/2007/PartnerControls">
          <TermName xmlns="http://schemas.microsoft.com/office/infopath/2007/PartnerControls">#Finance</TermName>
          <TermId xmlns="http://schemas.microsoft.com/office/infopath/2007/PartnerControls">3b5c7c14-53f4-48ec-a203-54ec26f3c77e</TermId>
        </TermInfo>
        <TermInfo xmlns="http://schemas.microsoft.com/office/infopath/2007/PartnerControls">
          <TermName xmlns="http://schemas.microsoft.com/office/infopath/2007/PartnerControls">#Projects</TermName>
          <TermId xmlns="http://schemas.microsoft.com/office/infopath/2007/PartnerControls">5e12c8d0-ac4c-4a6a-a8e8-8bf9bd4e9b7c</TermId>
        </TermInfo>
        <TermInfo xmlns="http://schemas.microsoft.com/office/infopath/2007/PartnerControls">
          <TermName xmlns="http://schemas.microsoft.com/office/infopath/2007/PartnerControls">#Tenders</TermName>
          <TermId xmlns="http://schemas.microsoft.com/office/infopath/2007/PartnerControls">9f1d9cd5-9dd5-4793-a796-65213e8304f7</TermId>
        </TermInfo>
        <TermInfo xmlns="http://schemas.microsoft.com/office/infopath/2007/PartnerControls">
          <TermName xmlns="http://schemas.microsoft.com/office/infopath/2007/PartnerControls">#RFT</TermName>
          <TermId xmlns="http://schemas.microsoft.com/office/infopath/2007/PartnerControls">ddbd3dc8-c8ea-4bb2-b588-2c9d085c1415</TermId>
        </TermInfo>
        <TermInfo xmlns="http://schemas.microsoft.com/office/infopath/2007/PartnerControls">
          <TermName xmlns="http://schemas.microsoft.com/office/infopath/2007/PartnerControls">#Procurement</TermName>
          <TermId xmlns="http://schemas.microsoft.com/office/infopath/2007/PartnerControls">a68a2ea9-f4da-41d7-bacf-7b3f1404e250</TermId>
        </TermInfo>
      </Terms>
    </m02c691f3efa402dab5cbaa8c240a9e7>
    <eDocs_FileStatus xmlns="2ff5d677-0cab-4642-9cb9-c725cc8c657c">Live</eDocs_FileStatus>
    <mbbd3fafa5ab4e5eb8a6a5e099cef439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Confidential</TermName>
          <TermId xmlns="http://schemas.microsoft.com/office/infopath/2007/PartnerControls">dbd28018-9f70-450e-9470-9d9d44bcba64</TermId>
        </TermInfo>
      </Terms>
    </mbbd3fafa5ab4e5eb8a6a5e099cef439>
    <fbaa881fc4ae443f9fdafbdd527793df xmlns="2ff5d677-0cab-4642-9cb9-c725cc8c657c">
      <Terms xmlns="http://schemas.microsoft.com/office/infopath/2007/PartnerControls"/>
    </fbaa881fc4ae443f9fdafbdd527793df>
    <_vti_ItemDeclaredRecord xmlns="2ff5d677-0cab-4642-9cb9-c725cc8c657c" xsi:nil="true"/>
    <h1f8bb4843d6459a8b809123185593c7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036</TermName>
          <TermId xmlns="http://schemas.microsoft.com/office/infopath/2007/PartnerControls">3bf74684-aa4a-48dc-a3f8-2440bd6bde0a</TermId>
        </TermInfo>
      </Terms>
    </h1f8bb4843d6459a8b809123185593c7>
    <eDocs_eFileName xmlns="2ff5d677-0cab-4642-9cb9-c725cc8c657c">DFA036-001-2025</eDocs_eFileName>
    <nb1b8a72855341e18dd75ce464e281f2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fa6db36b-335b-4ee9-8e45-1b7375a06d1a</TermId>
        </TermInfo>
      </Terms>
    </nb1b8a72855341e18dd75ce464e281f2>
    <TaxCatchAll xmlns="2ff5d677-0cab-4642-9cb9-c725cc8c657c">
      <Value>101</Value>
      <Value>14</Value>
      <Value>12</Value>
      <Value>96</Value>
      <Value>8</Value>
      <Value>97</Value>
      <Value>6</Value>
      <Value>3</Value>
      <Value>1</Value>
    </TaxCatchAll>
  </documentManagement>
</p:properties>
</file>

<file path=customXml/itemProps1.xml><?xml version="1.0" encoding="utf-8"?>
<ds:datastoreItem xmlns:ds="http://schemas.openxmlformats.org/officeDocument/2006/customXml" ds:itemID="{6B53B9E6-0DB3-4DBF-98EC-B2CA88BC5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f5d677-0cab-4642-9cb9-c725cc8c6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E8ED28-4447-4CB7-8F94-2510996503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8FF6D7-F13B-45EE-B7F1-6919AD26CF83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2ff5d677-0cab-4642-9cb9-c725cc8c657c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1084</Characters>
  <Application>Microsoft Office Word</Application>
  <DocSecurity>0</DocSecurity>
  <Lines>9</Lines>
  <Paragraphs>2</Paragraphs>
  <ScaleCrop>false</ScaleCrop>
  <Company>Department of Foreign Affairs and Trade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Fitzpatrick Ciara HQ-FINANCE</dc:creator>
  <cp:keywords/>
  <dc:description/>
  <cp:lastModifiedBy>Fitzpatrick Ciara HQ-FINANCE</cp:lastModifiedBy>
  <cp:revision>4</cp:revision>
  <dcterms:created xsi:type="dcterms:W3CDTF">2026-10-19T11:35:00Z</dcterms:created>
  <dcterms:modified xsi:type="dcterms:W3CDTF">2026-10-19T11:37:00Z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0x0101000BC94875665D404BB1351B53C41FD2C000217F5C4B4885714290178E1243A0A295</vt:lpwstr>
  </property>
  <property fmtid="{D5CDD505-2E9C-101B-9397-08002B2CF9AE}" pid="3" name="eDocs_SecurityClassification">
    <vt:lpwstr>8;#Confidential|dbd28018-9f70-450e-9470-9d9d44bcba64</vt:lpwstr>
  </property>
  <property fmtid="{D5CDD505-2E9C-101B-9397-08002B2CF9AE}" pid="4" name="eDocs_Series">
    <vt:lpwstr>1;#036|3bf74684-aa4a-48dc-a3f8-2440bd6bde0a</vt:lpwstr>
  </property>
  <property fmtid="{D5CDD505-2E9C-101B-9397-08002B2CF9AE}" pid="5" name="eDocs_Year">
    <vt:lpwstr>101;#2025|fa6db36b-335b-4ee9-8e45-1b7375a06d1a</vt:lpwstr>
  </property>
  <property fmtid="{D5CDD505-2E9C-101B-9397-08002B2CF9AE}" pid="6" name="eDocs_FileTopics">
    <vt:lpwstr>3;#Administration|a6a10e9d-ee7f-4f16-965b-ca906350e1c3;#6;##Finance|3b5c7c14-53f4-48ec-a203-54ec26f3c77e;#12;##Projects|5e12c8d0-ac4c-4a6a-a8e8-8bf9bd4e9b7c;#96;##Tenders|9f1d9cd5-9dd5-4793-a796-65213e8304f7;#97;##RFT|ddbd3dc8-c8ea-4bb2-b588-2c9d085c1415;#14;##Procurement|a68a2ea9-f4da-41d7-bacf-7b3f1404e250</vt:lpwstr>
  </property>
  <property fmtid="{D5CDD505-2E9C-101B-9397-08002B2CF9AE}" pid="7" name="eDocs_DocumentTopics">
    <vt:lpwstr/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