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B86D9" w14:textId="77777777" w:rsidR="005A5B96" w:rsidRPr="00BA176B" w:rsidRDefault="00303416" w:rsidP="004C01B3">
      <w:pPr>
        <w:pStyle w:val="Heading1"/>
        <w:ind w:left="0"/>
        <w:rPr>
          <w:rFonts w:asciiTheme="minorHAnsi" w:hAnsiTheme="minorHAnsi" w:cstheme="minorHAnsi"/>
          <w:b w:val="0"/>
          <w:bCs w:val="0"/>
          <w:sz w:val="22"/>
          <w:szCs w:val="22"/>
          <w:lang w:val="en-IE"/>
        </w:rPr>
      </w:pPr>
      <w:r w:rsidRPr="00BA176B">
        <w:rPr>
          <w:rFonts w:asciiTheme="minorHAnsi" w:hAnsiTheme="minorHAnsi" w:cstheme="minorHAnsi"/>
          <w:sz w:val="22"/>
          <w:szCs w:val="22"/>
          <w:u w:val="single" w:color="000000"/>
          <w:lang w:val="en-IE"/>
        </w:rPr>
        <w:t>REQUEST FOR TENDER DOCUMENT</w:t>
      </w:r>
    </w:p>
    <w:p w14:paraId="2E3B86DA" w14:textId="77777777" w:rsidR="005A5B96" w:rsidRPr="00DD4A81" w:rsidRDefault="005A5B96" w:rsidP="00C477F1">
      <w:pPr>
        <w:rPr>
          <w:rFonts w:eastAsia="Calibri" w:cstheme="minorHAnsi"/>
          <w:b/>
          <w:bCs/>
          <w:lang w:val="en-IE"/>
        </w:rPr>
      </w:pPr>
    </w:p>
    <w:p w14:paraId="2E3B86DB" w14:textId="71C1149C" w:rsidR="005A5B96" w:rsidRPr="00DD4A81" w:rsidRDefault="00AD2ED6" w:rsidP="00241756">
      <w:pPr>
        <w:rPr>
          <w:rFonts w:eastAsia="Calibri" w:cstheme="minorHAnsi"/>
          <w:lang w:val="en-IE"/>
        </w:rPr>
      </w:pPr>
      <w:r>
        <w:rPr>
          <w:rFonts w:eastAsia="Calibri" w:cstheme="minorHAnsi"/>
          <w:b/>
          <w:bCs/>
          <w:lang w:val="en-IE"/>
        </w:rPr>
        <w:t>Pat Naughton, Roscommon Coaches Ltd, Galey Bay, Knockcroghery</w:t>
      </w:r>
      <w:r w:rsidR="00303416" w:rsidRPr="00DD4A81">
        <w:rPr>
          <w:rFonts w:eastAsia="Calibri" w:cstheme="minorHAnsi"/>
          <w:b/>
          <w:bCs/>
          <w:lang w:val="en-IE"/>
        </w:rPr>
        <w:t>, Co Roscommon, F</w:t>
      </w:r>
      <w:r>
        <w:rPr>
          <w:rFonts w:eastAsia="Calibri" w:cstheme="minorHAnsi"/>
          <w:b/>
          <w:bCs/>
          <w:lang w:val="en-IE"/>
        </w:rPr>
        <w:t>42RP20</w:t>
      </w:r>
      <w:r w:rsidR="00303416" w:rsidRPr="00DD4A81">
        <w:rPr>
          <w:rFonts w:eastAsia="Calibri" w:cstheme="minorHAnsi"/>
          <w:b/>
          <w:bCs/>
          <w:lang w:val="en-IE"/>
        </w:rPr>
        <w:t>,</w:t>
      </w:r>
      <w:r w:rsidR="000812F6">
        <w:rPr>
          <w:rFonts w:eastAsia="Calibri" w:cstheme="minorHAnsi"/>
          <w:b/>
          <w:bCs/>
          <w:lang w:val="en-IE"/>
        </w:rPr>
        <w:t xml:space="preserve"> </w:t>
      </w:r>
      <w:r w:rsidR="000812F6" w:rsidRPr="000812F6">
        <w:rPr>
          <w:rFonts w:eastAsia="Calibri" w:cstheme="minorHAnsi"/>
          <w:lang w:val="en-IE"/>
        </w:rPr>
        <w:t>(The Contracting Authority)</w:t>
      </w:r>
      <w:r w:rsidR="00303416" w:rsidRPr="00DD4A81">
        <w:rPr>
          <w:rFonts w:eastAsia="Calibri" w:cstheme="minorHAnsi"/>
          <w:b/>
          <w:bCs/>
          <w:lang w:val="en-IE"/>
        </w:rPr>
        <w:t xml:space="preserve"> </w:t>
      </w:r>
      <w:r w:rsidR="00303416" w:rsidRPr="00DD4A81">
        <w:rPr>
          <w:rFonts w:eastAsia="Calibri" w:cstheme="minorHAnsi"/>
          <w:lang w:val="en-IE"/>
        </w:rPr>
        <w:t xml:space="preserve">is looking for a competent supplier to </w:t>
      </w:r>
      <w:r w:rsidR="007E5B71" w:rsidRPr="00DD4A81">
        <w:rPr>
          <w:rFonts w:eastAsia="Calibri" w:cstheme="minorHAnsi"/>
          <w:lang w:val="en-IE"/>
        </w:rPr>
        <w:t xml:space="preserve">supply </w:t>
      </w:r>
      <w:r w:rsidR="001E29E1">
        <w:rPr>
          <w:rFonts w:eastAsia="Calibri" w:cstheme="minorHAnsi"/>
          <w:lang w:val="en-IE"/>
        </w:rPr>
        <w:t>a Three Brush washing system for cleaning buses, trucks and vans with a rainwater harvesting system</w:t>
      </w:r>
      <w:r w:rsidR="00A847D6">
        <w:rPr>
          <w:rFonts w:eastAsia="Calibri" w:cstheme="minorHAnsi"/>
          <w:lang w:val="en-IE"/>
        </w:rPr>
        <w:t xml:space="preserve"> </w:t>
      </w:r>
      <w:r w:rsidR="001E29E1">
        <w:rPr>
          <w:rFonts w:eastAsia="Calibri" w:cstheme="minorHAnsi"/>
          <w:lang w:val="en-IE"/>
        </w:rPr>
        <w:t xml:space="preserve">attached </w:t>
      </w:r>
      <w:r w:rsidR="00A847D6">
        <w:rPr>
          <w:rFonts w:eastAsia="Calibri" w:cstheme="minorHAnsi"/>
          <w:lang w:val="en-IE"/>
        </w:rPr>
        <w:t xml:space="preserve">or similar. </w:t>
      </w:r>
      <w:r w:rsidR="007E5B71" w:rsidRPr="00DD4A81">
        <w:rPr>
          <w:rFonts w:eastAsia="Calibri" w:cstheme="minorHAnsi"/>
          <w:lang w:val="en-IE"/>
        </w:rPr>
        <w:t>P</w:t>
      </w:r>
      <w:r w:rsidR="00303416" w:rsidRPr="00DD4A81">
        <w:rPr>
          <w:rFonts w:eastAsia="Calibri" w:cstheme="minorHAnsi"/>
          <w:lang w:val="en-IE"/>
        </w:rPr>
        <w:t xml:space="preserve">lease refer to </w:t>
      </w:r>
      <w:r w:rsidR="00303416" w:rsidRPr="00DD4A81">
        <w:rPr>
          <w:rFonts w:eastAsia="Calibri" w:cstheme="minorHAnsi"/>
          <w:b/>
          <w:bCs/>
          <w:lang w:val="en-IE"/>
        </w:rPr>
        <w:t xml:space="preserve">Appendix I </w:t>
      </w:r>
      <w:r w:rsidR="00303416" w:rsidRPr="00DD4A81">
        <w:rPr>
          <w:rFonts w:eastAsia="Calibri" w:cstheme="minorHAnsi"/>
          <w:lang w:val="en-IE"/>
        </w:rPr>
        <w:t>for a full specification of requirements.</w:t>
      </w:r>
      <w:r w:rsidR="00241756" w:rsidRPr="00DD4A81">
        <w:rPr>
          <w:rFonts w:eastAsia="Calibri" w:cstheme="minorHAnsi"/>
          <w:lang w:val="en-IE"/>
        </w:rPr>
        <w:t xml:space="preserve">  Quotes for other specifications will not be considered.</w:t>
      </w:r>
    </w:p>
    <w:p w14:paraId="2E3B86DC" w14:textId="77777777" w:rsidR="005A5B96" w:rsidRPr="00DD4A81" w:rsidRDefault="005A5B96" w:rsidP="00241756">
      <w:pPr>
        <w:rPr>
          <w:rFonts w:eastAsia="Calibri" w:cstheme="minorHAnsi"/>
          <w:lang w:val="en-IE"/>
        </w:rPr>
      </w:pPr>
    </w:p>
    <w:p w14:paraId="2E3B86DD" w14:textId="77777777" w:rsidR="005A5B96" w:rsidRPr="00DD4A81" w:rsidRDefault="00303416" w:rsidP="00342668">
      <w:pPr>
        <w:pStyle w:val="Heading2"/>
        <w:ind w:left="0"/>
        <w:rPr>
          <w:rFonts w:asciiTheme="minorHAnsi" w:hAnsiTheme="minorHAnsi" w:cstheme="minorHAnsi"/>
          <w:b w:val="0"/>
          <w:bCs w:val="0"/>
          <w:i w:val="0"/>
          <w:iCs/>
          <w:sz w:val="22"/>
          <w:szCs w:val="22"/>
          <w:lang w:val="en-IE"/>
        </w:rPr>
      </w:pPr>
      <w:r w:rsidRPr="00DD4A81">
        <w:rPr>
          <w:rFonts w:asciiTheme="minorHAnsi" w:hAnsiTheme="minorHAnsi" w:cstheme="minorHAnsi"/>
          <w:i w:val="0"/>
          <w:iCs/>
          <w:sz w:val="22"/>
          <w:szCs w:val="22"/>
          <w:u w:color="000000"/>
          <w:lang w:val="en-IE"/>
        </w:rPr>
        <w:t>PLEASE SUBMIT ONLY ONE QUOTE AND ONLY FOR SPECIFICATION NOTED AT APPENDIX I</w:t>
      </w:r>
      <w:r w:rsidRPr="00DD4A81">
        <w:rPr>
          <w:rFonts w:asciiTheme="minorHAnsi" w:hAnsiTheme="minorHAnsi" w:cstheme="minorHAnsi"/>
          <w:i w:val="0"/>
          <w:iCs/>
          <w:sz w:val="22"/>
          <w:szCs w:val="22"/>
          <w:lang w:val="en-IE"/>
        </w:rPr>
        <w:t>, VARIATIONS FROM THIS MAY DISQUALIFY YOUR QUOTE.</w:t>
      </w:r>
    </w:p>
    <w:p w14:paraId="2E3B86DE" w14:textId="77777777" w:rsidR="005A5B96" w:rsidRPr="00DD4A81" w:rsidRDefault="005A5B96" w:rsidP="00241756">
      <w:pPr>
        <w:rPr>
          <w:rFonts w:eastAsia="Calibri" w:cstheme="minorHAnsi"/>
          <w:b/>
          <w:bCs/>
          <w:iCs/>
          <w:lang w:val="en-IE"/>
        </w:rPr>
      </w:pPr>
    </w:p>
    <w:p w14:paraId="2E3B86DF" w14:textId="77777777" w:rsidR="005A5B96" w:rsidRPr="00DD4A81" w:rsidRDefault="00303416" w:rsidP="00241756">
      <w:pPr>
        <w:rPr>
          <w:rFonts w:eastAsia="Calibri" w:cstheme="minorHAnsi"/>
          <w:iCs/>
          <w:lang w:val="en-IE"/>
        </w:rPr>
      </w:pPr>
      <w:r w:rsidRPr="00DD4A81">
        <w:rPr>
          <w:rFonts w:cstheme="minorHAnsi"/>
          <w:b/>
          <w:iCs/>
          <w:lang w:val="en-IE"/>
        </w:rPr>
        <w:t>SUPPLIERS MUST SUBMIT ALL DOCUMENTATION AS INSTRUCTED BELOW</w:t>
      </w:r>
      <w:r w:rsidRPr="00DD4A81">
        <w:rPr>
          <w:rFonts w:cstheme="minorHAnsi"/>
          <w:b/>
          <w:iCs/>
          <w:u w:color="000000"/>
          <w:lang w:val="en-IE"/>
        </w:rPr>
        <w:t>, FAILURE TO DO</w:t>
      </w:r>
      <w:r w:rsidRPr="00DD4A81">
        <w:rPr>
          <w:rFonts w:cstheme="minorHAnsi"/>
          <w:b/>
          <w:iCs/>
          <w:lang w:val="en-IE"/>
        </w:rPr>
        <w:t xml:space="preserve"> </w:t>
      </w:r>
      <w:r w:rsidRPr="00DD4A81">
        <w:rPr>
          <w:rFonts w:cstheme="minorHAnsi"/>
          <w:b/>
          <w:iCs/>
          <w:u w:color="000000"/>
          <w:lang w:val="en-IE"/>
        </w:rPr>
        <w:t>SO MAY RENDER QUOTES INVALID</w:t>
      </w:r>
      <w:r w:rsidRPr="00DD4A81">
        <w:rPr>
          <w:rFonts w:cstheme="minorHAnsi"/>
          <w:iCs/>
          <w:u w:color="000000"/>
          <w:lang w:val="en-IE"/>
        </w:rPr>
        <w:t>.</w:t>
      </w:r>
    </w:p>
    <w:p w14:paraId="2E3B86E0" w14:textId="77777777" w:rsidR="005A5B96" w:rsidRPr="00DD4A81" w:rsidRDefault="005A5B96" w:rsidP="00C477F1">
      <w:pPr>
        <w:rPr>
          <w:rFonts w:eastAsia="Calibri" w:cstheme="minorHAnsi"/>
          <w:iCs/>
          <w:lang w:val="en-IE"/>
        </w:rPr>
      </w:pPr>
    </w:p>
    <w:p w14:paraId="2E3B86E1" w14:textId="77777777" w:rsidR="005A5B96" w:rsidRPr="00DD4A81" w:rsidRDefault="00303416" w:rsidP="006B5710">
      <w:pPr>
        <w:numPr>
          <w:ilvl w:val="0"/>
          <w:numId w:val="7"/>
        </w:numPr>
        <w:tabs>
          <w:tab w:val="left" w:pos="821"/>
        </w:tabs>
        <w:ind w:left="357" w:hanging="357"/>
        <w:rPr>
          <w:rFonts w:eastAsia="Calibri" w:cstheme="minorHAnsi"/>
          <w:lang w:val="en-IE"/>
        </w:rPr>
      </w:pPr>
      <w:r w:rsidRPr="00DD4A81">
        <w:rPr>
          <w:rFonts w:cstheme="minorHAnsi"/>
          <w:b/>
          <w:u w:val="single" w:color="000000"/>
          <w:lang w:val="en-IE"/>
        </w:rPr>
        <w:t>INSTRUCTION TO TENDERERS</w:t>
      </w:r>
    </w:p>
    <w:p w14:paraId="1980885F" w14:textId="4283E61D" w:rsidR="006B5710" w:rsidRPr="00DD4A81" w:rsidRDefault="00303416" w:rsidP="006B5710">
      <w:pPr>
        <w:numPr>
          <w:ilvl w:val="0"/>
          <w:numId w:val="6"/>
        </w:numPr>
        <w:tabs>
          <w:tab w:val="left" w:pos="384"/>
        </w:tabs>
        <w:ind w:left="357" w:hanging="357"/>
        <w:rPr>
          <w:rFonts w:eastAsia="Calibri" w:cstheme="minorHAnsi"/>
          <w:lang w:val="en-IE"/>
        </w:rPr>
      </w:pPr>
      <w:r w:rsidRPr="00DD4A81">
        <w:rPr>
          <w:rFonts w:eastAsia="Calibri" w:cstheme="minorHAnsi"/>
          <w:b/>
          <w:bCs/>
          <w:lang w:val="en-IE"/>
        </w:rPr>
        <w:t xml:space="preserve">Quote </w:t>
      </w:r>
      <w:r w:rsidRPr="00DD4A81">
        <w:rPr>
          <w:rFonts w:eastAsia="Calibri" w:cstheme="minorHAnsi"/>
          <w:lang w:val="en-IE"/>
        </w:rPr>
        <w:t xml:space="preserve">– please complete the Form of Tender provided in </w:t>
      </w:r>
      <w:r w:rsidRPr="00DD4A81">
        <w:rPr>
          <w:rFonts w:eastAsia="Calibri" w:cstheme="minorHAnsi"/>
          <w:b/>
          <w:bCs/>
          <w:lang w:val="en-IE"/>
        </w:rPr>
        <w:t>Appendix 2</w:t>
      </w:r>
      <w:r w:rsidR="006B5710" w:rsidRPr="00DD4A81">
        <w:rPr>
          <w:rFonts w:eastAsia="Calibri" w:cstheme="minorHAnsi"/>
          <w:b/>
          <w:bCs/>
          <w:lang w:val="en-IE"/>
        </w:rPr>
        <w:t>.  Your costs must:</w:t>
      </w:r>
    </w:p>
    <w:p w14:paraId="591FD1AE" w14:textId="327241FA" w:rsidR="006B5710" w:rsidRPr="00DD4A81" w:rsidRDefault="00AB19A0" w:rsidP="00AB19A0">
      <w:pPr>
        <w:numPr>
          <w:ilvl w:val="1"/>
          <w:numId w:val="8"/>
        </w:numPr>
        <w:tabs>
          <w:tab w:val="left" w:pos="384"/>
        </w:tabs>
        <w:ind w:left="714" w:hanging="357"/>
        <w:rPr>
          <w:rFonts w:eastAsia="Calibri" w:cstheme="minorHAnsi"/>
          <w:lang w:val="en-IE"/>
        </w:rPr>
      </w:pPr>
      <w:r w:rsidRPr="00DD4A81">
        <w:rPr>
          <w:rFonts w:eastAsia="Calibri" w:cstheme="minorHAnsi"/>
          <w:lang w:val="en-IE"/>
        </w:rPr>
        <w:t>Be a FIXED FEE</w:t>
      </w:r>
    </w:p>
    <w:p w14:paraId="6459ECE8" w14:textId="678C138C" w:rsidR="00AB19A0" w:rsidRPr="00DD4A81" w:rsidRDefault="00AB19A0" w:rsidP="00AB19A0">
      <w:pPr>
        <w:numPr>
          <w:ilvl w:val="1"/>
          <w:numId w:val="8"/>
        </w:numPr>
        <w:tabs>
          <w:tab w:val="left" w:pos="384"/>
        </w:tabs>
        <w:ind w:left="714" w:hanging="357"/>
        <w:rPr>
          <w:rFonts w:eastAsia="Calibri" w:cstheme="minorHAnsi"/>
          <w:lang w:val="en-IE"/>
        </w:rPr>
      </w:pPr>
      <w:r w:rsidRPr="00DD4A81">
        <w:rPr>
          <w:rFonts w:eastAsia="Calibri" w:cstheme="minorHAnsi"/>
          <w:lang w:val="en-IE"/>
        </w:rPr>
        <w:t>INCLUSIVER of Delivery</w:t>
      </w:r>
      <w:r w:rsidR="00933FAA" w:rsidRPr="00DD4A81">
        <w:rPr>
          <w:rFonts w:eastAsia="Calibri" w:cstheme="minorHAnsi"/>
          <w:lang w:val="en-IE"/>
        </w:rPr>
        <w:t>, etc.</w:t>
      </w:r>
    </w:p>
    <w:p w14:paraId="03D6D33B" w14:textId="5B9E44A5" w:rsidR="00933FAA" w:rsidRPr="00DD4A81" w:rsidRDefault="00933FAA" w:rsidP="00AB19A0">
      <w:pPr>
        <w:numPr>
          <w:ilvl w:val="1"/>
          <w:numId w:val="8"/>
        </w:numPr>
        <w:tabs>
          <w:tab w:val="left" w:pos="384"/>
        </w:tabs>
        <w:ind w:left="714" w:hanging="357"/>
        <w:rPr>
          <w:rFonts w:eastAsia="Calibri" w:cstheme="minorHAnsi"/>
          <w:lang w:val="en-IE"/>
        </w:rPr>
      </w:pPr>
      <w:r w:rsidRPr="00DD4A81">
        <w:rPr>
          <w:rFonts w:eastAsia="Calibri" w:cstheme="minorHAnsi"/>
          <w:lang w:val="en-IE"/>
        </w:rPr>
        <w:t>Be in EURO €</w:t>
      </w:r>
    </w:p>
    <w:p w14:paraId="61BC56B0" w14:textId="541760F7" w:rsidR="00933FAA" w:rsidRPr="00DD4A81" w:rsidRDefault="00933FAA" w:rsidP="00AB19A0">
      <w:pPr>
        <w:numPr>
          <w:ilvl w:val="1"/>
          <w:numId w:val="8"/>
        </w:numPr>
        <w:tabs>
          <w:tab w:val="left" w:pos="384"/>
        </w:tabs>
        <w:ind w:left="714" w:hanging="357"/>
        <w:rPr>
          <w:rFonts w:eastAsia="Calibri" w:cstheme="minorHAnsi"/>
          <w:lang w:val="en-IE"/>
        </w:rPr>
      </w:pPr>
      <w:r w:rsidRPr="00DD4A81">
        <w:rPr>
          <w:rFonts w:eastAsia="Calibri" w:cstheme="minorHAnsi"/>
          <w:lang w:val="en-IE"/>
        </w:rPr>
        <w:t xml:space="preserve">Have a clear </w:t>
      </w:r>
      <w:r w:rsidRPr="00DD4A81">
        <w:rPr>
          <w:rFonts w:eastAsia="Calibri" w:cstheme="minorHAnsi"/>
          <w:u w:val="single"/>
          <w:lang w:val="en-IE"/>
        </w:rPr>
        <w:t>VAT Rate and Value</w:t>
      </w:r>
      <w:r w:rsidRPr="00DD4A81">
        <w:rPr>
          <w:rFonts w:eastAsia="Calibri" w:cstheme="minorHAnsi"/>
          <w:lang w:val="en-IE"/>
        </w:rPr>
        <w:t xml:space="preserve"> and a valid </w:t>
      </w:r>
      <w:r w:rsidRPr="00DD4A81">
        <w:rPr>
          <w:rFonts w:eastAsia="Calibri" w:cstheme="minorHAnsi"/>
          <w:u w:val="single"/>
          <w:lang w:val="en-IE"/>
        </w:rPr>
        <w:t>Inclusive and Exclusive of VAT quote</w:t>
      </w:r>
    </w:p>
    <w:p w14:paraId="1FEFCFC8" w14:textId="2AA78253" w:rsidR="000C2A84" w:rsidRPr="00DD4A81" w:rsidRDefault="000C2A84" w:rsidP="00AB19A0">
      <w:pPr>
        <w:numPr>
          <w:ilvl w:val="1"/>
          <w:numId w:val="8"/>
        </w:numPr>
        <w:tabs>
          <w:tab w:val="left" w:pos="384"/>
        </w:tabs>
        <w:ind w:left="714" w:hanging="357"/>
        <w:rPr>
          <w:rFonts w:eastAsia="Calibri" w:cstheme="minorHAnsi"/>
          <w:lang w:val="en-IE"/>
        </w:rPr>
      </w:pPr>
      <w:r w:rsidRPr="00DD4A81">
        <w:rPr>
          <w:rFonts w:eastAsia="Calibri" w:cstheme="minorHAnsi"/>
          <w:lang w:val="en-IE"/>
        </w:rPr>
        <w:t>Remain valid for 6 months from the closing date of this tender call and duration of the contract</w:t>
      </w:r>
    </w:p>
    <w:p w14:paraId="773F6305" w14:textId="7E2B2837" w:rsidR="000C2A84" w:rsidRPr="00DD4A81" w:rsidRDefault="000C2A84" w:rsidP="00AB19A0">
      <w:pPr>
        <w:numPr>
          <w:ilvl w:val="1"/>
          <w:numId w:val="8"/>
        </w:numPr>
        <w:tabs>
          <w:tab w:val="left" w:pos="384"/>
        </w:tabs>
        <w:ind w:left="714" w:hanging="357"/>
        <w:rPr>
          <w:rFonts w:eastAsia="Calibri" w:cstheme="minorHAnsi"/>
          <w:lang w:val="en-IE"/>
        </w:rPr>
      </w:pPr>
      <w:r w:rsidRPr="00DD4A81">
        <w:rPr>
          <w:rFonts w:eastAsia="Calibri" w:cstheme="minorHAnsi"/>
          <w:lang w:val="en-IE"/>
        </w:rPr>
        <w:t xml:space="preserve">Any charges omitted from quotes will not be permitted post tender.  </w:t>
      </w:r>
      <w:r w:rsidRPr="00DD4A81">
        <w:rPr>
          <w:rFonts w:eastAsia="Calibri" w:cstheme="minorHAnsi"/>
          <w:b/>
          <w:bCs/>
          <w:u w:val="single"/>
          <w:lang w:val="en-IE"/>
        </w:rPr>
        <w:t>FAILURE TO SIGN THIS FORM OF TENDER MAY INVALIDATE QUOTES.</w:t>
      </w:r>
    </w:p>
    <w:p w14:paraId="223FCE28" w14:textId="77777777" w:rsidR="00933FAA" w:rsidRPr="00DD4A81" w:rsidRDefault="00933FAA" w:rsidP="000C2A84">
      <w:pPr>
        <w:tabs>
          <w:tab w:val="left" w:pos="384"/>
        </w:tabs>
        <w:ind w:left="714"/>
        <w:rPr>
          <w:rFonts w:eastAsia="Calibri" w:cstheme="minorHAnsi"/>
          <w:lang w:val="en-IE"/>
        </w:rPr>
      </w:pPr>
    </w:p>
    <w:p w14:paraId="57AB40DB" w14:textId="3D153BFA" w:rsidR="006B5710" w:rsidRPr="00DD4A81" w:rsidRDefault="00C951E5" w:rsidP="006B5710">
      <w:pPr>
        <w:numPr>
          <w:ilvl w:val="0"/>
          <w:numId w:val="6"/>
        </w:numPr>
        <w:tabs>
          <w:tab w:val="left" w:pos="384"/>
        </w:tabs>
        <w:ind w:left="357" w:hanging="357"/>
        <w:rPr>
          <w:rFonts w:eastAsia="Calibri" w:cstheme="minorHAnsi"/>
          <w:lang w:val="en-IE"/>
        </w:rPr>
      </w:pPr>
      <w:r w:rsidRPr="00850BE2">
        <w:rPr>
          <w:rFonts w:eastAsia="Calibri" w:cstheme="minorHAnsi"/>
          <w:b/>
          <w:bCs/>
          <w:lang w:val="en-IE"/>
        </w:rPr>
        <w:t>Specification of Products</w:t>
      </w:r>
      <w:r w:rsidRPr="00DD4A81">
        <w:rPr>
          <w:rFonts w:eastAsia="Calibri" w:cstheme="minorHAnsi"/>
          <w:lang w:val="en-IE"/>
        </w:rPr>
        <w:t xml:space="preserve"> – please provide details of specification with visuals/brand names as relevant.  </w:t>
      </w:r>
      <w:r w:rsidRPr="00DD4A81">
        <w:rPr>
          <w:rFonts w:eastAsia="Calibri" w:cstheme="minorHAnsi"/>
          <w:color w:val="FF0000"/>
          <w:lang w:val="en-IE"/>
        </w:rPr>
        <w:t xml:space="preserve">This forms </w:t>
      </w:r>
      <w:proofErr w:type="spellStart"/>
      <w:r w:rsidRPr="00DD4A81">
        <w:rPr>
          <w:rFonts w:eastAsia="Calibri" w:cstheme="minorHAnsi"/>
          <w:color w:val="FF0000"/>
          <w:lang w:val="en-IE"/>
        </w:rPr>
        <w:t>par</w:t>
      </w:r>
      <w:proofErr w:type="spellEnd"/>
      <w:r w:rsidRPr="00DD4A81">
        <w:rPr>
          <w:rFonts w:eastAsia="Calibri" w:cstheme="minorHAnsi"/>
          <w:color w:val="FF0000"/>
          <w:lang w:val="en-IE"/>
        </w:rPr>
        <w:t xml:space="preserve"> of the award criteria and is essential for evaluating submissions.  </w:t>
      </w:r>
      <w:r w:rsidRPr="00DD4A81">
        <w:rPr>
          <w:rFonts w:eastAsia="Calibri" w:cstheme="minorHAnsi"/>
          <w:b/>
          <w:bCs/>
          <w:u w:val="single"/>
          <w:lang w:val="en-IE"/>
        </w:rPr>
        <w:t>FAILURE TO PROVIDE THIS DETAIL WILL INVALIDATE QUOTES.</w:t>
      </w:r>
    </w:p>
    <w:p w14:paraId="72AACDBE" w14:textId="77777777" w:rsidR="00F02A36" w:rsidRPr="00DD4A81" w:rsidRDefault="00F02A36" w:rsidP="00F02A36">
      <w:pPr>
        <w:tabs>
          <w:tab w:val="left" w:pos="384"/>
        </w:tabs>
        <w:ind w:left="357"/>
        <w:rPr>
          <w:rFonts w:eastAsia="Calibri" w:cstheme="minorHAnsi"/>
          <w:lang w:val="en-IE"/>
        </w:rPr>
      </w:pPr>
    </w:p>
    <w:p w14:paraId="3429A7C0" w14:textId="2470FC49" w:rsidR="00F02A36" w:rsidRPr="00DD4A81" w:rsidRDefault="00F02A36" w:rsidP="006B5710">
      <w:pPr>
        <w:numPr>
          <w:ilvl w:val="0"/>
          <w:numId w:val="6"/>
        </w:numPr>
        <w:tabs>
          <w:tab w:val="left" w:pos="384"/>
        </w:tabs>
        <w:ind w:left="357" w:hanging="357"/>
        <w:rPr>
          <w:rFonts w:eastAsia="Calibri" w:cstheme="minorHAnsi"/>
          <w:lang w:val="en-IE"/>
        </w:rPr>
      </w:pPr>
      <w:r w:rsidRPr="00DD4A81">
        <w:rPr>
          <w:rFonts w:eastAsia="Calibri" w:cstheme="minorHAnsi"/>
          <w:b/>
          <w:bCs/>
          <w:lang w:val="en-IE"/>
        </w:rPr>
        <w:t>Warranty</w:t>
      </w:r>
      <w:r w:rsidRPr="00DD4A81">
        <w:rPr>
          <w:rFonts w:eastAsia="Calibri" w:cstheme="minorHAnsi"/>
          <w:lang w:val="en-IE"/>
        </w:rPr>
        <w:t xml:space="preserve"> – please detail in your quote warranty terms as applicable.</w:t>
      </w:r>
    </w:p>
    <w:p w14:paraId="01A00596" w14:textId="77777777" w:rsidR="00F02A36" w:rsidRPr="00DD4A81" w:rsidRDefault="00F02A36" w:rsidP="00F02A36">
      <w:pPr>
        <w:pStyle w:val="ListParagraph"/>
        <w:rPr>
          <w:rFonts w:eastAsia="Calibri" w:cstheme="minorHAnsi"/>
          <w:lang w:val="en-IE"/>
        </w:rPr>
      </w:pPr>
    </w:p>
    <w:p w14:paraId="1D8B3C96" w14:textId="6ACEE962" w:rsidR="00F02A36" w:rsidRPr="00DD4A81" w:rsidRDefault="00F02A36" w:rsidP="006B5710">
      <w:pPr>
        <w:numPr>
          <w:ilvl w:val="0"/>
          <w:numId w:val="6"/>
        </w:numPr>
        <w:tabs>
          <w:tab w:val="left" w:pos="384"/>
        </w:tabs>
        <w:ind w:left="357" w:hanging="357"/>
        <w:rPr>
          <w:rFonts w:eastAsia="Calibri" w:cstheme="minorHAnsi"/>
          <w:lang w:val="en-IE"/>
        </w:rPr>
      </w:pPr>
      <w:r w:rsidRPr="00850BE2">
        <w:rPr>
          <w:rFonts w:eastAsia="Calibri" w:cstheme="minorHAnsi"/>
          <w:b/>
          <w:bCs/>
          <w:lang w:val="en-IE"/>
        </w:rPr>
        <w:t>After Sales Support</w:t>
      </w:r>
      <w:r w:rsidRPr="00DD4A81">
        <w:rPr>
          <w:rFonts w:eastAsia="Calibri" w:cstheme="minorHAnsi"/>
          <w:lang w:val="en-IE"/>
        </w:rPr>
        <w:t xml:space="preserve"> – please outline details of after sales support in terms of maintenance/ replacement/parts service, including timelines.</w:t>
      </w:r>
    </w:p>
    <w:p w14:paraId="0518BB50" w14:textId="77777777" w:rsidR="00F93E86" w:rsidRPr="00DD4A81" w:rsidRDefault="00F93E86" w:rsidP="00F93E86">
      <w:pPr>
        <w:pStyle w:val="ListParagraph"/>
        <w:rPr>
          <w:rFonts w:eastAsia="Calibri" w:cstheme="minorHAnsi"/>
          <w:lang w:val="en-IE"/>
        </w:rPr>
      </w:pPr>
    </w:p>
    <w:p w14:paraId="1EDC50E9" w14:textId="68C8ACB6" w:rsidR="00F93E86" w:rsidRPr="00DD4A81" w:rsidRDefault="00F93E86" w:rsidP="006B5710">
      <w:pPr>
        <w:numPr>
          <w:ilvl w:val="0"/>
          <w:numId w:val="6"/>
        </w:numPr>
        <w:tabs>
          <w:tab w:val="left" w:pos="384"/>
        </w:tabs>
        <w:ind w:left="357" w:hanging="357"/>
        <w:rPr>
          <w:rFonts w:eastAsia="Calibri" w:cstheme="minorHAnsi"/>
          <w:lang w:val="en-IE"/>
        </w:rPr>
      </w:pPr>
      <w:r w:rsidRPr="00850BE2">
        <w:rPr>
          <w:rFonts w:eastAsia="Calibri" w:cstheme="minorHAnsi"/>
          <w:b/>
          <w:bCs/>
          <w:lang w:val="en-IE"/>
        </w:rPr>
        <w:t>Track record</w:t>
      </w:r>
      <w:r w:rsidRPr="00DD4A81">
        <w:rPr>
          <w:rFonts w:eastAsia="Calibri" w:cstheme="minorHAnsi"/>
          <w:lang w:val="en-IE"/>
        </w:rPr>
        <w:t xml:space="preserve"> – References of supplying equipment of a similar nature to previous clients may be requested from shortlisted suppliers and </w:t>
      </w:r>
      <w:r w:rsidRPr="00DD4A81">
        <w:rPr>
          <w:rFonts w:eastAsia="Calibri" w:cstheme="minorHAnsi"/>
          <w:u w:val="single"/>
          <w:lang w:val="en-IE"/>
        </w:rPr>
        <w:t>will be mandatory when requested</w:t>
      </w:r>
      <w:r w:rsidRPr="00DD4A81">
        <w:rPr>
          <w:rFonts w:eastAsia="Calibri" w:cstheme="minorHAnsi"/>
          <w:lang w:val="en-IE"/>
        </w:rPr>
        <w:t xml:space="preserve">.  </w:t>
      </w:r>
      <w:r w:rsidRPr="00DD4A81">
        <w:rPr>
          <w:rFonts w:eastAsia="Calibri" w:cstheme="minorHAnsi"/>
          <w:b/>
          <w:bCs/>
          <w:color w:val="FF0000"/>
          <w:lang w:val="en-IE"/>
        </w:rPr>
        <w:t>This information is not required at quotation stage</w:t>
      </w:r>
      <w:r w:rsidRPr="00DD4A81">
        <w:rPr>
          <w:rFonts w:eastAsia="Calibri" w:cstheme="minorHAnsi"/>
          <w:lang w:val="en-IE"/>
        </w:rPr>
        <w:t>.</w:t>
      </w:r>
    </w:p>
    <w:p w14:paraId="0CE3F83B" w14:textId="4172A8C8" w:rsidR="00C951E5" w:rsidRPr="00DD4A81" w:rsidRDefault="00C951E5" w:rsidP="00C951E5">
      <w:pPr>
        <w:tabs>
          <w:tab w:val="left" w:pos="384"/>
        </w:tabs>
        <w:rPr>
          <w:rFonts w:eastAsia="Calibri" w:cstheme="minorHAnsi"/>
          <w:b/>
          <w:bCs/>
          <w:u w:val="single"/>
          <w:lang w:val="en-IE"/>
        </w:rPr>
      </w:pPr>
    </w:p>
    <w:p w14:paraId="66C1E97B" w14:textId="1922B81A" w:rsidR="00AE765B" w:rsidRPr="00DD4A81" w:rsidRDefault="00AE765B" w:rsidP="00C951E5">
      <w:pPr>
        <w:tabs>
          <w:tab w:val="left" w:pos="384"/>
        </w:tabs>
        <w:rPr>
          <w:rFonts w:eastAsia="Calibri" w:cstheme="minorHAnsi"/>
          <w:b/>
          <w:bCs/>
          <w:u w:val="single"/>
          <w:lang w:val="en-IE"/>
        </w:rPr>
      </w:pPr>
      <w:r w:rsidRPr="00DD4A81">
        <w:rPr>
          <w:b/>
          <w:bCs/>
          <w:i/>
          <w:iCs/>
          <w:u w:val="single"/>
        </w:rPr>
        <w:t xml:space="preserve">Please note - </w:t>
      </w:r>
      <w:r w:rsidRPr="00DD4A81">
        <w:rPr>
          <w:b/>
          <w:bCs/>
          <w:u w:val="single"/>
        </w:rPr>
        <w:t>this contract is subject to funding</w:t>
      </w:r>
      <w:r w:rsidR="00850BE2">
        <w:rPr>
          <w:b/>
          <w:bCs/>
          <w:u w:val="single"/>
        </w:rPr>
        <w:t>.</w:t>
      </w:r>
    </w:p>
    <w:p w14:paraId="2E3B86EC" w14:textId="77777777" w:rsidR="005A5B96" w:rsidRPr="00DD4A81" w:rsidRDefault="005A5B96" w:rsidP="00C477F1">
      <w:pPr>
        <w:rPr>
          <w:rFonts w:eastAsia="Calibri" w:cstheme="minorHAnsi"/>
          <w:lang w:val="en-IE"/>
        </w:rPr>
      </w:pPr>
    </w:p>
    <w:p w14:paraId="2E3B86ED" w14:textId="04B29229" w:rsidR="005A5B96" w:rsidRPr="00DD4A81" w:rsidRDefault="00303416" w:rsidP="00F93E86">
      <w:pPr>
        <w:numPr>
          <w:ilvl w:val="0"/>
          <w:numId w:val="7"/>
        </w:numPr>
        <w:tabs>
          <w:tab w:val="left" w:pos="821"/>
        </w:tabs>
        <w:ind w:left="357" w:hanging="357"/>
        <w:rPr>
          <w:rFonts w:eastAsia="Calibri" w:cstheme="minorHAnsi"/>
          <w:b/>
          <w:bCs/>
          <w:lang w:val="en-IE"/>
        </w:rPr>
      </w:pPr>
      <w:r w:rsidRPr="00DD4A81">
        <w:rPr>
          <w:rFonts w:cstheme="minorHAnsi"/>
          <w:b/>
          <w:bCs/>
          <w:u w:val="single" w:color="000000"/>
          <w:lang w:val="en-IE"/>
        </w:rPr>
        <w:t>AWARD CRITERIA</w:t>
      </w:r>
    </w:p>
    <w:p w14:paraId="28890B2F" w14:textId="271962DF" w:rsidR="00AE765B" w:rsidRPr="00DD4A81" w:rsidRDefault="00303416" w:rsidP="00CF6B9B">
      <w:pPr>
        <w:pStyle w:val="BodyText"/>
        <w:ind w:left="0" w:firstLine="0"/>
        <w:rPr>
          <w:rFonts w:asciiTheme="minorHAnsi" w:hAnsiTheme="minorHAnsi" w:cstheme="minorHAnsi"/>
          <w:sz w:val="22"/>
          <w:szCs w:val="22"/>
          <w:lang w:val="en-IE"/>
        </w:rPr>
      </w:pPr>
      <w:r w:rsidRPr="00DD4A81">
        <w:rPr>
          <w:rFonts w:asciiTheme="minorHAnsi" w:hAnsiTheme="minorHAnsi" w:cstheme="minorHAnsi"/>
          <w:sz w:val="22"/>
          <w:szCs w:val="22"/>
          <w:lang w:val="en-IE"/>
        </w:rPr>
        <w:t>The contract will be awarded to the most economically advantageous proposals by reference to suitability and cost.</w:t>
      </w:r>
      <w:r w:rsidR="00CF6B9B">
        <w:rPr>
          <w:rFonts w:asciiTheme="minorHAnsi" w:hAnsiTheme="minorHAnsi" w:cstheme="minorHAnsi"/>
          <w:sz w:val="22"/>
          <w:szCs w:val="22"/>
          <w:lang w:val="en-IE"/>
        </w:rPr>
        <w:t xml:space="preserve">  </w:t>
      </w:r>
      <w:r w:rsidRPr="00DD4A81">
        <w:rPr>
          <w:rFonts w:asciiTheme="minorHAnsi" w:hAnsiTheme="minorHAnsi" w:cstheme="minorHAnsi"/>
          <w:sz w:val="22"/>
          <w:szCs w:val="22"/>
          <w:lang w:val="en-IE"/>
        </w:rPr>
        <w:t xml:space="preserve">Marks will be awarded under the following criteria </w:t>
      </w:r>
      <w:r w:rsidR="00AE765B" w:rsidRPr="00DD4A81">
        <w:rPr>
          <w:rFonts w:asciiTheme="minorHAnsi" w:hAnsiTheme="minorHAnsi" w:cstheme="minorHAnsi"/>
          <w:sz w:val="22"/>
          <w:szCs w:val="22"/>
          <w:lang w:val="en-IE"/>
        </w:rPr>
        <w:t>(</w:t>
      </w:r>
      <w:r w:rsidRPr="00DD4A81">
        <w:rPr>
          <w:rFonts w:asciiTheme="minorHAnsi" w:hAnsiTheme="minorHAnsi" w:cstheme="minorHAnsi"/>
          <w:sz w:val="22"/>
          <w:szCs w:val="22"/>
          <w:lang w:val="en-IE"/>
        </w:rPr>
        <w:t>scored from 100 marks weighted as indicated below</w:t>
      </w:r>
      <w:r w:rsidR="00AE765B" w:rsidRPr="00DD4A81">
        <w:rPr>
          <w:rFonts w:asciiTheme="minorHAnsi" w:hAnsiTheme="minorHAnsi" w:cstheme="minorHAnsi"/>
          <w:sz w:val="22"/>
          <w:szCs w:val="22"/>
          <w:lang w:val="en-IE"/>
        </w:rPr>
        <w:t>)</w:t>
      </w:r>
      <w:r w:rsidRPr="00DD4A81">
        <w:rPr>
          <w:rFonts w:asciiTheme="minorHAnsi" w:hAnsiTheme="minorHAnsi" w:cstheme="minorHAnsi"/>
          <w:sz w:val="22"/>
          <w:szCs w:val="22"/>
          <w:lang w:val="en-IE"/>
        </w:rPr>
        <w:t xml:space="preserve">. </w:t>
      </w:r>
      <w:r w:rsidR="00AE765B" w:rsidRPr="00DD4A81">
        <w:rPr>
          <w:rFonts w:asciiTheme="minorHAnsi" w:hAnsiTheme="minorHAnsi" w:cstheme="minorHAnsi"/>
          <w:sz w:val="22"/>
          <w:szCs w:val="22"/>
          <w:lang w:val="en-IE"/>
        </w:rPr>
        <w:t xml:space="preserve"> </w:t>
      </w:r>
      <w:r w:rsidRPr="00DD4A81">
        <w:rPr>
          <w:rFonts w:asciiTheme="minorHAnsi" w:hAnsiTheme="minorHAnsi" w:cstheme="minorHAnsi"/>
          <w:sz w:val="22"/>
          <w:szCs w:val="22"/>
          <w:lang w:val="en-IE"/>
        </w:rPr>
        <w:t>Tenders will be required to score a minimum of 60% to stay in the competition:</w:t>
      </w:r>
    </w:p>
    <w:p w14:paraId="60AD2238" w14:textId="77777777" w:rsidR="00AE765B" w:rsidRPr="00CF6B9B" w:rsidRDefault="00AE765B" w:rsidP="00CF6B9B"/>
    <w:p w14:paraId="2E3B86F1" w14:textId="327C2BE8" w:rsidR="005A5B96" w:rsidRPr="00DD4A81" w:rsidRDefault="00303416" w:rsidP="00DD4A81">
      <w:pPr>
        <w:pStyle w:val="Heading1"/>
        <w:numPr>
          <w:ilvl w:val="1"/>
          <w:numId w:val="7"/>
        </w:numPr>
        <w:tabs>
          <w:tab w:val="left" w:pos="821"/>
          <w:tab w:val="left" w:pos="6581"/>
        </w:tabs>
        <w:ind w:left="714" w:hanging="357"/>
        <w:rPr>
          <w:rFonts w:asciiTheme="minorHAnsi" w:hAnsiTheme="minorHAnsi" w:cstheme="minorHAnsi"/>
          <w:b w:val="0"/>
          <w:bCs w:val="0"/>
          <w:sz w:val="22"/>
          <w:szCs w:val="22"/>
          <w:lang w:val="en-IE"/>
        </w:rPr>
      </w:pPr>
      <w:r w:rsidRPr="00DD4A81">
        <w:rPr>
          <w:rFonts w:asciiTheme="minorHAnsi" w:hAnsiTheme="minorHAnsi" w:cstheme="minorHAnsi"/>
          <w:sz w:val="22"/>
          <w:szCs w:val="22"/>
          <w:lang w:val="en-IE"/>
        </w:rPr>
        <w:t>Addressing the Specification of Requirements</w:t>
      </w:r>
      <w:r w:rsidRPr="00DD4A81">
        <w:rPr>
          <w:rFonts w:asciiTheme="minorHAnsi" w:hAnsiTheme="minorHAnsi" w:cstheme="minorHAnsi"/>
          <w:sz w:val="22"/>
          <w:szCs w:val="22"/>
          <w:lang w:val="en-IE"/>
        </w:rPr>
        <w:tab/>
        <w:t>60 marks (60%)</w:t>
      </w:r>
    </w:p>
    <w:p w14:paraId="6953BA9B" w14:textId="7DA3E595" w:rsidR="00DD4A81" w:rsidRPr="00DD4A81" w:rsidRDefault="00303416" w:rsidP="00DD4A81">
      <w:pPr>
        <w:pStyle w:val="BodyText"/>
        <w:ind w:left="720" w:firstLine="0"/>
        <w:rPr>
          <w:rFonts w:asciiTheme="minorHAnsi" w:hAnsiTheme="minorHAnsi" w:cstheme="minorHAnsi"/>
          <w:sz w:val="22"/>
          <w:szCs w:val="22"/>
          <w:lang w:val="en-IE"/>
        </w:rPr>
      </w:pPr>
      <w:r w:rsidRPr="00DD4A81">
        <w:rPr>
          <w:rFonts w:asciiTheme="minorHAnsi" w:hAnsiTheme="minorHAnsi" w:cstheme="minorHAnsi"/>
          <w:sz w:val="22"/>
          <w:szCs w:val="22"/>
          <w:lang w:val="en-IE"/>
        </w:rPr>
        <w:t xml:space="preserve">This will be </w:t>
      </w:r>
      <w:r w:rsidR="00DD4A81" w:rsidRPr="00DD4A81">
        <w:rPr>
          <w:sz w:val="22"/>
          <w:szCs w:val="22"/>
        </w:rPr>
        <w:t xml:space="preserve">assessed based on visuals and details provided to demonstrate meeting the specification as outlined at </w:t>
      </w:r>
      <w:r w:rsidR="00DD4A81" w:rsidRPr="00DD4A81">
        <w:rPr>
          <w:b/>
          <w:bCs/>
          <w:i/>
          <w:iCs/>
          <w:sz w:val="22"/>
          <w:szCs w:val="22"/>
        </w:rPr>
        <w:t xml:space="preserve">Appendix 1 </w:t>
      </w:r>
      <w:r w:rsidR="00DD4A81" w:rsidRPr="00DD4A81">
        <w:rPr>
          <w:sz w:val="22"/>
          <w:szCs w:val="22"/>
        </w:rPr>
        <w:t>to include Delivery/Aftersales and Warranty proposed</w:t>
      </w:r>
      <w:r w:rsidR="00C54B1E">
        <w:rPr>
          <w:sz w:val="22"/>
          <w:szCs w:val="22"/>
        </w:rPr>
        <w:t>)</w:t>
      </w:r>
    </w:p>
    <w:p w14:paraId="2E3B86F3" w14:textId="77777777" w:rsidR="005A5B96" w:rsidRPr="00BA176B" w:rsidRDefault="00303416" w:rsidP="00C54B1E">
      <w:pPr>
        <w:pStyle w:val="Heading1"/>
        <w:numPr>
          <w:ilvl w:val="1"/>
          <w:numId w:val="7"/>
        </w:numPr>
        <w:tabs>
          <w:tab w:val="left" w:pos="821"/>
          <w:tab w:val="left" w:pos="6555"/>
        </w:tabs>
        <w:ind w:left="714" w:hanging="357"/>
        <w:rPr>
          <w:rFonts w:asciiTheme="minorHAnsi" w:hAnsiTheme="minorHAnsi" w:cstheme="minorHAnsi"/>
          <w:b w:val="0"/>
          <w:bCs w:val="0"/>
          <w:sz w:val="22"/>
          <w:szCs w:val="22"/>
          <w:lang w:val="en-IE"/>
        </w:rPr>
      </w:pPr>
      <w:r w:rsidRPr="00BA176B">
        <w:rPr>
          <w:rFonts w:asciiTheme="minorHAnsi" w:hAnsiTheme="minorHAnsi" w:cstheme="minorHAnsi"/>
          <w:sz w:val="22"/>
          <w:szCs w:val="22"/>
          <w:lang w:val="en-IE"/>
        </w:rPr>
        <w:t>Cost</w:t>
      </w:r>
      <w:r w:rsidRPr="00BA176B">
        <w:rPr>
          <w:rFonts w:asciiTheme="minorHAnsi" w:hAnsiTheme="minorHAnsi" w:cstheme="minorHAnsi"/>
          <w:sz w:val="22"/>
          <w:szCs w:val="22"/>
          <w:lang w:val="en-IE"/>
        </w:rPr>
        <w:tab/>
        <w:t>40 marks (40%)</w:t>
      </w:r>
    </w:p>
    <w:p w14:paraId="2E3B86F4" w14:textId="099D894C" w:rsidR="005A5B96" w:rsidRPr="00BA176B" w:rsidRDefault="00C54B1E" w:rsidP="00C54B1E">
      <w:pPr>
        <w:pStyle w:val="BodyText"/>
        <w:ind w:left="720" w:firstLine="0"/>
        <w:rPr>
          <w:rFonts w:asciiTheme="minorHAnsi" w:hAnsiTheme="minorHAnsi" w:cstheme="minorHAnsi"/>
          <w:sz w:val="22"/>
          <w:szCs w:val="22"/>
          <w:lang w:val="en-IE"/>
        </w:rPr>
      </w:pPr>
      <w:r>
        <w:rPr>
          <w:rFonts w:asciiTheme="minorHAnsi" w:hAnsiTheme="minorHAnsi" w:cstheme="minorHAnsi"/>
          <w:b/>
          <w:sz w:val="22"/>
          <w:szCs w:val="22"/>
          <w:lang w:val="en-IE"/>
        </w:rPr>
        <w:lastRenderedPageBreak/>
        <w:t>(</w:t>
      </w:r>
      <w:r w:rsidR="00303416" w:rsidRPr="00BA176B">
        <w:rPr>
          <w:rFonts w:asciiTheme="minorHAnsi" w:hAnsiTheme="minorHAnsi" w:cstheme="minorHAnsi"/>
          <w:b/>
          <w:sz w:val="22"/>
          <w:szCs w:val="22"/>
          <w:lang w:val="en-IE"/>
        </w:rPr>
        <w:t xml:space="preserve">Cost </w:t>
      </w:r>
      <w:r w:rsidR="00303416" w:rsidRPr="00BA176B">
        <w:rPr>
          <w:rFonts w:asciiTheme="minorHAnsi" w:hAnsiTheme="minorHAnsi" w:cstheme="minorHAnsi"/>
          <w:sz w:val="22"/>
          <w:szCs w:val="22"/>
          <w:lang w:val="en-IE"/>
        </w:rPr>
        <w:t>will be assessed on the basis of the completed Form of Tender</w:t>
      </w:r>
      <w:r>
        <w:rPr>
          <w:rFonts w:asciiTheme="minorHAnsi" w:hAnsiTheme="minorHAnsi" w:cstheme="minorHAnsi"/>
          <w:sz w:val="22"/>
          <w:szCs w:val="22"/>
          <w:lang w:val="en-IE"/>
        </w:rPr>
        <w:t>)</w:t>
      </w:r>
    </w:p>
    <w:p w14:paraId="2E3B86F5" w14:textId="77777777" w:rsidR="005A5B96" w:rsidRPr="00BA176B" w:rsidRDefault="005A5B96" w:rsidP="00C477F1">
      <w:pPr>
        <w:rPr>
          <w:rFonts w:eastAsia="Calibri" w:cstheme="minorHAnsi"/>
          <w:lang w:val="en-IE"/>
        </w:rPr>
      </w:pPr>
    </w:p>
    <w:p w14:paraId="2E3B86F6" w14:textId="35A743A3" w:rsidR="005A5B96" w:rsidRPr="00BA176B" w:rsidRDefault="00303416" w:rsidP="0066747F">
      <w:pPr>
        <w:pStyle w:val="BodyText"/>
        <w:ind w:left="0" w:firstLine="0"/>
        <w:rPr>
          <w:rFonts w:asciiTheme="minorHAnsi" w:hAnsiTheme="minorHAnsi" w:cstheme="minorHAnsi"/>
          <w:sz w:val="22"/>
          <w:szCs w:val="22"/>
          <w:lang w:val="en-IE"/>
        </w:rPr>
      </w:pPr>
      <w:r w:rsidRPr="00BA176B">
        <w:rPr>
          <w:rFonts w:asciiTheme="minorHAnsi" w:hAnsiTheme="minorHAnsi" w:cstheme="minorHAnsi"/>
          <w:sz w:val="22"/>
          <w:szCs w:val="22"/>
          <w:lang w:val="en-IE"/>
        </w:rPr>
        <w:t xml:space="preserve">For full transparency and clarity please note the below scoring mechanism and rationale will be operated by </w:t>
      </w:r>
      <w:r w:rsidR="000812F6" w:rsidRPr="000812F6">
        <w:rPr>
          <w:rFonts w:asciiTheme="minorHAnsi" w:hAnsiTheme="minorHAnsi" w:cstheme="minorHAnsi"/>
          <w:sz w:val="22"/>
          <w:szCs w:val="22"/>
          <w:lang w:val="en-IE"/>
        </w:rPr>
        <w:t>The Contracting Authority</w:t>
      </w:r>
      <w:r w:rsidRPr="00BA176B">
        <w:rPr>
          <w:rFonts w:asciiTheme="minorHAnsi" w:hAnsiTheme="minorHAnsi" w:cstheme="minorHAnsi"/>
          <w:sz w:val="22"/>
          <w:szCs w:val="22"/>
          <w:lang w:val="en-IE"/>
        </w:rPr>
        <w:t xml:space="preserve"> for non-cost criteria:</w:t>
      </w:r>
    </w:p>
    <w:tbl>
      <w:tblPr>
        <w:tblW w:w="9019" w:type="dxa"/>
        <w:tblInd w:w="9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586"/>
        <w:gridCol w:w="1671"/>
        <w:gridCol w:w="5762"/>
      </w:tblGrid>
      <w:tr w:rsidR="005A5B96" w:rsidRPr="00BA176B" w14:paraId="2E3B86FB" w14:textId="77777777" w:rsidTr="00CF6B9B">
        <w:tc>
          <w:tcPr>
            <w:tcW w:w="1586" w:type="dxa"/>
            <w:shd w:val="clear" w:color="auto" w:fill="F1F1F1"/>
          </w:tcPr>
          <w:p w14:paraId="2E3B86F8" w14:textId="77777777" w:rsidR="005A5B96" w:rsidRPr="00BA176B" w:rsidRDefault="00303416" w:rsidP="00C477F1">
            <w:pPr>
              <w:pStyle w:val="TableParagraph"/>
              <w:ind w:left="102"/>
              <w:rPr>
                <w:rFonts w:eastAsia="Calibri" w:cstheme="minorHAnsi"/>
                <w:lang w:val="en-IE"/>
              </w:rPr>
            </w:pPr>
            <w:r w:rsidRPr="00BA176B">
              <w:rPr>
                <w:rFonts w:cstheme="minorHAnsi"/>
                <w:b/>
                <w:lang w:val="en-IE"/>
              </w:rPr>
              <w:t>Score</w:t>
            </w:r>
          </w:p>
        </w:tc>
        <w:tc>
          <w:tcPr>
            <w:tcW w:w="1671" w:type="dxa"/>
            <w:shd w:val="clear" w:color="auto" w:fill="F1F1F1"/>
          </w:tcPr>
          <w:p w14:paraId="2E3B86F9" w14:textId="77777777" w:rsidR="005A5B96" w:rsidRPr="00BA176B" w:rsidRDefault="00303416" w:rsidP="00C477F1">
            <w:pPr>
              <w:pStyle w:val="TableParagraph"/>
              <w:ind w:left="105"/>
              <w:rPr>
                <w:rFonts w:eastAsia="Calibri" w:cstheme="minorHAnsi"/>
                <w:lang w:val="en-IE"/>
              </w:rPr>
            </w:pPr>
            <w:r w:rsidRPr="00BA176B">
              <w:rPr>
                <w:rFonts w:cstheme="minorHAnsi"/>
                <w:b/>
                <w:lang w:val="en-IE"/>
              </w:rPr>
              <w:t>Meaning</w:t>
            </w:r>
          </w:p>
        </w:tc>
        <w:tc>
          <w:tcPr>
            <w:tcW w:w="5762" w:type="dxa"/>
            <w:shd w:val="clear" w:color="auto" w:fill="F1F1F1"/>
          </w:tcPr>
          <w:p w14:paraId="2E3B86FA" w14:textId="77777777" w:rsidR="005A5B96" w:rsidRPr="00BA176B" w:rsidRDefault="00303416" w:rsidP="00C477F1">
            <w:pPr>
              <w:pStyle w:val="TableParagraph"/>
              <w:ind w:left="108"/>
              <w:rPr>
                <w:rFonts w:eastAsia="Calibri" w:cstheme="minorHAnsi"/>
                <w:lang w:val="en-IE"/>
              </w:rPr>
            </w:pPr>
            <w:r w:rsidRPr="00BA176B">
              <w:rPr>
                <w:rFonts w:cstheme="minorHAnsi"/>
                <w:b/>
                <w:lang w:val="en-IE"/>
              </w:rPr>
              <w:t>Interpretation</w:t>
            </w:r>
          </w:p>
        </w:tc>
      </w:tr>
      <w:tr w:rsidR="005A5B96" w:rsidRPr="00BA176B" w14:paraId="2E3B8700" w14:textId="77777777" w:rsidTr="00CF6B9B">
        <w:tc>
          <w:tcPr>
            <w:tcW w:w="1586" w:type="dxa"/>
          </w:tcPr>
          <w:p w14:paraId="2E3B86FC" w14:textId="77777777" w:rsidR="005A5B96" w:rsidRPr="00BA176B" w:rsidRDefault="00303416" w:rsidP="00C477F1">
            <w:pPr>
              <w:pStyle w:val="TableParagraph"/>
              <w:ind w:left="102"/>
              <w:rPr>
                <w:rFonts w:eastAsia="Calibri" w:cstheme="minorHAnsi"/>
                <w:lang w:val="en-IE"/>
              </w:rPr>
            </w:pPr>
            <w:r w:rsidRPr="00BA176B">
              <w:rPr>
                <w:rFonts w:cstheme="minorHAnsi"/>
                <w:b/>
                <w:lang w:val="en-IE"/>
              </w:rPr>
              <w:t>81% - 100% of</w:t>
            </w:r>
          </w:p>
          <w:p w14:paraId="2E3B86FD" w14:textId="77777777" w:rsidR="005A5B96" w:rsidRPr="00BA176B" w:rsidRDefault="00303416" w:rsidP="00C477F1">
            <w:pPr>
              <w:pStyle w:val="TableParagraph"/>
              <w:ind w:left="102"/>
              <w:rPr>
                <w:rFonts w:eastAsia="Calibri" w:cstheme="minorHAnsi"/>
                <w:lang w:val="en-IE"/>
              </w:rPr>
            </w:pPr>
            <w:r w:rsidRPr="00BA176B">
              <w:rPr>
                <w:rFonts w:cstheme="minorHAnsi"/>
                <w:b/>
                <w:lang w:val="en-IE"/>
              </w:rPr>
              <w:t>the marks</w:t>
            </w:r>
          </w:p>
        </w:tc>
        <w:tc>
          <w:tcPr>
            <w:tcW w:w="1671" w:type="dxa"/>
          </w:tcPr>
          <w:p w14:paraId="2E3B86FE" w14:textId="77777777" w:rsidR="005A5B96" w:rsidRPr="00BA176B" w:rsidRDefault="00303416" w:rsidP="00C477F1">
            <w:pPr>
              <w:pStyle w:val="TableParagraph"/>
              <w:ind w:left="99"/>
              <w:rPr>
                <w:rFonts w:eastAsia="Calibri" w:cstheme="minorHAnsi"/>
                <w:lang w:val="en-IE"/>
              </w:rPr>
            </w:pPr>
            <w:r w:rsidRPr="00BA176B">
              <w:rPr>
                <w:rFonts w:cstheme="minorHAnsi"/>
                <w:lang w:val="en-IE"/>
              </w:rPr>
              <w:t>Excellent</w:t>
            </w:r>
          </w:p>
        </w:tc>
        <w:tc>
          <w:tcPr>
            <w:tcW w:w="5762" w:type="dxa"/>
          </w:tcPr>
          <w:p w14:paraId="2E3B86FF" w14:textId="77777777" w:rsidR="005A5B96" w:rsidRPr="00BA176B" w:rsidRDefault="00303416" w:rsidP="000812F6">
            <w:pPr>
              <w:pStyle w:val="TableParagraph"/>
              <w:ind w:left="102" w:right="98"/>
              <w:rPr>
                <w:rFonts w:eastAsia="Calibri" w:cstheme="minorHAnsi"/>
                <w:lang w:val="en-IE"/>
              </w:rPr>
            </w:pPr>
            <w:r w:rsidRPr="00BA176B">
              <w:rPr>
                <w:rFonts w:eastAsia="Calibri" w:cstheme="minorHAnsi"/>
                <w:lang w:val="en-IE"/>
              </w:rPr>
              <w:t>An excellent response demonstrating excellent understanding offering assurance to client – strongly supported.</w:t>
            </w:r>
          </w:p>
        </w:tc>
      </w:tr>
      <w:tr w:rsidR="005A5B96" w:rsidRPr="00BA176B" w14:paraId="2E3B8705" w14:textId="77777777" w:rsidTr="00CF6B9B">
        <w:tc>
          <w:tcPr>
            <w:tcW w:w="1586" w:type="dxa"/>
          </w:tcPr>
          <w:p w14:paraId="2E3B8701" w14:textId="77777777" w:rsidR="005A5B96" w:rsidRPr="00BA176B" w:rsidRDefault="00303416" w:rsidP="00C477F1">
            <w:pPr>
              <w:pStyle w:val="TableParagraph"/>
              <w:ind w:left="102"/>
              <w:rPr>
                <w:rFonts w:eastAsia="Calibri" w:cstheme="minorHAnsi"/>
                <w:lang w:val="en-IE"/>
              </w:rPr>
            </w:pPr>
            <w:r w:rsidRPr="00BA176B">
              <w:rPr>
                <w:rFonts w:cstheme="minorHAnsi"/>
                <w:b/>
                <w:lang w:val="en-IE"/>
              </w:rPr>
              <w:t>71% - 80% of</w:t>
            </w:r>
          </w:p>
          <w:p w14:paraId="2E3B8702" w14:textId="77777777" w:rsidR="005A5B96" w:rsidRPr="00BA176B" w:rsidRDefault="00303416" w:rsidP="00C477F1">
            <w:pPr>
              <w:pStyle w:val="TableParagraph"/>
              <w:ind w:left="102"/>
              <w:rPr>
                <w:rFonts w:eastAsia="Calibri" w:cstheme="minorHAnsi"/>
                <w:lang w:val="en-IE"/>
              </w:rPr>
            </w:pPr>
            <w:r w:rsidRPr="00BA176B">
              <w:rPr>
                <w:rFonts w:cstheme="minorHAnsi"/>
                <w:b/>
                <w:lang w:val="en-IE"/>
              </w:rPr>
              <w:t>the marks</w:t>
            </w:r>
          </w:p>
        </w:tc>
        <w:tc>
          <w:tcPr>
            <w:tcW w:w="1671" w:type="dxa"/>
          </w:tcPr>
          <w:p w14:paraId="2E3B8703" w14:textId="77777777" w:rsidR="005A5B96" w:rsidRPr="00BA176B" w:rsidRDefault="00303416" w:rsidP="00C477F1">
            <w:pPr>
              <w:pStyle w:val="TableParagraph"/>
              <w:ind w:left="99"/>
              <w:rPr>
                <w:rFonts w:eastAsia="Calibri" w:cstheme="minorHAnsi"/>
                <w:lang w:val="en-IE"/>
              </w:rPr>
            </w:pPr>
            <w:r w:rsidRPr="00BA176B">
              <w:rPr>
                <w:rFonts w:cstheme="minorHAnsi"/>
                <w:lang w:val="en-IE"/>
              </w:rPr>
              <w:t>Very good</w:t>
            </w:r>
          </w:p>
        </w:tc>
        <w:tc>
          <w:tcPr>
            <w:tcW w:w="5762" w:type="dxa"/>
          </w:tcPr>
          <w:p w14:paraId="2E3B8704" w14:textId="058E9EC0" w:rsidR="005A5B96" w:rsidRPr="00BA176B" w:rsidRDefault="00303416" w:rsidP="000812F6">
            <w:pPr>
              <w:pStyle w:val="TableParagraph"/>
              <w:ind w:left="102" w:right="97"/>
              <w:rPr>
                <w:rFonts w:eastAsia="Calibri" w:cstheme="minorHAnsi"/>
                <w:lang w:val="en-IE"/>
              </w:rPr>
            </w:pPr>
            <w:r w:rsidRPr="00BA176B">
              <w:rPr>
                <w:rFonts w:eastAsia="Calibri" w:cstheme="minorHAnsi"/>
                <w:lang w:val="en-IE"/>
              </w:rPr>
              <w:t xml:space="preserve">A very good response demonstrating </w:t>
            </w:r>
            <w:r w:rsidR="0066747F">
              <w:rPr>
                <w:rFonts w:eastAsia="Calibri" w:cstheme="minorHAnsi"/>
                <w:lang w:val="en-IE"/>
              </w:rPr>
              <w:t xml:space="preserve">a </w:t>
            </w:r>
            <w:r w:rsidRPr="00BA176B">
              <w:rPr>
                <w:rFonts w:eastAsia="Calibri" w:cstheme="minorHAnsi"/>
                <w:lang w:val="en-IE"/>
              </w:rPr>
              <w:t>very good understanding offering assurance to client – fully supported.</w:t>
            </w:r>
          </w:p>
        </w:tc>
      </w:tr>
      <w:tr w:rsidR="005A5B96" w:rsidRPr="00BA176B" w14:paraId="2E3B870A" w14:textId="77777777" w:rsidTr="00CF6B9B">
        <w:tc>
          <w:tcPr>
            <w:tcW w:w="1586" w:type="dxa"/>
          </w:tcPr>
          <w:p w14:paraId="2E3B8706" w14:textId="77777777" w:rsidR="005A5B96" w:rsidRPr="00BA176B" w:rsidRDefault="00303416" w:rsidP="00C477F1">
            <w:pPr>
              <w:pStyle w:val="TableParagraph"/>
              <w:ind w:left="102"/>
              <w:rPr>
                <w:rFonts w:eastAsia="Calibri" w:cstheme="minorHAnsi"/>
                <w:lang w:val="en-IE"/>
              </w:rPr>
            </w:pPr>
            <w:r w:rsidRPr="00BA176B">
              <w:rPr>
                <w:rFonts w:cstheme="minorHAnsi"/>
                <w:b/>
                <w:lang w:val="en-IE"/>
              </w:rPr>
              <w:t>61% - 70% of</w:t>
            </w:r>
          </w:p>
          <w:p w14:paraId="2E3B8707" w14:textId="77777777" w:rsidR="005A5B96" w:rsidRPr="00BA176B" w:rsidRDefault="00303416" w:rsidP="00C477F1">
            <w:pPr>
              <w:pStyle w:val="TableParagraph"/>
              <w:ind w:left="102"/>
              <w:rPr>
                <w:rFonts w:eastAsia="Calibri" w:cstheme="minorHAnsi"/>
                <w:lang w:val="en-IE"/>
              </w:rPr>
            </w:pPr>
            <w:r w:rsidRPr="00BA176B">
              <w:rPr>
                <w:rFonts w:cstheme="minorHAnsi"/>
                <w:b/>
                <w:lang w:val="en-IE"/>
              </w:rPr>
              <w:t>the marks</w:t>
            </w:r>
          </w:p>
        </w:tc>
        <w:tc>
          <w:tcPr>
            <w:tcW w:w="1671" w:type="dxa"/>
          </w:tcPr>
          <w:p w14:paraId="2E3B8708" w14:textId="77777777" w:rsidR="005A5B96" w:rsidRPr="00BA176B" w:rsidRDefault="00303416" w:rsidP="00C477F1">
            <w:pPr>
              <w:pStyle w:val="TableParagraph"/>
              <w:ind w:left="99"/>
              <w:rPr>
                <w:rFonts w:eastAsia="Calibri" w:cstheme="minorHAnsi"/>
                <w:lang w:val="en-IE"/>
              </w:rPr>
            </w:pPr>
            <w:r w:rsidRPr="00BA176B">
              <w:rPr>
                <w:rFonts w:cstheme="minorHAnsi"/>
                <w:lang w:val="en-IE"/>
              </w:rPr>
              <w:t>Good</w:t>
            </w:r>
          </w:p>
        </w:tc>
        <w:tc>
          <w:tcPr>
            <w:tcW w:w="5762" w:type="dxa"/>
          </w:tcPr>
          <w:p w14:paraId="2E3B8709" w14:textId="4B6CEE70" w:rsidR="005A5B96" w:rsidRPr="00BA176B" w:rsidRDefault="00303416" w:rsidP="000812F6">
            <w:pPr>
              <w:pStyle w:val="TableParagraph"/>
              <w:ind w:left="102" w:right="104"/>
              <w:rPr>
                <w:rFonts w:eastAsia="Calibri" w:cstheme="minorHAnsi"/>
                <w:lang w:val="en-IE"/>
              </w:rPr>
            </w:pPr>
            <w:r w:rsidRPr="00BA176B">
              <w:rPr>
                <w:rFonts w:eastAsia="Calibri" w:cstheme="minorHAnsi"/>
                <w:lang w:val="en-IE"/>
              </w:rPr>
              <w:t xml:space="preserve">A good response demonstrating </w:t>
            </w:r>
            <w:r w:rsidR="0066747F">
              <w:rPr>
                <w:rFonts w:eastAsia="Calibri" w:cstheme="minorHAnsi"/>
                <w:lang w:val="en-IE"/>
              </w:rPr>
              <w:t xml:space="preserve">a </w:t>
            </w:r>
            <w:r w:rsidRPr="00BA176B">
              <w:rPr>
                <w:rFonts w:eastAsia="Calibri" w:cstheme="minorHAnsi"/>
                <w:lang w:val="en-IE"/>
              </w:rPr>
              <w:t>good understanding offering assurance to client – well supported.</w:t>
            </w:r>
          </w:p>
        </w:tc>
      </w:tr>
      <w:tr w:rsidR="005A5B96" w:rsidRPr="00BA176B" w14:paraId="2E3B870C" w14:textId="77777777" w:rsidTr="00CF6B9B">
        <w:tc>
          <w:tcPr>
            <w:tcW w:w="9019" w:type="dxa"/>
            <w:gridSpan w:val="3"/>
          </w:tcPr>
          <w:p w14:paraId="2E3B870B" w14:textId="77777777" w:rsidR="005A5B96" w:rsidRPr="00BA176B" w:rsidRDefault="00303416" w:rsidP="00C477F1">
            <w:pPr>
              <w:pStyle w:val="TableParagraph"/>
              <w:ind w:left="102"/>
              <w:rPr>
                <w:rFonts w:eastAsia="Calibri" w:cstheme="minorHAnsi"/>
                <w:lang w:val="en-IE"/>
              </w:rPr>
            </w:pPr>
            <w:r w:rsidRPr="00BA176B">
              <w:rPr>
                <w:rFonts w:cstheme="minorHAnsi"/>
                <w:b/>
                <w:lang w:val="en-IE"/>
              </w:rPr>
              <w:t>Less than 60% is unacceptable</w:t>
            </w:r>
          </w:p>
        </w:tc>
      </w:tr>
    </w:tbl>
    <w:p w14:paraId="2E3B870D" w14:textId="77777777" w:rsidR="005A5B96" w:rsidRPr="00BA176B" w:rsidRDefault="005A5B96" w:rsidP="00C477F1">
      <w:pPr>
        <w:rPr>
          <w:rFonts w:eastAsia="Calibri" w:cstheme="minorHAnsi"/>
          <w:lang w:val="en-IE"/>
        </w:rPr>
      </w:pPr>
    </w:p>
    <w:p w14:paraId="2E3B870E" w14:textId="77777777" w:rsidR="005A5B96" w:rsidRPr="00BA176B" w:rsidRDefault="00303416" w:rsidP="0066747F">
      <w:pPr>
        <w:pStyle w:val="Heading1"/>
        <w:ind w:left="0"/>
        <w:jc w:val="both"/>
        <w:rPr>
          <w:rFonts w:asciiTheme="minorHAnsi" w:hAnsiTheme="minorHAnsi" w:cstheme="minorHAnsi"/>
          <w:b w:val="0"/>
          <w:bCs w:val="0"/>
          <w:sz w:val="22"/>
          <w:szCs w:val="22"/>
          <w:lang w:val="en-IE"/>
        </w:rPr>
      </w:pPr>
      <w:r w:rsidRPr="00BA176B">
        <w:rPr>
          <w:rFonts w:asciiTheme="minorHAnsi" w:hAnsiTheme="minorHAnsi" w:cstheme="minorHAnsi"/>
          <w:sz w:val="22"/>
          <w:szCs w:val="22"/>
          <w:lang w:val="en-IE"/>
        </w:rPr>
        <w:t>Evaluation of Qualitative Criteria A</w:t>
      </w:r>
    </w:p>
    <w:p w14:paraId="2E3B870F" w14:textId="2D040B7E" w:rsidR="005A5B96" w:rsidRDefault="00303416" w:rsidP="0066747F">
      <w:pPr>
        <w:pStyle w:val="BodyText"/>
        <w:ind w:left="0" w:firstLine="0"/>
        <w:rPr>
          <w:rFonts w:asciiTheme="minorHAnsi" w:hAnsiTheme="minorHAnsi" w:cstheme="minorHAnsi"/>
          <w:sz w:val="22"/>
          <w:szCs w:val="22"/>
          <w:lang w:val="en-IE"/>
        </w:rPr>
      </w:pPr>
      <w:r w:rsidRPr="00BA176B">
        <w:rPr>
          <w:rFonts w:asciiTheme="minorHAnsi" w:hAnsiTheme="minorHAnsi" w:cstheme="minorHAnsi"/>
          <w:sz w:val="22"/>
          <w:szCs w:val="22"/>
          <w:lang w:val="en-IE"/>
        </w:rPr>
        <w:t>Tenderers must achieve a minimum score of 60% of the total marks available for the individual qualitative criteria. Any Tender which does not meet this minimum threshold shall be excluded from further consideration.</w:t>
      </w:r>
    </w:p>
    <w:p w14:paraId="2E3B8710" w14:textId="5A032257" w:rsidR="005A5B96" w:rsidRPr="00BA176B" w:rsidRDefault="00303416" w:rsidP="0066747F">
      <w:pPr>
        <w:pStyle w:val="BodyText"/>
        <w:ind w:left="0" w:firstLine="0"/>
        <w:rPr>
          <w:rFonts w:asciiTheme="minorHAnsi" w:hAnsiTheme="minorHAnsi" w:cstheme="minorHAnsi"/>
          <w:sz w:val="22"/>
          <w:szCs w:val="22"/>
          <w:lang w:val="en-IE"/>
        </w:rPr>
      </w:pPr>
      <w:r w:rsidRPr="00BA176B">
        <w:rPr>
          <w:rFonts w:asciiTheme="minorHAnsi" w:hAnsiTheme="minorHAnsi" w:cstheme="minorHAnsi"/>
          <w:b/>
          <w:sz w:val="22"/>
          <w:szCs w:val="22"/>
          <w:lang w:val="en-IE"/>
        </w:rPr>
        <w:t>Note</w:t>
      </w:r>
      <w:r w:rsidRPr="00BA176B">
        <w:rPr>
          <w:rFonts w:asciiTheme="minorHAnsi" w:hAnsiTheme="minorHAnsi" w:cstheme="minorHAnsi"/>
          <w:sz w:val="22"/>
          <w:szCs w:val="22"/>
          <w:lang w:val="en-IE"/>
        </w:rPr>
        <w:t>: where there is a tie-break, the economic operator with the highest quality score will be awarded the tender. In a case where the overall qualitative scores are identical the economic operator with the highest score on the highest weighted qualitative criterion will be awarded the tender.</w:t>
      </w:r>
    </w:p>
    <w:p w14:paraId="2E3B8711" w14:textId="77777777" w:rsidR="005A5B96" w:rsidRPr="00BA176B" w:rsidRDefault="00303416" w:rsidP="0066747F">
      <w:pPr>
        <w:pStyle w:val="Heading1"/>
        <w:ind w:left="0"/>
        <w:rPr>
          <w:rFonts w:asciiTheme="minorHAnsi" w:hAnsiTheme="minorHAnsi" w:cstheme="minorHAnsi"/>
          <w:b w:val="0"/>
          <w:bCs w:val="0"/>
          <w:sz w:val="22"/>
          <w:szCs w:val="22"/>
          <w:lang w:val="en-IE"/>
        </w:rPr>
      </w:pPr>
      <w:r w:rsidRPr="00BA176B">
        <w:rPr>
          <w:rFonts w:asciiTheme="minorHAnsi" w:hAnsiTheme="minorHAnsi" w:cstheme="minorHAnsi"/>
          <w:sz w:val="22"/>
          <w:szCs w:val="22"/>
          <w:lang w:val="en-IE"/>
        </w:rPr>
        <w:t>Post Tender Clarification</w:t>
      </w:r>
    </w:p>
    <w:p w14:paraId="2E3B8712" w14:textId="77777777" w:rsidR="005A5B96" w:rsidRPr="00BA176B" w:rsidRDefault="00303416" w:rsidP="0066747F">
      <w:pPr>
        <w:pStyle w:val="BodyText"/>
        <w:ind w:left="0" w:firstLine="0"/>
        <w:rPr>
          <w:rFonts w:asciiTheme="minorHAnsi" w:hAnsiTheme="minorHAnsi" w:cstheme="minorHAnsi"/>
          <w:sz w:val="22"/>
          <w:szCs w:val="22"/>
          <w:lang w:val="en-IE"/>
        </w:rPr>
      </w:pPr>
      <w:r w:rsidRPr="00BA176B">
        <w:rPr>
          <w:rFonts w:asciiTheme="minorHAnsi" w:hAnsiTheme="minorHAnsi" w:cstheme="minorHAnsi"/>
          <w:sz w:val="22"/>
          <w:szCs w:val="22"/>
          <w:lang w:val="en-IE"/>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2E3B8713" w14:textId="77777777" w:rsidR="005A5B96" w:rsidRPr="00BA176B" w:rsidRDefault="00303416" w:rsidP="0066747F">
      <w:pPr>
        <w:pStyle w:val="Heading1"/>
        <w:ind w:left="0"/>
        <w:rPr>
          <w:rFonts w:asciiTheme="minorHAnsi" w:hAnsiTheme="minorHAnsi" w:cstheme="minorHAnsi"/>
          <w:b w:val="0"/>
          <w:bCs w:val="0"/>
          <w:sz w:val="22"/>
          <w:szCs w:val="22"/>
          <w:lang w:val="en-IE"/>
        </w:rPr>
      </w:pPr>
      <w:r w:rsidRPr="00BA176B">
        <w:rPr>
          <w:rFonts w:asciiTheme="minorHAnsi" w:hAnsiTheme="minorHAnsi" w:cstheme="minorHAnsi"/>
          <w:sz w:val="22"/>
          <w:szCs w:val="22"/>
          <w:lang w:val="en-IE"/>
        </w:rPr>
        <w:t>Verification</w:t>
      </w:r>
    </w:p>
    <w:p w14:paraId="2E3B8714" w14:textId="5F32E765" w:rsidR="005A5B96" w:rsidRPr="00BA176B" w:rsidRDefault="00303416" w:rsidP="0066747F">
      <w:pPr>
        <w:pStyle w:val="BodyText"/>
        <w:ind w:left="0" w:firstLine="0"/>
        <w:rPr>
          <w:rFonts w:asciiTheme="minorHAnsi" w:hAnsiTheme="minorHAnsi" w:cstheme="minorHAnsi"/>
          <w:sz w:val="22"/>
          <w:szCs w:val="22"/>
          <w:lang w:val="en-IE"/>
        </w:rPr>
      </w:pPr>
      <w:r w:rsidRPr="00BA176B">
        <w:rPr>
          <w:rFonts w:asciiTheme="minorHAnsi" w:hAnsiTheme="minorHAnsi" w:cstheme="minorHAnsi"/>
          <w:sz w:val="22"/>
          <w:szCs w:val="22"/>
          <w:lang w:val="en-IE"/>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2E3B8716" w14:textId="77777777" w:rsidR="005A5B96" w:rsidRPr="00BA176B" w:rsidRDefault="00303416" w:rsidP="0066747F">
      <w:pPr>
        <w:pStyle w:val="Heading1"/>
        <w:ind w:left="0"/>
        <w:rPr>
          <w:rFonts w:asciiTheme="minorHAnsi" w:hAnsiTheme="minorHAnsi" w:cstheme="minorHAnsi"/>
          <w:b w:val="0"/>
          <w:bCs w:val="0"/>
          <w:sz w:val="22"/>
          <w:szCs w:val="22"/>
          <w:lang w:val="en-IE"/>
        </w:rPr>
      </w:pPr>
      <w:r w:rsidRPr="00BA176B">
        <w:rPr>
          <w:rFonts w:asciiTheme="minorHAnsi" w:hAnsiTheme="minorHAnsi" w:cstheme="minorHAnsi"/>
          <w:sz w:val="22"/>
          <w:szCs w:val="22"/>
          <w:lang w:val="en-IE"/>
        </w:rPr>
        <w:t>Right to Confirm Suitability</w:t>
      </w:r>
    </w:p>
    <w:p w14:paraId="2E3B8717" w14:textId="0A59A64A" w:rsidR="005A5B96" w:rsidRPr="00BA176B" w:rsidRDefault="00303416" w:rsidP="0066747F">
      <w:pPr>
        <w:pStyle w:val="BodyText"/>
        <w:ind w:left="0" w:firstLine="0"/>
        <w:jc w:val="both"/>
        <w:rPr>
          <w:rFonts w:asciiTheme="minorHAnsi" w:hAnsiTheme="minorHAnsi" w:cstheme="minorHAnsi"/>
          <w:sz w:val="22"/>
          <w:szCs w:val="22"/>
          <w:lang w:val="en-IE"/>
        </w:rPr>
      </w:pPr>
      <w:r w:rsidRPr="00BA176B">
        <w:rPr>
          <w:rFonts w:asciiTheme="minorHAnsi" w:hAnsiTheme="minorHAnsi" w:cstheme="minorHAnsi"/>
          <w:sz w:val="22"/>
          <w:szCs w:val="22"/>
          <w:lang w:val="en-IE"/>
        </w:rPr>
        <w:t>Tenderers should note that the Contracting Authority reserves the right to confirm that the financial and technical capacity of the tenderer is valid and unchanged prior to the award of any contract.</w:t>
      </w:r>
    </w:p>
    <w:p w14:paraId="2C4D2672" w14:textId="77777777" w:rsidR="00D31A7D" w:rsidRPr="00BA176B" w:rsidRDefault="00D31A7D" w:rsidP="00C477F1">
      <w:pPr>
        <w:pStyle w:val="BodyText"/>
        <w:ind w:left="100" w:right="105" w:firstLine="0"/>
        <w:jc w:val="both"/>
        <w:rPr>
          <w:rFonts w:asciiTheme="minorHAnsi" w:hAnsiTheme="minorHAnsi" w:cstheme="minorHAnsi"/>
          <w:sz w:val="22"/>
          <w:szCs w:val="22"/>
          <w:lang w:val="en-IE"/>
        </w:rPr>
      </w:pPr>
    </w:p>
    <w:p w14:paraId="0A20C1EF" w14:textId="52F1BCB6" w:rsidR="00D2226B" w:rsidRPr="00D2226B" w:rsidRDefault="00303416" w:rsidP="00D2226B">
      <w:pPr>
        <w:numPr>
          <w:ilvl w:val="0"/>
          <w:numId w:val="7"/>
        </w:numPr>
        <w:tabs>
          <w:tab w:val="left" w:pos="821"/>
        </w:tabs>
        <w:ind w:left="357" w:hanging="357"/>
        <w:rPr>
          <w:rFonts w:eastAsia="Calibri" w:cstheme="minorHAnsi"/>
          <w:b/>
          <w:bCs/>
          <w:lang w:val="en-IE"/>
        </w:rPr>
      </w:pPr>
      <w:r w:rsidRPr="00D2226B">
        <w:rPr>
          <w:rFonts w:cstheme="minorHAnsi"/>
          <w:b/>
          <w:bCs/>
          <w:u w:val="single" w:color="000000"/>
          <w:lang w:val="en-IE"/>
        </w:rPr>
        <w:t>TIMETABLE</w:t>
      </w:r>
    </w:p>
    <w:p w14:paraId="1EF24DED" w14:textId="0F29B81D" w:rsidR="00D2226B" w:rsidRPr="00D2226B" w:rsidRDefault="00D2226B" w:rsidP="002F79E8">
      <w:pPr>
        <w:adjustRightInd w:val="0"/>
        <w:rPr>
          <w:rFonts w:cstheme="minorHAnsi"/>
          <w:lang w:val="en-GB"/>
        </w:rPr>
      </w:pPr>
      <w:bookmarkStart w:id="0" w:name="_Hlk138153281"/>
      <w:r w:rsidRPr="00D2226B">
        <w:rPr>
          <w:rFonts w:cstheme="minorHAnsi"/>
          <w:b/>
          <w:bCs/>
          <w:lang w:val="en-GB"/>
        </w:rPr>
        <w:t>Queries:</w:t>
      </w:r>
      <w:r w:rsidRPr="00D2226B">
        <w:rPr>
          <w:rFonts w:cstheme="minorHAnsi"/>
          <w:i/>
          <w:iCs/>
          <w:lang w:val="en-GB"/>
        </w:rPr>
        <w:t xml:space="preserve"> </w:t>
      </w:r>
      <w:r w:rsidRPr="00D2226B">
        <w:rPr>
          <w:rFonts w:cstheme="minorHAnsi"/>
          <w:lang w:val="en-GB"/>
        </w:rPr>
        <w:t xml:space="preserve">Queries will be dealt with by email only – send to </w:t>
      </w:r>
      <w:r w:rsidR="00A847D6">
        <w:rPr>
          <w:rFonts w:cstheme="minorHAnsi"/>
          <w:lang w:val="en-GB"/>
        </w:rPr>
        <w:t>info@roscommoncoaches.ie</w:t>
      </w:r>
      <w:r w:rsidRPr="00D2226B">
        <w:rPr>
          <w:rFonts w:cstheme="minorHAnsi"/>
          <w:i/>
          <w:iCs/>
          <w:lang w:val="en-GB"/>
        </w:rPr>
        <w:t xml:space="preserve"> </w:t>
      </w:r>
    </w:p>
    <w:p w14:paraId="1AD342AD" w14:textId="77777777" w:rsidR="00D2226B" w:rsidRDefault="00D2226B" w:rsidP="002F79E8">
      <w:pPr>
        <w:adjustRightInd w:val="0"/>
        <w:rPr>
          <w:b/>
          <w:bCs/>
          <w:lang w:val="en-GB"/>
        </w:rPr>
      </w:pPr>
    </w:p>
    <w:p w14:paraId="50A44BD9" w14:textId="0E9B76FB" w:rsidR="00D2226B" w:rsidRPr="00D2226B" w:rsidRDefault="00D2226B" w:rsidP="002F79E8">
      <w:pPr>
        <w:adjustRightInd w:val="0"/>
        <w:rPr>
          <w:b/>
          <w:bCs/>
          <w:i/>
          <w:iCs/>
          <w:u w:val="single"/>
          <w:lang w:val="en-GB"/>
        </w:rPr>
      </w:pPr>
      <w:r w:rsidRPr="00D2226B">
        <w:rPr>
          <w:b/>
          <w:bCs/>
          <w:lang w:val="en-GB"/>
        </w:rPr>
        <w:t>Quote Deadline:</w:t>
      </w:r>
      <w:r w:rsidRPr="00D2226B">
        <w:rPr>
          <w:lang w:val="en-GB"/>
        </w:rPr>
        <w:t xml:space="preserve"> Your quote should be emailed ONLY to</w:t>
      </w:r>
      <w:r w:rsidR="00A847D6">
        <w:rPr>
          <w:lang w:val="en-GB"/>
        </w:rPr>
        <w:t xml:space="preserve"> info@roscommoncoaches.ie</w:t>
      </w:r>
      <w:r w:rsidRPr="00D2226B">
        <w:rPr>
          <w:rFonts w:cstheme="minorHAnsi"/>
          <w:i/>
          <w:iCs/>
          <w:lang w:val="en-GB"/>
        </w:rPr>
        <w:t xml:space="preserve"> </w:t>
      </w:r>
      <w:r w:rsidRPr="00D2226B">
        <w:rPr>
          <w:lang w:val="en-GB"/>
        </w:rPr>
        <w:t xml:space="preserve">to reach us </w:t>
      </w:r>
      <w:r w:rsidRPr="00D2226B">
        <w:rPr>
          <w:b/>
          <w:bCs/>
          <w:i/>
          <w:iCs/>
          <w:highlight w:val="yellow"/>
          <w:u w:val="single"/>
          <w:lang w:val="en-GB"/>
        </w:rPr>
        <w:t xml:space="preserve">NO LATER THAN </w:t>
      </w:r>
      <w:r w:rsidR="00CB38FD">
        <w:rPr>
          <w:b/>
          <w:bCs/>
          <w:i/>
          <w:iCs/>
          <w:highlight w:val="yellow"/>
          <w:u w:val="single"/>
          <w:lang w:val="en-GB"/>
        </w:rPr>
        <w:t>Friday 6th</w:t>
      </w:r>
      <w:r w:rsidR="00A847D6">
        <w:rPr>
          <w:b/>
          <w:bCs/>
          <w:i/>
          <w:iCs/>
          <w:highlight w:val="yellow"/>
          <w:u w:val="single"/>
          <w:lang w:val="en-GB"/>
        </w:rPr>
        <w:t xml:space="preserve"> of </w:t>
      </w:r>
      <w:r w:rsidR="004C01B3">
        <w:rPr>
          <w:b/>
          <w:bCs/>
          <w:i/>
          <w:iCs/>
          <w:highlight w:val="yellow"/>
          <w:u w:val="single"/>
          <w:lang w:val="en-GB"/>
        </w:rPr>
        <w:t>November</w:t>
      </w:r>
      <w:r w:rsidR="00A847D6">
        <w:rPr>
          <w:b/>
          <w:bCs/>
          <w:i/>
          <w:iCs/>
          <w:highlight w:val="yellow"/>
          <w:u w:val="single"/>
          <w:lang w:val="en-GB"/>
        </w:rPr>
        <w:t xml:space="preserve"> 2026</w:t>
      </w:r>
      <w:r w:rsidRPr="00D2226B">
        <w:rPr>
          <w:b/>
          <w:bCs/>
          <w:i/>
          <w:iCs/>
          <w:highlight w:val="yellow"/>
          <w:u w:val="single"/>
          <w:lang w:val="en-GB"/>
        </w:rPr>
        <w:t xml:space="preserve"> @</w:t>
      </w:r>
      <w:r w:rsidR="00F4214D">
        <w:rPr>
          <w:b/>
          <w:bCs/>
          <w:i/>
          <w:iCs/>
          <w:highlight w:val="yellow"/>
          <w:u w:val="single"/>
          <w:lang w:val="en-GB"/>
        </w:rPr>
        <w:t>4</w:t>
      </w:r>
      <w:r w:rsidRPr="00D2226B">
        <w:rPr>
          <w:b/>
          <w:bCs/>
          <w:i/>
          <w:iCs/>
          <w:highlight w:val="yellow"/>
          <w:u w:val="single"/>
          <w:lang w:val="en-GB"/>
        </w:rPr>
        <w:t>:30pm</w:t>
      </w:r>
      <w:r w:rsidRPr="00D2226B">
        <w:rPr>
          <w:b/>
          <w:bCs/>
          <w:i/>
          <w:iCs/>
          <w:u w:val="single"/>
          <w:lang w:val="en-GB"/>
        </w:rPr>
        <w:t>.</w:t>
      </w:r>
    </w:p>
    <w:bookmarkEnd w:id="0"/>
    <w:p w14:paraId="33326A15" w14:textId="77777777" w:rsidR="00D2226B" w:rsidRPr="00D2226B" w:rsidRDefault="00D2226B" w:rsidP="002F79E8">
      <w:pPr>
        <w:rPr>
          <w:lang w:val="en-GB"/>
        </w:rPr>
      </w:pPr>
    </w:p>
    <w:p w14:paraId="2E3B8725" w14:textId="77777777" w:rsidR="005A5B96" w:rsidRPr="00BA176B" w:rsidRDefault="00303416" w:rsidP="002F79E8">
      <w:pPr>
        <w:pStyle w:val="Heading2"/>
        <w:ind w:left="0"/>
        <w:rPr>
          <w:rFonts w:asciiTheme="minorHAnsi" w:hAnsiTheme="minorHAnsi" w:cstheme="minorHAnsi"/>
          <w:b w:val="0"/>
          <w:bCs w:val="0"/>
          <w:i w:val="0"/>
          <w:sz w:val="22"/>
          <w:szCs w:val="22"/>
          <w:lang w:val="en-IE"/>
        </w:rPr>
      </w:pPr>
      <w:r w:rsidRPr="00BA176B">
        <w:rPr>
          <w:rFonts w:asciiTheme="minorHAnsi" w:hAnsiTheme="minorHAnsi" w:cstheme="minorHAnsi"/>
          <w:sz w:val="22"/>
          <w:szCs w:val="22"/>
          <w:lang w:val="en-IE"/>
        </w:rPr>
        <w:t>TENDERS AFTER THE SUBMISSION DATE OR IN ANY OTHER FORMAT WILL NOT BE ACCEPTED.</w:t>
      </w:r>
    </w:p>
    <w:p w14:paraId="2E3B8726" w14:textId="77777777" w:rsidR="005A5B96" w:rsidRPr="00BA176B" w:rsidRDefault="005A5B96" w:rsidP="002F79E8">
      <w:pPr>
        <w:rPr>
          <w:rFonts w:eastAsia="Calibri" w:cstheme="minorHAnsi"/>
          <w:b/>
          <w:bCs/>
          <w:i/>
          <w:lang w:val="en-IE"/>
        </w:rPr>
      </w:pPr>
    </w:p>
    <w:p w14:paraId="2E3B8727" w14:textId="5F8D4467" w:rsidR="005A5B96" w:rsidRPr="00BA176B" w:rsidRDefault="00303416" w:rsidP="002F79E8">
      <w:pPr>
        <w:rPr>
          <w:rFonts w:eastAsia="Calibri" w:cstheme="minorHAnsi"/>
          <w:lang w:val="en-IE"/>
        </w:rPr>
      </w:pPr>
      <w:r w:rsidRPr="00BA176B">
        <w:rPr>
          <w:rFonts w:cstheme="minorHAnsi"/>
          <w:b/>
          <w:i/>
          <w:u w:val="single" w:color="000000"/>
          <w:lang w:val="en-IE"/>
        </w:rPr>
        <w:t>Please ensure you have included all required documents with your tender submission as</w:t>
      </w:r>
      <w:r w:rsidRPr="00BA176B">
        <w:rPr>
          <w:rFonts w:cstheme="minorHAnsi"/>
          <w:b/>
          <w:i/>
          <w:lang w:val="en-IE"/>
        </w:rPr>
        <w:t xml:space="preserve"> </w:t>
      </w:r>
      <w:r w:rsidRPr="00BA176B">
        <w:rPr>
          <w:rFonts w:cstheme="minorHAnsi"/>
          <w:b/>
          <w:i/>
          <w:u w:val="single" w:color="000000"/>
          <w:lang w:val="en-IE"/>
        </w:rPr>
        <w:t>failure to submit may disqualify you from the competition.</w:t>
      </w:r>
    </w:p>
    <w:p w14:paraId="2E3B8728" w14:textId="77777777" w:rsidR="005A5B96" w:rsidRPr="00BA176B" w:rsidRDefault="005A5B96" w:rsidP="00C477F1">
      <w:pPr>
        <w:rPr>
          <w:rFonts w:eastAsia="Calibri" w:cstheme="minorHAnsi"/>
          <w:b/>
          <w:bCs/>
          <w:i/>
          <w:lang w:val="en-IE"/>
        </w:rPr>
      </w:pPr>
    </w:p>
    <w:p w14:paraId="2E3B8729" w14:textId="77777777" w:rsidR="005A5B96" w:rsidRPr="002F79E8" w:rsidRDefault="00303416" w:rsidP="002F79E8">
      <w:pPr>
        <w:numPr>
          <w:ilvl w:val="0"/>
          <w:numId w:val="7"/>
        </w:numPr>
        <w:tabs>
          <w:tab w:val="left" w:pos="821"/>
        </w:tabs>
        <w:ind w:left="357" w:hanging="357"/>
        <w:rPr>
          <w:rFonts w:cstheme="minorHAnsi"/>
          <w:b/>
          <w:bCs/>
          <w:u w:val="single" w:color="000000"/>
          <w:lang w:val="en-IE"/>
        </w:rPr>
      </w:pPr>
      <w:r w:rsidRPr="002F79E8">
        <w:rPr>
          <w:rFonts w:cstheme="minorHAnsi"/>
          <w:b/>
          <w:bCs/>
          <w:u w:val="single" w:color="000000"/>
          <w:lang w:val="en-IE"/>
        </w:rPr>
        <w:t>ADDITIONAL INFORMATION</w:t>
      </w:r>
    </w:p>
    <w:p w14:paraId="2E3B872A" w14:textId="0C4E9168" w:rsidR="005A5B96" w:rsidRPr="00BA176B" w:rsidRDefault="002F79E8" w:rsidP="002F79E8">
      <w:pPr>
        <w:pStyle w:val="BodyText"/>
        <w:numPr>
          <w:ilvl w:val="0"/>
          <w:numId w:val="10"/>
        </w:numPr>
        <w:tabs>
          <w:tab w:val="left" w:pos="384"/>
        </w:tabs>
        <w:ind w:left="357" w:hanging="357"/>
        <w:rPr>
          <w:rFonts w:asciiTheme="minorHAnsi" w:hAnsiTheme="minorHAnsi" w:cstheme="minorHAnsi"/>
          <w:sz w:val="22"/>
          <w:szCs w:val="22"/>
          <w:lang w:val="en-IE"/>
        </w:rPr>
      </w:pPr>
      <w:r>
        <w:rPr>
          <w:rFonts w:asciiTheme="minorHAnsi" w:hAnsiTheme="minorHAnsi" w:cstheme="minorHAnsi"/>
          <w:sz w:val="22"/>
          <w:szCs w:val="22"/>
          <w:lang w:val="en-IE"/>
        </w:rPr>
        <w:t>The Contracting Authority</w:t>
      </w:r>
      <w:r w:rsidR="00303416" w:rsidRPr="00BA176B">
        <w:rPr>
          <w:rFonts w:asciiTheme="minorHAnsi" w:hAnsiTheme="minorHAnsi" w:cstheme="minorHAnsi"/>
          <w:sz w:val="22"/>
          <w:szCs w:val="22"/>
          <w:lang w:val="en-IE"/>
        </w:rPr>
        <w:t xml:space="preserve"> reserves the right to terminate contracts with providers who are underperforming or in breach of the terms and conditions of their Contract Agreement</w:t>
      </w:r>
      <w:r w:rsidR="0029548E">
        <w:rPr>
          <w:rFonts w:asciiTheme="minorHAnsi" w:hAnsiTheme="minorHAnsi" w:cstheme="minorHAnsi"/>
          <w:sz w:val="22"/>
          <w:szCs w:val="22"/>
          <w:lang w:val="en-IE"/>
        </w:rPr>
        <w:t>.</w:t>
      </w:r>
    </w:p>
    <w:p w14:paraId="2E3B872C" w14:textId="773D2C21" w:rsidR="005A5B96" w:rsidRPr="0029548E" w:rsidRDefault="00303416" w:rsidP="002F79E8">
      <w:pPr>
        <w:pStyle w:val="BodyText"/>
        <w:numPr>
          <w:ilvl w:val="0"/>
          <w:numId w:val="10"/>
        </w:numPr>
        <w:tabs>
          <w:tab w:val="left" w:pos="384"/>
        </w:tabs>
        <w:ind w:left="357" w:hanging="357"/>
        <w:rPr>
          <w:rFonts w:asciiTheme="minorHAnsi" w:hAnsiTheme="minorHAnsi" w:cstheme="minorHAnsi"/>
          <w:sz w:val="22"/>
          <w:szCs w:val="22"/>
          <w:lang w:val="en-IE"/>
        </w:rPr>
      </w:pPr>
      <w:r w:rsidRPr="0029548E">
        <w:rPr>
          <w:rFonts w:asciiTheme="minorHAnsi" w:hAnsiTheme="minorHAnsi" w:cstheme="minorHAnsi"/>
          <w:sz w:val="22"/>
          <w:szCs w:val="22"/>
          <w:lang w:val="en-IE"/>
        </w:rPr>
        <w:t>If for any reason it is not possible to award the contract to the designated successful</w:t>
      </w:r>
      <w:r w:rsidR="0029548E" w:rsidRPr="0029548E">
        <w:rPr>
          <w:rFonts w:asciiTheme="minorHAnsi" w:hAnsiTheme="minorHAnsi" w:cstheme="minorHAnsi"/>
          <w:sz w:val="22"/>
          <w:szCs w:val="22"/>
          <w:lang w:val="en-IE"/>
        </w:rPr>
        <w:t xml:space="preserve"> </w:t>
      </w:r>
      <w:r w:rsidRPr="0029548E">
        <w:rPr>
          <w:rFonts w:asciiTheme="minorHAnsi" w:hAnsiTheme="minorHAnsi" w:cstheme="minorHAnsi"/>
          <w:sz w:val="22"/>
          <w:szCs w:val="22"/>
          <w:lang w:val="en-IE"/>
        </w:rPr>
        <w:t>tenderer emerging from this competitive process, or if having awarded the contract the contracting authority considers that the successful tenderer has not met its obligations, the contracting authority reserves the right to award the contract to the next highest scoring tender on the basis of the terms advertised. This shall be without prejudice to the right of the contracting authority to cancel this competitive process and/or initiate a new contract award procedure as its sole discretion.</w:t>
      </w:r>
    </w:p>
    <w:p w14:paraId="2E3B872D" w14:textId="05A1F333" w:rsidR="005A5B96" w:rsidRPr="00BA176B" w:rsidRDefault="00303416" w:rsidP="002F79E8">
      <w:pPr>
        <w:pStyle w:val="BodyText"/>
        <w:numPr>
          <w:ilvl w:val="0"/>
          <w:numId w:val="10"/>
        </w:numPr>
        <w:tabs>
          <w:tab w:val="left" w:pos="384"/>
        </w:tabs>
        <w:ind w:left="357" w:hanging="357"/>
        <w:rPr>
          <w:rFonts w:asciiTheme="minorHAnsi" w:hAnsiTheme="minorHAnsi" w:cstheme="minorHAnsi"/>
          <w:sz w:val="22"/>
          <w:szCs w:val="22"/>
          <w:lang w:val="en-IE"/>
        </w:rPr>
      </w:pPr>
      <w:r w:rsidRPr="00BA176B">
        <w:rPr>
          <w:rFonts w:asciiTheme="minorHAnsi" w:hAnsiTheme="minorHAnsi" w:cstheme="minorHAnsi"/>
          <w:sz w:val="22"/>
          <w:szCs w:val="22"/>
          <w:lang w:val="en-IE"/>
        </w:rPr>
        <w:t xml:space="preserve">Any conflicts-of-interest involving a tenderer must be fully disclosed to </w:t>
      </w:r>
      <w:r w:rsidR="002F79E8">
        <w:rPr>
          <w:rFonts w:asciiTheme="minorHAnsi" w:hAnsiTheme="minorHAnsi" w:cstheme="minorHAnsi"/>
          <w:sz w:val="22"/>
          <w:szCs w:val="22"/>
          <w:lang w:val="en-IE"/>
        </w:rPr>
        <w:t>The Contracting Authority</w:t>
      </w:r>
      <w:r w:rsidRPr="00BA176B">
        <w:rPr>
          <w:rFonts w:asciiTheme="minorHAnsi" w:hAnsiTheme="minorHAnsi" w:cstheme="minorHAnsi"/>
          <w:sz w:val="22"/>
          <w:szCs w:val="22"/>
          <w:lang w:val="en-IE"/>
        </w:rPr>
        <w:t>.</w:t>
      </w:r>
    </w:p>
    <w:p w14:paraId="2E3B872F" w14:textId="77777777" w:rsidR="005A5B96" w:rsidRPr="00BA176B" w:rsidRDefault="00303416" w:rsidP="002F79E8">
      <w:pPr>
        <w:pStyle w:val="BodyText"/>
        <w:numPr>
          <w:ilvl w:val="0"/>
          <w:numId w:val="10"/>
        </w:numPr>
        <w:tabs>
          <w:tab w:val="left" w:pos="384"/>
        </w:tabs>
        <w:ind w:left="357" w:hanging="357"/>
        <w:rPr>
          <w:rFonts w:asciiTheme="minorHAnsi" w:hAnsiTheme="minorHAnsi" w:cstheme="minorHAnsi"/>
          <w:sz w:val="22"/>
          <w:szCs w:val="22"/>
          <w:lang w:val="en-IE"/>
        </w:rPr>
      </w:pPr>
      <w:r w:rsidRPr="00BA176B">
        <w:rPr>
          <w:rFonts w:asciiTheme="minorHAnsi" w:hAnsiTheme="minorHAnsi" w:cstheme="minorHAnsi"/>
          <w:sz w:val="22"/>
          <w:szCs w:val="22"/>
          <w:lang w:val="en-IE"/>
        </w:rPr>
        <w:t>Failure to disclose a conflict-of-interest may disqualify a bidder or invalidate an award of contract, depending on when the conflict-of-interest comes to light.</w:t>
      </w:r>
    </w:p>
    <w:p w14:paraId="2E3B8731" w14:textId="2B42A17E" w:rsidR="005A5B96" w:rsidRPr="00DE5992" w:rsidRDefault="00303416" w:rsidP="002F79E8">
      <w:pPr>
        <w:pStyle w:val="BodyText"/>
        <w:numPr>
          <w:ilvl w:val="0"/>
          <w:numId w:val="10"/>
        </w:numPr>
        <w:tabs>
          <w:tab w:val="left" w:pos="384"/>
        </w:tabs>
        <w:ind w:left="357" w:hanging="357"/>
        <w:rPr>
          <w:rFonts w:asciiTheme="minorHAnsi" w:hAnsiTheme="minorHAnsi" w:cstheme="minorHAnsi"/>
          <w:sz w:val="22"/>
          <w:szCs w:val="22"/>
          <w:lang w:val="en-IE"/>
        </w:rPr>
      </w:pPr>
      <w:r w:rsidRPr="00DE5992">
        <w:rPr>
          <w:rFonts w:asciiTheme="minorHAnsi" w:hAnsiTheme="minorHAnsi" w:cstheme="minorHAnsi"/>
          <w:sz w:val="22"/>
          <w:szCs w:val="22"/>
          <w:lang w:val="en-IE"/>
        </w:rPr>
        <w:t>Detailed pricing of all Tenders will be examined for arithmetical errors and the following</w:t>
      </w:r>
      <w:r w:rsidR="00DE5992" w:rsidRPr="00DE5992">
        <w:rPr>
          <w:rFonts w:asciiTheme="minorHAnsi" w:hAnsiTheme="minorHAnsi" w:cstheme="minorHAnsi"/>
          <w:sz w:val="22"/>
          <w:szCs w:val="22"/>
          <w:lang w:val="en-IE"/>
        </w:rPr>
        <w:t xml:space="preserve"> </w:t>
      </w:r>
      <w:r w:rsidRPr="00DE5992">
        <w:rPr>
          <w:rFonts w:asciiTheme="minorHAnsi" w:hAnsiTheme="minorHAnsi" w:cstheme="minorHAnsi"/>
          <w:sz w:val="22"/>
          <w:szCs w:val="22"/>
          <w:lang w:val="en-IE"/>
        </w:rPr>
        <w:t>approach to the correction of such errors will apply:</w:t>
      </w:r>
    </w:p>
    <w:p w14:paraId="2E3B8732" w14:textId="77777777" w:rsidR="005A5B96" w:rsidRPr="00BA176B" w:rsidRDefault="00303416" w:rsidP="00297A98">
      <w:pPr>
        <w:pStyle w:val="BodyText"/>
        <w:numPr>
          <w:ilvl w:val="0"/>
          <w:numId w:val="11"/>
        </w:numPr>
        <w:tabs>
          <w:tab w:val="left" w:pos="384"/>
        </w:tabs>
        <w:ind w:left="714" w:hanging="357"/>
        <w:rPr>
          <w:rFonts w:asciiTheme="minorHAnsi" w:hAnsiTheme="minorHAnsi" w:cstheme="minorHAnsi"/>
          <w:sz w:val="22"/>
          <w:szCs w:val="22"/>
          <w:lang w:val="en-IE"/>
        </w:rPr>
      </w:pPr>
      <w:r w:rsidRPr="00BA176B">
        <w:rPr>
          <w:rFonts w:asciiTheme="minorHAnsi" w:hAnsiTheme="minorHAnsi" w:cstheme="minorHAnsi"/>
          <w:sz w:val="22"/>
          <w:szCs w:val="22"/>
          <w:lang w:val="en-IE"/>
        </w:rPr>
        <w:t>Where there is a discrepancy between amounts in figures and words, the amount in words shall apply.</w:t>
      </w:r>
    </w:p>
    <w:p w14:paraId="2E3B8733" w14:textId="71DDB9ED" w:rsidR="005A5B96" w:rsidRPr="00BA176B" w:rsidRDefault="00303416" w:rsidP="00297A98">
      <w:pPr>
        <w:pStyle w:val="BodyText"/>
        <w:numPr>
          <w:ilvl w:val="0"/>
          <w:numId w:val="11"/>
        </w:numPr>
        <w:tabs>
          <w:tab w:val="left" w:pos="384"/>
        </w:tabs>
        <w:ind w:left="714" w:hanging="357"/>
        <w:rPr>
          <w:rFonts w:asciiTheme="minorHAnsi" w:hAnsiTheme="minorHAnsi" w:cstheme="minorHAnsi"/>
          <w:sz w:val="22"/>
          <w:szCs w:val="22"/>
          <w:lang w:val="en-IE"/>
        </w:rPr>
      </w:pPr>
      <w:r w:rsidRPr="00BA176B">
        <w:rPr>
          <w:rFonts w:asciiTheme="minorHAnsi" w:hAnsiTheme="minorHAnsi" w:cstheme="minorHAnsi"/>
          <w:sz w:val="22"/>
          <w:szCs w:val="22"/>
          <w:lang w:val="en-IE"/>
        </w:rPr>
        <w:t xml:space="preserve">Where there is a discrepancy between the unit price and the total amount derived from the multiplication of the unit price and the quantity, the unit price as quoted will normally govern unless, in the opinion of </w:t>
      </w:r>
      <w:r w:rsidR="00DE5992">
        <w:rPr>
          <w:rFonts w:asciiTheme="minorHAnsi" w:hAnsiTheme="minorHAnsi" w:cstheme="minorHAnsi"/>
          <w:sz w:val="22"/>
          <w:szCs w:val="22"/>
          <w:lang w:val="en-IE"/>
        </w:rPr>
        <w:t xml:space="preserve">The Contracting Authority, </w:t>
      </w:r>
      <w:r w:rsidRPr="00BA176B">
        <w:rPr>
          <w:rFonts w:asciiTheme="minorHAnsi" w:hAnsiTheme="minorHAnsi" w:cstheme="minorHAnsi"/>
          <w:sz w:val="22"/>
          <w:szCs w:val="22"/>
          <w:lang w:val="en-IE"/>
        </w:rPr>
        <w:t>there is a gross mathematical error in the unit price, in which event the total amount as quoted will govern.</w:t>
      </w:r>
    </w:p>
    <w:p w14:paraId="2E3B8735" w14:textId="28B334A0" w:rsidR="005A5B96" w:rsidRPr="0029548E" w:rsidRDefault="00DE5992" w:rsidP="00DE5992">
      <w:pPr>
        <w:pStyle w:val="BodyText"/>
        <w:numPr>
          <w:ilvl w:val="0"/>
          <w:numId w:val="10"/>
        </w:numPr>
        <w:tabs>
          <w:tab w:val="left" w:pos="384"/>
        </w:tabs>
        <w:ind w:left="357" w:hanging="357"/>
        <w:rPr>
          <w:rFonts w:asciiTheme="minorHAnsi" w:hAnsiTheme="minorHAnsi" w:cstheme="minorHAnsi"/>
          <w:sz w:val="22"/>
          <w:szCs w:val="22"/>
          <w:lang w:val="en-IE"/>
        </w:rPr>
      </w:pPr>
      <w:r w:rsidRPr="0029548E">
        <w:rPr>
          <w:rFonts w:asciiTheme="minorHAnsi" w:hAnsiTheme="minorHAnsi" w:cstheme="minorHAnsi"/>
          <w:sz w:val="22"/>
          <w:szCs w:val="22"/>
          <w:lang w:val="en-IE"/>
        </w:rPr>
        <w:t>The Contracting Authority</w:t>
      </w:r>
      <w:r w:rsidR="00303416" w:rsidRPr="0029548E">
        <w:rPr>
          <w:rFonts w:asciiTheme="minorHAnsi" w:hAnsiTheme="minorHAnsi" w:cstheme="minorHAnsi"/>
          <w:sz w:val="22"/>
          <w:szCs w:val="22"/>
          <w:lang w:val="en-IE"/>
        </w:rPr>
        <w:t xml:space="preserve"> reserves the right (but shall not be obliged) to request Tenderers to</w:t>
      </w:r>
      <w:r w:rsidR="0029548E" w:rsidRPr="0029548E">
        <w:rPr>
          <w:rFonts w:asciiTheme="minorHAnsi" w:hAnsiTheme="minorHAnsi" w:cstheme="minorHAnsi"/>
          <w:sz w:val="22"/>
          <w:szCs w:val="22"/>
          <w:lang w:val="en-IE"/>
        </w:rPr>
        <w:t xml:space="preserve"> </w:t>
      </w:r>
      <w:r w:rsidR="00303416" w:rsidRPr="0029548E">
        <w:rPr>
          <w:rFonts w:asciiTheme="minorHAnsi" w:hAnsiTheme="minorHAnsi" w:cstheme="minorHAnsi"/>
          <w:sz w:val="22"/>
          <w:szCs w:val="22"/>
          <w:lang w:val="en-IE"/>
        </w:rPr>
        <w:t xml:space="preserve">attend interviews. </w:t>
      </w:r>
      <w:r w:rsidR="0029548E">
        <w:rPr>
          <w:rFonts w:asciiTheme="minorHAnsi" w:hAnsiTheme="minorHAnsi" w:cstheme="minorHAnsi"/>
          <w:sz w:val="22"/>
          <w:szCs w:val="22"/>
          <w:lang w:val="en-IE"/>
        </w:rPr>
        <w:t xml:space="preserve"> </w:t>
      </w:r>
      <w:r w:rsidR="00303416" w:rsidRPr="0029548E">
        <w:rPr>
          <w:rFonts w:asciiTheme="minorHAnsi" w:hAnsiTheme="minorHAnsi" w:cstheme="minorHAnsi"/>
          <w:sz w:val="22"/>
          <w:szCs w:val="22"/>
          <w:lang w:val="en-IE"/>
        </w:rPr>
        <w:t xml:space="preserve">These interviews will be for the purpose of clarification only. </w:t>
      </w:r>
      <w:r w:rsidR="0029548E">
        <w:rPr>
          <w:rFonts w:asciiTheme="minorHAnsi" w:hAnsiTheme="minorHAnsi" w:cstheme="minorHAnsi"/>
          <w:sz w:val="22"/>
          <w:szCs w:val="22"/>
          <w:lang w:val="en-IE"/>
        </w:rPr>
        <w:t xml:space="preserve"> </w:t>
      </w:r>
      <w:r w:rsidR="00303416" w:rsidRPr="0029548E">
        <w:rPr>
          <w:rFonts w:asciiTheme="minorHAnsi" w:hAnsiTheme="minorHAnsi" w:cstheme="minorHAnsi"/>
          <w:sz w:val="22"/>
          <w:szCs w:val="22"/>
          <w:lang w:val="en-IE"/>
        </w:rPr>
        <w:t>If this proves necessary, Tenderers will be informed as soon as possible with regard to the proposed date for interviews.</w:t>
      </w:r>
    </w:p>
    <w:p w14:paraId="2E3B8737" w14:textId="5CA349CE" w:rsidR="005A5B96" w:rsidRPr="00297A98" w:rsidRDefault="00303416" w:rsidP="00DE5992">
      <w:pPr>
        <w:pStyle w:val="BodyText"/>
        <w:numPr>
          <w:ilvl w:val="0"/>
          <w:numId w:val="10"/>
        </w:numPr>
        <w:tabs>
          <w:tab w:val="left" w:pos="384"/>
        </w:tabs>
        <w:ind w:left="357" w:hanging="357"/>
        <w:rPr>
          <w:rFonts w:asciiTheme="minorHAnsi" w:hAnsiTheme="minorHAnsi" w:cstheme="minorHAnsi"/>
          <w:sz w:val="22"/>
          <w:szCs w:val="22"/>
          <w:lang w:val="en-IE"/>
        </w:rPr>
      </w:pPr>
      <w:r w:rsidRPr="00297A98">
        <w:rPr>
          <w:rFonts w:asciiTheme="minorHAnsi" w:hAnsiTheme="minorHAnsi" w:cstheme="minorHAnsi"/>
          <w:sz w:val="22"/>
          <w:szCs w:val="22"/>
          <w:lang w:val="en-IE"/>
        </w:rPr>
        <w:t>If a Tender fails to comply in any respect with the requirements set out in this Invitation</w:t>
      </w:r>
      <w:r w:rsidR="00297A98" w:rsidRPr="00297A98">
        <w:rPr>
          <w:rFonts w:asciiTheme="minorHAnsi" w:hAnsiTheme="minorHAnsi" w:cstheme="minorHAnsi"/>
          <w:sz w:val="22"/>
          <w:szCs w:val="22"/>
          <w:lang w:val="en-IE"/>
        </w:rPr>
        <w:t xml:space="preserve"> </w:t>
      </w:r>
      <w:r w:rsidRPr="00297A98">
        <w:rPr>
          <w:rFonts w:asciiTheme="minorHAnsi" w:hAnsiTheme="minorHAnsi" w:cstheme="minorHAnsi"/>
          <w:sz w:val="22"/>
          <w:szCs w:val="22"/>
          <w:lang w:val="en-IE"/>
        </w:rPr>
        <w:t xml:space="preserve">to Tender or is ambiguous, </w:t>
      </w:r>
      <w:r w:rsidR="00DE5992" w:rsidRPr="00297A98">
        <w:rPr>
          <w:rFonts w:asciiTheme="minorHAnsi" w:hAnsiTheme="minorHAnsi" w:cstheme="minorHAnsi"/>
          <w:sz w:val="22"/>
          <w:szCs w:val="22"/>
          <w:lang w:val="en-IE"/>
        </w:rPr>
        <w:t>The Contracting Authority</w:t>
      </w:r>
      <w:r w:rsidRPr="00297A98">
        <w:rPr>
          <w:rFonts w:asciiTheme="minorHAnsi" w:hAnsiTheme="minorHAnsi" w:cstheme="minorHAnsi"/>
          <w:sz w:val="22"/>
          <w:szCs w:val="22"/>
          <w:lang w:val="en-IE"/>
        </w:rPr>
        <w:t xml:space="preserve"> shall be entitled at its absolute discretion, (but shall not be obliged):</w:t>
      </w:r>
    </w:p>
    <w:p w14:paraId="2E3B8738" w14:textId="77777777" w:rsidR="005A5B96" w:rsidRPr="00BA176B" w:rsidRDefault="00303416" w:rsidP="00297A98">
      <w:pPr>
        <w:pStyle w:val="BodyText"/>
        <w:numPr>
          <w:ilvl w:val="0"/>
          <w:numId w:val="11"/>
        </w:numPr>
        <w:tabs>
          <w:tab w:val="left" w:pos="384"/>
        </w:tabs>
        <w:ind w:left="714" w:hanging="357"/>
        <w:rPr>
          <w:rFonts w:asciiTheme="minorHAnsi" w:hAnsiTheme="minorHAnsi" w:cstheme="minorHAnsi"/>
          <w:sz w:val="22"/>
          <w:szCs w:val="22"/>
          <w:lang w:val="en-IE"/>
        </w:rPr>
      </w:pPr>
      <w:r w:rsidRPr="00BA176B">
        <w:rPr>
          <w:rFonts w:asciiTheme="minorHAnsi" w:hAnsiTheme="minorHAnsi" w:cstheme="minorHAnsi"/>
          <w:sz w:val="22"/>
          <w:szCs w:val="22"/>
          <w:lang w:val="en-IE"/>
        </w:rPr>
        <w:t>To reject the Tender as non-compliant;</w:t>
      </w:r>
    </w:p>
    <w:p w14:paraId="2E3B873A" w14:textId="033B0E1D" w:rsidR="005A5B96" w:rsidRPr="00297A98" w:rsidRDefault="00303416" w:rsidP="00297A98">
      <w:pPr>
        <w:pStyle w:val="BodyText"/>
        <w:numPr>
          <w:ilvl w:val="0"/>
          <w:numId w:val="11"/>
        </w:numPr>
        <w:tabs>
          <w:tab w:val="left" w:pos="384"/>
        </w:tabs>
        <w:ind w:left="714" w:hanging="357"/>
        <w:rPr>
          <w:rFonts w:asciiTheme="minorHAnsi" w:hAnsiTheme="minorHAnsi" w:cstheme="minorHAnsi"/>
          <w:sz w:val="22"/>
          <w:szCs w:val="22"/>
          <w:lang w:val="en-IE"/>
        </w:rPr>
      </w:pPr>
      <w:r w:rsidRPr="00297A98">
        <w:rPr>
          <w:rFonts w:asciiTheme="minorHAnsi" w:hAnsiTheme="minorHAnsi" w:cstheme="minorHAnsi"/>
          <w:sz w:val="22"/>
          <w:szCs w:val="22"/>
          <w:lang w:val="en-IE"/>
        </w:rPr>
        <w:t>Without prejudice to the Contracting Authority’s right to reject the Tender, to meet with,</w:t>
      </w:r>
      <w:r w:rsidR="00297A98" w:rsidRPr="00297A98">
        <w:rPr>
          <w:rFonts w:asciiTheme="minorHAnsi" w:hAnsiTheme="minorHAnsi" w:cstheme="minorHAnsi"/>
          <w:sz w:val="22"/>
          <w:szCs w:val="22"/>
          <w:lang w:val="en-IE"/>
        </w:rPr>
        <w:t xml:space="preserve"> </w:t>
      </w:r>
      <w:r w:rsidRPr="00297A98">
        <w:rPr>
          <w:rFonts w:asciiTheme="minorHAnsi" w:hAnsiTheme="minorHAnsi" w:cstheme="minorHAnsi"/>
          <w:sz w:val="22"/>
          <w:szCs w:val="22"/>
          <w:lang w:val="en-IE"/>
        </w:rPr>
        <w:t>raise issues and/or seek clarification from the Tenderer in respect of the relevant Tender;</w:t>
      </w:r>
    </w:p>
    <w:p w14:paraId="2E3B873B" w14:textId="77777777" w:rsidR="005A5B96" w:rsidRPr="00BA176B" w:rsidRDefault="00303416" w:rsidP="00297A98">
      <w:pPr>
        <w:pStyle w:val="BodyText"/>
        <w:numPr>
          <w:ilvl w:val="0"/>
          <w:numId w:val="11"/>
        </w:numPr>
        <w:tabs>
          <w:tab w:val="left" w:pos="384"/>
        </w:tabs>
        <w:ind w:left="714" w:hanging="357"/>
        <w:rPr>
          <w:rFonts w:asciiTheme="minorHAnsi" w:hAnsiTheme="minorHAnsi" w:cstheme="minorHAnsi"/>
          <w:sz w:val="22"/>
          <w:szCs w:val="22"/>
          <w:lang w:val="en-IE"/>
        </w:rPr>
      </w:pPr>
      <w:r w:rsidRPr="00BA176B">
        <w:rPr>
          <w:rFonts w:asciiTheme="minorHAnsi" w:hAnsiTheme="minorHAnsi" w:cstheme="minorHAnsi"/>
          <w:sz w:val="22"/>
          <w:szCs w:val="22"/>
          <w:lang w:val="en-IE"/>
        </w:rPr>
        <w:t>Without prejudice to the Contracting Authority’s right to reject the Tender, to request the Tenderer to provide the Contracting Authority with information or items which have not been provided or have been provided in an incorrect form; and/or</w:t>
      </w:r>
    </w:p>
    <w:p w14:paraId="2E3B873C" w14:textId="37A3F5FA" w:rsidR="005A5B96" w:rsidRPr="00BA176B" w:rsidRDefault="00303416" w:rsidP="00297A98">
      <w:pPr>
        <w:pStyle w:val="BodyText"/>
        <w:numPr>
          <w:ilvl w:val="0"/>
          <w:numId w:val="11"/>
        </w:numPr>
        <w:tabs>
          <w:tab w:val="left" w:pos="384"/>
        </w:tabs>
        <w:ind w:left="714" w:hanging="357"/>
        <w:rPr>
          <w:rFonts w:asciiTheme="minorHAnsi" w:hAnsiTheme="minorHAnsi" w:cstheme="minorHAnsi"/>
          <w:sz w:val="22"/>
          <w:szCs w:val="22"/>
          <w:lang w:val="en-IE"/>
        </w:rPr>
      </w:pPr>
      <w:r w:rsidRPr="00BA176B">
        <w:rPr>
          <w:rFonts w:asciiTheme="minorHAnsi" w:hAnsiTheme="minorHAnsi" w:cstheme="minorHAnsi"/>
          <w:sz w:val="22"/>
          <w:szCs w:val="22"/>
          <w:lang w:val="en-IE"/>
        </w:rPr>
        <w:t>Without prejudice to the Contracting Authority’s right to reject the Tender, to waive a requirement which, in the opinion of the Contracting Authority, is not material and/or is procedural.</w:t>
      </w:r>
    </w:p>
    <w:p w14:paraId="28203BC8" w14:textId="77777777" w:rsidR="00CF2736" w:rsidRPr="00BA176B" w:rsidRDefault="00CF2736" w:rsidP="00CF2736">
      <w:pPr>
        <w:pStyle w:val="BodyText"/>
        <w:tabs>
          <w:tab w:val="left" w:pos="384"/>
        </w:tabs>
        <w:ind w:right="216"/>
        <w:rPr>
          <w:rFonts w:asciiTheme="minorHAnsi" w:hAnsiTheme="minorHAnsi" w:cstheme="minorHAnsi"/>
          <w:sz w:val="22"/>
          <w:szCs w:val="22"/>
          <w:lang w:val="en-IE"/>
        </w:rPr>
      </w:pPr>
    </w:p>
    <w:p w14:paraId="11C274DB" w14:textId="77777777" w:rsidR="00CF2736" w:rsidRPr="00BA176B" w:rsidRDefault="00CF2736">
      <w:pPr>
        <w:rPr>
          <w:rFonts w:eastAsia="Calibri" w:cstheme="minorHAnsi"/>
          <w:b/>
          <w:bCs/>
          <w:u w:color="000000"/>
          <w:lang w:val="en-IE"/>
        </w:rPr>
      </w:pPr>
      <w:r w:rsidRPr="00BA176B">
        <w:rPr>
          <w:rFonts w:cstheme="minorHAnsi"/>
          <w:u w:color="000000"/>
          <w:lang w:val="en-IE"/>
        </w:rPr>
        <w:br w:type="page"/>
      </w:r>
    </w:p>
    <w:p w14:paraId="2E3B873E" w14:textId="1DF1B171" w:rsidR="005A5B96" w:rsidRPr="00BA176B" w:rsidRDefault="00303416" w:rsidP="00C477F1">
      <w:pPr>
        <w:pStyle w:val="Heading1"/>
        <w:ind w:left="23"/>
        <w:jc w:val="center"/>
        <w:rPr>
          <w:rFonts w:asciiTheme="minorHAnsi" w:hAnsiTheme="minorHAnsi" w:cstheme="minorHAnsi"/>
          <w:b w:val="0"/>
          <w:bCs w:val="0"/>
          <w:sz w:val="22"/>
          <w:szCs w:val="22"/>
          <w:lang w:val="en-IE"/>
        </w:rPr>
      </w:pPr>
      <w:r w:rsidRPr="00BA176B">
        <w:rPr>
          <w:rFonts w:asciiTheme="minorHAnsi" w:hAnsiTheme="minorHAnsi" w:cstheme="minorHAnsi"/>
          <w:sz w:val="22"/>
          <w:szCs w:val="22"/>
          <w:u w:val="single" w:color="000000"/>
          <w:lang w:val="en-IE"/>
        </w:rPr>
        <w:t xml:space="preserve">APPENDIX 1 </w:t>
      </w:r>
      <w:r w:rsidR="00F96616">
        <w:rPr>
          <w:rFonts w:asciiTheme="minorHAnsi" w:hAnsiTheme="minorHAnsi" w:cstheme="minorHAnsi"/>
          <w:sz w:val="22"/>
          <w:szCs w:val="22"/>
          <w:u w:val="single" w:color="000000"/>
          <w:lang w:val="en-IE"/>
        </w:rPr>
        <w:t>–</w:t>
      </w:r>
      <w:r w:rsidRPr="00BA176B">
        <w:rPr>
          <w:rFonts w:asciiTheme="minorHAnsi" w:hAnsiTheme="minorHAnsi" w:cstheme="minorHAnsi"/>
          <w:sz w:val="22"/>
          <w:szCs w:val="22"/>
          <w:u w:val="single" w:color="000000"/>
          <w:lang w:val="en-IE"/>
        </w:rPr>
        <w:t xml:space="preserve"> SPECIFICATION</w:t>
      </w:r>
      <w:r w:rsidR="00F96616">
        <w:rPr>
          <w:rFonts w:asciiTheme="minorHAnsi" w:hAnsiTheme="minorHAnsi" w:cstheme="minorHAnsi"/>
          <w:sz w:val="22"/>
          <w:szCs w:val="22"/>
          <w:u w:val="single" w:color="000000"/>
          <w:lang w:val="en-IE"/>
        </w:rPr>
        <w:t xml:space="preserve"> OF REQUIREMENT</w:t>
      </w:r>
    </w:p>
    <w:p w14:paraId="7CA70716" w14:textId="77777777" w:rsidR="00F96616" w:rsidRDefault="00F96616" w:rsidP="009A01A0">
      <w:pPr>
        <w:rPr>
          <w:rFonts w:cstheme="minorHAnsi"/>
          <w:b/>
          <w:lang w:val="en-IE"/>
        </w:rPr>
      </w:pPr>
    </w:p>
    <w:p w14:paraId="2E3B873F" w14:textId="62FF84EC" w:rsidR="005A5B96" w:rsidRPr="00BA176B" w:rsidRDefault="00303416" w:rsidP="009A01A0">
      <w:pPr>
        <w:rPr>
          <w:rFonts w:eastAsia="Calibri" w:cstheme="minorHAnsi"/>
          <w:lang w:val="en-IE"/>
        </w:rPr>
      </w:pPr>
      <w:r w:rsidRPr="00BA176B">
        <w:rPr>
          <w:rFonts w:cstheme="minorHAnsi"/>
          <w:b/>
          <w:lang w:val="en-IE"/>
        </w:rPr>
        <w:t xml:space="preserve">All quotes must meet the below specification </w:t>
      </w:r>
      <w:r w:rsidR="00F96616" w:rsidRPr="00F96616">
        <w:rPr>
          <w:rFonts w:cstheme="minorHAnsi"/>
          <w:bCs/>
          <w:lang w:val="en-IE"/>
        </w:rPr>
        <w:t>(</w:t>
      </w:r>
      <w:r w:rsidRPr="00BA176B">
        <w:rPr>
          <w:rFonts w:cstheme="minorHAnsi"/>
          <w:i/>
          <w:lang w:val="en-IE"/>
        </w:rPr>
        <w:t>PLEASE NOTE ANY BRAND NAMES REFERENCED ARE FOR ILLUSTRATIVE PURPOSES ONLY AND TO DEMONSTRATE THE STANDARD REQUIRED</w:t>
      </w:r>
      <w:r w:rsidR="00F96616">
        <w:rPr>
          <w:rFonts w:cstheme="minorHAnsi"/>
          <w:i/>
          <w:lang w:val="en-IE"/>
        </w:rPr>
        <w:t>)</w:t>
      </w:r>
      <w:r w:rsidRPr="00BA176B">
        <w:rPr>
          <w:rFonts w:cstheme="minorHAnsi"/>
          <w:b/>
          <w:i/>
          <w:lang w:val="en-IE"/>
        </w:rPr>
        <w:t>:</w:t>
      </w:r>
    </w:p>
    <w:p w14:paraId="3F993B41" w14:textId="77777777" w:rsidR="009A01A0" w:rsidRDefault="009A01A0" w:rsidP="009A01A0">
      <w:pPr>
        <w:pStyle w:val="Heading2"/>
        <w:ind w:left="0"/>
        <w:rPr>
          <w:rFonts w:asciiTheme="minorHAnsi" w:hAnsiTheme="minorHAnsi" w:cstheme="minorHAnsi"/>
          <w:sz w:val="22"/>
          <w:szCs w:val="22"/>
          <w:lang w:val="en-IE"/>
        </w:rPr>
      </w:pPr>
    </w:p>
    <w:p w14:paraId="2E3B8740" w14:textId="77777777" w:rsidR="005A5B96" w:rsidRPr="00BA176B" w:rsidRDefault="00303416" w:rsidP="009A01A0">
      <w:pPr>
        <w:pStyle w:val="Heading2"/>
        <w:ind w:left="0"/>
        <w:rPr>
          <w:rFonts w:asciiTheme="minorHAnsi" w:hAnsiTheme="minorHAnsi" w:cstheme="minorHAnsi"/>
          <w:b w:val="0"/>
          <w:bCs w:val="0"/>
          <w:i w:val="0"/>
          <w:sz w:val="22"/>
          <w:szCs w:val="22"/>
          <w:lang w:val="en-IE"/>
        </w:rPr>
      </w:pPr>
      <w:r w:rsidRPr="00BA176B">
        <w:rPr>
          <w:rFonts w:asciiTheme="minorHAnsi" w:hAnsiTheme="minorHAnsi" w:cstheme="minorHAnsi"/>
          <w:sz w:val="22"/>
          <w:szCs w:val="22"/>
          <w:lang w:val="en-IE"/>
        </w:rPr>
        <w:t xml:space="preserve">PLEASE QUOTE </w:t>
      </w:r>
      <w:r w:rsidRPr="00BA176B">
        <w:rPr>
          <w:rFonts w:asciiTheme="minorHAnsi" w:hAnsiTheme="minorHAnsi" w:cstheme="minorHAnsi"/>
          <w:sz w:val="22"/>
          <w:szCs w:val="22"/>
          <w:u w:val="single" w:color="000000"/>
          <w:lang w:val="en-IE"/>
        </w:rPr>
        <w:t>ONLY FOR SPECIFICATION NOTED BELOW TO BE CONSIDERED A VALID</w:t>
      </w:r>
      <w:r w:rsidRPr="00BA176B">
        <w:rPr>
          <w:rFonts w:asciiTheme="minorHAnsi" w:hAnsiTheme="minorHAnsi" w:cstheme="minorHAnsi"/>
          <w:sz w:val="22"/>
          <w:szCs w:val="22"/>
          <w:lang w:val="en-IE"/>
        </w:rPr>
        <w:t xml:space="preserve"> </w:t>
      </w:r>
      <w:r w:rsidRPr="00BA176B">
        <w:rPr>
          <w:rFonts w:asciiTheme="minorHAnsi" w:hAnsiTheme="minorHAnsi" w:cstheme="minorHAnsi"/>
          <w:sz w:val="22"/>
          <w:szCs w:val="22"/>
          <w:u w:val="single" w:color="000000"/>
          <w:lang w:val="en-IE"/>
        </w:rPr>
        <w:t>QUOTE</w:t>
      </w:r>
      <w:r w:rsidRPr="00BA176B">
        <w:rPr>
          <w:rFonts w:asciiTheme="minorHAnsi" w:hAnsiTheme="minorHAnsi" w:cstheme="minorHAnsi"/>
          <w:sz w:val="22"/>
          <w:szCs w:val="22"/>
          <w:lang w:val="en-IE"/>
        </w:rPr>
        <w:t>, VARIATIONS FROM THIS MAY DISQUALIFY YOUR QUOTE.</w:t>
      </w:r>
    </w:p>
    <w:p w14:paraId="5E4CD7EF" w14:textId="77777777" w:rsidR="009A01A0" w:rsidRDefault="009A01A0" w:rsidP="009A01A0">
      <w:pPr>
        <w:rPr>
          <w:rFonts w:cstheme="minorHAnsi"/>
          <w:b/>
          <w:i/>
          <w:u w:val="single" w:color="000000"/>
          <w:lang w:val="en-IE"/>
        </w:rPr>
      </w:pPr>
    </w:p>
    <w:p w14:paraId="2E3B8741" w14:textId="77777777" w:rsidR="005A5B96" w:rsidRPr="00BA176B" w:rsidRDefault="00303416" w:rsidP="009A01A0">
      <w:pPr>
        <w:rPr>
          <w:rFonts w:eastAsia="Calibri" w:cstheme="minorHAnsi"/>
          <w:lang w:val="en-IE"/>
        </w:rPr>
      </w:pPr>
      <w:r w:rsidRPr="00BA176B">
        <w:rPr>
          <w:rFonts w:cstheme="minorHAnsi"/>
          <w:b/>
          <w:i/>
          <w:u w:val="single" w:color="000000"/>
          <w:lang w:val="en-IE"/>
        </w:rPr>
        <w:t>ONLY ONE QUOTE PER SUPPLIER WILL BE CONSIDERED - MULTIPLE QUOTES WILL</w:t>
      </w:r>
      <w:r w:rsidRPr="00BA176B">
        <w:rPr>
          <w:rFonts w:cstheme="minorHAnsi"/>
          <w:b/>
          <w:i/>
          <w:lang w:val="en-IE"/>
        </w:rPr>
        <w:t xml:space="preserve"> </w:t>
      </w:r>
      <w:r w:rsidRPr="00BA176B">
        <w:rPr>
          <w:rFonts w:cstheme="minorHAnsi"/>
          <w:b/>
          <w:i/>
          <w:u w:val="single" w:color="000000"/>
          <w:lang w:val="en-IE"/>
        </w:rPr>
        <w:t>INVALIDATE SUBMISSIONS</w:t>
      </w:r>
    </w:p>
    <w:p w14:paraId="029FA982" w14:textId="77777777" w:rsidR="00581FE5" w:rsidRDefault="00581FE5" w:rsidP="00581FE5">
      <w:pPr>
        <w:pStyle w:val="NormalWeb"/>
        <w:shd w:val="clear" w:color="auto" w:fill="FFFFFF"/>
        <w:spacing w:before="0" w:beforeAutospacing="0" w:after="0" w:afterAutospacing="0"/>
        <w:rPr>
          <w:rStyle w:val="Strong"/>
          <w:rFonts w:ascii="Open Sans" w:hAnsi="Open Sans" w:cs="Open Sans"/>
          <w:color w:val="333333"/>
          <w:sz w:val="21"/>
          <w:szCs w:val="21"/>
          <w:u w:val="single"/>
        </w:rPr>
      </w:pPr>
    </w:p>
    <w:p w14:paraId="7CC8B3E4" w14:textId="2F3AFCE3" w:rsidR="003051D1" w:rsidRDefault="001E29E1" w:rsidP="00581FE5">
      <w:pPr>
        <w:pStyle w:val="NormalWeb"/>
        <w:shd w:val="clear" w:color="auto" w:fill="FFFFFF"/>
        <w:spacing w:before="0" w:beforeAutospacing="0" w:after="0" w:afterAutospacing="0"/>
        <w:rPr>
          <w:rFonts w:asciiTheme="minorHAnsi" w:hAnsiTheme="minorHAnsi" w:cstheme="minorHAnsi"/>
          <w:sz w:val="22"/>
          <w:szCs w:val="22"/>
          <w:u w:val="single"/>
        </w:rPr>
      </w:pPr>
      <w:r>
        <w:rPr>
          <w:rFonts w:eastAsia="Calibri" w:cstheme="minorHAnsi"/>
          <w:lang w:val="en-IE"/>
        </w:rPr>
        <w:t>Three Brush washing system for cleaning buses, trucks and vans with a rainwater harvesting system attached</w:t>
      </w:r>
    </w:p>
    <w:p w14:paraId="30304A24" w14:textId="77777777" w:rsidR="001E29E1" w:rsidRPr="00534A92" w:rsidRDefault="001E29E1" w:rsidP="00581FE5">
      <w:pPr>
        <w:pStyle w:val="NormalWeb"/>
        <w:shd w:val="clear" w:color="auto" w:fill="FFFFFF"/>
        <w:spacing w:before="0" w:beforeAutospacing="0" w:after="0" w:afterAutospacing="0"/>
        <w:rPr>
          <w:rFonts w:asciiTheme="minorHAnsi" w:hAnsiTheme="minorHAnsi" w:cstheme="minorHAnsi"/>
          <w:sz w:val="22"/>
          <w:szCs w:val="22"/>
          <w:u w:val="single"/>
        </w:rPr>
      </w:pPr>
    </w:p>
    <w:p w14:paraId="1D9ACCE8" w14:textId="0A44CCE9" w:rsidR="00425763" w:rsidRDefault="00425763" w:rsidP="00581FE5">
      <w:pPr>
        <w:pStyle w:val="NormalWeb"/>
        <w:shd w:val="clear" w:color="auto" w:fill="FFFFFF"/>
        <w:spacing w:before="0" w:beforeAutospacing="0" w:after="0" w:afterAutospacing="0"/>
        <w:rPr>
          <w:rFonts w:asciiTheme="minorHAnsi" w:hAnsiTheme="minorHAnsi" w:cstheme="minorHAnsi"/>
          <w:sz w:val="22"/>
          <w:szCs w:val="22"/>
          <w:u w:val="single"/>
        </w:rPr>
      </w:pPr>
      <w:r w:rsidRPr="00534A92">
        <w:rPr>
          <w:rFonts w:asciiTheme="minorHAnsi" w:hAnsiTheme="minorHAnsi" w:cstheme="minorHAnsi"/>
          <w:sz w:val="22"/>
          <w:szCs w:val="22"/>
          <w:u w:val="single"/>
        </w:rPr>
        <w:t>Detailed Specifications:</w:t>
      </w:r>
      <w:r w:rsidR="00446A87">
        <w:rPr>
          <w:rFonts w:asciiTheme="minorHAnsi" w:hAnsiTheme="minorHAnsi" w:cstheme="minorHAnsi"/>
          <w:sz w:val="22"/>
          <w:szCs w:val="22"/>
          <w:u w:val="single"/>
        </w:rPr>
        <w:t xml:space="preserve"> </w:t>
      </w:r>
    </w:p>
    <w:p w14:paraId="44C5B2B5" w14:textId="77777777" w:rsidR="00C124C3" w:rsidRDefault="00C124C3" w:rsidP="00581FE5">
      <w:pPr>
        <w:pStyle w:val="NormalWeb"/>
        <w:shd w:val="clear" w:color="auto" w:fill="FFFFFF"/>
        <w:spacing w:before="0" w:beforeAutospacing="0" w:after="0" w:afterAutospacing="0"/>
        <w:rPr>
          <w:rFonts w:asciiTheme="minorHAnsi" w:hAnsiTheme="minorHAnsi" w:cstheme="minorHAnsi"/>
          <w:sz w:val="22"/>
          <w:szCs w:val="22"/>
          <w:u w:val="single"/>
        </w:rPr>
      </w:pPr>
    </w:p>
    <w:p w14:paraId="1C9DD139" w14:textId="46468375" w:rsidR="00C124C3" w:rsidRPr="00C124C3" w:rsidRDefault="00C124C3" w:rsidP="00C124C3">
      <w:pPr>
        <w:pStyle w:val="NormalWeb"/>
        <w:numPr>
          <w:ilvl w:val="0"/>
          <w:numId w:val="16"/>
        </w:numPr>
        <w:shd w:val="clear" w:color="auto" w:fill="FFFFFF"/>
        <w:spacing w:before="0" w:beforeAutospacing="0" w:after="0" w:afterAutospacing="0"/>
        <w:rPr>
          <w:rFonts w:asciiTheme="minorHAnsi" w:hAnsiTheme="minorHAnsi" w:cstheme="minorHAnsi"/>
          <w:sz w:val="22"/>
          <w:szCs w:val="22"/>
          <w:u w:val="single"/>
        </w:rPr>
      </w:pPr>
      <w:r>
        <w:rPr>
          <w:rFonts w:asciiTheme="minorHAnsi" w:hAnsiTheme="minorHAnsi" w:cstheme="minorHAnsi"/>
          <w:sz w:val="22"/>
          <w:szCs w:val="22"/>
        </w:rPr>
        <w:t xml:space="preserve">Pat Naughton Roscommon Coaches LTD requests a competent contractor to supply, fit and commission an industrial brush washing system (clean buses, trucks and vans) with a rainwater harvesting system attached, with a 5000 litre tank and pump. The brush washing system is to be installed or fitted to the existing wash bay on site. </w:t>
      </w:r>
    </w:p>
    <w:p w14:paraId="7216A761" w14:textId="38C0712B" w:rsidR="00C124C3" w:rsidRPr="00740908" w:rsidRDefault="00C124C3" w:rsidP="00C124C3">
      <w:pPr>
        <w:pStyle w:val="NormalWeb"/>
        <w:numPr>
          <w:ilvl w:val="0"/>
          <w:numId w:val="16"/>
        </w:numPr>
        <w:shd w:val="clear" w:color="auto" w:fill="FFFFFF"/>
        <w:spacing w:before="0" w:beforeAutospacing="0" w:after="0" w:afterAutospacing="0"/>
        <w:rPr>
          <w:rFonts w:asciiTheme="minorHAnsi" w:hAnsiTheme="minorHAnsi" w:cstheme="minorHAnsi"/>
          <w:sz w:val="22"/>
          <w:szCs w:val="22"/>
          <w:u w:val="single"/>
        </w:rPr>
      </w:pPr>
      <w:r>
        <w:rPr>
          <w:rFonts w:asciiTheme="minorHAnsi" w:hAnsiTheme="minorHAnsi" w:cstheme="minorHAnsi"/>
          <w:sz w:val="22"/>
          <w:szCs w:val="22"/>
        </w:rPr>
        <w:t>It is the responsibility of each tendering contractor to visit the site to confirm the extent of the works required to fit, supply and commission the harvesting water system and brush washing system so to comply with the fixed price conditions of this quote</w:t>
      </w:r>
      <w:r w:rsidR="00740908">
        <w:rPr>
          <w:rFonts w:asciiTheme="minorHAnsi" w:hAnsiTheme="minorHAnsi" w:cstheme="minorHAnsi"/>
          <w:sz w:val="22"/>
          <w:szCs w:val="22"/>
        </w:rPr>
        <w:t>.</w:t>
      </w:r>
    </w:p>
    <w:p w14:paraId="3FC598AB" w14:textId="6BDEA905" w:rsidR="00740908" w:rsidRPr="00534A92" w:rsidRDefault="00740908" w:rsidP="00C124C3">
      <w:pPr>
        <w:pStyle w:val="NormalWeb"/>
        <w:numPr>
          <w:ilvl w:val="0"/>
          <w:numId w:val="16"/>
        </w:numPr>
        <w:shd w:val="clear" w:color="auto" w:fill="FFFFFF"/>
        <w:spacing w:before="0" w:beforeAutospacing="0" w:after="0" w:afterAutospacing="0"/>
        <w:rPr>
          <w:rFonts w:asciiTheme="minorHAnsi" w:hAnsiTheme="minorHAnsi" w:cstheme="minorHAnsi"/>
          <w:sz w:val="22"/>
          <w:szCs w:val="22"/>
          <w:u w:val="single"/>
        </w:rPr>
      </w:pPr>
      <w:r>
        <w:rPr>
          <w:rFonts w:asciiTheme="minorHAnsi" w:hAnsiTheme="minorHAnsi" w:cstheme="minorHAnsi"/>
          <w:sz w:val="22"/>
          <w:szCs w:val="22"/>
        </w:rPr>
        <w:t>The requirement of the brush washing system specification as below.</w:t>
      </w:r>
    </w:p>
    <w:p w14:paraId="2CAFEA1C" w14:textId="77777777" w:rsidR="00581FE5" w:rsidRDefault="00581FE5" w:rsidP="00581FE5">
      <w:pPr>
        <w:tabs>
          <w:tab w:val="left" w:pos="2953"/>
        </w:tabs>
        <w:rPr>
          <w:rFonts w:eastAsia="Times New Roman" w:cstheme="minorHAnsi"/>
          <w:lang w:val="en-GB" w:eastAsia="en-GB"/>
        </w:rPr>
      </w:pPr>
    </w:p>
    <w:tbl>
      <w:tblPr>
        <w:tblW w:w="3770" w:type="pct"/>
        <w:tblCellMar>
          <w:left w:w="120" w:type="dxa"/>
          <w:right w:w="120" w:type="dxa"/>
        </w:tblCellMar>
        <w:tblLook w:val="0000" w:firstRow="0" w:lastRow="0" w:firstColumn="0" w:lastColumn="0" w:noHBand="0" w:noVBand="0"/>
      </w:tblPr>
      <w:tblGrid>
        <w:gridCol w:w="3331"/>
        <w:gridCol w:w="3478"/>
      </w:tblGrid>
      <w:tr w:rsidR="001E29E1" w:rsidRPr="001E29E1" w14:paraId="37E152B8" w14:textId="77777777" w:rsidTr="00544C70">
        <w:trPr>
          <w:trHeight w:val="324"/>
        </w:trPr>
        <w:tc>
          <w:tcPr>
            <w:tcW w:w="2185" w:type="pct"/>
            <w:tcBorders>
              <w:bottom w:val="single" w:sz="7" w:space="0" w:color="000000"/>
              <w:right w:val="single" w:sz="7" w:space="0" w:color="000000"/>
            </w:tcBorders>
          </w:tcPr>
          <w:p w14:paraId="4BB06AD5" w14:textId="77777777" w:rsidR="001E29E1" w:rsidRPr="001E29E1" w:rsidRDefault="001E29E1" w:rsidP="001E29E1">
            <w:pPr>
              <w:rPr>
                <w:rFonts w:ascii="CG Times" w:eastAsia="Times New Roman" w:hAnsi="CG Times" w:cs="Times New Roman"/>
                <w:snapToGrid w:val="0"/>
                <w:color w:val="999999"/>
                <w:sz w:val="28"/>
                <w:szCs w:val="20"/>
                <w:lang w:eastAsia="da-DK"/>
              </w:rPr>
            </w:pPr>
          </w:p>
          <w:p w14:paraId="49FF426C"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p>
        </w:tc>
        <w:tc>
          <w:tcPr>
            <w:tcW w:w="2815" w:type="pct"/>
            <w:tcBorders>
              <w:top w:val="single" w:sz="7" w:space="0" w:color="000000"/>
              <w:left w:val="single" w:sz="7" w:space="0" w:color="000000"/>
              <w:bottom w:val="single" w:sz="7" w:space="0" w:color="000000"/>
            </w:tcBorders>
            <w:shd w:val="pct10" w:color="000000" w:fill="FFFFFF"/>
          </w:tcPr>
          <w:p w14:paraId="60A4094A" w14:textId="77777777" w:rsidR="001E29E1" w:rsidRPr="001E29E1" w:rsidRDefault="001E29E1" w:rsidP="001E29E1">
            <w:pPr>
              <w:rPr>
                <w:rFonts w:ascii="CG Times" w:eastAsia="Times New Roman" w:hAnsi="CG Times" w:cs="Times New Roman"/>
                <w:snapToGrid w:val="0"/>
                <w:sz w:val="20"/>
                <w:szCs w:val="20"/>
                <w:lang w:val="en-AU" w:eastAsia="da-DK"/>
              </w:rPr>
            </w:pPr>
          </w:p>
          <w:p w14:paraId="100556D8"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b/>
                <w:snapToGrid w:val="0"/>
                <w:sz w:val="20"/>
                <w:szCs w:val="20"/>
                <w:lang w:val="en-AU" w:eastAsia="da-DK"/>
              </w:rPr>
              <w:t>Speed wash TYPE</w:t>
            </w:r>
          </w:p>
        </w:tc>
      </w:tr>
      <w:tr w:rsidR="00544C70" w:rsidRPr="001E29E1" w14:paraId="18277E6D" w14:textId="77777777" w:rsidTr="00544C70">
        <w:trPr>
          <w:trHeight w:val="287"/>
        </w:trPr>
        <w:tc>
          <w:tcPr>
            <w:tcW w:w="2185" w:type="pct"/>
            <w:tcBorders>
              <w:top w:val="single" w:sz="7" w:space="0" w:color="000000"/>
              <w:left w:val="single" w:sz="7" w:space="0" w:color="000000"/>
              <w:bottom w:val="single" w:sz="7" w:space="0" w:color="000000"/>
              <w:right w:val="single" w:sz="7" w:space="0" w:color="000000"/>
            </w:tcBorders>
            <w:shd w:val="pct10" w:color="000000" w:fill="FFFFFF"/>
          </w:tcPr>
          <w:p w14:paraId="5A2F23CD" w14:textId="77777777" w:rsidR="00544C70" w:rsidRPr="001E29E1" w:rsidRDefault="00544C70" w:rsidP="001E29E1">
            <w:pPr>
              <w:rPr>
                <w:rFonts w:ascii="CG Times" w:eastAsia="Times New Roman" w:hAnsi="CG Times" w:cs="Times New Roman"/>
                <w:snapToGrid w:val="0"/>
                <w:sz w:val="20"/>
                <w:szCs w:val="20"/>
                <w:lang w:val="en-AU" w:eastAsia="da-DK"/>
              </w:rPr>
            </w:pPr>
          </w:p>
          <w:p w14:paraId="5D7D49D6" w14:textId="77777777" w:rsidR="00544C70" w:rsidRPr="001E29E1" w:rsidRDefault="00544C70" w:rsidP="001E29E1">
            <w:pPr>
              <w:tabs>
                <w:tab w:val="left" w:pos="-225"/>
                <w:tab w:val="left" w:pos="1083"/>
                <w:tab w:val="left" w:pos="2381"/>
                <w:tab w:val="left" w:pos="3684"/>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p>
        </w:tc>
        <w:tc>
          <w:tcPr>
            <w:tcW w:w="2815" w:type="pct"/>
            <w:vMerge w:val="restart"/>
            <w:tcBorders>
              <w:top w:val="single" w:sz="7" w:space="0" w:color="000000"/>
              <w:left w:val="single" w:sz="7" w:space="0" w:color="000000"/>
              <w:right w:val="single" w:sz="7" w:space="0" w:color="000000"/>
            </w:tcBorders>
          </w:tcPr>
          <w:p w14:paraId="72B597DC" w14:textId="77777777" w:rsidR="00544C70" w:rsidRPr="001E29E1" w:rsidRDefault="00544C70" w:rsidP="001E29E1">
            <w:pPr>
              <w:rPr>
                <w:rFonts w:ascii="CG Times" w:eastAsia="Times New Roman" w:hAnsi="CG Times" w:cs="Times New Roman"/>
                <w:b/>
                <w:snapToGrid w:val="0"/>
                <w:sz w:val="20"/>
                <w:szCs w:val="20"/>
                <w:lang w:val="en-AU" w:eastAsia="da-DK"/>
              </w:rPr>
            </w:pPr>
          </w:p>
          <w:p w14:paraId="466245FC" w14:textId="77777777" w:rsidR="00544C70" w:rsidRPr="001E29E1" w:rsidRDefault="00544C70"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b/>
                <w:snapToGrid w:val="0"/>
                <w:sz w:val="20"/>
                <w:szCs w:val="20"/>
                <w:lang w:val="en-AU" w:eastAsia="da-DK"/>
              </w:rPr>
            </w:pPr>
            <w:r w:rsidRPr="001E29E1">
              <w:rPr>
                <w:rFonts w:ascii="CG Times" w:eastAsia="Times New Roman" w:hAnsi="CG Times" w:cs="Times New Roman"/>
                <w:b/>
                <w:snapToGrid w:val="0"/>
                <w:sz w:val="20"/>
                <w:szCs w:val="20"/>
                <w:lang w:val="en-AU" w:eastAsia="da-DK"/>
              </w:rPr>
              <w:t>4500</w:t>
            </w:r>
          </w:p>
          <w:p w14:paraId="4323AD56" w14:textId="77777777" w:rsidR="00544C70" w:rsidRPr="001E29E1" w:rsidRDefault="00544C70" w:rsidP="001E29E1">
            <w:pPr>
              <w:rPr>
                <w:rFonts w:ascii="CG Times" w:eastAsia="Times New Roman" w:hAnsi="CG Times" w:cs="Times New Roman"/>
                <w:snapToGrid w:val="0"/>
                <w:sz w:val="20"/>
                <w:szCs w:val="20"/>
                <w:lang w:val="en-AU" w:eastAsia="da-DK"/>
              </w:rPr>
            </w:pPr>
          </w:p>
          <w:p w14:paraId="3B8FD692" w14:textId="4ABD9F72" w:rsidR="00544C70" w:rsidRPr="001E29E1" w:rsidRDefault="00544C70"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b/>
                <w:snapToGrid w:val="0"/>
                <w:sz w:val="20"/>
                <w:szCs w:val="20"/>
                <w:lang w:val="en-AU" w:eastAsia="da-DK"/>
              </w:rPr>
            </w:pPr>
            <w:r w:rsidRPr="001E29E1">
              <w:rPr>
                <w:rFonts w:ascii="CG Times" w:eastAsia="Times New Roman" w:hAnsi="CG Times" w:cs="Times New Roman"/>
                <w:snapToGrid w:val="0"/>
                <w:sz w:val="20"/>
                <w:szCs w:val="20"/>
                <w:lang w:val="en-AU" w:eastAsia="da-DK"/>
              </w:rPr>
              <w:t>4500</w:t>
            </w:r>
          </w:p>
        </w:tc>
      </w:tr>
      <w:tr w:rsidR="00544C70" w:rsidRPr="001E29E1" w14:paraId="04B8C7B9" w14:textId="77777777" w:rsidTr="00740908">
        <w:trPr>
          <w:trHeight w:val="278"/>
        </w:trPr>
        <w:tc>
          <w:tcPr>
            <w:tcW w:w="2185" w:type="pct"/>
            <w:tcBorders>
              <w:top w:val="single" w:sz="7" w:space="0" w:color="000000"/>
              <w:left w:val="single" w:sz="7" w:space="0" w:color="000000"/>
              <w:bottom w:val="single" w:sz="4" w:space="0" w:color="auto"/>
              <w:right w:val="single" w:sz="7" w:space="0" w:color="000000"/>
            </w:tcBorders>
          </w:tcPr>
          <w:p w14:paraId="3E29D7D7" w14:textId="77777777" w:rsidR="00544C70" w:rsidRPr="001E29E1" w:rsidRDefault="00544C70" w:rsidP="001E29E1">
            <w:pPr>
              <w:rPr>
                <w:rFonts w:ascii="CG Times" w:eastAsia="Times New Roman" w:hAnsi="CG Times" w:cs="Times New Roman"/>
                <w:b/>
                <w:snapToGrid w:val="0"/>
                <w:sz w:val="20"/>
                <w:szCs w:val="20"/>
                <w:lang w:val="en-AU" w:eastAsia="da-DK"/>
              </w:rPr>
            </w:pPr>
          </w:p>
          <w:p w14:paraId="664A2E71" w14:textId="77777777" w:rsidR="00544C70" w:rsidRPr="001E29E1" w:rsidRDefault="00544C70"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VH: Washing Height</w:t>
            </w:r>
            <w:r w:rsidRPr="001E29E1">
              <w:rPr>
                <w:rFonts w:ascii="CG Times" w:eastAsia="Times New Roman" w:hAnsi="CG Times" w:cs="Times New Roman"/>
                <w:snapToGrid w:val="0"/>
                <w:sz w:val="20"/>
                <w:szCs w:val="20"/>
                <w:lang w:val="en-AU" w:eastAsia="da-DK"/>
              </w:rPr>
              <w:tab/>
              <w:t>[mm]</w:t>
            </w:r>
          </w:p>
        </w:tc>
        <w:tc>
          <w:tcPr>
            <w:tcW w:w="2815" w:type="pct"/>
            <w:vMerge/>
            <w:tcBorders>
              <w:left w:val="single" w:sz="7" w:space="0" w:color="000000"/>
              <w:bottom w:val="single" w:sz="4" w:space="0" w:color="auto"/>
              <w:right w:val="single" w:sz="7" w:space="0" w:color="000000"/>
            </w:tcBorders>
          </w:tcPr>
          <w:p w14:paraId="314D7CC8" w14:textId="4F31D918" w:rsidR="00544C70" w:rsidRPr="001E29E1" w:rsidRDefault="00544C70"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p>
        </w:tc>
      </w:tr>
      <w:tr w:rsidR="001E29E1" w:rsidRPr="001E29E1" w14:paraId="7FC9C104" w14:textId="77777777" w:rsidTr="00740908">
        <w:trPr>
          <w:trHeight w:val="287"/>
        </w:trPr>
        <w:tc>
          <w:tcPr>
            <w:tcW w:w="2185" w:type="pct"/>
            <w:tcBorders>
              <w:top w:val="single" w:sz="4" w:space="0" w:color="auto"/>
              <w:left w:val="single" w:sz="4" w:space="0" w:color="auto"/>
              <w:bottom w:val="single" w:sz="4" w:space="0" w:color="auto"/>
              <w:right w:val="single" w:sz="4" w:space="0" w:color="auto"/>
            </w:tcBorders>
          </w:tcPr>
          <w:p w14:paraId="3FD2A720" w14:textId="77777777" w:rsidR="001E29E1" w:rsidRPr="001E29E1" w:rsidRDefault="001E29E1" w:rsidP="001E29E1">
            <w:pPr>
              <w:rPr>
                <w:rFonts w:ascii="CG Times" w:eastAsia="Times New Roman" w:hAnsi="CG Times" w:cs="Times New Roman"/>
                <w:snapToGrid w:val="0"/>
                <w:sz w:val="20"/>
                <w:szCs w:val="20"/>
                <w:lang w:val="en-AU" w:eastAsia="da-DK"/>
              </w:rPr>
            </w:pPr>
          </w:p>
          <w:p w14:paraId="0F6242D5"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VB: Washing Width</w:t>
            </w:r>
            <w:r w:rsidRPr="001E29E1">
              <w:rPr>
                <w:rFonts w:ascii="CG Times" w:eastAsia="Times New Roman" w:hAnsi="CG Times" w:cs="Times New Roman"/>
                <w:snapToGrid w:val="0"/>
                <w:sz w:val="20"/>
                <w:szCs w:val="20"/>
                <w:lang w:val="en-AU" w:eastAsia="da-DK"/>
              </w:rPr>
              <w:tab/>
              <w:t>[mm]</w:t>
            </w:r>
          </w:p>
        </w:tc>
        <w:tc>
          <w:tcPr>
            <w:tcW w:w="2815" w:type="pct"/>
            <w:tcBorders>
              <w:top w:val="single" w:sz="4" w:space="0" w:color="auto"/>
              <w:left w:val="single" w:sz="4" w:space="0" w:color="auto"/>
              <w:bottom w:val="single" w:sz="4" w:space="0" w:color="auto"/>
              <w:right w:val="single" w:sz="4" w:space="0" w:color="auto"/>
            </w:tcBorders>
          </w:tcPr>
          <w:p w14:paraId="47AA8E71" w14:textId="77777777" w:rsidR="001E29E1" w:rsidRPr="001E29E1" w:rsidRDefault="001E29E1" w:rsidP="001E29E1">
            <w:pPr>
              <w:rPr>
                <w:rFonts w:ascii="CG Times" w:eastAsia="Times New Roman" w:hAnsi="CG Times" w:cs="Times New Roman"/>
                <w:snapToGrid w:val="0"/>
                <w:sz w:val="20"/>
                <w:szCs w:val="20"/>
                <w:lang w:val="en-AU" w:eastAsia="da-DK"/>
              </w:rPr>
            </w:pPr>
          </w:p>
          <w:p w14:paraId="75274D34"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2850</w:t>
            </w:r>
          </w:p>
        </w:tc>
      </w:tr>
      <w:tr w:rsidR="00544C70" w:rsidRPr="001E29E1" w14:paraId="6C0FE15F" w14:textId="77777777" w:rsidTr="00740908">
        <w:trPr>
          <w:trHeight w:val="278"/>
        </w:trPr>
        <w:tc>
          <w:tcPr>
            <w:tcW w:w="2185" w:type="pct"/>
            <w:tcBorders>
              <w:top w:val="single" w:sz="4" w:space="0" w:color="auto"/>
              <w:left w:val="single" w:sz="7" w:space="0" w:color="000000"/>
              <w:bottom w:val="single" w:sz="4" w:space="0" w:color="auto"/>
              <w:right w:val="single" w:sz="4" w:space="0" w:color="auto"/>
            </w:tcBorders>
          </w:tcPr>
          <w:p w14:paraId="79FEC3D7" w14:textId="77777777" w:rsidR="00544C70" w:rsidRPr="001E29E1" w:rsidRDefault="00544C70" w:rsidP="001E29E1">
            <w:pPr>
              <w:rPr>
                <w:rFonts w:ascii="CG Times" w:eastAsia="Times New Roman" w:hAnsi="CG Times" w:cs="Times New Roman"/>
                <w:snapToGrid w:val="0"/>
                <w:sz w:val="20"/>
                <w:szCs w:val="20"/>
                <w:lang w:val="en-AU" w:eastAsia="da-DK"/>
              </w:rPr>
            </w:pPr>
          </w:p>
          <w:p w14:paraId="3DAC0604" w14:textId="77777777" w:rsidR="00544C70" w:rsidRPr="001E29E1" w:rsidRDefault="00544C70"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MH: Height of Machine</w:t>
            </w:r>
            <w:r w:rsidRPr="001E29E1">
              <w:rPr>
                <w:rFonts w:ascii="CG Times" w:eastAsia="Times New Roman" w:hAnsi="CG Times" w:cs="Times New Roman"/>
                <w:snapToGrid w:val="0"/>
                <w:sz w:val="20"/>
                <w:szCs w:val="20"/>
                <w:lang w:val="en-AU" w:eastAsia="da-DK"/>
              </w:rPr>
              <w:tab/>
              <w:t>[mm]</w:t>
            </w:r>
          </w:p>
        </w:tc>
        <w:tc>
          <w:tcPr>
            <w:tcW w:w="2815" w:type="pct"/>
            <w:tcBorders>
              <w:top w:val="single" w:sz="4" w:space="0" w:color="auto"/>
              <w:left w:val="single" w:sz="4" w:space="0" w:color="auto"/>
              <w:bottom w:val="single" w:sz="4" w:space="0" w:color="auto"/>
              <w:right w:val="single" w:sz="4" w:space="0" w:color="auto"/>
            </w:tcBorders>
          </w:tcPr>
          <w:p w14:paraId="6FC6AD72" w14:textId="77777777" w:rsidR="00544C70" w:rsidRPr="001E29E1" w:rsidRDefault="00544C70" w:rsidP="001E29E1">
            <w:pPr>
              <w:rPr>
                <w:rFonts w:ascii="CG Times" w:eastAsia="Times New Roman" w:hAnsi="CG Times" w:cs="Times New Roman"/>
                <w:snapToGrid w:val="0"/>
                <w:sz w:val="20"/>
                <w:szCs w:val="20"/>
                <w:lang w:val="en-AU" w:eastAsia="da-DK"/>
              </w:rPr>
            </w:pPr>
          </w:p>
          <w:p w14:paraId="33F8D4FE" w14:textId="77777777" w:rsidR="00544C70" w:rsidRPr="001E29E1" w:rsidRDefault="00544C70"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5400</w:t>
            </w:r>
          </w:p>
        </w:tc>
      </w:tr>
      <w:tr w:rsidR="001E29E1" w:rsidRPr="001E29E1" w14:paraId="3BCC0380" w14:textId="77777777" w:rsidTr="00740908">
        <w:trPr>
          <w:trHeight w:val="278"/>
        </w:trPr>
        <w:tc>
          <w:tcPr>
            <w:tcW w:w="2185" w:type="pct"/>
            <w:tcBorders>
              <w:top w:val="single" w:sz="4" w:space="0" w:color="auto"/>
              <w:left w:val="single" w:sz="4" w:space="0" w:color="auto"/>
              <w:bottom w:val="single" w:sz="4" w:space="0" w:color="auto"/>
              <w:right w:val="single" w:sz="4" w:space="0" w:color="auto"/>
            </w:tcBorders>
          </w:tcPr>
          <w:p w14:paraId="3845F631" w14:textId="77777777" w:rsidR="001E29E1" w:rsidRPr="001E29E1" w:rsidRDefault="001E29E1" w:rsidP="001E29E1">
            <w:pPr>
              <w:rPr>
                <w:rFonts w:ascii="CG Times" w:eastAsia="Times New Roman" w:hAnsi="CG Times" w:cs="Times New Roman"/>
                <w:snapToGrid w:val="0"/>
                <w:sz w:val="20"/>
                <w:szCs w:val="20"/>
                <w:lang w:val="en-AU" w:eastAsia="da-DK"/>
              </w:rPr>
            </w:pPr>
          </w:p>
          <w:p w14:paraId="6F02993A"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MB: Width of Machine</w:t>
            </w:r>
            <w:r w:rsidRPr="001E29E1">
              <w:rPr>
                <w:rFonts w:ascii="CG Times" w:eastAsia="Times New Roman" w:hAnsi="CG Times" w:cs="Times New Roman"/>
                <w:snapToGrid w:val="0"/>
                <w:sz w:val="20"/>
                <w:szCs w:val="20"/>
                <w:lang w:val="en-AU" w:eastAsia="da-DK"/>
              </w:rPr>
              <w:tab/>
              <w:t>[mm]</w:t>
            </w:r>
          </w:p>
        </w:tc>
        <w:tc>
          <w:tcPr>
            <w:tcW w:w="2815" w:type="pct"/>
            <w:tcBorders>
              <w:top w:val="single" w:sz="4" w:space="0" w:color="auto"/>
              <w:left w:val="single" w:sz="4" w:space="0" w:color="auto"/>
              <w:bottom w:val="single" w:sz="4" w:space="0" w:color="auto"/>
              <w:right w:val="single" w:sz="4" w:space="0" w:color="auto"/>
            </w:tcBorders>
          </w:tcPr>
          <w:p w14:paraId="51BD47B2" w14:textId="77777777" w:rsidR="001E29E1" w:rsidRPr="001E29E1" w:rsidRDefault="001E29E1" w:rsidP="001E29E1">
            <w:pPr>
              <w:rPr>
                <w:rFonts w:ascii="CG Times" w:eastAsia="Times New Roman" w:hAnsi="CG Times" w:cs="Times New Roman"/>
                <w:snapToGrid w:val="0"/>
                <w:sz w:val="20"/>
                <w:szCs w:val="20"/>
                <w:lang w:val="en-AU" w:eastAsia="da-DK"/>
              </w:rPr>
            </w:pPr>
          </w:p>
          <w:p w14:paraId="65745ACB"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4800</w:t>
            </w:r>
          </w:p>
        </w:tc>
      </w:tr>
      <w:tr w:rsidR="001E29E1" w:rsidRPr="001E29E1" w14:paraId="5879E125" w14:textId="77777777" w:rsidTr="00740908">
        <w:trPr>
          <w:trHeight w:val="287"/>
        </w:trPr>
        <w:tc>
          <w:tcPr>
            <w:tcW w:w="2185" w:type="pct"/>
            <w:tcBorders>
              <w:top w:val="single" w:sz="4" w:space="0" w:color="auto"/>
              <w:left w:val="single" w:sz="7" w:space="0" w:color="000000"/>
              <w:bottom w:val="single" w:sz="7" w:space="0" w:color="000000"/>
              <w:right w:val="single" w:sz="4" w:space="0" w:color="auto"/>
            </w:tcBorders>
          </w:tcPr>
          <w:p w14:paraId="1CAF129B" w14:textId="77777777" w:rsidR="001E29E1" w:rsidRPr="001E29E1" w:rsidRDefault="001E29E1" w:rsidP="001E29E1">
            <w:pPr>
              <w:rPr>
                <w:rFonts w:ascii="CG Times" w:eastAsia="Times New Roman" w:hAnsi="CG Times" w:cs="Times New Roman"/>
                <w:snapToGrid w:val="0"/>
                <w:sz w:val="20"/>
                <w:szCs w:val="20"/>
                <w:lang w:val="en-AU" w:eastAsia="da-DK"/>
              </w:rPr>
            </w:pPr>
          </w:p>
          <w:p w14:paraId="03697444"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ML: Length of Machine</w:t>
            </w:r>
            <w:r w:rsidRPr="001E29E1">
              <w:rPr>
                <w:rFonts w:ascii="CG Times" w:eastAsia="Times New Roman" w:hAnsi="CG Times" w:cs="Times New Roman"/>
                <w:snapToGrid w:val="0"/>
                <w:sz w:val="20"/>
                <w:szCs w:val="20"/>
                <w:lang w:val="en-AU" w:eastAsia="da-DK"/>
              </w:rPr>
              <w:tab/>
              <w:t>[mm]</w:t>
            </w:r>
          </w:p>
        </w:tc>
        <w:tc>
          <w:tcPr>
            <w:tcW w:w="2815" w:type="pct"/>
            <w:tcBorders>
              <w:top w:val="single" w:sz="4" w:space="0" w:color="auto"/>
              <w:left w:val="single" w:sz="4" w:space="0" w:color="auto"/>
              <w:bottom w:val="single" w:sz="4" w:space="0" w:color="auto"/>
              <w:right w:val="single" w:sz="4" w:space="0" w:color="auto"/>
            </w:tcBorders>
          </w:tcPr>
          <w:p w14:paraId="7F9E11C4" w14:textId="77777777" w:rsidR="001E29E1" w:rsidRPr="001E29E1" w:rsidRDefault="001E29E1" w:rsidP="001E29E1">
            <w:pPr>
              <w:rPr>
                <w:rFonts w:ascii="CG Times" w:eastAsia="Times New Roman" w:hAnsi="CG Times" w:cs="Times New Roman"/>
                <w:snapToGrid w:val="0"/>
                <w:sz w:val="20"/>
                <w:szCs w:val="20"/>
                <w:lang w:val="en-AU" w:eastAsia="da-DK"/>
              </w:rPr>
            </w:pPr>
          </w:p>
          <w:p w14:paraId="6E1C8DD4"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2300</w:t>
            </w:r>
          </w:p>
        </w:tc>
      </w:tr>
      <w:tr w:rsidR="001E29E1" w:rsidRPr="001E29E1" w14:paraId="2AB3BE77"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56BF2E45" w14:textId="77777777" w:rsidR="001E29E1" w:rsidRPr="001E29E1" w:rsidRDefault="001E29E1" w:rsidP="001E29E1">
            <w:pPr>
              <w:rPr>
                <w:rFonts w:ascii="CG Times" w:eastAsia="Times New Roman" w:hAnsi="CG Times" w:cs="Times New Roman"/>
                <w:snapToGrid w:val="0"/>
                <w:sz w:val="20"/>
                <w:szCs w:val="20"/>
                <w:lang w:val="en-AU" w:eastAsia="da-DK"/>
              </w:rPr>
            </w:pPr>
          </w:p>
          <w:p w14:paraId="7F5EE122"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SV: Width of rails</w:t>
            </w:r>
            <w:r w:rsidRPr="001E29E1">
              <w:rPr>
                <w:rFonts w:ascii="CG Times" w:eastAsia="Times New Roman" w:hAnsi="CG Times" w:cs="Times New Roman"/>
                <w:snapToGrid w:val="0"/>
                <w:sz w:val="20"/>
                <w:szCs w:val="20"/>
                <w:lang w:val="en-AU" w:eastAsia="da-DK"/>
              </w:rPr>
              <w:tab/>
              <w:t>[mm]</w:t>
            </w:r>
          </w:p>
        </w:tc>
        <w:tc>
          <w:tcPr>
            <w:tcW w:w="2815" w:type="pct"/>
            <w:tcBorders>
              <w:top w:val="single" w:sz="4" w:space="0" w:color="auto"/>
              <w:left w:val="single" w:sz="4" w:space="0" w:color="auto"/>
              <w:bottom w:val="single" w:sz="4" w:space="0" w:color="auto"/>
              <w:right w:val="single" w:sz="4" w:space="0" w:color="auto"/>
            </w:tcBorders>
          </w:tcPr>
          <w:p w14:paraId="75EFCDE9" w14:textId="77777777" w:rsidR="001E29E1" w:rsidRPr="001E29E1" w:rsidRDefault="001E29E1" w:rsidP="001E29E1">
            <w:pPr>
              <w:rPr>
                <w:rFonts w:ascii="CG Times" w:eastAsia="Times New Roman" w:hAnsi="CG Times" w:cs="Times New Roman"/>
                <w:snapToGrid w:val="0"/>
                <w:sz w:val="20"/>
                <w:szCs w:val="20"/>
                <w:lang w:val="en-AU" w:eastAsia="da-DK"/>
              </w:rPr>
            </w:pPr>
          </w:p>
          <w:p w14:paraId="0BBB4787"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3690</w:t>
            </w:r>
          </w:p>
        </w:tc>
      </w:tr>
      <w:tr w:rsidR="001E29E1" w:rsidRPr="001E29E1" w14:paraId="69C560B3" w14:textId="77777777" w:rsidTr="00740908">
        <w:trPr>
          <w:trHeight w:val="287"/>
        </w:trPr>
        <w:tc>
          <w:tcPr>
            <w:tcW w:w="2185" w:type="pct"/>
            <w:tcBorders>
              <w:top w:val="single" w:sz="7" w:space="0" w:color="000000"/>
              <w:left w:val="single" w:sz="7" w:space="0" w:color="000000"/>
              <w:bottom w:val="single" w:sz="7" w:space="0" w:color="000000"/>
              <w:right w:val="single" w:sz="4" w:space="0" w:color="auto"/>
            </w:tcBorders>
          </w:tcPr>
          <w:p w14:paraId="4C9EAC74" w14:textId="77777777" w:rsidR="001E29E1" w:rsidRPr="001E29E1" w:rsidRDefault="001E29E1" w:rsidP="001E29E1">
            <w:pPr>
              <w:rPr>
                <w:rFonts w:ascii="CG Times" w:eastAsia="Times New Roman" w:hAnsi="CG Times" w:cs="Times New Roman"/>
                <w:snapToGrid w:val="0"/>
                <w:sz w:val="20"/>
                <w:szCs w:val="20"/>
                <w:lang w:val="en-AU" w:eastAsia="da-DK"/>
              </w:rPr>
            </w:pPr>
          </w:p>
          <w:p w14:paraId="7E4AB414"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Passing Width</w:t>
            </w:r>
            <w:r w:rsidRPr="001E29E1">
              <w:rPr>
                <w:rFonts w:ascii="CG Times" w:eastAsia="Times New Roman" w:hAnsi="CG Times" w:cs="Times New Roman"/>
                <w:snapToGrid w:val="0"/>
                <w:sz w:val="20"/>
                <w:szCs w:val="20"/>
                <w:lang w:val="en-AU" w:eastAsia="da-DK"/>
              </w:rPr>
              <w:tab/>
              <w:t>[mm]</w:t>
            </w:r>
          </w:p>
        </w:tc>
        <w:tc>
          <w:tcPr>
            <w:tcW w:w="2815" w:type="pct"/>
            <w:tcBorders>
              <w:top w:val="single" w:sz="4" w:space="0" w:color="auto"/>
              <w:left w:val="single" w:sz="4" w:space="0" w:color="auto"/>
              <w:bottom w:val="single" w:sz="4" w:space="0" w:color="auto"/>
              <w:right w:val="single" w:sz="4" w:space="0" w:color="auto"/>
            </w:tcBorders>
          </w:tcPr>
          <w:p w14:paraId="12EB7095" w14:textId="77777777" w:rsidR="001E29E1" w:rsidRPr="001E29E1" w:rsidRDefault="001E29E1" w:rsidP="001E29E1">
            <w:pPr>
              <w:rPr>
                <w:rFonts w:ascii="CG Times" w:eastAsia="Times New Roman" w:hAnsi="CG Times" w:cs="Times New Roman"/>
                <w:snapToGrid w:val="0"/>
                <w:sz w:val="20"/>
                <w:szCs w:val="20"/>
                <w:lang w:val="en-AU" w:eastAsia="da-DK"/>
              </w:rPr>
            </w:pPr>
          </w:p>
          <w:p w14:paraId="6D4ACDC8"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3500</w:t>
            </w:r>
          </w:p>
        </w:tc>
      </w:tr>
      <w:tr w:rsidR="00544C70" w:rsidRPr="001E29E1" w14:paraId="288590A8"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541B945C" w14:textId="77777777" w:rsidR="00544C70" w:rsidRPr="001E29E1" w:rsidRDefault="00544C70" w:rsidP="001E29E1">
            <w:pPr>
              <w:rPr>
                <w:rFonts w:ascii="CG Times" w:eastAsia="Times New Roman" w:hAnsi="CG Times" w:cs="Times New Roman"/>
                <w:snapToGrid w:val="0"/>
                <w:sz w:val="20"/>
                <w:szCs w:val="20"/>
                <w:lang w:val="en-AU" w:eastAsia="da-DK"/>
              </w:rPr>
            </w:pPr>
          </w:p>
          <w:p w14:paraId="41176563" w14:textId="36A95E49" w:rsidR="00544C70" w:rsidRPr="001E29E1" w:rsidRDefault="00544C70"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 xml:space="preserve">Minimum Height of </w:t>
            </w:r>
            <w:r w:rsidR="00740908">
              <w:rPr>
                <w:rFonts w:ascii="CG Times" w:eastAsia="Times New Roman" w:hAnsi="CG Times" w:cs="Times New Roman"/>
                <w:snapToGrid w:val="0"/>
                <w:sz w:val="20"/>
                <w:szCs w:val="20"/>
                <w:lang w:val="en-AU" w:eastAsia="da-DK"/>
              </w:rPr>
              <w:t>bus</w:t>
            </w:r>
            <w:r w:rsidRPr="001E29E1">
              <w:rPr>
                <w:rFonts w:ascii="CG Times" w:eastAsia="Times New Roman" w:hAnsi="CG Times" w:cs="Times New Roman"/>
                <w:snapToGrid w:val="0"/>
                <w:sz w:val="20"/>
                <w:szCs w:val="20"/>
                <w:lang w:val="en-AU" w:eastAsia="da-DK"/>
              </w:rPr>
              <w:t xml:space="preserve"> Wash</w:t>
            </w:r>
            <w:r w:rsidRPr="001E29E1">
              <w:rPr>
                <w:rFonts w:ascii="CG Times" w:eastAsia="Times New Roman" w:hAnsi="CG Times" w:cs="Times New Roman"/>
                <w:snapToGrid w:val="0"/>
                <w:sz w:val="20"/>
                <w:szCs w:val="20"/>
                <w:lang w:val="en-AU" w:eastAsia="da-DK"/>
              </w:rPr>
              <w:tab/>
              <w:t>[mm]</w:t>
            </w:r>
          </w:p>
        </w:tc>
        <w:tc>
          <w:tcPr>
            <w:tcW w:w="2815" w:type="pct"/>
            <w:tcBorders>
              <w:top w:val="single" w:sz="4" w:space="0" w:color="auto"/>
              <w:left w:val="single" w:sz="4" w:space="0" w:color="auto"/>
              <w:bottom w:val="single" w:sz="4" w:space="0" w:color="auto"/>
              <w:right w:val="single" w:sz="4" w:space="0" w:color="auto"/>
            </w:tcBorders>
          </w:tcPr>
          <w:p w14:paraId="71B16FD2" w14:textId="77777777" w:rsidR="00544C70" w:rsidRPr="001E29E1" w:rsidRDefault="00544C70" w:rsidP="001E29E1">
            <w:pPr>
              <w:rPr>
                <w:rFonts w:ascii="CG Times" w:eastAsia="Times New Roman" w:hAnsi="CG Times" w:cs="Times New Roman"/>
                <w:snapToGrid w:val="0"/>
                <w:sz w:val="20"/>
                <w:szCs w:val="20"/>
                <w:lang w:val="en-AU" w:eastAsia="da-DK"/>
              </w:rPr>
            </w:pPr>
          </w:p>
          <w:p w14:paraId="3F1BCC9E" w14:textId="77777777" w:rsidR="00544C70" w:rsidRPr="001E29E1" w:rsidRDefault="00544C70"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5700</w:t>
            </w:r>
          </w:p>
        </w:tc>
      </w:tr>
      <w:tr w:rsidR="001E29E1" w:rsidRPr="001E29E1" w14:paraId="525A0FAE"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270B4CE8" w14:textId="77777777" w:rsidR="001E29E1" w:rsidRPr="001E29E1" w:rsidRDefault="001E29E1" w:rsidP="001E29E1">
            <w:pPr>
              <w:rPr>
                <w:rFonts w:ascii="CG Times" w:eastAsia="Times New Roman" w:hAnsi="CG Times" w:cs="Times New Roman"/>
                <w:snapToGrid w:val="0"/>
                <w:sz w:val="20"/>
                <w:szCs w:val="20"/>
                <w:lang w:val="en-AU" w:eastAsia="da-DK"/>
              </w:rPr>
            </w:pPr>
          </w:p>
          <w:p w14:paraId="77922BE1" w14:textId="2820A7C9"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 xml:space="preserve">Minimum Width of </w:t>
            </w:r>
            <w:r w:rsidR="00740908">
              <w:rPr>
                <w:rFonts w:ascii="CG Times" w:eastAsia="Times New Roman" w:hAnsi="CG Times" w:cs="Times New Roman"/>
                <w:snapToGrid w:val="0"/>
                <w:sz w:val="20"/>
                <w:szCs w:val="20"/>
                <w:lang w:val="en-AU" w:eastAsia="da-DK"/>
              </w:rPr>
              <w:t>bus</w:t>
            </w:r>
            <w:r w:rsidRPr="001E29E1">
              <w:rPr>
                <w:rFonts w:ascii="CG Times" w:eastAsia="Times New Roman" w:hAnsi="CG Times" w:cs="Times New Roman"/>
                <w:snapToGrid w:val="0"/>
                <w:sz w:val="20"/>
                <w:szCs w:val="20"/>
                <w:lang w:val="en-AU" w:eastAsia="da-DK"/>
              </w:rPr>
              <w:t xml:space="preserve"> Wash</w:t>
            </w:r>
            <w:r w:rsidRPr="001E29E1">
              <w:rPr>
                <w:rFonts w:ascii="CG Times" w:eastAsia="Times New Roman" w:hAnsi="CG Times" w:cs="Times New Roman"/>
                <w:snapToGrid w:val="0"/>
                <w:sz w:val="20"/>
                <w:szCs w:val="20"/>
                <w:lang w:val="en-AU" w:eastAsia="da-DK"/>
              </w:rPr>
              <w:tab/>
              <w:t>[mm]</w:t>
            </w:r>
          </w:p>
        </w:tc>
        <w:tc>
          <w:tcPr>
            <w:tcW w:w="2815" w:type="pct"/>
            <w:tcBorders>
              <w:top w:val="single" w:sz="4" w:space="0" w:color="auto"/>
              <w:left w:val="single" w:sz="4" w:space="0" w:color="auto"/>
              <w:bottom w:val="single" w:sz="4" w:space="0" w:color="auto"/>
              <w:right w:val="single" w:sz="4" w:space="0" w:color="auto"/>
            </w:tcBorders>
          </w:tcPr>
          <w:p w14:paraId="3DAA6182" w14:textId="77777777" w:rsidR="001E29E1" w:rsidRPr="001E29E1" w:rsidRDefault="001E29E1" w:rsidP="001E29E1">
            <w:pPr>
              <w:rPr>
                <w:rFonts w:ascii="CG Times" w:eastAsia="Times New Roman" w:hAnsi="CG Times" w:cs="Times New Roman"/>
                <w:snapToGrid w:val="0"/>
                <w:sz w:val="20"/>
                <w:szCs w:val="20"/>
                <w:lang w:val="en-AU" w:eastAsia="da-DK"/>
              </w:rPr>
            </w:pPr>
          </w:p>
          <w:p w14:paraId="4C6B7AFD"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5600</w:t>
            </w:r>
          </w:p>
        </w:tc>
      </w:tr>
      <w:tr w:rsidR="001E29E1" w:rsidRPr="001E29E1" w14:paraId="62DFEC55" w14:textId="77777777" w:rsidTr="00740908">
        <w:trPr>
          <w:trHeight w:val="287"/>
        </w:trPr>
        <w:tc>
          <w:tcPr>
            <w:tcW w:w="2185" w:type="pct"/>
            <w:tcBorders>
              <w:top w:val="single" w:sz="7" w:space="0" w:color="000000"/>
              <w:left w:val="single" w:sz="7" w:space="0" w:color="000000"/>
              <w:bottom w:val="single" w:sz="7" w:space="0" w:color="000000"/>
              <w:right w:val="single" w:sz="4" w:space="0" w:color="auto"/>
            </w:tcBorders>
          </w:tcPr>
          <w:p w14:paraId="641862E5" w14:textId="77777777" w:rsidR="001E29E1" w:rsidRPr="001E29E1" w:rsidRDefault="001E29E1" w:rsidP="001E29E1">
            <w:pPr>
              <w:rPr>
                <w:rFonts w:ascii="CG Times" w:eastAsia="Times New Roman" w:hAnsi="CG Times" w:cs="Times New Roman"/>
                <w:snapToGrid w:val="0"/>
                <w:sz w:val="20"/>
                <w:szCs w:val="20"/>
                <w:lang w:val="en-AU" w:eastAsia="da-DK"/>
              </w:rPr>
            </w:pPr>
          </w:p>
          <w:p w14:paraId="1696DF7C" w14:textId="63552CC8"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 xml:space="preserve">Minimum Length of </w:t>
            </w:r>
            <w:r w:rsidR="00740908">
              <w:rPr>
                <w:rFonts w:ascii="CG Times" w:eastAsia="Times New Roman" w:hAnsi="CG Times" w:cs="Times New Roman"/>
                <w:snapToGrid w:val="0"/>
                <w:sz w:val="20"/>
                <w:szCs w:val="20"/>
                <w:lang w:val="en-AU" w:eastAsia="da-DK"/>
              </w:rPr>
              <w:t>bus</w:t>
            </w:r>
            <w:r w:rsidRPr="001E29E1">
              <w:rPr>
                <w:rFonts w:ascii="CG Times" w:eastAsia="Times New Roman" w:hAnsi="CG Times" w:cs="Times New Roman"/>
                <w:snapToGrid w:val="0"/>
                <w:sz w:val="20"/>
                <w:szCs w:val="20"/>
                <w:lang w:val="en-AU" w:eastAsia="da-DK"/>
              </w:rPr>
              <w:t xml:space="preserve"> Wash</w:t>
            </w:r>
            <w:r w:rsidRPr="001E29E1">
              <w:rPr>
                <w:rFonts w:ascii="CG Times" w:eastAsia="Times New Roman" w:hAnsi="CG Times" w:cs="Times New Roman"/>
                <w:snapToGrid w:val="0"/>
                <w:sz w:val="20"/>
                <w:szCs w:val="20"/>
                <w:lang w:val="en-AU" w:eastAsia="da-DK"/>
              </w:rPr>
              <w:tab/>
              <w:t>[mm]</w:t>
            </w:r>
          </w:p>
        </w:tc>
        <w:tc>
          <w:tcPr>
            <w:tcW w:w="2815" w:type="pct"/>
            <w:tcBorders>
              <w:top w:val="single" w:sz="4" w:space="0" w:color="auto"/>
              <w:left w:val="single" w:sz="4" w:space="0" w:color="auto"/>
              <w:bottom w:val="single" w:sz="4" w:space="0" w:color="auto"/>
              <w:right w:val="single" w:sz="4" w:space="0" w:color="auto"/>
            </w:tcBorders>
          </w:tcPr>
          <w:p w14:paraId="350847ED" w14:textId="77777777" w:rsidR="001E29E1" w:rsidRPr="001E29E1" w:rsidRDefault="001E29E1" w:rsidP="001E29E1">
            <w:pPr>
              <w:rPr>
                <w:rFonts w:ascii="CG Times" w:eastAsia="Times New Roman" w:hAnsi="CG Times" w:cs="Times New Roman"/>
                <w:snapToGrid w:val="0"/>
                <w:sz w:val="20"/>
                <w:szCs w:val="20"/>
                <w:lang w:val="en-AU" w:eastAsia="da-DK"/>
              </w:rPr>
            </w:pPr>
          </w:p>
          <w:p w14:paraId="19BC2B90" w14:textId="6AB6D0F1"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Lengths  + 6.000</w:t>
            </w:r>
          </w:p>
        </w:tc>
      </w:tr>
      <w:tr w:rsidR="00544C70" w:rsidRPr="001E29E1" w14:paraId="3816B67D"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437A5B7C" w14:textId="77777777" w:rsidR="00544C70" w:rsidRPr="001E29E1" w:rsidRDefault="00544C70" w:rsidP="001E29E1">
            <w:pPr>
              <w:rPr>
                <w:rFonts w:ascii="CG Times" w:eastAsia="Times New Roman" w:hAnsi="CG Times" w:cs="Times New Roman"/>
                <w:snapToGrid w:val="0"/>
                <w:sz w:val="20"/>
                <w:szCs w:val="20"/>
                <w:lang w:val="en-AU" w:eastAsia="da-DK"/>
              </w:rPr>
            </w:pPr>
          </w:p>
          <w:p w14:paraId="48147F62" w14:textId="77777777" w:rsidR="00544C70" w:rsidRPr="001E29E1" w:rsidRDefault="00544C70"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Weight app.</w:t>
            </w:r>
            <w:r w:rsidRPr="001E29E1">
              <w:rPr>
                <w:rFonts w:ascii="CG Times" w:eastAsia="Times New Roman" w:hAnsi="CG Times" w:cs="Times New Roman"/>
                <w:snapToGrid w:val="0"/>
                <w:sz w:val="20"/>
                <w:szCs w:val="20"/>
                <w:lang w:val="en-AU" w:eastAsia="da-DK"/>
              </w:rPr>
              <w:tab/>
              <w:t>[kg.]</w:t>
            </w:r>
          </w:p>
        </w:tc>
        <w:tc>
          <w:tcPr>
            <w:tcW w:w="2815" w:type="pct"/>
            <w:tcBorders>
              <w:top w:val="single" w:sz="4" w:space="0" w:color="auto"/>
              <w:left w:val="single" w:sz="4" w:space="0" w:color="auto"/>
              <w:bottom w:val="single" w:sz="4" w:space="0" w:color="auto"/>
              <w:right w:val="single" w:sz="4" w:space="0" w:color="auto"/>
            </w:tcBorders>
          </w:tcPr>
          <w:p w14:paraId="4031107E" w14:textId="77777777" w:rsidR="00544C70" w:rsidRPr="001E29E1" w:rsidRDefault="00544C70" w:rsidP="001E29E1">
            <w:pPr>
              <w:rPr>
                <w:rFonts w:ascii="CG Times" w:eastAsia="Times New Roman" w:hAnsi="CG Times" w:cs="Times New Roman"/>
                <w:snapToGrid w:val="0"/>
                <w:sz w:val="20"/>
                <w:szCs w:val="20"/>
                <w:lang w:val="en-AU" w:eastAsia="da-DK"/>
              </w:rPr>
            </w:pPr>
          </w:p>
          <w:p w14:paraId="355279C8" w14:textId="77777777" w:rsidR="00544C70" w:rsidRPr="001E29E1" w:rsidRDefault="00544C70"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1600</w:t>
            </w:r>
          </w:p>
        </w:tc>
      </w:tr>
      <w:tr w:rsidR="001E29E1" w:rsidRPr="001E29E1" w14:paraId="299895D2" w14:textId="77777777" w:rsidTr="00740908">
        <w:trPr>
          <w:trHeight w:val="287"/>
        </w:trPr>
        <w:tc>
          <w:tcPr>
            <w:tcW w:w="2185" w:type="pct"/>
            <w:tcBorders>
              <w:top w:val="single" w:sz="7" w:space="0" w:color="000000"/>
              <w:left w:val="single" w:sz="7" w:space="0" w:color="000000"/>
              <w:bottom w:val="single" w:sz="7" w:space="0" w:color="000000"/>
              <w:right w:val="single" w:sz="4" w:space="0" w:color="auto"/>
            </w:tcBorders>
          </w:tcPr>
          <w:p w14:paraId="5A63A22A" w14:textId="77777777" w:rsidR="001E29E1" w:rsidRPr="001E29E1" w:rsidRDefault="001E29E1" w:rsidP="001E29E1">
            <w:pPr>
              <w:rPr>
                <w:rFonts w:ascii="CG Times" w:eastAsia="Times New Roman" w:hAnsi="CG Times" w:cs="Times New Roman"/>
                <w:snapToGrid w:val="0"/>
                <w:sz w:val="20"/>
                <w:szCs w:val="20"/>
                <w:lang w:val="en-AU" w:eastAsia="da-DK"/>
              </w:rPr>
            </w:pPr>
          </w:p>
          <w:p w14:paraId="3B510D69"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Water Consumption</w:t>
            </w:r>
            <w:r w:rsidRPr="001E29E1">
              <w:rPr>
                <w:rFonts w:ascii="CG Times" w:eastAsia="Times New Roman" w:hAnsi="CG Times" w:cs="Times New Roman"/>
                <w:snapToGrid w:val="0"/>
                <w:sz w:val="20"/>
                <w:szCs w:val="20"/>
                <w:lang w:val="en-AU" w:eastAsia="da-DK"/>
              </w:rPr>
              <w:tab/>
              <w:t>[l/min.]</w:t>
            </w:r>
          </w:p>
        </w:tc>
        <w:tc>
          <w:tcPr>
            <w:tcW w:w="2815" w:type="pct"/>
            <w:tcBorders>
              <w:top w:val="single" w:sz="4" w:space="0" w:color="auto"/>
              <w:left w:val="single" w:sz="4" w:space="0" w:color="auto"/>
              <w:bottom w:val="single" w:sz="4" w:space="0" w:color="auto"/>
              <w:right w:val="single" w:sz="4" w:space="0" w:color="auto"/>
            </w:tcBorders>
          </w:tcPr>
          <w:p w14:paraId="2F7C3B0E" w14:textId="77777777" w:rsidR="001E29E1" w:rsidRPr="001E29E1" w:rsidRDefault="001E29E1" w:rsidP="001E29E1">
            <w:pPr>
              <w:rPr>
                <w:rFonts w:ascii="CG Times" w:eastAsia="Times New Roman" w:hAnsi="CG Times" w:cs="Times New Roman"/>
                <w:snapToGrid w:val="0"/>
                <w:sz w:val="20"/>
                <w:szCs w:val="20"/>
                <w:lang w:val="en-AU" w:eastAsia="da-DK"/>
              </w:rPr>
            </w:pPr>
          </w:p>
          <w:p w14:paraId="4BF24D9E"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80-120</w:t>
            </w:r>
          </w:p>
        </w:tc>
      </w:tr>
      <w:tr w:rsidR="001E29E1" w:rsidRPr="001E29E1" w14:paraId="7738D588"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5DB85096" w14:textId="77777777" w:rsidR="001E29E1" w:rsidRPr="001E29E1" w:rsidRDefault="001E29E1" w:rsidP="001E29E1">
            <w:pPr>
              <w:rPr>
                <w:rFonts w:ascii="CG Times" w:eastAsia="Times New Roman" w:hAnsi="CG Times" w:cs="Times New Roman"/>
                <w:snapToGrid w:val="0"/>
                <w:sz w:val="20"/>
                <w:szCs w:val="20"/>
                <w:lang w:val="en-AU" w:eastAsia="da-DK"/>
              </w:rPr>
            </w:pPr>
          </w:p>
          <w:p w14:paraId="02F86649"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Water Connection</w:t>
            </w:r>
          </w:p>
        </w:tc>
        <w:tc>
          <w:tcPr>
            <w:tcW w:w="2815" w:type="pct"/>
            <w:tcBorders>
              <w:top w:val="single" w:sz="4" w:space="0" w:color="auto"/>
              <w:left w:val="single" w:sz="4" w:space="0" w:color="auto"/>
              <w:bottom w:val="single" w:sz="4" w:space="0" w:color="auto"/>
              <w:right w:val="single" w:sz="4" w:space="0" w:color="auto"/>
            </w:tcBorders>
          </w:tcPr>
          <w:p w14:paraId="0E789F31" w14:textId="77777777" w:rsidR="001E29E1" w:rsidRPr="001E29E1" w:rsidRDefault="001E29E1" w:rsidP="001E29E1">
            <w:pPr>
              <w:rPr>
                <w:rFonts w:ascii="CG Times" w:eastAsia="Times New Roman" w:hAnsi="CG Times" w:cs="Times New Roman"/>
                <w:snapToGrid w:val="0"/>
                <w:sz w:val="20"/>
                <w:szCs w:val="20"/>
                <w:lang w:val="en-AU" w:eastAsia="da-DK"/>
              </w:rPr>
            </w:pPr>
          </w:p>
          <w:p w14:paraId="447FD5C6"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1"</w:t>
            </w:r>
          </w:p>
        </w:tc>
      </w:tr>
      <w:tr w:rsidR="001E29E1" w:rsidRPr="001E29E1" w14:paraId="598828E7" w14:textId="77777777" w:rsidTr="00740908">
        <w:trPr>
          <w:trHeight w:val="287"/>
        </w:trPr>
        <w:tc>
          <w:tcPr>
            <w:tcW w:w="2185" w:type="pct"/>
            <w:tcBorders>
              <w:top w:val="single" w:sz="7" w:space="0" w:color="000000"/>
              <w:left w:val="single" w:sz="7" w:space="0" w:color="000000"/>
              <w:bottom w:val="single" w:sz="7" w:space="0" w:color="000000"/>
              <w:right w:val="single" w:sz="4" w:space="0" w:color="auto"/>
            </w:tcBorders>
          </w:tcPr>
          <w:p w14:paraId="5A64C2FB" w14:textId="77777777" w:rsidR="001E29E1" w:rsidRPr="001E29E1" w:rsidRDefault="001E29E1" w:rsidP="001E29E1">
            <w:pPr>
              <w:rPr>
                <w:rFonts w:ascii="CG Times" w:eastAsia="Times New Roman" w:hAnsi="CG Times" w:cs="Times New Roman"/>
                <w:snapToGrid w:val="0"/>
                <w:sz w:val="20"/>
                <w:szCs w:val="20"/>
                <w:lang w:val="en-AU" w:eastAsia="da-DK"/>
              </w:rPr>
            </w:pPr>
          </w:p>
          <w:p w14:paraId="66990BB2"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Electricity Connection</w:t>
            </w:r>
          </w:p>
        </w:tc>
        <w:tc>
          <w:tcPr>
            <w:tcW w:w="2815" w:type="pct"/>
            <w:tcBorders>
              <w:top w:val="single" w:sz="4" w:space="0" w:color="auto"/>
              <w:left w:val="single" w:sz="4" w:space="0" w:color="auto"/>
              <w:bottom w:val="single" w:sz="4" w:space="0" w:color="auto"/>
              <w:right w:val="single" w:sz="4" w:space="0" w:color="auto"/>
            </w:tcBorders>
          </w:tcPr>
          <w:p w14:paraId="186296D0" w14:textId="77777777" w:rsidR="001E29E1" w:rsidRPr="001E29E1" w:rsidRDefault="001E29E1" w:rsidP="001E29E1">
            <w:pPr>
              <w:rPr>
                <w:rFonts w:ascii="CG Times" w:eastAsia="Times New Roman" w:hAnsi="CG Times" w:cs="Times New Roman"/>
                <w:snapToGrid w:val="0"/>
                <w:sz w:val="20"/>
                <w:szCs w:val="20"/>
                <w:lang w:val="en-AU" w:eastAsia="da-DK"/>
              </w:rPr>
            </w:pPr>
          </w:p>
          <w:p w14:paraId="194079AA"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da-DK" w:eastAsia="da-DK"/>
              </w:rPr>
            </w:pPr>
            <w:r w:rsidRPr="001E29E1">
              <w:rPr>
                <w:rFonts w:ascii="CG Times" w:eastAsia="Times New Roman" w:hAnsi="CG Times" w:cs="Times New Roman"/>
                <w:snapToGrid w:val="0"/>
                <w:sz w:val="20"/>
                <w:szCs w:val="20"/>
                <w:lang w:val="da-DK" w:eastAsia="da-DK"/>
              </w:rPr>
              <w:t>3x400/N/PE</w:t>
            </w:r>
          </w:p>
        </w:tc>
      </w:tr>
      <w:tr w:rsidR="001E29E1" w:rsidRPr="001E29E1" w14:paraId="65DCF939"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5795FDF5" w14:textId="77777777" w:rsidR="001E29E1" w:rsidRPr="001E29E1" w:rsidRDefault="001E29E1" w:rsidP="001E29E1">
            <w:pPr>
              <w:rPr>
                <w:rFonts w:ascii="CG Times" w:eastAsia="Times New Roman" w:hAnsi="CG Times" w:cs="Times New Roman"/>
                <w:snapToGrid w:val="0"/>
                <w:sz w:val="20"/>
                <w:szCs w:val="20"/>
                <w:lang w:val="da-DK" w:eastAsia="da-DK"/>
              </w:rPr>
            </w:pPr>
          </w:p>
          <w:p w14:paraId="303C8A41"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Electricity Consumption</w:t>
            </w:r>
            <w:r w:rsidRPr="001E29E1">
              <w:rPr>
                <w:rFonts w:ascii="CG Times" w:eastAsia="Times New Roman" w:hAnsi="CG Times" w:cs="Times New Roman"/>
                <w:snapToGrid w:val="0"/>
                <w:sz w:val="20"/>
                <w:szCs w:val="20"/>
                <w:lang w:val="en-AU" w:eastAsia="da-DK"/>
              </w:rPr>
              <w:tab/>
              <w:t>[kW]</w:t>
            </w:r>
          </w:p>
        </w:tc>
        <w:tc>
          <w:tcPr>
            <w:tcW w:w="2815" w:type="pct"/>
            <w:tcBorders>
              <w:top w:val="single" w:sz="4" w:space="0" w:color="auto"/>
              <w:left w:val="single" w:sz="4" w:space="0" w:color="auto"/>
              <w:bottom w:val="single" w:sz="4" w:space="0" w:color="auto"/>
              <w:right w:val="single" w:sz="4" w:space="0" w:color="auto"/>
            </w:tcBorders>
          </w:tcPr>
          <w:p w14:paraId="1D90A8D2" w14:textId="77777777" w:rsidR="001E29E1" w:rsidRPr="001E29E1" w:rsidRDefault="001E29E1" w:rsidP="001E29E1">
            <w:pPr>
              <w:rPr>
                <w:rFonts w:ascii="CG Times" w:eastAsia="Times New Roman" w:hAnsi="CG Times" w:cs="Times New Roman"/>
                <w:snapToGrid w:val="0"/>
                <w:sz w:val="20"/>
                <w:szCs w:val="20"/>
                <w:lang w:val="en-AU" w:eastAsia="da-DK"/>
              </w:rPr>
            </w:pPr>
          </w:p>
          <w:p w14:paraId="51A94586"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5,5</w:t>
            </w:r>
          </w:p>
        </w:tc>
      </w:tr>
      <w:tr w:rsidR="001E29E1" w:rsidRPr="001E29E1" w14:paraId="26723AFF"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6951EDD9" w14:textId="77777777" w:rsidR="001E29E1" w:rsidRPr="001E29E1" w:rsidRDefault="001E29E1" w:rsidP="001E29E1">
            <w:pPr>
              <w:rPr>
                <w:rFonts w:ascii="CG Times" w:eastAsia="Times New Roman" w:hAnsi="CG Times" w:cs="Times New Roman"/>
                <w:snapToGrid w:val="0"/>
                <w:sz w:val="20"/>
                <w:szCs w:val="20"/>
                <w:lang w:val="en-AU" w:eastAsia="da-DK"/>
              </w:rPr>
            </w:pPr>
          </w:p>
          <w:p w14:paraId="071E9E7D"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Compressed Air at 8 bar</w:t>
            </w:r>
            <w:r w:rsidRPr="001E29E1">
              <w:rPr>
                <w:rFonts w:ascii="CG Times" w:eastAsia="Times New Roman" w:hAnsi="CG Times" w:cs="Times New Roman"/>
                <w:snapToGrid w:val="0"/>
                <w:sz w:val="20"/>
                <w:szCs w:val="20"/>
                <w:lang w:val="en-AU" w:eastAsia="da-DK"/>
              </w:rPr>
              <w:tab/>
              <w:t>[l/min]</w:t>
            </w:r>
          </w:p>
        </w:tc>
        <w:tc>
          <w:tcPr>
            <w:tcW w:w="2815" w:type="pct"/>
            <w:tcBorders>
              <w:top w:val="single" w:sz="4" w:space="0" w:color="auto"/>
              <w:left w:val="single" w:sz="4" w:space="0" w:color="auto"/>
              <w:bottom w:val="single" w:sz="4" w:space="0" w:color="auto"/>
              <w:right w:val="single" w:sz="4" w:space="0" w:color="auto"/>
            </w:tcBorders>
          </w:tcPr>
          <w:p w14:paraId="3CB2D02A" w14:textId="77777777" w:rsidR="001E29E1" w:rsidRPr="001E29E1" w:rsidRDefault="001E29E1" w:rsidP="001E29E1">
            <w:pPr>
              <w:rPr>
                <w:rFonts w:ascii="CG Times" w:eastAsia="Times New Roman" w:hAnsi="CG Times" w:cs="Times New Roman"/>
                <w:snapToGrid w:val="0"/>
                <w:sz w:val="20"/>
                <w:szCs w:val="20"/>
                <w:lang w:val="en-AU" w:eastAsia="da-DK"/>
              </w:rPr>
            </w:pPr>
          </w:p>
          <w:p w14:paraId="32E8C249"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10</w:t>
            </w:r>
          </w:p>
        </w:tc>
      </w:tr>
      <w:tr w:rsidR="001E29E1" w:rsidRPr="001E29E1" w14:paraId="57F222DF" w14:textId="77777777" w:rsidTr="00740908">
        <w:trPr>
          <w:trHeight w:val="287"/>
        </w:trPr>
        <w:tc>
          <w:tcPr>
            <w:tcW w:w="2185" w:type="pct"/>
            <w:tcBorders>
              <w:top w:val="single" w:sz="7" w:space="0" w:color="000000"/>
              <w:left w:val="single" w:sz="7" w:space="0" w:color="000000"/>
              <w:bottom w:val="single" w:sz="7" w:space="0" w:color="000000"/>
              <w:right w:val="single" w:sz="4" w:space="0" w:color="auto"/>
            </w:tcBorders>
          </w:tcPr>
          <w:p w14:paraId="074DFF43" w14:textId="77777777" w:rsidR="001E29E1" w:rsidRPr="001E29E1" w:rsidRDefault="001E29E1" w:rsidP="001E29E1">
            <w:pPr>
              <w:rPr>
                <w:rFonts w:ascii="CG Times" w:eastAsia="Times New Roman" w:hAnsi="CG Times" w:cs="Times New Roman"/>
                <w:snapToGrid w:val="0"/>
                <w:sz w:val="20"/>
                <w:szCs w:val="20"/>
                <w:lang w:val="en-AU" w:eastAsia="da-DK"/>
              </w:rPr>
            </w:pPr>
          </w:p>
          <w:p w14:paraId="564670C6" w14:textId="58F5F5C2"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 xml:space="preserve">Washing time for 12 m </w:t>
            </w:r>
            <w:r w:rsidR="00740908">
              <w:rPr>
                <w:rFonts w:ascii="CG Times" w:eastAsia="Times New Roman" w:hAnsi="CG Times" w:cs="Times New Roman"/>
                <w:snapToGrid w:val="0"/>
                <w:sz w:val="20"/>
                <w:szCs w:val="20"/>
                <w:lang w:val="en-AU" w:eastAsia="da-DK"/>
              </w:rPr>
              <w:t>bus</w:t>
            </w:r>
            <w:r w:rsidRPr="001E29E1">
              <w:rPr>
                <w:rFonts w:ascii="CG Times" w:eastAsia="Times New Roman" w:hAnsi="CG Times" w:cs="Times New Roman"/>
                <w:snapToGrid w:val="0"/>
                <w:sz w:val="20"/>
                <w:szCs w:val="20"/>
                <w:lang w:val="en-AU" w:eastAsia="da-DK"/>
              </w:rPr>
              <w:tab/>
              <w:t>[min.]</w:t>
            </w:r>
          </w:p>
        </w:tc>
        <w:tc>
          <w:tcPr>
            <w:tcW w:w="2815" w:type="pct"/>
            <w:tcBorders>
              <w:top w:val="single" w:sz="4" w:space="0" w:color="auto"/>
              <w:left w:val="single" w:sz="4" w:space="0" w:color="auto"/>
              <w:bottom w:val="single" w:sz="4" w:space="0" w:color="auto"/>
              <w:right w:val="single" w:sz="4" w:space="0" w:color="auto"/>
            </w:tcBorders>
          </w:tcPr>
          <w:p w14:paraId="6761480D" w14:textId="77777777" w:rsidR="001E29E1" w:rsidRPr="001E29E1" w:rsidRDefault="001E29E1" w:rsidP="001E29E1">
            <w:pPr>
              <w:rPr>
                <w:rFonts w:ascii="CG Times" w:eastAsia="Times New Roman" w:hAnsi="CG Times" w:cs="Times New Roman"/>
                <w:snapToGrid w:val="0"/>
                <w:sz w:val="20"/>
                <w:szCs w:val="20"/>
                <w:lang w:val="en-AU" w:eastAsia="da-DK"/>
              </w:rPr>
            </w:pPr>
          </w:p>
          <w:p w14:paraId="1A15F8AF"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5</w:t>
            </w:r>
          </w:p>
        </w:tc>
      </w:tr>
      <w:tr w:rsidR="001E29E1" w:rsidRPr="001E29E1" w14:paraId="3D389CB2"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7F30A1EB" w14:textId="77777777" w:rsidR="001E29E1" w:rsidRPr="001E29E1" w:rsidRDefault="001E29E1" w:rsidP="001E29E1">
            <w:pPr>
              <w:rPr>
                <w:rFonts w:ascii="CG Times" w:eastAsia="Times New Roman" w:hAnsi="CG Times" w:cs="Times New Roman"/>
                <w:snapToGrid w:val="0"/>
                <w:sz w:val="20"/>
                <w:szCs w:val="20"/>
                <w:lang w:val="en-AU" w:eastAsia="da-DK"/>
              </w:rPr>
            </w:pPr>
          </w:p>
          <w:p w14:paraId="07C0BD92"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Soap Consumption/wash</w:t>
            </w:r>
            <w:r w:rsidRPr="001E29E1">
              <w:rPr>
                <w:rFonts w:ascii="CG Times" w:eastAsia="Times New Roman" w:hAnsi="CG Times" w:cs="Times New Roman"/>
                <w:snapToGrid w:val="0"/>
                <w:sz w:val="20"/>
                <w:szCs w:val="20"/>
                <w:lang w:val="en-AU" w:eastAsia="da-DK"/>
              </w:rPr>
              <w:tab/>
              <w:t>[l]</w:t>
            </w:r>
          </w:p>
        </w:tc>
        <w:tc>
          <w:tcPr>
            <w:tcW w:w="2815" w:type="pct"/>
            <w:tcBorders>
              <w:top w:val="single" w:sz="4" w:space="0" w:color="auto"/>
              <w:left w:val="single" w:sz="4" w:space="0" w:color="auto"/>
              <w:bottom w:val="single" w:sz="4" w:space="0" w:color="auto"/>
              <w:right w:val="single" w:sz="4" w:space="0" w:color="auto"/>
            </w:tcBorders>
          </w:tcPr>
          <w:p w14:paraId="08352DA2" w14:textId="77777777" w:rsidR="001E29E1" w:rsidRPr="001E29E1" w:rsidRDefault="001E29E1" w:rsidP="001E29E1">
            <w:pPr>
              <w:rPr>
                <w:rFonts w:ascii="CG Times" w:eastAsia="Times New Roman" w:hAnsi="CG Times" w:cs="Times New Roman"/>
                <w:snapToGrid w:val="0"/>
                <w:sz w:val="20"/>
                <w:szCs w:val="20"/>
                <w:lang w:val="en-AU" w:eastAsia="da-DK"/>
              </w:rPr>
            </w:pPr>
          </w:p>
          <w:p w14:paraId="7B245E0A"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0,04 (0-3,8 l/h)</w:t>
            </w:r>
          </w:p>
        </w:tc>
      </w:tr>
      <w:tr w:rsidR="001E29E1" w:rsidRPr="001E29E1" w14:paraId="37EF98E8" w14:textId="77777777" w:rsidTr="00740908">
        <w:trPr>
          <w:trHeight w:val="287"/>
        </w:trPr>
        <w:tc>
          <w:tcPr>
            <w:tcW w:w="2185" w:type="pct"/>
            <w:tcBorders>
              <w:top w:val="single" w:sz="7" w:space="0" w:color="000000"/>
              <w:left w:val="single" w:sz="7" w:space="0" w:color="000000"/>
              <w:bottom w:val="single" w:sz="7" w:space="0" w:color="000000"/>
              <w:right w:val="single" w:sz="4" w:space="0" w:color="auto"/>
            </w:tcBorders>
          </w:tcPr>
          <w:p w14:paraId="3FE02444" w14:textId="77777777" w:rsidR="001E29E1" w:rsidRPr="001E29E1" w:rsidRDefault="001E29E1" w:rsidP="001E29E1">
            <w:pPr>
              <w:rPr>
                <w:rFonts w:ascii="CG Times" w:eastAsia="Times New Roman" w:hAnsi="CG Times" w:cs="Times New Roman"/>
                <w:snapToGrid w:val="0"/>
                <w:sz w:val="20"/>
                <w:szCs w:val="20"/>
                <w:lang w:val="en-AU" w:eastAsia="da-DK"/>
              </w:rPr>
            </w:pPr>
          </w:p>
          <w:p w14:paraId="14DC291C"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Wax consumption/wash</w:t>
            </w:r>
            <w:r w:rsidRPr="001E29E1">
              <w:rPr>
                <w:rFonts w:ascii="CG Times" w:eastAsia="Times New Roman" w:hAnsi="CG Times" w:cs="Times New Roman"/>
                <w:snapToGrid w:val="0"/>
                <w:sz w:val="20"/>
                <w:szCs w:val="20"/>
                <w:lang w:val="en-AU" w:eastAsia="da-DK"/>
              </w:rPr>
              <w:tab/>
              <w:t>[l]</w:t>
            </w:r>
          </w:p>
        </w:tc>
        <w:tc>
          <w:tcPr>
            <w:tcW w:w="2815" w:type="pct"/>
            <w:tcBorders>
              <w:top w:val="single" w:sz="4" w:space="0" w:color="auto"/>
              <w:left w:val="single" w:sz="4" w:space="0" w:color="auto"/>
              <w:bottom w:val="single" w:sz="4" w:space="0" w:color="auto"/>
              <w:right w:val="single" w:sz="4" w:space="0" w:color="auto"/>
            </w:tcBorders>
          </w:tcPr>
          <w:p w14:paraId="5D21D9EE" w14:textId="77777777" w:rsidR="001E29E1" w:rsidRPr="001E29E1" w:rsidRDefault="001E29E1" w:rsidP="001E29E1">
            <w:pPr>
              <w:rPr>
                <w:rFonts w:ascii="CG Times" w:eastAsia="Times New Roman" w:hAnsi="CG Times" w:cs="Times New Roman"/>
                <w:snapToGrid w:val="0"/>
                <w:sz w:val="20"/>
                <w:szCs w:val="20"/>
                <w:lang w:val="en-AU" w:eastAsia="da-DK"/>
              </w:rPr>
            </w:pPr>
          </w:p>
          <w:p w14:paraId="76B27997"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0,04 (0-3,8 l/h)</w:t>
            </w:r>
          </w:p>
        </w:tc>
      </w:tr>
      <w:tr w:rsidR="001E29E1" w:rsidRPr="001E29E1" w14:paraId="2B5DAAB5"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7DC9CA47" w14:textId="77777777" w:rsidR="001E29E1" w:rsidRPr="001E29E1" w:rsidRDefault="001E29E1" w:rsidP="001E29E1">
            <w:pPr>
              <w:rPr>
                <w:rFonts w:ascii="CG Times" w:eastAsia="Times New Roman" w:hAnsi="CG Times" w:cs="Times New Roman"/>
                <w:snapToGrid w:val="0"/>
                <w:sz w:val="20"/>
                <w:szCs w:val="20"/>
                <w:lang w:val="en-AU" w:eastAsia="da-DK"/>
              </w:rPr>
            </w:pPr>
          </w:p>
          <w:p w14:paraId="4162095E"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Rotation speed for TB</w:t>
            </w:r>
            <w:r w:rsidRPr="001E29E1">
              <w:rPr>
                <w:rFonts w:ascii="CG Times" w:eastAsia="Times New Roman" w:hAnsi="CG Times" w:cs="Times New Roman"/>
                <w:snapToGrid w:val="0"/>
                <w:sz w:val="20"/>
                <w:szCs w:val="20"/>
                <w:lang w:val="en-AU" w:eastAsia="da-DK"/>
              </w:rPr>
              <w:tab/>
              <w:t>[r/min.]</w:t>
            </w:r>
          </w:p>
        </w:tc>
        <w:tc>
          <w:tcPr>
            <w:tcW w:w="2815" w:type="pct"/>
            <w:tcBorders>
              <w:top w:val="single" w:sz="4" w:space="0" w:color="auto"/>
              <w:left w:val="single" w:sz="4" w:space="0" w:color="auto"/>
              <w:bottom w:val="single" w:sz="4" w:space="0" w:color="auto"/>
              <w:right w:val="single" w:sz="4" w:space="0" w:color="auto"/>
            </w:tcBorders>
          </w:tcPr>
          <w:p w14:paraId="690E337D" w14:textId="77777777" w:rsidR="001E29E1" w:rsidRPr="001E29E1" w:rsidRDefault="001E29E1" w:rsidP="001E29E1">
            <w:pPr>
              <w:rPr>
                <w:rFonts w:ascii="CG Times" w:eastAsia="Times New Roman" w:hAnsi="CG Times" w:cs="Times New Roman"/>
                <w:snapToGrid w:val="0"/>
                <w:sz w:val="20"/>
                <w:szCs w:val="20"/>
                <w:lang w:val="en-AU" w:eastAsia="da-DK"/>
              </w:rPr>
            </w:pPr>
          </w:p>
          <w:p w14:paraId="60DA222B"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200</w:t>
            </w:r>
          </w:p>
        </w:tc>
      </w:tr>
      <w:tr w:rsidR="001E29E1" w:rsidRPr="001E29E1" w14:paraId="00C0D671"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436AA87D" w14:textId="77777777" w:rsidR="001E29E1" w:rsidRPr="001E29E1" w:rsidRDefault="001E29E1" w:rsidP="001E29E1">
            <w:pPr>
              <w:rPr>
                <w:rFonts w:ascii="CG Times" w:eastAsia="Times New Roman" w:hAnsi="CG Times" w:cs="Times New Roman"/>
                <w:snapToGrid w:val="0"/>
                <w:sz w:val="20"/>
                <w:szCs w:val="20"/>
                <w:lang w:val="en-AU" w:eastAsia="da-DK"/>
              </w:rPr>
            </w:pPr>
          </w:p>
          <w:p w14:paraId="6DCE88DE"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Rotation speed for SB</w:t>
            </w:r>
            <w:r w:rsidRPr="001E29E1">
              <w:rPr>
                <w:rFonts w:ascii="CG Times" w:eastAsia="Times New Roman" w:hAnsi="CG Times" w:cs="Times New Roman"/>
                <w:snapToGrid w:val="0"/>
                <w:sz w:val="20"/>
                <w:szCs w:val="20"/>
                <w:lang w:val="en-AU" w:eastAsia="da-DK"/>
              </w:rPr>
              <w:tab/>
              <w:t>[r/min.]</w:t>
            </w:r>
          </w:p>
        </w:tc>
        <w:tc>
          <w:tcPr>
            <w:tcW w:w="2815" w:type="pct"/>
            <w:tcBorders>
              <w:top w:val="single" w:sz="4" w:space="0" w:color="auto"/>
              <w:left w:val="single" w:sz="4" w:space="0" w:color="auto"/>
              <w:bottom w:val="single" w:sz="4" w:space="0" w:color="auto"/>
              <w:right w:val="single" w:sz="4" w:space="0" w:color="auto"/>
            </w:tcBorders>
          </w:tcPr>
          <w:p w14:paraId="2765951A" w14:textId="77777777" w:rsidR="001E29E1" w:rsidRPr="001E29E1" w:rsidRDefault="001E29E1" w:rsidP="001E29E1">
            <w:pPr>
              <w:rPr>
                <w:rFonts w:ascii="CG Times" w:eastAsia="Times New Roman" w:hAnsi="CG Times" w:cs="Times New Roman"/>
                <w:snapToGrid w:val="0"/>
                <w:sz w:val="20"/>
                <w:szCs w:val="20"/>
                <w:lang w:val="en-AU" w:eastAsia="da-DK"/>
              </w:rPr>
            </w:pPr>
          </w:p>
          <w:p w14:paraId="7F15C203"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200</w:t>
            </w:r>
          </w:p>
        </w:tc>
      </w:tr>
      <w:tr w:rsidR="001E29E1" w:rsidRPr="001E29E1" w14:paraId="79682590" w14:textId="77777777" w:rsidTr="00740908">
        <w:trPr>
          <w:trHeight w:val="287"/>
        </w:trPr>
        <w:tc>
          <w:tcPr>
            <w:tcW w:w="2185" w:type="pct"/>
            <w:tcBorders>
              <w:top w:val="single" w:sz="7" w:space="0" w:color="000000"/>
              <w:left w:val="single" w:sz="7" w:space="0" w:color="000000"/>
              <w:bottom w:val="single" w:sz="7" w:space="0" w:color="000000"/>
              <w:right w:val="single" w:sz="4" w:space="0" w:color="auto"/>
            </w:tcBorders>
          </w:tcPr>
          <w:p w14:paraId="00EF6F84" w14:textId="77777777" w:rsidR="001E29E1" w:rsidRPr="001E29E1" w:rsidRDefault="001E29E1" w:rsidP="001E29E1">
            <w:pPr>
              <w:rPr>
                <w:rFonts w:ascii="CG Times" w:eastAsia="Times New Roman" w:hAnsi="CG Times" w:cs="Times New Roman"/>
                <w:snapToGrid w:val="0"/>
                <w:sz w:val="20"/>
                <w:szCs w:val="20"/>
                <w:lang w:val="en-AU" w:eastAsia="da-DK"/>
              </w:rPr>
            </w:pPr>
          </w:p>
          <w:p w14:paraId="7C95D2D9" w14:textId="7E6B5DB3" w:rsidR="001E29E1" w:rsidRPr="001E29E1" w:rsidRDefault="00740908"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Machin</w:t>
            </w:r>
            <w:r>
              <w:rPr>
                <w:rFonts w:ascii="CG Times" w:eastAsia="Times New Roman" w:hAnsi="CG Times" w:cs="Times New Roman"/>
                <w:snapToGrid w:val="0"/>
                <w:sz w:val="20"/>
                <w:szCs w:val="20"/>
                <w:lang w:val="en-AU" w:eastAsia="da-DK"/>
              </w:rPr>
              <w:t xml:space="preserve">e </w:t>
            </w:r>
            <w:r w:rsidR="001E29E1" w:rsidRPr="001E29E1">
              <w:rPr>
                <w:rFonts w:ascii="CG Times" w:eastAsia="Times New Roman" w:hAnsi="CG Times" w:cs="Times New Roman"/>
                <w:snapToGrid w:val="0"/>
                <w:sz w:val="20"/>
                <w:szCs w:val="20"/>
                <w:lang w:val="en-AU" w:eastAsia="da-DK"/>
              </w:rPr>
              <w:t>speed</w:t>
            </w:r>
            <w:r w:rsidR="001E29E1" w:rsidRPr="001E29E1">
              <w:rPr>
                <w:rFonts w:ascii="CG Times" w:eastAsia="Times New Roman" w:hAnsi="CG Times" w:cs="Times New Roman"/>
                <w:snapToGrid w:val="0"/>
                <w:sz w:val="20"/>
                <w:szCs w:val="20"/>
                <w:lang w:val="en-AU" w:eastAsia="da-DK"/>
              </w:rPr>
              <w:tab/>
              <w:t>[m/min]</w:t>
            </w:r>
          </w:p>
        </w:tc>
        <w:tc>
          <w:tcPr>
            <w:tcW w:w="2815" w:type="pct"/>
            <w:tcBorders>
              <w:top w:val="single" w:sz="4" w:space="0" w:color="auto"/>
              <w:left w:val="single" w:sz="4" w:space="0" w:color="auto"/>
              <w:bottom w:val="single" w:sz="4" w:space="0" w:color="auto"/>
              <w:right w:val="single" w:sz="4" w:space="0" w:color="auto"/>
            </w:tcBorders>
          </w:tcPr>
          <w:p w14:paraId="1AC6C781" w14:textId="77777777" w:rsidR="001E29E1" w:rsidRPr="001E29E1" w:rsidRDefault="001E29E1" w:rsidP="001E29E1">
            <w:pPr>
              <w:rPr>
                <w:rFonts w:ascii="CG Times" w:eastAsia="Times New Roman" w:hAnsi="CG Times" w:cs="Times New Roman"/>
                <w:snapToGrid w:val="0"/>
                <w:sz w:val="20"/>
                <w:szCs w:val="20"/>
                <w:lang w:val="en-AU" w:eastAsia="da-DK"/>
              </w:rPr>
            </w:pPr>
          </w:p>
          <w:p w14:paraId="56E063F9"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 xml:space="preserve"> From 6-12 (depended on the frequency)</w:t>
            </w:r>
          </w:p>
        </w:tc>
      </w:tr>
      <w:tr w:rsidR="001E29E1" w:rsidRPr="001E29E1" w14:paraId="4AEFCE3C"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2B760AE9" w14:textId="77777777" w:rsidR="001E29E1" w:rsidRPr="001E29E1" w:rsidRDefault="001E29E1" w:rsidP="001E29E1">
            <w:pPr>
              <w:rPr>
                <w:rFonts w:ascii="CG Times" w:eastAsia="Times New Roman" w:hAnsi="CG Times" w:cs="Times New Roman"/>
                <w:snapToGrid w:val="0"/>
                <w:sz w:val="20"/>
                <w:szCs w:val="20"/>
                <w:lang w:val="en-AU" w:eastAsia="da-DK"/>
              </w:rPr>
            </w:pPr>
          </w:p>
          <w:p w14:paraId="6A8D6163" w14:textId="77777777" w:rsidR="001E29E1" w:rsidRPr="001E29E1" w:rsidRDefault="001E29E1" w:rsidP="001E29E1">
            <w:pPr>
              <w:tabs>
                <w:tab w:val="right" w:pos="4068"/>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Noise level</w:t>
            </w:r>
            <w:r w:rsidRPr="001E29E1">
              <w:rPr>
                <w:rFonts w:ascii="CG Times" w:eastAsia="Times New Roman" w:hAnsi="CG Times" w:cs="Times New Roman"/>
                <w:snapToGrid w:val="0"/>
                <w:sz w:val="20"/>
                <w:szCs w:val="20"/>
                <w:lang w:val="en-AU" w:eastAsia="da-DK"/>
              </w:rPr>
              <w:tab/>
              <w:t>[dB (A)]</w:t>
            </w:r>
          </w:p>
        </w:tc>
        <w:tc>
          <w:tcPr>
            <w:tcW w:w="2815" w:type="pct"/>
            <w:tcBorders>
              <w:top w:val="single" w:sz="4" w:space="0" w:color="auto"/>
              <w:left w:val="single" w:sz="4" w:space="0" w:color="auto"/>
              <w:bottom w:val="single" w:sz="4" w:space="0" w:color="auto"/>
              <w:right w:val="single" w:sz="4" w:space="0" w:color="auto"/>
            </w:tcBorders>
          </w:tcPr>
          <w:p w14:paraId="4CDDFD83" w14:textId="77777777" w:rsidR="001E29E1" w:rsidRPr="001E29E1" w:rsidRDefault="001E29E1" w:rsidP="001E29E1">
            <w:pPr>
              <w:rPr>
                <w:rFonts w:ascii="CG Times" w:eastAsia="Times New Roman" w:hAnsi="CG Times" w:cs="Times New Roman"/>
                <w:snapToGrid w:val="0"/>
                <w:sz w:val="20"/>
                <w:szCs w:val="20"/>
                <w:lang w:val="en-AU" w:eastAsia="da-DK"/>
              </w:rPr>
            </w:pPr>
          </w:p>
          <w:p w14:paraId="7B536FAA"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66-71</w:t>
            </w:r>
          </w:p>
        </w:tc>
      </w:tr>
      <w:tr w:rsidR="001E29E1" w:rsidRPr="001E29E1" w14:paraId="486CA1F0" w14:textId="77777777" w:rsidTr="00740908">
        <w:trPr>
          <w:trHeight w:val="287"/>
        </w:trPr>
        <w:tc>
          <w:tcPr>
            <w:tcW w:w="2185" w:type="pct"/>
            <w:tcBorders>
              <w:top w:val="single" w:sz="7" w:space="0" w:color="000000"/>
              <w:left w:val="single" w:sz="7" w:space="0" w:color="000000"/>
              <w:bottom w:val="single" w:sz="7" w:space="0" w:color="000000"/>
              <w:right w:val="single" w:sz="4" w:space="0" w:color="auto"/>
            </w:tcBorders>
          </w:tcPr>
          <w:p w14:paraId="6CC7A8D7" w14:textId="77777777" w:rsidR="001E29E1" w:rsidRPr="001E29E1" w:rsidRDefault="001E29E1" w:rsidP="001E29E1">
            <w:pPr>
              <w:rPr>
                <w:rFonts w:ascii="CG Times" w:eastAsia="Times New Roman" w:hAnsi="CG Times" w:cs="Times New Roman"/>
                <w:snapToGrid w:val="0"/>
                <w:sz w:val="20"/>
                <w:szCs w:val="20"/>
                <w:lang w:val="en-AU" w:eastAsia="da-DK"/>
              </w:rPr>
            </w:pPr>
          </w:p>
          <w:p w14:paraId="42A5202A"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Type of brush, side brushes</w:t>
            </w:r>
          </w:p>
        </w:tc>
        <w:tc>
          <w:tcPr>
            <w:tcW w:w="2815" w:type="pct"/>
            <w:tcBorders>
              <w:top w:val="single" w:sz="4" w:space="0" w:color="auto"/>
              <w:left w:val="single" w:sz="4" w:space="0" w:color="auto"/>
              <w:bottom w:val="single" w:sz="4" w:space="0" w:color="auto"/>
              <w:right w:val="single" w:sz="4" w:space="0" w:color="auto"/>
            </w:tcBorders>
          </w:tcPr>
          <w:p w14:paraId="53CFC000" w14:textId="77777777" w:rsidR="001E29E1" w:rsidRPr="001E29E1" w:rsidRDefault="001E29E1" w:rsidP="001E29E1">
            <w:pPr>
              <w:rPr>
                <w:rFonts w:ascii="CG Times" w:eastAsia="Times New Roman" w:hAnsi="CG Times" w:cs="Times New Roman"/>
                <w:snapToGrid w:val="0"/>
                <w:sz w:val="20"/>
                <w:szCs w:val="20"/>
                <w:lang w:val="en-AU" w:eastAsia="da-DK"/>
              </w:rPr>
            </w:pPr>
          </w:p>
          <w:p w14:paraId="6405AA8C"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450/400/450 dark blue/light blue/dark blue</w:t>
            </w:r>
          </w:p>
        </w:tc>
      </w:tr>
      <w:tr w:rsidR="00544C70" w:rsidRPr="001E29E1" w14:paraId="47DD910D" w14:textId="77777777" w:rsidTr="00740908">
        <w:trPr>
          <w:trHeight w:val="278"/>
        </w:trPr>
        <w:tc>
          <w:tcPr>
            <w:tcW w:w="2185" w:type="pct"/>
            <w:tcBorders>
              <w:top w:val="single" w:sz="7" w:space="0" w:color="000000"/>
              <w:left w:val="single" w:sz="7" w:space="0" w:color="000000"/>
              <w:bottom w:val="single" w:sz="7" w:space="0" w:color="000000"/>
              <w:right w:val="single" w:sz="4" w:space="0" w:color="auto"/>
            </w:tcBorders>
          </w:tcPr>
          <w:p w14:paraId="0A8D4F4E" w14:textId="77777777" w:rsidR="00544C70" w:rsidRPr="001E29E1" w:rsidRDefault="00544C70" w:rsidP="001E29E1">
            <w:pPr>
              <w:rPr>
                <w:rFonts w:ascii="CG Times" w:eastAsia="Times New Roman" w:hAnsi="CG Times" w:cs="Times New Roman"/>
                <w:snapToGrid w:val="0"/>
                <w:sz w:val="20"/>
                <w:szCs w:val="20"/>
                <w:lang w:val="en-AU" w:eastAsia="da-DK"/>
              </w:rPr>
            </w:pPr>
          </w:p>
          <w:p w14:paraId="6A281204" w14:textId="77777777" w:rsidR="00544C70" w:rsidRPr="001E29E1" w:rsidRDefault="00544C70" w:rsidP="001E29E1">
            <w:pPr>
              <w:tabs>
                <w:tab w:val="left" w:pos="-225"/>
                <w:tab w:val="left" w:pos="1083"/>
                <w:tab w:val="left" w:pos="2381"/>
                <w:tab w:val="left" w:pos="3684"/>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Amount of brushes</w:t>
            </w:r>
          </w:p>
        </w:tc>
        <w:tc>
          <w:tcPr>
            <w:tcW w:w="2815" w:type="pct"/>
            <w:tcBorders>
              <w:top w:val="single" w:sz="4" w:space="0" w:color="auto"/>
              <w:left w:val="single" w:sz="4" w:space="0" w:color="auto"/>
              <w:bottom w:val="single" w:sz="4" w:space="0" w:color="auto"/>
              <w:right w:val="single" w:sz="4" w:space="0" w:color="auto"/>
            </w:tcBorders>
          </w:tcPr>
          <w:p w14:paraId="509F6B48" w14:textId="77777777" w:rsidR="00544C70" w:rsidRPr="001E29E1" w:rsidRDefault="00544C70" w:rsidP="001E29E1">
            <w:pPr>
              <w:rPr>
                <w:rFonts w:ascii="CG Times" w:eastAsia="Times New Roman" w:hAnsi="CG Times" w:cs="Times New Roman"/>
                <w:snapToGrid w:val="0"/>
                <w:sz w:val="20"/>
                <w:szCs w:val="20"/>
                <w:lang w:val="en-AU" w:eastAsia="da-DK"/>
              </w:rPr>
            </w:pPr>
          </w:p>
          <w:p w14:paraId="0EE37A75" w14:textId="77777777" w:rsidR="00544C70" w:rsidRPr="001E29E1" w:rsidRDefault="00544C70"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14</w:t>
            </w:r>
          </w:p>
        </w:tc>
      </w:tr>
      <w:tr w:rsidR="001E29E1" w:rsidRPr="001E29E1" w14:paraId="6DB7718A" w14:textId="77777777" w:rsidTr="00740908">
        <w:trPr>
          <w:trHeight w:val="204"/>
        </w:trPr>
        <w:tc>
          <w:tcPr>
            <w:tcW w:w="2185" w:type="pct"/>
            <w:tcBorders>
              <w:top w:val="single" w:sz="7" w:space="0" w:color="000000"/>
              <w:left w:val="single" w:sz="7" w:space="0" w:color="000000"/>
              <w:bottom w:val="single" w:sz="7" w:space="0" w:color="000000"/>
              <w:right w:val="single" w:sz="4" w:space="0" w:color="auto"/>
            </w:tcBorders>
          </w:tcPr>
          <w:p w14:paraId="1A12828E" w14:textId="77777777" w:rsidR="001E29E1" w:rsidRPr="001E29E1" w:rsidRDefault="001E29E1" w:rsidP="001E29E1">
            <w:pPr>
              <w:rPr>
                <w:rFonts w:ascii="CG Times" w:eastAsia="Times New Roman" w:hAnsi="CG Times" w:cs="Times New Roman"/>
                <w:snapToGrid w:val="0"/>
                <w:sz w:val="20"/>
                <w:szCs w:val="20"/>
                <w:lang w:val="en-AU" w:eastAsia="da-DK"/>
              </w:rPr>
            </w:pPr>
          </w:p>
          <w:p w14:paraId="53274B77"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 xml:space="preserve">Type of brushes </w:t>
            </w:r>
            <w:proofErr w:type="spellStart"/>
            <w:r w:rsidRPr="001E29E1">
              <w:rPr>
                <w:rFonts w:ascii="CG Times" w:eastAsia="Times New Roman" w:hAnsi="CG Times" w:cs="Times New Roman"/>
                <w:snapToGrid w:val="0"/>
                <w:sz w:val="20"/>
                <w:szCs w:val="20"/>
                <w:lang w:val="en-AU" w:eastAsia="da-DK"/>
              </w:rPr>
              <w:t>Roofbrush</w:t>
            </w:r>
            <w:proofErr w:type="spellEnd"/>
            <w:r w:rsidRPr="001E29E1">
              <w:rPr>
                <w:rFonts w:ascii="CG Times" w:eastAsia="Times New Roman" w:hAnsi="CG Times" w:cs="Times New Roman"/>
                <w:snapToGrid w:val="0"/>
                <w:sz w:val="20"/>
                <w:szCs w:val="20"/>
                <w:lang w:val="en-AU" w:eastAsia="da-DK"/>
              </w:rPr>
              <w:t>/amount</w:t>
            </w:r>
          </w:p>
        </w:tc>
        <w:tc>
          <w:tcPr>
            <w:tcW w:w="2815" w:type="pct"/>
            <w:tcBorders>
              <w:top w:val="single" w:sz="4" w:space="0" w:color="auto"/>
              <w:left w:val="single" w:sz="4" w:space="0" w:color="auto"/>
              <w:bottom w:val="single" w:sz="4" w:space="0" w:color="auto"/>
              <w:right w:val="single" w:sz="4" w:space="0" w:color="auto"/>
            </w:tcBorders>
          </w:tcPr>
          <w:p w14:paraId="2586F1D1" w14:textId="77777777" w:rsidR="001E29E1" w:rsidRPr="001E29E1" w:rsidRDefault="001E29E1" w:rsidP="001E29E1">
            <w:pPr>
              <w:rPr>
                <w:rFonts w:ascii="CG Times" w:eastAsia="Times New Roman" w:hAnsi="CG Times" w:cs="Times New Roman"/>
                <w:snapToGrid w:val="0"/>
                <w:sz w:val="20"/>
                <w:szCs w:val="20"/>
                <w:lang w:val="en-AU" w:eastAsia="da-DK"/>
              </w:rPr>
            </w:pPr>
          </w:p>
          <w:p w14:paraId="44F7B3BF" w14:textId="77777777" w:rsidR="001E29E1" w:rsidRPr="001E29E1" w:rsidRDefault="001E29E1"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400 dark blue - 9 pcs.</w:t>
            </w:r>
          </w:p>
        </w:tc>
      </w:tr>
      <w:tr w:rsidR="00544C70" w:rsidRPr="001E29E1" w14:paraId="622FCA63" w14:textId="77777777" w:rsidTr="00740908">
        <w:trPr>
          <w:trHeight w:val="264"/>
        </w:trPr>
        <w:tc>
          <w:tcPr>
            <w:tcW w:w="2185" w:type="pct"/>
            <w:tcBorders>
              <w:top w:val="single" w:sz="7" w:space="0" w:color="000000"/>
              <w:left w:val="single" w:sz="7" w:space="0" w:color="000000"/>
              <w:bottom w:val="single" w:sz="7" w:space="0" w:color="000000"/>
              <w:right w:val="single" w:sz="7" w:space="0" w:color="000000"/>
            </w:tcBorders>
          </w:tcPr>
          <w:p w14:paraId="318B9C17" w14:textId="77777777" w:rsidR="00544C70" w:rsidRPr="001E29E1" w:rsidRDefault="00544C70" w:rsidP="001E29E1">
            <w:pPr>
              <w:rPr>
                <w:rFonts w:ascii="CG Times" w:eastAsia="Times New Roman" w:hAnsi="CG Times" w:cs="Times New Roman"/>
                <w:snapToGrid w:val="0"/>
                <w:sz w:val="20"/>
                <w:szCs w:val="20"/>
                <w:lang w:val="en-AU" w:eastAsia="da-DK"/>
              </w:rPr>
            </w:pPr>
          </w:p>
          <w:p w14:paraId="53EFF9FE" w14:textId="77777777" w:rsidR="00544C70" w:rsidRPr="001E29E1" w:rsidRDefault="00544C70" w:rsidP="001E29E1">
            <w:pPr>
              <w:tabs>
                <w:tab w:val="left" w:pos="-225"/>
                <w:tab w:val="left" w:pos="1083"/>
                <w:tab w:val="left" w:pos="2381"/>
                <w:tab w:val="left" w:pos="3684"/>
                <w:tab w:val="left" w:pos="4987"/>
                <w:tab w:val="left" w:pos="6291"/>
                <w:tab w:val="left" w:pos="7594"/>
                <w:tab w:val="left" w:pos="8897"/>
              </w:tabs>
              <w:spacing w:after="58"/>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 xml:space="preserve">Nozzles, </w:t>
            </w:r>
            <w:proofErr w:type="spellStart"/>
            <w:r w:rsidRPr="001E29E1">
              <w:rPr>
                <w:rFonts w:ascii="CG Times" w:eastAsia="Times New Roman" w:hAnsi="CG Times" w:cs="Times New Roman"/>
                <w:snapToGrid w:val="0"/>
                <w:sz w:val="20"/>
                <w:szCs w:val="20"/>
                <w:lang w:val="en-AU" w:eastAsia="da-DK"/>
              </w:rPr>
              <w:t>lowpressure</w:t>
            </w:r>
            <w:proofErr w:type="spellEnd"/>
            <w:r w:rsidRPr="001E29E1">
              <w:rPr>
                <w:rFonts w:ascii="CG Times" w:eastAsia="Times New Roman" w:hAnsi="CG Times" w:cs="Times New Roman"/>
                <w:snapToGrid w:val="0"/>
                <w:sz w:val="20"/>
                <w:szCs w:val="20"/>
                <w:lang w:val="en-AU" w:eastAsia="da-DK"/>
              </w:rPr>
              <w:t>, type K5</w:t>
            </w:r>
          </w:p>
        </w:tc>
        <w:tc>
          <w:tcPr>
            <w:tcW w:w="2815" w:type="pct"/>
            <w:tcBorders>
              <w:top w:val="single" w:sz="4" w:space="0" w:color="auto"/>
              <w:left w:val="single" w:sz="7" w:space="0" w:color="000000"/>
              <w:bottom w:val="single" w:sz="7" w:space="0" w:color="000000"/>
              <w:right w:val="single" w:sz="7" w:space="0" w:color="000000"/>
            </w:tcBorders>
          </w:tcPr>
          <w:p w14:paraId="6EAF2DBC" w14:textId="77777777" w:rsidR="00544C70" w:rsidRPr="001E29E1" w:rsidRDefault="00544C70" w:rsidP="001E29E1">
            <w:pPr>
              <w:rPr>
                <w:rFonts w:ascii="CG Times" w:eastAsia="Times New Roman" w:hAnsi="CG Times" w:cs="Times New Roman"/>
                <w:snapToGrid w:val="0"/>
                <w:sz w:val="20"/>
                <w:szCs w:val="20"/>
                <w:lang w:val="en-AU" w:eastAsia="da-DK"/>
              </w:rPr>
            </w:pPr>
          </w:p>
          <w:p w14:paraId="517A76E3" w14:textId="77777777" w:rsidR="00544C70" w:rsidRPr="001E29E1" w:rsidRDefault="00544C70" w:rsidP="001E29E1">
            <w:pPr>
              <w:tabs>
                <w:tab w:val="left" w:pos="-225"/>
                <w:tab w:val="left" w:pos="1083"/>
                <w:tab w:val="left" w:pos="2381"/>
                <w:tab w:val="left" w:pos="3684"/>
                <w:tab w:val="left" w:pos="4987"/>
                <w:tab w:val="left" w:pos="6291"/>
                <w:tab w:val="left" w:pos="7594"/>
                <w:tab w:val="left" w:pos="8897"/>
              </w:tabs>
              <w:spacing w:after="58"/>
              <w:jc w:val="center"/>
              <w:rPr>
                <w:rFonts w:ascii="CG Times" w:eastAsia="Times New Roman" w:hAnsi="CG Times" w:cs="Times New Roman"/>
                <w:snapToGrid w:val="0"/>
                <w:sz w:val="20"/>
                <w:szCs w:val="20"/>
                <w:lang w:val="en-AU" w:eastAsia="da-DK"/>
              </w:rPr>
            </w:pPr>
            <w:r w:rsidRPr="001E29E1">
              <w:rPr>
                <w:rFonts w:ascii="CG Times" w:eastAsia="Times New Roman" w:hAnsi="CG Times" w:cs="Times New Roman"/>
                <w:snapToGrid w:val="0"/>
                <w:sz w:val="20"/>
                <w:szCs w:val="20"/>
                <w:lang w:val="en-AU" w:eastAsia="da-DK"/>
              </w:rPr>
              <w:t>39</w:t>
            </w:r>
          </w:p>
        </w:tc>
      </w:tr>
    </w:tbl>
    <w:p w14:paraId="1DD18A1E" w14:textId="77777777" w:rsidR="001E29E1" w:rsidRDefault="001E29E1" w:rsidP="00581FE5">
      <w:pPr>
        <w:tabs>
          <w:tab w:val="left" w:pos="2953"/>
        </w:tabs>
        <w:rPr>
          <w:rFonts w:eastAsia="Times New Roman" w:cstheme="minorHAnsi"/>
          <w:lang w:val="en-GB" w:eastAsia="en-GB"/>
        </w:rPr>
      </w:pPr>
    </w:p>
    <w:p w14:paraId="13CB4EE8" w14:textId="77777777" w:rsidR="001E29E1" w:rsidRDefault="001E29E1" w:rsidP="00581FE5">
      <w:pPr>
        <w:tabs>
          <w:tab w:val="left" w:pos="2953"/>
        </w:tabs>
        <w:rPr>
          <w:rFonts w:eastAsia="Times New Roman" w:cstheme="minorHAnsi"/>
          <w:lang w:val="en-GB" w:eastAsia="en-GB"/>
        </w:rPr>
      </w:pPr>
    </w:p>
    <w:p w14:paraId="5E92C2C4" w14:textId="77777777" w:rsidR="001E29E1" w:rsidRDefault="001E29E1" w:rsidP="00581FE5">
      <w:pPr>
        <w:tabs>
          <w:tab w:val="left" w:pos="2953"/>
        </w:tabs>
        <w:rPr>
          <w:rFonts w:eastAsia="Times New Roman" w:cstheme="minorHAnsi"/>
          <w:lang w:val="en-GB" w:eastAsia="en-GB"/>
        </w:rPr>
      </w:pPr>
    </w:p>
    <w:p w14:paraId="15033C11" w14:textId="424383DE" w:rsidR="001E29E1" w:rsidRPr="00740908" w:rsidRDefault="00740908" w:rsidP="00581FE5">
      <w:pPr>
        <w:pStyle w:val="ListParagraph"/>
        <w:numPr>
          <w:ilvl w:val="0"/>
          <w:numId w:val="17"/>
        </w:numPr>
        <w:tabs>
          <w:tab w:val="left" w:pos="2953"/>
        </w:tabs>
        <w:rPr>
          <w:rFonts w:eastAsia="Times New Roman" w:cstheme="minorHAnsi"/>
          <w:lang w:val="en-GB" w:eastAsia="en-GB"/>
        </w:rPr>
      </w:pPr>
      <w:r w:rsidRPr="00740908">
        <w:rPr>
          <w:rFonts w:eastAsia="Times New Roman" w:cstheme="minorHAnsi"/>
          <w:lang w:val="en-GB" w:eastAsia="en-GB"/>
        </w:rPr>
        <w:t xml:space="preserve">Rainwater harvesting system 5000 litre tank and pump if required. </w:t>
      </w:r>
    </w:p>
    <w:p w14:paraId="72C0E093" w14:textId="15FB67E2" w:rsidR="00425763" w:rsidRPr="00DA1F71" w:rsidRDefault="00740908" w:rsidP="00581FE5">
      <w:pPr>
        <w:pStyle w:val="ListParagraph"/>
        <w:numPr>
          <w:ilvl w:val="0"/>
          <w:numId w:val="12"/>
        </w:numPr>
        <w:shd w:val="clear" w:color="auto" w:fill="FFFFFF"/>
        <w:tabs>
          <w:tab w:val="left" w:pos="2953"/>
        </w:tabs>
        <w:rPr>
          <w:rFonts w:cstheme="minorHAnsi"/>
        </w:rPr>
      </w:pPr>
      <w:r>
        <w:rPr>
          <w:rFonts w:cstheme="minorHAnsi"/>
        </w:rPr>
        <w:t xml:space="preserve">Minimum </w:t>
      </w:r>
      <w:r w:rsidR="00DA1F71">
        <w:rPr>
          <w:rFonts w:cstheme="minorHAnsi"/>
        </w:rPr>
        <w:t>3</w:t>
      </w:r>
      <w:r w:rsidR="00425763" w:rsidRPr="00DA1F71">
        <w:rPr>
          <w:rFonts w:cstheme="minorHAnsi"/>
        </w:rPr>
        <w:t xml:space="preserve"> Year Warranty</w:t>
      </w:r>
    </w:p>
    <w:p w14:paraId="0FF49C8E" w14:textId="661FEFBF" w:rsidR="00425763" w:rsidRPr="00534A92" w:rsidRDefault="00425763" w:rsidP="00581FE5">
      <w:pPr>
        <w:pStyle w:val="NormalWeb"/>
        <w:numPr>
          <w:ilvl w:val="0"/>
          <w:numId w:val="12"/>
        </w:numPr>
        <w:shd w:val="clear" w:color="auto" w:fill="FFFFFF"/>
        <w:spacing w:before="0" w:beforeAutospacing="0" w:after="0" w:afterAutospacing="0"/>
        <w:rPr>
          <w:rFonts w:asciiTheme="minorHAnsi" w:hAnsiTheme="minorHAnsi" w:cstheme="minorHAnsi"/>
          <w:sz w:val="22"/>
          <w:szCs w:val="22"/>
        </w:rPr>
      </w:pPr>
      <w:r w:rsidRPr="00534A92">
        <w:rPr>
          <w:rFonts w:asciiTheme="minorHAnsi" w:hAnsiTheme="minorHAnsi" w:cstheme="minorHAnsi"/>
          <w:sz w:val="22"/>
          <w:szCs w:val="22"/>
        </w:rPr>
        <w:t>Full Certified</w:t>
      </w:r>
      <w:r w:rsidR="00446A87">
        <w:rPr>
          <w:rFonts w:asciiTheme="minorHAnsi" w:hAnsiTheme="minorHAnsi" w:cstheme="minorHAnsi"/>
          <w:sz w:val="22"/>
          <w:szCs w:val="22"/>
        </w:rPr>
        <w:t xml:space="preserve"> </w:t>
      </w:r>
      <w:r w:rsidRPr="00534A92">
        <w:rPr>
          <w:rFonts w:asciiTheme="minorHAnsi" w:hAnsiTheme="minorHAnsi" w:cstheme="minorHAnsi"/>
          <w:sz w:val="22"/>
          <w:szCs w:val="22"/>
        </w:rPr>
        <w:t>Type Approval</w:t>
      </w:r>
    </w:p>
    <w:p w14:paraId="3626B586" w14:textId="77777777" w:rsidR="00425763" w:rsidRDefault="00425763" w:rsidP="00581FE5">
      <w:pPr>
        <w:pStyle w:val="NormalWeb"/>
        <w:numPr>
          <w:ilvl w:val="0"/>
          <w:numId w:val="12"/>
        </w:numPr>
        <w:shd w:val="clear" w:color="auto" w:fill="FFFFFF"/>
        <w:spacing w:before="0" w:beforeAutospacing="0" w:after="0" w:afterAutospacing="0"/>
        <w:rPr>
          <w:rFonts w:asciiTheme="minorHAnsi" w:hAnsiTheme="minorHAnsi" w:cstheme="minorHAnsi"/>
          <w:sz w:val="22"/>
          <w:szCs w:val="22"/>
        </w:rPr>
      </w:pPr>
      <w:r w:rsidRPr="00534A92">
        <w:rPr>
          <w:rFonts w:asciiTheme="minorHAnsi" w:hAnsiTheme="minorHAnsi" w:cstheme="minorHAnsi"/>
          <w:sz w:val="22"/>
          <w:szCs w:val="22"/>
        </w:rPr>
        <w:t>Certificate of Conformity</w:t>
      </w:r>
    </w:p>
    <w:p w14:paraId="1DC2CBC1" w14:textId="5C8C5EE7" w:rsidR="00740908" w:rsidRPr="00534A92" w:rsidRDefault="00740908" w:rsidP="00581FE5">
      <w:pPr>
        <w:pStyle w:val="NormalWeb"/>
        <w:numPr>
          <w:ilvl w:val="0"/>
          <w:numId w:val="12"/>
        </w:numPr>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Details of back up service required </w:t>
      </w:r>
    </w:p>
    <w:p w14:paraId="060EA987" w14:textId="77777777" w:rsidR="00425763" w:rsidRPr="00534A92" w:rsidRDefault="00425763" w:rsidP="00581FE5">
      <w:pPr>
        <w:rPr>
          <w:rFonts w:cstheme="minorHAnsi"/>
          <w:noProof/>
        </w:rPr>
      </w:pPr>
    </w:p>
    <w:p w14:paraId="188FF4EC" w14:textId="77777777" w:rsidR="00C6570F" w:rsidRDefault="00425763" w:rsidP="00581FE5">
      <w:pPr>
        <w:ind w:right="-20"/>
        <w:rPr>
          <w:rFonts w:cstheme="minorHAnsi"/>
          <w:b/>
          <w:bCs/>
          <w:i/>
        </w:rPr>
      </w:pPr>
      <w:r w:rsidRPr="00581FE5">
        <w:rPr>
          <w:rFonts w:cstheme="minorHAnsi"/>
          <w:b/>
          <w:bCs/>
          <w:i/>
        </w:rPr>
        <w:t>QUOTES MUST INCLUDE</w:t>
      </w:r>
    </w:p>
    <w:p w14:paraId="7B8A5D55" w14:textId="19A37CDD" w:rsidR="00425763" w:rsidRPr="00C6570F" w:rsidRDefault="00740908" w:rsidP="00C6570F">
      <w:pPr>
        <w:pStyle w:val="ListParagraph"/>
        <w:numPr>
          <w:ilvl w:val="0"/>
          <w:numId w:val="14"/>
        </w:numPr>
        <w:ind w:left="357" w:hanging="357"/>
        <w:rPr>
          <w:rFonts w:cstheme="minorHAnsi"/>
          <w:b/>
          <w:bCs/>
          <w:i/>
          <w:color w:val="000000"/>
        </w:rPr>
      </w:pPr>
      <w:r>
        <w:rPr>
          <w:rFonts w:cstheme="minorHAnsi"/>
          <w:b/>
          <w:bCs/>
          <w:i/>
          <w:u w:val="single"/>
        </w:rPr>
        <w:t xml:space="preserve">SUPPLY, </w:t>
      </w:r>
      <w:r w:rsidR="00425763" w:rsidRPr="00C6570F">
        <w:rPr>
          <w:rFonts w:cstheme="minorHAnsi"/>
          <w:b/>
          <w:bCs/>
          <w:i/>
          <w:u w:val="single"/>
        </w:rPr>
        <w:t>DELIVERY</w:t>
      </w:r>
      <w:r>
        <w:rPr>
          <w:rFonts w:cstheme="minorHAnsi"/>
          <w:b/>
          <w:bCs/>
          <w:i/>
          <w:u w:val="single"/>
        </w:rPr>
        <w:t>, FIT</w:t>
      </w:r>
      <w:r w:rsidR="00425763" w:rsidRPr="00C6570F">
        <w:rPr>
          <w:rFonts w:cstheme="minorHAnsi"/>
          <w:b/>
          <w:bCs/>
          <w:i/>
          <w:u w:val="single"/>
        </w:rPr>
        <w:t xml:space="preserve"> AND FULL COMMISSIONING</w:t>
      </w:r>
      <w:r w:rsidR="00425763" w:rsidRPr="00C6570F">
        <w:rPr>
          <w:rFonts w:cstheme="minorHAnsi"/>
          <w:b/>
          <w:bCs/>
          <w:i/>
        </w:rPr>
        <w:t xml:space="preserve"> </w:t>
      </w:r>
      <w:r w:rsidR="007F02BC" w:rsidRPr="00C6570F">
        <w:rPr>
          <w:rFonts w:cstheme="minorHAnsi"/>
          <w:b/>
          <w:bCs/>
          <w:i/>
        </w:rPr>
        <w:t>to</w:t>
      </w:r>
      <w:r w:rsidR="00B678BF">
        <w:rPr>
          <w:rFonts w:cstheme="minorHAnsi"/>
          <w:b/>
          <w:bCs/>
          <w:i/>
        </w:rPr>
        <w:t xml:space="preserve"> Pat Naughton, Roscommon Coaches</w:t>
      </w:r>
      <w:r w:rsidR="00DA1F71">
        <w:rPr>
          <w:rFonts w:cstheme="minorHAnsi"/>
          <w:b/>
          <w:bCs/>
          <w:i/>
        </w:rPr>
        <w:t xml:space="preserve"> Ltd</w:t>
      </w:r>
      <w:r w:rsidR="00B678BF">
        <w:rPr>
          <w:rFonts w:cstheme="minorHAnsi"/>
          <w:b/>
          <w:bCs/>
          <w:i/>
        </w:rPr>
        <w:t xml:space="preserve"> at Galey Bay, Knockcroghery,</w:t>
      </w:r>
      <w:r w:rsidR="00425763" w:rsidRPr="00C6570F">
        <w:rPr>
          <w:rFonts w:cstheme="minorHAnsi"/>
          <w:b/>
          <w:bCs/>
          <w:i/>
          <w:color w:val="000000"/>
        </w:rPr>
        <w:t xml:space="preserve"> </w:t>
      </w:r>
      <w:r w:rsidR="007F02BC" w:rsidRPr="00C6570F">
        <w:rPr>
          <w:rFonts w:cstheme="minorHAnsi"/>
          <w:b/>
          <w:bCs/>
          <w:i/>
          <w:color w:val="000000"/>
        </w:rPr>
        <w:t xml:space="preserve">Co. </w:t>
      </w:r>
      <w:r w:rsidR="00425763" w:rsidRPr="00C6570F">
        <w:rPr>
          <w:rFonts w:cstheme="minorHAnsi"/>
          <w:b/>
          <w:bCs/>
          <w:i/>
          <w:color w:val="000000"/>
        </w:rPr>
        <w:t>Roscommon</w:t>
      </w:r>
      <w:r w:rsidR="007F02BC" w:rsidRPr="00C6570F">
        <w:rPr>
          <w:rFonts w:cstheme="minorHAnsi"/>
          <w:b/>
          <w:bCs/>
          <w:i/>
          <w:color w:val="000000"/>
        </w:rPr>
        <w:t>,</w:t>
      </w:r>
      <w:r w:rsidR="00B678BF">
        <w:rPr>
          <w:rFonts w:cstheme="minorHAnsi"/>
          <w:b/>
          <w:bCs/>
          <w:i/>
          <w:color w:val="000000"/>
        </w:rPr>
        <w:t xml:space="preserve"> </w:t>
      </w:r>
      <w:r w:rsidR="00425763" w:rsidRPr="00C6570F">
        <w:rPr>
          <w:rFonts w:cstheme="minorHAnsi"/>
          <w:b/>
          <w:bCs/>
          <w:i/>
          <w:color w:val="000000"/>
        </w:rPr>
        <w:t>F42</w:t>
      </w:r>
      <w:r w:rsidR="007F02BC" w:rsidRPr="00C6570F">
        <w:rPr>
          <w:rFonts w:cstheme="minorHAnsi"/>
          <w:b/>
          <w:bCs/>
          <w:i/>
          <w:color w:val="000000"/>
        </w:rPr>
        <w:t xml:space="preserve"> </w:t>
      </w:r>
      <w:r w:rsidR="00B678BF">
        <w:rPr>
          <w:rFonts w:cstheme="minorHAnsi"/>
          <w:b/>
          <w:bCs/>
          <w:i/>
          <w:color w:val="000000"/>
        </w:rPr>
        <w:t>RP20</w:t>
      </w:r>
      <w:r w:rsidR="00DC3B5D">
        <w:rPr>
          <w:rFonts w:cstheme="minorHAnsi"/>
          <w:b/>
          <w:bCs/>
          <w:i/>
          <w:color w:val="000000"/>
        </w:rPr>
        <w:t>, to include all costs.</w:t>
      </w:r>
    </w:p>
    <w:p w14:paraId="062B760D" w14:textId="64593C97" w:rsidR="007F02BC" w:rsidRPr="003051D1" w:rsidRDefault="003F2522" w:rsidP="003051D1">
      <w:pPr>
        <w:pStyle w:val="ListParagraph"/>
        <w:numPr>
          <w:ilvl w:val="0"/>
          <w:numId w:val="14"/>
        </w:numPr>
        <w:ind w:left="357" w:right="2268" w:hanging="357"/>
        <w:rPr>
          <w:rFonts w:ascii="Calibri" w:eastAsia="Times New Roman" w:hAnsi="Calibri" w:cs="Calibri"/>
          <w:b/>
          <w:bCs/>
          <w:i/>
          <w:shd w:val="clear" w:color="auto" w:fill="FFFFFF"/>
        </w:rPr>
      </w:pPr>
      <w:r w:rsidRPr="003051D1">
        <w:rPr>
          <w:rFonts w:cstheme="minorHAnsi"/>
          <w:b/>
          <w:bCs/>
          <w:i/>
          <w:color w:val="000000"/>
        </w:rPr>
        <w:t>CE Marking as relevant</w:t>
      </w:r>
      <w:r w:rsidR="00C6570F" w:rsidRPr="003051D1">
        <w:rPr>
          <w:rFonts w:cstheme="minorHAnsi"/>
          <w:b/>
          <w:bCs/>
          <w:i/>
          <w:color w:val="000000"/>
        </w:rPr>
        <w:t>.</w:t>
      </w:r>
      <w:r w:rsidR="007F02BC" w:rsidRPr="003051D1">
        <w:rPr>
          <w:rFonts w:ascii="Calibri" w:eastAsia="Times New Roman" w:hAnsi="Calibri" w:cs="Calibri"/>
          <w:b/>
          <w:bCs/>
          <w:i/>
          <w:shd w:val="clear" w:color="auto" w:fill="FFFFFF"/>
        </w:rPr>
        <w:br w:type="page"/>
      </w:r>
    </w:p>
    <w:p w14:paraId="2E3B8771" w14:textId="3F4BE0DE" w:rsidR="005A5B96" w:rsidRPr="00BA176B" w:rsidRDefault="00303416" w:rsidP="00C477F1">
      <w:pPr>
        <w:pStyle w:val="Heading1"/>
        <w:ind w:left="3213"/>
        <w:rPr>
          <w:rFonts w:asciiTheme="minorHAnsi" w:hAnsiTheme="minorHAnsi" w:cstheme="minorHAnsi"/>
          <w:b w:val="0"/>
          <w:bCs w:val="0"/>
          <w:sz w:val="22"/>
          <w:szCs w:val="22"/>
          <w:lang w:val="en-IE"/>
        </w:rPr>
      </w:pPr>
      <w:r w:rsidRPr="00BA176B">
        <w:rPr>
          <w:rFonts w:asciiTheme="minorHAnsi" w:hAnsiTheme="minorHAnsi" w:cstheme="minorHAnsi"/>
          <w:sz w:val="22"/>
          <w:szCs w:val="22"/>
          <w:u w:val="single" w:color="000000"/>
          <w:lang w:val="en-IE"/>
        </w:rPr>
        <w:t>APPENDIX 2 FORM OF TENDER</w:t>
      </w:r>
    </w:p>
    <w:p w14:paraId="2E3B8772" w14:textId="77777777" w:rsidR="005A5B96" w:rsidRPr="00BA176B" w:rsidRDefault="005A5B96" w:rsidP="009A4F12">
      <w:pPr>
        <w:rPr>
          <w:rFonts w:eastAsia="Calibri" w:cstheme="minorHAnsi"/>
          <w:b/>
          <w:bCs/>
          <w:lang w:val="en-IE"/>
        </w:rPr>
      </w:pPr>
    </w:p>
    <w:p w14:paraId="2E3B8773" w14:textId="77777777" w:rsidR="005A5B96" w:rsidRPr="00BA176B" w:rsidRDefault="00303416" w:rsidP="009A4F12">
      <w:pPr>
        <w:rPr>
          <w:rFonts w:eastAsia="Calibri" w:cstheme="minorHAnsi"/>
          <w:lang w:val="en-IE"/>
        </w:rPr>
      </w:pPr>
      <w:r w:rsidRPr="00BA176B">
        <w:rPr>
          <w:rFonts w:cstheme="minorHAnsi"/>
          <w:b/>
          <w:lang w:val="en-IE"/>
        </w:rPr>
        <w:t>THIS FORM OF TENDER MUST BE COMPLETED AND RETURNED BY ALL TENDERERS</w:t>
      </w:r>
      <w:r w:rsidRPr="00BA176B">
        <w:rPr>
          <w:rFonts w:cstheme="minorHAnsi"/>
          <w:lang w:val="en-IE"/>
        </w:rPr>
        <w:t>.</w:t>
      </w:r>
    </w:p>
    <w:p w14:paraId="2E3B8774" w14:textId="77777777" w:rsidR="005A5B96" w:rsidRPr="00BA176B" w:rsidRDefault="00303416" w:rsidP="009A4F12">
      <w:pPr>
        <w:pStyle w:val="Heading2"/>
        <w:ind w:left="0"/>
        <w:rPr>
          <w:rFonts w:asciiTheme="minorHAnsi" w:hAnsiTheme="minorHAnsi" w:cstheme="minorHAnsi"/>
          <w:b w:val="0"/>
          <w:bCs w:val="0"/>
          <w:i w:val="0"/>
          <w:sz w:val="22"/>
          <w:szCs w:val="22"/>
          <w:lang w:val="en-IE"/>
        </w:rPr>
      </w:pPr>
      <w:r w:rsidRPr="00BA176B">
        <w:rPr>
          <w:rFonts w:asciiTheme="minorHAnsi" w:hAnsiTheme="minorHAnsi" w:cstheme="minorHAnsi"/>
          <w:sz w:val="22"/>
          <w:szCs w:val="22"/>
          <w:u w:val="single" w:color="000000"/>
          <w:lang w:val="en-IE"/>
        </w:rPr>
        <w:t>FAILURE TO SIGN THIS FORM OF TENDER MAY INVALIDATE THE OFFER</w:t>
      </w:r>
      <w:r w:rsidRPr="00BA176B">
        <w:rPr>
          <w:rFonts w:asciiTheme="minorHAnsi" w:hAnsiTheme="minorHAnsi" w:cstheme="minorHAnsi"/>
          <w:b w:val="0"/>
          <w:i w:val="0"/>
          <w:sz w:val="22"/>
          <w:szCs w:val="22"/>
          <w:u w:val="single" w:color="000000"/>
          <w:lang w:val="en-IE"/>
        </w:rPr>
        <w:t>.</w:t>
      </w:r>
    </w:p>
    <w:p w14:paraId="2E3B8775" w14:textId="77777777" w:rsidR="005A5B96" w:rsidRPr="00BA176B" w:rsidRDefault="005A5B96" w:rsidP="009A4F12">
      <w:pPr>
        <w:rPr>
          <w:rFonts w:eastAsia="Calibri" w:cstheme="minorHAnsi"/>
          <w:lang w:val="en-IE"/>
        </w:rPr>
      </w:pPr>
    </w:p>
    <w:tbl>
      <w:tblPr>
        <w:tblW w:w="9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8560"/>
      </w:tblGrid>
      <w:tr w:rsidR="005A5B96" w:rsidRPr="00BA176B" w14:paraId="2E3B877B" w14:textId="77777777" w:rsidTr="009A4F12">
        <w:trPr>
          <w:trHeight w:hRule="exact" w:val="715"/>
        </w:trPr>
        <w:tc>
          <w:tcPr>
            <w:tcW w:w="1277" w:type="dxa"/>
            <w:shd w:val="clear" w:color="auto" w:fill="D9D9D9"/>
          </w:tcPr>
          <w:p w14:paraId="2E3B8778" w14:textId="77777777" w:rsidR="005A5B96" w:rsidRPr="00BA176B" w:rsidRDefault="00303416" w:rsidP="00C477F1">
            <w:pPr>
              <w:pStyle w:val="TableParagraph"/>
              <w:ind w:left="287"/>
              <w:rPr>
                <w:rFonts w:eastAsia="Calibri" w:cstheme="minorHAnsi"/>
                <w:lang w:val="en-IE"/>
              </w:rPr>
            </w:pPr>
            <w:r w:rsidRPr="00BA176B">
              <w:rPr>
                <w:rFonts w:cstheme="minorHAnsi"/>
                <w:b/>
                <w:lang w:val="en-IE"/>
              </w:rPr>
              <w:t>To:</w:t>
            </w:r>
          </w:p>
        </w:tc>
        <w:tc>
          <w:tcPr>
            <w:tcW w:w="8560" w:type="dxa"/>
          </w:tcPr>
          <w:p w14:paraId="2B025E39" w14:textId="22D79441" w:rsidR="005A5B96" w:rsidRDefault="00A847D6" w:rsidP="00A847D6">
            <w:pPr>
              <w:pStyle w:val="TableParagraph"/>
              <w:rPr>
                <w:rFonts w:cstheme="minorHAnsi"/>
                <w:b/>
                <w:lang w:val="en-IE"/>
              </w:rPr>
            </w:pPr>
            <w:r>
              <w:rPr>
                <w:rFonts w:cstheme="minorHAnsi"/>
                <w:b/>
                <w:lang w:val="en-IE"/>
              </w:rPr>
              <w:t xml:space="preserve"> Pat Naughton, Roscommon Coaches Ltd, Galey Bay, Knockcroghery,</w:t>
            </w:r>
            <w:r w:rsidR="00303416" w:rsidRPr="00BA176B">
              <w:rPr>
                <w:rFonts w:cstheme="minorHAnsi"/>
                <w:b/>
                <w:lang w:val="en-IE"/>
              </w:rPr>
              <w:t xml:space="preserve"> Co Roscommon, F4</w:t>
            </w:r>
            <w:r>
              <w:rPr>
                <w:rFonts w:cstheme="minorHAnsi"/>
                <w:b/>
                <w:lang w:val="en-IE"/>
              </w:rPr>
              <w:t>2RP20</w:t>
            </w:r>
          </w:p>
          <w:p w14:paraId="2E3B877A" w14:textId="39F61AE1" w:rsidR="007879E9" w:rsidRPr="007879E9" w:rsidRDefault="007879E9" w:rsidP="00007BC7">
            <w:pPr>
              <w:pStyle w:val="TableParagraph"/>
              <w:ind w:left="339"/>
              <w:rPr>
                <w:rFonts w:eastAsia="Calibri" w:cstheme="minorHAnsi"/>
                <w:i/>
                <w:iCs/>
                <w:lang w:val="en-IE"/>
              </w:rPr>
            </w:pPr>
            <w:r w:rsidRPr="00534A92">
              <w:rPr>
                <w:rFonts w:cstheme="minorHAnsi"/>
                <w:b/>
                <w:i/>
                <w:iCs/>
                <w:color w:val="FF0000"/>
                <w:highlight w:val="cyan"/>
                <w:lang w:val="en-IE"/>
              </w:rPr>
              <w:t>(Promoter Name)</w:t>
            </w:r>
          </w:p>
        </w:tc>
      </w:tr>
      <w:tr w:rsidR="005A5B96" w:rsidRPr="00BA176B" w14:paraId="2E3B877E" w14:textId="77777777" w:rsidTr="009A4F12">
        <w:trPr>
          <w:trHeight w:hRule="exact" w:val="554"/>
        </w:trPr>
        <w:tc>
          <w:tcPr>
            <w:tcW w:w="1277" w:type="dxa"/>
            <w:shd w:val="clear" w:color="auto" w:fill="D9D9D9"/>
          </w:tcPr>
          <w:p w14:paraId="2E3B877C" w14:textId="77777777" w:rsidR="005A5B96" w:rsidRPr="00BA176B" w:rsidRDefault="00303416" w:rsidP="00C477F1">
            <w:pPr>
              <w:pStyle w:val="TableParagraph"/>
              <w:ind w:left="287"/>
              <w:rPr>
                <w:rFonts w:eastAsia="Calibri" w:cstheme="minorHAnsi"/>
                <w:lang w:val="en-IE"/>
              </w:rPr>
            </w:pPr>
            <w:r w:rsidRPr="00BA176B">
              <w:rPr>
                <w:rFonts w:cstheme="minorHAnsi"/>
                <w:b/>
                <w:lang w:val="en-IE"/>
              </w:rPr>
              <w:t>From:</w:t>
            </w:r>
          </w:p>
        </w:tc>
        <w:tc>
          <w:tcPr>
            <w:tcW w:w="8560" w:type="dxa"/>
          </w:tcPr>
          <w:p w14:paraId="2E3B877D" w14:textId="77777777" w:rsidR="005A5B96" w:rsidRPr="00BA176B" w:rsidRDefault="005A5B96" w:rsidP="00C477F1">
            <w:pPr>
              <w:rPr>
                <w:rFonts w:cstheme="minorHAnsi"/>
                <w:lang w:val="en-IE"/>
              </w:rPr>
            </w:pPr>
          </w:p>
        </w:tc>
      </w:tr>
      <w:tr w:rsidR="005A5B96" w:rsidRPr="00BA176B" w14:paraId="2E3B8781" w14:textId="77777777" w:rsidTr="009A4F12">
        <w:trPr>
          <w:trHeight w:hRule="exact" w:val="444"/>
        </w:trPr>
        <w:tc>
          <w:tcPr>
            <w:tcW w:w="1277" w:type="dxa"/>
            <w:shd w:val="clear" w:color="auto" w:fill="D9D9D9"/>
          </w:tcPr>
          <w:p w14:paraId="2E3B877F" w14:textId="77777777" w:rsidR="005A5B96" w:rsidRPr="00BA176B" w:rsidRDefault="00303416" w:rsidP="00C477F1">
            <w:pPr>
              <w:pStyle w:val="TableParagraph"/>
              <w:ind w:left="287"/>
              <w:rPr>
                <w:rFonts w:eastAsia="Calibri" w:cstheme="minorHAnsi"/>
                <w:lang w:val="en-IE"/>
              </w:rPr>
            </w:pPr>
            <w:r w:rsidRPr="00BA176B">
              <w:rPr>
                <w:rFonts w:cstheme="minorHAnsi"/>
                <w:b/>
                <w:lang w:val="en-IE"/>
              </w:rPr>
              <w:t>Re:</w:t>
            </w:r>
          </w:p>
        </w:tc>
        <w:tc>
          <w:tcPr>
            <w:tcW w:w="8560" w:type="dxa"/>
          </w:tcPr>
          <w:p w14:paraId="2E3B8780" w14:textId="26C1A878" w:rsidR="005A5B96" w:rsidRPr="00BA176B" w:rsidRDefault="00303416" w:rsidP="00C477F1">
            <w:pPr>
              <w:pStyle w:val="TableParagraph"/>
              <w:ind w:left="993"/>
              <w:rPr>
                <w:rFonts w:eastAsia="Calibri" w:cstheme="minorHAnsi"/>
                <w:lang w:val="en-IE"/>
              </w:rPr>
            </w:pPr>
            <w:r w:rsidRPr="00BA176B">
              <w:rPr>
                <w:rFonts w:cstheme="minorHAnsi"/>
                <w:b/>
                <w:lang w:val="en-IE"/>
              </w:rPr>
              <w:t xml:space="preserve">Supply </w:t>
            </w:r>
            <w:r w:rsidR="007F02BC">
              <w:rPr>
                <w:rFonts w:cstheme="minorHAnsi"/>
                <w:b/>
                <w:lang w:val="en-IE"/>
              </w:rPr>
              <w:t>of _____________</w:t>
            </w:r>
            <w:r w:rsidR="007F02BC">
              <w:rPr>
                <w:rFonts w:cstheme="minorHAnsi"/>
                <w:b/>
                <w:i/>
                <w:lang w:val="en-IE"/>
              </w:rPr>
              <w:t>________________</w:t>
            </w:r>
          </w:p>
        </w:tc>
      </w:tr>
    </w:tbl>
    <w:p w14:paraId="7E8AC15D" w14:textId="77777777" w:rsidR="007F02BC" w:rsidRDefault="007F02BC" w:rsidP="00C477F1">
      <w:pPr>
        <w:pStyle w:val="BodyText"/>
        <w:ind w:left="100" w:right="407" w:firstLine="0"/>
        <w:rPr>
          <w:rFonts w:asciiTheme="minorHAnsi" w:hAnsiTheme="minorHAnsi" w:cstheme="minorHAnsi"/>
          <w:sz w:val="22"/>
          <w:szCs w:val="22"/>
          <w:lang w:val="en-IE"/>
        </w:rPr>
      </w:pPr>
    </w:p>
    <w:p w14:paraId="2E3B8782" w14:textId="25EF4C08" w:rsidR="005A5B96" w:rsidRPr="00BA176B" w:rsidRDefault="00303416" w:rsidP="00C477F1">
      <w:pPr>
        <w:pStyle w:val="BodyText"/>
        <w:ind w:left="100" w:right="407" w:firstLine="0"/>
        <w:rPr>
          <w:rFonts w:asciiTheme="minorHAnsi" w:hAnsiTheme="minorHAnsi" w:cstheme="minorHAnsi"/>
          <w:sz w:val="22"/>
          <w:szCs w:val="22"/>
          <w:lang w:val="en-IE"/>
        </w:rPr>
      </w:pPr>
      <w:r w:rsidRPr="00BA176B">
        <w:rPr>
          <w:rFonts w:asciiTheme="minorHAnsi" w:hAnsiTheme="minorHAnsi" w:cstheme="minorHAnsi"/>
          <w:sz w:val="22"/>
          <w:szCs w:val="22"/>
          <w:lang w:val="en-IE"/>
        </w:rPr>
        <w:t xml:space="preserve">I/We have examined the  tender documentation and thereby offer to provide the services </w:t>
      </w:r>
      <w:r w:rsidRPr="00BA176B">
        <w:rPr>
          <w:rFonts w:asciiTheme="minorHAnsi" w:hAnsiTheme="minorHAnsi" w:cstheme="minorHAnsi"/>
          <w:b/>
          <w:sz w:val="22"/>
          <w:szCs w:val="22"/>
          <w:lang w:val="en-IE"/>
        </w:rPr>
        <w:t xml:space="preserve">in accordance with the details and specification </w:t>
      </w:r>
      <w:r w:rsidRPr="00BA176B">
        <w:rPr>
          <w:rFonts w:asciiTheme="minorHAnsi" w:hAnsiTheme="minorHAnsi" w:cstheme="minorHAnsi"/>
          <w:sz w:val="22"/>
          <w:szCs w:val="22"/>
          <w:lang w:val="en-IE"/>
        </w:rPr>
        <w:t>contained within this document and confirm this quote will remain valid for up to 180</w:t>
      </w:r>
      <w:r w:rsidR="007F02BC">
        <w:rPr>
          <w:rFonts w:asciiTheme="minorHAnsi" w:hAnsiTheme="minorHAnsi" w:cstheme="minorHAnsi"/>
          <w:sz w:val="22"/>
          <w:szCs w:val="22"/>
          <w:lang w:val="en-IE"/>
        </w:rPr>
        <w:t xml:space="preserve"> </w:t>
      </w:r>
      <w:r w:rsidRPr="00BA176B">
        <w:rPr>
          <w:rFonts w:asciiTheme="minorHAnsi" w:hAnsiTheme="minorHAnsi" w:cstheme="minorHAnsi"/>
          <w:sz w:val="22"/>
          <w:szCs w:val="22"/>
          <w:lang w:val="en-IE"/>
        </w:rPr>
        <w:t>days from date of tender submission and for the duration of the contract.</w:t>
      </w:r>
    </w:p>
    <w:p w14:paraId="2E3B8783" w14:textId="6EAA4FB8" w:rsidR="005A5B96" w:rsidRPr="00BA176B" w:rsidRDefault="00303416" w:rsidP="00007BC7">
      <w:pPr>
        <w:pStyle w:val="BodyText"/>
        <w:ind w:left="100" w:right="830" w:firstLine="0"/>
        <w:rPr>
          <w:rFonts w:asciiTheme="minorHAnsi" w:hAnsiTheme="minorHAnsi" w:cstheme="minorHAnsi"/>
          <w:sz w:val="22"/>
          <w:szCs w:val="22"/>
          <w:lang w:val="en-IE"/>
        </w:rPr>
      </w:pPr>
      <w:r w:rsidRPr="00BA176B">
        <w:rPr>
          <w:rFonts w:asciiTheme="minorHAnsi" w:hAnsiTheme="minorHAnsi" w:cstheme="minorHAnsi"/>
          <w:sz w:val="22"/>
          <w:szCs w:val="22"/>
          <w:lang w:val="en-IE"/>
        </w:rPr>
        <w:t xml:space="preserve">I/We confirm this quote includes delivery to </w:t>
      </w:r>
      <w:r w:rsidR="00007BC7" w:rsidRPr="00BA176B">
        <w:rPr>
          <w:rFonts w:asciiTheme="minorHAnsi" w:hAnsiTheme="minorHAnsi" w:cstheme="minorHAnsi"/>
          <w:sz w:val="22"/>
          <w:szCs w:val="22"/>
          <w:lang w:val="en-IE"/>
        </w:rPr>
        <w:t>___________</w:t>
      </w:r>
      <w:r w:rsidRPr="00BA176B">
        <w:rPr>
          <w:rFonts w:asciiTheme="minorHAnsi" w:hAnsiTheme="minorHAnsi" w:cstheme="minorHAnsi"/>
          <w:sz w:val="22"/>
          <w:szCs w:val="22"/>
          <w:lang w:val="en-IE"/>
        </w:rPr>
        <w:t xml:space="preserve"> and all costs</w:t>
      </w:r>
      <w:r w:rsidR="009A4F12">
        <w:rPr>
          <w:rFonts w:asciiTheme="minorHAnsi" w:hAnsiTheme="minorHAnsi" w:cstheme="minorHAnsi"/>
          <w:sz w:val="22"/>
          <w:szCs w:val="22"/>
          <w:lang w:val="en-IE"/>
        </w:rPr>
        <w:t>.</w:t>
      </w:r>
    </w:p>
    <w:p w14:paraId="2E3B8784" w14:textId="77777777" w:rsidR="005A5B96" w:rsidRPr="00BA176B" w:rsidRDefault="005A5B96" w:rsidP="00C477F1">
      <w:pPr>
        <w:rPr>
          <w:rFonts w:eastAsia="Calibri" w:cstheme="minorHAnsi"/>
          <w:lang w:val="en-IE"/>
        </w:rPr>
      </w:pPr>
    </w:p>
    <w:tbl>
      <w:tblPr>
        <w:tblW w:w="9636" w:type="dxa"/>
        <w:tblLayout w:type="fixed"/>
        <w:tblCellMar>
          <w:left w:w="0" w:type="dxa"/>
          <w:right w:w="0" w:type="dxa"/>
        </w:tblCellMar>
        <w:tblLook w:val="01E0" w:firstRow="1" w:lastRow="1" w:firstColumn="1" w:lastColumn="1" w:noHBand="0" w:noVBand="0"/>
      </w:tblPr>
      <w:tblGrid>
        <w:gridCol w:w="4710"/>
        <w:gridCol w:w="994"/>
        <w:gridCol w:w="3932"/>
      </w:tblGrid>
      <w:tr w:rsidR="005C5177" w:rsidRPr="00BA176B" w14:paraId="2E3B8788" w14:textId="77777777" w:rsidTr="00F160E6">
        <w:tc>
          <w:tcPr>
            <w:tcW w:w="4710" w:type="dxa"/>
            <w:tcBorders>
              <w:top w:val="single" w:sz="5" w:space="0" w:color="000000"/>
              <w:left w:val="single" w:sz="5" w:space="0" w:color="000000"/>
              <w:bottom w:val="single" w:sz="5" w:space="0" w:color="000000"/>
              <w:right w:val="nil"/>
            </w:tcBorders>
            <w:shd w:val="clear" w:color="auto" w:fill="D9D9D9"/>
          </w:tcPr>
          <w:p w14:paraId="2E3B8785" w14:textId="77777777" w:rsidR="005C5177" w:rsidRPr="00BA176B" w:rsidRDefault="005C5177" w:rsidP="008D0E31">
            <w:pPr>
              <w:pStyle w:val="TableParagraph"/>
              <w:spacing w:after="120"/>
              <w:ind w:left="102"/>
              <w:rPr>
                <w:rFonts w:eastAsia="Calibri" w:cstheme="minorHAnsi"/>
                <w:lang w:val="en-IE"/>
              </w:rPr>
            </w:pPr>
            <w:r w:rsidRPr="00BA176B">
              <w:rPr>
                <w:rFonts w:cstheme="minorHAnsi"/>
                <w:b/>
                <w:lang w:val="en-IE"/>
              </w:rPr>
              <w:t>ITEM</w:t>
            </w:r>
          </w:p>
        </w:tc>
        <w:tc>
          <w:tcPr>
            <w:tcW w:w="4926" w:type="dxa"/>
            <w:gridSpan w:val="2"/>
            <w:tcBorders>
              <w:top w:val="single" w:sz="5" w:space="0" w:color="000000"/>
              <w:left w:val="nil"/>
              <w:bottom w:val="single" w:sz="5" w:space="0" w:color="000000"/>
              <w:right w:val="single" w:sz="5" w:space="0" w:color="000000"/>
            </w:tcBorders>
            <w:shd w:val="clear" w:color="auto" w:fill="D9D9D9"/>
          </w:tcPr>
          <w:p w14:paraId="2E3B8787" w14:textId="5F1CFE90" w:rsidR="005C5177" w:rsidRPr="00BA176B" w:rsidRDefault="005C5177" w:rsidP="005C5177">
            <w:pPr>
              <w:spacing w:after="120"/>
              <w:jc w:val="center"/>
              <w:rPr>
                <w:rFonts w:cstheme="minorHAnsi"/>
                <w:lang w:val="en-IE"/>
              </w:rPr>
            </w:pPr>
            <w:r w:rsidRPr="00BA176B">
              <w:rPr>
                <w:rFonts w:eastAsia="Calibri" w:cstheme="minorHAnsi"/>
                <w:b/>
                <w:bCs/>
                <w:lang w:val="en-IE"/>
              </w:rPr>
              <w:t>€</w:t>
            </w:r>
          </w:p>
        </w:tc>
      </w:tr>
      <w:tr w:rsidR="005C5177" w:rsidRPr="00BA176B" w14:paraId="2E3B878C" w14:textId="77777777" w:rsidTr="000B06F5">
        <w:tc>
          <w:tcPr>
            <w:tcW w:w="4710" w:type="dxa"/>
            <w:tcBorders>
              <w:top w:val="single" w:sz="5" w:space="0" w:color="000000"/>
              <w:left w:val="single" w:sz="5" w:space="0" w:color="000000"/>
              <w:bottom w:val="single" w:sz="5" w:space="0" w:color="000000"/>
              <w:right w:val="nil"/>
            </w:tcBorders>
          </w:tcPr>
          <w:p w14:paraId="2E3B8789" w14:textId="0512A49E" w:rsidR="005C5177" w:rsidRPr="00BA176B" w:rsidRDefault="005C5177" w:rsidP="00BA176B">
            <w:pPr>
              <w:pStyle w:val="TableParagraph"/>
              <w:spacing w:after="120"/>
              <w:ind w:left="102" w:right="60"/>
              <w:rPr>
                <w:rFonts w:eastAsia="Calibri" w:cstheme="minorHAnsi"/>
                <w:lang w:val="en-IE"/>
              </w:rPr>
            </w:pPr>
            <w:r w:rsidRPr="00BA176B">
              <w:rPr>
                <w:rFonts w:cstheme="minorHAnsi"/>
                <w:lang w:val="en-IE"/>
              </w:rPr>
              <w:t xml:space="preserve">All costs associated with the supply </w:t>
            </w:r>
            <w:r w:rsidR="00DA0F19">
              <w:rPr>
                <w:rFonts w:cstheme="minorHAnsi"/>
                <w:lang w:val="en-IE"/>
              </w:rPr>
              <w:t>(</w:t>
            </w:r>
            <w:r w:rsidRPr="00BA176B">
              <w:rPr>
                <w:rFonts w:cstheme="minorHAnsi"/>
                <w:lang w:val="en-IE"/>
              </w:rPr>
              <w:t>purchase</w:t>
            </w:r>
            <w:r w:rsidR="00DA0F19">
              <w:rPr>
                <w:rFonts w:cstheme="minorHAnsi"/>
                <w:lang w:val="en-IE"/>
              </w:rPr>
              <w:t>)</w:t>
            </w:r>
            <w:r w:rsidRPr="00BA176B">
              <w:rPr>
                <w:rFonts w:cstheme="minorHAnsi"/>
                <w:lang w:val="en-IE"/>
              </w:rPr>
              <w:t xml:space="preserve"> of </w:t>
            </w:r>
            <w:r>
              <w:rPr>
                <w:rFonts w:cstheme="minorHAnsi"/>
                <w:lang w:val="en-IE"/>
              </w:rPr>
              <w:t>_________________________</w:t>
            </w:r>
            <w:r w:rsidRPr="00BA176B">
              <w:rPr>
                <w:rFonts w:cstheme="minorHAnsi"/>
                <w:lang w:val="en-IE"/>
              </w:rPr>
              <w:t xml:space="preserve"> as specified at Appendix 1</w:t>
            </w:r>
          </w:p>
        </w:tc>
        <w:tc>
          <w:tcPr>
            <w:tcW w:w="4926" w:type="dxa"/>
            <w:gridSpan w:val="2"/>
            <w:tcBorders>
              <w:top w:val="single" w:sz="5" w:space="0" w:color="000000"/>
              <w:left w:val="nil"/>
              <w:bottom w:val="single" w:sz="5" w:space="0" w:color="000000"/>
              <w:right w:val="single" w:sz="5" w:space="0" w:color="000000"/>
            </w:tcBorders>
          </w:tcPr>
          <w:p w14:paraId="2E3B878B" w14:textId="77777777" w:rsidR="005C5177" w:rsidRPr="00BA176B" w:rsidRDefault="005C5177" w:rsidP="005C5177">
            <w:pPr>
              <w:spacing w:after="120"/>
              <w:jc w:val="center"/>
              <w:rPr>
                <w:rFonts w:cstheme="minorHAnsi"/>
                <w:lang w:val="en-IE"/>
              </w:rPr>
            </w:pPr>
          </w:p>
        </w:tc>
      </w:tr>
      <w:tr w:rsidR="00BC36EF" w:rsidRPr="00BA176B" w14:paraId="2E3B8790" w14:textId="77777777" w:rsidTr="00D55994">
        <w:tc>
          <w:tcPr>
            <w:tcW w:w="4710" w:type="dxa"/>
            <w:tcBorders>
              <w:top w:val="single" w:sz="5" w:space="0" w:color="000000"/>
              <w:left w:val="single" w:sz="5" w:space="0" w:color="000000"/>
              <w:bottom w:val="single" w:sz="5" w:space="0" w:color="000000"/>
              <w:right w:val="nil"/>
            </w:tcBorders>
            <w:shd w:val="clear" w:color="auto" w:fill="D9D9D9"/>
          </w:tcPr>
          <w:p w14:paraId="2E3B878D" w14:textId="1CB41EE9" w:rsidR="00BC36EF" w:rsidRPr="00BA176B" w:rsidRDefault="00BC36EF" w:rsidP="008D0E31">
            <w:pPr>
              <w:pStyle w:val="TableParagraph"/>
              <w:spacing w:after="120"/>
              <w:ind w:left="102"/>
              <w:rPr>
                <w:rFonts w:eastAsia="Calibri" w:cstheme="minorHAnsi"/>
                <w:lang w:val="en-IE"/>
              </w:rPr>
            </w:pPr>
            <w:r w:rsidRPr="00BA176B">
              <w:rPr>
                <w:rFonts w:cstheme="minorHAnsi"/>
                <w:b/>
                <w:lang w:val="en-IE"/>
              </w:rPr>
              <w:t xml:space="preserve">TOTAL COST EX VAT </w:t>
            </w:r>
            <w:r>
              <w:rPr>
                <w:rFonts w:cstheme="minorHAnsi"/>
                <w:b/>
                <w:lang w:val="en-IE"/>
              </w:rPr>
              <w:t>(</w:t>
            </w:r>
            <w:r w:rsidRPr="00BA176B">
              <w:rPr>
                <w:rFonts w:cstheme="minorHAnsi"/>
                <w:b/>
                <w:lang w:val="en-IE"/>
              </w:rPr>
              <w:t>FOR EVALUATION</w:t>
            </w:r>
            <w:r>
              <w:rPr>
                <w:rFonts w:cstheme="minorHAnsi"/>
                <w:b/>
                <w:lang w:val="en-IE"/>
              </w:rPr>
              <w:t>)</w:t>
            </w:r>
          </w:p>
        </w:tc>
        <w:tc>
          <w:tcPr>
            <w:tcW w:w="4926" w:type="dxa"/>
            <w:gridSpan w:val="2"/>
            <w:tcBorders>
              <w:top w:val="single" w:sz="5" w:space="0" w:color="000000"/>
              <w:left w:val="nil"/>
              <w:bottom w:val="single" w:sz="5" w:space="0" w:color="000000"/>
              <w:right w:val="single" w:sz="5" w:space="0" w:color="000000"/>
            </w:tcBorders>
            <w:shd w:val="clear" w:color="auto" w:fill="D9D9D9"/>
          </w:tcPr>
          <w:p w14:paraId="2E3B878F" w14:textId="77777777" w:rsidR="00BC36EF" w:rsidRPr="00BA176B" w:rsidRDefault="00BC36EF" w:rsidP="005C5177">
            <w:pPr>
              <w:spacing w:after="120"/>
              <w:jc w:val="center"/>
              <w:rPr>
                <w:rFonts w:cstheme="minorHAnsi"/>
                <w:lang w:val="en-IE"/>
              </w:rPr>
            </w:pPr>
          </w:p>
        </w:tc>
      </w:tr>
      <w:tr w:rsidR="003051D1" w:rsidRPr="00BA176B" w14:paraId="2E3B8794" w14:textId="77777777" w:rsidTr="0095740A">
        <w:tc>
          <w:tcPr>
            <w:tcW w:w="4710" w:type="dxa"/>
            <w:tcBorders>
              <w:top w:val="single" w:sz="5" w:space="0" w:color="000000"/>
              <w:left w:val="single" w:sz="5" w:space="0" w:color="000000"/>
              <w:bottom w:val="single" w:sz="5" w:space="0" w:color="000000"/>
              <w:right w:val="nil"/>
            </w:tcBorders>
            <w:shd w:val="clear" w:color="auto" w:fill="D9D9D9"/>
          </w:tcPr>
          <w:p w14:paraId="2E3B8791" w14:textId="77777777" w:rsidR="003051D1" w:rsidRPr="00BA176B" w:rsidRDefault="003051D1" w:rsidP="008D0E31">
            <w:pPr>
              <w:pStyle w:val="TableParagraph"/>
              <w:spacing w:after="120"/>
              <w:ind w:left="102"/>
              <w:rPr>
                <w:rFonts w:eastAsia="Calibri" w:cstheme="minorHAnsi"/>
                <w:lang w:val="en-IE"/>
              </w:rPr>
            </w:pPr>
            <w:r w:rsidRPr="00BA176B">
              <w:rPr>
                <w:rFonts w:eastAsia="Calibri" w:cstheme="minorHAnsi"/>
                <w:b/>
                <w:bCs/>
                <w:lang w:val="en-IE"/>
              </w:rPr>
              <w:t>VAT Rate % &amp; Value €</w:t>
            </w:r>
          </w:p>
        </w:tc>
        <w:tc>
          <w:tcPr>
            <w:tcW w:w="4926" w:type="dxa"/>
            <w:gridSpan w:val="2"/>
            <w:tcBorders>
              <w:top w:val="single" w:sz="5" w:space="0" w:color="000000"/>
              <w:left w:val="nil"/>
              <w:bottom w:val="single" w:sz="5" w:space="0" w:color="000000"/>
              <w:right w:val="single" w:sz="5" w:space="0" w:color="000000"/>
            </w:tcBorders>
            <w:shd w:val="clear" w:color="auto" w:fill="D9D9D9"/>
          </w:tcPr>
          <w:p w14:paraId="2E3B8793" w14:textId="77777777" w:rsidR="003051D1" w:rsidRPr="00BA176B" w:rsidRDefault="003051D1" w:rsidP="005C5177">
            <w:pPr>
              <w:spacing w:after="120"/>
              <w:jc w:val="center"/>
              <w:rPr>
                <w:rFonts w:cstheme="minorHAnsi"/>
                <w:lang w:val="en-IE"/>
              </w:rPr>
            </w:pPr>
          </w:p>
        </w:tc>
      </w:tr>
      <w:tr w:rsidR="003051D1" w:rsidRPr="00BA176B" w14:paraId="2E3B8798" w14:textId="77777777" w:rsidTr="00EC1C1E">
        <w:tc>
          <w:tcPr>
            <w:tcW w:w="4710" w:type="dxa"/>
            <w:tcBorders>
              <w:top w:val="single" w:sz="5" w:space="0" w:color="000000"/>
              <w:left w:val="single" w:sz="5" w:space="0" w:color="000000"/>
              <w:bottom w:val="single" w:sz="5" w:space="0" w:color="000000"/>
              <w:right w:val="nil"/>
            </w:tcBorders>
            <w:shd w:val="clear" w:color="auto" w:fill="D9D9D9"/>
          </w:tcPr>
          <w:p w14:paraId="2E3B8795" w14:textId="77777777" w:rsidR="003051D1" w:rsidRPr="00BA176B" w:rsidRDefault="003051D1" w:rsidP="008D0E31">
            <w:pPr>
              <w:pStyle w:val="TableParagraph"/>
              <w:spacing w:after="120"/>
              <w:ind w:left="102"/>
              <w:rPr>
                <w:rFonts w:eastAsia="Calibri" w:cstheme="minorHAnsi"/>
                <w:lang w:val="en-IE"/>
              </w:rPr>
            </w:pPr>
            <w:r w:rsidRPr="00BA176B">
              <w:rPr>
                <w:rFonts w:cstheme="minorHAnsi"/>
                <w:b/>
                <w:lang w:val="en-IE"/>
              </w:rPr>
              <w:t>TOTAL COST INCL. VAT</w:t>
            </w:r>
          </w:p>
        </w:tc>
        <w:tc>
          <w:tcPr>
            <w:tcW w:w="4926" w:type="dxa"/>
            <w:gridSpan w:val="2"/>
            <w:tcBorders>
              <w:top w:val="single" w:sz="5" w:space="0" w:color="000000"/>
              <w:left w:val="nil"/>
              <w:bottom w:val="single" w:sz="5" w:space="0" w:color="000000"/>
              <w:right w:val="single" w:sz="5" w:space="0" w:color="000000"/>
            </w:tcBorders>
            <w:shd w:val="clear" w:color="auto" w:fill="D9D9D9"/>
          </w:tcPr>
          <w:p w14:paraId="2E3B8797" w14:textId="77777777" w:rsidR="003051D1" w:rsidRPr="00BA176B" w:rsidRDefault="003051D1" w:rsidP="005C5177">
            <w:pPr>
              <w:spacing w:after="120"/>
              <w:jc w:val="center"/>
              <w:rPr>
                <w:rFonts w:cstheme="minorHAnsi"/>
                <w:lang w:val="en-IE"/>
              </w:rPr>
            </w:pPr>
          </w:p>
        </w:tc>
      </w:tr>
      <w:tr w:rsidR="003051D1" w:rsidRPr="00BA176B" w14:paraId="2E3B879D" w14:textId="77777777" w:rsidTr="00150A4A">
        <w:tc>
          <w:tcPr>
            <w:tcW w:w="4710" w:type="dxa"/>
            <w:tcBorders>
              <w:top w:val="single" w:sz="5" w:space="0" w:color="000000"/>
              <w:left w:val="single" w:sz="5" w:space="0" w:color="000000"/>
              <w:bottom w:val="single" w:sz="4" w:space="0" w:color="000000"/>
              <w:right w:val="nil"/>
            </w:tcBorders>
            <w:shd w:val="clear" w:color="auto" w:fill="D9D9D9"/>
          </w:tcPr>
          <w:p w14:paraId="2E3B8799" w14:textId="77777777" w:rsidR="003051D1" w:rsidRPr="00BA176B" w:rsidRDefault="003051D1" w:rsidP="008D0E31">
            <w:pPr>
              <w:pStyle w:val="TableParagraph"/>
              <w:spacing w:after="120"/>
              <w:rPr>
                <w:rFonts w:eastAsia="Calibri" w:cstheme="minorHAnsi"/>
                <w:lang w:val="en-IE"/>
              </w:rPr>
            </w:pPr>
          </w:p>
          <w:p w14:paraId="2E3B879A" w14:textId="77777777" w:rsidR="003051D1" w:rsidRPr="00BA176B" w:rsidRDefault="003051D1" w:rsidP="008D0E31">
            <w:pPr>
              <w:pStyle w:val="TableParagraph"/>
              <w:spacing w:after="120"/>
              <w:ind w:left="107"/>
              <w:rPr>
                <w:rFonts w:eastAsia="Calibri" w:cstheme="minorHAnsi"/>
                <w:lang w:val="en-IE"/>
              </w:rPr>
            </w:pPr>
            <w:r w:rsidRPr="00BA176B">
              <w:rPr>
                <w:rFonts w:cstheme="minorHAnsi"/>
                <w:b/>
                <w:lang w:val="en-IE"/>
              </w:rPr>
              <w:t>Signed:</w:t>
            </w:r>
          </w:p>
        </w:tc>
        <w:tc>
          <w:tcPr>
            <w:tcW w:w="4926" w:type="dxa"/>
            <w:gridSpan w:val="2"/>
            <w:tcBorders>
              <w:top w:val="single" w:sz="5" w:space="0" w:color="000000"/>
              <w:left w:val="nil"/>
              <w:bottom w:val="single" w:sz="4" w:space="0" w:color="000000"/>
              <w:right w:val="single" w:sz="5" w:space="0" w:color="000000"/>
            </w:tcBorders>
          </w:tcPr>
          <w:p w14:paraId="2E3B879C" w14:textId="77777777" w:rsidR="003051D1" w:rsidRPr="00BA176B" w:rsidRDefault="003051D1" w:rsidP="001F67E2">
            <w:pPr>
              <w:spacing w:after="120"/>
              <w:rPr>
                <w:rFonts w:cstheme="minorHAnsi"/>
                <w:lang w:val="en-IE"/>
              </w:rPr>
            </w:pPr>
          </w:p>
        </w:tc>
      </w:tr>
      <w:tr w:rsidR="003051D1" w:rsidRPr="00BA176B" w14:paraId="2E3B87A1" w14:textId="77777777" w:rsidTr="00F9302F">
        <w:tc>
          <w:tcPr>
            <w:tcW w:w="4710" w:type="dxa"/>
            <w:tcBorders>
              <w:top w:val="single" w:sz="4" w:space="0" w:color="000000"/>
              <w:left w:val="single" w:sz="5" w:space="0" w:color="000000"/>
              <w:bottom w:val="single" w:sz="4" w:space="0" w:color="000000"/>
              <w:right w:val="nil"/>
            </w:tcBorders>
            <w:shd w:val="clear" w:color="auto" w:fill="D9D9D9"/>
          </w:tcPr>
          <w:p w14:paraId="2E3B879E" w14:textId="77777777" w:rsidR="003051D1" w:rsidRPr="00BA176B" w:rsidRDefault="003051D1" w:rsidP="008D0E31">
            <w:pPr>
              <w:pStyle w:val="TableParagraph"/>
              <w:spacing w:after="120"/>
              <w:ind w:left="107" w:right="2939"/>
              <w:rPr>
                <w:rFonts w:eastAsia="Calibri" w:cstheme="minorHAnsi"/>
                <w:lang w:val="en-IE"/>
              </w:rPr>
            </w:pPr>
            <w:r w:rsidRPr="00BA176B">
              <w:rPr>
                <w:rFonts w:cstheme="minorHAnsi"/>
                <w:b/>
                <w:lang w:val="en-IE"/>
              </w:rPr>
              <w:t>Name (in Capital Letters):</w:t>
            </w:r>
          </w:p>
        </w:tc>
        <w:tc>
          <w:tcPr>
            <w:tcW w:w="4926" w:type="dxa"/>
            <w:gridSpan w:val="2"/>
            <w:tcBorders>
              <w:top w:val="single" w:sz="4" w:space="0" w:color="000000"/>
              <w:left w:val="nil"/>
              <w:bottom w:val="single" w:sz="4" w:space="0" w:color="000000"/>
              <w:right w:val="single" w:sz="5" w:space="0" w:color="000000"/>
            </w:tcBorders>
          </w:tcPr>
          <w:p w14:paraId="2E3B87A0" w14:textId="77777777" w:rsidR="003051D1" w:rsidRPr="00BA176B" w:rsidRDefault="003051D1" w:rsidP="001F67E2">
            <w:pPr>
              <w:spacing w:after="120"/>
              <w:rPr>
                <w:rFonts w:cstheme="minorHAnsi"/>
                <w:lang w:val="en-IE"/>
              </w:rPr>
            </w:pPr>
          </w:p>
        </w:tc>
      </w:tr>
      <w:tr w:rsidR="003051D1" w:rsidRPr="00BA176B" w14:paraId="2E3B87A5" w14:textId="77777777" w:rsidTr="00803E3A">
        <w:tc>
          <w:tcPr>
            <w:tcW w:w="4710" w:type="dxa"/>
            <w:tcBorders>
              <w:top w:val="single" w:sz="4" w:space="0" w:color="000000"/>
              <w:left w:val="single" w:sz="5" w:space="0" w:color="000000"/>
              <w:bottom w:val="single" w:sz="4" w:space="0" w:color="000000"/>
              <w:right w:val="nil"/>
            </w:tcBorders>
            <w:shd w:val="clear" w:color="auto" w:fill="D9D9D9"/>
          </w:tcPr>
          <w:p w14:paraId="2E3B87A2" w14:textId="77777777" w:rsidR="003051D1" w:rsidRPr="00BA176B" w:rsidRDefault="003051D1" w:rsidP="008D0E31">
            <w:pPr>
              <w:pStyle w:val="TableParagraph"/>
              <w:spacing w:after="120"/>
              <w:ind w:left="107"/>
              <w:rPr>
                <w:rFonts w:eastAsia="Calibri" w:cstheme="minorHAnsi"/>
                <w:lang w:val="en-IE"/>
              </w:rPr>
            </w:pPr>
            <w:r w:rsidRPr="00BA176B">
              <w:rPr>
                <w:rFonts w:cstheme="minorHAnsi"/>
                <w:b/>
                <w:lang w:val="en-IE"/>
              </w:rPr>
              <w:t>On behalf of Company:</w:t>
            </w:r>
          </w:p>
        </w:tc>
        <w:tc>
          <w:tcPr>
            <w:tcW w:w="4926" w:type="dxa"/>
            <w:gridSpan w:val="2"/>
            <w:tcBorders>
              <w:top w:val="single" w:sz="4" w:space="0" w:color="000000"/>
              <w:left w:val="nil"/>
              <w:bottom w:val="single" w:sz="4" w:space="0" w:color="000000"/>
              <w:right w:val="single" w:sz="5" w:space="0" w:color="000000"/>
            </w:tcBorders>
          </w:tcPr>
          <w:p w14:paraId="2E3B87A4" w14:textId="77777777" w:rsidR="003051D1" w:rsidRPr="00BA176B" w:rsidRDefault="003051D1" w:rsidP="001F67E2">
            <w:pPr>
              <w:spacing w:after="120"/>
              <w:rPr>
                <w:rFonts w:cstheme="minorHAnsi"/>
                <w:lang w:val="en-IE"/>
              </w:rPr>
            </w:pPr>
          </w:p>
        </w:tc>
      </w:tr>
      <w:tr w:rsidR="003051D1" w:rsidRPr="00BA176B" w14:paraId="2E3B87A9" w14:textId="77777777" w:rsidTr="00422361">
        <w:tc>
          <w:tcPr>
            <w:tcW w:w="4710" w:type="dxa"/>
            <w:tcBorders>
              <w:top w:val="single" w:sz="4" w:space="0" w:color="000000"/>
              <w:left w:val="single" w:sz="5" w:space="0" w:color="000000"/>
              <w:bottom w:val="single" w:sz="4" w:space="0" w:color="000000"/>
              <w:right w:val="nil"/>
            </w:tcBorders>
            <w:shd w:val="clear" w:color="auto" w:fill="D9D9D9"/>
          </w:tcPr>
          <w:p w14:paraId="2E3B87A6" w14:textId="77777777" w:rsidR="003051D1" w:rsidRPr="00BA176B" w:rsidRDefault="003051D1" w:rsidP="008D0E31">
            <w:pPr>
              <w:pStyle w:val="TableParagraph"/>
              <w:spacing w:after="120"/>
              <w:ind w:left="107"/>
              <w:rPr>
                <w:rFonts w:eastAsia="Calibri" w:cstheme="minorHAnsi"/>
                <w:lang w:val="en-IE"/>
              </w:rPr>
            </w:pPr>
            <w:r w:rsidRPr="00BA176B">
              <w:rPr>
                <w:rFonts w:cstheme="minorHAnsi"/>
                <w:b/>
                <w:lang w:val="en-IE"/>
              </w:rPr>
              <w:t>Address:</w:t>
            </w:r>
          </w:p>
        </w:tc>
        <w:tc>
          <w:tcPr>
            <w:tcW w:w="4926" w:type="dxa"/>
            <w:gridSpan w:val="2"/>
            <w:tcBorders>
              <w:top w:val="single" w:sz="4" w:space="0" w:color="000000"/>
              <w:left w:val="nil"/>
              <w:bottom w:val="single" w:sz="4" w:space="0" w:color="000000"/>
              <w:right w:val="single" w:sz="5" w:space="0" w:color="000000"/>
            </w:tcBorders>
          </w:tcPr>
          <w:p w14:paraId="2E3B87A8" w14:textId="77777777" w:rsidR="003051D1" w:rsidRPr="00BA176B" w:rsidRDefault="003051D1" w:rsidP="001F67E2">
            <w:pPr>
              <w:spacing w:after="120"/>
              <w:rPr>
                <w:rFonts w:cstheme="minorHAnsi"/>
                <w:lang w:val="en-IE"/>
              </w:rPr>
            </w:pPr>
          </w:p>
        </w:tc>
      </w:tr>
      <w:tr w:rsidR="003051D1" w:rsidRPr="00BA176B" w14:paraId="2E3B87AD" w14:textId="77777777" w:rsidTr="008F24EF">
        <w:tc>
          <w:tcPr>
            <w:tcW w:w="4710" w:type="dxa"/>
            <w:tcBorders>
              <w:top w:val="single" w:sz="4" w:space="0" w:color="000000"/>
              <w:left w:val="single" w:sz="5" w:space="0" w:color="000000"/>
              <w:bottom w:val="single" w:sz="4" w:space="0" w:color="000000"/>
              <w:right w:val="nil"/>
            </w:tcBorders>
            <w:shd w:val="clear" w:color="auto" w:fill="D9D9D9"/>
          </w:tcPr>
          <w:p w14:paraId="2E3B87AA" w14:textId="77777777" w:rsidR="003051D1" w:rsidRPr="00BA176B" w:rsidRDefault="003051D1" w:rsidP="008D0E31">
            <w:pPr>
              <w:pStyle w:val="TableParagraph"/>
              <w:spacing w:after="120"/>
              <w:ind w:left="133"/>
              <w:rPr>
                <w:rFonts w:eastAsia="Calibri" w:cstheme="minorHAnsi"/>
                <w:lang w:val="en-IE"/>
              </w:rPr>
            </w:pPr>
            <w:r w:rsidRPr="00BA176B">
              <w:rPr>
                <w:rFonts w:cstheme="minorHAnsi"/>
                <w:b/>
                <w:lang w:val="en-IE"/>
              </w:rPr>
              <w:t>Email:</w:t>
            </w:r>
          </w:p>
        </w:tc>
        <w:tc>
          <w:tcPr>
            <w:tcW w:w="4926" w:type="dxa"/>
            <w:gridSpan w:val="2"/>
            <w:tcBorders>
              <w:top w:val="single" w:sz="4" w:space="0" w:color="000000"/>
              <w:left w:val="nil"/>
              <w:bottom w:val="single" w:sz="4" w:space="0" w:color="000000"/>
              <w:right w:val="single" w:sz="5" w:space="0" w:color="000000"/>
            </w:tcBorders>
          </w:tcPr>
          <w:p w14:paraId="2E3B87AC" w14:textId="77777777" w:rsidR="003051D1" w:rsidRPr="00BA176B" w:rsidRDefault="003051D1" w:rsidP="001F67E2">
            <w:pPr>
              <w:spacing w:after="120"/>
              <w:rPr>
                <w:rFonts w:cstheme="minorHAnsi"/>
                <w:lang w:val="en-IE"/>
              </w:rPr>
            </w:pPr>
          </w:p>
        </w:tc>
      </w:tr>
      <w:tr w:rsidR="005A5B96" w:rsidRPr="00BA176B" w14:paraId="2E3B87B3" w14:textId="77777777" w:rsidTr="005C5177">
        <w:tc>
          <w:tcPr>
            <w:tcW w:w="4710" w:type="dxa"/>
            <w:tcBorders>
              <w:top w:val="single" w:sz="4" w:space="0" w:color="000000"/>
              <w:left w:val="single" w:sz="5" w:space="0" w:color="000000"/>
              <w:bottom w:val="single" w:sz="3" w:space="0" w:color="000000"/>
              <w:right w:val="single" w:sz="3" w:space="0" w:color="000000"/>
            </w:tcBorders>
          </w:tcPr>
          <w:p w14:paraId="2E3B87AF" w14:textId="77777777" w:rsidR="005A5B96" w:rsidRPr="00BA176B" w:rsidRDefault="00303416" w:rsidP="008D0E31">
            <w:pPr>
              <w:pStyle w:val="TableParagraph"/>
              <w:spacing w:after="120"/>
              <w:ind w:left="107"/>
              <w:rPr>
                <w:rFonts w:eastAsia="Calibri" w:cstheme="minorHAnsi"/>
                <w:lang w:val="en-IE"/>
              </w:rPr>
            </w:pPr>
            <w:r w:rsidRPr="00BA176B">
              <w:rPr>
                <w:rFonts w:cstheme="minorHAnsi"/>
                <w:b/>
                <w:lang w:val="en-IE"/>
              </w:rPr>
              <w:t>Telephone:</w:t>
            </w:r>
          </w:p>
        </w:tc>
        <w:tc>
          <w:tcPr>
            <w:tcW w:w="994" w:type="dxa"/>
            <w:tcBorders>
              <w:top w:val="single" w:sz="4" w:space="0" w:color="000000"/>
              <w:left w:val="single" w:sz="3" w:space="0" w:color="000000"/>
              <w:bottom w:val="single" w:sz="6" w:space="0" w:color="000000"/>
              <w:right w:val="single" w:sz="3" w:space="0" w:color="000000"/>
            </w:tcBorders>
            <w:shd w:val="clear" w:color="auto" w:fill="D9D9D9"/>
          </w:tcPr>
          <w:p w14:paraId="2E3B87B1" w14:textId="77777777" w:rsidR="005A5B96" w:rsidRPr="00BA176B" w:rsidRDefault="00303416" w:rsidP="008D0E31">
            <w:pPr>
              <w:pStyle w:val="TableParagraph"/>
              <w:spacing w:after="120"/>
              <w:ind w:left="106"/>
              <w:rPr>
                <w:rFonts w:eastAsia="Calibri" w:cstheme="minorHAnsi"/>
                <w:lang w:val="en-IE"/>
              </w:rPr>
            </w:pPr>
            <w:r w:rsidRPr="00BA176B">
              <w:rPr>
                <w:rFonts w:cstheme="minorHAnsi"/>
                <w:b/>
                <w:lang w:val="en-IE"/>
              </w:rPr>
              <w:t>Date:</w:t>
            </w:r>
          </w:p>
        </w:tc>
        <w:tc>
          <w:tcPr>
            <w:tcW w:w="3932" w:type="dxa"/>
            <w:tcBorders>
              <w:top w:val="single" w:sz="4" w:space="0" w:color="000000"/>
              <w:left w:val="single" w:sz="3" w:space="0" w:color="000000"/>
              <w:bottom w:val="single" w:sz="3" w:space="0" w:color="000000"/>
              <w:right w:val="single" w:sz="5" w:space="0" w:color="000000"/>
            </w:tcBorders>
          </w:tcPr>
          <w:p w14:paraId="2E3B87B2" w14:textId="77777777" w:rsidR="005A5B96" w:rsidRPr="00BA176B" w:rsidRDefault="005A5B96" w:rsidP="008D0E31">
            <w:pPr>
              <w:spacing w:after="120"/>
              <w:rPr>
                <w:rFonts w:cstheme="minorHAnsi"/>
                <w:lang w:val="en-IE"/>
              </w:rPr>
            </w:pPr>
          </w:p>
        </w:tc>
      </w:tr>
    </w:tbl>
    <w:p w14:paraId="7BE09519" w14:textId="77777777" w:rsidR="001D1A3C" w:rsidRPr="00BA176B" w:rsidRDefault="001D1A3C" w:rsidP="001D1A3C">
      <w:pPr>
        <w:pStyle w:val="TableParagraph"/>
        <w:tabs>
          <w:tab w:val="left" w:pos="4871"/>
          <w:tab w:val="left" w:pos="5865"/>
        </w:tabs>
        <w:spacing w:after="120"/>
        <w:ind w:left="161"/>
        <w:jc w:val="center"/>
        <w:rPr>
          <w:rFonts w:cstheme="minorHAnsi"/>
          <w:b/>
          <w:i/>
          <w:color w:val="FF0000"/>
          <w:sz w:val="24"/>
          <w:szCs w:val="24"/>
          <w:highlight w:val="yellow"/>
          <w:u w:val="single"/>
          <w:lang w:val="en-IE"/>
        </w:rPr>
      </w:pPr>
      <w:r w:rsidRPr="00BA176B">
        <w:rPr>
          <w:rFonts w:cstheme="minorHAnsi"/>
          <w:b/>
          <w:color w:val="FF0000"/>
          <w:sz w:val="24"/>
          <w:szCs w:val="24"/>
          <w:highlight w:val="yellow"/>
          <w:lang w:val="en-IE"/>
        </w:rPr>
        <w:t xml:space="preserve">IN ADDITION TO A FULLY COMPLETED FORM OF TENDER PLEASE PROVIDE </w:t>
      </w:r>
      <w:r w:rsidRPr="00BA176B">
        <w:rPr>
          <w:rFonts w:cstheme="minorHAnsi"/>
          <w:b/>
          <w:i/>
          <w:color w:val="FF0000"/>
          <w:sz w:val="24"/>
          <w:szCs w:val="24"/>
          <w:highlight w:val="yellow"/>
          <w:u w:val="single"/>
          <w:lang w:val="en-IE"/>
        </w:rPr>
        <w:t>FULL</w:t>
      </w:r>
      <w:r w:rsidRPr="00BA176B">
        <w:rPr>
          <w:rFonts w:cstheme="minorHAnsi"/>
          <w:b/>
          <w:i/>
          <w:color w:val="FF0000"/>
          <w:sz w:val="24"/>
          <w:szCs w:val="24"/>
          <w:highlight w:val="yellow"/>
          <w:lang w:val="en-IE"/>
        </w:rPr>
        <w:t xml:space="preserve"> </w:t>
      </w:r>
      <w:r w:rsidRPr="00BA176B">
        <w:rPr>
          <w:rFonts w:cstheme="minorHAnsi"/>
          <w:b/>
          <w:i/>
          <w:color w:val="FF0000"/>
          <w:sz w:val="24"/>
          <w:szCs w:val="24"/>
          <w:highlight w:val="yellow"/>
          <w:u w:val="single"/>
          <w:lang w:val="en-IE"/>
        </w:rPr>
        <w:t>SPECIFICATION OF THE PRODUCT TO INCLUDE VISUALS/BRAND NAMES AS RELEVANT</w:t>
      </w:r>
    </w:p>
    <w:sectPr w:rsidR="001D1A3C" w:rsidRPr="00BA176B" w:rsidSect="00241756">
      <w:pgSz w:w="11910" w:h="16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7EB9"/>
    <w:multiLevelType w:val="hybridMultilevel"/>
    <w:tmpl w:val="BFE2DAF2"/>
    <w:lvl w:ilvl="0" w:tplc="2F7AAE10">
      <w:start w:val="1"/>
      <w:numFmt w:val="bullet"/>
      <w:lvlText w:val=""/>
      <w:lvlJc w:val="left"/>
      <w:pPr>
        <w:ind w:left="383" w:hanging="284"/>
      </w:pPr>
      <w:rPr>
        <w:rFonts w:ascii="Symbol" w:eastAsia="Symbol" w:hAnsi="Symbol" w:hint="default"/>
        <w:sz w:val="24"/>
        <w:szCs w:val="24"/>
      </w:rPr>
    </w:lvl>
    <w:lvl w:ilvl="1" w:tplc="0D0E444C">
      <w:start w:val="1"/>
      <w:numFmt w:val="bullet"/>
      <w:lvlText w:val="•"/>
      <w:lvlJc w:val="left"/>
      <w:pPr>
        <w:ind w:left="1265" w:hanging="284"/>
      </w:pPr>
      <w:rPr>
        <w:rFonts w:hint="default"/>
      </w:rPr>
    </w:lvl>
    <w:lvl w:ilvl="2" w:tplc="A22E270A">
      <w:start w:val="1"/>
      <w:numFmt w:val="bullet"/>
      <w:lvlText w:val="•"/>
      <w:lvlJc w:val="left"/>
      <w:pPr>
        <w:ind w:left="2148" w:hanging="284"/>
      </w:pPr>
      <w:rPr>
        <w:rFonts w:hint="default"/>
      </w:rPr>
    </w:lvl>
    <w:lvl w:ilvl="3" w:tplc="FF2824B2">
      <w:start w:val="1"/>
      <w:numFmt w:val="bullet"/>
      <w:lvlText w:val="•"/>
      <w:lvlJc w:val="left"/>
      <w:pPr>
        <w:ind w:left="3030" w:hanging="284"/>
      </w:pPr>
      <w:rPr>
        <w:rFonts w:hint="default"/>
      </w:rPr>
    </w:lvl>
    <w:lvl w:ilvl="4" w:tplc="41D4E182">
      <w:start w:val="1"/>
      <w:numFmt w:val="bullet"/>
      <w:lvlText w:val="•"/>
      <w:lvlJc w:val="left"/>
      <w:pPr>
        <w:ind w:left="3912" w:hanging="284"/>
      </w:pPr>
      <w:rPr>
        <w:rFonts w:hint="default"/>
      </w:rPr>
    </w:lvl>
    <w:lvl w:ilvl="5" w:tplc="D5CCA892">
      <w:start w:val="1"/>
      <w:numFmt w:val="bullet"/>
      <w:lvlText w:val="•"/>
      <w:lvlJc w:val="left"/>
      <w:pPr>
        <w:ind w:left="4795" w:hanging="284"/>
      </w:pPr>
      <w:rPr>
        <w:rFonts w:hint="default"/>
      </w:rPr>
    </w:lvl>
    <w:lvl w:ilvl="6" w:tplc="789802A6">
      <w:start w:val="1"/>
      <w:numFmt w:val="bullet"/>
      <w:lvlText w:val="•"/>
      <w:lvlJc w:val="left"/>
      <w:pPr>
        <w:ind w:left="5677" w:hanging="284"/>
      </w:pPr>
      <w:rPr>
        <w:rFonts w:hint="default"/>
      </w:rPr>
    </w:lvl>
    <w:lvl w:ilvl="7" w:tplc="1DAA5930">
      <w:start w:val="1"/>
      <w:numFmt w:val="bullet"/>
      <w:lvlText w:val="•"/>
      <w:lvlJc w:val="left"/>
      <w:pPr>
        <w:ind w:left="6559" w:hanging="284"/>
      </w:pPr>
      <w:rPr>
        <w:rFonts w:hint="default"/>
      </w:rPr>
    </w:lvl>
    <w:lvl w:ilvl="8" w:tplc="F7725638">
      <w:start w:val="1"/>
      <w:numFmt w:val="bullet"/>
      <w:lvlText w:val="•"/>
      <w:lvlJc w:val="left"/>
      <w:pPr>
        <w:ind w:left="7441" w:hanging="284"/>
      </w:pPr>
      <w:rPr>
        <w:rFonts w:hint="default"/>
      </w:rPr>
    </w:lvl>
  </w:abstractNum>
  <w:abstractNum w:abstractNumId="1" w15:restartNumberingAfterBreak="0">
    <w:nsid w:val="13CA5F94"/>
    <w:multiLevelType w:val="hybridMultilevel"/>
    <w:tmpl w:val="1700D3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77A5B25"/>
    <w:multiLevelType w:val="hybridMultilevel"/>
    <w:tmpl w:val="D43EDFCC"/>
    <w:lvl w:ilvl="0" w:tplc="16287A7A">
      <w:start w:val="1"/>
      <w:numFmt w:val="bullet"/>
      <w:lvlText w:val=""/>
      <w:lvlJc w:val="left"/>
      <w:pPr>
        <w:ind w:left="383" w:hanging="284"/>
      </w:pPr>
      <w:rPr>
        <w:rFonts w:ascii="Symbol" w:eastAsia="Symbol" w:hAnsi="Symbol" w:hint="default"/>
        <w:w w:val="99"/>
        <w:sz w:val="20"/>
        <w:szCs w:val="20"/>
      </w:rPr>
    </w:lvl>
    <w:lvl w:ilvl="1" w:tplc="1EF873AE">
      <w:start w:val="1"/>
      <w:numFmt w:val="bullet"/>
      <w:lvlText w:val="•"/>
      <w:lvlJc w:val="left"/>
      <w:pPr>
        <w:ind w:left="1265" w:hanging="284"/>
      </w:pPr>
      <w:rPr>
        <w:rFonts w:hint="default"/>
      </w:rPr>
    </w:lvl>
    <w:lvl w:ilvl="2" w:tplc="61741210">
      <w:start w:val="1"/>
      <w:numFmt w:val="bullet"/>
      <w:lvlText w:val="•"/>
      <w:lvlJc w:val="left"/>
      <w:pPr>
        <w:ind w:left="2148" w:hanging="284"/>
      </w:pPr>
      <w:rPr>
        <w:rFonts w:hint="default"/>
      </w:rPr>
    </w:lvl>
    <w:lvl w:ilvl="3" w:tplc="47142634">
      <w:start w:val="1"/>
      <w:numFmt w:val="bullet"/>
      <w:lvlText w:val="•"/>
      <w:lvlJc w:val="left"/>
      <w:pPr>
        <w:ind w:left="3030" w:hanging="284"/>
      </w:pPr>
      <w:rPr>
        <w:rFonts w:hint="default"/>
      </w:rPr>
    </w:lvl>
    <w:lvl w:ilvl="4" w:tplc="1E82EA14">
      <w:start w:val="1"/>
      <w:numFmt w:val="bullet"/>
      <w:lvlText w:val="•"/>
      <w:lvlJc w:val="left"/>
      <w:pPr>
        <w:ind w:left="3912" w:hanging="284"/>
      </w:pPr>
      <w:rPr>
        <w:rFonts w:hint="default"/>
      </w:rPr>
    </w:lvl>
    <w:lvl w:ilvl="5" w:tplc="A64A047C">
      <w:start w:val="1"/>
      <w:numFmt w:val="bullet"/>
      <w:lvlText w:val="•"/>
      <w:lvlJc w:val="left"/>
      <w:pPr>
        <w:ind w:left="4795" w:hanging="284"/>
      </w:pPr>
      <w:rPr>
        <w:rFonts w:hint="default"/>
      </w:rPr>
    </w:lvl>
    <w:lvl w:ilvl="6" w:tplc="4D3C762C">
      <w:start w:val="1"/>
      <w:numFmt w:val="bullet"/>
      <w:lvlText w:val="•"/>
      <w:lvlJc w:val="left"/>
      <w:pPr>
        <w:ind w:left="5677" w:hanging="284"/>
      </w:pPr>
      <w:rPr>
        <w:rFonts w:hint="default"/>
      </w:rPr>
    </w:lvl>
    <w:lvl w:ilvl="7" w:tplc="020035E8">
      <w:start w:val="1"/>
      <w:numFmt w:val="bullet"/>
      <w:lvlText w:val="•"/>
      <w:lvlJc w:val="left"/>
      <w:pPr>
        <w:ind w:left="6559" w:hanging="284"/>
      </w:pPr>
      <w:rPr>
        <w:rFonts w:hint="default"/>
      </w:rPr>
    </w:lvl>
    <w:lvl w:ilvl="8" w:tplc="769CA5AA">
      <w:start w:val="1"/>
      <w:numFmt w:val="bullet"/>
      <w:lvlText w:val="•"/>
      <w:lvlJc w:val="left"/>
      <w:pPr>
        <w:ind w:left="7441" w:hanging="284"/>
      </w:pPr>
      <w:rPr>
        <w:rFonts w:hint="default"/>
      </w:rPr>
    </w:lvl>
  </w:abstractNum>
  <w:abstractNum w:abstractNumId="3" w15:restartNumberingAfterBreak="0">
    <w:nsid w:val="24A2077E"/>
    <w:multiLevelType w:val="hybridMultilevel"/>
    <w:tmpl w:val="3B1AD59A"/>
    <w:lvl w:ilvl="0" w:tplc="FCA026EA">
      <w:start w:val="1"/>
      <w:numFmt w:val="decimal"/>
      <w:lvlText w:val="%1."/>
      <w:lvlJc w:val="left"/>
      <w:pPr>
        <w:ind w:left="820" w:hanging="360"/>
        <w:jc w:val="left"/>
      </w:pPr>
      <w:rPr>
        <w:rFonts w:ascii="Calibri" w:eastAsia="Calibri" w:hAnsi="Calibri" w:hint="default"/>
        <w:b/>
        <w:bCs/>
        <w:w w:val="99"/>
        <w:sz w:val="24"/>
        <w:szCs w:val="24"/>
      </w:rPr>
    </w:lvl>
    <w:lvl w:ilvl="1" w:tplc="27E28BD2">
      <w:start w:val="1"/>
      <w:numFmt w:val="lowerLetter"/>
      <w:lvlText w:val="%2."/>
      <w:lvlJc w:val="left"/>
      <w:pPr>
        <w:ind w:left="820" w:hanging="360"/>
        <w:jc w:val="left"/>
      </w:pPr>
      <w:rPr>
        <w:rFonts w:ascii="Calibri" w:eastAsia="Calibri" w:hAnsi="Calibri" w:hint="default"/>
        <w:b/>
        <w:bCs/>
        <w:spacing w:val="-1"/>
        <w:w w:val="99"/>
        <w:sz w:val="24"/>
        <w:szCs w:val="24"/>
      </w:rPr>
    </w:lvl>
    <w:lvl w:ilvl="2" w:tplc="6C7E78DE">
      <w:start w:val="1"/>
      <w:numFmt w:val="bullet"/>
      <w:lvlText w:val="•"/>
      <w:lvlJc w:val="left"/>
      <w:pPr>
        <w:ind w:left="2493" w:hanging="360"/>
      </w:pPr>
      <w:rPr>
        <w:rFonts w:hint="default"/>
      </w:rPr>
    </w:lvl>
    <w:lvl w:ilvl="3" w:tplc="6C3CB3F0">
      <w:start w:val="1"/>
      <w:numFmt w:val="bullet"/>
      <w:lvlText w:val="•"/>
      <w:lvlJc w:val="left"/>
      <w:pPr>
        <w:ind w:left="3330" w:hanging="360"/>
      </w:pPr>
      <w:rPr>
        <w:rFonts w:hint="default"/>
      </w:rPr>
    </w:lvl>
    <w:lvl w:ilvl="4" w:tplc="A9CEBF0E">
      <w:start w:val="1"/>
      <w:numFmt w:val="bullet"/>
      <w:lvlText w:val="•"/>
      <w:lvlJc w:val="left"/>
      <w:pPr>
        <w:ind w:left="4166" w:hanging="360"/>
      </w:pPr>
      <w:rPr>
        <w:rFonts w:hint="default"/>
      </w:rPr>
    </w:lvl>
    <w:lvl w:ilvl="5" w:tplc="1C8C93C8">
      <w:start w:val="1"/>
      <w:numFmt w:val="bullet"/>
      <w:lvlText w:val="•"/>
      <w:lvlJc w:val="left"/>
      <w:pPr>
        <w:ind w:left="5003" w:hanging="360"/>
      </w:pPr>
      <w:rPr>
        <w:rFonts w:hint="default"/>
      </w:rPr>
    </w:lvl>
    <w:lvl w:ilvl="6" w:tplc="F03A8212">
      <w:start w:val="1"/>
      <w:numFmt w:val="bullet"/>
      <w:lvlText w:val="•"/>
      <w:lvlJc w:val="left"/>
      <w:pPr>
        <w:ind w:left="5840" w:hanging="360"/>
      </w:pPr>
      <w:rPr>
        <w:rFonts w:hint="default"/>
      </w:rPr>
    </w:lvl>
    <w:lvl w:ilvl="7" w:tplc="9084ABD0">
      <w:start w:val="1"/>
      <w:numFmt w:val="bullet"/>
      <w:lvlText w:val="•"/>
      <w:lvlJc w:val="left"/>
      <w:pPr>
        <w:ind w:left="6676" w:hanging="360"/>
      </w:pPr>
      <w:rPr>
        <w:rFonts w:hint="default"/>
      </w:rPr>
    </w:lvl>
    <w:lvl w:ilvl="8" w:tplc="D5781210">
      <w:start w:val="1"/>
      <w:numFmt w:val="bullet"/>
      <w:lvlText w:val="•"/>
      <w:lvlJc w:val="left"/>
      <w:pPr>
        <w:ind w:left="7513" w:hanging="360"/>
      </w:pPr>
      <w:rPr>
        <w:rFonts w:hint="default"/>
      </w:rPr>
    </w:lvl>
  </w:abstractNum>
  <w:abstractNum w:abstractNumId="4" w15:restartNumberingAfterBreak="0">
    <w:nsid w:val="25637B26"/>
    <w:multiLevelType w:val="hybridMultilevel"/>
    <w:tmpl w:val="8B34B8D6"/>
    <w:lvl w:ilvl="0" w:tplc="E9784312">
      <w:start w:val="1"/>
      <w:numFmt w:val="bullet"/>
      <w:lvlText w:val="o"/>
      <w:lvlJc w:val="left"/>
      <w:pPr>
        <w:ind w:left="720" w:hanging="360"/>
      </w:pPr>
      <w:rPr>
        <w:rFonts w:ascii="Courier New" w:hAnsi="Courier New" w:cs="Courier New"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B620204"/>
    <w:multiLevelType w:val="hybridMultilevel"/>
    <w:tmpl w:val="294CA436"/>
    <w:lvl w:ilvl="0" w:tplc="3BDCB1EC">
      <w:start w:val="1"/>
      <w:numFmt w:val="bullet"/>
      <w:lvlText w:val="➢"/>
      <w:lvlJc w:val="left"/>
      <w:pPr>
        <w:ind w:left="383" w:hanging="284"/>
      </w:pPr>
      <w:rPr>
        <w:rFonts w:ascii="MS Gothic" w:eastAsia="MS Gothic" w:hAnsi="MS Gothic" w:hint="default"/>
        <w:w w:val="79"/>
        <w:sz w:val="24"/>
        <w:szCs w:val="24"/>
      </w:rPr>
    </w:lvl>
    <w:lvl w:ilvl="1" w:tplc="1920419E">
      <w:start w:val="1"/>
      <w:numFmt w:val="bullet"/>
      <w:lvlText w:val="•"/>
      <w:lvlJc w:val="left"/>
      <w:pPr>
        <w:ind w:left="1267" w:hanging="284"/>
      </w:pPr>
      <w:rPr>
        <w:rFonts w:hint="default"/>
      </w:rPr>
    </w:lvl>
    <w:lvl w:ilvl="2" w:tplc="B83ED6C8">
      <w:start w:val="1"/>
      <w:numFmt w:val="bullet"/>
      <w:lvlText w:val="•"/>
      <w:lvlJc w:val="left"/>
      <w:pPr>
        <w:ind w:left="2152" w:hanging="284"/>
      </w:pPr>
      <w:rPr>
        <w:rFonts w:hint="default"/>
      </w:rPr>
    </w:lvl>
    <w:lvl w:ilvl="3" w:tplc="59F2F7FE">
      <w:start w:val="1"/>
      <w:numFmt w:val="bullet"/>
      <w:lvlText w:val="•"/>
      <w:lvlJc w:val="left"/>
      <w:pPr>
        <w:ind w:left="3036" w:hanging="284"/>
      </w:pPr>
      <w:rPr>
        <w:rFonts w:hint="default"/>
      </w:rPr>
    </w:lvl>
    <w:lvl w:ilvl="4" w:tplc="78B4F436">
      <w:start w:val="1"/>
      <w:numFmt w:val="bullet"/>
      <w:lvlText w:val="•"/>
      <w:lvlJc w:val="left"/>
      <w:pPr>
        <w:ind w:left="3920" w:hanging="284"/>
      </w:pPr>
      <w:rPr>
        <w:rFonts w:hint="default"/>
      </w:rPr>
    </w:lvl>
    <w:lvl w:ilvl="5" w:tplc="81F04576">
      <w:start w:val="1"/>
      <w:numFmt w:val="bullet"/>
      <w:lvlText w:val="•"/>
      <w:lvlJc w:val="left"/>
      <w:pPr>
        <w:ind w:left="4805" w:hanging="284"/>
      </w:pPr>
      <w:rPr>
        <w:rFonts w:hint="default"/>
      </w:rPr>
    </w:lvl>
    <w:lvl w:ilvl="6" w:tplc="4546F5A6">
      <w:start w:val="1"/>
      <w:numFmt w:val="bullet"/>
      <w:lvlText w:val="•"/>
      <w:lvlJc w:val="left"/>
      <w:pPr>
        <w:ind w:left="5689" w:hanging="284"/>
      </w:pPr>
      <w:rPr>
        <w:rFonts w:hint="default"/>
      </w:rPr>
    </w:lvl>
    <w:lvl w:ilvl="7" w:tplc="684C9838">
      <w:start w:val="1"/>
      <w:numFmt w:val="bullet"/>
      <w:lvlText w:val="•"/>
      <w:lvlJc w:val="left"/>
      <w:pPr>
        <w:ind w:left="6573" w:hanging="284"/>
      </w:pPr>
      <w:rPr>
        <w:rFonts w:hint="default"/>
      </w:rPr>
    </w:lvl>
    <w:lvl w:ilvl="8" w:tplc="36A4BB42">
      <w:start w:val="1"/>
      <w:numFmt w:val="bullet"/>
      <w:lvlText w:val="•"/>
      <w:lvlJc w:val="left"/>
      <w:pPr>
        <w:ind w:left="7457" w:hanging="284"/>
      </w:pPr>
      <w:rPr>
        <w:rFonts w:hint="default"/>
      </w:rPr>
    </w:lvl>
  </w:abstractNum>
  <w:abstractNum w:abstractNumId="6" w15:restartNumberingAfterBreak="0">
    <w:nsid w:val="37FF7F44"/>
    <w:multiLevelType w:val="hybridMultilevel"/>
    <w:tmpl w:val="6562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B06F5E"/>
    <w:multiLevelType w:val="hybridMultilevel"/>
    <w:tmpl w:val="8118FB26"/>
    <w:lvl w:ilvl="0" w:tplc="7AC2EFBC">
      <w:start w:val="1"/>
      <w:numFmt w:val="bullet"/>
      <w:lvlText w:val=""/>
      <w:lvlJc w:val="left"/>
      <w:pPr>
        <w:ind w:left="383" w:hanging="284"/>
      </w:pPr>
      <w:rPr>
        <w:rFonts w:ascii="Symbol" w:eastAsia="Symbol" w:hAnsi="Symbol" w:hint="default"/>
        <w:w w:val="99"/>
        <w:sz w:val="20"/>
        <w:szCs w:val="20"/>
      </w:rPr>
    </w:lvl>
    <w:lvl w:ilvl="1" w:tplc="C55CDF2E">
      <w:start w:val="1"/>
      <w:numFmt w:val="bullet"/>
      <w:lvlText w:val="•"/>
      <w:lvlJc w:val="left"/>
      <w:pPr>
        <w:ind w:left="1265" w:hanging="284"/>
      </w:pPr>
      <w:rPr>
        <w:rFonts w:hint="default"/>
      </w:rPr>
    </w:lvl>
    <w:lvl w:ilvl="2" w:tplc="94F87976">
      <w:start w:val="1"/>
      <w:numFmt w:val="bullet"/>
      <w:lvlText w:val="•"/>
      <w:lvlJc w:val="left"/>
      <w:pPr>
        <w:ind w:left="2148" w:hanging="284"/>
      </w:pPr>
      <w:rPr>
        <w:rFonts w:hint="default"/>
      </w:rPr>
    </w:lvl>
    <w:lvl w:ilvl="3" w:tplc="22101A98">
      <w:start w:val="1"/>
      <w:numFmt w:val="bullet"/>
      <w:lvlText w:val="•"/>
      <w:lvlJc w:val="left"/>
      <w:pPr>
        <w:ind w:left="3030" w:hanging="284"/>
      </w:pPr>
      <w:rPr>
        <w:rFonts w:hint="default"/>
      </w:rPr>
    </w:lvl>
    <w:lvl w:ilvl="4" w:tplc="B680DFB2">
      <w:start w:val="1"/>
      <w:numFmt w:val="bullet"/>
      <w:lvlText w:val="•"/>
      <w:lvlJc w:val="left"/>
      <w:pPr>
        <w:ind w:left="3912" w:hanging="284"/>
      </w:pPr>
      <w:rPr>
        <w:rFonts w:hint="default"/>
      </w:rPr>
    </w:lvl>
    <w:lvl w:ilvl="5" w:tplc="4D5AEAE2">
      <w:start w:val="1"/>
      <w:numFmt w:val="bullet"/>
      <w:lvlText w:val="•"/>
      <w:lvlJc w:val="left"/>
      <w:pPr>
        <w:ind w:left="4795" w:hanging="284"/>
      </w:pPr>
      <w:rPr>
        <w:rFonts w:hint="default"/>
      </w:rPr>
    </w:lvl>
    <w:lvl w:ilvl="6" w:tplc="7D907694">
      <w:start w:val="1"/>
      <w:numFmt w:val="bullet"/>
      <w:lvlText w:val="•"/>
      <w:lvlJc w:val="left"/>
      <w:pPr>
        <w:ind w:left="5677" w:hanging="284"/>
      </w:pPr>
      <w:rPr>
        <w:rFonts w:hint="default"/>
      </w:rPr>
    </w:lvl>
    <w:lvl w:ilvl="7" w:tplc="7FF69CD2">
      <w:start w:val="1"/>
      <w:numFmt w:val="bullet"/>
      <w:lvlText w:val="•"/>
      <w:lvlJc w:val="left"/>
      <w:pPr>
        <w:ind w:left="6559" w:hanging="284"/>
      </w:pPr>
      <w:rPr>
        <w:rFonts w:hint="default"/>
      </w:rPr>
    </w:lvl>
    <w:lvl w:ilvl="8" w:tplc="B854168A">
      <w:start w:val="1"/>
      <w:numFmt w:val="bullet"/>
      <w:lvlText w:val="•"/>
      <w:lvlJc w:val="left"/>
      <w:pPr>
        <w:ind w:left="7441" w:hanging="284"/>
      </w:pPr>
      <w:rPr>
        <w:rFonts w:hint="default"/>
      </w:rPr>
    </w:lvl>
  </w:abstractNum>
  <w:abstractNum w:abstractNumId="8" w15:restartNumberingAfterBreak="0">
    <w:nsid w:val="3CD62437"/>
    <w:multiLevelType w:val="hybridMultilevel"/>
    <w:tmpl w:val="25FEC9D8"/>
    <w:lvl w:ilvl="0" w:tplc="02F82C86">
      <w:start w:val="1"/>
      <w:numFmt w:val="bullet"/>
      <w:lvlText w:val=""/>
      <w:lvlJc w:val="left"/>
      <w:pPr>
        <w:ind w:left="383" w:hanging="284"/>
      </w:pPr>
      <w:rPr>
        <w:rFonts w:ascii="Symbol" w:eastAsia="Symbol" w:hAnsi="Symbol" w:hint="default"/>
        <w:sz w:val="24"/>
        <w:szCs w:val="24"/>
      </w:rPr>
    </w:lvl>
    <w:lvl w:ilvl="1" w:tplc="7A6298E6">
      <w:start w:val="1"/>
      <w:numFmt w:val="bullet"/>
      <w:lvlText w:val="•"/>
      <w:lvlJc w:val="left"/>
      <w:pPr>
        <w:ind w:left="1263" w:hanging="284"/>
      </w:pPr>
      <w:rPr>
        <w:rFonts w:hint="default"/>
      </w:rPr>
    </w:lvl>
    <w:lvl w:ilvl="2" w:tplc="2A7C5B5A">
      <w:start w:val="1"/>
      <w:numFmt w:val="bullet"/>
      <w:lvlText w:val="•"/>
      <w:lvlJc w:val="left"/>
      <w:pPr>
        <w:ind w:left="2144" w:hanging="284"/>
      </w:pPr>
      <w:rPr>
        <w:rFonts w:hint="default"/>
      </w:rPr>
    </w:lvl>
    <w:lvl w:ilvl="3" w:tplc="F8403F78">
      <w:start w:val="1"/>
      <w:numFmt w:val="bullet"/>
      <w:lvlText w:val="•"/>
      <w:lvlJc w:val="left"/>
      <w:pPr>
        <w:ind w:left="3024" w:hanging="284"/>
      </w:pPr>
      <w:rPr>
        <w:rFonts w:hint="default"/>
      </w:rPr>
    </w:lvl>
    <w:lvl w:ilvl="4" w:tplc="6330BDC4">
      <w:start w:val="1"/>
      <w:numFmt w:val="bullet"/>
      <w:lvlText w:val="•"/>
      <w:lvlJc w:val="left"/>
      <w:pPr>
        <w:ind w:left="3904" w:hanging="284"/>
      </w:pPr>
      <w:rPr>
        <w:rFonts w:hint="default"/>
      </w:rPr>
    </w:lvl>
    <w:lvl w:ilvl="5" w:tplc="BC8CEF56">
      <w:start w:val="1"/>
      <w:numFmt w:val="bullet"/>
      <w:lvlText w:val="•"/>
      <w:lvlJc w:val="left"/>
      <w:pPr>
        <w:ind w:left="4785" w:hanging="284"/>
      </w:pPr>
      <w:rPr>
        <w:rFonts w:hint="default"/>
      </w:rPr>
    </w:lvl>
    <w:lvl w:ilvl="6" w:tplc="6D5839B8">
      <w:start w:val="1"/>
      <w:numFmt w:val="bullet"/>
      <w:lvlText w:val="•"/>
      <w:lvlJc w:val="left"/>
      <w:pPr>
        <w:ind w:left="5665" w:hanging="284"/>
      </w:pPr>
      <w:rPr>
        <w:rFonts w:hint="default"/>
      </w:rPr>
    </w:lvl>
    <w:lvl w:ilvl="7" w:tplc="9D542AC6">
      <w:start w:val="1"/>
      <w:numFmt w:val="bullet"/>
      <w:lvlText w:val="•"/>
      <w:lvlJc w:val="left"/>
      <w:pPr>
        <w:ind w:left="6545" w:hanging="284"/>
      </w:pPr>
      <w:rPr>
        <w:rFonts w:hint="default"/>
      </w:rPr>
    </w:lvl>
    <w:lvl w:ilvl="8" w:tplc="37228972">
      <w:start w:val="1"/>
      <w:numFmt w:val="bullet"/>
      <w:lvlText w:val="•"/>
      <w:lvlJc w:val="left"/>
      <w:pPr>
        <w:ind w:left="7425" w:hanging="284"/>
      </w:pPr>
      <w:rPr>
        <w:rFonts w:hint="default"/>
      </w:rPr>
    </w:lvl>
  </w:abstractNum>
  <w:abstractNum w:abstractNumId="9" w15:restartNumberingAfterBreak="0">
    <w:nsid w:val="52873F97"/>
    <w:multiLevelType w:val="hybridMultilevel"/>
    <w:tmpl w:val="8C9CAD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5E32394"/>
    <w:multiLevelType w:val="hybridMultilevel"/>
    <w:tmpl w:val="3E3C0086"/>
    <w:lvl w:ilvl="0" w:tplc="02F82C86">
      <w:start w:val="1"/>
      <w:numFmt w:val="bullet"/>
      <w:lvlText w:val=""/>
      <w:lvlJc w:val="left"/>
      <w:pPr>
        <w:ind w:left="383" w:hanging="284"/>
      </w:pPr>
      <w:rPr>
        <w:rFonts w:ascii="Symbol" w:eastAsia="Symbol" w:hAnsi="Symbol" w:hint="default"/>
        <w:sz w:val="24"/>
        <w:szCs w:val="24"/>
      </w:rPr>
    </w:lvl>
    <w:lvl w:ilvl="1" w:tplc="E9784312">
      <w:start w:val="1"/>
      <w:numFmt w:val="bullet"/>
      <w:lvlText w:val="o"/>
      <w:lvlJc w:val="left"/>
      <w:pPr>
        <w:ind w:left="1263" w:hanging="284"/>
      </w:pPr>
      <w:rPr>
        <w:rFonts w:ascii="Courier New" w:hAnsi="Courier New" w:cs="Courier New" w:hint="default"/>
        <w:sz w:val="22"/>
      </w:rPr>
    </w:lvl>
    <w:lvl w:ilvl="2" w:tplc="2A7C5B5A">
      <w:start w:val="1"/>
      <w:numFmt w:val="bullet"/>
      <w:lvlText w:val="•"/>
      <w:lvlJc w:val="left"/>
      <w:pPr>
        <w:ind w:left="2144" w:hanging="284"/>
      </w:pPr>
      <w:rPr>
        <w:rFonts w:hint="default"/>
      </w:rPr>
    </w:lvl>
    <w:lvl w:ilvl="3" w:tplc="F8403F78">
      <w:start w:val="1"/>
      <w:numFmt w:val="bullet"/>
      <w:lvlText w:val="•"/>
      <w:lvlJc w:val="left"/>
      <w:pPr>
        <w:ind w:left="3024" w:hanging="284"/>
      </w:pPr>
      <w:rPr>
        <w:rFonts w:hint="default"/>
      </w:rPr>
    </w:lvl>
    <w:lvl w:ilvl="4" w:tplc="6330BDC4">
      <w:start w:val="1"/>
      <w:numFmt w:val="bullet"/>
      <w:lvlText w:val="•"/>
      <w:lvlJc w:val="left"/>
      <w:pPr>
        <w:ind w:left="3904" w:hanging="284"/>
      </w:pPr>
      <w:rPr>
        <w:rFonts w:hint="default"/>
      </w:rPr>
    </w:lvl>
    <w:lvl w:ilvl="5" w:tplc="BC8CEF56">
      <w:start w:val="1"/>
      <w:numFmt w:val="bullet"/>
      <w:lvlText w:val="•"/>
      <w:lvlJc w:val="left"/>
      <w:pPr>
        <w:ind w:left="4785" w:hanging="284"/>
      </w:pPr>
      <w:rPr>
        <w:rFonts w:hint="default"/>
      </w:rPr>
    </w:lvl>
    <w:lvl w:ilvl="6" w:tplc="6D5839B8">
      <w:start w:val="1"/>
      <w:numFmt w:val="bullet"/>
      <w:lvlText w:val="•"/>
      <w:lvlJc w:val="left"/>
      <w:pPr>
        <w:ind w:left="5665" w:hanging="284"/>
      </w:pPr>
      <w:rPr>
        <w:rFonts w:hint="default"/>
      </w:rPr>
    </w:lvl>
    <w:lvl w:ilvl="7" w:tplc="9D542AC6">
      <w:start w:val="1"/>
      <w:numFmt w:val="bullet"/>
      <w:lvlText w:val="•"/>
      <w:lvlJc w:val="left"/>
      <w:pPr>
        <w:ind w:left="6545" w:hanging="284"/>
      </w:pPr>
      <w:rPr>
        <w:rFonts w:hint="default"/>
      </w:rPr>
    </w:lvl>
    <w:lvl w:ilvl="8" w:tplc="37228972">
      <w:start w:val="1"/>
      <w:numFmt w:val="bullet"/>
      <w:lvlText w:val="•"/>
      <w:lvlJc w:val="left"/>
      <w:pPr>
        <w:ind w:left="7425" w:hanging="284"/>
      </w:pPr>
      <w:rPr>
        <w:rFonts w:hint="default"/>
      </w:rPr>
    </w:lvl>
  </w:abstractNum>
  <w:abstractNum w:abstractNumId="11" w15:restartNumberingAfterBreak="0">
    <w:nsid w:val="65B33E76"/>
    <w:multiLevelType w:val="hybridMultilevel"/>
    <w:tmpl w:val="0764EE4A"/>
    <w:lvl w:ilvl="0" w:tplc="73587E96">
      <w:start w:val="1"/>
      <w:numFmt w:val="bullet"/>
      <w:lvlText w:val="o"/>
      <w:lvlJc w:val="left"/>
      <w:pPr>
        <w:ind w:left="644" w:hanging="284"/>
      </w:pPr>
      <w:rPr>
        <w:rFonts w:ascii="Calibri" w:hAnsi="Calibri" w:cs="Courier New" w:hint="default"/>
        <w:b w:val="0"/>
        <w:i w:val="0"/>
        <w:sz w:val="22"/>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9E96131"/>
    <w:multiLevelType w:val="hybridMultilevel"/>
    <w:tmpl w:val="D0FE45E4"/>
    <w:lvl w:ilvl="0" w:tplc="18090001">
      <w:start w:val="1"/>
      <w:numFmt w:val="bullet"/>
      <w:lvlText w:val=""/>
      <w:lvlJc w:val="left"/>
      <w:pPr>
        <w:ind w:left="644" w:hanging="284"/>
      </w:pPr>
      <w:rPr>
        <w:rFonts w:ascii="Symbol" w:hAnsi="Symbol" w:hint="default"/>
        <w:b w:val="0"/>
        <w:i w:val="0"/>
        <w:sz w:val="22"/>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06F1151"/>
    <w:multiLevelType w:val="hybridMultilevel"/>
    <w:tmpl w:val="0952CC58"/>
    <w:lvl w:ilvl="0" w:tplc="73587E96">
      <w:start w:val="1"/>
      <w:numFmt w:val="bullet"/>
      <w:lvlText w:val="o"/>
      <w:lvlJc w:val="left"/>
      <w:pPr>
        <w:ind w:left="383" w:hanging="284"/>
      </w:pPr>
      <w:rPr>
        <w:rFonts w:ascii="Calibri" w:hAnsi="Calibri" w:cs="Courier New" w:hint="default"/>
        <w:b w:val="0"/>
        <w:i w:val="0"/>
        <w:sz w:val="22"/>
        <w:szCs w:val="24"/>
      </w:rPr>
    </w:lvl>
    <w:lvl w:ilvl="1" w:tplc="D528FECE">
      <w:start w:val="1"/>
      <w:numFmt w:val="bullet"/>
      <w:lvlText w:val="•"/>
      <w:lvlJc w:val="left"/>
      <w:pPr>
        <w:ind w:left="1263" w:hanging="284"/>
      </w:pPr>
      <w:rPr>
        <w:rFonts w:hint="default"/>
      </w:rPr>
    </w:lvl>
    <w:lvl w:ilvl="2" w:tplc="C9EE3396">
      <w:start w:val="1"/>
      <w:numFmt w:val="bullet"/>
      <w:lvlText w:val="•"/>
      <w:lvlJc w:val="left"/>
      <w:pPr>
        <w:ind w:left="2144" w:hanging="284"/>
      </w:pPr>
      <w:rPr>
        <w:rFonts w:hint="default"/>
      </w:rPr>
    </w:lvl>
    <w:lvl w:ilvl="3" w:tplc="5F444642">
      <w:start w:val="1"/>
      <w:numFmt w:val="bullet"/>
      <w:lvlText w:val="•"/>
      <w:lvlJc w:val="left"/>
      <w:pPr>
        <w:ind w:left="3024" w:hanging="284"/>
      </w:pPr>
      <w:rPr>
        <w:rFonts w:hint="default"/>
      </w:rPr>
    </w:lvl>
    <w:lvl w:ilvl="4" w:tplc="B290BF7A">
      <w:start w:val="1"/>
      <w:numFmt w:val="bullet"/>
      <w:lvlText w:val="•"/>
      <w:lvlJc w:val="left"/>
      <w:pPr>
        <w:ind w:left="3904" w:hanging="284"/>
      </w:pPr>
      <w:rPr>
        <w:rFonts w:hint="default"/>
      </w:rPr>
    </w:lvl>
    <w:lvl w:ilvl="5" w:tplc="47F84D2E">
      <w:start w:val="1"/>
      <w:numFmt w:val="bullet"/>
      <w:lvlText w:val="•"/>
      <w:lvlJc w:val="left"/>
      <w:pPr>
        <w:ind w:left="4785" w:hanging="284"/>
      </w:pPr>
      <w:rPr>
        <w:rFonts w:hint="default"/>
      </w:rPr>
    </w:lvl>
    <w:lvl w:ilvl="6" w:tplc="3EAE0E22">
      <w:start w:val="1"/>
      <w:numFmt w:val="bullet"/>
      <w:lvlText w:val="•"/>
      <w:lvlJc w:val="left"/>
      <w:pPr>
        <w:ind w:left="5665" w:hanging="284"/>
      </w:pPr>
      <w:rPr>
        <w:rFonts w:hint="default"/>
      </w:rPr>
    </w:lvl>
    <w:lvl w:ilvl="7" w:tplc="8DC07E26">
      <w:start w:val="1"/>
      <w:numFmt w:val="bullet"/>
      <w:lvlText w:val="•"/>
      <w:lvlJc w:val="left"/>
      <w:pPr>
        <w:ind w:left="6545" w:hanging="284"/>
      </w:pPr>
      <w:rPr>
        <w:rFonts w:hint="default"/>
      </w:rPr>
    </w:lvl>
    <w:lvl w:ilvl="8" w:tplc="F8E87CD4">
      <w:start w:val="1"/>
      <w:numFmt w:val="bullet"/>
      <w:lvlText w:val="•"/>
      <w:lvlJc w:val="left"/>
      <w:pPr>
        <w:ind w:left="7425" w:hanging="284"/>
      </w:pPr>
      <w:rPr>
        <w:rFonts w:hint="default"/>
      </w:rPr>
    </w:lvl>
  </w:abstractNum>
  <w:abstractNum w:abstractNumId="14" w15:restartNumberingAfterBreak="0">
    <w:nsid w:val="73FC55E9"/>
    <w:multiLevelType w:val="hybridMultilevel"/>
    <w:tmpl w:val="4136093A"/>
    <w:lvl w:ilvl="0" w:tplc="18090001">
      <w:start w:val="1"/>
      <w:numFmt w:val="bullet"/>
      <w:lvlText w:val=""/>
      <w:lvlJc w:val="left"/>
      <w:pPr>
        <w:ind w:left="720" w:hanging="360"/>
      </w:pPr>
      <w:rPr>
        <w:rFonts w:ascii="Symbol" w:hAnsi="Symbol" w:hint="default"/>
        <w:sz w:val="22"/>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4C864A2"/>
    <w:multiLevelType w:val="hybridMultilevel"/>
    <w:tmpl w:val="BF406E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83859CD"/>
    <w:multiLevelType w:val="hybridMultilevel"/>
    <w:tmpl w:val="B1D842A2"/>
    <w:lvl w:ilvl="0" w:tplc="A4C8F7C4">
      <w:start w:val="1"/>
      <w:numFmt w:val="bullet"/>
      <w:lvlText w:val="o"/>
      <w:lvlJc w:val="left"/>
      <w:pPr>
        <w:ind w:left="383" w:hanging="284"/>
      </w:pPr>
      <w:rPr>
        <w:rFonts w:ascii="Courier New" w:eastAsia="Courier New" w:hAnsi="Courier New" w:hint="default"/>
        <w:sz w:val="24"/>
        <w:szCs w:val="24"/>
      </w:rPr>
    </w:lvl>
    <w:lvl w:ilvl="1" w:tplc="D528FECE">
      <w:start w:val="1"/>
      <w:numFmt w:val="bullet"/>
      <w:lvlText w:val="•"/>
      <w:lvlJc w:val="left"/>
      <w:pPr>
        <w:ind w:left="1263" w:hanging="284"/>
      </w:pPr>
      <w:rPr>
        <w:rFonts w:hint="default"/>
      </w:rPr>
    </w:lvl>
    <w:lvl w:ilvl="2" w:tplc="C9EE3396">
      <w:start w:val="1"/>
      <w:numFmt w:val="bullet"/>
      <w:lvlText w:val="•"/>
      <w:lvlJc w:val="left"/>
      <w:pPr>
        <w:ind w:left="2144" w:hanging="284"/>
      </w:pPr>
      <w:rPr>
        <w:rFonts w:hint="default"/>
      </w:rPr>
    </w:lvl>
    <w:lvl w:ilvl="3" w:tplc="5F444642">
      <w:start w:val="1"/>
      <w:numFmt w:val="bullet"/>
      <w:lvlText w:val="•"/>
      <w:lvlJc w:val="left"/>
      <w:pPr>
        <w:ind w:left="3024" w:hanging="284"/>
      </w:pPr>
      <w:rPr>
        <w:rFonts w:hint="default"/>
      </w:rPr>
    </w:lvl>
    <w:lvl w:ilvl="4" w:tplc="B290BF7A">
      <w:start w:val="1"/>
      <w:numFmt w:val="bullet"/>
      <w:lvlText w:val="•"/>
      <w:lvlJc w:val="left"/>
      <w:pPr>
        <w:ind w:left="3904" w:hanging="284"/>
      </w:pPr>
      <w:rPr>
        <w:rFonts w:hint="default"/>
      </w:rPr>
    </w:lvl>
    <w:lvl w:ilvl="5" w:tplc="47F84D2E">
      <w:start w:val="1"/>
      <w:numFmt w:val="bullet"/>
      <w:lvlText w:val="•"/>
      <w:lvlJc w:val="left"/>
      <w:pPr>
        <w:ind w:left="4785" w:hanging="284"/>
      </w:pPr>
      <w:rPr>
        <w:rFonts w:hint="default"/>
      </w:rPr>
    </w:lvl>
    <w:lvl w:ilvl="6" w:tplc="3EAE0E22">
      <w:start w:val="1"/>
      <w:numFmt w:val="bullet"/>
      <w:lvlText w:val="•"/>
      <w:lvlJc w:val="left"/>
      <w:pPr>
        <w:ind w:left="5665" w:hanging="284"/>
      </w:pPr>
      <w:rPr>
        <w:rFonts w:hint="default"/>
      </w:rPr>
    </w:lvl>
    <w:lvl w:ilvl="7" w:tplc="8DC07E26">
      <w:start w:val="1"/>
      <w:numFmt w:val="bullet"/>
      <w:lvlText w:val="•"/>
      <w:lvlJc w:val="left"/>
      <w:pPr>
        <w:ind w:left="6545" w:hanging="284"/>
      </w:pPr>
      <w:rPr>
        <w:rFonts w:hint="default"/>
      </w:rPr>
    </w:lvl>
    <w:lvl w:ilvl="8" w:tplc="F8E87CD4">
      <w:start w:val="1"/>
      <w:numFmt w:val="bullet"/>
      <w:lvlText w:val="•"/>
      <w:lvlJc w:val="left"/>
      <w:pPr>
        <w:ind w:left="7425" w:hanging="284"/>
      </w:pPr>
      <w:rPr>
        <w:rFonts w:hint="default"/>
      </w:rPr>
    </w:lvl>
  </w:abstractNum>
  <w:num w:numId="1" w16cid:durableId="775519269">
    <w:abstractNumId w:val="7"/>
  </w:num>
  <w:num w:numId="2" w16cid:durableId="1236819730">
    <w:abstractNumId w:val="0"/>
  </w:num>
  <w:num w:numId="3" w16cid:durableId="222260411">
    <w:abstractNumId w:val="2"/>
  </w:num>
  <w:num w:numId="4" w16cid:durableId="884172131">
    <w:abstractNumId w:val="16"/>
  </w:num>
  <w:num w:numId="5" w16cid:durableId="995498470">
    <w:abstractNumId w:val="5"/>
  </w:num>
  <w:num w:numId="6" w16cid:durableId="1346831659">
    <w:abstractNumId w:val="8"/>
  </w:num>
  <w:num w:numId="7" w16cid:durableId="2030179701">
    <w:abstractNumId w:val="3"/>
  </w:num>
  <w:num w:numId="8" w16cid:durableId="55978134">
    <w:abstractNumId w:val="10"/>
  </w:num>
  <w:num w:numId="9" w16cid:durableId="1385176169">
    <w:abstractNumId w:val="4"/>
  </w:num>
  <w:num w:numId="10" w16cid:durableId="1514684349">
    <w:abstractNumId w:val="14"/>
  </w:num>
  <w:num w:numId="11" w16cid:durableId="1841844889">
    <w:abstractNumId w:val="13"/>
  </w:num>
  <w:num w:numId="12" w16cid:durableId="424692099">
    <w:abstractNumId w:val="6"/>
  </w:num>
  <w:num w:numId="13" w16cid:durableId="34159968">
    <w:abstractNumId w:val="11"/>
  </w:num>
  <w:num w:numId="14" w16cid:durableId="946084768">
    <w:abstractNumId w:val="12"/>
  </w:num>
  <w:num w:numId="15" w16cid:durableId="36858950">
    <w:abstractNumId w:val="1"/>
  </w:num>
  <w:num w:numId="16" w16cid:durableId="1910769819">
    <w:abstractNumId w:val="9"/>
  </w:num>
  <w:num w:numId="17" w16cid:durableId="4808547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B96"/>
    <w:rsid w:val="00007BC7"/>
    <w:rsid w:val="000156E1"/>
    <w:rsid w:val="000812F6"/>
    <w:rsid w:val="000C2A84"/>
    <w:rsid w:val="00161C5B"/>
    <w:rsid w:val="001D1A3C"/>
    <w:rsid w:val="001E29E1"/>
    <w:rsid w:val="001F67E2"/>
    <w:rsid w:val="0021554F"/>
    <w:rsid w:val="00241756"/>
    <w:rsid w:val="0029548E"/>
    <w:rsid w:val="00297A98"/>
    <w:rsid w:val="002F79E8"/>
    <w:rsid w:val="00303416"/>
    <w:rsid w:val="003051D1"/>
    <w:rsid w:val="00342668"/>
    <w:rsid w:val="003E2C17"/>
    <w:rsid w:val="003F2522"/>
    <w:rsid w:val="00425763"/>
    <w:rsid w:val="00446A87"/>
    <w:rsid w:val="004C01B3"/>
    <w:rsid w:val="004C2932"/>
    <w:rsid w:val="00534A92"/>
    <w:rsid w:val="00535145"/>
    <w:rsid w:val="00544C70"/>
    <w:rsid w:val="00581FE5"/>
    <w:rsid w:val="005A5B96"/>
    <w:rsid w:val="005C5177"/>
    <w:rsid w:val="005E2D3F"/>
    <w:rsid w:val="00631338"/>
    <w:rsid w:val="0066747F"/>
    <w:rsid w:val="006B5710"/>
    <w:rsid w:val="00740908"/>
    <w:rsid w:val="007879E9"/>
    <w:rsid w:val="007E5B71"/>
    <w:rsid w:val="007F02BC"/>
    <w:rsid w:val="00850BE2"/>
    <w:rsid w:val="008D0E31"/>
    <w:rsid w:val="00933FAA"/>
    <w:rsid w:val="009A01A0"/>
    <w:rsid w:val="009A4F12"/>
    <w:rsid w:val="009F38CD"/>
    <w:rsid w:val="00A847D6"/>
    <w:rsid w:val="00AB19A0"/>
    <w:rsid w:val="00AD2ED6"/>
    <w:rsid w:val="00AE765B"/>
    <w:rsid w:val="00B678BF"/>
    <w:rsid w:val="00BA176B"/>
    <w:rsid w:val="00BC36EF"/>
    <w:rsid w:val="00C124C3"/>
    <w:rsid w:val="00C477F1"/>
    <w:rsid w:val="00C54B1E"/>
    <w:rsid w:val="00C6570F"/>
    <w:rsid w:val="00C951E5"/>
    <w:rsid w:val="00CB38FD"/>
    <w:rsid w:val="00CF1984"/>
    <w:rsid w:val="00CF2736"/>
    <w:rsid w:val="00CF6B9B"/>
    <w:rsid w:val="00D2226B"/>
    <w:rsid w:val="00D31A7D"/>
    <w:rsid w:val="00DA0F19"/>
    <w:rsid w:val="00DA1F71"/>
    <w:rsid w:val="00DC3B5D"/>
    <w:rsid w:val="00DD4A81"/>
    <w:rsid w:val="00DE5992"/>
    <w:rsid w:val="00F02A36"/>
    <w:rsid w:val="00F4214D"/>
    <w:rsid w:val="00F73017"/>
    <w:rsid w:val="00F93E86"/>
    <w:rsid w:val="00F96616"/>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B86D9"/>
  <w15:docId w15:val="{1A2E13A4-43AA-4558-9211-22A609FD7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Calibri" w:eastAsia="Calibri" w:hAnsi="Calibri"/>
      <w:b/>
      <w:bCs/>
      <w:sz w:val="24"/>
      <w:szCs w:val="24"/>
    </w:rPr>
  </w:style>
  <w:style w:type="paragraph" w:styleId="Heading2">
    <w:name w:val="heading 2"/>
    <w:basedOn w:val="Normal"/>
    <w:uiPriority w:val="1"/>
    <w:qFormat/>
    <w:pPr>
      <w:ind w:left="100"/>
      <w:outlineLvl w:val="1"/>
    </w:pPr>
    <w:rPr>
      <w:rFonts w:ascii="Calibri" w:eastAsia="Calibri" w:hAnsi="Calibri"/>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83" w:hanging="283"/>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uiPriority w:val="99"/>
    <w:unhideWhenUsed/>
    <w:rsid w:val="00D2226B"/>
    <w:rPr>
      <w:color w:val="0000FF"/>
      <w:u w:val="single"/>
    </w:rPr>
  </w:style>
  <w:style w:type="paragraph" w:styleId="NormalWeb">
    <w:name w:val="Normal (Web)"/>
    <w:basedOn w:val="Normal"/>
    <w:uiPriority w:val="99"/>
    <w:unhideWhenUsed/>
    <w:rsid w:val="00425763"/>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425763"/>
    <w:rPr>
      <w:b/>
      <w:bCs/>
    </w:rPr>
  </w:style>
  <w:style w:type="character" w:styleId="UnresolvedMention">
    <w:name w:val="Unresolved Mention"/>
    <w:basedOn w:val="DefaultParagraphFont"/>
    <w:uiPriority w:val="99"/>
    <w:semiHidden/>
    <w:unhideWhenUsed/>
    <w:rsid w:val="00A84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805A7B84856D49A0C11D0CD169D7BD" ma:contentTypeVersion="19" ma:contentTypeDescription="Create a new document." ma:contentTypeScope="" ma:versionID="f9a2410160cd0ee44995a0453ba2eb5b">
  <xsd:schema xmlns:xsd="http://www.w3.org/2001/XMLSchema" xmlns:xs="http://www.w3.org/2001/XMLSchema" xmlns:p="http://schemas.microsoft.com/office/2006/metadata/properties" xmlns:ns2="64999279-dca2-49e4-ba6e-d3a9a194be8b" xmlns:ns3="a9b46fba-b6e2-49d5-9e5f-125a11c731a9" targetNamespace="http://schemas.microsoft.com/office/2006/metadata/properties" ma:root="true" ma:fieldsID="bb560032dddb61bbb7ee57f0a93fb68a" ns2:_="" ns3:_="">
    <xsd:import namespace="64999279-dca2-49e4-ba6e-d3a9a194be8b"/>
    <xsd:import namespace="a9b46fba-b6e2-49d5-9e5f-125a11c731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99279-dca2-49e4-ba6e-d3a9a194be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79ee130-863f-463a-aada-0543f31712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b46fba-b6e2-49d5-9e5f-125a11c731a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f0ad6eb-7a4a-4d99-92c8-331d73b30fdb}" ma:internalName="TaxCatchAll" ma:showField="CatchAllData" ma:web="a9b46fba-b6e2-49d5-9e5f-125a11c7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999279-dca2-49e4-ba6e-d3a9a194be8b">
      <Terms xmlns="http://schemas.microsoft.com/office/infopath/2007/PartnerControls"/>
    </lcf76f155ced4ddcb4097134ff3c332f>
    <TaxCatchAll xmlns="a9b46fba-b6e2-49d5-9e5f-125a11c731a9" xsi:nil="true"/>
  </documentManagement>
</p:properties>
</file>

<file path=customXml/itemProps1.xml><?xml version="1.0" encoding="utf-8"?>
<ds:datastoreItem xmlns:ds="http://schemas.openxmlformats.org/officeDocument/2006/customXml" ds:itemID="{4007040C-AFC4-448A-B4E8-3249B327E9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99279-dca2-49e4-ba6e-d3a9a194be8b"/>
    <ds:schemaRef ds:uri="a9b46fba-b6e2-49d5-9e5f-125a11c73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2B99A9-FE63-4ABF-9749-022FBEE6B95E}">
  <ds:schemaRefs>
    <ds:schemaRef ds:uri="http://schemas.microsoft.com/sharepoint/v3/contenttype/forms"/>
  </ds:schemaRefs>
</ds:datastoreItem>
</file>

<file path=customXml/itemProps3.xml><?xml version="1.0" encoding="utf-8"?>
<ds:datastoreItem xmlns:ds="http://schemas.openxmlformats.org/officeDocument/2006/customXml" ds:itemID="{DD7E2175-ABA8-4D05-A49F-28838E800EF1}">
  <ds:schemaRefs>
    <ds:schemaRef ds:uri="http://schemas.microsoft.com/office/2006/metadata/properties"/>
    <ds:schemaRef ds:uri="http://schemas.microsoft.com/office/infopath/2007/PartnerControls"/>
    <ds:schemaRef ds:uri="64999279-dca2-49e4-ba6e-d3a9a194be8b"/>
    <ds:schemaRef ds:uri="a9b46fba-b6e2-49d5-9e5f-125a11c731a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1853</Words>
  <Characters>9933</Characters>
  <Application>Microsoft Office Word</Application>
  <DocSecurity>0</DocSecurity>
  <Lines>367</Lines>
  <Paragraphs>196</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REQUEST FOR TENDER DOCUMENT</vt:lpstr>
      <vt:lpstr>    PLEASE SUBMIT ONLY ONE QUOTE AND ONLY FOR SPECIFICATION NOTED AT APPENDIX I, VAR</vt:lpstr>
      <vt:lpstr>Addressing the Specification of Requirements	60 marks (60%)</vt:lpstr>
      <vt:lpstr>Cost	40 marks (40%)</vt:lpstr>
      <vt:lpstr>Evaluation of Qualitative Criteria A</vt:lpstr>
      <vt:lpstr>Post Tender Clarification</vt:lpstr>
      <vt:lpstr>Verification</vt:lpstr>
      <vt:lpstr>Right to Confirm Suitability</vt:lpstr>
      <vt:lpstr>    TENDERS AFTER THE SUBMISSION DATE OR IN ANY OTHER FORMAT WILL NOT BE ACCEPTED.</vt:lpstr>
      <vt:lpstr>APPENDIX 1 – SPECIFICATION OF REQUIREMENT</vt:lpstr>
      <vt:lpstr>    </vt:lpstr>
      <vt:lpstr>    PLEASE QUOTE ONLY FOR SPECIFICATION NOTED BELOW TO BE CONSIDERED A VALID QUOTE, </vt:lpstr>
      <vt:lpstr>APPENDIX 2 FORM OF TENDER</vt:lpstr>
      <vt:lpstr>    FAILURE TO SIGN THIS FORM OF TENDER MAY INVALIDATE THE OFFER.</vt:lpstr>
    </vt:vector>
  </TitlesOfParts>
  <Company/>
  <LinksUpToDate>false</LinksUpToDate>
  <CharactersWithSpaces>11590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 Egan</dc:creator>
  <cp:lastModifiedBy>nessa law</cp:lastModifiedBy>
  <cp:revision>5</cp:revision>
  <cp:lastPrinted>2026-10-06T15:46:00Z</cp:lastPrinted>
  <dcterms:created xsi:type="dcterms:W3CDTF">2026-10-06T11:10:00Z</dcterms:created>
  <dcterms:modified xsi:type="dcterms:W3CDTF">2026-10-06T15:46:00Z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2024-07-10T00:00:00Z</vt:filetime>
  </property>
  <property fmtid="{D5CDD505-2E9C-101B-9397-08002B2CF9AE}" pid="3" name="LastSaved">
    <vt:filetime>2024-11-22T00:00:00Z</vt:filetime>
  </property>
  <property fmtid="{D5CDD505-2E9C-101B-9397-08002B2CF9AE}" pid="4" name="ContentTypeId">
    <vt:lpwstr>0x01010063805A7B84856D49A0C11D0CD169D7BD</vt:lpwstr>
  </property>
  <property fmtid="{D5CDD505-2E9C-101B-9397-08002B2CF9AE}" pid="5" name="MediaServiceImageTags">
    <vt:lpwstr/>
  </property>
</Properties>
</file>