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38E4B" w14:textId="056C1DD5" w:rsidR="00804D12" w:rsidRDefault="00D521C3">
      <w:pPr>
        <w:rPr>
          <w:b/>
          <w:bCs/>
          <w:sz w:val="32"/>
          <w:szCs w:val="32"/>
        </w:rPr>
      </w:pPr>
      <w:r w:rsidRPr="00804D12">
        <w:rPr>
          <w:noProof/>
          <w:sz w:val="20"/>
        </w:rPr>
        <mc:AlternateContent>
          <mc:Choice Requires="wps">
            <w:drawing>
              <wp:anchor distT="45720" distB="45720" distL="114300" distR="114300" simplePos="0" relativeHeight="487808000" behindDoc="0" locked="0" layoutInCell="1" allowOverlap="1" wp14:anchorId="05C715F8" wp14:editId="30D65B53">
                <wp:simplePos x="0" y="0"/>
                <wp:positionH relativeFrom="margin">
                  <wp:posOffset>-189865</wp:posOffset>
                </wp:positionH>
                <wp:positionV relativeFrom="paragraph">
                  <wp:posOffset>820420</wp:posOffset>
                </wp:positionV>
                <wp:extent cx="6610350" cy="7210425"/>
                <wp:effectExtent l="19050" t="19050" r="19050" b="28575"/>
                <wp:wrapSquare wrapText="bothSides"/>
                <wp:docPr id="20869699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7210425"/>
                        </a:xfrm>
                        <a:prstGeom prst="rect">
                          <a:avLst/>
                        </a:prstGeom>
                        <a:solidFill>
                          <a:srgbClr val="FFFFFF"/>
                        </a:solidFill>
                        <a:ln w="38100">
                          <a:solidFill>
                            <a:srgbClr val="333399"/>
                          </a:solidFill>
                          <a:miter lim="800000"/>
                          <a:headEnd/>
                          <a:tailEnd/>
                        </a:ln>
                      </wps:spPr>
                      <wps:txbx>
                        <w:txbxContent>
                          <w:p w14:paraId="70AC9436" w14:textId="77777777" w:rsidR="003460B3" w:rsidRDefault="003460B3" w:rsidP="00804D12">
                            <w:pPr>
                              <w:spacing w:before="277" w:line="276" w:lineRule="auto"/>
                              <w:ind w:left="1211" w:right="1212"/>
                              <w:jc w:val="center"/>
                              <w:rPr>
                                <w:b/>
                                <w:color w:val="333399"/>
                                <w:sz w:val="44"/>
                                <w:szCs w:val="44"/>
                              </w:rPr>
                            </w:pPr>
                          </w:p>
                          <w:p w14:paraId="5A9D18A4" w14:textId="2974BBDD" w:rsidR="00804D12" w:rsidRPr="001B40C1" w:rsidRDefault="003242E2" w:rsidP="003460B3">
                            <w:pPr>
                              <w:spacing w:line="480" w:lineRule="auto"/>
                              <w:ind w:left="1213" w:right="1213"/>
                              <w:jc w:val="center"/>
                              <w:rPr>
                                <w:b/>
                                <w:color w:val="000099"/>
                                <w:sz w:val="44"/>
                                <w:szCs w:val="44"/>
                              </w:rPr>
                            </w:pPr>
                            <w:r w:rsidRPr="001B40C1">
                              <w:rPr>
                                <w:b/>
                                <w:color w:val="000099"/>
                                <w:sz w:val="44"/>
                                <w:szCs w:val="44"/>
                              </w:rPr>
                              <w:t>Call for Tenders</w:t>
                            </w:r>
                            <w:r w:rsidR="00804D12" w:rsidRPr="001B40C1">
                              <w:rPr>
                                <w:b/>
                                <w:color w:val="000099"/>
                                <w:sz w:val="44"/>
                                <w:szCs w:val="44"/>
                              </w:rPr>
                              <w:t xml:space="preserve"> dated </w:t>
                            </w:r>
                            <w:r w:rsidR="006C7167">
                              <w:rPr>
                                <w:b/>
                                <w:color w:val="000099"/>
                                <w:sz w:val="44"/>
                                <w:szCs w:val="44"/>
                              </w:rPr>
                              <w:t>15</w:t>
                            </w:r>
                            <w:r w:rsidR="00D521C3">
                              <w:rPr>
                                <w:b/>
                                <w:color w:val="000099"/>
                                <w:sz w:val="44"/>
                                <w:szCs w:val="44"/>
                              </w:rPr>
                              <w:t xml:space="preserve"> October 2026</w:t>
                            </w:r>
                          </w:p>
                          <w:p w14:paraId="57C72B1C" w14:textId="77777777" w:rsidR="00804D12" w:rsidRPr="001B40C1" w:rsidRDefault="00804D12" w:rsidP="003460B3">
                            <w:pPr>
                              <w:spacing w:line="480" w:lineRule="auto"/>
                              <w:ind w:left="1213" w:right="1213"/>
                              <w:jc w:val="center"/>
                              <w:rPr>
                                <w:b/>
                                <w:color w:val="000099"/>
                                <w:sz w:val="44"/>
                                <w:szCs w:val="44"/>
                              </w:rPr>
                            </w:pPr>
                            <w:r w:rsidRPr="001B40C1">
                              <w:rPr>
                                <w:b/>
                                <w:color w:val="000099"/>
                                <w:sz w:val="44"/>
                                <w:szCs w:val="44"/>
                              </w:rPr>
                              <w:t xml:space="preserve">for the provision of </w:t>
                            </w:r>
                          </w:p>
                          <w:p w14:paraId="068D5C94" w14:textId="05348589" w:rsidR="00804D12" w:rsidRPr="001B40C1" w:rsidRDefault="000E6BE9" w:rsidP="00B06E9E">
                            <w:pPr>
                              <w:pStyle w:val="BodyText"/>
                              <w:jc w:val="center"/>
                              <w:rPr>
                                <w:b/>
                                <w:color w:val="000099"/>
                                <w:sz w:val="40"/>
                              </w:rPr>
                            </w:pPr>
                            <w:r>
                              <w:rPr>
                                <w:b/>
                                <w:color w:val="000099"/>
                                <w:sz w:val="40"/>
                              </w:rPr>
                              <w:t>Technical Services for the Share</w:t>
                            </w:r>
                            <w:r w:rsidR="00A73E78">
                              <w:rPr>
                                <w:b/>
                                <w:color w:val="000099"/>
                                <w:sz w:val="40"/>
                              </w:rPr>
                              <w:t>d</w:t>
                            </w:r>
                            <w:r>
                              <w:rPr>
                                <w:b/>
                                <w:color w:val="000099"/>
                                <w:sz w:val="40"/>
                              </w:rPr>
                              <w:t xml:space="preserve"> Island Initiative</w:t>
                            </w:r>
                          </w:p>
                          <w:p w14:paraId="78255E19" w14:textId="77777777" w:rsidR="00804D12" w:rsidRPr="001B40C1" w:rsidRDefault="00804D12" w:rsidP="00804D12">
                            <w:pPr>
                              <w:pStyle w:val="BodyText"/>
                              <w:rPr>
                                <w:b/>
                                <w:color w:val="000099"/>
                                <w:sz w:val="40"/>
                              </w:rPr>
                            </w:pPr>
                          </w:p>
                          <w:p w14:paraId="4C97D819" w14:textId="77777777" w:rsidR="00804D12" w:rsidRPr="001B40C1" w:rsidRDefault="00804D12" w:rsidP="00804D12">
                            <w:pPr>
                              <w:pStyle w:val="BodyText"/>
                              <w:spacing w:before="4"/>
                              <w:rPr>
                                <w:b/>
                                <w:color w:val="000099"/>
                                <w:sz w:val="40"/>
                              </w:rPr>
                            </w:pPr>
                          </w:p>
                          <w:p w14:paraId="784A0A06" w14:textId="3D2A708D" w:rsidR="00804D12" w:rsidRPr="001B40C1" w:rsidRDefault="00804D12" w:rsidP="00804D12">
                            <w:pPr>
                              <w:ind w:left="1211" w:right="1209"/>
                              <w:jc w:val="center"/>
                              <w:rPr>
                                <w:b/>
                                <w:color w:val="000099"/>
                                <w:sz w:val="44"/>
                                <w:szCs w:val="44"/>
                              </w:rPr>
                            </w:pPr>
                            <w:r w:rsidRPr="001B40C1">
                              <w:rPr>
                                <w:b/>
                                <w:color w:val="000099"/>
                                <w:sz w:val="44"/>
                                <w:szCs w:val="44"/>
                              </w:rPr>
                              <w:t xml:space="preserve">Tender procedure: </w:t>
                            </w:r>
                            <w:r w:rsidR="00D521C3">
                              <w:rPr>
                                <w:b/>
                                <w:color w:val="000099"/>
                                <w:sz w:val="44"/>
                                <w:szCs w:val="44"/>
                              </w:rPr>
                              <w:t xml:space="preserve">Open </w:t>
                            </w:r>
                          </w:p>
                          <w:p w14:paraId="4B6F8B4E" w14:textId="77777777" w:rsidR="00804D12" w:rsidRPr="001B40C1" w:rsidRDefault="00804D12" w:rsidP="00804D12">
                            <w:pPr>
                              <w:pStyle w:val="BodyText"/>
                              <w:rPr>
                                <w:b/>
                                <w:color w:val="000099"/>
                                <w:sz w:val="44"/>
                                <w:szCs w:val="44"/>
                              </w:rPr>
                            </w:pPr>
                          </w:p>
                          <w:p w14:paraId="0C9B8481" w14:textId="77777777" w:rsidR="00804D12" w:rsidRPr="001B40C1" w:rsidRDefault="00804D12" w:rsidP="00804D12">
                            <w:pPr>
                              <w:pStyle w:val="BodyText"/>
                              <w:rPr>
                                <w:b/>
                                <w:color w:val="000099"/>
                                <w:sz w:val="44"/>
                                <w:szCs w:val="44"/>
                              </w:rPr>
                            </w:pPr>
                          </w:p>
                          <w:p w14:paraId="45370FD2" w14:textId="77777777" w:rsidR="00804D12" w:rsidRPr="001B40C1" w:rsidRDefault="00804D12" w:rsidP="00804D12">
                            <w:pPr>
                              <w:spacing w:before="302"/>
                              <w:ind w:left="1211" w:right="1210"/>
                              <w:jc w:val="center"/>
                              <w:rPr>
                                <w:b/>
                                <w:color w:val="000099"/>
                                <w:sz w:val="44"/>
                                <w:szCs w:val="44"/>
                              </w:rPr>
                            </w:pPr>
                            <w:r w:rsidRPr="001B40C1">
                              <w:rPr>
                                <w:b/>
                                <w:color w:val="000099"/>
                                <w:sz w:val="44"/>
                                <w:szCs w:val="44"/>
                              </w:rPr>
                              <w:t xml:space="preserve">Tender Deadline: 12:00 noon </w:t>
                            </w:r>
                          </w:p>
                          <w:p w14:paraId="1C9E86A8" w14:textId="6E7BDAA3" w:rsidR="00804D12" w:rsidRPr="001B40C1" w:rsidRDefault="006C7167" w:rsidP="00B06E9E">
                            <w:pPr>
                              <w:jc w:val="center"/>
                              <w:rPr>
                                <w:color w:val="000099"/>
                              </w:rPr>
                            </w:pPr>
                            <w:r>
                              <w:rPr>
                                <w:b/>
                                <w:color w:val="000099"/>
                                <w:sz w:val="44"/>
                                <w:szCs w:val="44"/>
                              </w:rPr>
                              <w:t>19</w:t>
                            </w:r>
                            <w:r w:rsidR="00AB2BD8">
                              <w:rPr>
                                <w:b/>
                                <w:color w:val="000099"/>
                                <w:sz w:val="44"/>
                                <w:szCs w:val="44"/>
                              </w:rPr>
                              <w:t xml:space="preserve"> November</w:t>
                            </w:r>
                            <w:r w:rsidR="00B06E9E">
                              <w:rPr>
                                <w:b/>
                                <w:color w:val="000099"/>
                                <w:sz w:val="44"/>
                                <w:szCs w:val="44"/>
                              </w:rPr>
                              <w:t xml:space="preserve"> 202</w:t>
                            </w:r>
                            <w:r w:rsidR="00AB2BD8">
                              <w:rPr>
                                <w:b/>
                                <w:color w:val="000099"/>
                                <w:sz w:val="44"/>
                                <w:szCs w:val="4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C715F8" id="_x0000_t202" coordsize="21600,21600" o:spt="202" path="m,l,21600r21600,l21600,xe">
                <v:stroke joinstyle="miter"/>
                <v:path gradientshapeok="t" o:connecttype="rect"/>
              </v:shapetype>
              <v:shape id="Text Box 2" o:spid="_x0000_s1026" type="#_x0000_t202" style="position:absolute;margin-left:-14.95pt;margin-top:64.6pt;width:520.5pt;height:567.75pt;z-index:48780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" strokecolor="#339" strokeweight="3pt">
                <v:textbox>
                  <w:txbxContent>
                    <w:p w14:paraId="70AC9436" w14:textId="77777777" w:rsidR="003460B3" w:rsidRDefault="003460B3" w:rsidP="00804D12">
                      <w:pPr>
                        <w:spacing w:before="277" w:line="276" w:lineRule="auto"/>
                        <w:ind w:left="1211" w:right="1212"/>
                        <w:jc w:val="center"/>
                        <w:rPr>
                          <w:b/>
                          <w:color w:val="333399"/>
                          <w:sz w:val="44"/>
                          <w:szCs w:val="44"/>
                        </w:rPr>
                      </w:pPr>
                    </w:p>
                    <w:p w14:paraId="5A9D18A4" w14:textId="2974BBDD" w:rsidR="00804D12" w:rsidRPr="001B40C1" w:rsidRDefault="003242E2" w:rsidP="003460B3">
                      <w:pPr>
                        <w:spacing w:line="480" w:lineRule="auto"/>
                        <w:ind w:left="1213" w:right="1213"/>
                        <w:jc w:val="center"/>
                        <w:rPr>
                          <w:b/>
                          <w:color w:val="000099"/>
                          <w:sz w:val="44"/>
                          <w:szCs w:val="44"/>
                        </w:rPr>
                      </w:pPr>
                      <w:r w:rsidRPr="001B40C1">
                        <w:rPr>
                          <w:b/>
                          <w:color w:val="000099"/>
                          <w:sz w:val="44"/>
                          <w:szCs w:val="44"/>
                        </w:rPr>
                        <w:t>Call for Tenders</w:t>
                      </w:r>
                      <w:r w:rsidR="00804D12" w:rsidRPr="001B40C1">
                        <w:rPr>
                          <w:b/>
                          <w:color w:val="000099"/>
                          <w:sz w:val="44"/>
                          <w:szCs w:val="44"/>
                        </w:rPr>
                        <w:t xml:space="preserve"> dated </w:t>
                      </w:r>
                      <w:r w:rsidR="006C7167">
                        <w:rPr>
                          <w:b/>
                          <w:color w:val="000099"/>
                          <w:sz w:val="44"/>
                          <w:szCs w:val="44"/>
                        </w:rPr>
                        <w:t>15</w:t>
                      </w:r>
                      <w:r w:rsidR="00D521C3">
                        <w:rPr>
                          <w:b/>
                          <w:color w:val="000099"/>
                          <w:sz w:val="44"/>
                          <w:szCs w:val="44"/>
                        </w:rPr>
                        <w:t xml:space="preserve"> October 2026</w:t>
                      </w:r>
                    </w:p>
                    <w:p w14:paraId="57C72B1C" w14:textId="77777777" w:rsidR="00804D12" w:rsidRPr="001B40C1" w:rsidRDefault="00804D12" w:rsidP="003460B3">
                      <w:pPr>
                        <w:spacing w:line="480" w:lineRule="auto"/>
                        <w:ind w:left="1213" w:right="1213"/>
                        <w:jc w:val="center"/>
                        <w:rPr>
                          <w:b/>
                          <w:color w:val="000099"/>
                          <w:sz w:val="44"/>
                          <w:szCs w:val="44"/>
                        </w:rPr>
                      </w:pPr>
                      <w:r w:rsidRPr="001B40C1">
                        <w:rPr>
                          <w:b/>
                          <w:color w:val="000099"/>
                          <w:sz w:val="44"/>
                          <w:szCs w:val="44"/>
                        </w:rPr>
                        <w:t xml:space="preserve">for the provision of </w:t>
                      </w:r>
                    </w:p>
                    <w:p w14:paraId="068D5C94" w14:textId="05348589" w:rsidR="00804D12" w:rsidRPr="001B40C1" w:rsidRDefault="000E6BE9" w:rsidP="00B06E9E">
                      <w:pPr>
                        <w:pStyle w:val="BodyText"/>
                        <w:jc w:val="center"/>
                        <w:rPr>
                          <w:b/>
                          <w:color w:val="000099"/>
                          <w:sz w:val="40"/>
                        </w:rPr>
                      </w:pPr>
                      <w:r>
                        <w:rPr>
                          <w:b/>
                          <w:color w:val="000099"/>
                          <w:sz w:val="40"/>
                        </w:rPr>
                        <w:t>Technical Services for the Share</w:t>
                      </w:r>
                      <w:r w:rsidR="00A73E78">
                        <w:rPr>
                          <w:b/>
                          <w:color w:val="000099"/>
                          <w:sz w:val="40"/>
                        </w:rPr>
                        <w:t>d</w:t>
                      </w:r>
                      <w:r>
                        <w:rPr>
                          <w:b/>
                          <w:color w:val="000099"/>
                          <w:sz w:val="40"/>
                        </w:rPr>
                        <w:t xml:space="preserve"> Island Initiative</w:t>
                      </w:r>
                    </w:p>
                    <w:p w14:paraId="78255E19" w14:textId="77777777" w:rsidR="00804D12" w:rsidRPr="001B40C1" w:rsidRDefault="00804D12" w:rsidP="00804D12">
                      <w:pPr>
                        <w:pStyle w:val="BodyText"/>
                        <w:rPr>
                          <w:b/>
                          <w:color w:val="000099"/>
                          <w:sz w:val="40"/>
                        </w:rPr>
                      </w:pPr>
                    </w:p>
                    <w:p w14:paraId="4C97D819" w14:textId="77777777" w:rsidR="00804D12" w:rsidRPr="001B40C1" w:rsidRDefault="00804D12" w:rsidP="00804D12">
                      <w:pPr>
                        <w:pStyle w:val="BodyText"/>
                        <w:spacing w:before="4"/>
                        <w:rPr>
                          <w:b/>
                          <w:color w:val="000099"/>
                          <w:sz w:val="40"/>
                        </w:rPr>
                      </w:pPr>
                    </w:p>
                    <w:p w14:paraId="784A0A06" w14:textId="3D2A708D" w:rsidR="00804D12" w:rsidRPr="001B40C1" w:rsidRDefault="00804D12" w:rsidP="00804D12">
                      <w:pPr>
                        <w:ind w:left="1211" w:right="1209"/>
                        <w:jc w:val="center"/>
                        <w:rPr>
                          <w:b/>
                          <w:color w:val="000099"/>
                          <w:sz w:val="44"/>
                          <w:szCs w:val="44"/>
                        </w:rPr>
                      </w:pPr>
                      <w:r w:rsidRPr="001B40C1">
                        <w:rPr>
                          <w:b/>
                          <w:color w:val="000099"/>
                          <w:sz w:val="44"/>
                          <w:szCs w:val="44"/>
                        </w:rPr>
                        <w:t xml:space="preserve">Tender procedure: </w:t>
                      </w:r>
                      <w:r w:rsidR="00D521C3">
                        <w:rPr>
                          <w:b/>
                          <w:color w:val="000099"/>
                          <w:sz w:val="44"/>
                          <w:szCs w:val="44"/>
                        </w:rPr>
                        <w:t xml:space="preserve">Open </w:t>
                      </w:r>
                    </w:p>
                    <w:p w14:paraId="4B6F8B4E" w14:textId="77777777" w:rsidR="00804D12" w:rsidRPr="001B40C1" w:rsidRDefault="00804D12" w:rsidP="00804D12">
                      <w:pPr>
                        <w:pStyle w:val="BodyText"/>
                        <w:rPr>
                          <w:b/>
                          <w:color w:val="000099"/>
                          <w:sz w:val="44"/>
                          <w:szCs w:val="44"/>
                        </w:rPr>
                      </w:pPr>
                    </w:p>
                    <w:p w14:paraId="0C9B8481" w14:textId="77777777" w:rsidR="00804D12" w:rsidRPr="001B40C1" w:rsidRDefault="00804D12" w:rsidP="00804D12">
                      <w:pPr>
                        <w:pStyle w:val="BodyText"/>
                        <w:rPr>
                          <w:b/>
                          <w:color w:val="000099"/>
                          <w:sz w:val="44"/>
                          <w:szCs w:val="44"/>
                        </w:rPr>
                      </w:pPr>
                    </w:p>
                    <w:p w14:paraId="45370FD2" w14:textId="77777777" w:rsidR="00804D12" w:rsidRPr="001B40C1" w:rsidRDefault="00804D12" w:rsidP="00804D12">
                      <w:pPr>
                        <w:spacing w:before="302"/>
                        <w:ind w:left="1211" w:right="1210"/>
                        <w:jc w:val="center"/>
                        <w:rPr>
                          <w:b/>
                          <w:color w:val="000099"/>
                          <w:sz w:val="44"/>
                          <w:szCs w:val="44"/>
                        </w:rPr>
                      </w:pPr>
                      <w:r w:rsidRPr="001B40C1">
                        <w:rPr>
                          <w:b/>
                          <w:color w:val="000099"/>
                          <w:sz w:val="44"/>
                          <w:szCs w:val="44"/>
                        </w:rPr>
                        <w:t xml:space="preserve">Tender Deadline: 12:00 noon </w:t>
                      </w:r>
                    </w:p>
                    <w:p w14:paraId="1C9E86A8" w14:textId="6E7BDAA3" w:rsidR="00804D12" w:rsidRPr="001B40C1" w:rsidRDefault="006C7167" w:rsidP="00B06E9E">
                      <w:pPr>
                        <w:jc w:val="center"/>
                        <w:rPr>
                          <w:color w:val="000099"/>
                        </w:rPr>
                      </w:pPr>
                      <w:r>
                        <w:rPr>
                          <w:b/>
                          <w:color w:val="000099"/>
                          <w:sz w:val="44"/>
                          <w:szCs w:val="44"/>
                        </w:rPr>
                        <w:t>19</w:t>
                      </w:r>
                      <w:r w:rsidR="00AB2BD8">
                        <w:rPr>
                          <w:b/>
                          <w:color w:val="000099"/>
                          <w:sz w:val="44"/>
                          <w:szCs w:val="44"/>
                        </w:rPr>
                        <w:t xml:space="preserve"> November</w:t>
                      </w:r>
                      <w:r w:rsidR="00B06E9E">
                        <w:rPr>
                          <w:b/>
                          <w:color w:val="000099"/>
                          <w:sz w:val="44"/>
                          <w:szCs w:val="44"/>
                        </w:rPr>
                        <w:t xml:space="preserve"> 202</w:t>
                      </w:r>
                      <w:r w:rsidR="00AB2BD8">
                        <w:rPr>
                          <w:b/>
                          <w:color w:val="000099"/>
                          <w:sz w:val="44"/>
                          <w:szCs w:val="44"/>
                        </w:rPr>
                        <w:t>6</w:t>
                      </w:r>
                    </w:p>
                  </w:txbxContent>
                </v:textbox>
                <w10:wrap type="square" anchorx="margin"/>
              </v:shape>
            </w:pict>
          </mc:Fallback>
        </mc:AlternateContent>
      </w:r>
      <w:bookmarkStart w:id="0" w:name="_Hlk94620655"/>
      <w:bookmarkEnd w:id="0"/>
    </w:p>
    <w:p w14:paraId="0047F716" w14:textId="136A0927" w:rsidR="00D521C3" w:rsidRDefault="00D521C3">
      <w:pPr>
        <w:rPr>
          <w:b/>
          <w:bCs/>
          <w:sz w:val="32"/>
          <w:szCs w:val="32"/>
        </w:rPr>
      </w:pPr>
    </w:p>
    <w:p w14:paraId="7045DA8D" w14:textId="099AD1A9" w:rsidR="00D521C3" w:rsidRDefault="00D521C3">
      <w:pPr>
        <w:rPr>
          <w:b/>
          <w:bCs/>
          <w:sz w:val="32"/>
          <w:szCs w:val="32"/>
        </w:rPr>
      </w:pPr>
    </w:p>
    <w:p w14:paraId="718F22E9" w14:textId="77777777" w:rsidR="00D521C3" w:rsidRDefault="00D521C3">
      <w:pPr>
        <w:pStyle w:val="Heading1"/>
        <w:spacing w:before="17"/>
        <w:rPr>
          <w:color w:val="4F6228" w:themeColor="accent3" w:themeShade="80"/>
          <w:sz w:val="22"/>
          <w:szCs w:val="22"/>
        </w:rPr>
      </w:pPr>
    </w:p>
    <w:p w14:paraId="48C20D8D" w14:textId="77777777" w:rsidR="00D521C3" w:rsidRDefault="00D521C3">
      <w:pPr>
        <w:pStyle w:val="Heading1"/>
        <w:spacing w:before="17"/>
        <w:rPr>
          <w:color w:val="4F6228" w:themeColor="accent3" w:themeShade="80"/>
          <w:sz w:val="22"/>
          <w:szCs w:val="22"/>
        </w:rPr>
      </w:pPr>
    </w:p>
    <w:p w14:paraId="193134E4" w14:textId="77777777" w:rsidR="00D521C3" w:rsidRDefault="00D521C3">
      <w:pPr>
        <w:pStyle w:val="Heading1"/>
        <w:spacing w:before="17"/>
        <w:rPr>
          <w:color w:val="4F6228" w:themeColor="accent3" w:themeShade="80"/>
          <w:sz w:val="22"/>
          <w:szCs w:val="22"/>
        </w:rPr>
      </w:pPr>
    </w:p>
    <w:p w14:paraId="5A073A41" w14:textId="77777777" w:rsidR="00D521C3" w:rsidRDefault="00D521C3">
      <w:pPr>
        <w:pStyle w:val="Heading1"/>
        <w:spacing w:before="17"/>
        <w:rPr>
          <w:color w:val="4F6228" w:themeColor="accent3" w:themeShade="80"/>
          <w:sz w:val="22"/>
          <w:szCs w:val="22"/>
        </w:rPr>
      </w:pPr>
    </w:p>
    <w:p w14:paraId="17F3BC0C" w14:textId="77777777" w:rsidR="00D521C3" w:rsidRDefault="00D521C3">
      <w:pPr>
        <w:pStyle w:val="Heading1"/>
        <w:spacing w:before="17"/>
        <w:rPr>
          <w:color w:val="4F6228" w:themeColor="accent3" w:themeShade="80"/>
          <w:sz w:val="22"/>
          <w:szCs w:val="22"/>
        </w:rPr>
      </w:pPr>
    </w:p>
    <w:p w14:paraId="1E5555CD" w14:textId="77777777" w:rsidR="00D521C3" w:rsidRDefault="00D521C3">
      <w:pPr>
        <w:pStyle w:val="Heading1"/>
        <w:spacing w:before="17"/>
        <w:rPr>
          <w:color w:val="4F6228" w:themeColor="accent3" w:themeShade="80"/>
          <w:sz w:val="22"/>
          <w:szCs w:val="22"/>
        </w:rPr>
      </w:pPr>
    </w:p>
    <w:p w14:paraId="27325C9B" w14:textId="77777777" w:rsidR="00D521C3" w:rsidRDefault="00D521C3">
      <w:pPr>
        <w:pStyle w:val="Heading1"/>
        <w:spacing w:before="17"/>
        <w:rPr>
          <w:color w:val="4F6228" w:themeColor="accent3" w:themeShade="80"/>
          <w:sz w:val="22"/>
          <w:szCs w:val="22"/>
        </w:rPr>
      </w:pPr>
    </w:p>
    <w:p w14:paraId="4B8C57B9" w14:textId="4AC94A40" w:rsidR="00895321" w:rsidRPr="009D1E35" w:rsidRDefault="00EC5C7C">
      <w:pPr>
        <w:pStyle w:val="Heading1"/>
        <w:spacing w:before="17"/>
        <w:rPr>
          <w:sz w:val="22"/>
          <w:szCs w:val="22"/>
        </w:rPr>
      </w:pPr>
      <w:r w:rsidRPr="009D1E35">
        <w:rPr>
          <w:noProof/>
          <w:color w:val="4F6228" w:themeColor="accent3" w:themeShade="80"/>
          <w:sz w:val="22"/>
          <w:szCs w:val="22"/>
          <w:lang w:eastAsia="en-GB"/>
        </w:rPr>
        <mc:AlternateContent>
          <mc:Choice Requires="wps">
            <w:drawing>
              <wp:anchor distT="0" distB="0" distL="0" distR="0" simplePos="0" relativeHeight="487588352" behindDoc="1" locked="0" layoutInCell="1" allowOverlap="1" wp14:anchorId="66B59443" wp14:editId="7F00AA6F">
                <wp:simplePos x="0" y="0"/>
                <wp:positionH relativeFrom="page">
                  <wp:posOffset>882650</wp:posOffset>
                </wp:positionH>
                <wp:positionV relativeFrom="paragraph">
                  <wp:posOffset>306070</wp:posOffset>
                </wp:positionV>
                <wp:extent cx="5798185" cy="27305"/>
                <wp:effectExtent l="0" t="0" r="0" b="0"/>
                <wp:wrapTopAndBottom/>
                <wp:docPr id="358"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CE86B" id="Rectangle 358" o:spid="_x0000_s1026" style="position:absolute;margin-left:69.5pt;margin-top:24.1pt;width:456.55pt;height:2.1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" fillcolor="#339" stroked="f">
                <w10:wrap type="topAndBottom" anchorx="page"/>
              </v:rect>
            </w:pict>
          </mc:Fallback>
        </mc:AlternateContent>
      </w:r>
      <w:r w:rsidR="00D52DC9" w:rsidRPr="009D1E35">
        <w:rPr>
          <w:color w:val="4F6228" w:themeColor="accent3" w:themeShade="80"/>
          <w:sz w:val="22"/>
          <w:szCs w:val="22"/>
        </w:rPr>
        <w:t>Contents</w:t>
      </w:r>
    </w:p>
    <w:p w14:paraId="620E1FF5" w14:textId="77777777" w:rsidR="00895321" w:rsidRPr="009D1E35" w:rsidRDefault="00895321">
      <w:pPr>
        <w:pStyle w:val="BodyText"/>
        <w:spacing w:before="4"/>
        <w:rPr>
          <w:b/>
        </w:rPr>
      </w:pPr>
    </w:p>
    <w:p w14:paraId="52ECEC58" w14:textId="77777777" w:rsidR="007A0703" w:rsidRPr="009D1E35" w:rsidRDefault="007A0703">
      <w:pPr>
        <w:pStyle w:val="BodyText"/>
        <w:tabs>
          <w:tab w:val="left" w:pos="2358"/>
        </w:tabs>
        <w:spacing w:before="56"/>
        <w:ind w:left="198"/>
      </w:pPr>
    </w:p>
    <w:p w14:paraId="6BD0911F" w14:textId="77777777" w:rsidR="00895321" w:rsidRPr="009D1E35" w:rsidRDefault="00D52DC9">
      <w:pPr>
        <w:pStyle w:val="BodyText"/>
        <w:tabs>
          <w:tab w:val="left" w:pos="2358"/>
        </w:tabs>
        <w:spacing w:before="56"/>
        <w:ind w:left="198"/>
      </w:pPr>
      <w:r w:rsidRPr="009D1E35">
        <w:t>Part</w:t>
      </w:r>
      <w:r w:rsidRPr="009D1E35">
        <w:rPr>
          <w:spacing w:val="-2"/>
        </w:rPr>
        <w:t xml:space="preserve"> </w:t>
      </w:r>
      <w:r w:rsidRPr="009D1E35">
        <w:t>1:</w:t>
      </w:r>
      <w:r w:rsidRPr="009D1E35">
        <w:tab/>
        <w:t>Introduction</w:t>
      </w:r>
    </w:p>
    <w:p w14:paraId="3B5C43C7" w14:textId="77777777" w:rsidR="00895321" w:rsidRPr="009D1E35" w:rsidRDefault="00895321">
      <w:pPr>
        <w:pStyle w:val="BodyText"/>
        <w:spacing w:before="10"/>
      </w:pPr>
    </w:p>
    <w:p w14:paraId="5DA10A53" w14:textId="77777777" w:rsidR="00895321" w:rsidRPr="009D1E35" w:rsidRDefault="00D52DC9">
      <w:pPr>
        <w:pStyle w:val="BodyText"/>
        <w:tabs>
          <w:tab w:val="left" w:pos="2358"/>
        </w:tabs>
        <w:ind w:left="198"/>
      </w:pPr>
      <w:r w:rsidRPr="009D1E35">
        <w:t>Part</w:t>
      </w:r>
      <w:r w:rsidRPr="009D1E35">
        <w:rPr>
          <w:spacing w:val="-2"/>
        </w:rPr>
        <w:t xml:space="preserve"> </w:t>
      </w:r>
      <w:r w:rsidRPr="009D1E35">
        <w:t>2:</w:t>
      </w:r>
      <w:r w:rsidRPr="009D1E35">
        <w:tab/>
        <w:t>Instructions to</w:t>
      </w:r>
      <w:r w:rsidRPr="009D1E35">
        <w:rPr>
          <w:spacing w:val="-3"/>
        </w:rPr>
        <w:t xml:space="preserve"> </w:t>
      </w:r>
      <w:r w:rsidRPr="009D1E35">
        <w:t>Tenderers</w:t>
      </w:r>
    </w:p>
    <w:p w14:paraId="0615F49D" w14:textId="77777777" w:rsidR="00895321" w:rsidRPr="009D1E35" w:rsidRDefault="00895321">
      <w:pPr>
        <w:pStyle w:val="BodyText"/>
        <w:spacing w:before="8"/>
      </w:pPr>
    </w:p>
    <w:p w14:paraId="1355D213" w14:textId="77777777" w:rsidR="00895321" w:rsidRPr="009D1E35" w:rsidRDefault="00D52DC9">
      <w:pPr>
        <w:pStyle w:val="BodyText"/>
        <w:tabs>
          <w:tab w:val="left" w:pos="2358"/>
        </w:tabs>
        <w:ind w:left="198"/>
      </w:pPr>
      <w:r w:rsidRPr="009D1E35">
        <w:t>Part</w:t>
      </w:r>
      <w:r w:rsidRPr="009D1E35">
        <w:rPr>
          <w:spacing w:val="-2"/>
        </w:rPr>
        <w:t xml:space="preserve"> </w:t>
      </w:r>
      <w:r w:rsidRPr="009D1E35">
        <w:t>3:</w:t>
      </w:r>
      <w:r w:rsidRPr="009D1E35">
        <w:tab/>
        <w:t>Selection and Award</w:t>
      </w:r>
      <w:r w:rsidRPr="009D1E35">
        <w:rPr>
          <w:spacing w:val="-5"/>
        </w:rPr>
        <w:t xml:space="preserve"> </w:t>
      </w:r>
      <w:r w:rsidRPr="009D1E35">
        <w:t>Criteria</w:t>
      </w:r>
    </w:p>
    <w:p w14:paraId="5E68EEBA" w14:textId="77777777" w:rsidR="00895321" w:rsidRPr="009D1E35" w:rsidRDefault="00895321">
      <w:pPr>
        <w:pStyle w:val="BodyText"/>
        <w:spacing w:before="9"/>
      </w:pPr>
    </w:p>
    <w:p w14:paraId="7A9B4EE0" w14:textId="77777777" w:rsidR="00895321" w:rsidRPr="009D1E35" w:rsidRDefault="00D52DC9">
      <w:pPr>
        <w:pStyle w:val="BodyText"/>
        <w:tabs>
          <w:tab w:val="left" w:pos="2358"/>
        </w:tabs>
        <w:spacing w:before="1"/>
        <w:ind w:left="198"/>
      </w:pPr>
      <w:r w:rsidRPr="009D1E35">
        <w:t>Appendix 1:</w:t>
      </w:r>
      <w:r w:rsidRPr="009D1E35">
        <w:tab/>
        <w:t>Requirements and</w:t>
      </w:r>
      <w:r w:rsidRPr="009D1E35">
        <w:rPr>
          <w:spacing w:val="-1"/>
        </w:rPr>
        <w:t xml:space="preserve"> </w:t>
      </w:r>
      <w:r w:rsidRPr="009D1E35">
        <w:t>Specifications</w:t>
      </w:r>
    </w:p>
    <w:p w14:paraId="332DEA80" w14:textId="77777777" w:rsidR="00895321" w:rsidRPr="009D1E35" w:rsidRDefault="00895321">
      <w:pPr>
        <w:pStyle w:val="BodyText"/>
        <w:spacing w:before="9"/>
      </w:pPr>
    </w:p>
    <w:p w14:paraId="038A058C" w14:textId="38488BB6" w:rsidR="00895321" w:rsidRPr="009D1E35" w:rsidRDefault="00D52DC9">
      <w:pPr>
        <w:pStyle w:val="BodyText"/>
        <w:tabs>
          <w:tab w:val="left" w:pos="2358"/>
        </w:tabs>
        <w:spacing w:before="1"/>
        <w:ind w:left="198"/>
      </w:pPr>
      <w:r w:rsidRPr="009D1E35">
        <w:t>Appendix 2:</w:t>
      </w:r>
      <w:r w:rsidRPr="009D1E35">
        <w:tab/>
        <w:t>Pricing</w:t>
      </w:r>
      <w:r w:rsidRPr="009D1E35">
        <w:rPr>
          <w:spacing w:val="-1"/>
        </w:rPr>
        <w:t xml:space="preserve"> </w:t>
      </w:r>
      <w:r w:rsidRPr="009D1E35">
        <w:t>Schedule</w:t>
      </w:r>
      <w:r w:rsidR="00B56280" w:rsidRPr="009D1E35">
        <w:t>s</w:t>
      </w:r>
    </w:p>
    <w:p w14:paraId="6103858D" w14:textId="77777777" w:rsidR="00895321" w:rsidRPr="009D1E35" w:rsidRDefault="00895321">
      <w:pPr>
        <w:pStyle w:val="BodyText"/>
        <w:spacing w:before="7"/>
      </w:pPr>
    </w:p>
    <w:p w14:paraId="5F276D2E" w14:textId="77777777" w:rsidR="00895321" w:rsidRPr="009D1E35" w:rsidRDefault="00D52DC9">
      <w:pPr>
        <w:pStyle w:val="BodyText"/>
        <w:tabs>
          <w:tab w:val="left" w:pos="2358"/>
        </w:tabs>
        <w:ind w:left="198"/>
      </w:pPr>
      <w:r w:rsidRPr="009D1E35">
        <w:t>Appendix 3:</w:t>
      </w:r>
      <w:r w:rsidRPr="009D1E35">
        <w:tab/>
        <w:t>Tenderer’s Statement</w:t>
      </w:r>
    </w:p>
    <w:p w14:paraId="06945A53" w14:textId="77777777" w:rsidR="00895321" w:rsidRPr="009D1E35" w:rsidRDefault="00895321">
      <w:pPr>
        <w:pStyle w:val="BodyText"/>
        <w:spacing w:before="10"/>
      </w:pPr>
    </w:p>
    <w:p w14:paraId="0459E91D" w14:textId="77777777" w:rsidR="00743DBC" w:rsidRPr="009D1E35" w:rsidRDefault="007C46B7" w:rsidP="006E2ACB">
      <w:pPr>
        <w:pStyle w:val="BodyText"/>
        <w:tabs>
          <w:tab w:val="left" w:pos="2358"/>
        </w:tabs>
        <w:spacing w:line="499" w:lineRule="auto"/>
        <w:ind w:left="198" w:right="1331"/>
      </w:pPr>
      <w:r w:rsidRPr="009D1E35">
        <w:t>Appendix 4</w:t>
      </w:r>
      <w:r w:rsidR="00D52DC9" w:rsidRPr="009D1E35">
        <w:tab/>
        <w:t xml:space="preserve">Declaration as to Personal Circumstances of Tenderer </w:t>
      </w:r>
    </w:p>
    <w:p w14:paraId="0850B18A" w14:textId="40771D57" w:rsidR="007A0703" w:rsidRPr="009D1E35" w:rsidRDefault="00D52DC9" w:rsidP="007C46B7">
      <w:pPr>
        <w:pStyle w:val="BodyText"/>
        <w:tabs>
          <w:tab w:val="left" w:pos="2358"/>
        </w:tabs>
        <w:spacing w:line="499" w:lineRule="auto"/>
        <w:ind w:left="198" w:right="2182"/>
      </w:pPr>
      <w:r w:rsidRPr="009D1E35">
        <w:t xml:space="preserve">Appendix </w:t>
      </w:r>
      <w:r w:rsidR="007C46B7" w:rsidRPr="009D1E35">
        <w:t>5</w:t>
      </w:r>
      <w:r w:rsidRPr="009D1E35">
        <w:t>:</w:t>
      </w:r>
      <w:r w:rsidRPr="009D1E35">
        <w:tab/>
      </w:r>
      <w:r w:rsidR="00204F75">
        <w:t xml:space="preserve">Draft </w:t>
      </w:r>
      <w:r w:rsidRPr="009D1E35">
        <w:t>Services Contract</w:t>
      </w:r>
    </w:p>
    <w:p w14:paraId="1AB7B0DC" w14:textId="7C21109E" w:rsidR="00743DBC" w:rsidRPr="009D1E35" w:rsidRDefault="00743DBC" w:rsidP="007C46B7">
      <w:pPr>
        <w:pStyle w:val="BodyText"/>
        <w:tabs>
          <w:tab w:val="left" w:pos="2358"/>
        </w:tabs>
        <w:spacing w:line="499" w:lineRule="auto"/>
        <w:ind w:left="198" w:right="2182"/>
      </w:pPr>
      <w:r w:rsidRPr="009D1E35">
        <w:t>Appendix 6:</w:t>
      </w:r>
      <w:r w:rsidRPr="009D1E35">
        <w:tab/>
      </w:r>
      <w:r w:rsidR="003460B3" w:rsidRPr="009D1E35">
        <w:t>Confidentiality Agreement</w:t>
      </w:r>
    </w:p>
    <w:p w14:paraId="1408A478" w14:textId="77777777" w:rsidR="007A0703" w:rsidRPr="009D1E35" w:rsidRDefault="007A0703">
      <w:r w:rsidRPr="009D1E35">
        <w:br w:type="page"/>
      </w:r>
    </w:p>
    <w:p w14:paraId="78130AD3" w14:textId="77777777" w:rsidR="00A447A7" w:rsidRPr="00C80D66" w:rsidRDefault="00A447A7" w:rsidP="00A447A7">
      <w:pPr>
        <w:pStyle w:val="Heading1"/>
        <w:ind w:left="0"/>
        <w:rPr>
          <w:color w:val="000066"/>
          <w:sz w:val="28"/>
          <w:szCs w:val="28"/>
        </w:rPr>
      </w:pPr>
      <w:r w:rsidRPr="00C80D66">
        <w:rPr>
          <w:noProof/>
          <w:color w:val="000066"/>
          <w:sz w:val="28"/>
          <w:szCs w:val="28"/>
          <w:lang w:eastAsia="en-GB"/>
        </w:rPr>
        <w:lastRenderedPageBreak/>
        <mc:AlternateContent>
          <mc:Choice Requires="wps">
            <w:drawing>
              <wp:anchor distT="0" distB="0" distL="0" distR="0" simplePos="0" relativeHeight="487678976" behindDoc="1" locked="0" layoutInCell="1" allowOverlap="1" wp14:anchorId="491EF171" wp14:editId="43214D20">
                <wp:simplePos x="0" y="0"/>
                <wp:positionH relativeFrom="margin">
                  <wp:align>left</wp:align>
                </wp:positionH>
                <wp:positionV relativeFrom="paragraph">
                  <wp:posOffset>296352</wp:posOffset>
                </wp:positionV>
                <wp:extent cx="5798185" cy="27305"/>
                <wp:effectExtent l="0" t="0" r="0" b="0"/>
                <wp:wrapTopAndBottom/>
                <wp:docPr id="367"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E05D6A" id="Rectangle 367" o:spid="_x0000_s1026" style="position:absolute;margin-left:0;margin-top:23.35pt;width:456.55pt;height:2.15pt;z-index:-15637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" fillcolor="#339" stroked="f">
                <w10:wrap type="topAndBottom" anchorx="margin"/>
              </v:rect>
            </w:pict>
          </mc:Fallback>
        </mc:AlternateContent>
      </w:r>
      <w:r w:rsidRPr="00C80D66">
        <w:rPr>
          <w:color w:val="000066"/>
          <w:sz w:val="28"/>
          <w:szCs w:val="28"/>
        </w:rPr>
        <w:t>Part 1: Introduction</w:t>
      </w:r>
    </w:p>
    <w:p w14:paraId="084C8B54" w14:textId="77777777" w:rsidR="00E628B0" w:rsidRPr="009D1E35" w:rsidRDefault="00E628B0" w:rsidP="00E628B0">
      <w:pPr>
        <w:pStyle w:val="BodyText"/>
      </w:pPr>
    </w:p>
    <w:p w14:paraId="0D9327C2" w14:textId="6AE4EB71" w:rsidR="00185298" w:rsidRPr="009D1E35" w:rsidRDefault="00D32576" w:rsidP="00152C1B">
      <w:pPr>
        <w:pStyle w:val="BodyText"/>
        <w:numPr>
          <w:ilvl w:val="1"/>
          <w:numId w:val="4"/>
        </w:numPr>
        <w:ind w:left="1134" w:hanging="1134"/>
      </w:pPr>
      <w:r>
        <w:t xml:space="preserve">The </w:t>
      </w:r>
      <w:r w:rsidRPr="009D1E35">
        <w:t>Department of the Taoiseach (the “Contracting Authority”)</w:t>
      </w:r>
      <w:r w:rsidR="00051FF9" w:rsidRPr="009D1E35">
        <w:t xml:space="preserve"> </w:t>
      </w:r>
      <w:r w:rsidR="00185298" w:rsidRPr="009D1E35">
        <w:t xml:space="preserve">invites tenders (“Tenders”) to this </w:t>
      </w:r>
      <w:r w:rsidR="000E2086">
        <w:t xml:space="preserve">Call </w:t>
      </w:r>
      <w:r w:rsidR="00185298" w:rsidRPr="009D1E35">
        <w:t xml:space="preserve">for </w:t>
      </w:r>
      <w:r w:rsidR="000E2086">
        <w:t>T</w:t>
      </w:r>
      <w:r w:rsidR="00185298" w:rsidRPr="009D1E35">
        <w:t>enders (“</w:t>
      </w:r>
      <w:proofErr w:type="spellStart"/>
      <w:r w:rsidR="003242E2">
        <w:t>CfT</w:t>
      </w:r>
      <w:proofErr w:type="spellEnd"/>
      <w:r w:rsidR="00185298" w:rsidRPr="009D1E35">
        <w:t xml:space="preserve">”) from economic operators (“Tenderers”) for the provision of </w:t>
      </w:r>
      <w:r w:rsidR="00CD6A75" w:rsidRPr="009D1E35">
        <w:t>the services as described in Appendix</w:t>
      </w:r>
      <w:r w:rsidR="00B06E9E">
        <w:t xml:space="preserve"> </w:t>
      </w:r>
      <w:r w:rsidR="00CD6A75" w:rsidRPr="009D1E35">
        <w:t xml:space="preserve">1 to this </w:t>
      </w:r>
      <w:proofErr w:type="spellStart"/>
      <w:r w:rsidR="003242E2">
        <w:t>CfT</w:t>
      </w:r>
      <w:proofErr w:type="spellEnd"/>
      <w:r w:rsidR="00CD6A75" w:rsidRPr="009D1E35">
        <w:t xml:space="preserve"> </w:t>
      </w:r>
      <w:r w:rsidR="00185298" w:rsidRPr="009D1E35">
        <w:t>(the “Services”)</w:t>
      </w:r>
      <w:r w:rsidR="00861A8D" w:rsidRPr="009D1E35">
        <w:t>.</w:t>
      </w:r>
    </w:p>
    <w:p w14:paraId="6168EE8E" w14:textId="77777777" w:rsidR="001C398A" w:rsidRPr="009D1E35" w:rsidRDefault="001C398A" w:rsidP="00152C1B">
      <w:pPr>
        <w:pStyle w:val="BodyText"/>
        <w:ind w:left="1134" w:right="57" w:hanging="1134"/>
      </w:pPr>
    </w:p>
    <w:p w14:paraId="2A7CF40C" w14:textId="0F1382D4" w:rsidR="00CD6A75" w:rsidRPr="000E2086" w:rsidRDefault="00CD6A75" w:rsidP="00152C1B">
      <w:pPr>
        <w:pStyle w:val="BodyText"/>
        <w:numPr>
          <w:ilvl w:val="1"/>
          <w:numId w:val="4"/>
        </w:numPr>
        <w:ind w:left="1134" w:right="57" w:hanging="1134"/>
        <w:rPr>
          <w:color w:val="EE0000"/>
        </w:rPr>
      </w:pPr>
      <w:r w:rsidRPr="009D1E35">
        <w:t xml:space="preserve">In summary, the services comprise: </w:t>
      </w:r>
      <w:bookmarkStart w:id="1" w:name="_Hlk161131733"/>
      <w:r w:rsidR="000E6BE9" w:rsidRPr="00E02AB1">
        <w:rPr>
          <w:lang w:val="en-IE"/>
        </w:rPr>
        <w:t>Technical Services for Shared Island. Live Recording, filming, close captioning, streaming.</w:t>
      </w:r>
      <w:r w:rsidR="000E2086" w:rsidRPr="00E02AB1">
        <w:t xml:space="preserve"> </w:t>
      </w:r>
    </w:p>
    <w:bookmarkEnd w:id="1"/>
    <w:p w14:paraId="4984323F" w14:textId="77777777" w:rsidR="00CD6A75" w:rsidRPr="009D1E35" w:rsidRDefault="00CD6A75" w:rsidP="00152C1B">
      <w:pPr>
        <w:pStyle w:val="ListParagraph"/>
        <w:ind w:left="1134" w:hanging="1134"/>
      </w:pPr>
    </w:p>
    <w:p w14:paraId="40BA6367" w14:textId="04CA0850" w:rsidR="00CD6A75" w:rsidRPr="009D1E35" w:rsidRDefault="00CD6A75" w:rsidP="00152C1B">
      <w:pPr>
        <w:pStyle w:val="BodyText"/>
        <w:numPr>
          <w:ilvl w:val="1"/>
          <w:numId w:val="4"/>
        </w:numPr>
        <w:ind w:left="1134" w:right="57" w:hanging="1134"/>
      </w:pPr>
      <w:r w:rsidRPr="009D1E35">
        <w:t>Not used.</w:t>
      </w:r>
    </w:p>
    <w:p w14:paraId="16AB2B08" w14:textId="77777777" w:rsidR="00CD6A75" w:rsidRPr="009D1E35" w:rsidRDefault="00CD6A75" w:rsidP="00152C1B">
      <w:pPr>
        <w:pStyle w:val="ListParagraph"/>
        <w:ind w:left="1134" w:hanging="1134"/>
      </w:pPr>
    </w:p>
    <w:p w14:paraId="65B16AEA" w14:textId="60752913" w:rsidR="001C398A" w:rsidRPr="00E02AB1" w:rsidRDefault="00861A8D" w:rsidP="00152C1B">
      <w:pPr>
        <w:pStyle w:val="BodyText"/>
        <w:numPr>
          <w:ilvl w:val="1"/>
          <w:numId w:val="4"/>
        </w:numPr>
        <w:ind w:left="1134" w:right="57" w:hanging="1134"/>
      </w:pPr>
      <w:r w:rsidRPr="009D1E35">
        <w:t xml:space="preserve">This public procurement competition </w:t>
      </w:r>
      <w:r w:rsidR="001C398A" w:rsidRPr="009D1E35">
        <w:t xml:space="preserve">(the “Competition”) will be conducted in accordance with the open procedure under the European Union (Award of Public Authority Contracts) Regulations 2016 (Statutory Instrument 284 of 2016) (the “Regulations”).  Any contract that </w:t>
      </w:r>
      <w:r w:rsidR="001C398A" w:rsidRPr="00E02AB1">
        <w:t xml:space="preserve">may result from this Competition (the “Services Contract”) will be issued for a </w:t>
      </w:r>
      <w:r w:rsidR="004F5308" w:rsidRPr="00E02AB1">
        <w:t>T</w:t>
      </w:r>
      <w:r w:rsidR="001C398A" w:rsidRPr="00E02AB1">
        <w:t xml:space="preserve">erm </w:t>
      </w:r>
      <w:r w:rsidR="00135122" w:rsidRPr="00E02AB1">
        <w:t xml:space="preserve">(“the Term”) </w:t>
      </w:r>
      <w:r w:rsidR="001C398A" w:rsidRPr="00E02AB1">
        <w:t xml:space="preserve">of </w:t>
      </w:r>
      <w:r w:rsidR="000E6BE9" w:rsidRPr="00E02AB1">
        <w:t>2</w:t>
      </w:r>
      <w:r w:rsidR="00CD6A75" w:rsidRPr="00E02AB1">
        <w:t xml:space="preserve"> years (</w:t>
      </w:r>
      <w:r w:rsidR="000E6BE9" w:rsidRPr="00E02AB1">
        <w:t>24</w:t>
      </w:r>
      <w:r w:rsidR="00CD6A75" w:rsidRPr="00E02AB1">
        <w:t xml:space="preserve"> </w:t>
      </w:r>
      <w:r w:rsidR="00E132EF" w:rsidRPr="00E02AB1">
        <w:t>m</w:t>
      </w:r>
      <w:r w:rsidR="00CD6A75" w:rsidRPr="00E02AB1">
        <w:t>onths).</w:t>
      </w:r>
    </w:p>
    <w:p w14:paraId="45BF9ACB" w14:textId="77777777" w:rsidR="00CD6A75" w:rsidRPr="00E02AB1" w:rsidRDefault="00CD6A75" w:rsidP="00152C1B">
      <w:pPr>
        <w:pStyle w:val="ListParagraph"/>
        <w:ind w:left="1134" w:hanging="1134"/>
      </w:pPr>
    </w:p>
    <w:p w14:paraId="142AB71D" w14:textId="4F5ED08D" w:rsidR="00CD6A75" w:rsidRPr="00E02AB1" w:rsidRDefault="00FB54F6" w:rsidP="00152C1B">
      <w:pPr>
        <w:pStyle w:val="BodyText"/>
        <w:numPr>
          <w:ilvl w:val="1"/>
          <w:numId w:val="4"/>
        </w:numPr>
        <w:ind w:left="1134" w:right="57" w:hanging="1134"/>
      </w:pPr>
      <w:r w:rsidRPr="00E02AB1">
        <w:t xml:space="preserve">The Contracting Authority reserves the right to extend the Term for a period of up to </w:t>
      </w:r>
      <w:r w:rsidR="000F5C52" w:rsidRPr="00E02AB1">
        <w:t>1 year</w:t>
      </w:r>
      <w:r w:rsidR="006E2ACB" w:rsidRPr="00E02AB1">
        <w:t xml:space="preserve"> (</w:t>
      </w:r>
      <w:r w:rsidR="000E6BE9" w:rsidRPr="00E02AB1">
        <w:t>12</w:t>
      </w:r>
      <w:r w:rsidR="006E2ACB" w:rsidRPr="00E02AB1">
        <w:t xml:space="preserve"> </w:t>
      </w:r>
      <w:r w:rsidR="00E132EF" w:rsidRPr="00E02AB1">
        <w:t>m</w:t>
      </w:r>
      <w:r w:rsidR="006E2ACB" w:rsidRPr="00E02AB1">
        <w:t xml:space="preserve">onths) </w:t>
      </w:r>
      <w:r w:rsidRPr="00E02AB1">
        <w:t>on the same terms and conditions, subject to the Contracting Authority’s obligations at law.</w:t>
      </w:r>
    </w:p>
    <w:p w14:paraId="568F7E3A" w14:textId="77777777" w:rsidR="00CD6A75" w:rsidRPr="00E02AB1" w:rsidRDefault="00CD6A75" w:rsidP="00152C1B">
      <w:pPr>
        <w:pStyle w:val="ListParagraph"/>
        <w:ind w:left="1134" w:hanging="1134"/>
      </w:pPr>
    </w:p>
    <w:p w14:paraId="4334AAF6" w14:textId="42DE9F4D" w:rsidR="00CD6A75" w:rsidRPr="009D1E35" w:rsidRDefault="00CD6A75" w:rsidP="00152C1B">
      <w:pPr>
        <w:pStyle w:val="BodyText"/>
        <w:numPr>
          <w:ilvl w:val="1"/>
          <w:numId w:val="4"/>
        </w:numPr>
        <w:ind w:left="1134" w:right="57" w:hanging="1134"/>
      </w:pPr>
      <w:r w:rsidRPr="00E02AB1">
        <w:t>The Contracting</w:t>
      </w:r>
      <w:r w:rsidRPr="00E02AB1">
        <w:rPr>
          <w:spacing w:val="-4"/>
        </w:rPr>
        <w:t xml:space="preserve"> </w:t>
      </w:r>
      <w:r w:rsidRPr="00E02AB1">
        <w:t>Authority</w:t>
      </w:r>
      <w:r w:rsidRPr="00E02AB1">
        <w:rPr>
          <w:spacing w:val="-5"/>
        </w:rPr>
        <w:t xml:space="preserve"> </w:t>
      </w:r>
      <w:r w:rsidRPr="00E02AB1">
        <w:t>estimates</w:t>
      </w:r>
      <w:r w:rsidRPr="00E02AB1">
        <w:rPr>
          <w:spacing w:val="-5"/>
        </w:rPr>
        <w:t xml:space="preserve"> </w:t>
      </w:r>
      <w:r w:rsidRPr="00E02AB1">
        <w:t>that</w:t>
      </w:r>
      <w:r w:rsidRPr="00E02AB1">
        <w:rPr>
          <w:spacing w:val="-3"/>
        </w:rPr>
        <w:t xml:space="preserve"> </w:t>
      </w:r>
      <w:r w:rsidRPr="00E02AB1">
        <w:t>expenditure</w:t>
      </w:r>
      <w:r w:rsidRPr="00E02AB1">
        <w:rPr>
          <w:spacing w:val="-3"/>
        </w:rPr>
        <w:t xml:space="preserve"> </w:t>
      </w:r>
      <w:r w:rsidRPr="00E02AB1">
        <w:t>on</w:t>
      </w:r>
      <w:r w:rsidRPr="00E02AB1">
        <w:rPr>
          <w:spacing w:val="-3"/>
        </w:rPr>
        <w:t xml:space="preserve"> </w:t>
      </w:r>
      <w:r w:rsidRPr="00E02AB1">
        <w:t>the</w:t>
      </w:r>
      <w:r w:rsidRPr="00E02AB1">
        <w:rPr>
          <w:spacing w:val="-1"/>
        </w:rPr>
        <w:t xml:space="preserve"> s</w:t>
      </w:r>
      <w:r w:rsidRPr="00E02AB1">
        <w:t>ervices</w:t>
      </w:r>
      <w:r w:rsidRPr="00E02AB1">
        <w:rPr>
          <w:spacing w:val="-2"/>
        </w:rPr>
        <w:t xml:space="preserve"> </w:t>
      </w:r>
      <w:r w:rsidRPr="00E02AB1">
        <w:t>to</w:t>
      </w:r>
      <w:r w:rsidRPr="00E02AB1">
        <w:rPr>
          <w:spacing w:val="-1"/>
        </w:rPr>
        <w:t xml:space="preserve"> </w:t>
      </w:r>
      <w:r w:rsidRPr="00E02AB1">
        <w:t>be</w:t>
      </w:r>
      <w:r w:rsidRPr="00E02AB1">
        <w:rPr>
          <w:spacing w:val="-3"/>
        </w:rPr>
        <w:t xml:space="preserve"> </w:t>
      </w:r>
      <w:r w:rsidRPr="00E02AB1">
        <w:t>covered</w:t>
      </w:r>
      <w:r w:rsidRPr="00E02AB1">
        <w:rPr>
          <w:spacing w:val="-2"/>
        </w:rPr>
        <w:t xml:space="preserve"> </w:t>
      </w:r>
      <w:r w:rsidRPr="00E02AB1">
        <w:t>by the</w:t>
      </w:r>
      <w:r w:rsidRPr="00E02AB1">
        <w:rPr>
          <w:spacing w:val="-5"/>
        </w:rPr>
        <w:t xml:space="preserve"> </w:t>
      </w:r>
      <w:r w:rsidRPr="00E02AB1">
        <w:t>proposed</w:t>
      </w:r>
      <w:r w:rsidRPr="00E02AB1">
        <w:rPr>
          <w:spacing w:val="-7"/>
        </w:rPr>
        <w:t xml:space="preserve"> Services Contract may amount to some €</w:t>
      </w:r>
      <w:r w:rsidR="000E6BE9" w:rsidRPr="00E02AB1">
        <w:rPr>
          <w:spacing w:val="-7"/>
        </w:rPr>
        <w:t>1</w:t>
      </w:r>
      <w:r w:rsidR="00E02AB1" w:rsidRPr="00E02AB1">
        <w:rPr>
          <w:spacing w:val="-7"/>
        </w:rPr>
        <w:t>3</w:t>
      </w:r>
      <w:r w:rsidR="000E6BE9" w:rsidRPr="00E02AB1">
        <w:rPr>
          <w:spacing w:val="-7"/>
        </w:rPr>
        <w:t>0,000</w:t>
      </w:r>
      <w:r w:rsidR="00B06E9E" w:rsidRPr="00E02AB1">
        <w:rPr>
          <w:spacing w:val="-7"/>
        </w:rPr>
        <w:t xml:space="preserve"> </w:t>
      </w:r>
      <w:r w:rsidRPr="00E02AB1">
        <w:rPr>
          <w:spacing w:val="-3"/>
        </w:rPr>
        <w:t>(excl</w:t>
      </w:r>
      <w:r w:rsidRPr="009D1E35">
        <w:rPr>
          <w:spacing w:val="-3"/>
        </w:rPr>
        <w:t>. VAT) over the term</w:t>
      </w:r>
      <w:r w:rsidR="00E628B0" w:rsidRPr="009D1E35">
        <w:rPr>
          <w:spacing w:val="-3"/>
        </w:rPr>
        <w:t xml:space="preserve"> and any possible extensions</w:t>
      </w:r>
      <w:r w:rsidRPr="009D1E35">
        <w:rPr>
          <w:spacing w:val="-3"/>
        </w:rPr>
        <w:t>.  Tenderers must understand that this figure is an estimate only</w:t>
      </w:r>
      <w:r w:rsidR="00E628B0" w:rsidRPr="009D1E35">
        <w:rPr>
          <w:spacing w:val="-3"/>
        </w:rPr>
        <w:t xml:space="preserve"> based on current and future expected usage</w:t>
      </w:r>
      <w:r w:rsidRPr="009D1E35">
        <w:rPr>
          <w:spacing w:val="-3"/>
        </w:rPr>
        <w:t>.</w:t>
      </w:r>
    </w:p>
    <w:p w14:paraId="64C80CF9" w14:textId="77777777" w:rsidR="00E628B0" w:rsidRPr="009D1E35" w:rsidRDefault="00E628B0" w:rsidP="00152C1B">
      <w:pPr>
        <w:pStyle w:val="ListParagraph"/>
        <w:ind w:left="1134" w:hanging="1134"/>
      </w:pPr>
    </w:p>
    <w:p w14:paraId="3336806D" w14:textId="04B48DFF" w:rsidR="00E628B0" w:rsidRPr="009D1E35" w:rsidRDefault="00E628B0" w:rsidP="00152C1B">
      <w:pPr>
        <w:pStyle w:val="BodyText"/>
        <w:numPr>
          <w:ilvl w:val="1"/>
          <w:numId w:val="4"/>
        </w:numPr>
        <w:ind w:left="1134" w:right="57" w:hanging="1134"/>
        <w:jc w:val="both"/>
      </w:pPr>
      <w:r w:rsidRPr="009D1E35">
        <w:t>Contracting Authority policy seeks to encourage participation on a fair and equal basis by Small and Medium Enterprises (“</w:t>
      </w:r>
      <w:proofErr w:type="gramStart"/>
      <w:r w:rsidRPr="009D1E35">
        <w:t>SME”s</w:t>
      </w:r>
      <w:proofErr w:type="gramEnd"/>
      <w:r w:rsidRPr="009D1E35">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4CE99E94" w14:textId="77777777" w:rsidR="00E628B0" w:rsidRPr="009D1E35" w:rsidRDefault="00E628B0" w:rsidP="00152C1B">
      <w:pPr>
        <w:pStyle w:val="BodyText"/>
        <w:ind w:left="1134" w:right="57" w:hanging="1134"/>
        <w:jc w:val="both"/>
      </w:pPr>
    </w:p>
    <w:p w14:paraId="39756A75" w14:textId="77777777" w:rsidR="00E628B0" w:rsidRPr="009D1E35" w:rsidRDefault="00E628B0" w:rsidP="00152C1B">
      <w:pPr>
        <w:pStyle w:val="BodyText"/>
        <w:ind w:left="1134" w:right="57"/>
        <w:jc w:val="both"/>
      </w:pPr>
      <w:r w:rsidRPr="009D1E35">
        <w:t>Larger enterprises are also encouraged, subject to paragraph 2.5, to consider the practical ways that SME’s can be included in their proposals to maximise the social and economic benefits of any Services Contracts that may result from this Competition.</w:t>
      </w:r>
    </w:p>
    <w:p w14:paraId="078B4833" w14:textId="77777777" w:rsidR="00553E32" w:rsidRDefault="00553E32" w:rsidP="00152C1B">
      <w:pPr>
        <w:pStyle w:val="ListParagraph"/>
        <w:ind w:left="1134" w:hanging="1134"/>
      </w:pPr>
    </w:p>
    <w:p w14:paraId="65EC7C10" w14:textId="77777777" w:rsidR="004369FE" w:rsidRDefault="004369FE" w:rsidP="006D34BD">
      <w:pPr>
        <w:pStyle w:val="ListParagraph"/>
      </w:pPr>
    </w:p>
    <w:p w14:paraId="5FF66190" w14:textId="640330C7" w:rsidR="00152C1B" w:rsidRDefault="00152C1B" w:rsidP="00152C1B">
      <w:pPr>
        <w:pStyle w:val="ListParagraph"/>
        <w:ind w:firstLine="530"/>
      </w:pPr>
    </w:p>
    <w:p w14:paraId="644798F5" w14:textId="49EE3F17" w:rsidR="00152C1B" w:rsidRPr="00552CF0" w:rsidRDefault="00152C1B" w:rsidP="00152C1B">
      <w:pPr>
        <w:pStyle w:val="ListParagraph"/>
        <w:tabs>
          <w:tab w:val="left" w:pos="993"/>
        </w:tabs>
        <w:ind w:firstLine="389"/>
      </w:pPr>
    </w:p>
    <w:p w14:paraId="71EA16AB" w14:textId="47937C17" w:rsidR="007C28B5" w:rsidRDefault="007C28B5">
      <w:r>
        <w:br w:type="page"/>
      </w:r>
    </w:p>
    <w:bookmarkStart w:id="2" w:name="_Hlk72332444"/>
    <w:p w14:paraId="04B05066" w14:textId="77777777" w:rsidR="00895321" w:rsidRPr="00C80D66" w:rsidRDefault="00A447A7" w:rsidP="00A447A7">
      <w:pPr>
        <w:pStyle w:val="Heading1"/>
        <w:ind w:left="0"/>
        <w:rPr>
          <w:rFonts w:asciiTheme="minorHAnsi" w:hAnsiTheme="minorHAnsi" w:cstheme="minorHAnsi"/>
          <w:color w:val="000066"/>
          <w:sz w:val="28"/>
          <w:szCs w:val="28"/>
        </w:rPr>
      </w:pPr>
      <w:r w:rsidRPr="00C80D66">
        <w:rPr>
          <w:rFonts w:asciiTheme="minorHAnsi" w:hAnsiTheme="minorHAnsi" w:cstheme="minorHAnsi"/>
          <w:noProof/>
          <w:color w:val="000066"/>
          <w:sz w:val="28"/>
          <w:szCs w:val="28"/>
          <w:lang w:eastAsia="en-GB"/>
        </w:rPr>
        <w:lastRenderedPageBreak/>
        <mc:AlternateContent>
          <mc:Choice Requires="wps">
            <w:drawing>
              <wp:anchor distT="0" distB="0" distL="0" distR="0" simplePos="0" relativeHeight="487588864" behindDoc="1" locked="0" layoutInCell="1" allowOverlap="1" wp14:anchorId="6F988CA1" wp14:editId="4A57EBAE">
                <wp:simplePos x="0" y="0"/>
                <wp:positionH relativeFrom="margin">
                  <wp:align>left</wp:align>
                </wp:positionH>
                <wp:positionV relativeFrom="paragraph">
                  <wp:posOffset>290168</wp:posOffset>
                </wp:positionV>
                <wp:extent cx="5798185" cy="27305"/>
                <wp:effectExtent l="0" t="0" r="0" b="0"/>
                <wp:wrapTopAndBottom/>
                <wp:docPr id="357"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0BCFF" id="Rectangle 357" o:spid="_x0000_s1026" style="position:absolute;margin-left:0;margin-top:22.85pt;width:456.55pt;height:2.15pt;z-index:-1572761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" fillcolor="#339" stroked="f">
                <w10:wrap type="topAndBottom" anchorx="margin"/>
              </v:rect>
            </w:pict>
          </mc:Fallback>
        </mc:AlternateContent>
      </w:r>
      <w:r w:rsidR="00D52DC9" w:rsidRPr="00C80D66">
        <w:rPr>
          <w:rFonts w:asciiTheme="minorHAnsi" w:hAnsiTheme="minorHAnsi" w:cstheme="minorHAnsi"/>
          <w:color w:val="000066"/>
          <w:sz w:val="28"/>
          <w:szCs w:val="28"/>
        </w:rPr>
        <w:t>Part 2: Instructions to Tenderers</w:t>
      </w:r>
    </w:p>
    <w:p w14:paraId="7B091A04" w14:textId="77777777" w:rsidR="006D34BD" w:rsidRPr="009D1E35" w:rsidRDefault="00D24291" w:rsidP="00A447A7">
      <w:pPr>
        <w:pStyle w:val="BodyText"/>
        <w:spacing w:before="1"/>
        <w:rPr>
          <w:rFonts w:asciiTheme="minorHAnsi" w:hAnsiTheme="minorHAnsi" w:cstheme="minorHAnsi"/>
          <w:b/>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681024" behindDoc="1" locked="0" layoutInCell="1" allowOverlap="1" wp14:anchorId="29F96155" wp14:editId="5F17BBAA">
                <wp:simplePos x="0" y="0"/>
                <wp:positionH relativeFrom="margin">
                  <wp:posOffset>-7620</wp:posOffset>
                </wp:positionH>
                <wp:positionV relativeFrom="paragraph">
                  <wp:posOffset>292100</wp:posOffset>
                </wp:positionV>
                <wp:extent cx="5970905" cy="228600"/>
                <wp:effectExtent l="0" t="19050" r="10795" b="0"/>
                <wp:wrapTopAndBottom/>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0905" cy="228600"/>
                          <a:chOff x="1390" y="363"/>
                          <a:chExt cx="9131" cy="360"/>
                        </a:xfrm>
                      </wpg:grpSpPr>
                      <wps:wsp>
                        <wps:cNvPr id="369"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Rectangle 370"/>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 name="Text Box 349"/>
                        <wps:cNvSpPr txBox="1">
                          <a:spLocks noChangeArrowheads="1"/>
                        </wps:cNvSpPr>
                        <wps:spPr bwMode="auto">
                          <a:xfrm>
                            <a:off x="1390" y="362"/>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89916" w14:textId="77777777" w:rsidR="003B5F41" w:rsidRDefault="003B5F41" w:rsidP="004C7714">
                              <w:pPr>
                                <w:tabs>
                                  <w:tab w:val="left" w:pos="595"/>
                                </w:tabs>
                                <w:spacing w:before="1"/>
                                <w:ind w:left="86"/>
                                <w:rPr>
                                  <w:b/>
                                </w:rPr>
                              </w:pPr>
                              <w:r>
                                <w:rPr>
                                  <w:b/>
                                  <w:color w:val="FFFFFF"/>
                                </w:rPr>
                                <w:t>2.1</w:t>
                              </w:r>
                              <w:r>
                                <w:rPr>
                                  <w:b/>
                                  <w:color w:val="FFFFFF"/>
                                </w:rPr>
                                <w:tab/>
                                <w:t>IMPORTANT 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F96155" id="Group 368" o:spid="_x0000_s1027" style="position:absolute;margin-left:-.6pt;margin-top:23pt;width:470.15pt;height:18pt;z-index:-15635456;mso-wrap-distance-left:0;mso-wrap-distance-right:0;mso-position-horizontal-relative:margin" coordorigin="1390,363"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">
                <v:rect id="Rectangle 351" o:spid="_x0000_s1028"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" fillcolor="navy" stroked="f"/>
                <v:rect id="Rectangle 370" o:spid="_x0000_s102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" fillcolor="#339" stroked="f"/>
                <v:shape id="Text Box 349" o:spid="_x0000_s1030" type="#_x0000_t20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38189916" w14:textId="77777777" w:rsidR="003B5F41" w:rsidRDefault="003B5F41" w:rsidP="004C7714">
                        <w:pPr>
                          <w:tabs>
                            <w:tab w:val="left" w:pos="595"/>
                          </w:tabs>
                          <w:spacing w:before="1"/>
                          <w:ind w:left="86"/>
                          <w:rPr>
                            <w:b/>
                          </w:rPr>
                        </w:pPr>
                        <w:r>
                          <w:rPr>
                            <w:b/>
                            <w:color w:val="FFFFFF"/>
                          </w:rPr>
                          <w:t>2.1</w:t>
                        </w:r>
                        <w:r>
                          <w:rPr>
                            <w:b/>
                            <w:color w:val="FFFFFF"/>
                          </w:rPr>
                          <w:tab/>
                          <w:t>IMPORTANT NOTICES</w:t>
                        </w:r>
                      </w:p>
                    </w:txbxContent>
                  </v:textbox>
                </v:shape>
                <w10:wrap type="topAndBottom" anchorx="margin"/>
              </v:group>
            </w:pict>
          </mc:Fallback>
        </mc:AlternateContent>
      </w:r>
    </w:p>
    <w:bookmarkEnd w:id="2"/>
    <w:p w14:paraId="292A4020" w14:textId="09E336F2" w:rsidR="006D34BD" w:rsidRPr="00C80D66" w:rsidRDefault="004C7714" w:rsidP="00B54E85">
      <w:pPr>
        <w:pStyle w:val="TableParagraph"/>
        <w:ind w:left="1134" w:right="57" w:hanging="1134"/>
        <w:rPr>
          <w:rFonts w:asciiTheme="minorHAnsi" w:hAnsiTheme="minorHAnsi" w:cstheme="minorHAnsi"/>
        </w:rPr>
      </w:pPr>
      <w:r w:rsidRPr="00C80D66">
        <w:rPr>
          <w:rFonts w:asciiTheme="minorHAnsi" w:hAnsiTheme="minorHAnsi" w:cstheme="minorHAnsi"/>
          <w:color w:val="000099"/>
          <w:sz w:val="24"/>
          <w:szCs w:val="24"/>
        </w:rPr>
        <w:t>2.1.1</w:t>
      </w:r>
      <w:r w:rsidRPr="009D1E35">
        <w:rPr>
          <w:rFonts w:asciiTheme="minorHAnsi" w:hAnsiTheme="minorHAnsi" w:cstheme="minorHAnsi"/>
          <w:color w:val="1F497D" w:themeColor="text2"/>
          <w:sz w:val="24"/>
          <w:szCs w:val="24"/>
        </w:rPr>
        <w:tab/>
      </w:r>
      <w:r w:rsidRPr="00C80D66">
        <w:rPr>
          <w:rFonts w:asciiTheme="minorHAnsi" w:hAnsiTheme="minorHAnsi" w:cstheme="minorHAnsi"/>
        </w:rPr>
        <w:t>While every effort has been made to provide comprehensive and accurate information in all notices and documents prepared for the purposes of this Competition, the Contracting Authority</w:t>
      </w:r>
      <w:r w:rsidRPr="00C80D66">
        <w:rPr>
          <w:rFonts w:asciiTheme="minorHAnsi" w:hAnsiTheme="minorHAnsi" w:cstheme="minorHAnsi"/>
          <w:spacing w:val="-13"/>
        </w:rPr>
        <w:t xml:space="preserve"> </w:t>
      </w:r>
      <w:r w:rsidRPr="00C80D66">
        <w:rPr>
          <w:rFonts w:asciiTheme="minorHAnsi" w:hAnsiTheme="minorHAnsi" w:cstheme="minorHAnsi"/>
        </w:rPr>
        <w:t>does</w:t>
      </w:r>
      <w:r w:rsidRPr="00C80D66">
        <w:rPr>
          <w:rFonts w:asciiTheme="minorHAnsi" w:hAnsiTheme="minorHAnsi" w:cstheme="minorHAnsi"/>
          <w:spacing w:val="-12"/>
        </w:rPr>
        <w:t xml:space="preserve"> </w:t>
      </w:r>
      <w:r w:rsidRPr="00C80D66">
        <w:rPr>
          <w:rFonts w:asciiTheme="minorHAnsi" w:hAnsiTheme="minorHAnsi" w:cstheme="minorHAnsi"/>
        </w:rPr>
        <w:t>not</w:t>
      </w:r>
      <w:r w:rsidRPr="00C80D66">
        <w:rPr>
          <w:rFonts w:asciiTheme="minorHAnsi" w:hAnsiTheme="minorHAnsi" w:cstheme="minorHAnsi"/>
          <w:spacing w:val="-12"/>
        </w:rPr>
        <w:t xml:space="preserve"> </w:t>
      </w:r>
      <w:r w:rsidRPr="00C80D66">
        <w:rPr>
          <w:rFonts w:asciiTheme="minorHAnsi" w:hAnsiTheme="minorHAnsi" w:cstheme="minorHAnsi"/>
        </w:rPr>
        <w:t>accept</w:t>
      </w:r>
      <w:r w:rsidRPr="00C80D66">
        <w:rPr>
          <w:rFonts w:asciiTheme="minorHAnsi" w:hAnsiTheme="minorHAnsi" w:cstheme="minorHAnsi"/>
          <w:spacing w:val="-13"/>
        </w:rPr>
        <w:t xml:space="preserve"> </w:t>
      </w:r>
      <w:r w:rsidRPr="00C80D66">
        <w:rPr>
          <w:rFonts w:asciiTheme="minorHAnsi" w:hAnsiTheme="minorHAnsi" w:cstheme="minorHAnsi"/>
        </w:rPr>
        <w:t>any</w:t>
      </w:r>
      <w:r w:rsidRPr="00C80D66">
        <w:rPr>
          <w:rFonts w:asciiTheme="minorHAnsi" w:hAnsiTheme="minorHAnsi" w:cstheme="minorHAnsi"/>
          <w:spacing w:val="-10"/>
        </w:rPr>
        <w:t xml:space="preserve"> </w:t>
      </w:r>
      <w:r w:rsidRPr="00C80D66">
        <w:rPr>
          <w:rFonts w:asciiTheme="minorHAnsi" w:hAnsiTheme="minorHAnsi" w:cstheme="minorHAnsi"/>
        </w:rPr>
        <w:t>liability</w:t>
      </w:r>
      <w:r w:rsidRPr="00C80D66">
        <w:rPr>
          <w:rFonts w:asciiTheme="minorHAnsi" w:hAnsiTheme="minorHAnsi" w:cstheme="minorHAnsi"/>
          <w:spacing w:val="-12"/>
        </w:rPr>
        <w:t xml:space="preserve"> </w:t>
      </w:r>
      <w:r w:rsidRPr="00C80D66">
        <w:rPr>
          <w:rFonts w:asciiTheme="minorHAnsi" w:hAnsiTheme="minorHAnsi" w:cstheme="minorHAnsi"/>
        </w:rPr>
        <w:t>or</w:t>
      </w:r>
      <w:r w:rsidRPr="00C80D66">
        <w:rPr>
          <w:rFonts w:asciiTheme="minorHAnsi" w:hAnsiTheme="minorHAnsi" w:cstheme="minorHAnsi"/>
          <w:spacing w:val="-10"/>
        </w:rPr>
        <w:t xml:space="preserve"> </w:t>
      </w:r>
      <w:r w:rsidRPr="00C80D66">
        <w:rPr>
          <w:rFonts w:asciiTheme="minorHAnsi" w:hAnsiTheme="minorHAnsi" w:cstheme="minorHAnsi"/>
        </w:rPr>
        <w:t>provide</w:t>
      </w:r>
      <w:r w:rsidRPr="00C80D66">
        <w:rPr>
          <w:rFonts w:asciiTheme="minorHAnsi" w:hAnsiTheme="minorHAnsi" w:cstheme="minorHAnsi"/>
          <w:spacing w:val="-13"/>
        </w:rPr>
        <w:t xml:space="preserve"> </w:t>
      </w:r>
      <w:r w:rsidRPr="00C80D66">
        <w:rPr>
          <w:rFonts w:asciiTheme="minorHAnsi" w:hAnsiTheme="minorHAnsi" w:cstheme="minorHAnsi"/>
        </w:rPr>
        <w:t>any</w:t>
      </w:r>
      <w:r w:rsidRPr="00C80D66">
        <w:rPr>
          <w:rFonts w:asciiTheme="minorHAnsi" w:hAnsiTheme="minorHAnsi" w:cstheme="minorHAnsi"/>
          <w:spacing w:val="-12"/>
        </w:rPr>
        <w:t xml:space="preserve"> </w:t>
      </w:r>
      <w:r w:rsidRPr="00C80D66">
        <w:rPr>
          <w:rFonts w:asciiTheme="minorHAnsi" w:hAnsiTheme="minorHAnsi" w:cstheme="minorHAnsi"/>
        </w:rPr>
        <w:t>express</w:t>
      </w:r>
      <w:r w:rsidRPr="00C80D66">
        <w:rPr>
          <w:rFonts w:asciiTheme="minorHAnsi" w:hAnsiTheme="minorHAnsi" w:cstheme="minorHAnsi"/>
          <w:spacing w:val="-13"/>
        </w:rPr>
        <w:t xml:space="preserve"> </w:t>
      </w:r>
      <w:r w:rsidRPr="00C80D66">
        <w:rPr>
          <w:rFonts w:asciiTheme="minorHAnsi" w:hAnsiTheme="minorHAnsi" w:cstheme="minorHAnsi"/>
        </w:rPr>
        <w:t>or</w:t>
      </w:r>
      <w:r w:rsidRPr="00C80D66">
        <w:rPr>
          <w:rFonts w:asciiTheme="minorHAnsi" w:hAnsiTheme="minorHAnsi" w:cstheme="minorHAnsi"/>
          <w:spacing w:val="-13"/>
        </w:rPr>
        <w:t xml:space="preserve"> </w:t>
      </w:r>
      <w:r w:rsidRPr="00C80D66">
        <w:rPr>
          <w:rFonts w:asciiTheme="minorHAnsi" w:hAnsiTheme="minorHAnsi" w:cstheme="minorHAnsi"/>
        </w:rPr>
        <w:t>implied</w:t>
      </w:r>
      <w:r w:rsidRPr="00C80D66">
        <w:rPr>
          <w:rFonts w:asciiTheme="minorHAnsi" w:hAnsiTheme="minorHAnsi" w:cstheme="minorHAnsi"/>
          <w:spacing w:val="-14"/>
        </w:rPr>
        <w:t xml:space="preserve"> </w:t>
      </w:r>
      <w:r w:rsidRPr="00C80D66">
        <w:rPr>
          <w:rFonts w:asciiTheme="minorHAnsi" w:hAnsiTheme="minorHAnsi" w:cstheme="minorHAnsi"/>
        </w:rPr>
        <w:t>warranty</w:t>
      </w:r>
      <w:r w:rsidRPr="00C80D66">
        <w:rPr>
          <w:rFonts w:asciiTheme="minorHAnsi" w:hAnsiTheme="minorHAnsi" w:cstheme="minorHAnsi"/>
          <w:spacing w:val="-10"/>
        </w:rPr>
        <w:t xml:space="preserve"> </w:t>
      </w:r>
      <w:r w:rsidRPr="00C80D66">
        <w:rPr>
          <w:rFonts w:asciiTheme="minorHAnsi" w:hAnsiTheme="minorHAnsi" w:cstheme="minorHAnsi"/>
        </w:rPr>
        <w:t>in</w:t>
      </w:r>
      <w:r w:rsidRPr="00C80D66">
        <w:rPr>
          <w:rFonts w:asciiTheme="minorHAnsi" w:hAnsiTheme="minorHAnsi" w:cstheme="minorHAnsi"/>
          <w:spacing w:val="-11"/>
        </w:rPr>
        <w:t xml:space="preserve"> </w:t>
      </w:r>
      <w:r w:rsidRPr="00C80D66">
        <w:rPr>
          <w:rFonts w:asciiTheme="minorHAnsi" w:hAnsiTheme="minorHAnsi" w:cstheme="minorHAnsi"/>
        </w:rPr>
        <w:t xml:space="preserve">respect of any such information. </w:t>
      </w:r>
      <w:r w:rsidR="00636497" w:rsidRPr="00C80D66">
        <w:rPr>
          <w:rFonts w:asciiTheme="minorHAnsi" w:hAnsiTheme="minorHAnsi" w:cstheme="minorHAnsi"/>
        </w:rPr>
        <w:t xml:space="preserve"> </w:t>
      </w:r>
      <w:r w:rsidRPr="00C80D66">
        <w:rPr>
          <w:rFonts w:asciiTheme="minorHAnsi" w:hAnsiTheme="minorHAnsi" w:cstheme="minorHAnsi"/>
        </w:rPr>
        <w:t xml:space="preserve">Tenderers must form their own conclusions about the solution needed to meet the requirements set out in this </w:t>
      </w:r>
      <w:proofErr w:type="spellStart"/>
      <w:r w:rsidR="003242E2">
        <w:rPr>
          <w:rFonts w:asciiTheme="minorHAnsi" w:hAnsiTheme="minorHAnsi" w:cstheme="minorHAnsi"/>
        </w:rPr>
        <w:t>CfT</w:t>
      </w:r>
      <w:proofErr w:type="spellEnd"/>
      <w:r w:rsidRPr="00C80D66">
        <w:rPr>
          <w:rFonts w:asciiTheme="minorHAnsi" w:hAnsiTheme="minorHAnsi" w:cstheme="minorHAnsi"/>
        </w:rPr>
        <w:t xml:space="preserve"> and may wish to consult their legal advisers.</w:t>
      </w:r>
    </w:p>
    <w:p w14:paraId="54EADE7F" w14:textId="77777777" w:rsidR="006F5093" w:rsidRPr="00C80D66" w:rsidRDefault="006F5093" w:rsidP="00B54E85">
      <w:pPr>
        <w:pStyle w:val="TableParagraph"/>
        <w:ind w:left="1134" w:right="55" w:hanging="1134"/>
        <w:rPr>
          <w:rFonts w:asciiTheme="minorHAnsi" w:hAnsiTheme="minorHAnsi" w:cstheme="minorHAnsi"/>
        </w:rPr>
      </w:pPr>
    </w:p>
    <w:p w14:paraId="516683EE" w14:textId="77777777" w:rsidR="006F5093" w:rsidRPr="00C80D66" w:rsidRDefault="006F5093" w:rsidP="00B54E85">
      <w:pPr>
        <w:pStyle w:val="TableParagraph"/>
        <w:ind w:left="1134" w:right="340" w:hanging="1134"/>
        <w:rPr>
          <w:rFonts w:asciiTheme="minorHAnsi" w:hAnsiTheme="minorHAnsi" w:cstheme="minorHAnsi"/>
        </w:rPr>
      </w:pPr>
      <w:r w:rsidRPr="00C80D66">
        <w:rPr>
          <w:rFonts w:asciiTheme="minorHAnsi" w:hAnsiTheme="minorHAnsi" w:cstheme="minorHAnsi"/>
          <w:color w:val="000066"/>
        </w:rPr>
        <w:t>2.1.2</w:t>
      </w:r>
      <w:r w:rsidRPr="00C80D66">
        <w:rPr>
          <w:rFonts w:asciiTheme="minorHAnsi" w:hAnsiTheme="minorHAnsi" w:cstheme="minorHAnsi"/>
          <w:color w:val="1F497D" w:themeColor="text2"/>
        </w:rPr>
        <w:tab/>
      </w:r>
      <w:r w:rsidRPr="00C80D66">
        <w:rPr>
          <w:rFonts w:asciiTheme="minorHAnsi" w:hAnsiTheme="minorHAnsi" w:cstheme="minorHAnsi"/>
        </w:rPr>
        <w:t>The Contracting Authority does not bind itself to accept the lowest priced or any Tender.</w:t>
      </w:r>
    </w:p>
    <w:p w14:paraId="64E01A79" w14:textId="77777777" w:rsidR="006F5093" w:rsidRPr="00C80D66" w:rsidRDefault="006F5093" w:rsidP="00B54E85">
      <w:pPr>
        <w:pStyle w:val="TableParagraph"/>
        <w:ind w:left="1134" w:right="340" w:hanging="1134"/>
        <w:rPr>
          <w:rFonts w:asciiTheme="minorHAnsi" w:hAnsiTheme="minorHAnsi" w:cstheme="minorHAnsi"/>
        </w:rPr>
      </w:pPr>
    </w:p>
    <w:p w14:paraId="04648C12" w14:textId="0FEF2B2E" w:rsidR="006F5093" w:rsidRPr="00C80D66" w:rsidRDefault="006F5093" w:rsidP="00B54E85">
      <w:pPr>
        <w:pStyle w:val="TableParagraph"/>
        <w:ind w:left="1134" w:right="340"/>
        <w:rPr>
          <w:rFonts w:asciiTheme="minorHAnsi" w:hAnsiTheme="minorHAnsi" w:cstheme="minorHAnsi"/>
        </w:rPr>
      </w:pPr>
      <w:r w:rsidRPr="00C80D66">
        <w:rPr>
          <w:rFonts w:asciiTheme="minorHAnsi" w:hAnsiTheme="minorHAnsi" w:cstheme="minorHAnsi"/>
        </w:rPr>
        <w:t xml:space="preserve">This </w:t>
      </w:r>
      <w:proofErr w:type="spellStart"/>
      <w:r w:rsidR="003242E2">
        <w:rPr>
          <w:rFonts w:asciiTheme="minorHAnsi" w:hAnsiTheme="minorHAnsi" w:cstheme="minorHAnsi"/>
        </w:rPr>
        <w:t>CfT</w:t>
      </w:r>
      <w:proofErr w:type="spellEnd"/>
      <w:r w:rsidRPr="00C80D66">
        <w:rPr>
          <w:rFonts w:asciiTheme="minorHAnsi" w:hAnsiTheme="minorHAnsi" w:cstheme="minorHAnsi"/>
        </w:rPr>
        <w:t xml:space="preserve"> does not constitute an offer or commitment to enter into a Services Contract.</w:t>
      </w:r>
    </w:p>
    <w:p w14:paraId="205E4889" w14:textId="77777777" w:rsidR="006F5093" w:rsidRPr="00C80D66" w:rsidRDefault="006F5093" w:rsidP="00B54E85">
      <w:pPr>
        <w:pStyle w:val="TableParagraph"/>
        <w:ind w:left="1134" w:right="343"/>
        <w:rPr>
          <w:rFonts w:asciiTheme="minorHAnsi" w:hAnsiTheme="minorHAnsi" w:cstheme="minorHAnsi"/>
        </w:rPr>
      </w:pPr>
    </w:p>
    <w:p w14:paraId="5C1179DF" w14:textId="77777777" w:rsidR="006F5093" w:rsidRPr="00C80D66" w:rsidRDefault="006F5093" w:rsidP="00B54E85">
      <w:pPr>
        <w:pStyle w:val="TableParagraph"/>
        <w:ind w:left="1134" w:right="343"/>
        <w:rPr>
          <w:rFonts w:asciiTheme="minorHAnsi" w:hAnsiTheme="minorHAnsi" w:cstheme="minorHAnsi"/>
        </w:rPr>
      </w:pPr>
      <w:r w:rsidRPr="00C80D66">
        <w:rPr>
          <w:rFonts w:asciiTheme="minorHAnsi" w:hAnsiTheme="minorHAnsi" w:cstheme="minorHAnsi"/>
        </w:rPr>
        <w:t>No contractual rights in relation to the Contracting Authority will exist unless and until a formal written Services Contract has been executed by or on behalf of the Contracting Authority.</w:t>
      </w:r>
    </w:p>
    <w:p w14:paraId="257D5281" w14:textId="77777777" w:rsidR="006F5093" w:rsidRPr="00C80D66" w:rsidRDefault="006F5093" w:rsidP="00B54E85">
      <w:pPr>
        <w:pStyle w:val="TableParagraph"/>
        <w:ind w:left="1134" w:right="343"/>
        <w:rPr>
          <w:rFonts w:asciiTheme="minorHAnsi" w:hAnsiTheme="minorHAnsi" w:cstheme="minorHAnsi"/>
        </w:rPr>
      </w:pPr>
    </w:p>
    <w:p w14:paraId="53D2E751" w14:textId="77777777" w:rsidR="006F5093" w:rsidRPr="00C80D66" w:rsidRDefault="006F5093" w:rsidP="00C80D66">
      <w:pPr>
        <w:pStyle w:val="TableParagraph"/>
        <w:ind w:left="1134" w:right="204"/>
        <w:rPr>
          <w:rFonts w:asciiTheme="minorHAnsi" w:hAnsiTheme="minorHAnsi" w:cstheme="minorHAnsi"/>
        </w:rPr>
      </w:pPr>
      <w:r w:rsidRPr="00C80D66">
        <w:rPr>
          <w:rFonts w:asciiTheme="minorHAnsi" w:hAnsiTheme="minorHAnsi" w:cstheme="minorHAnsi"/>
        </w:rPr>
        <w:t>Any notification of preferred bidder status by the Contracting Authority shall not give rise to any enforceable rights by the Tenderer.</w:t>
      </w:r>
    </w:p>
    <w:p w14:paraId="5D010111" w14:textId="77777777" w:rsidR="006F5093" w:rsidRPr="00C80D66" w:rsidRDefault="006F5093" w:rsidP="00C80D66">
      <w:pPr>
        <w:pStyle w:val="TableParagraph"/>
        <w:ind w:left="1134" w:right="204"/>
        <w:rPr>
          <w:rFonts w:asciiTheme="minorHAnsi" w:hAnsiTheme="minorHAnsi" w:cstheme="minorHAnsi"/>
        </w:rPr>
      </w:pPr>
    </w:p>
    <w:p w14:paraId="0A92BF92" w14:textId="77777777" w:rsidR="006F5093" w:rsidRPr="00C80D66" w:rsidRDefault="006F5093" w:rsidP="00C80D66">
      <w:pPr>
        <w:pStyle w:val="TableParagraph"/>
        <w:tabs>
          <w:tab w:val="left" w:pos="6341"/>
        </w:tabs>
        <w:ind w:left="1134" w:right="200"/>
        <w:rPr>
          <w:rFonts w:asciiTheme="minorHAnsi" w:hAnsiTheme="minorHAnsi" w:cstheme="minorHAnsi"/>
        </w:rPr>
      </w:pPr>
      <w:r w:rsidRPr="00C80D66">
        <w:rPr>
          <w:rFonts w:asciiTheme="minorHAnsi" w:hAnsiTheme="minorHAnsi" w:cstheme="minorHAnsi"/>
        </w:rPr>
        <w:t>The Contracting Authority may cancel</w:t>
      </w:r>
      <w:r w:rsidRPr="00C80D66">
        <w:rPr>
          <w:rFonts w:asciiTheme="minorHAnsi" w:hAnsiTheme="minorHAnsi" w:cstheme="minorHAnsi"/>
          <w:spacing w:val="-4"/>
        </w:rPr>
        <w:t xml:space="preserve"> </w:t>
      </w:r>
      <w:r w:rsidRPr="00C80D66">
        <w:rPr>
          <w:rFonts w:asciiTheme="minorHAnsi" w:hAnsiTheme="minorHAnsi" w:cstheme="minorHAnsi"/>
        </w:rPr>
        <w:t>this</w:t>
      </w:r>
      <w:r w:rsidRPr="00C80D66">
        <w:rPr>
          <w:rFonts w:asciiTheme="minorHAnsi" w:hAnsiTheme="minorHAnsi" w:cstheme="minorHAnsi"/>
          <w:spacing w:val="3"/>
        </w:rPr>
        <w:t xml:space="preserve"> </w:t>
      </w:r>
      <w:r w:rsidRPr="00C80D66">
        <w:rPr>
          <w:rFonts w:asciiTheme="minorHAnsi" w:hAnsiTheme="minorHAnsi" w:cstheme="minorHAnsi"/>
        </w:rPr>
        <w:t xml:space="preserve">Competition at any time prior to </w:t>
      </w:r>
      <w:r w:rsidRPr="00C80D66">
        <w:rPr>
          <w:rFonts w:asciiTheme="minorHAnsi" w:hAnsiTheme="minorHAnsi" w:cstheme="minorHAnsi"/>
          <w:spacing w:val="-11"/>
        </w:rPr>
        <w:t xml:space="preserve">a </w:t>
      </w:r>
      <w:r w:rsidRPr="00C80D66">
        <w:rPr>
          <w:rFonts w:asciiTheme="minorHAnsi" w:hAnsiTheme="minorHAnsi" w:cstheme="minorHAnsi"/>
        </w:rPr>
        <w:t>formal written Services Contract being executed by or on behalf of the Contracting Authority.</w:t>
      </w:r>
    </w:p>
    <w:p w14:paraId="3ACC0813" w14:textId="77777777" w:rsidR="006F5093" w:rsidRPr="00C80D66" w:rsidRDefault="006F5093" w:rsidP="00636497">
      <w:pPr>
        <w:pStyle w:val="TableParagraph"/>
        <w:tabs>
          <w:tab w:val="left" w:pos="6341"/>
        </w:tabs>
        <w:ind w:left="1134" w:right="200"/>
        <w:jc w:val="both"/>
        <w:rPr>
          <w:rFonts w:asciiTheme="minorHAnsi" w:hAnsiTheme="minorHAnsi" w:cstheme="minorHAnsi"/>
        </w:rPr>
      </w:pPr>
    </w:p>
    <w:p w14:paraId="405E980B" w14:textId="77777777" w:rsidR="006F5093" w:rsidRPr="00C80D66" w:rsidRDefault="006F5093" w:rsidP="00636497">
      <w:pPr>
        <w:pStyle w:val="TableParagraph"/>
        <w:ind w:left="1134" w:right="55"/>
        <w:rPr>
          <w:rFonts w:asciiTheme="minorHAnsi" w:hAnsiTheme="minorHAnsi" w:cstheme="minorHAnsi"/>
        </w:rPr>
      </w:pPr>
      <w:r w:rsidRPr="00C80D66">
        <w:rPr>
          <w:rFonts w:asciiTheme="minorHAnsi" w:hAnsiTheme="minorHAnsi" w:cstheme="minorHAnsi"/>
        </w:rPr>
        <w:t>The award of a Services Contract does not confer exclusivity on the successful Tenderer.</w:t>
      </w:r>
    </w:p>
    <w:p w14:paraId="07FBC15B" w14:textId="77777777" w:rsidR="006F5093" w:rsidRPr="00C80D66" w:rsidRDefault="006F5093" w:rsidP="004C7714">
      <w:pPr>
        <w:pStyle w:val="TableParagraph"/>
        <w:spacing w:line="225" w:lineRule="exact"/>
        <w:ind w:left="1134" w:right="55" w:hanging="1134"/>
        <w:rPr>
          <w:rFonts w:asciiTheme="minorHAnsi" w:hAnsiTheme="minorHAnsi" w:cstheme="minorHAnsi"/>
        </w:rPr>
      </w:pPr>
    </w:p>
    <w:p w14:paraId="60356DFD" w14:textId="05A2EE98" w:rsidR="006F5093" w:rsidRPr="00C80D66" w:rsidRDefault="006F5093" w:rsidP="006F5093">
      <w:pPr>
        <w:pStyle w:val="TableParagraph"/>
        <w:ind w:left="1134" w:right="57" w:hanging="1134"/>
        <w:rPr>
          <w:rFonts w:asciiTheme="minorHAnsi" w:hAnsiTheme="minorHAnsi" w:cstheme="minorHAnsi"/>
        </w:rPr>
      </w:pPr>
      <w:r w:rsidRPr="00C80D66">
        <w:rPr>
          <w:rFonts w:asciiTheme="minorHAnsi" w:hAnsiTheme="minorHAnsi" w:cstheme="minorHAnsi"/>
          <w:color w:val="000066"/>
        </w:rPr>
        <w:t>2.1.3</w:t>
      </w:r>
      <w:r w:rsidRPr="00C80D66">
        <w:rPr>
          <w:rFonts w:asciiTheme="minorHAnsi" w:hAnsiTheme="minorHAnsi" w:cstheme="minorHAnsi"/>
          <w:color w:val="1F497D" w:themeColor="text2"/>
        </w:rPr>
        <w:tab/>
      </w:r>
      <w:r w:rsidRPr="00C80D66">
        <w:rPr>
          <w:rFonts w:asciiTheme="minorHAnsi" w:hAnsiTheme="minorHAnsi" w:cstheme="minorHAnsi"/>
        </w:rPr>
        <w:t xml:space="preserve">This </w:t>
      </w:r>
      <w:proofErr w:type="spellStart"/>
      <w:r w:rsidR="003242E2">
        <w:rPr>
          <w:rFonts w:asciiTheme="minorHAnsi" w:hAnsiTheme="minorHAnsi" w:cstheme="minorHAnsi"/>
        </w:rPr>
        <w:t>CfT</w:t>
      </w:r>
      <w:proofErr w:type="spellEnd"/>
      <w:r w:rsidRPr="00C80D66">
        <w:rPr>
          <w:rFonts w:asciiTheme="minorHAnsi" w:hAnsiTheme="minorHAnsi" w:cstheme="minorHAnsi"/>
        </w:rPr>
        <w:t xml:space="preserve"> supersedes and replaces </w:t>
      </w:r>
      <w:proofErr w:type="gramStart"/>
      <w:r w:rsidRPr="00C80D66">
        <w:rPr>
          <w:rFonts w:asciiTheme="minorHAnsi" w:hAnsiTheme="minorHAnsi" w:cstheme="minorHAnsi"/>
        </w:rPr>
        <w:t>any and all</w:t>
      </w:r>
      <w:proofErr w:type="gramEnd"/>
      <w:r w:rsidRPr="00C80D66">
        <w:rPr>
          <w:rFonts w:asciiTheme="minorHAnsi" w:hAnsiTheme="minorHAnsi" w:cstheme="minorHAnsi"/>
        </w:rPr>
        <w:t xml:space="preserve"> previous documentation, communications and correspondence between the Contracting Authority and Tenderers, and Tenderers should place no reliance on such previous documentation and correspondence.</w:t>
      </w:r>
    </w:p>
    <w:p w14:paraId="7CC96A02" w14:textId="77777777" w:rsidR="006F5093" w:rsidRPr="00C80D66" w:rsidRDefault="006F5093" w:rsidP="006F5093">
      <w:pPr>
        <w:pStyle w:val="TableParagraph"/>
        <w:ind w:left="1134" w:right="57" w:hanging="1134"/>
        <w:rPr>
          <w:rFonts w:asciiTheme="minorHAnsi" w:hAnsiTheme="minorHAnsi" w:cstheme="minorHAnsi"/>
        </w:rPr>
      </w:pPr>
    </w:p>
    <w:p w14:paraId="55F4CC88" w14:textId="77777777" w:rsidR="006F5093" w:rsidRPr="00C80D66" w:rsidRDefault="006F5093" w:rsidP="0004529F">
      <w:pPr>
        <w:pStyle w:val="TableParagraph"/>
        <w:tabs>
          <w:tab w:val="left" w:pos="1134"/>
        </w:tabs>
        <w:ind w:left="1134" w:right="56" w:hanging="1134"/>
        <w:rPr>
          <w:rFonts w:asciiTheme="minorHAnsi" w:hAnsiTheme="minorHAnsi" w:cstheme="minorHAnsi"/>
        </w:rPr>
      </w:pPr>
      <w:r w:rsidRPr="00C80D66">
        <w:rPr>
          <w:rFonts w:asciiTheme="minorHAnsi" w:hAnsiTheme="minorHAnsi" w:cstheme="minorHAnsi"/>
          <w:color w:val="000066"/>
        </w:rPr>
        <w:t>2.1.4</w:t>
      </w:r>
      <w:r w:rsidRPr="00C80D66">
        <w:rPr>
          <w:rFonts w:asciiTheme="minorHAnsi" w:hAnsiTheme="minorHAnsi" w:cstheme="minorHAnsi"/>
          <w:color w:val="1F497D" w:themeColor="text2"/>
        </w:rPr>
        <w:tab/>
      </w:r>
      <w:r w:rsidRPr="00C80D66">
        <w:rPr>
          <w:rFonts w:asciiTheme="minorHAnsi" w:hAnsiTheme="minorHAnsi" w:cstheme="minorHAnsi"/>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2B575659" w14:textId="77777777" w:rsidR="006F5093" w:rsidRPr="00C80D66" w:rsidRDefault="006F5093" w:rsidP="006F5093">
      <w:pPr>
        <w:pStyle w:val="TableParagraph"/>
        <w:tabs>
          <w:tab w:val="left" w:pos="1134"/>
        </w:tabs>
        <w:ind w:left="1134" w:right="199" w:hanging="1134"/>
        <w:rPr>
          <w:rFonts w:asciiTheme="minorHAnsi" w:hAnsiTheme="minorHAnsi" w:cstheme="minorHAnsi"/>
        </w:rPr>
      </w:pPr>
    </w:p>
    <w:p w14:paraId="50985F1C" w14:textId="045967E0" w:rsidR="006F5093" w:rsidRPr="00C80D66" w:rsidRDefault="006F5093" w:rsidP="0004529F">
      <w:pPr>
        <w:pStyle w:val="TableParagraph"/>
        <w:ind w:left="1134" w:right="56"/>
        <w:rPr>
          <w:rFonts w:asciiTheme="minorHAnsi" w:hAnsiTheme="minorHAnsi" w:cstheme="minorHAnsi"/>
        </w:rPr>
      </w:pPr>
      <w:r w:rsidRPr="00C80D66">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proofErr w:type="spellStart"/>
      <w:r w:rsidR="003242E2">
        <w:rPr>
          <w:rFonts w:asciiTheme="minorHAnsi" w:hAnsiTheme="minorHAnsi" w:cstheme="minorHAnsi"/>
        </w:rPr>
        <w:t>CfT</w:t>
      </w:r>
      <w:proofErr w:type="spellEnd"/>
      <w:r w:rsidRPr="00C80D66">
        <w:rPr>
          <w:rFonts w:asciiTheme="minorHAnsi" w:hAnsiTheme="minorHAnsi" w:cstheme="minorHAnsi"/>
        </w:rPr>
        <w:t>.</w:t>
      </w:r>
    </w:p>
    <w:p w14:paraId="008599A8" w14:textId="77777777" w:rsidR="006F5093" w:rsidRPr="009D1E35" w:rsidRDefault="006F5093" w:rsidP="0051544A">
      <w:pPr>
        <w:pStyle w:val="TableParagraph"/>
        <w:ind w:left="1134" w:right="488"/>
        <w:rPr>
          <w:rFonts w:asciiTheme="minorHAnsi" w:hAnsiTheme="minorHAnsi" w:cstheme="minorHAnsi"/>
          <w:sz w:val="24"/>
          <w:szCs w:val="24"/>
        </w:rPr>
      </w:pPr>
    </w:p>
    <w:p w14:paraId="6CED2B16" w14:textId="77777777" w:rsidR="00C80D66" w:rsidRDefault="006F5093" w:rsidP="0051544A">
      <w:pPr>
        <w:pStyle w:val="TableParagraph"/>
        <w:ind w:left="1134" w:right="57"/>
        <w:rPr>
          <w:rFonts w:asciiTheme="minorHAnsi" w:hAnsiTheme="minorHAnsi" w:cstheme="minorHAnsi"/>
        </w:rPr>
      </w:pPr>
      <w:r w:rsidRPr="00C80D66">
        <w:rPr>
          <w:rFonts w:asciiTheme="minorHAnsi" w:hAnsiTheme="minorHAnsi" w:cstheme="minorHAnsi"/>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w:t>
      </w:r>
    </w:p>
    <w:p w14:paraId="0EB974DD" w14:textId="77777777" w:rsidR="00C80D66" w:rsidRDefault="00C80D66">
      <w:pPr>
        <w:rPr>
          <w:rFonts w:asciiTheme="minorHAnsi" w:hAnsiTheme="minorHAnsi" w:cstheme="minorHAnsi"/>
        </w:rPr>
      </w:pPr>
      <w:r>
        <w:rPr>
          <w:rFonts w:asciiTheme="minorHAnsi" w:hAnsiTheme="minorHAnsi" w:cstheme="minorHAnsi"/>
        </w:rPr>
        <w:br w:type="page"/>
      </w:r>
    </w:p>
    <w:p w14:paraId="4EB8E424" w14:textId="77777777" w:rsidR="00C80D66" w:rsidRDefault="00C80D66" w:rsidP="0051544A">
      <w:pPr>
        <w:pStyle w:val="TableParagraph"/>
        <w:ind w:left="1134" w:right="57"/>
        <w:rPr>
          <w:rFonts w:asciiTheme="minorHAnsi" w:hAnsiTheme="minorHAnsi" w:cstheme="minorHAnsi"/>
        </w:rPr>
      </w:pPr>
    </w:p>
    <w:p w14:paraId="20646566" w14:textId="0115E39F" w:rsidR="006F5093" w:rsidRPr="00C80D66" w:rsidRDefault="006F5093" w:rsidP="0051544A">
      <w:pPr>
        <w:pStyle w:val="TableParagraph"/>
        <w:ind w:left="1134" w:right="57"/>
        <w:rPr>
          <w:rFonts w:asciiTheme="minorHAnsi" w:hAnsiTheme="minorHAnsi" w:cstheme="minorHAnsi"/>
        </w:rPr>
      </w:pPr>
      <w:r w:rsidRPr="00C80D66">
        <w:rPr>
          <w:rFonts w:asciiTheme="minorHAnsi" w:hAnsiTheme="minorHAnsi" w:cstheme="minorHAnsi"/>
        </w:rPr>
        <w:t xml:space="preserve">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0051544A" w:rsidRPr="00C80D66">
        <w:rPr>
          <w:rFonts w:asciiTheme="minorHAnsi" w:hAnsiTheme="minorHAnsi" w:cstheme="minorHAnsi"/>
        </w:rPr>
        <w:t>providing such Personal Data to the Contracting Authority for the purposes of its participation in this Competition.</w:t>
      </w:r>
    </w:p>
    <w:p w14:paraId="2F8452E0" w14:textId="77777777" w:rsidR="00E628B0" w:rsidRPr="00C80D66" w:rsidRDefault="00E628B0" w:rsidP="0051544A">
      <w:pPr>
        <w:pStyle w:val="TableParagraph"/>
        <w:ind w:left="1134" w:right="57"/>
        <w:rPr>
          <w:rFonts w:asciiTheme="minorHAnsi" w:hAnsiTheme="minorHAnsi" w:cstheme="minorHAnsi"/>
        </w:rPr>
      </w:pPr>
    </w:p>
    <w:p w14:paraId="09A76EA9" w14:textId="71D8E664" w:rsidR="00E628B0" w:rsidRPr="00C80D66" w:rsidRDefault="00E628B0" w:rsidP="00E628B0">
      <w:pPr>
        <w:pStyle w:val="TableParagraph"/>
        <w:ind w:left="1134" w:right="57" w:hanging="1134"/>
        <w:rPr>
          <w:rFonts w:asciiTheme="minorHAnsi" w:hAnsiTheme="minorHAnsi" w:cstheme="minorHAnsi"/>
        </w:rPr>
      </w:pPr>
      <w:r w:rsidRPr="00C80D66">
        <w:rPr>
          <w:rFonts w:asciiTheme="minorHAnsi" w:hAnsiTheme="minorHAnsi" w:cstheme="minorHAnsi"/>
          <w:color w:val="000066"/>
        </w:rPr>
        <w:t>2.1.5</w:t>
      </w:r>
      <w:r w:rsidRPr="00C80D66">
        <w:rPr>
          <w:rFonts w:asciiTheme="minorHAnsi" w:hAnsiTheme="minorHAnsi" w:cstheme="minorHAnsi"/>
          <w:color w:val="000066"/>
        </w:rPr>
        <w:tab/>
      </w:r>
      <w:r w:rsidRPr="00C80D66">
        <w:rPr>
          <w:rFonts w:asciiTheme="minorHAnsi" w:hAnsiTheme="minorHAnsi" w:cstheme="minorHAnsi"/>
        </w:rPr>
        <w:t xml:space="preserve">The Contracting Authority would refer Tenderers in particular to the provision of Regulation (EU) 2022/1031 on the access of third country economic </w:t>
      </w:r>
      <w:r w:rsidR="007E14B7" w:rsidRPr="00C80D66">
        <w:rPr>
          <w:rFonts w:asciiTheme="minorHAnsi" w:hAnsiTheme="minorHAnsi" w:cstheme="minorHAnsi"/>
        </w:rPr>
        <w:t>operators,</w:t>
      </w:r>
      <w:r w:rsidRPr="00C80D66">
        <w:rPr>
          <w:rFonts w:asciiTheme="minorHAnsi" w:hAnsiTheme="minorHAnsi" w:cstheme="minorHAnsi"/>
        </w:rPr>
        <w:t xml:space="preserve"> goods and services to the Union’s </w:t>
      </w:r>
      <w:bookmarkStart w:id="3" w:name="_Hlk140679451"/>
      <w:r w:rsidRPr="00C80D66">
        <w:rPr>
          <w:rFonts w:asciiTheme="minorHAnsi" w:hAnsiTheme="minorHAnsi" w:cstheme="minorHAnsi"/>
        </w:rPr>
        <w:t xml:space="preserve">public procurement and concession markets </w:t>
      </w:r>
      <w:bookmarkEnd w:id="3"/>
      <w:r w:rsidR="007E14B7" w:rsidRPr="00C80D66">
        <w:rPr>
          <w:rFonts w:asciiTheme="minorHAnsi" w:hAnsiTheme="minorHAnsi" w:cstheme="minorHAnsi"/>
        </w:rPr>
        <w:t xml:space="preserve">and procedures supporting negotiations on access of Union economic operators, goods and services to the public procurement and concession markets </w:t>
      </w:r>
      <w:r w:rsidRPr="00C80D66">
        <w:rPr>
          <w:rFonts w:asciiTheme="minorHAnsi" w:hAnsiTheme="minorHAnsi" w:cstheme="minorHAnsi"/>
        </w:rPr>
        <w:t>of third countries</w:t>
      </w:r>
      <w:r w:rsidR="007E14B7" w:rsidRPr="00C80D66">
        <w:rPr>
          <w:rFonts w:asciiTheme="minorHAnsi" w:hAnsiTheme="minorHAnsi" w:cstheme="minorHAnsi"/>
        </w:rPr>
        <w:t xml:space="preserve"> (International Procurement Instrument – IPI), and their obligation to comply therewith.</w:t>
      </w:r>
    </w:p>
    <w:p w14:paraId="35286F9E" w14:textId="77777777" w:rsidR="007E14B7" w:rsidRPr="00C80D66" w:rsidRDefault="007E14B7" w:rsidP="007E14B7">
      <w:pPr>
        <w:pStyle w:val="TableParagraph"/>
        <w:ind w:left="1134" w:right="57"/>
        <w:rPr>
          <w:rFonts w:asciiTheme="minorHAnsi" w:hAnsiTheme="minorHAnsi" w:cstheme="minorHAnsi"/>
        </w:rPr>
      </w:pPr>
    </w:p>
    <w:p w14:paraId="4A175357" w14:textId="0F7AB91D" w:rsidR="007E14B7" w:rsidRDefault="007E14B7" w:rsidP="007E14B7">
      <w:pPr>
        <w:pStyle w:val="TableParagraph"/>
        <w:ind w:left="1134" w:right="57"/>
        <w:rPr>
          <w:rFonts w:asciiTheme="minorHAnsi" w:hAnsiTheme="minorHAnsi" w:cstheme="minorHAnsi"/>
        </w:rPr>
      </w:pPr>
      <w:proofErr w:type="gramStart"/>
      <w:r w:rsidRPr="00C80D66">
        <w:rPr>
          <w:rFonts w:asciiTheme="minorHAnsi" w:hAnsiTheme="minorHAnsi" w:cstheme="minorHAnsi"/>
        </w:rPr>
        <w:t xml:space="preserve">In particular, </w:t>
      </w:r>
      <w:r w:rsidR="00A20CF6" w:rsidRPr="00C80D66">
        <w:rPr>
          <w:rFonts w:asciiTheme="minorHAnsi" w:hAnsiTheme="minorHAnsi" w:cstheme="minorHAnsi"/>
        </w:rPr>
        <w:t>T</w:t>
      </w:r>
      <w:r w:rsidRPr="00C80D66">
        <w:rPr>
          <w:rFonts w:asciiTheme="minorHAnsi" w:hAnsiTheme="minorHAnsi" w:cstheme="minorHAnsi"/>
        </w:rPr>
        <w:t>enderers</w:t>
      </w:r>
      <w:proofErr w:type="gramEnd"/>
      <w:r w:rsidRPr="00C80D66">
        <w:rPr>
          <w:rFonts w:asciiTheme="minorHAnsi" w:hAnsiTheme="minorHAnsi" w:cstheme="minorHAnsi"/>
        </w:rPr>
        <w:t xml:space="preserve"> and candidates should note in Article 6 of Regulation (EU) 2022/1031 the obligations of a Contracting Authority in the context of a procurement procedure where the EU Commission has adopted an IPI measure.</w:t>
      </w:r>
    </w:p>
    <w:p w14:paraId="0E2DEA36" w14:textId="77777777" w:rsidR="006E2ACB" w:rsidRDefault="006E2ACB" w:rsidP="007E14B7">
      <w:pPr>
        <w:pStyle w:val="TableParagraph"/>
        <w:ind w:left="1134" w:right="57"/>
        <w:rPr>
          <w:rFonts w:asciiTheme="minorHAnsi" w:hAnsiTheme="minorHAnsi" w:cstheme="minorHAnsi"/>
        </w:rPr>
      </w:pPr>
    </w:p>
    <w:p w14:paraId="25AE81F8" w14:textId="1902B401" w:rsidR="006E2ACB" w:rsidRDefault="006E2ACB" w:rsidP="006E2ACB">
      <w:pPr>
        <w:pStyle w:val="TableParagraph"/>
        <w:ind w:left="1134" w:right="57" w:hanging="1134"/>
        <w:rPr>
          <w:rFonts w:asciiTheme="minorHAnsi" w:hAnsiTheme="minorHAnsi" w:cstheme="minorHAnsi"/>
        </w:rPr>
      </w:pPr>
      <w:r w:rsidRPr="006E2ACB">
        <w:rPr>
          <w:color w:val="002060"/>
        </w:rPr>
        <w:t>2.1.6</w:t>
      </w:r>
      <w:r>
        <w:tab/>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r w:rsidR="00D21B84">
        <w:t xml:space="preserve">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w:t>
      </w:r>
      <w:r w:rsidR="00D21B84">
        <w:t xml:space="preserve"> </w:t>
      </w:r>
      <w:r>
        <w:t xml:space="preserve">In that regard, Tenderers and Candidates are referred to Appendix 3A of the </w:t>
      </w:r>
      <w:proofErr w:type="spellStart"/>
      <w:r>
        <w:t>CfT</w:t>
      </w:r>
      <w:proofErr w:type="spellEnd"/>
    </w:p>
    <w:p w14:paraId="11F16F4D" w14:textId="77777777" w:rsidR="006E2ACB" w:rsidRPr="00C80D66" w:rsidRDefault="006E2ACB" w:rsidP="007E14B7">
      <w:pPr>
        <w:pStyle w:val="TableParagraph"/>
        <w:ind w:left="1134" w:right="57"/>
        <w:rPr>
          <w:rFonts w:asciiTheme="minorHAnsi" w:hAnsiTheme="minorHAnsi" w:cstheme="minorHAnsi"/>
        </w:rPr>
      </w:pPr>
    </w:p>
    <w:p w14:paraId="0850E6F5" w14:textId="77777777" w:rsidR="006F5093" w:rsidRPr="009D1E35" w:rsidRDefault="0051544A" w:rsidP="00D86956">
      <w:pPr>
        <w:pStyle w:val="TableParagraph"/>
        <w:spacing w:line="225" w:lineRule="exact"/>
        <w:ind w:left="1134" w:right="55" w:hanging="1134"/>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683072" behindDoc="1" locked="0" layoutInCell="1" allowOverlap="1" wp14:anchorId="2C875508" wp14:editId="5ED5D970">
                <wp:simplePos x="0" y="0"/>
                <wp:positionH relativeFrom="margin">
                  <wp:align>left</wp:align>
                </wp:positionH>
                <wp:positionV relativeFrom="paragraph">
                  <wp:posOffset>142240</wp:posOffset>
                </wp:positionV>
                <wp:extent cx="6083300" cy="229235"/>
                <wp:effectExtent l="0" t="0" r="0" b="0"/>
                <wp:wrapTopAndBottom/>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3300" cy="229235"/>
                          <a:chOff x="1390" y="362"/>
                          <a:chExt cx="9131" cy="361"/>
                        </a:xfrm>
                      </wpg:grpSpPr>
                      <wps:wsp>
                        <wps:cNvPr id="349"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Rectangle 350"/>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Text Box 349"/>
                        <wps:cNvSpPr txBox="1">
                          <a:spLocks noChangeArrowheads="1"/>
                        </wps:cNvSpPr>
                        <wps:spPr bwMode="auto">
                          <a:xfrm>
                            <a:off x="1390" y="362"/>
                            <a:ext cx="9110"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A5EA1" w14:textId="77777777" w:rsidR="003B5F41" w:rsidRDefault="003B5F41" w:rsidP="00D24291">
                              <w:pPr>
                                <w:tabs>
                                  <w:tab w:val="left" w:pos="595"/>
                                </w:tabs>
                                <w:spacing w:before="1"/>
                                <w:ind w:left="86" w:right="-507"/>
                                <w:rPr>
                                  <w:b/>
                                </w:rPr>
                              </w:pPr>
                              <w:r>
                                <w:rPr>
                                  <w:b/>
                                  <w:color w:val="FFFFFF"/>
                                </w:rPr>
                                <w:t>2.2</w:t>
                              </w:r>
                              <w:r>
                                <w:rPr>
                                  <w:b/>
                                  <w:color w:val="FFFFFF"/>
                                </w:rPr>
                                <w:tab/>
                                <w:t>COMPLIANT</w:t>
                              </w:r>
                              <w:r>
                                <w:rPr>
                                  <w:b/>
                                  <w:color w:val="FFFFFF"/>
                                  <w:spacing w:val="-2"/>
                                </w:rPr>
                                <w:t xml:space="preserve"> </w:t>
                              </w:r>
                              <w:r>
                                <w:rPr>
                                  <w:b/>
                                  <w:color w:val="FFFFFF"/>
                                </w:rPr>
                                <w:t>TENDERS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875508" id="Group 348" o:spid="_x0000_s1031" style="position:absolute;left:0;text-align:left;margin-left:0;margin-top:11.2pt;width:479pt;height:18.05pt;z-index:-15633408;mso-wrap-distance-left:0;mso-wrap-distance-right:0;mso-position-horizontal:left;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">
                <v:rect id="Rectangle 351" o:spid="_x0000_s103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" fillcolor="navy" stroked="f"/>
                <v:rect id="Rectangle 350" o:spid="_x0000_s1033"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" fillcolor="#339" stroked="f"/>
                <v:shape id="Text Box 349" o:spid="_x0000_s1034" type="#_x0000_t202" style="position:absolute;left:1390;top:362;width:9110;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323A5EA1" w14:textId="77777777" w:rsidR="003B5F41" w:rsidRDefault="003B5F41" w:rsidP="00D24291">
                        <w:pPr>
                          <w:tabs>
                            <w:tab w:val="left" w:pos="595"/>
                          </w:tabs>
                          <w:spacing w:before="1"/>
                          <w:ind w:left="86" w:right="-507"/>
                          <w:rPr>
                            <w:b/>
                          </w:rPr>
                        </w:pPr>
                        <w:r>
                          <w:rPr>
                            <w:b/>
                            <w:color w:val="FFFFFF"/>
                          </w:rPr>
                          <w:t>2.2</w:t>
                        </w:r>
                        <w:r>
                          <w:rPr>
                            <w:b/>
                            <w:color w:val="FFFFFF"/>
                          </w:rPr>
                          <w:tab/>
                          <w:t>COMPLIANT</w:t>
                        </w:r>
                        <w:r>
                          <w:rPr>
                            <w:b/>
                            <w:color w:val="FFFFFF"/>
                            <w:spacing w:val="-2"/>
                          </w:rPr>
                          <w:t xml:space="preserve"> </w:t>
                        </w:r>
                        <w:r>
                          <w:rPr>
                            <w:b/>
                            <w:color w:val="FFFFFF"/>
                          </w:rPr>
                          <w:t>TENDERS</w:t>
                        </w:r>
                      </w:p>
                    </w:txbxContent>
                  </v:textbox>
                </v:shape>
                <w10:wrap type="topAndBottom" anchorx="margin"/>
              </v:group>
            </w:pict>
          </mc:Fallback>
        </mc:AlternateContent>
      </w:r>
    </w:p>
    <w:p w14:paraId="22B8F7A8" w14:textId="21554943" w:rsidR="0051544A" w:rsidRPr="00C80D66" w:rsidRDefault="0051544A" w:rsidP="00B54E85">
      <w:pPr>
        <w:pStyle w:val="TableParagraph"/>
        <w:tabs>
          <w:tab w:val="left" w:pos="1134"/>
        </w:tabs>
        <w:ind w:left="1134" w:hanging="1134"/>
        <w:rPr>
          <w:rFonts w:asciiTheme="minorHAnsi" w:hAnsiTheme="minorHAnsi" w:cstheme="minorHAnsi"/>
        </w:rPr>
      </w:pPr>
      <w:r w:rsidRPr="00C80D66">
        <w:rPr>
          <w:rFonts w:asciiTheme="minorHAnsi" w:hAnsiTheme="minorHAnsi" w:cstheme="minorHAnsi"/>
          <w:color w:val="000099"/>
        </w:rPr>
        <w:t>2.2.1</w:t>
      </w:r>
      <w:r w:rsidRPr="009D1E35">
        <w:rPr>
          <w:rFonts w:asciiTheme="minorHAnsi" w:hAnsiTheme="minorHAnsi" w:cstheme="minorHAnsi"/>
          <w:color w:val="1F497D" w:themeColor="text2"/>
          <w:sz w:val="24"/>
          <w:szCs w:val="24"/>
        </w:rPr>
        <w:tab/>
      </w:r>
      <w:r w:rsidRPr="00C80D66">
        <w:rPr>
          <w:rFonts w:asciiTheme="minorHAnsi" w:hAnsiTheme="minorHAnsi" w:cstheme="minorHAnsi"/>
        </w:rPr>
        <w:t>If a Tenderer fails to comply in any respect with the requirements of this paragraph 2.2.1,</w:t>
      </w:r>
      <w:r w:rsidR="005465E7" w:rsidRPr="00C80D66">
        <w:rPr>
          <w:rFonts w:asciiTheme="minorHAnsi" w:hAnsiTheme="minorHAnsi" w:cstheme="minorHAnsi"/>
        </w:rPr>
        <w:t xml:space="preserve"> </w:t>
      </w:r>
      <w:r w:rsidRPr="00C80D66">
        <w:rPr>
          <w:rFonts w:asciiTheme="minorHAnsi" w:hAnsiTheme="minorHAnsi" w:cstheme="minorHAnsi"/>
        </w:rPr>
        <w:t xml:space="preserve">the Contracting Authority reserves the right to reject the Tenderer’s </w:t>
      </w:r>
      <w:r w:rsidR="00A20CF6" w:rsidRPr="00C80D66">
        <w:rPr>
          <w:rFonts w:asciiTheme="minorHAnsi" w:hAnsiTheme="minorHAnsi" w:cstheme="minorHAnsi"/>
        </w:rPr>
        <w:t xml:space="preserve">submission </w:t>
      </w:r>
      <w:r w:rsidRPr="00C80D66">
        <w:rPr>
          <w:rFonts w:asciiTheme="minorHAnsi" w:hAnsiTheme="minorHAnsi" w:cstheme="minorHAnsi"/>
        </w:rPr>
        <w:t>as non-compliant or, without prejudice to this right and subject to its obligations at law, to take any other action it considers appropriate including but not limited to:</w:t>
      </w:r>
    </w:p>
    <w:p w14:paraId="285ED755" w14:textId="77777777" w:rsidR="00B54E85" w:rsidRPr="00C80D66" w:rsidRDefault="00B54E85" w:rsidP="00B54E85">
      <w:pPr>
        <w:pStyle w:val="TableParagraph"/>
        <w:tabs>
          <w:tab w:val="left" w:pos="1134"/>
        </w:tabs>
        <w:ind w:left="1134" w:hanging="1134"/>
        <w:rPr>
          <w:rFonts w:asciiTheme="minorHAnsi" w:hAnsiTheme="minorHAnsi" w:cstheme="minorHAnsi"/>
        </w:rPr>
      </w:pPr>
    </w:p>
    <w:p w14:paraId="2D01B9C8" w14:textId="77777777" w:rsidR="0051544A" w:rsidRPr="00C80D66" w:rsidRDefault="0051544A" w:rsidP="002D6647">
      <w:pPr>
        <w:pStyle w:val="TableParagraph"/>
        <w:numPr>
          <w:ilvl w:val="0"/>
          <w:numId w:val="3"/>
        </w:numPr>
        <w:tabs>
          <w:tab w:val="left" w:pos="1134"/>
        </w:tabs>
        <w:ind w:left="1134" w:firstLine="0"/>
        <w:rPr>
          <w:rFonts w:asciiTheme="minorHAnsi" w:hAnsiTheme="minorHAnsi" w:cstheme="minorHAnsi"/>
        </w:rPr>
      </w:pPr>
      <w:r w:rsidRPr="00C80D66">
        <w:rPr>
          <w:rFonts w:asciiTheme="minorHAnsi" w:hAnsiTheme="minorHAnsi" w:cstheme="minorHAnsi"/>
        </w:rPr>
        <w:t>seeking written clarification from the</w:t>
      </w:r>
      <w:r w:rsidRPr="00C80D66">
        <w:rPr>
          <w:rFonts w:asciiTheme="minorHAnsi" w:hAnsiTheme="minorHAnsi" w:cstheme="minorHAnsi"/>
          <w:spacing w:val="-6"/>
        </w:rPr>
        <w:t xml:space="preserve"> </w:t>
      </w:r>
      <w:r w:rsidRPr="00C80D66">
        <w:rPr>
          <w:rFonts w:asciiTheme="minorHAnsi" w:hAnsiTheme="minorHAnsi" w:cstheme="minorHAnsi"/>
        </w:rPr>
        <w:t>Tenderer;</w:t>
      </w:r>
    </w:p>
    <w:p w14:paraId="3640E7A7" w14:textId="77777777" w:rsidR="0051544A" w:rsidRPr="00C80D66" w:rsidRDefault="0051544A" w:rsidP="002D6647">
      <w:pPr>
        <w:pStyle w:val="TableParagraph"/>
        <w:numPr>
          <w:ilvl w:val="0"/>
          <w:numId w:val="3"/>
        </w:numPr>
        <w:tabs>
          <w:tab w:val="left" w:pos="1134"/>
        </w:tabs>
        <w:ind w:left="1134" w:firstLine="0"/>
        <w:rPr>
          <w:rFonts w:asciiTheme="minorHAnsi" w:hAnsiTheme="minorHAnsi" w:cstheme="minorHAnsi"/>
        </w:rPr>
      </w:pPr>
      <w:r w:rsidRPr="00C80D66">
        <w:rPr>
          <w:rFonts w:asciiTheme="minorHAnsi" w:hAnsiTheme="minorHAnsi" w:cstheme="minorHAnsi"/>
        </w:rPr>
        <w:t>seeking further information from the Tenderer;</w:t>
      </w:r>
      <w:r w:rsidRPr="00C80D66">
        <w:rPr>
          <w:rFonts w:asciiTheme="minorHAnsi" w:hAnsiTheme="minorHAnsi" w:cstheme="minorHAnsi"/>
          <w:spacing w:val="-3"/>
        </w:rPr>
        <w:t xml:space="preserve"> </w:t>
      </w:r>
      <w:r w:rsidRPr="00C80D66">
        <w:rPr>
          <w:rFonts w:asciiTheme="minorHAnsi" w:hAnsiTheme="minorHAnsi" w:cstheme="minorHAnsi"/>
        </w:rPr>
        <w:t>or</w:t>
      </w:r>
    </w:p>
    <w:p w14:paraId="7303BBC5" w14:textId="77777777" w:rsidR="0051544A" w:rsidRPr="00C80D66" w:rsidRDefault="0051544A" w:rsidP="002D6647">
      <w:pPr>
        <w:pStyle w:val="TableParagraph"/>
        <w:numPr>
          <w:ilvl w:val="0"/>
          <w:numId w:val="3"/>
        </w:numPr>
        <w:tabs>
          <w:tab w:val="left" w:pos="1418"/>
        </w:tabs>
        <w:ind w:left="1418" w:right="55" w:hanging="284"/>
        <w:rPr>
          <w:rFonts w:asciiTheme="minorHAnsi" w:hAnsiTheme="minorHAnsi" w:cstheme="minorHAnsi"/>
        </w:rPr>
      </w:pPr>
      <w:r w:rsidRPr="00C80D66">
        <w:rPr>
          <w:rFonts w:asciiTheme="minorHAnsi" w:hAnsiTheme="minorHAnsi" w:cstheme="minorHAnsi"/>
        </w:rPr>
        <w:t>waiving a requirement, which in the Contracting Authority’s view, is non-material or procedural.</w:t>
      </w:r>
    </w:p>
    <w:p w14:paraId="7147670E" w14:textId="77777777" w:rsidR="0051544A" w:rsidRPr="00C80D66" w:rsidRDefault="0051544A" w:rsidP="00B54E85">
      <w:pPr>
        <w:pStyle w:val="TableParagraph"/>
        <w:tabs>
          <w:tab w:val="left" w:pos="1134"/>
        </w:tabs>
        <w:ind w:left="1134" w:right="55"/>
        <w:rPr>
          <w:rFonts w:asciiTheme="minorHAnsi" w:hAnsiTheme="minorHAnsi" w:cstheme="minorHAnsi"/>
        </w:rPr>
      </w:pPr>
    </w:p>
    <w:p w14:paraId="5B4972E7" w14:textId="5FE8442A" w:rsidR="0051544A" w:rsidRPr="00C80D66" w:rsidRDefault="0051544A" w:rsidP="00B54E85">
      <w:pPr>
        <w:pStyle w:val="TableParagraph"/>
        <w:tabs>
          <w:tab w:val="left" w:pos="1134"/>
        </w:tabs>
        <w:ind w:left="1134" w:right="55"/>
        <w:rPr>
          <w:rFonts w:asciiTheme="minorHAnsi" w:hAnsiTheme="minorHAnsi" w:cstheme="minorHAnsi"/>
        </w:rPr>
      </w:pPr>
      <w:r w:rsidRPr="00C80D66">
        <w:rPr>
          <w:rFonts w:asciiTheme="minorHAnsi" w:hAnsiTheme="minorHAnsi" w:cstheme="minorHAnsi"/>
        </w:rPr>
        <w:t>Tenderers are required</w:t>
      </w:r>
      <w:r w:rsidR="00A20CF6" w:rsidRPr="00C80D66">
        <w:rPr>
          <w:rFonts w:asciiTheme="minorHAnsi" w:hAnsiTheme="minorHAnsi" w:cstheme="minorHAnsi"/>
        </w:rPr>
        <w:t>:</w:t>
      </w:r>
    </w:p>
    <w:p w14:paraId="2BC9FAA2" w14:textId="77777777" w:rsidR="0051544A" w:rsidRPr="00C80D66" w:rsidRDefault="0051544A" w:rsidP="00B54E85">
      <w:pPr>
        <w:pStyle w:val="TableParagraph"/>
        <w:ind w:left="1134" w:right="55" w:hanging="1134"/>
        <w:rPr>
          <w:rFonts w:asciiTheme="minorHAnsi" w:hAnsiTheme="minorHAnsi" w:cstheme="minorHAnsi"/>
        </w:rPr>
      </w:pPr>
    </w:p>
    <w:p w14:paraId="7EA0F635" w14:textId="15A1BF56" w:rsidR="002D6634" w:rsidRPr="00C80D66" w:rsidRDefault="0051544A" w:rsidP="002D6647">
      <w:pPr>
        <w:pStyle w:val="TableParagraph"/>
        <w:numPr>
          <w:ilvl w:val="0"/>
          <w:numId w:val="5"/>
        </w:numPr>
        <w:ind w:left="1701" w:right="57" w:hanging="567"/>
        <w:rPr>
          <w:rFonts w:asciiTheme="minorHAnsi" w:hAnsiTheme="minorHAnsi" w:cstheme="minorHAnsi"/>
        </w:rPr>
      </w:pPr>
      <w:r w:rsidRPr="00C80D66">
        <w:rPr>
          <w:rFonts w:asciiTheme="minorHAnsi" w:hAnsiTheme="minorHAnsi" w:cstheme="minorHAnsi"/>
        </w:rPr>
        <w:t>To complete and submit with their Tender the electronic version of the European Single Procurement Document</w:t>
      </w:r>
      <w:r w:rsidRPr="00C80D66">
        <w:rPr>
          <w:rFonts w:asciiTheme="minorHAnsi" w:hAnsiTheme="minorHAnsi" w:cstheme="minorHAnsi"/>
          <w:spacing w:val="-6"/>
        </w:rPr>
        <w:t xml:space="preserve"> </w:t>
      </w:r>
      <w:r w:rsidRPr="00C80D66">
        <w:rPr>
          <w:rFonts w:asciiTheme="minorHAnsi" w:hAnsiTheme="minorHAnsi" w:cstheme="minorHAnsi"/>
        </w:rPr>
        <w:t>(“</w:t>
      </w:r>
      <w:proofErr w:type="spellStart"/>
      <w:r w:rsidRPr="00C80D66">
        <w:rPr>
          <w:rFonts w:asciiTheme="minorHAnsi" w:hAnsiTheme="minorHAnsi" w:cstheme="minorHAnsi"/>
          <w:u w:val="single"/>
        </w:rPr>
        <w:t>eESPD</w:t>
      </w:r>
      <w:proofErr w:type="spellEnd"/>
      <w:r w:rsidRPr="00C80D66">
        <w:rPr>
          <w:rFonts w:asciiTheme="minorHAnsi" w:hAnsiTheme="minorHAnsi" w:cstheme="minorHAnsi"/>
        </w:rPr>
        <w:t xml:space="preserve">”).  Tenderers may submit an </w:t>
      </w:r>
      <w:proofErr w:type="spellStart"/>
      <w:r w:rsidRPr="00C80D66">
        <w:rPr>
          <w:rFonts w:asciiTheme="minorHAnsi" w:hAnsiTheme="minorHAnsi" w:cstheme="minorHAnsi"/>
        </w:rPr>
        <w:t>eESPD</w:t>
      </w:r>
      <w:proofErr w:type="spellEnd"/>
      <w:r w:rsidRPr="00C80D66">
        <w:rPr>
          <w:rFonts w:asciiTheme="minorHAnsi" w:hAnsiTheme="minorHAnsi" w:cstheme="minorHAnsi"/>
        </w:rPr>
        <w:t xml:space="preserve"> which has already been used in a previous procurement procedure PROVIDED THAT they confirm</w:t>
      </w:r>
      <w:r w:rsidRPr="00C80D66">
        <w:rPr>
          <w:rFonts w:asciiTheme="minorHAnsi" w:hAnsiTheme="minorHAnsi" w:cstheme="minorHAnsi"/>
          <w:spacing w:val="-10"/>
        </w:rPr>
        <w:t xml:space="preserve"> </w:t>
      </w:r>
      <w:r w:rsidRPr="00C80D66">
        <w:rPr>
          <w:rFonts w:asciiTheme="minorHAnsi" w:hAnsiTheme="minorHAnsi" w:cstheme="minorHAnsi"/>
        </w:rPr>
        <w:t>that:</w:t>
      </w:r>
    </w:p>
    <w:p w14:paraId="79360601" w14:textId="77777777" w:rsidR="00B54E85" w:rsidRPr="00C80D66" w:rsidRDefault="00B54E85" w:rsidP="00B54E85">
      <w:pPr>
        <w:pStyle w:val="TableParagraph"/>
        <w:ind w:left="1134" w:right="57"/>
        <w:rPr>
          <w:rFonts w:asciiTheme="minorHAnsi" w:hAnsiTheme="minorHAnsi" w:cstheme="minorHAnsi"/>
        </w:rPr>
      </w:pPr>
    </w:p>
    <w:p w14:paraId="67F64C8F" w14:textId="6EE3FD30" w:rsidR="00B54E85" w:rsidRDefault="002D6634" w:rsidP="00AF0C08">
      <w:pPr>
        <w:pStyle w:val="TableParagraph"/>
        <w:numPr>
          <w:ilvl w:val="0"/>
          <w:numId w:val="47"/>
        </w:numPr>
        <w:ind w:right="57"/>
        <w:rPr>
          <w:rFonts w:asciiTheme="minorHAnsi" w:hAnsiTheme="minorHAnsi" w:cstheme="minorHAnsi"/>
        </w:rPr>
      </w:pPr>
      <w:r w:rsidRPr="00C80D66">
        <w:rPr>
          <w:rFonts w:asciiTheme="minorHAnsi" w:hAnsiTheme="minorHAnsi" w:cstheme="minorHAnsi"/>
        </w:rPr>
        <w:t xml:space="preserve">the information contained in it continues to be correct and </w:t>
      </w:r>
    </w:p>
    <w:p w14:paraId="69B035E4" w14:textId="77777777" w:rsidR="006E2ACB" w:rsidRPr="00C80D66" w:rsidRDefault="006E2ACB" w:rsidP="001B40C1">
      <w:pPr>
        <w:pStyle w:val="TableParagraph"/>
        <w:ind w:left="1701" w:right="57"/>
        <w:rPr>
          <w:rFonts w:asciiTheme="minorHAnsi" w:hAnsiTheme="minorHAnsi" w:cstheme="minorHAnsi"/>
        </w:rPr>
      </w:pPr>
    </w:p>
    <w:p w14:paraId="00125BE6" w14:textId="1605D222" w:rsidR="0051544A" w:rsidRPr="00C80D66" w:rsidRDefault="002D6634" w:rsidP="00AF0C08">
      <w:pPr>
        <w:pStyle w:val="TableParagraph"/>
        <w:numPr>
          <w:ilvl w:val="0"/>
          <w:numId w:val="47"/>
        </w:numPr>
        <w:ind w:right="57"/>
        <w:rPr>
          <w:rFonts w:asciiTheme="minorHAnsi" w:hAnsiTheme="minorHAnsi" w:cstheme="minorHAnsi"/>
        </w:rPr>
      </w:pPr>
      <w:r w:rsidRPr="00C80D66">
        <w:rPr>
          <w:rFonts w:asciiTheme="minorHAnsi" w:hAnsiTheme="minorHAnsi" w:cstheme="minorHAnsi"/>
        </w:rPr>
        <w:t xml:space="preserve">that they satisfy the Selection Criteria for this Competition as set out at part 3.2 below; </w:t>
      </w:r>
    </w:p>
    <w:p w14:paraId="5B5C37C8" w14:textId="28106524" w:rsidR="006E2ACB" w:rsidRDefault="006E2ACB">
      <w:pPr>
        <w:rPr>
          <w:rFonts w:asciiTheme="minorHAnsi" w:hAnsiTheme="minorHAnsi" w:cstheme="minorHAnsi"/>
        </w:rPr>
      </w:pPr>
      <w:r>
        <w:rPr>
          <w:rFonts w:asciiTheme="minorHAnsi" w:hAnsiTheme="minorHAnsi" w:cstheme="minorHAnsi"/>
        </w:rPr>
        <w:br w:type="page"/>
      </w:r>
    </w:p>
    <w:p w14:paraId="1804CC7B" w14:textId="77777777" w:rsidR="00D15B14" w:rsidRPr="00C80D66" w:rsidRDefault="00D15B14" w:rsidP="00B54E85">
      <w:pPr>
        <w:pStyle w:val="TableParagraph"/>
        <w:ind w:left="1701" w:right="57"/>
        <w:rPr>
          <w:rFonts w:asciiTheme="minorHAnsi" w:hAnsiTheme="minorHAnsi" w:cstheme="minorHAnsi"/>
        </w:rPr>
      </w:pPr>
    </w:p>
    <w:p w14:paraId="7BD4DA75" w14:textId="1B1DA938" w:rsidR="002D6634" w:rsidRPr="00C80D66" w:rsidRDefault="002D6634" w:rsidP="002D6647">
      <w:pPr>
        <w:pStyle w:val="TableParagraph"/>
        <w:numPr>
          <w:ilvl w:val="0"/>
          <w:numId w:val="5"/>
        </w:numPr>
        <w:ind w:left="1701" w:right="57" w:hanging="567"/>
        <w:rPr>
          <w:rFonts w:asciiTheme="minorHAnsi" w:hAnsiTheme="minorHAnsi" w:cstheme="minorHAnsi"/>
        </w:rPr>
      </w:pPr>
      <w:r w:rsidRPr="00C80D66">
        <w:rPr>
          <w:rFonts w:asciiTheme="minorHAnsi" w:hAnsiTheme="minorHAnsi" w:cstheme="minorHAnsi"/>
        </w:rPr>
        <w:t xml:space="preserve">To submit all documentation which this </w:t>
      </w:r>
      <w:proofErr w:type="spellStart"/>
      <w:r w:rsidR="003242E2">
        <w:rPr>
          <w:rFonts w:asciiTheme="minorHAnsi" w:hAnsiTheme="minorHAnsi" w:cstheme="minorHAnsi"/>
        </w:rPr>
        <w:t>CfT</w:t>
      </w:r>
      <w:proofErr w:type="spellEnd"/>
      <w:r w:rsidRPr="00C80D66">
        <w:rPr>
          <w:rFonts w:asciiTheme="minorHAnsi" w:hAnsiTheme="minorHAnsi" w:cstheme="minorHAnsi"/>
        </w:rPr>
        <w:t xml:space="preserve"> requires to be submitted </w:t>
      </w:r>
      <w:r w:rsidRPr="00C80D66">
        <w:rPr>
          <w:rFonts w:asciiTheme="minorHAnsi" w:hAnsiTheme="minorHAnsi" w:cstheme="minorHAnsi"/>
          <w:u w:val="single"/>
        </w:rPr>
        <w:t>with their Tender</w:t>
      </w:r>
      <w:r w:rsidRPr="00C80D66">
        <w:rPr>
          <w:rFonts w:asciiTheme="minorHAnsi" w:hAnsiTheme="minorHAnsi" w:cstheme="minorHAnsi"/>
        </w:rPr>
        <w:t>.</w:t>
      </w:r>
    </w:p>
    <w:p w14:paraId="2FCDAA13" w14:textId="77777777" w:rsidR="00D15B14" w:rsidRPr="00C80D66" w:rsidRDefault="00D15B14" w:rsidP="00B54E85">
      <w:pPr>
        <w:pStyle w:val="TableParagraph"/>
        <w:ind w:left="1134" w:right="57"/>
        <w:rPr>
          <w:rFonts w:asciiTheme="minorHAnsi" w:hAnsiTheme="minorHAnsi" w:cstheme="minorHAnsi"/>
        </w:rPr>
      </w:pPr>
    </w:p>
    <w:p w14:paraId="00026037" w14:textId="53A64091" w:rsidR="002D6634" w:rsidRPr="00C80D66" w:rsidRDefault="002D6634" w:rsidP="002D6647">
      <w:pPr>
        <w:pStyle w:val="TableParagraph"/>
        <w:numPr>
          <w:ilvl w:val="0"/>
          <w:numId w:val="5"/>
        </w:numPr>
        <w:ind w:left="1701" w:right="57" w:hanging="567"/>
        <w:rPr>
          <w:rFonts w:asciiTheme="minorHAnsi" w:hAnsiTheme="minorHAnsi" w:cstheme="minorHAnsi"/>
        </w:rPr>
      </w:pPr>
      <w:r w:rsidRPr="00C80D66">
        <w:rPr>
          <w:rFonts w:asciiTheme="minorHAnsi" w:hAnsiTheme="minorHAnsi" w:cstheme="minorHAnsi"/>
        </w:rPr>
        <w:t xml:space="preserve">To follow the format of this </w:t>
      </w:r>
      <w:proofErr w:type="spellStart"/>
      <w:r w:rsidR="003242E2">
        <w:rPr>
          <w:rFonts w:asciiTheme="minorHAnsi" w:hAnsiTheme="minorHAnsi" w:cstheme="minorHAnsi"/>
        </w:rPr>
        <w:t>CfT</w:t>
      </w:r>
      <w:proofErr w:type="spellEnd"/>
      <w:r w:rsidRPr="00C80D66">
        <w:rPr>
          <w:rFonts w:asciiTheme="minorHAnsi" w:hAnsiTheme="minorHAnsi" w:cstheme="minorHAnsi"/>
        </w:rPr>
        <w:t xml:space="preserve"> and respond to each element in the order as set out in this </w:t>
      </w:r>
      <w:proofErr w:type="spellStart"/>
      <w:r w:rsidR="003242E2">
        <w:rPr>
          <w:rFonts w:asciiTheme="minorHAnsi" w:hAnsiTheme="minorHAnsi" w:cstheme="minorHAnsi"/>
        </w:rPr>
        <w:t>CfT</w:t>
      </w:r>
      <w:proofErr w:type="spellEnd"/>
      <w:r w:rsidRPr="00C80D66">
        <w:rPr>
          <w:rFonts w:asciiTheme="minorHAnsi" w:hAnsiTheme="minorHAnsi" w:cstheme="minorHAnsi"/>
        </w:rPr>
        <w:t>.</w:t>
      </w:r>
    </w:p>
    <w:p w14:paraId="7631D221" w14:textId="77777777" w:rsidR="00D15B14" w:rsidRPr="00C80D66" w:rsidRDefault="00D15B14" w:rsidP="00B54E85">
      <w:pPr>
        <w:pStyle w:val="TableParagraph"/>
        <w:ind w:left="1134" w:right="57"/>
        <w:rPr>
          <w:rFonts w:asciiTheme="minorHAnsi" w:hAnsiTheme="minorHAnsi" w:cstheme="minorHAnsi"/>
        </w:rPr>
      </w:pPr>
    </w:p>
    <w:p w14:paraId="70572603" w14:textId="45E9012C" w:rsidR="002D6634" w:rsidRPr="00C80D66" w:rsidRDefault="002D6634" w:rsidP="002D6647">
      <w:pPr>
        <w:pStyle w:val="TableParagraph"/>
        <w:numPr>
          <w:ilvl w:val="0"/>
          <w:numId w:val="5"/>
        </w:numPr>
        <w:ind w:left="1701" w:right="57" w:hanging="567"/>
        <w:rPr>
          <w:rFonts w:asciiTheme="minorHAnsi" w:hAnsiTheme="minorHAnsi" w:cstheme="minorHAnsi"/>
        </w:rPr>
      </w:pPr>
      <w:r w:rsidRPr="00C80D66">
        <w:rPr>
          <w:rFonts w:asciiTheme="minorHAnsi" w:hAnsiTheme="minorHAnsi" w:cstheme="minorHAnsi"/>
        </w:rPr>
        <w:t xml:space="preserve">To conform and comply with all instructions and requirements as set out in this </w:t>
      </w:r>
      <w:proofErr w:type="spellStart"/>
      <w:r w:rsidR="003242E2">
        <w:rPr>
          <w:rFonts w:asciiTheme="minorHAnsi" w:hAnsiTheme="minorHAnsi" w:cstheme="minorHAnsi"/>
        </w:rPr>
        <w:t>CfT</w:t>
      </w:r>
      <w:proofErr w:type="spellEnd"/>
      <w:r w:rsidRPr="00C80D66">
        <w:rPr>
          <w:rFonts w:asciiTheme="minorHAnsi" w:hAnsiTheme="minorHAnsi" w:cstheme="minorHAnsi"/>
        </w:rPr>
        <w:t xml:space="preserve">. </w:t>
      </w:r>
    </w:p>
    <w:p w14:paraId="5A5A299D" w14:textId="77777777" w:rsidR="00D15B14" w:rsidRPr="00C80D66" w:rsidRDefault="00D15B14" w:rsidP="00B54E85">
      <w:pPr>
        <w:pStyle w:val="TableParagraph"/>
        <w:ind w:left="1134" w:right="57"/>
        <w:rPr>
          <w:rFonts w:asciiTheme="minorHAnsi" w:hAnsiTheme="minorHAnsi" w:cstheme="minorHAnsi"/>
        </w:rPr>
      </w:pPr>
    </w:p>
    <w:p w14:paraId="4FFB54DC" w14:textId="77777777" w:rsidR="002D6634" w:rsidRPr="00C80D66" w:rsidRDefault="002D6634" w:rsidP="002D6647">
      <w:pPr>
        <w:pStyle w:val="TableParagraph"/>
        <w:numPr>
          <w:ilvl w:val="0"/>
          <w:numId w:val="5"/>
        </w:numPr>
        <w:ind w:left="1701" w:right="57" w:hanging="567"/>
        <w:rPr>
          <w:rFonts w:asciiTheme="minorHAnsi" w:hAnsiTheme="minorHAnsi" w:cstheme="minorHAnsi"/>
        </w:rPr>
      </w:pPr>
      <w:r w:rsidRPr="00C80D66">
        <w:rPr>
          <w:rFonts w:asciiTheme="minorHAnsi" w:hAnsiTheme="minorHAnsi" w:cstheme="minorHAnsi"/>
        </w:rPr>
        <w:t>To submit the statement required under Paragraph 2.4 below; and</w:t>
      </w:r>
    </w:p>
    <w:p w14:paraId="77F35A2E" w14:textId="77777777" w:rsidR="00D15B14" w:rsidRPr="00C80D66" w:rsidRDefault="00D15B14" w:rsidP="00B54E85">
      <w:pPr>
        <w:pStyle w:val="TableParagraph"/>
        <w:ind w:left="1134" w:right="57"/>
        <w:rPr>
          <w:rFonts w:asciiTheme="minorHAnsi" w:hAnsiTheme="minorHAnsi" w:cstheme="minorHAnsi"/>
        </w:rPr>
      </w:pPr>
    </w:p>
    <w:p w14:paraId="4DD783E2" w14:textId="7EBC6EC9" w:rsidR="002D6634" w:rsidRPr="00C80D66" w:rsidRDefault="002D6634" w:rsidP="002D6647">
      <w:pPr>
        <w:pStyle w:val="TableParagraph"/>
        <w:numPr>
          <w:ilvl w:val="0"/>
          <w:numId w:val="5"/>
        </w:numPr>
        <w:ind w:left="1701" w:right="57" w:hanging="567"/>
        <w:rPr>
          <w:rFonts w:asciiTheme="minorHAnsi" w:hAnsiTheme="minorHAnsi" w:cstheme="minorHAnsi"/>
        </w:rPr>
      </w:pPr>
      <w:r w:rsidRPr="00C80D66">
        <w:rPr>
          <w:rFonts w:asciiTheme="minorHAnsi" w:hAnsiTheme="minorHAnsi" w:cstheme="minorHAnsi"/>
        </w:rPr>
        <w:t xml:space="preserve">Not to alter or edit this </w:t>
      </w:r>
      <w:proofErr w:type="spellStart"/>
      <w:r w:rsidR="003242E2">
        <w:rPr>
          <w:rFonts w:asciiTheme="minorHAnsi" w:hAnsiTheme="minorHAnsi" w:cstheme="minorHAnsi"/>
        </w:rPr>
        <w:t>CfT</w:t>
      </w:r>
      <w:proofErr w:type="spellEnd"/>
      <w:r w:rsidRPr="00C80D66">
        <w:rPr>
          <w:rFonts w:asciiTheme="minorHAnsi" w:hAnsiTheme="minorHAnsi" w:cstheme="minorHAnsi"/>
        </w:rPr>
        <w:t xml:space="preserve"> in any way.</w:t>
      </w:r>
    </w:p>
    <w:p w14:paraId="3958A5F7" w14:textId="4B4A8EBB" w:rsidR="0051544A" w:rsidRPr="009D1E35" w:rsidRDefault="0051544A" w:rsidP="00B54E85">
      <w:pPr>
        <w:pStyle w:val="TableParagraph"/>
        <w:ind w:left="1134" w:right="57" w:hanging="1134"/>
        <w:rPr>
          <w:rFonts w:asciiTheme="minorHAnsi" w:hAnsiTheme="minorHAnsi" w:cstheme="minorHAnsi"/>
          <w:sz w:val="24"/>
          <w:szCs w:val="24"/>
        </w:rPr>
      </w:pPr>
    </w:p>
    <w:p w14:paraId="5F409C3E" w14:textId="6B28355E" w:rsidR="0051544A" w:rsidRPr="00C80D66" w:rsidRDefault="002D6634" w:rsidP="00B54E85">
      <w:pPr>
        <w:pStyle w:val="TableParagraph"/>
        <w:ind w:left="1134" w:right="57" w:hanging="1134"/>
        <w:rPr>
          <w:rFonts w:asciiTheme="minorHAnsi" w:hAnsiTheme="minorHAnsi" w:cstheme="minorHAnsi"/>
        </w:rPr>
      </w:pPr>
      <w:r w:rsidRPr="00C80D66">
        <w:rPr>
          <w:rFonts w:asciiTheme="minorHAnsi" w:hAnsiTheme="minorHAnsi" w:cstheme="minorHAnsi"/>
          <w:color w:val="000066"/>
        </w:rPr>
        <w:t>2.2.2</w:t>
      </w:r>
      <w:r w:rsidRPr="009D1E35">
        <w:rPr>
          <w:rFonts w:asciiTheme="minorHAnsi" w:hAnsiTheme="minorHAnsi" w:cstheme="minorHAnsi"/>
          <w:color w:val="1F497D" w:themeColor="text2"/>
          <w:sz w:val="24"/>
          <w:szCs w:val="24"/>
        </w:rPr>
        <w:tab/>
      </w:r>
      <w:r w:rsidRPr="00C80D66">
        <w:rPr>
          <w:rFonts w:asciiTheme="minorHAnsi" w:hAnsiTheme="minorHAnsi" w:cstheme="minorHAnsi"/>
        </w:rPr>
        <w:t xml:space="preserve">Without prejudice to the generality of paragraphs 2.2.1, failure to comply with </w:t>
      </w:r>
      <w:r w:rsidR="002A5628" w:rsidRPr="00C80D66">
        <w:rPr>
          <w:rFonts w:asciiTheme="minorHAnsi" w:hAnsiTheme="minorHAnsi" w:cstheme="minorHAnsi"/>
        </w:rPr>
        <w:t>paragraphs</w:t>
      </w:r>
      <w:r w:rsidRPr="00C80D66">
        <w:rPr>
          <w:rFonts w:asciiTheme="minorHAnsi" w:hAnsiTheme="minorHAnsi" w:cstheme="minorHAnsi"/>
        </w:rPr>
        <w:t xml:space="preserve"> 2.6.1, 2.6.2 or 2.6.3 below will render the Tender non-compliant and it will be rejected.</w:t>
      </w:r>
    </w:p>
    <w:p w14:paraId="4CB6D48F" w14:textId="77777777" w:rsidR="0051544A" w:rsidRPr="009D1E35" w:rsidRDefault="00F93532" w:rsidP="004C7714">
      <w:pPr>
        <w:pStyle w:val="TableParagraph"/>
        <w:spacing w:line="225" w:lineRule="exact"/>
        <w:ind w:left="1134" w:right="55" w:hanging="1134"/>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685120" behindDoc="1" locked="0" layoutInCell="1" allowOverlap="1" wp14:anchorId="4D038D1B" wp14:editId="1C492279">
                <wp:simplePos x="0" y="0"/>
                <wp:positionH relativeFrom="margin">
                  <wp:align>left</wp:align>
                </wp:positionH>
                <wp:positionV relativeFrom="paragraph">
                  <wp:posOffset>145415</wp:posOffset>
                </wp:positionV>
                <wp:extent cx="6106160" cy="228600"/>
                <wp:effectExtent l="0" t="0" r="8890" b="0"/>
                <wp:wrapTopAndBottom/>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160" cy="228600"/>
                          <a:chOff x="1390" y="162"/>
                          <a:chExt cx="9131" cy="360"/>
                        </a:xfrm>
                      </wpg:grpSpPr>
                      <wps:wsp>
                        <wps:cNvPr id="345" name="Rectangle 347"/>
                        <wps:cNvSpPr>
                          <a:spLocks noChangeArrowheads="1"/>
                        </wps:cNvSpPr>
                        <wps:spPr bwMode="auto">
                          <a:xfrm>
                            <a:off x="1390" y="1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 name="Rectangle 346"/>
                        <wps:cNvSpPr>
                          <a:spLocks noChangeArrowheads="1"/>
                        </wps:cNvSpPr>
                        <wps:spPr bwMode="auto">
                          <a:xfrm>
                            <a:off x="1390" y="4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 name="Text Box 345"/>
                        <wps:cNvSpPr txBox="1">
                          <a:spLocks noChangeArrowheads="1"/>
                        </wps:cNvSpPr>
                        <wps:spPr bwMode="auto">
                          <a:xfrm>
                            <a:off x="1390" y="162"/>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B1384" w14:textId="77777777" w:rsidR="003B5F41" w:rsidRDefault="003B5F41" w:rsidP="00F93532">
                              <w:pPr>
                                <w:tabs>
                                  <w:tab w:val="left" w:pos="595"/>
                                </w:tabs>
                                <w:spacing w:before="1"/>
                                <w:ind w:left="86"/>
                                <w:rPr>
                                  <w:b/>
                                </w:rPr>
                              </w:pPr>
                              <w:r>
                                <w:rPr>
                                  <w:b/>
                                  <w:color w:val="FFFFFF"/>
                                </w:rPr>
                                <w:t>2.3</w:t>
                              </w:r>
                              <w:r>
                                <w:rPr>
                                  <w:b/>
                                  <w:color w:val="FFFFFF"/>
                                </w:rPr>
                                <w:tab/>
                                <w:t>SERVICES</w:t>
                              </w:r>
                              <w:r>
                                <w:rPr>
                                  <w:b/>
                                  <w:color w:val="FFFFFF"/>
                                  <w:spacing w:val="-4"/>
                                </w:rPr>
                                <w:t xml:space="preserve"> </w:t>
                              </w:r>
                              <w:r>
                                <w:rPr>
                                  <w:b/>
                                  <w:color w:val="FFFFFF"/>
                                </w:rPr>
                                <w:t>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038D1B" id="Group 344" o:spid="_x0000_s1035" style="position:absolute;left:0;text-align:left;margin-left:0;margin-top:11.45pt;width:480.8pt;height:18pt;z-index:-15631360;mso-wrap-distance-left:0;mso-wrap-distance-right:0;mso-position-horizontal:left;mso-position-horizontal-relative:margin" coordorigin="1390,162"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">
                <v:rect id="Rectangle 347" o:spid="_x0000_s1036" style="position:absolute;left:1390;top:1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" fillcolor="navy" stroked="f"/>
                <v:rect id="Rectangle 346" o:spid="_x0000_s1037" style="position:absolute;left:1390;top:4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" fillcolor="#339" stroked="f"/>
                <v:shape id="Text Box 345" o:spid="_x0000_s1038" type="#_x0000_t202" style="position:absolute;left:1390;top:1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1A1B1384" w14:textId="77777777" w:rsidR="003B5F41" w:rsidRDefault="003B5F41" w:rsidP="00F93532">
                        <w:pPr>
                          <w:tabs>
                            <w:tab w:val="left" w:pos="595"/>
                          </w:tabs>
                          <w:spacing w:before="1"/>
                          <w:ind w:left="86"/>
                          <w:rPr>
                            <w:b/>
                          </w:rPr>
                        </w:pPr>
                        <w:r>
                          <w:rPr>
                            <w:b/>
                            <w:color w:val="FFFFFF"/>
                          </w:rPr>
                          <w:t>2.3</w:t>
                        </w:r>
                        <w:r>
                          <w:rPr>
                            <w:b/>
                            <w:color w:val="FFFFFF"/>
                          </w:rPr>
                          <w:tab/>
                          <w:t>SERVICES</w:t>
                        </w:r>
                        <w:r>
                          <w:rPr>
                            <w:b/>
                            <w:color w:val="FFFFFF"/>
                            <w:spacing w:val="-4"/>
                          </w:rPr>
                          <w:t xml:space="preserve"> </w:t>
                        </w:r>
                        <w:r>
                          <w:rPr>
                            <w:b/>
                            <w:color w:val="FFFFFF"/>
                          </w:rPr>
                          <w:t>CONTRACT</w:t>
                        </w:r>
                      </w:p>
                    </w:txbxContent>
                  </v:textbox>
                </v:shape>
                <w10:wrap type="topAndBottom" anchorx="margin"/>
              </v:group>
            </w:pict>
          </mc:Fallback>
        </mc:AlternateContent>
      </w:r>
    </w:p>
    <w:p w14:paraId="1D054A38" w14:textId="77777777" w:rsidR="00DA64EA" w:rsidRPr="009D1E35" w:rsidRDefault="00DA64EA" w:rsidP="004C7714">
      <w:pPr>
        <w:pStyle w:val="TableParagraph"/>
        <w:spacing w:line="225" w:lineRule="exact"/>
        <w:ind w:left="1134" w:right="55" w:hanging="1134"/>
        <w:rPr>
          <w:rFonts w:asciiTheme="minorHAnsi" w:hAnsiTheme="minorHAnsi" w:cstheme="minorHAnsi"/>
          <w:sz w:val="24"/>
          <w:szCs w:val="24"/>
        </w:rPr>
      </w:pPr>
    </w:p>
    <w:p w14:paraId="6EFCF8C5" w14:textId="0E4622B4" w:rsidR="00DA64EA" w:rsidRPr="00C80D66" w:rsidRDefault="00F93532" w:rsidP="005465E7">
      <w:pPr>
        <w:pStyle w:val="TableParagraph"/>
        <w:tabs>
          <w:tab w:val="left" w:pos="1134"/>
        </w:tabs>
        <w:ind w:left="1134" w:right="57" w:hanging="1134"/>
        <w:rPr>
          <w:rFonts w:asciiTheme="minorHAnsi" w:hAnsiTheme="minorHAnsi" w:cstheme="minorHAnsi"/>
        </w:rPr>
      </w:pPr>
      <w:r w:rsidRPr="00C80D66">
        <w:rPr>
          <w:rFonts w:asciiTheme="minorHAnsi" w:hAnsiTheme="minorHAnsi" w:cstheme="minorHAnsi"/>
          <w:color w:val="000066"/>
        </w:rPr>
        <w:t>2.3.1</w:t>
      </w:r>
      <w:r w:rsidRPr="00C80D66">
        <w:rPr>
          <w:rFonts w:asciiTheme="minorHAnsi" w:hAnsiTheme="minorHAnsi" w:cstheme="minorHAnsi"/>
        </w:rPr>
        <w:tab/>
        <w:t xml:space="preserve">Tenderers should note the terms and conditions of the </w:t>
      </w:r>
      <w:r w:rsidR="00C80D66">
        <w:rPr>
          <w:rFonts w:asciiTheme="minorHAnsi" w:hAnsiTheme="minorHAnsi" w:cstheme="minorHAnsi"/>
        </w:rPr>
        <w:t xml:space="preserve">Draft </w:t>
      </w:r>
      <w:r w:rsidRPr="00C80D66">
        <w:rPr>
          <w:rFonts w:asciiTheme="minorHAnsi" w:hAnsiTheme="minorHAnsi" w:cstheme="minorHAnsi"/>
        </w:rPr>
        <w:t xml:space="preserve">Services Contract at Appendix </w:t>
      </w:r>
      <w:r w:rsidR="004F5308" w:rsidRPr="00C80D66">
        <w:rPr>
          <w:rFonts w:asciiTheme="minorHAnsi" w:hAnsiTheme="minorHAnsi" w:cstheme="minorHAnsi"/>
        </w:rPr>
        <w:t>5</w:t>
      </w:r>
      <w:r w:rsidRPr="00C80D66">
        <w:rPr>
          <w:rFonts w:asciiTheme="minorHAnsi" w:hAnsiTheme="minorHAnsi" w:cstheme="minorHAnsi"/>
        </w:rPr>
        <w:t xml:space="preserve"> to</w:t>
      </w:r>
      <w:r w:rsidR="005465E7" w:rsidRPr="00C80D66">
        <w:rPr>
          <w:rFonts w:asciiTheme="minorHAnsi" w:hAnsiTheme="minorHAnsi" w:cstheme="minorHAnsi"/>
        </w:rPr>
        <w:t xml:space="preserve"> </w:t>
      </w:r>
      <w:r w:rsidRPr="00C80D66">
        <w:rPr>
          <w:rFonts w:asciiTheme="minorHAnsi" w:hAnsiTheme="minorHAnsi" w:cstheme="minorHAnsi"/>
        </w:rPr>
        <w:t xml:space="preserve">this </w:t>
      </w:r>
      <w:proofErr w:type="spellStart"/>
      <w:r w:rsidR="003242E2">
        <w:rPr>
          <w:rFonts w:asciiTheme="minorHAnsi" w:hAnsiTheme="minorHAnsi" w:cstheme="minorHAnsi"/>
        </w:rPr>
        <w:t>CfT</w:t>
      </w:r>
      <w:proofErr w:type="spellEnd"/>
      <w:r w:rsidRPr="00C80D66">
        <w:rPr>
          <w:rFonts w:asciiTheme="minorHAnsi" w:hAnsiTheme="minorHAnsi" w:cstheme="minorHAnsi"/>
        </w:rPr>
        <w:t>.</w:t>
      </w:r>
    </w:p>
    <w:p w14:paraId="79E080C5" w14:textId="77777777" w:rsidR="00DA64EA" w:rsidRPr="00C80D66" w:rsidRDefault="00DA64EA" w:rsidP="0011362A">
      <w:pPr>
        <w:pStyle w:val="TableParagraph"/>
        <w:spacing w:line="225" w:lineRule="exact"/>
        <w:ind w:left="1134" w:right="57" w:hanging="1134"/>
        <w:rPr>
          <w:rFonts w:asciiTheme="minorHAnsi" w:hAnsiTheme="minorHAnsi" w:cstheme="minorHAnsi"/>
        </w:rPr>
      </w:pPr>
    </w:p>
    <w:p w14:paraId="34B8F24A" w14:textId="77777777" w:rsidR="00F93532" w:rsidRPr="00C80D66" w:rsidRDefault="00F93532" w:rsidP="0011362A">
      <w:pPr>
        <w:pStyle w:val="TableParagraph"/>
        <w:tabs>
          <w:tab w:val="left" w:pos="1134"/>
        </w:tabs>
        <w:ind w:right="57"/>
        <w:rPr>
          <w:rFonts w:asciiTheme="minorHAnsi" w:hAnsiTheme="minorHAnsi" w:cstheme="minorHAnsi"/>
        </w:rPr>
      </w:pPr>
      <w:r w:rsidRPr="00C80D66">
        <w:rPr>
          <w:rFonts w:asciiTheme="minorHAnsi" w:hAnsiTheme="minorHAnsi" w:cstheme="minorHAnsi"/>
          <w:color w:val="000066"/>
        </w:rPr>
        <w:t>2.3.2</w:t>
      </w:r>
      <w:r w:rsidRPr="00C80D66">
        <w:rPr>
          <w:rFonts w:asciiTheme="minorHAnsi" w:hAnsiTheme="minorHAnsi" w:cstheme="minorHAnsi"/>
        </w:rPr>
        <w:tab/>
      </w:r>
      <w:bookmarkStart w:id="4" w:name="_Hlk94692107"/>
      <w:r w:rsidRPr="00C80D66">
        <w:rPr>
          <w:rFonts w:asciiTheme="minorHAnsi" w:hAnsiTheme="minorHAnsi" w:cstheme="minorHAnsi"/>
        </w:rPr>
        <w:t>Tenderers are required to confirm their acceptance of the terms and conditions of the</w:t>
      </w:r>
    </w:p>
    <w:p w14:paraId="3633C9F0" w14:textId="77777777" w:rsidR="00DA64EA" w:rsidRPr="009D1E35" w:rsidRDefault="00715406" w:rsidP="0011362A">
      <w:pPr>
        <w:pStyle w:val="TableParagraph"/>
        <w:ind w:left="1134" w:right="57"/>
        <w:rPr>
          <w:rFonts w:asciiTheme="minorHAnsi" w:hAnsiTheme="minorHAnsi" w:cstheme="minorHAnsi"/>
          <w:sz w:val="24"/>
          <w:szCs w:val="24"/>
        </w:rPr>
      </w:pPr>
      <w:r w:rsidRPr="00C80D66">
        <w:rPr>
          <w:rFonts w:asciiTheme="minorHAnsi" w:hAnsiTheme="minorHAnsi" w:cstheme="minorHAnsi"/>
          <w:noProof/>
          <w:lang w:eastAsia="en-GB"/>
        </w:rPr>
        <mc:AlternateContent>
          <mc:Choice Requires="wpg">
            <w:drawing>
              <wp:anchor distT="0" distB="0" distL="0" distR="0" simplePos="0" relativeHeight="487687168" behindDoc="1" locked="0" layoutInCell="1" allowOverlap="1" wp14:anchorId="3CBC3162" wp14:editId="1ABF43A3">
                <wp:simplePos x="0" y="0"/>
                <wp:positionH relativeFrom="margin">
                  <wp:align>left</wp:align>
                </wp:positionH>
                <wp:positionV relativeFrom="paragraph">
                  <wp:posOffset>481330</wp:posOffset>
                </wp:positionV>
                <wp:extent cx="6151245" cy="228600"/>
                <wp:effectExtent l="0" t="0" r="1905" b="0"/>
                <wp:wrapTopAndBottom/>
                <wp:docPr id="353"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830" cy="228600"/>
                          <a:chOff x="1390" y="162"/>
                          <a:chExt cx="9131" cy="360"/>
                        </a:xfrm>
                      </wpg:grpSpPr>
                      <wps:wsp>
                        <wps:cNvPr id="354" name="Rectangle 347"/>
                        <wps:cNvSpPr>
                          <a:spLocks noChangeArrowheads="1"/>
                        </wps:cNvSpPr>
                        <wps:spPr bwMode="auto">
                          <a:xfrm>
                            <a:off x="1390" y="1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Rectangle 355"/>
                        <wps:cNvSpPr>
                          <a:spLocks noChangeArrowheads="1"/>
                        </wps:cNvSpPr>
                        <wps:spPr bwMode="auto">
                          <a:xfrm>
                            <a:off x="1390" y="4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Text Box 345"/>
                        <wps:cNvSpPr txBox="1">
                          <a:spLocks noChangeArrowheads="1"/>
                        </wps:cNvSpPr>
                        <wps:spPr bwMode="auto">
                          <a:xfrm>
                            <a:off x="1390" y="162"/>
                            <a:ext cx="909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F8950" w14:textId="1A9131B9" w:rsidR="003B5F41" w:rsidRDefault="003B5F41" w:rsidP="00660A1B">
                              <w:pPr>
                                <w:tabs>
                                  <w:tab w:val="left" w:pos="595"/>
                                </w:tabs>
                                <w:spacing w:before="1"/>
                                <w:ind w:left="86"/>
                                <w:rPr>
                                  <w:b/>
                                </w:rPr>
                              </w:pPr>
                              <w:r>
                                <w:rPr>
                                  <w:b/>
                                  <w:color w:val="FFFFFF"/>
                                </w:rPr>
                                <w:t>2.4</w:t>
                              </w:r>
                              <w:r>
                                <w:rPr>
                                  <w:b/>
                                  <w:color w:val="FFFFFF"/>
                                </w:rPr>
                                <w:tab/>
                                <w:t xml:space="preserve">ACCEPTANCE OF </w:t>
                              </w:r>
                              <w:proofErr w:type="spellStart"/>
                              <w:r w:rsidR="00D21B84">
                                <w:rPr>
                                  <w:b/>
                                  <w:color w:val="FFFFFF"/>
                                </w:rPr>
                                <w:t>Cf</w:t>
                              </w:r>
                              <w:r>
                                <w:rPr>
                                  <w:b/>
                                  <w:color w:val="FFFFFF"/>
                                </w:rPr>
                                <w:t>T</w:t>
                              </w:r>
                              <w:proofErr w:type="spellEnd"/>
                              <w:r>
                                <w:rPr>
                                  <w:b/>
                                  <w:color w:val="FFFFFF"/>
                                </w:rPr>
                                <w:t xml:space="preserve"> 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BC3162" id="Group 353" o:spid="_x0000_s1039" style="position:absolute;left:0;text-align:left;margin-left:0;margin-top:37.9pt;width:484.35pt;height:18pt;z-index:-15629312;mso-wrap-distance-left:0;mso-wrap-distance-right:0;mso-position-horizontal:left;mso-position-horizontal-relative:margin" coordorigin="1390,162"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">
                <v:rect id="Rectangle 347" o:spid="_x0000_s1040" style="position:absolute;left:1390;top:1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" fillcolor="navy" stroked="f"/>
                <v:rect id="Rectangle 355" o:spid="_x0000_s1041" style="position:absolute;left:1390;top:4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" fillcolor="#339" stroked="f"/>
                <v:shape id="Text Box 345" o:spid="_x0000_s1042" type="#_x0000_t202" style="position:absolute;left:1390;top:162;width:909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714F8950" w14:textId="1A9131B9" w:rsidR="003B5F41" w:rsidRDefault="003B5F41" w:rsidP="00660A1B">
                        <w:pPr>
                          <w:tabs>
                            <w:tab w:val="left" w:pos="595"/>
                          </w:tabs>
                          <w:spacing w:before="1"/>
                          <w:ind w:left="86"/>
                          <w:rPr>
                            <w:b/>
                          </w:rPr>
                        </w:pPr>
                        <w:r>
                          <w:rPr>
                            <w:b/>
                            <w:color w:val="FFFFFF"/>
                          </w:rPr>
                          <w:t>2.4</w:t>
                        </w:r>
                        <w:r>
                          <w:rPr>
                            <w:b/>
                            <w:color w:val="FFFFFF"/>
                          </w:rPr>
                          <w:tab/>
                          <w:t xml:space="preserve">ACCEPTANCE OF </w:t>
                        </w:r>
                        <w:proofErr w:type="spellStart"/>
                        <w:r w:rsidR="00D21B84">
                          <w:rPr>
                            <w:b/>
                            <w:color w:val="FFFFFF"/>
                          </w:rPr>
                          <w:t>Cf</w:t>
                        </w:r>
                        <w:r>
                          <w:rPr>
                            <w:b/>
                            <w:color w:val="FFFFFF"/>
                          </w:rPr>
                          <w:t>T</w:t>
                        </w:r>
                        <w:proofErr w:type="spellEnd"/>
                        <w:r>
                          <w:rPr>
                            <w:b/>
                            <w:color w:val="FFFFFF"/>
                          </w:rPr>
                          <w:t xml:space="preserve"> REQUIREMENTS</w:t>
                        </w:r>
                      </w:p>
                    </w:txbxContent>
                  </v:textbox>
                </v:shape>
                <w10:wrap type="topAndBottom" anchorx="margin"/>
              </v:group>
            </w:pict>
          </mc:Fallback>
        </mc:AlternateContent>
      </w:r>
      <w:r w:rsidR="004F5308" w:rsidRPr="00C80D66">
        <w:rPr>
          <w:rFonts w:asciiTheme="minorHAnsi" w:hAnsiTheme="minorHAnsi" w:cstheme="minorHAnsi"/>
        </w:rPr>
        <w:t xml:space="preserve">Draft </w:t>
      </w:r>
      <w:r w:rsidR="00F93532" w:rsidRPr="00C80D66">
        <w:rPr>
          <w:rFonts w:asciiTheme="minorHAnsi" w:hAnsiTheme="minorHAnsi" w:cstheme="minorHAnsi"/>
        </w:rPr>
        <w:t xml:space="preserve">Services Contract by signing the Tenderer’s Statement at Appendix 3.  </w:t>
      </w:r>
      <w:bookmarkEnd w:id="4"/>
      <w:r w:rsidR="00F93532" w:rsidRPr="00C80D66">
        <w:rPr>
          <w:rFonts w:asciiTheme="minorHAnsi" w:hAnsiTheme="minorHAnsi" w:cstheme="minorHAnsi"/>
        </w:rPr>
        <w:t>Tenderers may not amend the Services Contract.</w:t>
      </w:r>
    </w:p>
    <w:p w14:paraId="7BD6D9D8" w14:textId="77777777" w:rsidR="00DA64EA" w:rsidRPr="00C80D66" w:rsidRDefault="00DA64EA" w:rsidP="00660A1B">
      <w:pPr>
        <w:pStyle w:val="TableParagraph"/>
        <w:spacing w:line="225" w:lineRule="exact"/>
        <w:ind w:left="1134" w:right="55" w:hanging="1134"/>
        <w:rPr>
          <w:rFonts w:asciiTheme="minorHAnsi" w:hAnsiTheme="minorHAnsi" w:cstheme="minorHAnsi"/>
        </w:rPr>
      </w:pPr>
    </w:p>
    <w:p w14:paraId="69B69CE7" w14:textId="36E85D35" w:rsidR="00A20CF6" w:rsidRPr="00C80D66" w:rsidRDefault="00660A1B" w:rsidP="00A20CF6">
      <w:pPr>
        <w:pStyle w:val="BodyText"/>
        <w:ind w:right="57"/>
        <w:rPr>
          <w:rFonts w:asciiTheme="minorHAnsi" w:hAnsiTheme="minorHAnsi" w:cstheme="minorHAnsi"/>
        </w:rPr>
      </w:pPr>
      <w:r w:rsidRPr="00C80D66">
        <w:rPr>
          <w:rFonts w:asciiTheme="minorHAnsi" w:hAnsiTheme="minorHAnsi" w:cstheme="minorHAnsi"/>
        </w:rPr>
        <w:t xml:space="preserve">Each Tenderer is required to accept the provisions of this </w:t>
      </w:r>
      <w:proofErr w:type="spellStart"/>
      <w:r w:rsidR="003242E2">
        <w:rPr>
          <w:rFonts w:asciiTheme="minorHAnsi" w:hAnsiTheme="minorHAnsi" w:cstheme="minorHAnsi"/>
        </w:rPr>
        <w:t>CfT</w:t>
      </w:r>
      <w:proofErr w:type="spellEnd"/>
      <w:r w:rsidRPr="00C80D66">
        <w:rPr>
          <w:rFonts w:asciiTheme="minorHAnsi" w:hAnsiTheme="minorHAnsi" w:cstheme="minorHAnsi"/>
        </w:rPr>
        <w:t>.  ALL TENDERERS MUST RETURN, with their Tender, a scanned signed copy of the Tenderer’s Statement printed on the Tenderer’s letterhead</w:t>
      </w:r>
      <w:r w:rsidR="003147B8" w:rsidRPr="00C80D66">
        <w:rPr>
          <w:rFonts w:asciiTheme="minorHAnsi" w:hAnsiTheme="minorHAnsi" w:cstheme="minorHAnsi"/>
        </w:rPr>
        <w:t xml:space="preserve"> as set out in Appendix 3.</w:t>
      </w:r>
      <w:r w:rsidRPr="00C80D66">
        <w:rPr>
          <w:rFonts w:asciiTheme="minorHAnsi" w:hAnsiTheme="minorHAnsi" w:cstheme="minorHAnsi"/>
        </w:rPr>
        <w:t xml:space="preserve"> </w:t>
      </w:r>
      <w:r w:rsidR="00A20CF6" w:rsidRPr="00C80D66">
        <w:rPr>
          <w:rFonts w:asciiTheme="minorHAnsi" w:hAnsiTheme="minorHAnsi" w:cstheme="minorHAnsi"/>
        </w:rPr>
        <w:t xml:space="preserve"> </w:t>
      </w:r>
      <w:r w:rsidRPr="00C80D66">
        <w:rPr>
          <w:rFonts w:asciiTheme="minorHAnsi" w:hAnsiTheme="minorHAnsi" w:cstheme="minorHAnsi"/>
        </w:rPr>
        <w:t>The Contracting Authority must be able to read the scanned signature of the Tenderer.  If possible, please sign documents using blue ink.  If the Contracting Authority cannot read</w:t>
      </w:r>
      <w:r w:rsidRPr="00C80D66">
        <w:rPr>
          <w:rFonts w:asciiTheme="minorHAnsi" w:hAnsiTheme="minorHAnsi" w:cstheme="minorHAnsi"/>
          <w:spacing w:val="-2"/>
        </w:rPr>
        <w:t xml:space="preserve"> </w:t>
      </w:r>
      <w:r w:rsidRPr="00C80D66">
        <w:rPr>
          <w:rFonts w:asciiTheme="minorHAnsi" w:hAnsiTheme="minorHAnsi" w:cstheme="minorHAnsi"/>
        </w:rPr>
        <w:t>the</w:t>
      </w:r>
      <w:r w:rsidRPr="00C80D66">
        <w:rPr>
          <w:rFonts w:asciiTheme="minorHAnsi" w:hAnsiTheme="minorHAnsi" w:cstheme="minorHAnsi"/>
          <w:spacing w:val="-1"/>
        </w:rPr>
        <w:t xml:space="preserve"> </w:t>
      </w:r>
      <w:r w:rsidRPr="00C80D66">
        <w:rPr>
          <w:rFonts w:asciiTheme="minorHAnsi" w:hAnsiTheme="minorHAnsi" w:cstheme="minorHAnsi"/>
        </w:rPr>
        <w:t>scanned</w:t>
      </w:r>
      <w:r w:rsidRPr="00C80D66">
        <w:rPr>
          <w:rFonts w:asciiTheme="minorHAnsi" w:hAnsiTheme="minorHAnsi" w:cstheme="minorHAnsi"/>
          <w:spacing w:val="-3"/>
        </w:rPr>
        <w:t xml:space="preserve"> </w:t>
      </w:r>
      <w:r w:rsidRPr="00C80D66">
        <w:rPr>
          <w:rFonts w:asciiTheme="minorHAnsi" w:hAnsiTheme="minorHAnsi" w:cstheme="minorHAnsi"/>
        </w:rPr>
        <w:t>signature,</w:t>
      </w:r>
      <w:r w:rsidRPr="00C80D66">
        <w:rPr>
          <w:rFonts w:asciiTheme="minorHAnsi" w:hAnsiTheme="minorHAnsi" w:cstheme="minorHAnsi"/>
          <w:spacing w:val="-1"/>
        </w:rPr>
        <w:t xml:space="preserve"> </w:t>
      </w:r>
      <w:r w:rsidRPr="00C80D66">
        <w:rPr>
          <w:rFonts w:asciiTheme="minorHAnsi" w:hAnsiTheme="minorHAnsi" w:cstheme="minorHAnsi"/>
        </w:rPr>
        <w:t>Tenderers</w:t>
      </w:r>
      <w:r w:rsidRPr="00C80D66">
        <w:rPr>
          <w:rFonts w:asciiTheme="minorHAnsi" w:hAnsiTheme="minorHAnsi" w:cstheme="minorHAnsi"/>
          <w:spacing w:val="-4"/>
        </w:rPr>
        <w:t xml:space="preserve"> </w:t>
      </w:r>
      <w:r w:rsidRPr="00C80D66">
        <w:rPr>
          <w:rFonts w:asciiTheme="minorHAnsi" w:hAnsiTheme="minorHAnsi" w:cstheme="minorHAnsi"/>
        </w:rPr>
        <w:t>may</w:t>
      </w:r>
      <w:r w:rsidRPr="00C80D66">
        <w:rPr>
          <w:rFonts w:asciiTheme="minorHAnsi" w:hAnsiTheme="minorHAnsi" w:cstheme="minorHAnsi"/>
          <w:spacing w:val="-3"/>
        </w:rPr>
        <w:t xml:space="preserve"> </w:t>
      </w:r>
      <w:r w:rsidRPr="00C80D66">
        <w:rPr>
          <w:rFonts w:asciiTheme="minorHAnsi" w:hAnsiTheme="minorHAnsi" w:cstheme="minorHAnsi"/>
        </w:rPr>
        <w:t>be</w:t>
      </w:r>
      <w:r w:rsidRPr="00C80D66">
        <w:rPr>
          <w:rFonts w:asciiTheme="minorHAnsi" w:hAnsiTheme="minorHAnsi" w:cstheme="minorHAnsi"/>
          <w:spacing w:val="-4"/>
        </w:rPr>
        <w:t xml:space="preserve"> </w:t>
      </w:r>
      <w:r w:rsidRPr="00C80D66">
        <w:rPr>
          <w:rFonts w:asciiTheme="minorHAnsi" w:hAnsiTheme="minorHAnsi" w:cstheme="minorHAnsi"/>
        </w:rPr>
        <w:t>requested</w:t>
      </w:r>
      <w:r w:rsidRPr="00C80D66">
        <w:rPr>
          <w:rFonts w:asciiTheme="minorHAnsi" w:hAnsiTheme="minorHAnsi" w:cstheme="minorHAnsi"/>
          <w:spacing w:val="-1"/>
        </w:rPr>
        <w:t xml:space="preserve"> </w:t>
      </w:r>
      <w:r w:rsidRPr="00C80D66">
        <w:rPr>
          <w:rFonts w:asciiTheme="minorHAnsi" w:hAnsiTheme="minorHAnsi" w:cstheme="minorHAnsi"/>
        </w:rPr>
        <w:t>to</w:t>
      </w:r>
      <w:r w:rsidRPr="00C80D66">
        <w:rPr>
          <w:rFonts w:asciiTheme="minorHAnsi" w:hAnsiTheme="minorHAnsi" w:cstheme="minorHAnsi"/>
          <w:spacing w:val="-3"/>
        </w:rPr>
        <w:t xml:space="preserve"> </w:t>
      </w:r>
      <w:r w:rsidRPr="00C80D66">
        <w:rPr>
          <w:rFonts w:asciiTheme="minorHAnsi" w:hAnsiTheme="minorHAnsi" w:cstheme="minorHAnsi"/>
        </w:rPr>
        <w:t>re-submit.</w:t>
      </w:r>
      <w:r w:rsidRPr="00C80D66">
        <w:rPr>
          <w:rFonts w:asciiTheme="minorHAnsi" w:hAnsiTheme="minorHAnsi" w:cstheme="minorHAnsi"/>
          <w:spacing w:val="-3"/>
        </w:rPr>
        <w:t xml:space="preserve">  </w:t>
      </w:r>
      <w:r w:rsidRPr="00C80D66">
        <w:rPr>
          <w:rFonts w:asciiTheme="minorHAnsi" w:hAnsiTheme="minorHAnsi" w:cstheme="minorHAnsi"/>
        </w:rPr>
        <w:t>Tenderers</w:t>
      </w:r>
      <w:r w:rsidRPr="00C80D66">
        <w:rPr>
          <w:rFonts w:asciiTheme="minorHAnsi" w:hAnsiTheme="minorHAnsi" w:cstheme="minorHAnsi"/>
          <w:spacing w:val="-6"/>
        </w:rPr>
        <w:t xml:space="preserve"> </w:t>
      </w:r>
      <w:r w:rsidR="008933F2" w:rsidRPr="00C80D66">
        <w:rPr>
          <w:rFonts w:asciiTheme="minorHAnsi" w:hAnsiTheme="minorHAnsi" w:cstheme="minorHAnsi"/>
          <w:spacing w:val="-6"/>
        </w:rPr>
        <w:t>m</w:t>
      </w:r>
      <w:r w:rsidR="00136C64" w:rsidRPr="00C80D66">
        <w:rPr>
          <w:rFonts w:asciiTheme="minorHAnsi" w:hAnsiTheme="minorHAnsi" w:cstheme="minorHAnsi"/>
          <w:spacing w:val="-6"/>
        </w:rPr>
        <w:t>ay</w:t>
      </w:r>
      <w:r w:rsidR="008933F2" w:rsidRPr="00C80D66">
        <w:rPr>
          <w:rFonts w:asciiTheme="minorHAnsi" w:hAnsiTheme="minorHAnsi" w:cstheme="minorHAnsi"/>
          <w:spacing w:val="-6"/>
        </w:rPr>
        <w:t xml:space="preserve"> </w:t>
      </w:r>
      <w:r w:rsidRPr="00C80D66">
        <w:rPr>
          <w:rFonts w:asciiTheme="minorHAnsi" w:hAnsiTheme="minorHAnsi" w:cstheme="minorHAnsi"/>
        </w:rPr>
        <w:t>not</w:t>
      </w:r>
      <w:r w:rsidRPr="00C80D66">
        <w:rPr>
          <w:rFonts w:asciiTheme="minorHAnsi" w:hAnsiTheme="minorHAnsi" w:cstheme="minorHAnsi"/>
          <w:spacing w:val="-3"/>
        </w:rPr>
        <w:t xml:space="preserve"> </w:t>
      </w:r>
      <w:r w:rsidRPr="00C80D66">
        <w:rPr>
          <w:rFonts w:asciiTheme="minorHAnsi" w:hAnsiTheme="minorHAnsi" w:cstheme="minorHAnsi"/>
        </w:rPr>
        <w:t>amend</w:t>
      </w:r>
      <w:r w:rsidRPr="00C80D66">
        <w:rPr>
          <w:rFonts w:asciiTheme="minorHAnsi" w:hAnsiTheme="minorHAnsi" w:cstheme="minorHAnsi"/>
          <w:spacing w:val="-4"/>
        </w:rPr>
        <w:t xml:space="preserve"> </w:t>
      </w:r>
      <w:r w:rsidRPr="00C80D66">
        <w:rPr>
          <w:rFonts w:asciiTheme="minorHAnsi" w:hAnsiTheme="minorHAnsi" w:cstheme="minorHAnsi"/>
        </w:rPr>
        <w:t>the Tenderer’s</w:t>
      </w:r>
      <w:r w:rsidRPr="00C80D66">
        <w:rPr>
          <w:rFonts w:asciiTheme="minorHAnsi" w:hAnsiTheme="minorHAnsi" w:cstheme="minorHAnsi"/>
          <w:spacing w:val="-1"/>
        </w:rPr>
        <w:t xml:space="preserve"> </w:t>
      </w:r>
      <w:r w:rsidRPr="00C80D66">
        <w:rPr>
          <w:rFonts w:asciiTheme="minorHAnsi" w:hAnsiTheme="minorHAnsi" w:cstheme="minorHAnsi"/>
        </w:rPr>
        <w:t>Statement.</w:t>
      </w:r>
    </w:p>
    <w:p w14:paraId="7D1652AC" w14:textId="5D10ADF0" w:rsidR="00A20CF6" w:rsidRPr="009D1E35" w:rsidRDefault="00A20CF6" w:rsidP="00D86956">
      <w:pPr>
        <w:pStyle w:val="BodyText"/>
        <w:ind w:right="56"/>
        <w:jc w:val="both"/>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810048" behindDoc="1" locked="0" layoutInCell="1" allowOverlap="1" wp14:anchorId="603F2A55" wp14:editId="7247D6B1">
                <wp:simplePos x="0" y="0"/>
                <wp:positionH relativeFrom="margin">
                  <wp:posOffset>0</wp:posOffset>
                </wp:positionH>
                <wp:positionV relativeFrom="paragraph">
                  <wp:posOffset>167005</wp:posOffset>
                </wp:positionV>
                <wp:extent cx="6151245" cy="228600"/>
                <wp:effectExtent l="0" t="0" r="1905" b="0"/>
                <wp:wrapTopAndBottom/>
                <wp:docPr id="990993752" name="Group 9909937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830" cy="228600"/>
                          <a:chOff x="1390" y="162"/>
                          <a:chExt cx="9131" cy="360"/>
                        </a:xfrm>
                      </wpg:grpSpPr>
                      <wps:wsp>
                        <wps:cNvPr id="1675697895" name="Rectangle 347"/>
                        <wps:cNvSpPr>
                          <a:spLocks noChangeArrowheads="1"/>
                        </wps:cNvSpPr>
                        <wps:spPr bwMode="auto">
                          <a:xfrm>
                            <a:off x="1390" y="1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0964612" name="Rectangle 1540964612"/>
                        <wps:cNvSpPr>
                          <a:spLocks noChangeArrowheads="1"/>
                        </wps:cNvSpPr>
                        <wps:spPr bwMode="auto">
                          <a:xfrm>
                            <a:off x="1390" y="4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858780" name="Text Box 345"/>
                        <wps:cNvSpPr txBox="1">
                          <a:spLocks noChangeArrowheads="1"/>
                        </wps:cNvSpPr>
                        <wps:spPr bwMode="auto">
                          <a:xfrm>
                            <a:off x="1390" y="162"/>
                            <a:ext cx="9096"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5036B" w14:textId="2B1CD924" w:rsidR="00A20CF6" w:rsidRDefault="00A20CF6" w:rsidP="00A20CF6">
                              <w:pPr>
                                <w:tabs>
                                  <w:tab w:val="left" w:pos="595"/>
                                </w:tabs>
                                <w:spacing w:before="1"/>
                                <w:ind w:left="86"/>
                                <w:rPr>
                                  <w:b/>
                                </w:rPr>
                              </w:pPr>
                              <w:r>
                                <w:rPr>
                                  <w:b/>
                                  <w:color w:val="FFFFFF"/>
                                </w:rPr>
                                <w:t>2.5</w:t>
                              </w:r>
                              <w:r>
                                <w:rPr>
                                  <w:b/>
                                  <w:color w:val="FFFFFF"/>
                                </w:rPr>
                                <w:tab/>
                                <w:t>CONSORTIA AND PRIME/SUBCONTRACTORS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3F2A55" id="Group 990993752" o:spid="_x0000_s1043" style="position:absolute;left:0;text-align:left;margin-left:0;margin-top:13.15pt;width:484.35pt;height:18pt;z-index:-15506432;mso-wrap-distance-left:0;mso-wrap-distance-right:0;mso-position-horizontal-relative:margin" coordorigin="1390,162"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">
                <v:rect id="Rectangle 347" o:spid="_x0000_s1044" style="position:absolute;left:1390;top:1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" fillcolor="navy" stroked="f"/>
                <v:rect id="Rectangle 1540964612" o:spid="_x0000_s1045" style="position:absolute;left:1390;top:4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" fillcolor="#339" stroked="f"/>
                <v:shape id="Text Box 345" o:spid="_x0000_s1046" type="#_x0000_t202" style="position:absolute;left:1390;top:162;width:9096;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" filled="f" stroked="f">
                  <v:textbox inset="0,0,0,0">
                    <w:txbxContent>
                      <w:p w14:paraId="5835036B" w14:textId="2B1CD924" w:rsidR="00A20CF6" w:rsidRDefault="00A20CF6" w:rsidP="00A20CF6">
                        <w:pPr>
                          <w:tabs>
                            <w:tab w:val="left" w:pos="595"/>
                          </w:tabs>
                          <w:spacing w:before="1"/>
                          <w:ind w:left="86"/>
                          <w:rPr>
                            <w:b/>
                          </w:rPr>
                        </w:pPr>
                        <w:r>
                          <w:rPr>
                            <w:b/>
                            <w:color w:val="FFFFFF"/>
                          </w:rPr>
                          <w:t>2.5</w:t>
                        </w:r>
                        <w:r>
                          <w:rPr>
                            <w:b/>
                            <w:color w:val="FFFFFF"/>
                          </w:rPr>
                          <w:tab/>
                          <w:t>CONSORTIA AND PRIME/SUBCONTRACTORS</w:t>
                        </w:r>
                      </w:p>
                    </w:txbxContent>
                  </v:textbox>
                </v:shape>
                <w10:wrap type="topAndBottom" anchorx="margin"/>
              </v:group>
            </w:pict>
          </mc:Fallback>
        </mc:AlternateContent>
      </w:r>
    </w:p>
    <w:p w14:paraId="7E42E504" w14:textId="77777777" w:rsidR="006E2ACB" w:rsidRDefault="00A20CF6" w:rsidP="006E2ACB">
      <w:pPr>
        <w:pStyle w:val="BodyText"/>
        <w:ind w:right="56"/>
        <w:rPr>
          <w:rFonts w:asciiTheme="minorHAnsi" w:hAnsiTheme="minorHAnsi" w:cstheme="minorHAnsi"/>
        </w:rPr>
      </w:pPr>
      <w:r w:rsidRPr="00C80D66">
        <w:rPr>
          <w:rFonts w:asciiTheme="minorHAnsi" w:hAnsiTheme="minorHAnsi" w:cstheme="minorHAnsi"/>
        </w:rPr>
        <w:t xml:space="preserve">Where a group of undertakings (in whatever form and regardless of the legal relationship between them) come together to submit a Tender in response to this </w:t>
      </w:r>
      <w:proofErr w:type="spellStart"/>
      <w:r w:rsidR="003242E2">
        <w:rPr>
          <w:rFonts w:asciiTheme="minorHAnsi" w:hAnsiTheme="minorHAnsi" w:cstheme="minorHAnsi"/>
        </w:rPr>
        <w:t>CfT</w:t>
      </w:r>
      <w:proofErr w:type="spellEnd"/>
      <w:r w:rsidRPr="00C80D66">
        <w:rPr>
          <w:rFonts w:asciiTheme="minorHAnsi" w:hAnsiTheme="minorHAnsi" w:cstheme="minorHAnsi"/>
        </w:rPr>
        <w:t xml:space="preserve">, </w:t>
      </w:r>
      <w:r w:rsidR="003277AD" w:rsidRPr="00C80D66">
        <w:rPr>
          <w:rFonts w:asciiTheme="minorHAnsi" w:hAnsiTheme="minorHAnsi" w:cstheme="minorHAnsi"/>
        </w:rPr>
        <w:t>the Contracting Authority will deal with all matters relating to this Competition through a single nominated entity authorised to represent all members of the group of undertakings.  The Tender must provide details of all members of the group of undertakings and their role in the Tender and clearly set out the contract details including name, title, telephone number, postal address and e-mail address of the nominated entity to represent the Tenderer and to whom all communications shall be directed and accepted until this Competition has been completed or terminated.  Correspondence from any other person will NOT be accepted, acknowledged or responded to.</w:t>
      </w:r>
    </w:p>
    <w:p w14:paraId="5521183E" w14:textId="77777777" w:rsidR="006E2ACB" w:rsidRDefault="006E2ACB" w:rsidP="006E2ACB">
      <w:pPr>
        <w:pStyle w:val="BodyText"/>
        <w:ind w:right="56"/>
        <w:rPr>
          <w:rFonts w:asciiTheme="minorHAnsi" w:hAnsiTheme="minorHAnsi" w:cstheme="minorHAnsi"/>
        </w:rPr>
      </w:pPr>
    </w:p>
    <w:p w14:paraId="5B1F307C" w14:textId="77777777" w:rsidR="006E2ACB" w:rsidRDefault="006E2ACB" w:rsidP="006E2ACB">
      <w:pPr>
        <w:jc w:val="both"/>
      </w:pPr>
      <w:r>
        <w:t xml:space="preserve">Prior to and as a condition of award of any Services Contract, the successful Tenderer shall be required to designate a single entity </w:t>
      </w:r>
      <w:r w:rsidRPr="003C4B88">
        <w:t>who will carry overall responsib</w:t>
      </w:r>
      <w:r>
        <w:t>ility for the Services Contract (the “Prime Contractor”)</w:t>
      </w:r>
      <w:r w:rsidRPr="003C4B88">
        <w:t>, irrespective of whether or not tasks are to be performed by a subcontractor or other consortium</w:t>
      </w:r>
      <w:r>
        <w:t xml:space="preserve"> member (the “Subcontractor”).</w:t>
      </w:r>
    </w:p>
    <w:p w14:paraId="0482AB2A" w14:textId="23ED0E13" w:rsidR="006E2ACB" w:rsidRDefault="006E2ACB">
      <w:r>
        <w:br w:type="page"/>
      </w:r>
    </w:p>
    <w:p w14:paraId="7C5720C3" w14:textId="6758CF99" w:rsidR="00A20CF6" w:rsidRPr="009D1E35" w:rsidRDefault="00A20CF6" w:rsidP="006E2ACB">
      <w:pPr>
        <w:pStyle w:val="BodyText"/>
        <w:ind w:right="56"/>
        <w:rPr>
          <w:rFonts w:asciiTheme="minorHAnsi" w:hAnsiTheme="minorHAnsi" w:cstheme="minorHAnsi"/>
          <w:color w:val="000066"/>
          <w:sz w:val="24"/>
          <w:szCs w:val="24"/>
        </w:rPr>
      </w:pPr>
      <w:r w:rsidRPr="009D1E35">
        <w:rPr>
          <w:rFonts w:asciiTheme="minorHAnsi" w:hAnsiTheme="minorHAnsi" w:cstheme="minorHAnsi"/>
          <w:noProof/>
          <w:color w:val="000066"/>
          <w:sz w:val="24"/>
          <w:szCs w:val="24"/>
          <w:lang w:eastAsia="en-GB"/>
        </w:rPr>
        <w:lastRenderedPageBreak/>
        <mc:AlternateContent>
          <mc:Choice Requires="wpg">
            <w:drawing>
              <wp:anchor distT="0" distB="0" distL="0" distR="0" simplePos="0" relativeHeight="487812096" behindDoc="1" locked="0" layoutInCell="1" allowOverlap="1" wp14:anchorId="2A8B92B4" wp14:editId="4787D98F">
                <wp:simplePos x="0" y="0"/>
                <wp:positionH relativeFrom="margin">
                  <wp:posOffset>0</wp:posOffset>
                </wp:positionH>
                <wp:positionV relativeFrom="paragraph">
                  <wp:posOffset>173990</wp:posOffset>
                </wp:positionV>
                <wp:extent cx="6110605" cy="228600"/>
                <wp:effectExtent l="0" t="0" r="4445" b="0"/>
                <wp:wrapTopAndBottom/>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0605" cy="228600"/>
                          <a:chOff x="1390" y="240"/>
                          <a:chExt cx="9131" cy="360"/>
                        </a:xfrm>
                      </wpg:grpSpPr>
                      <wps:wsp>
                        <wps:cNvPr id="372" name="Rectangle 338"/>
                        <wps:cNvSpPr>
                          <a:spLocks noChangeArrowheads="1"/>
                        </wps:cNvSpPr>
                        <wps:spPr bwMode="auto">
                          <a:xfrm>
                            <a:off x="1390" y="240"/>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Rectangle 373"/>
                        <wps:cNvSpPr>
                          <a:spLocks noChangeArrowheads="1"/>
                        </wps:cNvSpPr>
                        <wps:spPr bwMode="auto">
                          <a:xfrm>
                            <a:off x="1390" y="57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Text Box 336"/>
                        <wps:cNvSpPr txBox="1">
                          <a:spLocks noChangeArrowheads="1"/>
                        </wps:cNvSpPr>
                        <wps:spPr bwMode="auto">
                          <a:xfrm>
                            <a:off x="1390" y="240"/>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1C429" w14:textId="77777777" w:rsidR="00A20CF6" w:rsidRDefault="00A20CF6" w:rsidP="00A20CF6">
                              <w:pPr>
                                <w:tabs>
                                  <w:tab w:val="left" w:pos="595"/>
                                </w:tabs>
                                <w:spacing w:before="1"/>
                                <w:ind w:left="86"/>
                                <w:rPr>
                                  <w:b/>
                                </w:rPr>
                              </w:pPr>
                              <w:r>
                                <w:rPr>
                                  <w:b/>
                                  <w:color w:val="FFFFFF"/>
                                </w:rPr>
                                <w:t>2.6</w:t>
                              </w:r>
                              <w:r>
                                <w:rPr>
                                  <w:b/>
                                  <w:color w:val="FFFFFF"/>
                                </w:rPr>
                                <w:tab/>
                                <w:t>TENDER SUBMISSION REQUIREMENTS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8B92B4" id="Group 366" o:spid="_x0000_s1047" style="position:absolute;margin-left:0;margin-top:13.7pt;width:481.15pt;height:18pt;z-index:-15504384;mso-wrap-distance-left:0;mso-wrap-distance-right:0;mso-position-horizontal-relative:margin" coordorigin="1390,240"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">
                <v:rect id="Rectangle 338" o:spid="_x0000_s1048" style="position:absolute;left:1390;top:240;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" fillcolor="navy" stroked="f"/>
                <v:rect id="Rectangle 373" o:spid="_x0000_s1049" style="position:absolute;left:1390;top:57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" fillcolor="#339" stroked="f"/>
                <v:shape id="Text Box 336" o:spid="_x0000_s1050" type="#_x0000_t202" style="position:absolute;left:1390;top:240;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inset="0,0,0,0">
                    <w:txbxContent>
                      <w:p w14:paraId="40A1C429" w14:textId="77777777" w:rsidR="00A20CF6" w:rsidRDefault="00A20CF6" w:rsidP="00A20CF6">
                        <w:pPr>
                          <w:tabs>
                            <w:tab w:val="left" w:pos="595"/>
                          </w:tabs>
                          <w:spacing w:before="1"/>
                          <w:ind w:left="86"/>
                          <w:rPr>
                            <w:b/>
                          </w:rPr>
                        </w:pPr>
                        <w:r>
                          <w:rPr>
                            <w:b/>
                            <w:color w:val="FFFFFF"/>
                          </w:rPr>
                          <w:t>2.6</w:t>
                        </w:r>
                        <w:r>
                          <w:rPr>
                            <w:b/>
                            <w:color w:val="FFFFFF"/>
                          </w:rPr>
                          <w:tab/>
                          <w:t>TENDER SUBMISSION REQUIREMENTS</w:t>
                        </w:r>
                      </w:p>
                    </w:txbxContent>
                  </v:textbox>
                </v:shape>
                <w10:wrap type="topAndBottom" anchorx="margin"/>
              </v:group>
            </w:pict>
          </mc:Fallback>
        </mc:AlternateContent>
      </w:r>
    </w:p>
    <w:p w14:paraId="6E36FD78" w14:textId="77777777" w:rsidR="003277AD" w:rsidRPr="00C80D66" w:rsidRDefault="003277AD" w:rsidP="003277AD">
      <w:pPr>
        <w:pStyle w:val="BodyText"/>
        <w:ind w:left="1134" w:right="-86" w:hanging="1134"/>
        <w:rPr>
          <w:rFonts w:asciiTheme="minorHAnsi" w:hAnsiTheme="minorHAnsi" w:cstheme="minorHAnsi"/>
        </w:rPr>
      </w:pPr>
      <w:r w:rsidRPr="00C80D66">
        <w:rPr>
          <w:rFonts w:asciiTheme="minorHAnsi" w:hAnsiTheme="minorHAnsi" w:cstheme="minorHAnsi"/>
          <w:color w:val="000066"/>
        </w:rPr>
        <w:t>2.6.1</w:t>
      </w:r>
      <w:r w:rsidRPr="00C80D66">
        <w:rPr>
          <w:rFonts w:asciiTheme="minorHAnsi" w:hAnsiTheme="minorHAnsi" w:cstheme="minorHAnsi"/>
        </w:rPr>
        <w:tab/>
      </w:r>
      <w:r w:rsidR="00A20CF6" w:rsidRPr="00C80D66">
        <w:rPr>
          <w:rFonts w:asciiTheme="minorHAnsi" w:hAnsiTheme="minorHAnsi" w:cstheme="minorHAnsi"/>
        </w:rPr>
        <w:t xml:space="preserve">Tenders must be submitted via the electronic post-box available on </w:t>
      </w:r>
      <w:hyperlink r:id="rId8" w:history="1">
        <w:r w:rsidR="00A20CF6" w:rsidRPr="00C80D66">
          <w:rPr>
            <w:rStyle w:val="Hyperlink"/>
            <w:rFonts w:asciiTheme="minorHAnsi" w:hAnsiTheme="minorHAnsi" w:cstheme="minorHAnsi"/>
          </w:rPr>
          <w:t>www.etenders.gov.ie</w:t>
        </w:r>
      </w:hyperlink>
      <w:r w:rsidR="00A20CF6" w:rsidRPr="00C80D66">
        <w:rPr>
          <w:rFonts w:asciiTheme="minorHAnsi" w:hAnsiTheme="minorHAnsi" w:cstheme="minorHAnsi"/>
        </w:rPr>
        <w:t>.  Only Tenders submitted to the electronic post-box will be accepted.  Tenders submitted by any other means (including, but not limited to by e-mail, fax, post or hand delivery) will NOT be accepted.</w:t>
      </w:r>
    </w:p>
    <w:p w14:paraId="7439B121" w14:textId="77777777" w:rsidR="003277AD" w:rsidRPr="00C80D66" w:rsidRDefault="003277AD" w:rsidP="003277AD">
      <w:pPr>
        <w:pStyle w:val="BodyText"/>
        <w:ind w:left="1134" w:right="-86" w:hanging="1134"/>
        <w:rPr>
          <w:rFonts w:asciiTheme="minorHAnsi" w:hAnsiTheme="minorHAnsi" w:cstheme="minorHAnsi"/>
        </w:rPr>
      </w:pPr>
    </w:p>
    <w:p w14:paraId="3D81F72F" w14:textId="77777777" w:rsidR="00E132EF" w:rsidRDefault="00B23E9B" w:rsidP="003277AD">
      <w:pPr>
        <w:pStyle w:val="BodyText"/>
        <w:ind w:left="1134" w:right="-86"/>
        <w:rPr>
          <w:rFonts w:asciiTheme="minorHAnsi" w:hAnsiTheme="minorHAnsi" w:cstheme="minorHAnsi"/>
        </w:rPr>
      </w:pPr>
      <w:r w:rsidRPr="00C80D66">
        <w:rPr>
          <w:rFonts w:asciiTheme="minorHAnsi" w:hAnsiTheme="minorHAnsi" w:cstheme="minorHAnsi"/>
        </w:rPr>
        <w:t xml:space="preserve">Tenderers must ensure that they give themselves sufficient time to upload and submit all required tender documentation before the Tender Deadline (as defined in paragraph 2.6.2).  Tenderers should </w:t>
      </w:r>
      <w:r w:rsidR="007C28B5" w:rsidRPr="00C80D66">
        <w:rPr>
          <w:rFonts w:asciiTheme="minorHAnsi" w:hAnsiTheme="minorHAnsi" w:cstheme="minorHAnsi"/>
        </w:rPr>
        <w:t>consider</w:t>
      </w:r>
      <w:r w:rsidRPr="00C80D66">
        <w:rPr>
          <w:rFonts w:asciiTheme="minorHAnsi" w:hAnsiTheme="minorHAnsi" w:cstheme="minorHAnsi"/>
        </w:rPr>
        <w:t xml:space="preserve"> the fact that upload speeds vary.  </w:t>
      </w:r>
    </w:p>
    <w:p w14:paraId="6B93B218" w14:textId="77777777" w:rsidR="00E132EF" w:rsidRDefault="00E132EF" w:rsidP="003277AD">
      <w:pPr>
        <w:pStyle w:val="BodyText"/>
        <w:ind w:left="1134" w:right="-86"/>
        <w:rPr>
          <w:rFonts w:asciiTheme="minorHAnsi" w:hAnsiTheme="minorHAnsi" w:cstheme="minorHAnsi"/>
        </w:rPr>
      </w:pPr>
    </w:p>
    <w:p w14:paraId="203409E1" w14:textId="75CD80AA" w:rsidR="00660A1B" w:rsidRPr="00C80D66" w:rsidRDefault="00E132EF" w:rsidP="003277AD">
      <w:pPr>
        <w:pStyle w:val="BodyText"/>
        <w:ind w:left="1134" w:right="-86"/>
        <w:rPr>
          <w:rFonts w:asciiTheme="minorHAnsi" w:hAnsiTheme="minorHAnsi" w:cstheme="minorHAnsi"/>
        </w:rPr>
      </w:pPr>
      <w:r>
        <w:rPr>
          <w:rFonts w:asciiTheme="minorHAnsi" w:hAnsiTheme="minorHAnsi" w:cstheme="minorHAnsi"/>
        </w:rPr>
        <w:t xml:space="preserve">Tenderers must note that in the electronic </w:t>
      </w:r>
      <w:r w:rsidRPr="00C80D66">
        <w:rPr>
          <w:rFonts w:asciiTheme="minorHAnsi" w:hAnsiTheme="minorHAnsi" w:cstheme="minorHAnsi"/>
        </w:rPr>
        <w:t>post-box</w:t>
      </w:r>
      <w:r>
        <w:rPr>
          <w:rFonts w:asciiTheme="minorHAnsi" w:hAnsiTheme="minorHAnsi" w:cstheme="minorHAnsi"/>
        </w:rPr>
        <w:t>, there is a current file size limit of 250 MB for each single file uploaded, with a maximum total limit of 2GB for all documentation</w:t>
      </w:r>
      <w:r w:rsidR="00B23E9B" w:rsidRPr="00C80D66">
        <w:rPr>
          <w:rFonts w:asciiTheme="minorHAnsi" w:hAnsiTheme="minorHAnsi" w:cstheme="minorHAnsi"/>
        </w:rPr>
        <w:t xml:space="preserve"> (combined) </w:t>
      </w:r>
      <w:r>
        <w:rPr>
          <w:rFonts w:asciiTheme="minorHAnsi" w:hAnsiTheme="minorHAnsi" w:cstheme="minorHAnsi"/>
        </w:rPr>
        <w:t>in the Tender submitted.</w:t>
      </w:r>
    </w:p>
    <w:p w14:paraId="076BC9C5" w14:textId="77777777" w:rsidR="00660A1B" w:rsidRPr="00C80D66" w:rsidRDefault="00660A1B" w:rsidP="00D86956">
      <w:pPr>
        <w:pStyle w:val="BodyText"/>
        <w:ind w:left="1134" w:right="56"/>
        <w:jc w:val="both"/>
        <w:rPr>
          <w:rFonts w:asciiTheme="minorHAnsi" w:hAnsiTheme="minorHAnsi" w:cstheme="minorHAnsi"/>
        </w:rPr>
      </w:pPr>
    </w:p>
    <w:p w14:paraId="4D28338D" w14:textId="3201093E" w:rsidR="00D071FA" w:rsidRPr="009D1E35" w:rsidRDefault="00D071FA" w:rsidP="00D86956">
      <w:pPr>
        <w:pStyle w:val="BodyText"/>
        <w:ind w:left="1134" w:right="56"/>
        <w:rPr>
          <w:rFonts w:asciiTheme="minorHAnsi" w:hAnsiTheme="minorHAnsi" w:cstheme="minorHAnsi"/>
          <w:sz w:val="24"/>
          <w:szCs w:val="24"/>
        </w:rPr>
      </w:pPr>
      <w:proofErr w:type="gramStart"/>
      <w:r w:rsidRPr="00C80D66">
        <w:rPr>
          <w:rFonts w:asciiTheme="minorHAnsi" w:hAnsiTheme="minorHAnsi" w:cstheme="minorHAnsi"/>
        </w:rPr>
        <w:t>In order to</w:t>
      </w:r>
      <w:proofErr w:type="gramEnd"/>
      <w:r w:rsidRPr="00C80D66">
        <w:rPr>
          <w:rFonts w:asciiTheme="minorHAnsi" w:hAnsiTheme="minorHAnsi" w:cstheme="minorHAnsi"/>
        </w:rPr>
        <w:t xml:space="preserve"> submit a document to the electronic </w:t>
      </w:r>
      <w:bookmarkStart w:id="5" w:name="_Hlk197683172"/>
      <w:r w:rsidR="007C28B5" w:rsidRPr="00C80D66">
        <w:rPr>
          <w:rFonts w:asciiTheme="minorHAnsi" w:hAnsiTheme="minorHAnsi" w:cstheme="minorHAnsi"/>
        </w:rPr>
        <w:t>post-box</w:t>
      </w:r>
      <w:bookmarkEnd w:id="5"/>
      <w:r w:rsidRPr="00C80D66">
        <w:rPr>
          <w:rFonts w:asciiTheme="minorHAnsi" w:hAnsiTheme="minorHAnsi" w:cstheme="minorHAnsi"/>
        </w:rPr>
        <w:t xml:space="preserve">, </w:t>
      </w:r>
      <w:r w:rsidR="00E132EF">
        <w:rPr>
          <w:rFonts w:asciiTheme="minorHAnsi" w:hAnsiTheme="minorHAnsi" w:cstheme="minorHAnsi"/>
        </w:rPr>
        <w:t xml:space="preserve">Tenderers must ensure that they follow the necessary steps on the e-Tenders platform to ensure that their tender has been submitted properly, which includes ensuring that the </w:t>
      </w:r>
      <w:r w:rsidRPr="00C80D66">
        <w:rPr>
          <w:rFonts w:asciiTheme="minorHAnsi" w:hAnsiTheme="minorHAnsi" w:cstheme="minorHAnsi"/>
        </w:rPr>
        <w:t>“Submit”</w:t>
      </w:r>
      <w:r w:rsidR="00E132EF">
        <w:rPr>
          <w:rFonts w:asciiTheme="minorHAnsi" w:hAnsiTheme="minorHAnsi" w:cstheme="minorHAnsi"/>
        </w:rPr>
        <w:t xml:space="preserve"> button has been clicked</w:t>
      </w:r>
      <w:r w:rsidRPr="00C80D66">
        <w:rPr>
          <w:rFonts w:asciiTheme="minorHAnsi" w:hAnsiTheme="minorHAnsi" w:cstheme="minorHAnsi"/>
        </w:rPr>
        <w:t>.</w:t>
      </w:r>
      <w:r w:rsidR="00E132EF">
        <w:rPr>
          <w:rFonts w:asciiTheme="minorHAnsi" w:hAnsiTheme="minorHAnsi" w:cstheme="minorHAnsi"/>
        </w:rPr>
        <w:t xml:space="preserve">  I</w:t>
      </w:r>
      <w:r w:rsidR="0062598C">
        <w:rPr>
          <w:rFonts w:asciiTheme="minorHAnsi" w:hAnsiTheme="minorHAnsi" w:cstheme="minorHAnsi"/>
        </w:rPr>
        <w:t>f</w:t>
      </w:r>
      <w:r w:rsidR="00E132EF">
        <w:rPr>
          <w:rFonts w:asciiTheme="minorHAnsi" w:hAnsiTheme="minorHAnsi" w:cstheme="minorHAnsi"/>
        </w:rPr>
        <w:t xml:space="preserve"> Tenderers need to modify or change any aspect of their </w:t>
      </w:r>
      <w:r w:rsidR="0062598C">
        <w:rPr>
          <w:rFonts w:asciiTheme="minorHAnsi" w:hAnsiTheme="minorHAnsi" w:cstheme="minorHAnsi"/>
        </w:rPr>
        <w:t xml:space="preserve">submission prior to </w:t>
      </w:r>
      <w:r w:rsidR="00E132EF">
        <w:rPr>
          <w:rFonts w:asciiTheme="minorHAnsi" w:hAnsiTheme="minorHAnsi" w:cstheme="minorHAnsi"/>
        </w:rPr>
        <w:t>the Tender deadline, the Tender in its entirety will need to be</w:t>
      </w:r>
      <w:r w:rsidR="0062598C">
        <w:rPr>
          <w:rFonts w:asciiTheme="minorHAnsi" w:hAnsiTheme="minorHAnsi" w:cstheme="minorHAnsi"/>
        </w:rPr>
        <w:t xml:space="preserve"> </w:t>
      </w:r>
      <w:r w:rsidR="00E132EF">
        <w:rPr>
          <w:rFonts w:asciiTheme="minorHAnsi" w:hAnsiTheme="minorHAnsi" w:cstheme="minorHAnsi"/>
        </w:rPr>
        <w:t xml:space="preserve">re-submitted.  </w:t>
      </w:r>
      <w:r w:rsidRPr="00C80D66">
        <w:rPr>
          <w:rFonts w:asciiTheme="minorHAnsi" w:hAnsiTheme="minorHAnsi" w:cstheme="minorHAnsi"/>
        </w:rPr>
        <w:t xml:space="preserve">Tenderers should be aware that the “Submit” button will be disabled automatically </w:t>
      </w:r>
      <w:r w:rsidR="00E132EF">
        <w:rPr>
          <w:rFonts w:asciiTheme="minorHAnsi" w:hAnsiTheme="minorHAnsi" w:cstheme="minorHAnsi"/>
        </w:rPr>
        <w:t>at the Tender deadline.</w:t>
      </w:r>
    </w:p>
    <w:p w14:paraId="24C73DAC" w14:textId="77777777" w:rsidR="00D071FA" w:rsidRPr="00C80D66" w:rsidRDefault="00D071FA" w:rsidP="00D86956">
      <w:pPr>
        <w:pStyle w:val="BodyText"/>
        <w:tabs>
          <w:tab w:val="left" w:pos="1276"/>
        </w:tabs>
        <w:ind w:left="1134" w:right="56"/>
        <w:rPr>
          <w:rFonts w:asciiTheme="minorHAnsi" w:hAnsiTheme="minorHAnsi" w:cstheme="minorHAnsi"/>
        </w:rPr>
      </w:pPr>
    </w:p>
    <w:p w14:paraId="52EE79D1" w14:textId="754B703B" w:rsidR="00895321" w:rsidRPr="00C80D66" w:rsidRDefault="00D071FA" w:rsidP="00D86956">
      <w:pPr>
        <w:pStyle w:val="TableParagraph"/>
        <w:spacing w:line="225" w:lineRule="exact"/>
        <w:ind w:left="1134" w:right="56" w:hanging="1134"/>
        <w:rPr>
          <w:rFonts w:asciiTheme="minorHAnsi" w:hAnsiTheme="minorHAnsi" w:cstheme="minorHAnsi"/>
        </w:rPr>
      </w:pPr>
      <w:r w:rsidRPr="00C80D66">
        <w:rPr>
          <w:rFonts w:asciiTheme="minorHAnsi" w:hAnsiTheme="minorHAnsi" w:cstheme="minorHAnsi"/>
          <w:color w:val="000066"/>
        </w:rPr>
        <w:t>2.6.2</w:t>
      </w:r>
      <w:r w:rsidRPr="00C80D66">
        <w:rPr>
          <w:rFonts w:asciiTheme="minorHAnsi" w:hAnsiTheme="minorHAnsi" w:cstheme="minorHAnsi"/>
        </w:rPr>
        <w:tab/>
        <w:t xml:space="preserve">Tenders must be received not later than </w:t>
      </w:r>
      <w:bookmarkStart w:id="6" w:name="_Hlk135390298"/>
      <w:r w:rsidR="00005CA5" w:rsidRPr="00C80D66">
        <w:rPr>
          <w:rFonts w:asciiTheme="minorHAnsi" w:hAnsiTheme="minorHAnsi" w:cstheme="minorHAnsi"/>
        </w:rPr>
        <w:t xml:space="preserve">12 noon on </w:t>
      </w:r>
      <w:r w:rsidR="006C7167">
        <w:rPr>
          <w:rFonts w:asciiTheme="minorHAnsi" w:hAnsiTheme="minorHAnsi" w:cstheme="minorHAnsi"/>
          <w:color w:val="0000FF"/>
        </w:rPr>
        <w:t xml:space="preserve">19 </w:t>
      </w:r>
      <w:r w:rsidR="00AB2BD8">
        <w:rPr>
          <w:rFonts w:asciiTheme="minorHAnsi" w:hAnsiTheme="minorHAnsi" w:cstheme="minorHAnsi"/>
          <w:color w:val="0000FF"/>
        </w:rPr>
        <w:t>November</w:t>
      </w:r>
      <w:r w:rsidR="0062598C" w:rsidRPr="0062598C">
        <w:rPr>
          <w:rFonts w:asciiTheme="minorHAnsi" w:hAnsiTheme="minorHAnsi" w:cstheme="minorHAnsi"/>
          <w:color w:val="0000FF"/>
        </w:rPr>
        <w:t xml:space="preserve"> </w:t>
      </w:r>
      <w:r w:rsidR="0062598C">
        <w:rPr>
          <w:rFonts w:asciiTheme="minorHAnsi" w:hAnsiTheme="minorHAnsi" w:cstheme="minorHAnsi"/>
        </w:rPr>
        <w:t>202</w:t>
      </w:r>
      <w:r w:rsidR="00AB2BD8">
        <w:rPr>
          <w:rFonts w:asciiTheme="minorHAnsi" w:hAnsiTheme="minorHAnsi" w:cstheme="minorHAnsi"/>
        </w:rPr>
        <w:t>6</w:t>
      </w:r>
      <w:r w:rsidR="008933F2" w:rsidRPr="0029408A">
        <w:rPr>
          <w:rFonts w:asciiTheme="minorHAnsi" w:hAnsiTheme="minorHAnsi" w:cstheme="minorHAnsi"/>
        </w:rPr>
        <w:t xml:space="preserve"> </w:t>
      </w:r>
      <w:bookmarkEnd w:id="6"/>
      <w:r w:rsidRPr="00C80D66">
        <w:rPr>
          <w:rFonts w:asciiTheme="minorHAnsi" w:hAnsiTheme="minorHAnsi" w:cstheme="minorHAnsi"/>
        </w:rPr>
        <w:t>(the “Tender</w:t>
      </w:r>
      <w:r w:rsidR="00DB4433" w:rsidRPr="00C80D66">
        <w:rPr>
          <w:rFonts w:asciiTheme="minorHAnsi" w:hAnsiTheme="minorHAnsi" w:cstheme="minorHAnsi"/>
        </w:rPr>
        <w:t xml:space="preserve"> </w:t>
      </w:r>
      <w:r w:rsidRPr="00C80D66">
        <w:rPr>
          <w:rFonts w:asciiTheme="minorHAnsi" w:hAnsiTheme="minorHAnsi" w:cstheme="minorHAnsi"/>
        </w:rPr>
        <w:t>Deadline”).</w:t>
      </w:r>
      <w:r w:rsidR="00D86956" w:rsidRPr="00C80D66">
        <w:rPr>
          <w:rFonts w:asciiTheme="minorHAnsi" w:hAnsiTheme="minorHAnsi" w:cstheme="minorHAnsi"/>
        </w:rPr>
        <w:t xml:space="preserve"> </w:t>
      </w:r>
      <w:r w:rsidRPr="00C80D66">
        <w:rPr>
          <w:rFonts w:asciiTheme="minorHAnsi" w:hAnsiTheme="minorHAnsi" w:cstheme="minorHAnsi"/>
        </w:rPr>
        <w:t xml:space="preserve"> Tenders that are received late WILL NOT be considered in this Competition</w:t>
      </w:r>
      <w:r w:rsidR="00005CA5" w:rsidRPr="00C80D66">
        <w:rPr>
          <w:rFonts w:asciiTheme="minorHAnsi" w:hAnsiTheme="minorHAnsi" w:cstheme="minorHAnsi"/>
        </w:rPr>
        <w:t>.</w:t>
      </w:r>
    </w:p>
    <w:p w14:paraId="21C42D6E" w14:textId="77777777" w:rsidR="00D071FA" w:rsidRPr="00C80D66" w:rsidRDefault="00D071FA" w:rsidP="00D86956">
      <w:pPr>
        <w:pStyle w:val="BodyText"/>
        <w:ind w:right="56"/>
        <w:rPr>
          <w:rFonts w:asciiTheme="minorHAnsi" w:hAnsiTheme="minorHAnsi" w:cstheme="minorHAnsi"/>
        </w:rPr>
      </w:pPr>
    </w:p>
    <w:p w14:paraId="7E0F9B04" w14:textId="654D6AD5" w:rsidR="00D071FA" w:rsidRPr="00C80D66" w:rsidRDefault="00DB4433" w:rsidP="00D86956">
      <w:pPr>
        <w:pStyle w:val="BodyText"/>
        <w:tabs>
          <w:tab w:val="left" w:pos="1134"/>
        </w:tabs>
        <w:ind w:right="56"/>
        <w:rPr>
          <w:rFonts w:asciiTheme="minorHAnsi" w:hAnsiTheme="minorHAnsi" w:cstheme="minorHAnsi"/>
        </w:rPr>
      </w:pPr>
      <w:r w:rsidRPr="00C80D66">
        <w:rPr>
          <w:rFonts w:asciiTheme="minorHAnsi" w:hAnsiTheme="minorHAnsi" w:cstheme="minorHAnsi"/>
          <w:color w:val="000066"/>
        </w:rPr>
        <w:t>2.6.3</w:t>
      </w:r>
      <w:r w:rsidRPr="00C80D66">
        <w:rPr>
          <w:rFonts w:asciiTheme="minorHAnsi" w:hAnsiTheme="minorHAnsi" w:cstheme="minorHAnsi"/>
        </w:rPr>
        <w:tab/>
        <w:t>Tenders must be submitted in English</w:t>
      </w:r>
      <w:r w:rsidR="0062598C">
        <w:rPr>
          <w:rFonts w:asciiTheme="minorHAnsi" w:hAnsiTheme="minorHAnsi" w:cstheme="minorHAnsi"/>
        </w:rPr>
        <w:t xml:space="preserve"> or Irish</w:t>
      </w:r>
      <w:r w:rsidRPr="00C80D66">
        <w:rPr>
          <w:rFonts w:asciiTheme="minorHAnsi" w:hAnsiTheme="minorHAnsi" w:cstheme="minorHAnsi"/>
        </w:rPr>
        <w:t>.</w:t>
      </w:r>
    </w:p>
    <w:p w14:paraId="37BAE24A" w14:textId="77777777" w:rsidR="00D071FA" w:rsidRPr="00C80D66" w:rsidRDefault="00D071FA" w:rsidP="00D86956">
      <w:pPr>
        <w:pStyle w:val="BodyText"/>
        <w:ind w:right="56"/>
        <w:rPr>
          <w:rFonts w:asciiTheme="minorHAnsi" w:hAnsiTheme="minorHAnsi" w:cstheme="minorHAnsi"/>
        </w:rPr>
      </w:pPr>
    </w:p>
    <w:p w14:paraId="1787F1D9" w14:textId="68B36663" w:rsidR="00D071FA" w:rsidRPr="00C80D66" w:rsidRDefault="00DB4433" w:rsidP="00133989">
      <w:pPr>
        <w:pStyle w:val="TableParagraph"/>
        <w:ind w:left="1134" w:right="55" w:hanging="1134"/>
        <w:rPr>
          <w:rFonts w:asciiTheme="minorHAnsi" w:hAnsiTheme="minorHAnsi" w:cstheme="minorHAnsi"/>
        </w:rPr>
      </w:pPr>
      <w:r w:rsidRPr="00C80D66">
        <w:rPr>
          <w:rFonts w:asciiTheme="minorHAnsi" w:hAnsiTheme="minorHAnsi" w:cstheme="minorHAnsi"/>
          <w:color w:val="000066"/>
        </w:rPr>
        <w:t>2.6.4</w:t>
      </w:r>
      <w:r w:rsidRPr="00C80D66">
        <w:rPr>
          <w:rFonts w:asciiTheme="minorHAnsi" w:hAnsiTheme="minorHAnsi" w:cstheme="minorHAnsi"/>
        </w:rPr>
        <w:tab/>
        <w:t xml:space="preserve">Subject to paragraph 2.14 and 2.18, each Tenderer is limited to submitting one Tender in its own capacity and one Tender as part of a consortium/group of undertakings under this </w:t>
      </w:r>
      <w:proofErr w:type="spellStart"/>
      <w:r w:rsidR="003242E2">
        <w:rPr>
          <w:rFonts w:asciiTheme="minorHAnsi" w:hAnsiTheme="minorHAnsi" w:cstheme="minorHAnsi"/>
        </w:rPr>
        <w:t>CfT</w:t>
      </w:r>
      <w:proofErr w:type="spellEnd"/>
      <w:r w:rsidRPr="00C80D66">
        <w:rPr>
          <w:rFonts w:asciiTheme="minorHAnsi" w:hAnsiTheme="minorHAnsi" w:cstheme="minorHAnsi"/>
        </w:rPr>
        <w:t>.</w:t>
      </w:r>
    </w:p>
    <w:p w14:paraId="5555D7D0" w14:textId="77777777" w:rsidR="00DB4433" w:rsidRPr="00C80D66" w:rsidRDefault="00DB4433" w:rsidP="00D86956">
      <w:pPr>
        <w:pStyle w:val="BodyText"/>
        <w:ind w:right="56"/>
        <w:rPr>
          <w:rFonts w:asciiTheme="minorHAnsi" w:hAnsiTheme="minorHAnsi" w:cstheme="minorHAnsi"/>
        </w:rPr>
      </w:pPr>
    </w:p>
    <w:p w14:paraId="5945396D" w14:textId="77777777" w:rsidR="00DB4433" w:rsidRPr="00C80D66" w:rsidRDefault="00D86956" w:rsidP="00133989">
      <w:pPr>
        <w:pStyle w:val="TableParagraph"/>
        <w:ind w:left="1134" w:right="55" w:hanging="1134"/>
        <w:rPr>
          <w:rFonts w:asciiTheme="minorHAnsi" w:hAnsiTheme="minorHAnsi" w:cstheme="minorHAnsi"/>
        </w:rPr>
      </w:pPr>
      <w:r w:rsidRPr="00C80D66">
        <w:rPr>
          <w:rFonts w:asciiTheme="minorHAnsi" w:hAnsiTheme="minorHAnsi" w:cstheme="minorHAnsi"/>
          <w:color w:val="000066"/>
        </w:rPr>
        <w:t>2.6.5</w:t>
      </w:r>
      <w:r w:rsidRPr="00C80D66">
        <w:rPr>
          <w:rFonts w:asciiTheme="minorHAnsi" w:hAnsiTheme="minorHAnsi" w:cstheme="minorHAnsi"/>
        </w:rPr>
        <w:tab/>
        <w:t>All Tenders submitted in soft copy must be compiled such that they can be read immediately using PDF.  The Contracting Authority is not responsible for corruption in electronic documents.  Tenderers must ensure electronic documents are not corrupt</w:t>
      </w:r>
      <w:r w:rsidR="00133989" w:rsidRPr="00C80D66">
        <w:rPr>
          <w:rFonts w:asciiTheme="minorHAnsi" w:hAnsiTheme="minorHAnsi" w:cstheme="minorHAnsi"/>
        </w:rPr>
        <w:t>.</w:t>
      </w:r>
    </w:p>
    <w:p w14:paraId="4FB8F5E5" w14:textId="77777777" w:rsidR="00715406" w:rsidRPr="00494162" w:rsidRDefault="003A3289" w:rsidP="00715406">
      <w:pPr>
        <w:pStyle w:val="BodyText"/>
        <w:spacing w:before="10"/>
        <w:rPr>
          <w:rFonts w:asciiTheme="minorHAnsi" w:hAnsiTheme="minorHAnsi" w:cstheme="minorHAnsi"/>
          <w:sz w:val="16"/>
          <w:szCs w:val="16"/>
        </w:rPr>
      </w:pPr>
      <w:r w:rsidRPr="00494162">
        <w:rPr>
          <w:rFonts w:asciiTheme="minorHAnsi" w:hAnsiTheme="minorHAnsi" w:cstheme="minorHAnsi"/>
          <w:noProof/>
          <w:sz w:val="16"/>
          <w:szCs w:val="16"/>
          <w:lang w:eastAsia="en-GB"/>
        </w:rPr>
        <mc:AlternateContent>
          <mc:Choice Requires="wpg">
            <w:drawing>
              <wp:anchor distT="0" distB="0" distL="0" distR="0" simplePos="0" relativeHeight="487693312" behindDoc="1" locked="0" layoutInCell="1" allowOverlap="1" wp14:anchorId="19845E1B" wp14:editId="061AE284">
                <wp:simplePos x="0" y="0"/>
                <wp:positionH relativeFrom="margin">
                  <wp:align>left</wp:align>
                </wp:positionH>
                <wp:positionV relativeFrom="paragraph">
                  <wp:posOffset>240030</wp:posOffset>
                </wp:positionV>
                <wp:extent cx="6191250" cy="228600"/>
                <wp:effectExtent l="0" t="0" r="0" b="0"/>
                <wp:wrapTopAndBottom/>
                <wp:docPr id="375"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1250" cy="228600"/>
                          <a:chOff x="1390" y="379"/>
                          <a:chExt cx="9131" cy="360"/>
                        </a:xfrm>
                      </wpg:grpSpPr>
                      <wps:wsp>
                        <wps:cNvPr id="376" name="Rectangle 329"/>
                        <wps:cNvSpPr>
                          <a:spLocks noChangeArrowheads="1"/>
                        </wps:cNvSpPr>
                        <wps:spPr bwMode="auto">
                          <a:xfrm>
                            <a:off x="1390" y="379"/>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377"/>
                        <wps:cNvSpPr>
                          <a:spLocks noChangeArrowheads="1"/>
                        </wps:cNvSpPr>
                        <wps:spPr bwMode="auto">
                          <a:xfrm>
                            <a:off x="1390" y="71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Text Box 327"/>
                        <wps:cNvSpPr txBox="1">
                          <a:spLocks noChangeArrowheads="1"/>
                        </wps:cNvSpPr>
                        <wps:spPr bwMode="auto">
                          <a:xfrm>
                            <a:off x="1390" y="379"/>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74A4C" w14:textId="77777777" w:rsidR="003B5F41" w:rsidRDefault="003B5F41" w:rsidP="00715406">
                              <w:pPr>
                                <w:tabs>
                                  <w:tab w:val="left" w:pos="595"/>
                                </w:tabs>
                                <w:spacing w:before="1"/>
                                <w:ind w:left="28"/>
                                <w:rPr>
                                  <w:b/>
                                </w:rPr>
                              </w:pPr>
                              <w:r>
                                <w:rPr>
                                  <w:b/>
                                  <w:color w:val="FFFFFF"/>
                                </w:rPr>
                                <w:t>2.7</w:t>
                              </w:r>
                              <w:r>
                                <w:rPr>
                                  <w:b/>
                                  <w:color w:val="FFFFFF"/>
                                </w:rPr>
                                <w:tab/>
                                <w:t>QUERIES AND</w:t>
                              </w:r>
                              <w:r>
                                <w:rPr>
                                  <w:b/>
                                  <w:color w:val="FFFFFF"/>
                                  <w:spacing w:val="-4"/>
                                </w:rPr>
                                <w:t xml:space="preserve"> </w:t>
                              </w:r>
                              <w:r>
                                <w:rPr>
                                  <w:b/>
                                  <w:color w:val="FFFFFF"/>
                                </w:rPr>
                                <w:t>CLARIFICATIONS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845E1B" id="Group 375" o:spid="_x0000_s1051" style="position:absolute;margin-left:0;margin-top:18.9pt;width:487.5pt;height:18pt;z-index:-15623168;mso-wrap-distance-left:0;mso-wrap-distance-right:0;mso-position-horizontal:left;mso-position-horizontal-relative:margin" coordorigin="1390,379"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">
                <v:rect id="Rectangle 329" o:spid="_x0000_s1052" style="position:absolute;left:1390;top:379;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" fillcolor="navy" stroked="f"/>
                <v:rect id="Rectangle 377" o:spid="_x0000_s1053" style="position:absolute;left:1390;top:71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" fillcolor="#339" stroked="f"/>
                <v:shape id="Text Box 327" o:spid="_x0000_s1054" type="#_x0000_t202" style="position:absolute;left:1390;top:379;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7CF74A4C" w14:textId="77777777" w:rsidR="003B5F41" w:rsidRDefault="003B5F41" w:rsidP="00715406">
                        <w:pPr>
                          <w:tabs>
                            <w:tab w:val="left" w:pos="595"/>
                          </w:tabs>
                          <w:spacing w:before="1"/>
                          <w:ind w:left="28"/>
                          <w:rPr>
                            <w:b/>
                          </w:rPr>
                        </w:pPr>
                        <w:r>
                          <w:rPr>
                            <w:b/>
                            <w:color w:val="FFFFFF"/>
                          </w:rPr>
                          <w:t>2.7</w:t>
                        </w:r>
                        <w:r>
                          <w:rPr>
                            <w:b/>
                            <w:color w:val="FFFFFF"/>
                          </w:rPr>
                          <w:tab/>
                          <w:t>QUERIES AND</w:t>
                        </w:r>
                        <w:r>
                          <w:rPr>
                            <w:b/>
                            <w:color w:val="FFFFFF"/>
                            <w:spacing w:val="-4"/>
                          </w:rPr>
                          <w:t xml:space="preserve"> </w:t>
                        </w:r>
                        <w:r>
                          <w:rPr>
                            <w:b/>
                            <w:color w:val="FFFFFF"/>
                          </w:rPr>
                          <w:t>CLARIFICATIONS</w:t>
                        </w:r>
                      </w:p>
                    </w:txbxContent>
                  </v:textbox>
                </v:shape>
                <w10:wrap type="topAndBottom" anchorx="margin"/>
              </v:group>
            </w:pict>
          </mc:Fallback>
        </mc:AlternateContent>
      </w:r>
    </w:p>
    <w:p w14:paraId="05BE303B" w14:textId="77777777" w:rsidR="00DB4433" w:rsidRPr="009D1E35" w:rsidRDefault="00DB4433">
      <w:pPr>
        <w:pStyle w:val="BodyText"/>
        <w:rPr>
          <w:rFonts w:asciiTheme="minorHAnsi" w:hAnsiTheme="minorHAnsi" w:cstheme="minorHAnsi"/>
          <w:sz w:val="24"/>
          <w:szCs w:val="24"/>
        </w:rPr>
      </w:pPr>
    </w:p>
    <w:p w14:paraId="6C4CF955" w14:textId="4D8D7E30" w:rsidR="005465E7" w:rsidRPr="00494162" w:rsidRDefault="003A3289" w:rsidP="009756D8">
      <w:pPr>
        <w:pStyle w:val="TableParagraph"/>
        <w:tabs>
          <w:tab w:val="left" w:pos="1134"/>
        </w:tabs>
        <w:ind w:left="1134" w:hanging="1134"/>
        <w:rPr>
          <w:rFonts w:asciiTheme="minorHAnsi" w:hAnsiTheme="minorHAnsi" w:cstheme="minorHAnsi"/>
        </w:rPr>
      </w:pPr>
      <w:r w:rsidRPr="00494162">
        <w:rPr>
          <w:rFonts w:asciiTheme="minorHAnsi" w:hAnsiTheme="minorHAnsi" w:cstheme="minorHAnsi"/>
          <w:color w:val="000066"/>
        </w:rPr>
        <w:t>2.7.1</w:t>
      </w:r>
      <w:r w:rsidRPr="00494162">
        <w:rPr>
          <w:rFonts w:asciiTheme="minorHAnsi" w:hAnsiTheme="minorHAnsi" w:cstheme="minorHAnsi"/>
        </w:rPr>
        <w:tab/>
        <w:t xml:space="preserve">All queries relating to any aspect of this Competition or of this </w:t>
      </w:r>
      <w:proofErr w:type="spellStart"/>
      <w:r w:rsidR="003242E2">
        <w:rPr>
          <w:rFonts w:asciiTheme="minorHAnsi" w:hAnsiTheme="minorHAnsi" w:cstheme="minorHAnsi"/>
        </w:rPr>
        <w:t>CfT</w:t>
      </w:r>
      <w:proofErr w:type="spellEnd"/>
      <w:r w:rsidRPr="00494162">
        <w:rPr>
          <w:rFonts w:asciiTheme="minorHAnsi" w:hAnsiTheme="minorHAnsi" w:cstheme="minorHAnsi"/>
        </w:rPr>
        <w:t xml:space="preserve"> must be directed to the</w:t>
      </w:r>
      <w:r w:rsidR="0011362A" w:rsidRPr="00494162">
        <w:rPr>
          <w:rFonts w:asciiTheme="minorHAnsi" w:hAnsiTheme="minorHAnsi" w:cstheme="minorHAnsi"/>
        </w:rPr>
        <w:t xml:space="preserve"> </w:t>
      </w:r>
      <w:r w:rsidRPr="00494162">
        <w:rPr>
          <w:rFonts w:asciiTheme="minorHAnsi" w:hAnsiTheme="minorHAnsi" w:cstheme="minorHAnsi"/>
        </w:rPr>
        <w:t xml:space="preserve">messaging facility on </w:t>
      </w:r>
      <w:hyperlink r:id="rId9">
        <w:r w:rsidRPr="0062598C">
          <w:rPr>
            <w:rFonts w:asciiTheme="minorHAnsi" w:hAnsiTheme="minorHAnsi" w:cstheme="minorHAnsi"/>
            <w:color w:val="365F91" w:themeColor="accent1" w:themeShade="BF"/>
            <w:u w:val="single"/>
          </w:rPr>
          <w:t>www.etenders.gov.ie</w:t>
        </w:r>
      </w:hyperlink>
      <w:r w:rsidRPr="00494162">
        <w:rPr>
          <w:rFonts w:asciiTheme="minorHAnsi" w:hAnsiTheme="minorHAnsi" w:cstheme="minorHAnsi"/>
        </w:rPr>
        <w:t xml:space="preserve">.  Queries will be accepted no later than </w:t>
      </w:r>
      <w:r w:rsidR="00005CA5" w:rsidRPr="00494162">
        <w:rPr>
          <w:rFonts w:asciiTheme="minorHAnsi" w:hAnsiTheme="minorHAnsi" w:cstheme="minorHAnsi"/>
        </w:rPr>
        <w:t xml:space="preserve">12 noon </w:t>
      </w:r>
      <w:r w:rsidR="008933F2" w:rsidRPr="0029408A">
        <w:rPr>
          <w:rFonts w:asciiTheme="minorHAnsi" w:hAnsiTheme="minorHAnsi" w:cstheme="minorHAnsi"/>
        </w:rPr>
        <w:t>on</w:t>
      </w:r>
      <w:r w:rsidR="00916E9F" w:rsidRPr="0029408A">
        <w:rPr>
          <w:rFonts w:asciiTheme="minorHAnsi" w:hAnsiTheme="minorHAnsi" w:cstheme="minorHAnsi"/>
        </w:rPr>
        <w:t xml:space="preserve"> </w:t>
      </w:r>
      <w:r w:rsidR="006C7167">
        <w:rPr>
          <w:rFonts w:asciiTheme="minorHAnsi" w:hAnsiTheme="minorHAnsi" w:cstheme="minorHAnsi"/>
        </w:rPr>
        <w:t>5 November</w:t>
      </w:r>
      <w:r w:rsidR="0062598C" w:rsidRPr="0062598C">
        <w:rPr>
          <w:rFonts w:asciiTheme="minorHAnsi" w:hAnsiTheme="minorHAnsi" w:cstheme="minorHAnsi"/>
          <w:color w:val="0000FF"/>
        </w:rPr>
        <w:t xml:space="preserve"> </w:t>
      </w:r>
      <w:r w:rsidR="0062598C">
        <w:rPr>
          <w:rFonts w:asciiTheme="minorHAnsi" w:hAnsiTheme="minorHAnsi" w:cstheme="minorHAnsi"/>
        </w:rPr>
        <w:t>202</w:t>
      </w:r>
      <w:r w:rsidR="00AB2BD8">
        <w:rPr>
          <w:rFonts w:asciiTheme="minorHAnsi" w:hAnsiTheme="minorHAnsi" w:cstheme="minorHAnsi"/>
        </w:rPr>
        <w:t>6</w:t>
      </w:r>
      <w:r w:rsidR="008933F2" w:rsidRPr="0029408A">
        <w:rPr>
          <w:rFonts w:asciiTheme="minorHAnsi" w:hAnsiTheme="minorHAnsi" w:cstheme="minorHAnsi"/>
        </w:rPr>
        <w:t xml:space="preserve"> </w:t>
      </w:r>
      <w:r w:rsidRPr="0029408A">
        <w:rPr>
          <w:rFonts w:asciiTheme="minorHAnsi" w:hAnsiTheme="minorHAnsi" w:cstheme="minorHAnsi"/>
        </w:rPr>
        <w:t>unless</w:t>
      </w:r>
      <w:r w:rsidRPr="0029408A">
        <w:rPr>
          <w:rFonts w:asciiTheme="minorHAnsi" w:hAnsiTheme="minorHAnsi" w:cstheme="minorHAnsi"/>
          <w:spacing w:val="-10"/>
        </w:rPr>
        <w:t xml:space="preserve"> </w:t>
      </w:r>
      <w:r w:rsidRPr="0029408A">
        <w:rPr>
          <w:rFonts w:asciiTheme="minorHAnsi" w:hAnsiTheme="minorHAnsi" w:cstheme="minorHAnsi"/>
        </w:rPr>
        <w:t>otherwise</w:t>
      </w:r>
      <w:r w:rsidRPr="0029408A">
        <w:rPr>
          <w:rFonts w:asciiTheme="minorHAnsi" w:hAnsiTheme="minorHAnsi" w:cstheme="minorHAnsi"/>
          <w:spacing w:val="-11"/>
        </w:rPr>
        <w:t xml:space="preserve"> </w:t>
      </w:r>
      <w:r w:rsidRPr="0029408A">
        <w:rPr>
          <w:rFonts w:asciiTheme="minorHAnsi" w:hAnsiTheme="minorHAnsi" w:cstheme="minorHAnsi"/>
        </w:rPr>
        <w:t>published</w:t>
      </w:r>
      <w:r w:rsidRPr="0029408A">
        <w:rPr>
          <w:rFonts w:asciiTheme="minorHAnsi" w:hAnsiTheme="minorHAnsi" w:cstheme="minorHAnsi"/>
          <w:spacing w:val="-9"/>
        </w:rPr>
        <w:t xml:space="preserve"> </w:t>
      </w:r>
      <w:r w:rsidRPr="0029408A">
        <w:rPr>
          <w:rFonts w:asciiTheme="minorHAnsi" w:hAnsiTheme="minorHAnsi" w:cstheme="minorHAnsi"/>
        </w:rPr>
        <w:t>by</w:t>
      </w:r>
      <w:r w:rsidRPr="0029408A">
        <w:rPr>
          <w:rFonts w:asciiTheme="minorHAnsi" w:hAnsiTheme="minorHAnsi" w:cstheme="minorHAnsi"/>
          <w:spacing w:val="-9"/>
        </w:rPr>
        <w:t xml:space="preserve"> </w:t>
      </w:r>
      <w:r w:rsidRPr="0029408A">
        <w:rPr>
          <w:rFonts w:asciiTheme="minorHAnsi" w:hAnsiTheme="minorHAnsi" w:cstheme="minorHAnsi"/>
        </w:rPr>
        <w:t>the</w:t>
      </w:r>
      <w:r w:rsidRPr="0029408A">
        <w:rPr>
          <w:rFonts w:asciiTheme="minorHAnsi" w:hAnsiTheme="minorHAnsi" w:cstheme="minorHAnsi"/>
          <w:spacing w:val="-11"/>
        </w:rPr>
        <w:t xml:space="preserve"> </w:t>
      </w:r>
      <w:r w:rsidRPr="0029408A">
        <w:rPr>
          <w:rFonts w:asciiTheme="minorHAnsi" w:hAnsiTheme="minorHAnsi" w:cstheme="minorHAnsi"/>
        </w:rPr>
        <w:t>Contracting</w:t>
      </w:r>
      <w:r w:rsidRPr="0029408A">
        <w:rPr>
          <w:rFonts w:asciiTheme="minorHAnsi" w:hAnsiTheme="minorHAnsi" w:cstheme="minorHAnsi"/>
          <w:spacing w:val="-9"/>
        </w:rPr>
        <w:t xml:space="preserve"> </w:t>
      </w:r>
      <w:r w:rsidRPr="0029408A">
        <w:rPr>
          <w:rFonts w:asciiTheme="minorHAnsi" w:hAnsiTheme="minorHAnsi" w:cstheme="minorHAnsi"/>
        </w:rPr>
        <w:t>Authority.</w:t>
      </w:r>
      <w:r w:rsidRPr="0029408A">
        <w:rPr>
          <w:rFonts w:asciiTheme="minorHAnsi" w:hAnsiTheme="minorHAnsi" w:cstheme="minorHAnsi"/>
          <w:spacing w:val="-9"/>
        </w:rPr>
        <w:t xml:space="preserve"> </w:t>
      </w:r>
      <w:r w:rsidR="00D1178D" w:rsidRPr="0029408A">
        <w:rPr>
          <w:rFonts w:asciiTheme="minorHAnsi" w:hAnsiTheme="minorHAnsi" w:cstheme="minorHAnsi"/>
          <w:spacing w:val="-9"/>
        </w:rPr>
        <w:t xml:space="preserve"> </w:t>
      </w:r>
      <w:r w:rsidRPr="0029408A">
        <w:rPr>
          <w:rFonts w:asciiTheme="minorHAnsi" w:hAnsiTheme="minorHAnsi" w:cstheme="minorHAnsi"/>
        </w:rPr>
        <w:t>For</w:t>
      </w:r>
      <w:r w:rsidRPr="0029408A">
        <w:rPr>
          <w:rFonts w:asciiTheme="minorHAnsi" w:hAnsiTheme="minorHAnsi" w:cstheme="minorHAnsi"/>
          <w:spacing w:val="-11"/>
        </w:rPr>
        <w:t xml:space="preserve"> </w:t>
      </w:r>
      <w:r w:rsidRPr="0029408A">
        <w:rPr>
          <w:rFonts w:asciiTheme="minorHAnsi" w:hAnsiTheme="minorHAnsi" w:cstheme="minorHAnsi"/>
        </w:rPr>
        <w:t>the</w:t>
      </w:r>
      <w:r w:rsidRPr="0029408A">
        <w:rPr>
          <w:rFonts w:asciiTheme="minorHAnsi" w:hAnsiTheme="minorHAnsi" w:cstheme="minorHAnsi"/>
          <w:spacing w:val="-10"/>
        </w:rPr>
        <w:t xml:space="preserve"> </w:t>
      </w:r>
      <w:r w:rsidRPr="0029408A">
        <w:rPr>
          <w:rFonts w:asciiTheme="minorHAnsi" w:hAnsiTheme="minorHAnsi" w:cstheme="minorHAnsi"/>
        </w:rPr>
        <w:t xml:space="preserve">avoidance of doubt, Tenderers </w:t>
      </w:r>
      <w:r w:rsidRPr="00494162">
        <w:rPr>
          <w:rFonts w:asciiTheme="minorHAnsi" w:hAnsiTheme="minorHAnsi" w:cstheme="minorHAnsi"/>
        </w:rPr>
        <w:t>may not contact the Contracting Authority directly regarding any aspect of this</w:t>
      </w:r>
      <w:r w:rsidRPr="00494162">
        <w:rPr>
          <w:rFonts w:asciiTheme="minorHAnsi" w:hAnsiTheme="minorHAnsi" w:cstheme="minorHAnsi"/>
          <w:spacing w:val="-4"/>
        </w:rPr>
        <w:t xml:space="preserve"> </w:t>
      </w:r>
      <w:r w:rsidRPr="00494162">
        <w:rPr>
          <w:rFonts w:asciiTheme="minorHAnsi" w:hAnsiTheme="minorHAnsi" w:cstheme="minorHAnsi"/>
        </w:rPr>
        <w:t>Competition</w:t>
      </w:r>
      <w:r w:rsidR="009756D8" w:rsidRPr="00494162">
        <w:rPr>
          <w:rFonts w:asciiTheme="minorHAnsi" w:hAnsiTheme="minorHAnsi" w:cstheme="minorHAnsi"/>
        </w:rPr>
        <w:t>.</w:t>
      </w:r>
    </w:p>
    <w:p w14:paraId="60063108" w14:textId="77777777" w:rsidR="00895321" w:rsidRPr="00494162" w:rsidRDefault="00895321" w:rsidP="005465E7">
      <w:pPr>
        <w:pStyle w:val="BodyText"/>
        <w:rPr>
          <w:rFonts w:asciiTheme="minorHAnsi" w:hAnsiTheme="minorHAnsi" w:cstheme="minorHAnsi"/>
        </w:rPr>
      </w:pPr>
    </w:p>
    <w:p w14:paraId="6893E32F" w14:textId="77777777" w:rsidR="003A3289" w:rsidRPr="00494162" w:rsidRDefault="003A3289" w:rsidP="00D1178D">
      <w:pPr>
        <w:pStyle w:val="TableParagraph"/>
        <w:tabs>
          <w:tab w:val="left" w:pos="1134"/>
        </w:tabs>
        <w:ind w:left="1134" w:hanging="1134"/>
        <w:rPr>
          <w:rFonts w:asciiTheme="minorHAnsi" w:hAnsiTheme="minorHAnsi" w:cstheme="minorHAnsi"/>
        </w:rPr>
      </w:pPr>
      <w:r w:rsidRPr="00494162">
        <w:rPr>
          <w:rFonts w:asciiTheme="minorHAnsi" w:hAnsiTheme="minorHAnsi" w:cstheme="minorHAnsi"/>
          <w:color w:val="000066"/>
        </w:rPr>
        <w:t>2.7.2</w:t>
      </w:r>
      <w:r w:rsidRPr="00494162">
        <w:rPr>
          <w:rFonts w:asciiTheme="minorHAnsi" w:hAnsiTheme="minorHAnsi" w:cstheme="minorHAnsi"/>
        </w:rPr>
        <w:tab/>
        <w:t xml:space="preserve">All responses to queries will be issued by the Contracting Authority via the messaging facility on </w:t>
      </w:r>
      <w:hyperlink r:id="rId10">
        <w:r w:rsidRPr="0062598C">
          <w:rPr>
            <w:rFonts w:asciiTheme="minorHAnsi" w:hAnsiTheme="minorHAnsi" w:cstheme="minorHAnsi"/>
            <w:color w:val="365F91" w:themeColor="accent1" w:themeShade="BF"/>
            <w:u w:val="single"/>
          </w:rPr>
          <w:t>www.etenders.gov.ie</w:t>
        </w:r>
      </w:hyperlink>
      <w:r w:rsidRPr="00494162">
        <w:rPr>
          <w:rFonts w:asciiTheme="minorHAnsi" w:hAnsiTheme="minorHAnsi" w:cstheme="minorHAnsi"/>
        </w:rPr>
        <w:t xml:space="preserve">.  Where appropriate, queries may be amalgamated. </w:t>
      </w:r>
      <w:r w:rsidR="00D1178D" w:rsidRPr="00494162">
        <w:rPr>
          <w:rFonts w:asciiTheme="minorHAnsi" w:hAnsiTheme="minorHAnsi" w:cstheme="minorHAnsi"/>
        </w:rPr>
        <w:t xml:space="preserve"> </w:t>
      </w:r>
      <w:r w:rsidRPr="00494162">
        <w:rPr>
          <w:rFonts w:asciiTheme="minorHAnsi" w:hAnsiTheme="minorHAnsi" w:cstheme="minorHAnsi"/>
        </w:rPr>
        <w:t>Tenderers should note that the Contracting Authority will not respond to individual Tenderers privately</w:t>
      </w:r>
      <w:r w:rsidR="009756D8" w:rsidRPr="00494162">
        <w:rPr>
          <w:rFonts w:asciiTheme="minorHAnsi" w:hAnsiTheme="minorHAnsi" w:cstheme="minorHAnsi"/>
        </w:rPr>
        <w:t>.</w:t>
      </w:r>
    </w:p>
    <w:p w14:paraId="0C7F75C4" w14:textId="77777777" w:rsidR="003A3289" w:rsidRPr="00494162" w:rsidRDefault="003A3289" w:rsidP="003A3289">
      <w:pPr>
        <w:pStyle w:val="BodyText"/>
        <w:tabs>
          <w:tab w:val="left" w:pos="993"/>
        </w:tabs>
        <w:rPr>
          <w:rFonts w:asciiTheme="minorHAnsi" w:hAnsiTheme="minorHAnsi" w:cstheme="minorHAnsi"/>
        </w:rPr>
      </w:pPr>
    </w:p>
    <w:p w14:paraId="10D5A511" w14:textId="77777777" w:rsidR="003A3289" w:rsidRPr="00494162" w:rsidRDefault="00D1178D" w:rsidP="00D1178D">
      <w:pPr>
        <w:pStyle w:val="BodyText"/>
        <w:ind w:left="1134" w:hanging="1134"/>
        <w:rPr>
          <w:rFonts w:asciiTheme="minorHAnsi" w:hAnsiTheme="minorHAnsi" w:cstheme="minorHAnsi"/>
        </w:rPr>
      </w:pPr>
      <w:r w:rsidRPr="00494162">
        <w:rPr>
          <w:rFonts w:asciiTheme="minorHAnsi" w:hAnsiTheme="minorHAnsi" w:cstheme="minorHAnsi"/>
          <w:color w:val="333399"/>
        </w:rPr>
        <w:t>2.7.3</w:t>
      </w:r>
      <w:r w:rsidRPr="00494162">
        <w:rPr>
          <w:rFonts w:asciiTheme="minorHAnsi" w:hAnsiTheme="minorHAnsi" w:cstheme="minorHAnsi"/>
        </w:rPr>
        <w:tab/>
        <w:t>The Contracting Authority reserves the right to issue or seek written clarifications.</w:t>
      </w:r>
    </w:p>
    <w:p w14:paraId="6F2A2DE0" w14:textId="6FC52272" w:rsidR="0062598C" w:rsidRDefault="0062598C">
      <w:pPr>
        <w:rPr>
          <w:rFonts w:asciiTheme="minorHAnsi" w:hAnsiTheme="minorHAnsi" w:cstheme="minorHAnsi"/>
        </w:rPr>
      </w:pPr>
      <w:r>
        <w:rPr>
          <w:rFonts w:asciiTheme="minorHAnsi" w:hAnsiTheme="minorHAnsi" w:cstheme="minorHAnsi"/>
        </w:rPr>
        <w:br w:type="page"/>
      </w:r>
    </w:p>
    <w:p w14:paraId="78C7698B" w14:textId="77777777" w:rsidR="003A3289" w:rsidRPr="00494162" w:rsidRDefault="003A3289">
      <w:pPr>
        <w:pStyle w:val="BodyText"/>
        <w:rPr>
          <w:rFonts w:asciiTheme="minorHAnsi" w:hAnsiTheme="minorHAnsi" w:cstheme="minorHAnsi"/>
        </w:rPr>
      </w:pPr>
    </w:p>
    <w:p w14:paraId="402EED20" w14:textId="77777777" w:rsidR="003A3289" w:rsidRPr="00494162" w:rsidRDefault="00D1178D" w:rsidP="00A52E05">
      <w:pPr>
        <w:pStyle w:val="BodyText"/>
        <w:tabs>
          <w:tab w:val="left" w:pos="1134"/>
        </w:tabs>
        <w:ind w:left="1134" w:hanging="1134"/>
        <w:rPr>
          <w:rFonts w:asciiTheme="minorHAnsi" w:hAnsiTheme="minorHAnsi" w:cstheme="minorHAnsi"/>
        </w:rPr>
      </w:pPr>
      <w:r w:rsidRPr="00494162">
        <w:rPr>
          <w:rFonts w:asciiTheme="minorHAnsi" w:hAnsiTheme="minorHAnsi" w:cstheme="minorHAnsi"/>
          <w:color w:val="333399"/>
        </w:rPr>
        <w:t>2.7.4</w:t>
      </w:r>
      <w:r w:rsidRPr="00494162">
        <w:rPr>
          <w:rFonts w:asciiTheme="minorHAnsi" w:hAnsiTheme="minorHAnsi" w:cstheme="minorHAnsi"/>
        </w:rPr>
        <w:tab/>
      </w:r>
      <w:r w:rsidR="00A52E05" w:rsidRPr="00494162">
        <w:rPr>
          <w:rFonts w:asciiTheme="minorHAnsi" w:hAnsiTheme="minorHAnsi" w:cstheme="minorHAnsi"/>
        </w:rPr>
        <w:t>The Contracting Authority reserves the right at any time before the Tender Deadline, to update</w:t>
      </w:r>
      <w:r w:rsidR="00A52E05" w:rsidRPr="00494162">
        <w:rPr>
          <w:rFonts w:asciiTheme="minorHAnsi" w:hAnsiTheme="minorHAnsi" w:cstheme="minorHAnsi"/>
          <w:spacing w:val="-5"/>
        </w:rPr>
        <w:t xml:space="preserve"> </w:t>
      </w:r>
      <w:r w:rsidR="00A52E05" w:rsidRPr="00494162">
        <w:rPr>
          <w:rFonts w:asciiTheme="minorHAnsi" w:hAnsiTheme="minorHAnsi" w:cstheme="minorHAnsi"/>
        </w:rPr>
        <w:t>or</w:t>
      </w:r>
      <w:r w:rsidR="00A52E05" w:rsidRPr="00494162">
        <w:rPr>
          <w:rFonts w:asciiTheme="minorHAnsi" w:hAnsiTheme="minorHAnsi" w:cstheme="minorHAnsi"/>
          <w:spacing w:val="-8"/>
        </w:rPr>
        <w:t xml:space="preserve"> </w:t>
      </w:r>
      <w:r w:rsidR="00A52E05" w:rsidRPr="00494162">
        <w:rPr>
          <w:rFonts w:asciiTheme="minorHAnsi" w:hAnsiTheme="minorHAnsi" w:cstheme="minorHAnsi"/>
        </w:rPr>
        <w:t>amend</w:t>
      </w:r>
      <w:r w:rsidR="00A52E05" w:rsidRPr="00494162">
        <w:rPr>
          <w:rFonts w:asciiTheme="minorHAnsi" w:hAnsiTheme="minorHAnsi" w:cstheme="minorHAnsi"/>
          <w:spacing w:val="-8"/>
        </w:rPr>
        <w:t xml:space="preserve"> </w:t>
      </w:r>
      <w:r w:rsidR="00A52E05" w:rsidRPr="00494162">
        <w:rPr>
          <w:rFonts w:asciiTheme="minorHAnsi" w:hAnsiTheme="minorHAnsi" w:cstheme="minorHAnsi"/>
        </w:rPr>
        <w:t>the</w:t>
      </w:r>
      <w:r w:rsidR="00A52E05" w:rsidRPr="00494162">
        <w:rPr>
          <w:rFonts w:asciiTheme="minorHAnsi" w:hAnsiTheme="minorHAnsi" w:cstheme="minorHAnsi"/>
          <w:spacing w:val="-6"/>
        </w:rPr>
        <w:t xml:space="preserve"> </w:t>
      </w:r>
      <w:r w:rsidR="00A52E05" w:rsidRPr="00494162">
        <w:rPr>
          <w:rFonts w:asciiTheme="minorHAnsi" w:hAnsiTheme="minorHAnsi" w:cstheme="minorHAnsi"/>
        </w:rPr>
        <w:t>information</w:t>
      </w:r>
      <w:r w:rsidR="00A52E05" w:rsidRPr="00494162">
        <w:rPr>
          <w:rFonts w:asciiTheme="minorHAnsi" w:hAnsiTheme="minorHAnsi" w:cstheme="minorHAnsi"/>
          <w:spacing w:val="-5"/>
        </w:rPr>
        <w:t xml:space="preserve"> </w:t>
      </w:r>
      <w:r w:rsidR="00A52E05" w:rsidRPr="00494162">
        <w:rPr>
          <w:rFonts w:asciiTheme="minorHAnsi" w:hAnsiTheme="minorHAnsi" w:cstheme="minorHAnsi"/>
        </w:rPr>
        <w:t>contained</w:t>
      </w:r>
      <w:r w:rsidR="00A52E05" w:rsidRPr="00494162">
        <w:rPr>
          <w:rFonts w:asciiTheme="minorHAnsi" w:hAnsiTheme="minorHAnsi" w:cstheme="minorHAnsi"/>
          <w:spacing w:val="-8"/>
        </w:rPr>
        <w:t xml:space="preserve"> </w:t>
      </w:r>
      <w:r w:rsidR="00A52E05" w:rsidRPr="00494162">
        <w:rPr>
          <w:rFonts w:asciiTheme="minorHAnsi" w:hAnsiTheme="minorHAnsi" w:cstheme="minorHAnsi"/>
        </w:rPr>
        <w:t>in</w:t>
      </w:r>
      <w:r w:rsidR="00A52E05" w:rsidRPr="00494162">
        <w:rPr>
          <w:rFonts w:asciiTheme="minorHAnsi" w:hAnsiTheme="minorHAnsi" w:cstheme="minorHAnsi"/>
          <w:spacing w:val="-7"/>
        </w:rPr>
        <w:t xml:space="preserve"> </w:t>
      </w:r>
      <w:r w:rsidR="00A52E05" w:rsidRPr="00494162">
        <w:rPr>
          <w:rFonts w:asciiTheme="minorHAnsi" w:hAnsiTheme="minorHAnsi" w:cstheme="minorHAnsi"/>
        </w:rPr>
        <w:t>this</w:t>
      </w:r>
      <w:r w:rsidR="00A52E05" w:rsidRPr="00494162">
        <w:rPr>
          <w:rFonts w:asciiTheme="minorHAnsi" w:hAnsiTheme="minorHAnsi" w:cstheme="minorHAnsi"/>
          <w:spacing w:val="-7"/>
        </w:rPr>
        <w:t xml:space="preserve"> </w:t>
      </w:r>
      <w:r w:rsidR="00A52E05" w:rsidRPr="00494162">
        <w:rPr>
          <w:rFonts w:asciiTheme="minorHAnsi" w:hAnsiTheme="minorHAnsi" w:cstheme="minorHAnsi"/>
        </w:rPr>
        <w:t>document</w:t>
      </w:r>
      <w:r w:rsidR="00A52E05" w:rsidRPr="00494162">
        <w:rPr>
          <w:rFonts w:asciiTheme="minorHAnsi" w:hAnsiTheme="minorHAnsi" w:cstheme="minorHAnsi"/>
          <w:spacing w:val="-8"/>
        </w:rPr>
        <w:t xml:space="preserve"> </w:t>
      </w:r>
      <w:r w:rsidR="00A52E05" w:rsidRPr="00494162">
        <w:rPr>
          <w:rFonts w:asciiTheme="minorHAnsi" w:hAnsiTheme="minorHAnsi" w:cstheme="minorHAnsi"/>
        </w:rPr>
        <w:t>and/or</w:t>
      </w:r>
      <w:r w:rsidR="00A52E05" w:rsidRPr="00494162">
        <w:rPr>
          <w:rFonts w:asciiTheme="minorHAnsi" w:hAnsiTheme="minorHAnsi" w:cstheme="minorHAnsi"/>
          <w:spacing w:val="-7"/>
        </w:rPr>
        <w:t xml:space="preserve"> </w:t>
      </w:r>
      <w:r w:rsidR="00A52E05" w:rsidRPr="00494162">
        <w:rPr>
          <w:rFonts w:asciiTheme="minorHAnsi" w:hAnsiTheme="minorHAnsi" w:cstheme="minorHAnsi"/>
        </w:rPr>
        <w:t>to</w:t>
      </w:r>
      <w:r w:rsidR="00A52E05" w:rsidRPr="00494162">
        <w:rPr>
          <w:rFonts w:asciiTheme="minorHAnsi" w:hAnsiTheme="minorHAnsi" w:cstheme="minorHAnsi"/>
          <w:spacing w:val="-6"/>
        </w:rPr>
        <w:t xml:space="preserve"> </w:t>
      </w:r>
      <w:r w:rsidR="00A52E05" w:rsidRPr="00494162">
        <w:rPr>
          <w:rFonts w:asciiTheme="minorHAnsi" w:hAnsiTheme="minorHAnsi" w:cstheme="minorHAnsi"/>
        </w:rPr>
        <w:t>extend</w:t>
      </w:r>
      <w:r w:rsidR="00A52E05" w:rsidRPr="00494162">
        <w:rPr>
          <w:rFonts w:asciiTheme="minorHAnsi" w:hAnsiTheme="minorHAnsi" w:cstheme="minorHAnsi"/>
          <w:spacing w:val="-8"/>
        </w:rPr>
        <w:t xml:space="preserve"> </w:t>
      </w:r>
      <w:r w:rsidR="00A52E05" w:rsidRPr="00494162">
        <w:rPr>
          <w:rFonts w:asciiTheme="minorHAnsi" w:hAnsiTheme="minorHAnsi" w:cstheme="minorHAnsi"/>
        </w:rPr>
        <w:t>the</w:t>
      </w:r>
      <w:r w:rsidR="00A52E05" w:rsidRPr="00494162">
        <w:rPr>
          <w:rFonts w:asciiTheme="minorHAnsi" w:hAnsiTheme="minorHAnsi" w:cstheme="minorHAnsi"/>
          <w:spacing w:val="-5"/>
        </w:rPr>
        <w:t xml:space="preserve"> </w:t>
      </w:r>
      <w:r w:rsidR="00A52E05" w:rsidRPr="00494162">
        <w:rPr>
          <w:rFonts w:asciiTheme="minorHAnsi" w:hAnsiTheme="minorHAnsi" w:cstheme="minorHAnsi"/>
        </w:rPr>
        <w:t>Tender Deadline. Participating Tenderers will be informed of any such amendment or extension through the e</w:t>
      </w:r>
      <w:r w:rsidR="007A45DF" w:rsidRPr="00494162">
        <w:rPr>
          <w:rFonts w:asciiTheme="minorHAnsi" w:hAnsiTheme="minorHAnsi" w:cstheme="minorHAnsi"/>
        </w:rPr>
        <w:t>-</w:t>
      </w:r>
      <w:r w:rsidR="00A52E05" w:rsidRPr="00494162">
        <w:rPr>
          <w:rFonts w:asciiTheme="minorHAnsi" w:hAnsiTheme="minorHAnsi" w:cstheme="minorHAnsi"/>
        </w:rPr>
        <w:t>Tenders</w:t>
      </w:r>
      <w:r w:rsidR="00A52E05" w:rsidRPr="00494162">
        <w:rPr>
          <w:rFonts w:asciiTheme="minorHAnsi" w:hAnsiTheme="minorHAnsi" w:cstheme="minorHAnsi"/>
          <w:spacing w:val="-4"/>
        </w:rPr>
        <w:t xml:space="preserve"> </w:t>
      </w:r>
      <w:r w:rsidR="00A52E05" w:rsidRPr="00494162">
        <w:rPr>
          <w:rFonts w:asciiTheme="minorHAnsi" w:hAnsiTheme="minorHAnsi" w:cstheme="minorHAnsi"/>
        </w:rPr>
        <w:t>website.</w:t>
      </w:r>
    </w:p>
    <w:p w14:paraId="57F1C519" w14:textId="77777777" w:rsidR="003A3289" w:rsidRPr="00494162" w:rsidRDefault="003A3289">
      <w:pPr>
        <w:pStyle w:val="BodyText"/>
        <w:rPr>
          <w:rFonts w:asciiTheme="minorHAnsi" w:hAnsiTheme="minorHAnsi" w:cstheme="minorHAnsi"/>
        </w:rPr>
      </w:pPr>
    </w:p>
    <w:p w14:paraId="6BA2EF3A" w14:textId="77777777" w:rsidR="003A3289" w:rsidRPr="00494162" w:rsidRDefault="00A52E05" w:rsidP="008933F2">
      <w:pPr>
        <w:pStyle w:val="BodyText"/>
        <w:ind w:left="1134" w:hanging="1134"/>
        <w:rPr>
          <w:rFonts w:asciiTheme="minorHAnsi" w:hAnsiTheme="minorHAnsi" w:cstheme="minorHAnsi"/>
        </w:rPr>
      </w:pPr>
      <w:r w:rsidRPr="00494162">
        <w:rPr>
          <w:rFonts w:asciiTheme="minorHAnsi" w:hAnsiTheme="minorHAnsi" w:cstheme="minorHAnsi"/>
          <w:color w:val="333399"/>
        </w:rPr>
        <w:t>2.7.5</w:t>
      </w:r>
      <w:r w:rsidRPr="00494162">
        <w:rPr>
          <w:rFonts w:asciiTheme="minorHAnsi" w:hAnsiTheme="minorHAnsi" w:cstheme="minorHAnsi"/>
        </w:rPr>
        <w:tab/>
        <w:t>Tenderers</w:t>
      </w:r>
      <w:r w:rsidRPr="00494162">
        <w:rPr>
          <w:rFonts w:asciiTheme="minorHAnsi" w:hAnsiTheme="minorHAnsi" w:cstheme="minorHAnsi"/>
          <w:spacing w:val="-8"/>
        </w:rPr>
        <w:t xml:space="preserve"> </w:t>
      </w:r>
      <w:r w:rsidRPr="00494162">
        <w:rPr>
          <w:rFonts w:asciiTheme="minorHAnsi" w:hAnsiTheme="minorHAnsi" w:cstheme="minorHAnsi"/>
        </w:rPr>
        <w:t>should</w:t>
      </w:r>
      <w:r w:rsidRPr="00494162">
        <w:rPr>
          <w:rFonts w:asciiTheme="minorHAnsi" w:hAnsiTheme="minorHAnsi" w:cstheme="minorHAnsi"/>
          <w:spacing w:val="-7"/>
        </w:rPr>
        <w:t xml:space="preserve"> </w:t>
      </w:r>
      <w:r w:rsidRPr="00494162">
        <w:rPr>
          <w:rFonts w:asciiTheme="minorHAnsi" w:hAnsiTheme="minorHAnsi" w:cstheme="minorHAnsi"/>
        </w:rPr>
        <w:t>ensure</w:t>
      </w:r>
      <w:r w:rsidRPr="00494162">
        <w:rPr>
          <w:rFonts w:asciiTheme="minorHAnsi" w:hAnsiTheme="minorHAnsi" w:cstheme="minorHAnsi"/>
          <w:spacing w:val="-8"/>
        </w:rPr>
        <w:t xml:space="preserve"> </w:t>
      </w:r>
      <w:r w:rsidRPr="00494162">
        <w:rPr>
          <w:rFonts w:asciiTheme="minorHAnsi" w:hAnsiTheme="minorHAnsi" w:cstheme="minorHAnsi"/>
        </w:rPr>
        <w:t>that</w:t>
      </w:r>
      <w:r w:rsidRPr="00494162">
        <w:rPr>
          <w:rFonts w:asciiTheme="minorHAnsi" w:hAnsiTheme="minorHAnsi" w:cstheme="minorHAnsi"/>
          <w:spacing w:val="-5"/>
        </w:rPr>
        <w:t xml:space="preserve"> </w:t>
      </w:r>
      <w:r w:rsidRPr="00494162">
        <w:rPr>
          <w:rFonts w:asciiTheme="minorHAnsi" w:hAnsiTheme="minorHAnsi" w:cstheme="minorHAnsi"/>
        </w:rPr>
        <w:t>they</w:t>
      </w:r>
      <w:r w:rsidRPr="00494162">
        <w:rPr>
          <w:rFonts w:asciiTheme="minorHAnsi" w:hAnsiTheme="minorHAnsi" w:cstheme="minorHAnsi"/>
          <w:spacing w:val="-5"/>
        </w:rPr>
        <w:t xml:space="preserve"> </w:t>
      </w:r>
      <w:r w:rsidRPr="00494162">
        <w:rPr>
          <w:rFonts w:asciiTheme="minorHAnsi" w:hAnsiTheme="minorHAnsi" w:cstheme="minorHAnsi"/>
        </w:rPr>
        <w:t>register</w:t>
      </w:r>
      <w:r w:rsidRPr="00494162">
        <w:rPr>
          <w:rFonts w:asciiTheme="minorHAnsi" w:hAnsiTheme="minorHAnsi" w:cstheme="minorHAnsi"/>
          <w:spacing w:val="-5"/>
        </w:rPr>
        <w:t xml:space="preserve"> </w:t>
      </w:r>
      <w:r w:rsidRPr="00494162">
        <w:rPr>
          <w:rFonts w:asciiTheme="minorHAnsi" w:hAnsiTheme="minorHAnsi" w:cstheme="minorHAnsi"/>
        </w:rPr>
        <w:t>their</w:t>
      </w:r>
      <w:r w:rsidRPr="00494162">
        <w:rPr>
          <w:rFonts w:asciiTheme="minorHAnsi" w:hAnsiTheme="minorHAnsi" w:cstheme="minorHAnsi"/>
          <w:spacing w:val="-7"/>
        </w:rPr>
        <w:t xml:space="preserve"> </w:t>
      </w:r>
      <w:r w:rsidRPr="00494162">
        <w:rPr>
          <w:rFonts w:asciiTheme="minorHAnsi" w:hAnsiTheme="minorHAnsi" w:cstheme="minorHAnsi"/>
        </w:rPr>
        <w:t>interest</w:t>
      </w:r>
      <w:r w:rsidRPr="00494162">
        <w:rPr>
          <w:rFonts w:asciiTheme="minorHAnsi" w:hAnsiTheme="minorHAnsi" w:cstheme="minorHAnsi"/>
          <w:spacing w:val="-5"/>
        </w:rPr>
        <w:t xml:space="preserve"> </w:t>
      </w:r>
      <w:r w:rsidRPr="00494162">
        <w:rPr>
          <w:rFonts w:asciiTheme="minorHAnsi" w:hAnsiTheme="minorHAnsi" w:cstheme="minorHAnsi"/>
        </w:rPr>
        <w:t>in</w:t>
      </w:r>
      <w:r w:rsidRPr="00494162">
        <w:rPr>
          <w:rFonts w:asciiTheme="minorHAnsi" w:hAnsiTheme="minorHAnsi" w:cstheme="minorHAnsi"/>
          <w:spacing w:val="-7"/>
        </w:rPr>
        <w:t xml:space="preserve"> </w:t>
      </w:r>
      <w:r w:rsidRPr="00494162">
        <w:rPr>
          <w:rFonts w:asciiTheme="minorHAnsi" w:hAnsiTheme="minorHAnsi" w:cstheme="minorHAnsi"/>
        </w:rPr>
        <w:t>this</w:t>
      </w:r>
      <w:r w:rsidRPr="00494162">
        <w:rPr>
          <w:rFonts w:asciiTheme="minorHAnsi" w:hAnsiTheme="minorHAnsi" w:cstheme="minorHAnsi"/>
          <w:spacing w:val="-6"/>
        </w:rPr>
        <w:t xml:space="preserve"> </w:t>
      </w:r>
      <w:r w:rsidRPr="00494162">
        <w:rPr>
          <w:rFonts w:asciiTheme="minorHAnsi" w:hAnsiTheme="minorHAnsi" w:cstheme="minorHAnsi"/>
        </w:rPr>
        <w:t>Competition,</w:t>
      </w:r>
      <w:r w:rsidRPr="00494162">
        <w:rPr>
          <w:rFonts w:asciiTheme="minorHAnsi" w:hAnsiTheme="minorHAnsi" w:cstheme="minorHAnsi"/>
          <w:spacing w:val="-5"/>
        </w:rPr>
        <w:t xml:space="preserve"> </w:t>
      </w:r>
      <w:r w:rsidRPr="00494162">
        <w:rPr>
          <w:rFonts w:asciiTheme="minorHAnsi" w:hAnsiTheme="minorHAnsi" w:cstheme="minorHAnsi"/>
        </w:rPr>
        <w:t>by</w:t>
      </w:r>
      <w:r w:rsidRPr="00494162">
        <w:rPr>
          <w:rFonts w:asciiTheme="minorHAnsi" w:hAnsiTheme="minorHAnsi" w:cstheme="minorHAnsi"/>
          <w:spacing w:val="-5"/>
        </w:rPr>
        <w:t xml:space="preserve"> </w:t>
      </w:r>
      <w:r w:rsidRPr="00494162">
        <w:rPr>
          <w:rFonts w:asciiTheme="minorHAnsi" w:hAnsiTheme="minorHAnsi" w:cstheme="minorHAnsi"/>
        </w:rPr>
        <w:t>clicking</w:t>
      </w:r>
      <w:r w:rsidRPr="00494162">
        <w:rPr>
          <w:rFonts w:asciiTheme="minorHAnsi" w:hAnsiTheme="minorHAnsi" w:cstheme="minorHAnsi"/>
          <w:spacing w:val="-7"/>
        </w:rPr>
        <w:t xml:space="preserve"> </w:t>
      </w:r>
      <w:r w:rsidRPr="00494162">
        <w:rPr>
          <w:rFonts w:asciiTheme="minorHAnsi" w:hAnsiTheme="minorHAnsi" w:cstheme="minorHAnsi"/>
        </w:rPr>
        <w:t xml:space="preserve">on the “Accept” button on </w:t>
      </w:r>
      <w:hyperlink r:id="rId11">
        <w:r w:rsidRPr="0062598C">
          <w:rPr>
            <w:rFonts w:asciiTheme="minorHAnsi" w:hAnsiTheme="minorHAnsi" w:cstheme="minorHAnsi"/>
            <w:color w:val="0070C0"/>
            <w:u w:val="single"/>
          </w:rPr>
          <w:t>www.etenders.gov.ie</w:t>
        </w:r>
      </w:hyperlink>
      <w:r w:rsidRPr="00494162">
        <w:rPr>
          <w:rFonts w:asciiTheme="minorHAnsi" w:hAnsiTheme="minorHAnsi" w:cstheme="minorHAnsi"/>
        </w:rPr>
        <w:t xml:space="preserve">, </w:t>
      </w:r>
      <w:proofErr w:type="gramStart"/>
      <w:r w:rsidRPr="00494162">
        <w:rPr>
          <w:rFonts w:asciiTheme="minorHAnsi" w:hAnsiTheme="minorHAnsi" w:cstheme="minorHAnsi"/>
        </w:rPr>
        <w:t>in order to</w:t>
      </w:r>
      <w:proofErr w:type="gramEnd"/>
      <w:r w:rsidRPr="00494162">
        <w:rPr>
          <w:rFonts w:asciiTheme="minorHAnsi" w:hAnsiTheme="minorHAnsi" w:cstheme="minorHAnsi"/>
        </w:rPr>
        <w:t xml:space="preserve"> receive all responses to queries and other updates in relation to this</w:t>
      </w:r>
      <w:r w:rsidRPr="00494162">
        <w:rPr>
          <w:rFonts w:asciiTheme="minorHAnsi" w:hAnsiTheme="minorHAnsi" w:cstheme="minorHAnsi"/>
          <w:spacing w:val="-8"/>
        </w:rPr>
        <w:t xml:space="preserve"> </w:t>
      </w:r>
      <w:r w:rsidRPr="00494162">
        <w:rPr>
          <w:rFonts w:asciiTheme="minorHAnsi" w:hAnsiTheme="minorHAnsi" w:cstheme="minorHAnsi"/>
        </w:rPr>
        <w:t>Competition.</w:t>
      </w:r>
    </w:p>
    <w:p w14:paraId="64C08146" w14:textId="77777777" w:rsidR="00A52E05" w:rsidRPr="009D1E35" w:rsidRDefault="00A52E05">
      <w:pPr>
        <w:pStyle w:val="BodyText"/>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695360" behindDoc="1" locked="0" layoutInCell="1" allowOverlap="1" wp14:anchorId="507097FA" wp14:editId="0A832A3D">
                <wp:simplePos x="0" y="0"/>
                <wp:positionH relativeFrom="margin">
                  <wp:align>left</wp:align>
                </wp:positionH>
                <wp:positionV relativeFrom="paragraph">
                  <wp:posOffset>172720</wp:posOffset>
                </wp:positionV>
                <wp:extent cx="6120765" cy="228600"/>
                <wp:effectExtent l="0" t="0" r="0" b="0"/>
                <wp:wrapTopAndBottom/>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021" cy="228600"/>
                          <a:chOff x="1390" y="403"/>
                          <a:chExt cx="9131" cy="360"/>
                        </a:xfrm>
                      </wpg:grpSpPr>
                      <wps:wsp>
                        <wps:cNvPr id="335" name="Rectangle 325"/>
                        <wps:cNvSpPr>
                          <a:spLocks noChangeArrowheads="1"/>
                        </wps:cNvSpPr>
                        <wps:spPr bwMode="auto">
                          <a:xfrm>
                            <a:off x="1390" y="403"/>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Rectangle 336"/>
                        <wps:cNvSpPr>
                          <a:spLocks noChangeArrowheads="1"/>
                        </wps:cNvSpPr>
                        <wps:spPr bwMode="auto">
                          <a:xfrm>
                            <a:off x="1390" y="73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 name="Text Box 323"/>
                        <wps:cNvSpPr txBox="1">
                          <a:spLocks noChangeArrowheads="1"/>
                        </wps:cNvSpPr>
                        <wps:spPr bwMode="auto">
                          <a:xfrm>
                            <a:off x="1390" y="403"/>
                            <a:ext cx="909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4A27B" w14:textId="77777777" w:rsidR="003B5F41" w:rsidRDefault="003B5F41" w:rsidP="00A52E05">
                              <w:pPr>
                                <w:tabs>
                                  <w:tab w:val="left" w:pos="595"/>
                                </w:tabs>
                                <w:spacing w:before="1"/>
                                <w:ind w:left="86"/>
                                <w:rPr>
                                  <w:b/>
                                </w:rPr>
                              </w:pPr>
                              <w:r>
                                <w:rPr>
                                  <w:b/>
                                  <w:color w:val="FFFFFF"/>
                                </w:rPr>
                                <w:t>2.8</w:t>
                              </w:r>
                              <w:r>
                                <w:rPr>
                                  <w:b/>
                                  <w:color w:val="FFFFFF"/>
                                </w:rPr>
                                <w:tab/>
                                <w:t>TENDERING</w:t>
                              </w:r>
                              <w:r>
                                <w:rPr>
                                  <w:b/>
                                  <w:color w:val="FFFFFF"/>
                                  <w:spacing w:val="-3"/>
                                </w:rPr>
                                <w:t xml:space="preserve"> </w:t>
                              </w:r>
                              <w:r>
                                <w:rPr>
                                  <w:b/>
                                  <w:color w:val="FFFFFF"/>
                                </w:rPr>
                                <w:t>COSTS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7097FA" id="Group 334" o:spid="_x0000_s1055" style="position:absolute;margin-left:0;margin-top:13.6pt;width:481.95pt;height:18pt;z-index:-15621120;mso-wrap-distance-left:0;mso-wrap-distance-right:0;mso-position-horizontal:left;mso-position-horizontal-relative:margin" coordorigin="1390,403"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">
                <v:rect id="Rectangle 325" o:spid="_x0000_s1056" style="position:absolute;left:1390;top:403;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" fillcolor="navy" stroked="f"/>
                <v:rect id="Rectangle 336" o:spid="_x0000_s1057" style="position:absolute;left:1390;top:73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" fillcolor="#339" stroked="f"/>
                <v:shape id="Text Box 323" o:spid="_x0000_s1058" type="#_x0000_t202" style="position:absolute;left:1390;top:403;width:909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14:paraId="75C4A27B" w14:textId="77777777" w:rsidR="003B5F41" w:rsidRDefault="003B5F41" w:rsidP="00A52E05">
                        <w:pPr>
                          <w:tabs>
                            <w:tab w:val="left" w:pos="595"/>
                          </w:tabs>
                          <w:spacing w:before="1"/>
                          <w:ind w:left="86"/>
                          <w:rPr>
                            <w:b/>
                          </w:rPr>
                        </w:pPr>
                        <w:r>
                          <w:rPr>
                            <w:b/>
                            <w:color w:val="FFFFFF"/>
                          </w:rPr>
                          <w:t>2.8</w:t>
                        </w:r>
                        <w:r>
                          <w:rPr>
                            <w:b/>
                            <w:color w:val="FFFFFF"/>
                          </w:rPr>
                          <w:tab/>
                          <w:t>TENDERING</w:t>
                        </w:r>
                        <w:r>
                          <w:rPr>
                            <w:b/>
                            <w:color w:val="FFFFFF"/>
                            <w:spacing w:val="-3"/>
                          </w:rPr>
                          <w:t xml:space="preserve"> </w:t>
                        </w:r>
                        <w:r>
                          <w:rPr>
                            <w:b/>
                            <w:color w:val="FFFFFF"/>
                          </w:rPr>
                          <w:t>COSTS</w:t>
                        </w:r>
                      </w:p>
                    </w:txbxContent>
                  </v:textbox>
                </v:shape>
                <w10:wrap type="topAndBottom" anchorx="margin"/>
              </v:group>
            </w:pict>
          </mc:Fallback>
        </mc:AlternateContent>
      </w:r>
    </w:p>
    <w:p w14:paraId="65E06A14" w14:textId="0EF8E015" w:rsidR="00A52E05" w:rsidRPr="009D1E35" w:rsidRDefault="00A52E05" w:rsidP="0062598C">
      <w:pPr>
        <w:pStyle w:val="TableParagraph"/>
        <w:tabs>
          <w:tab w:val="left" w:pos="9639"/>
        </w:tabs>
        <w:ind w:left="1134" w:hanging="1134"/>
        <w:rPr>
          <w:rFonts w:asciiTheme="minorHAnsi" w:hAnsiTheme="minorHAnsi" w:cstheme="minorHAnsi"/>
          <w:sz w:val="24"/>
          <w:szCs w:val="24"/>
        </w:rPr>
      </w:pPr>
      <w:r w:rsidRPr="00494162">
        <w:rPr>
          <w:rFonts w:asciiTheme="minorHAnsi" w:hAnsiTheme="minorHAnsi" w:cstheme="minorHAnsi"/>
          <w:color w:val="000066"/>
        </w:rPr>
        <w:t>2.8.1</w:t>
      </w:r>
      <w:r w:rsidRPr="00494162">
        <w:rPr>
          <w:rFonts w:asciiTheme="minorHAnsi" w:hAnsiTheme="minorHAnsi" w:cstheme="minorHAnsi"/>
        </w:rPr>
        <w:tab/>
        <w:t>All costs and expenses incurred by Tenderers</w:t>
      </w:r>
      <w:r w:rsidRPr="00494162">
        <w:rPr>
          <w:rFonts w:asciiTheme="minorHAnsi" w:hAnsiTheme="minorHAnsi" w:cstheme="minorHAnsi"/>
          <w:spacing w:val="15"/>
        </w:rPr>
        <w:t xml:space="preserve"> </w:t>
      </w:r>
      <w:r w:rsidRPr="00494162">
        <w:rPr>
          <w:rFonts w:asciiTheme="minorHAnsi" w:hAnsiTheme="minorHAnsi" w:cstheme="minorHAnsi"/>
        </w:rPr>
        <w:t>relating to their participation in this Competition</w:t>
      </w:r>
      <w:r w:rsidRPr="00494162">
        <w:rPr>
          <w:rFonts w:asciiTheme="minorHAnsi" w:hAnsiTheme="minorHAnsi" w:cstheme="minorHAnsi"/>
          <w:spacing w:val="35"/>
        </w:rPr>
        <w:t xml:space="preserve"> </w:t>
      </w:r>
      <w:r w:rsidRPr="00494162">
        <w:rPr>
          <w:rFonts w:asciiTheme="minorHAnsi" w:hAnsiTheme="minorHAnsi" w:cstheme="minorHAnsi"/>
        </w:rPr>
        <w:t>including,</w:t>
      </w:r>
      <w:r w:rsidR="0062598C">
        <w:rPr>
          <w:rFonts w:asciiTheme="minorHAnsi" w:hAnsiTheme="minorHAnsi" w:cstheme="minorHAnsi"/>
        </w:rPr>
        <w:t xml:space="preserve"> but not being limited to, site visits, field trials, demonstrations </w:t>
      </w:r>
      <w:r w:rsidRPr="00494162">
        <w:rPr>
          <w:rFonts w:asciiTheme="minorHAnsi" w:hAnsiTheme="minorHAnsi" w:cstheme="minorHAnsi"/>
        </w:rPr>
        <w:t>and/or presentations shall be borne by and are a matter for discharge by the Tenderers exclusively</w:t>
      </w:r>
      <w:r w:rsidRPr="009D1E35">
        <w:rPr>
          <w:rFonts w:asciiTheme="minorHAnsi" w:hAnsiTheme="minorHAnsi" w:cstheme="minorHAnsi"/>
          <w:sz w:val="24"/>
          <w:szCs w:val="24"/>
        </w:rPr>
        <w:t>.</w:t>
      </w:r>
    </w:p>
    <w:p w14:paraId="144C440D" w14:textId="73615E85" w:rsidR="00623B58" w:rsidRPr="009D1E35" w:rsidRDefault="00623B58" w:rsidP="008933F2">
      <w:pPr>
        <w:pStyle w:val="TableParagraph"/>
        <w:ind w:left="1134" w:hanging="1134"/>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816192" behindDoc="1" locked="0" layoutInCell="1" allowOverlap="1" wp14:anchorId="7973FF16" wp14:editId="720DE90C">
                <wp:simplePos x="0" y="0"/>
                <wp:positionH relativeFrom="margin">
                  <wp:posOffset>0</wp:posOffset>
                </wp:positionH>
                <wp:positionV relativeFrom="paragraph">
                  <wp:posOffset>166370</wp:posOffset>
                </wp:positionV>
                <wp:extent cx="6188710" cy="228600"/>
                <wp:effectExtent l="0" t="0" r="2540" b="0"/>
                <wp:wrapTopAndBottom/>
                <wp:docPr id="1762775821" name="Group 17627758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9260" cy="228600"/>
                          <a:chOff x="1390" y="205"/>
                          <a:chExt cx="9232" cy="360"/>
                        </a:xfrm>
                      </wpg:grpSpPr>
                      <wps:wsp>
                        <wps:cNvPr id="95857251" name="Rectangle 317"/>
                        <wps:cNvSpPr>
                          <a:spLocks noChangeArrowheads="1"/>
                        </wps:cNvSpPr>
                        <wps:spPr bwMode="auto">
                          <a:xfrm>
                            <a:off x="1390" y="205"/>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4271915" name="Rectangle 1934271915"/>
                        <wps:cNvSpPr>
                          <a:spLocks noChangeArrowheads="1"/>
                        </wps:cNvSpPr>
                        <wps:spPr bwMode="auto">
                          <a:xfrm>
                            <a:off x="1390" y="53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9631956" name="Text Box 315"/>
                        <wps:cNvSpPr txBox="1">
                          <a:spLocks noChangeArrowheads="1"/>
                        </wps:cNvSpPr>
                        <wps:spPr bwMode="auto">
                          <a:xfrm>
                            <a:off x="1390" y="205"/>
                            <a:ext cx="923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D7941" w14:textId="4C144237" w:rsidR="00623B58" w:rsidRDefault="00623B58" w:rsidP="00623B58">
                              <w:pPr>
                                <w:spacing w:before="1"/>
                                <w:ind w:left="86" w:right="215"/>
                                <w:rPr>
                                  <w:b/>
                                </w:rPr>
                              </w:pPr>
                              <w:r>
                                <w:rPr>
                                  <w:b/>
                                  <w:color w:val="FFFFFF"/>
                                </w:rPr>
                                <w:t>2.9</w:t>
                              </w:r>
                              <w:r>
                                <w:rPr>
                                  <w:b/>
                                  <w:color w:val="FFFFFF"/>
                                </w:rPr>
                                <w:tab/>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73FF16" id="Group 1762775821" o:spid="_x0000_s1059" style="position:absolute;left:0;text-align:left;margin-left:0;margin-top:13.1pt;width:487.3pt;height:18pt;z-index:-15500288;mso-wrap-distance-left:0;mso-wrap-distance-right:0;mso-position-horizontal-relative:margin" coordorigin="1390,205" coordsize="9232,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">
                <v:rect id="Rectangle 317" o:spid="_x0000_s1060" style="position:absolute;left:1390;top:205;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" fillcolor="navy" stroked="f"/>
                <v:rect id="Rectangle 1934271915" o:spid="_x0000_s1061" style="position:absolute;left:1390;top:53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" fillcolor="#339" stroked="f"/>
                <v:shape id="Text Box 315" o:spid="_x0000_s1062" type="#_x0000_t202" style="position:absolute;left:1390;top:205;width:923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" filled="f" stroked="f">
                  <v:textbox inset="0,0,0,0">
                    <w:txbxContent>
                      <w:p w14:paraId="0A3D7941" w14:textId="4C144237" w:rsidR="00623B58" w:rsidRDefault="00623B58" w:rsidP="00623B58">
                        <w:pPr>
                          <w:spacing w:before="1"/>
                          <w:ind w:left="86" w:right="215"/>
                          <w:rPr>
                            <w:b/>
                          </w:rPr>
                        </w:pPr>
                        <w:r>
                          <w:rPr>
                            <w:b/>
                            <w:color w:val="FFFFFF"/>
                          </w:rPr>
                          <w:t>2.9</w:t>
                        </w:r>
                        <w:r>
                          <w:rPr>
                            <w:b/>
                            <w:color w:val="FFFFFF"/>
                          </w:rPr>
                          <w:tab/>
                          <w:t>CONFIDENTIALITY</w:t>
                        </w:r>
                      </w:p>
                    </w:txbxContent>
                  </v:textbox>
                </v:shape>
                <w10:wrap type="topAndBottom" anchorx="margin"/>
              </v:group>
            </w:pict>
          </mc:Fallback>
        </mc:AlternateContent>
      </w:r>
    </w:p>
    <w:p w14:paraId="0CA31F4B" w14:textId="5B67DAB8" w:rsidR="003277F5" w:rsidRPr="00494162" w:rsidRDefault="00A52E05" w:rsidP="008933F2">
      <w:pPr>
        <w:pStyle w:val="TableParagraph"/>
        <w:ind w:left="1134" w:hanging="1134"/>
        <w:rPr>
          <w:rFonts w:asciiTheme="minorHAnsi" w:hAnsiTheme="minorHAnsi" w:cstheme="minorHAnsi"/>
        </w:rPr>
      </w:pPr>
      <w:r w:rsidRPr="00494162">
        <w:rPr>
          <w:rFonts w:asciiTheme="minorHAnsi" w:hAnsiTheme="minorHAnsi" w:cstheme="minorHAnsi"/>
          <w:color w:val="000066"/>
        </w:rPr>
        <w:t>2.9.1</w:t>
      </w:r>
      <w:r w:rsidRPr="00494162">
        <w:rPr>
          <w:rFonts w:asciiTheme="minorHAnsi" w:hAnsiTheme="minorHAnsi" w:cstheme="minorHAnsi"/>
        </w:rPr>
        <w:tab/>
      </w:r>
      <w:r w:rsidR="003277F5" w:rsidRPr="00494162">
        <w:rPr>
          <w:rFonts w:asciiTheme="minorHAnsi" w:hAnsiTheme="minorHAnsi" w:cstheme="minorHAnsi"/>
        </w:rPr>
        <w:t xml:space="preserve">All documentation, data, statistics, drawings, information, patterns, samples or material disclosed or furnished by the Contracting Authority to Tenderers </w:t>
      </w:r>
      <w:proofErr w:type="gramStart"/>
      <w:r w:rsidR="003277F5" w:rsidRPr="00494162">
        <w:rPr>
          <w:rFonts w:asciiTheme="minorHAnsi" w:hAnsiTheme="minorHAnsi" w:cstheme="minorHAnsi"/>
        </w:rPr>
        <w:t>during the course of</w:t>
      </w:r>
      <w:proofErr w:type="gramEnd"/>
      <w:r w:rsidR="003277F5" w:rsidRPr="00494162">
        <w:rPr>
          <w:rFonts w:asciiTheme="minorHAnsi" w:hAnsiTheme="minorHAnsi" w:cstheme="minorHAnsi"/>
        </w:rPr>
        <w:t xml:space="preserve"> this Competition:</w:t>
      </w:r>
    </w:p>
    <w:p w14:paraId="68F434EB" w14:textId="77777777" w:rsidR="00EF75AF" w:rsidRPr="00494162" w:rsidRDefault="00EF75AF" w:rsidP="008933F2">
      <w:pPr>
        <w:pStyle w:val="TableParagraph"/>
        <w:ind w:left="1134" w:hanging="1134"/>
        <w:rPr>
          <w:rFonts w:asciiTheme="minorHAnsi" w:hAnsiTheme="minorHAnsi" w:cstheme="minorHAnsi"/>
        </w:rPr>
      </w:pPr>
    </w:p>
    <w:p w14:paraId="7B9F0FCE" w14:textId="526E6D39" w:rsidR="00A52E05" w:rsidRPr="00494162" w:rsidRDefault="003277F5" w:rsidP="002D6647">
      <w:pPr>
        <w:pStyle w:val="BodyText"/>
        <w:numPr>
          <w:ilvl w:val="0"/>
          <w:numId w:val="6"/>
        </w:numPr>
        <w:tabs>
          <w:tab w:val="left" w:pos="1701"/>
        </w:tabs>
        <w:rPr>
          <w:rFonts w:asciiTheme="minorHAnsi" w:hAnsiTheme="minorHAnsi" w:cstheme="minorHAnsi"/>
        </w:rPr>
      </w:pPr>
      <w:r w:rsidRPr="00494162">
        <w:rPr>
          <w:rFonts w:asciiTheme="minorHAnsi" w:hAnsiTheme="minorHAnsi" w:cstheme="minorHAnsi"/>
        </w:rPr>
        <w:t xml:space="preserve">are furnished for the sole purpose of replying to this </w:t>
      </w:r>
      <w:proofErr w:type="spellStart"/>
      <w:r w:rsidR="003242E2">
        <w:rPr>
          <w:rFonts w:asciiTheme="minorHAnsi" w:hAnsiTheme="minorHAnsi" w:cstheme="minorHAnsi"/>
        </w:rPr>
        <w:t>CfT</w:t>
      </w:r>
      <w:proofErr w:type="spellEnd"/>
      <w:r w:rsidRPr="00494162">
        <w:rPr>
          <w:rFonts w:asciiTheme="minorHAnsi" w:hAnsiTheme="minorHAnsi" w:cstheme="minorHAnsi"/>
        </w:rPr>
        <w:t xml:space="preserve"> only;</w:t>
      </w:r>
    </w:p>
    <w:p w14:paraId="32F0F2E1" w14:textId="77777777" w:rsidR="00EF75AF" w:rsidRPr="00494162" w:rsidRDefault="00EF75AF" w:rsidP="008933F2">
      <w:pPr>
        <w:pStyle w:val="BodyText"/>
        <w:tabs>
          <w:tab w:val="left" w:pos="1701"/>
        </w:tabs>
        <w:ind w:left="1134"/>
        <w:rPr>
          <w:rFonts w:asciiTheme="minorHAnsi" w:hAnsiTheme="minorHAnsi" w:cstheme="minorHAnsi"/>
        </w:rPr>
      </w:pPr>
    </w:p>
    <w:p w14:paraId="2D9AC989" w14:textId="77777777" w:rsidR="00A52E05" w:rsidRPr="00494162" w:rsidRDefault="003277F5" w:rsidP="002D6647">
      <w:pPr>
        <w:pStyle w:val="BodyText"/>
        <w:numPr>
          <w:ilvl w:val="0"/>
          <w:numId w:val="6"/>
        </w:numPr>
        <w:tabs>
          <w:tab w:val="left" w:pos="1701"/>
        </w:tabs>
        <w:rPr>
          <w:rFonts w:asciiTheme="minorHAnsi" w:hAnsiTheme="minorHAnsi" w:cstheme="minorHAnsi"/>
        </w:rPr>
      </w:pPr>
      <w:r w:rsidRPr="00494162">
        <w:rPr>
          <w:rFonts w:asciiTheme="minorHAnsi" w:hAnsiTheme="minorHAnsi" w:cstheme="minorHAnsi"/>
        </w:rPr>
        <w:t>may not be used, communicated reproduced or published for any other purpose without the prior written permission of the Contracting Authority;</w:t>
      </w:r>
    </w:p>
    <w:p w14:paraId="26324D82" w14:textId="77777777" w:rsidR="00EF75AF" w:rsidRPr="00494162" w:rsidRDefault="00EF75AF" w:rsidP="008933F2">
      <w:pPr>
        <w:pStyle w:val="BodyText"/>
        <w:tabs>
          <w:tab w:val="left" w:pos="1701"/>
        </w:tabs>
        <w:ind w:left="1134"/>
        <w:rPr>
          <w:rFonts w:asciiTheme="minorHAnsi" w:hAnsiTheme="minorHAnsi" w:cstheme="minorHAnsi"/>
        </w:rPr>
      </w:pPr>
    </w:p>
    <w:p w14:paraId="72D44BAA" w14:textId="77777777" w:rsidR="003277F5" w:rsidRPr="00494162" w:rsidRDefault="003277F5" w:rsidP="002D6647">
      <w:pPr>
        <w:pStyle w:val="BodyText"/>
        <w:numPr>
          <w:ilvl w:val="0"/>
          <w:numId w:val="6"/>
        </w:numPr>
        <w:tabs>
          <w:tab w:val="left" w:pos="1701"/>
        </w:tabs>
        <w:rPr>
          <w:rFonts w:asciiTheme="minorHAnsi" w:hAnsiTheme="minorHAnsi" w:cstheme="minorHAnsi"/>
        </w:rPr>
      </w:pPr>
      <w:r w:rsidRPr="00494162">
        <w:rPr>
          <w:rFonts w:asciiTheme="minorHAnsi" w:hAnsiTheme="minorHAnsi" w:cstheme="minorHAnsi"/>
        </w:rPr>
        <w:t>shall be treated as confidential by the Tenderer and by any third parties (including subcontractors) engaged by the Tenderer and:</w:t>
      </w:r>
    </w:p>
    <w:p w14:paraId="5567B7FC" w14:textId="77777777" w:rsidR="00EF75AF" w:rsidRPr="00494162" w:rsidRDefault="00EF75AF" w:rsidP="008933F2">
      <w:pPr>
        <w:pStyle w:val="BodyText"/>
        <w:tabs>
          <w:tab w:val="left" w:pos="1701"/>
        </w:tabs>
        <w:ind w:left="1134"/>
        <w:rPr>
          <w:rFonts w:asciiTheme="minorHAnsi" w:hAnsiTheme="minorHAnsi" w:cstheme="minorHAnsi"/>
        </w:rPr>
      </w:pPr>
    </w:p>
    <w:p w14:paraId="070A28E0" w14:textId="77777777" w:rsidR="003277F5" w:rsidRPr="00494162" w:rsidRDefault="00EF75AF" w:rsidP="002D6647">
      <w:pPr>
        <w:pStyle w:val="BodyText"/>
        <w:numPr>
          <w:ilvl w:val="0"/>
          <w:numId w:val="6"/>
        </w:numPr>
        <w:tabs>
          <w:tab w:val="left" w:pos="1701"/>
          <w:tab w:val="left" w:pos="9639"/>
        </w:tabs>
        <w:rPr>
          <w:rFonts w:asciiTheme="minorHAnsi" w:hAnsiTheme="minorHAnsi" w:cstheme="minorHAnsi"/>
        </w:rPr>
      </w:pPr>
      <w:r w:rsidRPr="00494162">
        <w:rPr>
          <w:rFonts w:asciiTheme="minorHAnsi" w:hAnsiTheme="minorHAnsi" w:cstheme="minorHAnsi"/>
          <w:noProof/>
          <w:lang w:eastAsia="en-GB"/>
        </w:rPr>
        <mc:AlternateContent>
          <mc:Choice Requires="wpg">
            <w:drawing>
              <wp:anchor distT="0" distB="0" distL="0" distR="0" simplePos="0" relativeHeight="487699456" behindDoc="1" locked="0" layoutInCell="1" allowOverlap="1" wp14:anchorId="2E7A2A0D" wp14:editId="75F01F2C">
                <wp:simplePos x="0" y="0"/>
                <wp:positionH relativeFrom="margin">
                  <wp:align>left</wp:align>
                </wp:positionH>
                <wp:positionV relativeFrom="paragraph">
                  <wp:posOffset>508000</wp:posOffset>
                </wp:positionV>
                <wp:extent cx="6188710" cy="228600"/>
                <wp:effectExtent l="0" t="0" r="2540" b="0"/>
                <wp:wrapTopAndBottom/>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9260" cy="228600"/>
                          <a:chOff x="1390" y="205"/>
                          <a:chExt cx="9232" cy="360"/>
                        </a:xfrm>
                      </wpg:grpSpPr>
                      <wps:wsp>
                        <wps:cNvPr id="343" name="Rectangle 317"/>
                        <wps:cNvSpPr>
                          <a:spLocks noChangeArrowheads="1"/>
                        </wps:cNvSpPr>
                        <wps:spPr bwMode="auto">
                          <a:xfrm>
                            <a:off x="1390" y="205"/>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Rectangle 352"/>
                        <wps:cNvSpPr>
                          <a:spLocks noChangeArrowheads="1"/>
                        </wps:cNvSpPr>
                        <wps:spPr bwMode="auto">
                          <a:xfrm>
                            <a:off x="1390" y="53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Text Box 315"/>
                        <wps:cNvSpPr txBox="1">
                          <a:spLocks noChangeArrowheads="1"/>
                        </wps:cNvSpPr>
                        <wps:spPr bwMode="auto">
                          <a:xfrm>
                            <a:off x="1390" y="205"/>
                            <a:ext cx="923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03C50" w14:textId="26CDB3CD" w:rsidR="003B5F41" w:rsidRDefault="003B5F41" w:rsidP="00EF75AF">
                              <w:pPr>
                                <w:spacing w:before="1"/>
                                <w:ind w:left="86" w:right="215"/>
                                <w:rPr>
                                  <w:b/>
                                </w:rPr>
                              </w:pPr>
                              <w:r>
                                <w:rPr>
                                  <w:b/>
                                  <w:color w:val="FFFFFF"/>
                                </w:rPr>
                                <w:t>2.10</w:t>
                              </w:r>
                              <w:r w:rsidR="002A5628">
                                <w:rPr>
                                  <w:b/>
                                  <w:color w:val="FFFFFF"/>
                                </w:rPr>
                                <w:tab/>
                              </w:r>
                              <w:r>
                                <w:rPr>
                                  <w:b/>
                                  <w:color w:val="FFFFFF"/>
                                </w:rPr>
                                <w:t>PRICING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7A2A0D" id="Group 342" o:spid="_x0000_s1063" style="position:absolute;left:0;text-align:left;margin-left:0;margin-top:40pt;width:487.3pt;height:18pt;z-index:-15617024;mso-wrap-distance-left:0;mso-wrap-distance-right:0;mso-position-horizontal:left;mso-position-horizontal-relative:margin" coordorigin="1390,205" coordsize="9232,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">
                <v:rect id="Rectangle 317" o:spid="_x0000_s1064" style="position:absolute;left:1390;top:205;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" fillcolor="navy" stroked="f"/>
                <v:rect id="Rectangle 352" o:spid="_x0000_s1065" style="position:absolute;left:1390;top:53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" fillcolor="#339" stroked="f"/>
                <v:shape id="Text Box 315" o:spid="_x0000_s1066" type="#_x0000_t202" style="position:absolute;left:1390;top:205;width:923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5AC03C50" w14:textId="26CDB3CD" w:rsidR="003B5F41" w:rsidRDefault="003B5F41" w:rsidP="00EF75AF">
                        <w:pPr>
                          <w:spacing w:before="1"/>
                          <w:ind w:left="86" w:right="215"/>
                          <w:rPr>
                            <w:b/>
                          </w:rPr>
                        </w:pPr>
                        <w:r>
                          <w:rPr>
                            <w:b/>
                            <w:color w:val="FFFFFF"/>
                          </w:rPr>
                          <w:t>2.10</w:t>
                        </w:r>
                        <w:r w:rsidR="002A5628">
                          <w:rPr>
                            <w:b/>
                            <w:color w:val="FFFFFF"/>
                          </w:rPr>
                          <w:tab/>
                        </w:r>
                        <w:r>
                          <w:rPr>
                            <w:b/>
                            <w:color w:val="FFFFFF"/>
                          </w:rPr>
                          <w:t>PRICING</w:t>
                        </w:r>
                      </w:p>
                    </w:txbxContent>
                  </v:textbox>
                </v:shape>
                <w10:wrap type="topAndBottom" anchorx="margin"/>
              </v:group>
            </w:pict>
          </mc:Fallback>
        </mc:AlternateContent>
      </w:r>
      <w:r w:rsidR="003277F5" w:rsidRPr="00494162">
        <w:rPr>
          <w:rFonts w:asciiTheme="minorHAnsi" w:hAnsiTheme="minorHAnsi" w:cstheme="minorHAnsi"/>
        </w:rPr>
        <w:t xml:space="preserve">must be returned immediately to the Contracting Authority upon cancellation or completion of this Competition if </w:t>
      </w:r>
      <w:proofErr w:type="gramStart"/>
      <w:r w:rsidR="003277F5" w:rsidRPr="00494162">
        <w:rPr>
          <w:rFonts w:asciiTheme="minorHAnsi" w:hAnsiTheme="minorHAnsi" w:cstheme="minorHAnsi"/>
        </w:rPr>
        <w:t>so</w:t>
      </w:r>
      <w:proofErr w:type="gramEnd"/>
      <w:r w:rsidR="003277F5" w:rsidRPr="00494162">
        <w:rPr>
          <w:rFonts w:asciiTheme="minorHAnsi" w:hAnsiTheme="minorHAnsi" w:cstheme="minorHAnsi"/>
        </w:rPr>
        <w:t xml:space="preserve"> requested by the Contracting Authority.</w:t>
      </w:r>
    </w:p>
    <w:p w14:paraId="2BCEC330" w14:textId="77777777" w:rsidR="00A52E05" w:rsidRPr="009D1E35" w:rsidRDefault="00A52E05" w:rsidP="00EF75AF">
      <w:pPr>
        <w:pStyle w:val="BodyText"/>
        <w:rPr>
          <w:rFonts w:asciiTheme="minorHAnsi" w:hAnsiTheme="minorHAnsi" w:cstheme="minorHAnsi"/>
          <w:sz w:val="24"/>
          <w:szCs w:val="24"/>
        </w:rPr>
      </w:pPr>
    </w:p>
    <w:p w14:paraId="3622C98D" w14:textId="3143144D" w:rsidR="00A52E05" w:rsidRPr="003242E2" w:rsidRDefault="00EF75AF" w:rsidP="008933F2">
      <w:pPr>
        <w:pStyle w:val="BodyText"/>
        <w:tabs>
          <w:tab w:val="left" w:pos="1134"/>
        </w:tabs>
        <w:rPr>
          <w:rFonts w:asciiTheme="minorHAnsi" w:hAnsiTheme="minorHAnsi" w:cstheme="minorHAnsi"/>
        </w:rPr>
      </w:pPr>
      <w:r w:rsidRPr="000F5C52">
        <w:rPr>
          <w:rFonts w:asciiTheme="minorHAnsi" w:hAnsiTheme="minorHAnsi" w:cstheme="minorHAnsi"/>
          <w:color w:val="333399"/>
        </w:rPr>
        <w:t>2.10.1</w:t>
      </w:r>
      <w:r w:rsidRPr="003242E2">
        <w:rPr>
          <w:rFonts w:asciiTheme="minorHAnsi" w:hAnsiTheme="minorHAnsi" w:cstheme="minorHAnsi"/>
        </w:rPr>
        <w:tab/>
        <w:t>All Tenderers must complete the Pricing Schedule</w:t>
      </w:r>
      <w:r w:rsidR="003147B8" w:rsidRPr="003242E2">
        <w:rPr>
          <w:rFonts w:asciiTheme="minorHAnsi" w:hAnsiTheme="minorHAnsi" w:cstheme="minorHAnsi"/>
        </w:rPr>
        <w:t xml:space="preserve"> </w:t>
      </w:r>
      <w:r w:rsidRPr="003242E2">
        <w:rPr>
          <w:rFonts w:asciiTheme="minorHAnsi" w:hAnsiTheme="minorHAnsi" w:cstheme="minorHAnsi"/>
        </w:rPr>
        <w:t xml:space="preserve">at Appendix 2 to this </w:t>
      </w:r>
      <w:proofErr w:type="spellStart"/>
      <w:r w:rsidR="003242E2" w:rsidRPr="003242E2">
        <w:rPr>
          <w:rFonts w:asciiTheme="minorHAnsi" w:hAnsiTheme="minorHAnsi" w:cstheme="minorHAnsi"/>
        </w:rPr>
        <w:t>C</w:t>
      </w:r>
      <w:r w:rsidR="003242E2">
        <w:rPr>
          <w:rFonts w:asciiTheme="minorHAnsi" w:hAnsiTheme="minorHAnsi" w:cstheme="minorHAnsi"/>
        </w:rPr>
        <w:t>f</w:t>
      </w:r>
      <w:r w:rsidR="003242E2" w:rsidRPr="003242E2">
        <w:rPr>
          <w:rFonts w:asciiTheme="minorHAnsi" w:hAnsiTheme="minorHAnsi" w:cstheme="minorHAnsi"/>
        </w:rPr>
        <w:t>T</w:t>
      </w:r>
      <w:proofErr w:type="spellEnd"/>
      <w:r w:rsidRPr="003242E2">
        <w:rPr>
          <w:rFonts w:asciiTheme="minorHAnsi" w:hAnsiTheme="minorHAnsi" w:cstheme="minorHAnsi"/>
        </w:rPr>
        <w:t>.</w:t>
      </w:r>
    </w:p>
    <w:p w14:paraId="6F9AFA24" w14:textId="77777777" w:rsidR="00EF75AF" w:rsidRPr="00494162" w:rsidRDefault="00EF75AF" w:rsidP="008933F2">
      <w:pPr>
        <w:pStyle w:val="BodyText"/>
        <w:rPr>
          <w:rFonts w:asciiTheme="minorHAnsi" w:hAnsiTheme="minorHAnsi" w:cstheme="minorHAnsi"/>
        </w:rPr>
      </w:pPr>
    </w:p>
    <w:p w14:paraId="277B21B4" w14:textId="24051A17" w:rsidR="00EF75AF" w:rsidRPr="00494162" w:rsidRDefault="00EF75AF" w:rsidP="00494162">
      <w:pPr>
        <w:pStyle w:val="BodyText"/>
        <w:tabs>
          <w:tab w:val="left" w:pos="1134"/>
        </w:tabs>
        <w:ind w:left="1134" w:right="56" w:hanging="1134"/>
        <w:rPr>
          <w:rFonts w:asciiTheme="minorHAnsi" w:hAnsiTheme="minorHAnsi" w:cstheme="minorHAnsi"/>
        </w:rPr>
      </w:pPr>
      <w:r w:rsidRPr="00494162">
        <w:rPr>
          <w:rFonts w:asciiTheme="minorHAnsi" w:hAnsiTheme="minorHAnsi" w:cstheme="minorHAnsi"/>
          <w:color w:val="333399"/>
        </w:rPr>
        <w:t>2.10.2</w:t>
      </w:r>
      <w:r w:rsidRPr="00494162">
        <w:rPr>
          <w:rFonts w:asciiTheme="minorHAnsi" w:hAnsiTheme="minorHAnsi" w:cstheme="minorHAnsi"/>
        </w:rPr>
        <w:tab/>
        <w:t>All prices quoted must be all-inclusive (i.e. including but not being limited to packaging,</w:t>
      </w:r>
      <w:r w:rsidRPr="00494162">
        <w:rPr>
          <w:rFonts w:asciiTheme="minorHAnsi" w:hAnsiTheme="minorHAnsi" w:cstheme="minorHAnsi"/>
          <w:spacing w:val="-6"/>
        </w:rPr>
        <w:t xml:space="preserve"> </w:t>
      </w:r>
      <w:r w:rsidRPr="00494162">
        <w:rPr>
          <w:rFonts w:asciiTheme="minorHAnsi" w:hAnsiTheme="minorHAnsi" w:cstheme="minorHAnsi"/>
        </w:rPr>
        <w:t>delivery,</w:t>
      </w:r>
      <w:r w:rsidRPr="00494162">
        <w:rPr>
          <w:rFonts w:asciiTheme="minorHAnsi" w:hAnsiTheme="minorHAnsi" w:cstheme="minorHAnsi"/>
          <w:spacing w:val="-5"/>
        </w:rPr>
        <w:t xml:space="preserve"> </w:t>
      </w:r>
      <w:r w:rsidRPr="00494162">
        <w:rPr>
          <w:rFonts w:asciiTheme="minorHAnsi" w:hAnsiTheme="minorHAnsi" w:cstheme="minorHAnsi"/>
        </w:rPr>
        <w:t>ancillary</w:t>
      </w:r>
      <w:r w:rsidRPr="00494162">
        <w:rPr>
          <w:rFonts w:asciiTheme="minorHAnsi" w:hAnsiTheme="minorHAnsi" w:cstheme="minorHAnsi"/>
          <w:spacing w:val="-6"/>
        </w:rPr>
        <w:t xml:space="preserve"> </w:t>
      </w:r>
      <w:r w:rsidRPr="00494162">
        <w:rPr>
          <w:rFonts w:asciiTheme="minorHAnsi" w:hAnsiTheme="minorHAnsi" w:cstheme="minorHAnsi"/>
        </w:rPr>
        <w:t>costs</w:t>
      </w:r>
      <w:r w:rsidRPr="00494162">
        <w:rPr>
          <w:rFonts w:asciiTheme="minorHAnsi" w:hAnsiTheme="minorHAnsi" w:cstheme="minorHAnsi"/>
          <w:spacing w:val="-6"/>
        </w:rPr>
        <w:t xml:space="preserve"> </w:t>
      </w:r>
      <w:r w:rsidRPr="00494162">
        <w:rPr>
          <w:rFonts w:asciiTheme="minorHAnsi" w:hAnsiTheme="minorHAnsi" w:cstheme="minorHAnsi"/>
        </w:rPr>
        <w:t>and</w:t>
      </w:r>
      <w:r w:rsidRPr="00494162">
        <w:rPr>
          <w:rFonts w:asciiTheme="minorHAnsi" w:hAnsiTheme="minorHAnsi" w:cstheme="minorHAnsi"/>
          <w:spacing w:val="-9"/>
        </w:rPr>
        <w:t xml:space="preserve"> </w:t>
      </w:r>
      <w:r w:rsidRPr="00494162">
        <w:rPr>
          <w:rFonts w:asciiTheme="minorHAnsi" w:hAnsiTheme="minorHAnsi" w:cstheme="minorHAnsi"/>
        </w:rPr>
        <w:t>all</w:t>
      </w:r>
      <w:r w:rsidRPr="00494162">
        <w:rPr>
          <w:rFonts w:asciiTheme="minorHAnsi" w:hAnsiTheme="minorHAnsi" w:cstheme="minorHAnsi"/>
          <w:spacing w:val="-9"/>
        </w:rPr>
        <w:t xml:space="preserve"> </w:t>
      </w:r>
      <w:r w:rsidRPr="00494162">
        <w:rPr>
          <w:rFonts w:asciiTheme="minorHAnsi" w:hAnsiTheme="minorHAnsi" w:cstheme="minorHAnsi"/>
        </w:rPr>
        <w:t>other</w:t>
      </w:r>
      <w:r w:rsidRPr="00494162">
        <w:rPr>
          <w:rFonts w:asciiTheme="minorHAnsi" w:hAnsiTheme="minorHAnsi" w:cstheme="minorHAnsi"/>
          <w:spacing w:val="-9"/>
        </w:rPr>
        <w:t xml:space="preserve"> </w:t>
      </w:r>
      <w:r w:rsidRPr="00494162">
        <w:rPr>
          <w:rFonts w:asciiTheme="minorHAnsi" w:hAnsiTheme="minorHAnsi" w:cstheme="minorHAnsi"/>
        </w:rPr>
        <w:t>costs/expenses),</w:t>
      </w:r>
      <w:r w:rsidRPr="00494162">
        <w:rPr>
          <w:rFonts w:asciiTheme="minorHAnsi" w:hAnsiTheme="minorHAnsi" w:cstheme="minorHAnsi"/>
          <w:spacing w:val="-5"/>
        </w:rPr>
        <w:t xml:space="preserve"> </w:t>
      </w:r>
      <w:r w:rsidRPr="00494162">
        <w:rPr>
          <w:rFonts w:asciiTheme="minorHAnsi" w:hAnsiTheme="minorHAnsi" w:cstheme="minorHAnsi"/>
        </w:rPr>
        <w:t>be</w:t>
      </w:r>
      <w:r w:rsidRPr="00494162">
        <w:rPr>
          <w:rFonts w:asciiTheme="minorHAnsi" w:hAnsiTheme="minorHAnsi" w:cstheme="minorHAnsi"/>
          <w:spacing w:val="-7"/>
        </w:rPr>
        <w:t xml:space="preserve"> </w:t>
      </w:r>
      <w:r w:rsidRPr="00494162">
        <w:rPr>
          <w:rFonts w:asciiTheme="minorHAnsi" w:hAnsiTheme="minorHAnsi" w:cstheme="minorHAnsi"/>
        </w:rPr>
        <w:t>expressed</w:t>
      </w:r>
      <w:r w:rsidRPr="00494162">
        <w:rPr>
          <w:rFonts w:asciiTheme="minorHAnsi" w:hAnsiTheme="minorHAnsi" w:cstheme="minorHAnsi"/>
          <w:spacing w:val="-7"/>
        </w:rPr>
        <w:t xml:space="preserve"> </w:t>
      </w:r>
      <w:r w:rsidRPr="00494162">
        <w:rPr>
          <w:rFonts w:asciiTheme="minorHAnsi" w:hAnsiTheme="minorHAnsi" w:cstheme="minorHAnsi"/>
        </w:rPr>
        <w:t>in</w:t>
      </w:r>
      <w:r w:rsidRPr="00494162">
        <w:rPr>
          <w:rFonts w:asciiTheme="minorHAnsi" w:hAnsiTheme="minorHAnsi" w:cstheme="minorHAnsi"/>
          <w:spacing w:val="-11"/>
        </w:rPr>
        <w:t xml:space="preserve"> </w:t>
      </w:r>
      <w:r w:rsidRPr="00494162">
        <w:rPr>
          <w:rFonts w:asciiTheme="minorHAnsi" w:hAnsiTheme="minorHAnsi" w:cstheme="minorHAnsi"/>
        </w:rPr>
        <w:t>Euro</w:t>
      </w:r>
      <w:r w:rsidRPr="00494162">
        <w:rPr>
          <w:rFonts w:asciiTheme="minorHAnsi" w:hAnsiTheme="minorHAnsi" w:cstheme="minorHAnsi"/>
          <w:spacing w:val="-7"/>
        </w:rPr>
        <w:t xml:space="preserve"> </w:t>
      </w:r>
      <w:r w:rsidRPr="00494162">
        <w:rPr>
          <w:rFonts w:asciiTheme="minorHAnsi" w:hAnsiTheme="minorHAnsi" w:cstheme="minorHAnsi"/>
        </w:rPr>
        <w:t>only and exclusive of VAT.  The VAT rate(s) where applicable should be indicated</w:t>
      </w:r>
      <w:r w:rsidRPr="00494162">
        <w:rPr>
          <w:rFonts w:asciiTheme="minorHAnsi" w:hAnsiTheme="minorHAnsi" w:cstheme="minorHAnsi"/>
          <w:spacing w:val="-24"/>
        </w:rPr>
        <w:t xml:space="preserve"> </w:t>
      </w:r>
      <w:r w:rsidRPr="00494162">
        <w:rPr>
          <w:rFonts w:asciiTheme="minorHAnsi" w:hAnsiTheme="minorHAnsi" w:cstheme="minorHAnsi"/>
        </w:rPr>
        <w:t>separately.</w:t>
      </w:r>
    </w:p>
    <w:p w14:paraId="39C8BC26" w14:textId="77777777" w:rsidR="00EF75AF" w:rsidRPr="00E02AB1" w:rsidRDefault="00EF75AF" w:rsidP="008933F2">
      <w:pPr>
        <w:pStyle w:val="BodyText"/>
        <w:jc w:val="both"/>
        <w:rPr>
          <w:rFonts w:asciiTheme="minorHAnsi" w:hAnsiTheme="minorHAnsi" w:cstheme="minorHAnsi"/>
        </w:rPr>
      </w:pPr>
    </w:p>
    <w:p w14:paraId="64E6DBC3" w14:textId="2498C175" w:rsidR="00EF75AF" w:rsidRPr="00494162" w:rsidRDefault="00EF75AF" w:rsidP="008933F2">
      <w:pPr>
        <w:pStyle w:val="BodyText"/>
        <w:tabs>
          <w:tab w:val="left" w:pos="1134"/>
        </w:tabs>
        <w:ind w:left="1134" w:hanging="1134"/>
        <w:rPr>
          <w:rFonts w:asciiTheme="minorHAnsi" w:hAnsiTheme="minorHAnsi" w:cstheme="minorHAnsi"/>
        </w:rPr>
      </w:pPr>
      <w:r w:rsidRPr="000F5C52">
        <w:rPr>
          <w:rFonts w:asciiTheme="minorHAnsi" w:hAnsiTheme="minorHAnsi" w:cstheme="minorHAnsi"/>
          <w:color w:val="333399"/>
        </w:rPr>
        <w:t>2.10.3</w:t>
      </w:r>
      <w:r w:rsidRPr="00E02AB1">
        <w:rPr>
          <w:rFonts w:asciiTheme="minorHAnsi" w:hAnsiTheme="minorHAnsi" w:cstheme="minorHAnsi"/>
        </w:rPr>
        <w:tab/>
        <w:t xml:space="preserve">Tenderers must confirm that all prices quoted in the Tender will remain valid for </w:t>
      </w:r>
      <w:r w:rsidR="00AB2BD8" w:rsidRPr="00E02AB1">
        <w:rPr>
          <w:rFonts w:asciiTheme="minorHAnsi" w:hAnsiTheme="minorHAnsi" w:cstheme="minorHAnsi"/>
        </w:rPr>
        <w:t>24 months</w:t>
      </w:r>
      <w:r w:rsidRPr="00E02AB1">
        <w:rPr>
          <w:rFonts w:asciiTheme="minorHAnsi" w:hAnsiTheme="minorHAnsi" w:cstheme="minorHAnsi"/>
        </w:rPr>
        <w:t xml:space="preserve"> </w:t>
      </w:r>
      <w:r w:rsidRPr="00494162">
        <w:rPr>
          <w:rFonts w:asciiTheme="minorHAnsi" w:hAnsiTheme="minorHAnsi" w:cstheme="minorHAnsi"/>
        </w:rPr>
        <w:t xml:space="preserve">commencing from the </w:t>
      </w:r>
      <w:r w:rsidR="00AB2BD8">
        <w:rPr>
          <w:rFonts w:asciiTheme="minorHAnsi" w:hAnsiTheme="minorHAnsi" w:cstheme="minorHAnsi"/>
        </w:rPr>
        <w:t>service contract signed</w:t>
      </w:r>
      <w:r w:rsidRPr="00494162">
        <w:rPr>
          <w:rFonts w:asciiTheme="minorHAnsi" w:hAnsiTheme="minorHAnsi" w:cstheme="minorHAnsi"/>
        </w:rPr>
        <w:t>.</w:t>
      </w:r>
    </w:p>
    <w:p w14:paraId="0789BF81" w14:textId="77777777" w:rsidR="00897F76" w:rsidRPr="00494162" w:rsidRDefault="00897F76" w:rsidP="008933F2">
      <w:pPr>
        <w:pStyle w:val="BodyText"/>
        <w:tabs>
          <w:tab w:val="left" w:pos="1134"/>
        </w:tabs>
        <w:ind w:left="1134" w:hanging="1134"/>
        <w:rPr>
          <w:rFonts w:asciiTheme="minorHAnsi" w:hAnsiTheme="minorHAnsi" w:cstheme="minorHAnsi"/>
        </w:rPr>
      </w:pPr>
    </w:p>
    <w:p w14:paraId="4A846E69" w14:textId="4CFE97F4" w:rsidR="00897F76" w:rsidRPr="00494162" w:rsidRDefault="00897F76" w:rsidP="008933F2">
      <w:pPr>
        <w:pStyle w:val="BodyText"/>
        <w:tabs>
          <w:tab w:val="left" w:pos="1134"/>
        </w:tabs>
        <w:ind w:left="1134" w:hanging="1134"/>
        <w:rPr>
          <w:rFonts w:asciiTheme="minorHAnsi" w:hAnsiTheme="minorHAnsi" w:cstheme="minorHAnsi"/>
        </w:rPr>
      </w:pPr>
      <w:r w:rsidRPr="00494162">
        <w:rPr>
          <w:rFonts w:asciiTheme="minorHAnsi" w:hAnsiTheme="minorHAnsi" w:cstheme="minorHAnsi"/>
          <w:color w:val="333399"/>
        </w:rPr>
        <w:t>2.10.4</w:t>
      </w:r>
      <w:r w:rsidRPr="00494162">
        <w:rPr>
          <w:rFonts w:asciiTheme="minorHAnsi" w:hAnsiTheme="minorHAnsi" w:cstheme="minorHAnsi"/>
        </w:rPr>
        <w:tab/>
      </w:r>
      <w:r w:rsidR="00623B58" w:rsidRPr="00494162">
        <w:rPr>
          <w:rFonts w:asciiTheme="minorHAnsi" w:hAnsiTheme="minorHAnsi" w:cstheme="minorHAnsi"/>
        </w:rPr>
        <w:t>Any currency variations occurring over the term of the Services Contract shall be borne by the Tenderer.</w:t>
      </w:r>
    </w:p>
    <w:p w14:paraId="239E5860" w14:textId="77777777" w:rsidR="00EF75AF" w:rsidRPr="00494162" w:rsidRDefault="00EF75AF">
      <w:pPr>
        <w:pStyle w:val="BodyText"/>
        <w:rPr>
          <w:rFonts w:asciiTheme="minorHAnsi" w:hAnsiTheme="minorHAnsi" w:cstheme="minorHAnsi"/>
        </w:rPr>
      </w:pPr>
    </w:p>
    <w:p w14:paraId="0D3C04B4" w14:textId="2A646BEB" w:rsidR="00EF75AF" w:rsidRPr="00494162" w:rsidRDefault="00EF75AF" w:rsidP="008933F2">
      <w:pPr>
        <w:pStyle w:val="BodyText"/>
        <w:tabs>
          <w:tab w:val="left" w:pos="1134"/>
        </w:tabs>
        <w:ind w:left="1134" w:hanging="1134"/>
        <w:rPr>
          <w:rFonts w:asciiTheme="minorHAnsi" w:hAnsiTheme="minorHAnsi" w:cstheme="minorHAnsi"/>
        </w:rPr>
      </w:pPr>
      <w:r w:rsidRPr="00494162">
        <w:rPr>
          <w:rFonts w:asciiTheme="minorHAnsi" w:hAnsiTheme="minorHAnsi" w:cstheme="minorHAnsi"/>
          <w:color w:val="333399"/>
        </w:rPr>
        <w:t>2.10.</w:t>
      </w:r>
      <w:r w:rsidR="00897F76" w:rsidRPr="00494162">
        <w:rPr>
          <w:rFonts w:asciiTheme="minorHAnsi" w:hAnsiTheme="minorHAnsi" w:cstheme="minorHAnsi"/>
          <w:color w:val="333399"/>
        </w:rPr>
        <w:t>5</w:t>
      </w:r>
      <w:r w:rsidRPr="00494162">
        <w:rPr>
          <w:rFonts w:asciiTheme="minorHAnsi" w:hAnsiTheme="minorHAnsi" w:cstheme="minorHAnsi"/>
        </w:rPr>
        <w:tab/>
      </w:r>
      <w:r w:rsidR="00623B58" w:rsidRPr="00494162">
        <w:rPr>
          <w:rFonts w:asciiTheme="minorHAnsi" w:hAnsiTheme="minorHAnsi" w:cstheme="minorHAnsi"/>
        </w:rPr>
        <w:t xml:space="preserve">Payments for Services provided pursuant to this </w:t>
      </w:r>
      <w:proofErr w:type="spellStart"/>
      <w:r w:rsidR="003242E2">
        <w:rPr>
          <w:rFonts w:asciiTheme="minorHAnsi" w:hAnsiTheme="minorHAnsi" w:cstheme="minorHAnsi"/>
        </w:rPr>
        <w:t>CfT</w:t>
      </w:r>
      <w:proofErr w:type="spellEnd"/>
      <w:r w:rsidR="00623B58" w:rsidRPr="00494162">
        <w:rPr>
          <w:rFonts w:asciiTheme="minorHAnsi" w:hAnsiTheme="minorHAnsi" w:cstheme="minorHAnsi"/>
        </w:rPr>
        <w:t xml:space="preserve"> shall be subject to and made in accordance with the Draft Services Contract at Appendix 5 to this </w:t>
      </w:r>
      <w:proofErr w:type="spellStart"/>
      <w:r w:rsidR="003242E2">
        <w:rPr>
          <w:rFonts w:asciiTheme="minorHAnsi" w:hAnsiTheme="minorHAnsi" w:cstheme="minorHAnsi"/>
        </w:rPr>
        <w:t>CfT</w:t>
      </w:r>
      <w:proofErr w:type="spellEnd"/>
      <w:r w:rsidR="00623B58" w:rsidRPr="00494162">
        <w:rPr>
          <w:rFonts w:asciiTheme="minorHAnsi" w:hAnsiTheme="minorHAnsi" w:cstheme="minorHAnsi"/>
        </w:rPr>
        <w:t>.</w:t>
      </w:r>
    </w:p>
    <w:p w14:paraId="528D249D" w14:textId="77777777" w:rsidR="00897F76" w:rsidRPr="00494162" w:rsidRDefault="00897F76" w:rsidP="008933F2">
      <w:pPr>
        <w:pStyle w:val="BodyText"/>
        <w:tabs>
          <w:tab w:val="left" w:pos="1134"/>
        </w:tabs>
        <w:ind w:left="1134" w:hanging="1134"/>
        <w:rPr>
          <w:rFonts w:asciiTheme="minorHAnsi" w:hAnsiTheme="minorHAnsi" w:cstheme="minorHAnsi"/>
        </w:rPr>
      </w:pPr>
    </w:p>
    <w:p w14:paraId="1F861170" w14:textId="720AA0AE" w:rsidR="00F4668B" w:rsidRDefault="005075A2" w:rsidP="008933F2">
      <w:pPr>
        <w:pStyle w:val="BodyText"/>
        <w:tabs>
          <w:tab w:val="left" w:pos="1134"/>
        </w:tabs>
        <w:ind w:left="1134" w:hanging="1134"/>
        <w:rPr>
          <w:rFonts w:asciiTheme="minorHAnsi" w:hAnsiTheme="minorHAnsi" w:cstheme="minorHAnsi"/>
          <w:sz w:val="24"/>
          <w:szCs w:val="24"/>
        </w:rPr>
      </w:pPr>
      <w:r w:rsidRPr="00494162">
        <w:rPr>
          <w:rFonts w:asciiTheme="minorHAnsi" w:hAnsiTheme="minorHAnsi" w:cstheme="minorHAnsi"/>
          <w:color w:val="333399"/>
        </w:rPr>
        <w:t>2.10.</w:t>
      </w:r>
      <w:r w:rsidR="00897F76" w:rsidRPr="00494162">
        <w:rPr>
          <w:rFonts w:asciiTheme="minorHAnsi" w:hAnsiTheme="minorHAnsi" w:cstheme="minorHAnsi"/>
          <w:color w:val="333399"/>
        </w:rPr>
        <w:t>6</w:t>
      </w:r>
      <w:r w:rsidRPr="00494162">
        <w:rPr>
          <w:rFonts w:asciiTheme="minorHAnsi" w:hAnsiTheme="minorHAnsi" w:cstheme="minorHAnsi"/>
        </w:rPr>
        <w:tab/>
      </w:r>
      <w:r w:rsidR="00A7346A" w:rsidRPr="00494162">
        <w:rPr>
          <w:rFonts w:asciiTheme="minorHAnsi" w:hAnsiTheme="minorHAnsi" w:cstheme="minorHAnsi"/>
        </w:rPr>
        <w:t>Not Used</w:t>
      </w:r>
      <w:r w:rsidR="00A7346A" w:rsidRPr="009D1E35">
        <w:rPr>
          <w:rFonts w:asciiTheme="minorHAnsi" w:hAnsiTheme="minorHAnsi" w:cstheme="minorHAnsi"/>
          <w:sz w:val="24"/>
          <w:szCs w:val="24"/>
        </w:rPr>
        <w:t>.</w:t>
      </w:r>
    </w:p>
    <w:p w14:paraId="414AF192" w14:textId="3485F208" w:rsidR="00CE10A5" w:rsidRDefault="00623B58" w:rsidP="00CE10A5">
      <w:pPr>
        <w:pStyle w:val="BodyText"/>
        <w:tabs>
          <w:tab w:val="left" w:pos="1134"/>
        </w:tabs>
        <w:ind w:left="1134" w:hanging="1134"/>
        <w:rPr>
          <w:rFonts w:asciiTheme="minorHAnsi" w:hAnsiTheme="minorHAnsi" w:cstheme="minorHAnsi"/>
          <w:color w:val="000066"/>
        </w:rPr>
      </w:pPr>
      <w:r w:rsidRPr="009D1E35">
        <w:rPr>
          <w:rFonts w:asciiTheme="minorHAnsi" w:hAnsiTheme="minorHAnsi" w:cstheme="minorHAnsi"/>
          <w:noProof/>
          <w:sz w:val="24"/>
          <w:szCs w:val="24"/>
          <w:lang w:eastAsia="en-GB"/>
        </w:rPr>
        <w:lastRenderedPageBreak/>
        <mc:AlternateContent>
          <mc:Choice Requires="wpg">
            <w:drawing>
              <wp:anchor distT="0" distB="0" distL="0" distR="0" simplePos="0" relativeHeight="487701504" behindDoc="1" locked="0" layoutInCell="1" allowOverlap="1" wp14:anchorId="2322853E" wp14:editId="6F1DC291">
                <wp:simplePos x="0" y="0"/>
                <wp:positionH relativeFrom="margin">
                  <wp:align>left</wp:align>
                </wp:positionH>
                <wp:positionV relativeFrom="paragraph">
                  <wp:posOffset>321945</wp:posOffset>
                </wp:positionV>
                <wp:extent cx="5963285" cy="230505"/>
                <wp:effectExtent l="0" t="0" r="0" b="0"/>
                <wp:wrapTopAndBottom/>
                <wp:docPr id="380"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3285" cy="230505"/>
                          <a:chOff x="1390" y="161"/>
                          <a:chExt cx="9131" cy="358"/>
                        </a:xfrm>
                      </wpg:grpSpPr>
                      <wps:wsp>
                        <wps:cNvPr id="381" name="Rectangle 311"/>
                        <wps:cNvSpPr>
                          <a:spLocks noChangeArrowheads="1"/>
                        </wps:cNvSpPr>
                        <wps:spPr bwMode="auto">
                          <a:xfrm>
                            <a:off x="1390" y="161"/>
                            <a:ext cx="9131"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Rectangle 382"/>
                        <wps:cNvSpPr>
                          <a:spLocks noChangeArrowheads="1"/>
                        </wps:cNvSpPr>
                        <wps:spPr bwMode="auto">
                          <a:xfrm>
                            <a:off x="1390" y="490"/>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 name="Text Box 309"/>
                        <wps:cNvSpPr txBox="1">
                          <a:spLocks noChangeArrowheads="1"/>
                        </wps:cNvSpPr>
                        <wps:spPr bwMode="auto">
                          <a:xfrm>
                            <a:off x="1437" y="161"/>
                            <a:ext cx="9072"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C3D5D" w14:textId="10EABA39" w:rsidR="003B5F41" w:rsidRDefault="003B5F41" w:rsidP="005075A2">
                              <w:pPr>
                                <w:spacing w:line="268" w:lineRule="exact"/>
                                <w:ind w:left="28"/>
                                <w:rPr>
                                  <w:b/>
                                </w:rPr>
                              </w:pPr>
                              <w:r>
                                <w:rPr>
                                  <w:b/>
                                  <w:color w:val="FFFFFF"/>
                                </w:rPr>
                                <w:t>2.11</w:t>
                              </w:r>
                              <w:r w:rsidR="00623B58">
                                <w:rPr>
                                  <w:b/>
                                  <w:color w:val="FFFFFF"/>
                                </w:rPr>
                                <w:tab/>
                              </w:r>
                              <w:r>
                                <w:rPr>
                                  <w:b/>
                                  <w:color w:val="FFFFFF"/>
                                </w:rPr>
                                <w:t>ENVIRONMENTAL, SOCIAL AND LABOUR LAW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2853E" id="Group 380" o:spid="_x0000_s1067" style="position:absolute;left:0;text-align:left;margin-left:0;margin-top:25.35pt;width:469.55pt;height:18.15pt;z-index:-15614976;mso-wrap-distance-left:0;mso-wrap-distance-right:0;mso-position-horizontal:left;mso-position-horizontal-relative:margin" coordorigin="1390,161" coordsize="913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">
                <v:rect id="Rectangle 311" o:spid="_x0000_s1068" style="position:absolute;left:1390;top:161;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" fillcolor="navy" stroked="f"/>
                <v:rect id="Rectangle 382" o:spid="_x0000_s1069" style="position:absolute;left:1390;top:490;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" fillcolor="#339" stroked="f"/>
                <v:shape id="Text Box 309" o:spid="_x0000_s1070" type="#_x0000_t202" style="position:absolute;left:1437;top:161;width:9072;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14:paraId="147C3D5D" w14:textId="10EABA39" w:rsidR="003B5F41" w:rsidRDefault="003B5F41" w:rsidP="005075A2">
                        <w:pPr>
                          <w:spacing w:line="268" w:lineRule="exact"/>
                          <w:ind w:left="28"/>
                          <w:rPr>
                            <w:b/>
                          </w:rPr>
                        </w:pPr>
                        <w:r>
                          <w:rPr>
                            <w:b/>
                            <w:color w:val="FFFFFF"/>
                          </w:rPr>
                          <w:t>2.11</w:t>
                        </w:r>
                        <w:r w:rsidR="00623B58">
                          <w:rPr>
                            <w:b/>
                            <w:color w:val="FFFFFF"/>
                          </w:rPr>
                          <w:tab/>
                        </w:r>
                        <w:r>
                          <w:rPr>
                            <w:b/>
                            <w:color w:val="FFFFFF"/>
                          </w:rPr>
                          <w:t>ENVIRONMENTAL, SOCIAL AND LABOUR LAW</w:t>
                        </w:r>
                      </w:p>
                    </w:txbxContent>
                  </v:textbox>
                </v:shape>
                <w10:wrap type="topAndBottom" anchorx="margin"/>
              </v:group>
            </w:pict>
          </mc:Fallback>
        </mc:AlternateContent>
      </w:r>
    </w:p>
    <w:p w14:paraId="052694AC" w14:textId="77777777" w:rsidR="00CE10A5" w:rsidRDefault="00CE10A5" w:rsidP="008933F2">
      <w:pPr>
        <w:pStyle w:val="TableParagraph"/>
        <w:tabs>
          <w:tab w:val="left" w:pos="1134"/>
        </w:tabs>
        <w:ind w:left="1134" w:hanging="1134"/>
        <w:rPr>
          <w:rFonts w:asciiTheme="minorHAnsi" w:hAnsiTheme="minorHAnsi" w:cstheme="minorHAnsi"/>
          <w:color w:val="000066"/>
        </w:rPr>
      </w:pPr>
    </w:p>
    <w:p w14:paraId="587DFA13" w14:textId="06857761" w:rsidR="005075A2" w:rsidRPr="00494162" w:rsidRDefault="00AC7C61" w:rsidP="00F4668B">
      <w:pPr>
        <w:pStyle w:val="TableParagraph"/>
        <w:tabs>
          <w:tab w:val="left" w:pos="1134"/>
        </w:tabs>
        <w:ind w:left="1134" w:hanging="1134"/>
        <w:rPr>
          <w:rFonts w:asciiTheme="minorHAnsi" w:hAnsiTheme="minorHAnsi" w:cstheme="minorHAnsi"/>
        </w:rPr>
      </w:pPr>
      <w:r w:rsidRPr="00494162">
        <w:rPr>
          <w:rFonts w:asciiTheme="minorHAnsi" w:hAnsiTheme="minorHAnsi" w:cstheme="minorHAnsi"/>
          <w:color w:val="000066"/>
        </w:rPr>
        <w:t>2.11.1</w:t>
      </w:r>
      <w:r w:rsidRPr="00494162">
        <w:rPr>
          <w:rFonts w:asciiTheme="minorHAnsi" w:hAnsiTheme="minorHAnsi" w:cstheme="minorHAnsi"/>
        </w:rPr>
        <w:tab/>
        <w:t>In</w:t>
      </w:r>
      <w:r w:rsidRPr="00494162">
        <w:rPr>
          <w:rFonts w:asciiTheme="minorHAnsi" w:hAnsiTheme="minorHAnsi" w:cstheme="minorHAnsi"/>
          <w:spacing w:val="7"/>
        </w:rPr>
        <w:t xml:space="preserve"> </w:t>
      </w:r>
      <w:r w:rsidRPr="00494162">
        <w:rPr>
          <w:rFonts w:asciiTheme="minorHAnsi" w:hAnsiTheme="minorHAnsi" w:cstheme="minorHAnsi"/>
        </w:rPr>
        <w:t>the</w:t>
      </w:r>
      <w:r w:rsidRPr="00494162">
        <w:rPr>
          <w:rFonts w:asciiTheme="minorHAnsi" w:hAnsiTheme="minorHAnsi" w:cstheme="minorHAnsi"/>
          <w:spacing w:val="8"/>
        </w:rPr>
        <w:t xml:space="preserve"> </w:t>
      </w:r>
      <w:r w:rsidRPr="00494162">
        <w:rPr>
          <w:rFonts w:asciiTheme="minorHAnsi" w:hAnsiTheme="minorHAnsi" w:cstheme="minorHAnsi"/>
        </w:rPr>
        <w:t>performance</w:t>
      </w:r>
      <w:r w:rsidRPr="00494162">
        <w:rPr>
          <w:rFonts w:asciiTheme="minorHAnsi" w:hAnsiTheme="minorHAnsi" w:cstheme="minorHAnsi"/>
          <w:spacing w:val="8"/>
        </w:rPr>
        <w:t xml:space="preserve"> </w:t>
      </w:r>
      <w:r w:rsidRPr="00494162">
        <w:rPr>
          <w:rFonts w:asciiTheme="minorHAnsi" w:hAnsiTheme="minorHAnsi" w:cstheme="minorHAnsi"/>
        </w:rPr>
        <w:t>of</w:t>
      </w:r>
      <w:r w:rsidRPr="00494162">
        <w:rPr>
          <w:rFonts w:asciiTheme="minorHAnsi" w:hAnsiTheme="minorHAnsi" w:cstheme="minorHAnsi"/>
          <w:spacing w:val="7"/>
        </w:rPr>
        <w:t xml:space="preserve"> </w:t>
      </w:r>
      <w:r w:rsidRPr="00494162">
        <w:rPr>
          <w:rFonts w:asciiTheme="minorHAnsi" w:hAnsiTheme="minorHAnsi" w:cstheme="minorHAnsi"/>
        </w:rPr>
        <w:t>any</w:t>
      </w:r>
      <w:r w:rsidRPr="00494162">
        <w:rPr>
          <w:rFonts w:asciiTheme="minorHAnsi" w:hAnsiTheme="minorHAnsi" w:cstheme="minorHAnsi"/>
          <w:spacing w:val="7"/>
        </w:rPr>
        <w:t xml:space="preserve"> </w:t>
      </w:r>
      <w:r w:rsidRPr="00494162">
        <w:rPr>
          <w:rFonts w:asciiTheme="minorHAnsi" w:hAnsiTheme="minorHAnsi" w:cstheme="minorHAnsi"/>
        </w:rPr>
        <w:t>Services</w:t>
      </w:r>
      <w:r w:rsidRPr="00494162">
        <w:rPr>
          <w:rFonts w:asciiTheme="minorHAnsi" w:hAnsiTheme="minorHAnsi" w:cstheme="minorHAnsi"/>
          <w:spacing w:val="8"/>
        </w:rPr>
        <w:t xml:space="preserve"> </w:t>
      </w:r>
      <w:r w:rsidRPr="00494162">
        <w:rPr>
          <w:rFonts w:asciiTheme="minorHAnsi" w:hAnsiTheme="minorHAnsi" w:cstheme="minorHAnsi"/>
        </w:rPr>
        <w:t>Contract</w:t>
      </w:r>
      <w:r w:rsidRPr="00494162">
        <w:rPr>
          <w:rFonts w:asciiTheme="minorHAnsi" w:hAnsiTheme="minorHAnsi" w:cstheme="minorHAnsi"/>
          <w:spacing w:val="8"/>
        </w:rPr>
        <w:t xml:space="preserve"> </w:t>
      </w:r>
      <w:r w:rsidRPr="00494162">
        <w:rPr>
          <w:rFonts w:asciiTheme="minorHAnsi" w:hAnsiTheme="minorHAnsi" w:cstheme="minorHAnsi"/>
        </w:rPr>
        <w:t>awarded,</w:t>
      </w:r>
      <w:r w:rsidRPr="00494162">
        <w:rPr>
          <w:rFonts w:asciiTheme="minorHAnsi" w:hAnsiTheme="minorHAnsi" w:cstheme="minorHAnsi"/>
          <w:spacing w:val="8"/>
        </w:rPr>
        <w:t xml:space="preserve"> </w:t>
      </w:r>
      <w:r w:rsidRPr="00494162">
        <w:rPr>
          <w:rFonts w:asciiTheme="minorHAnsi" w:hAnsiTheme="minorHAnsi" w:cstheme="minorHAnsi"/>
        </w:rPr>
        <w:t>the</w:t>
      </w:r>
      <w:r w:rsidRPr="00494162">
        <w:rPr>
          <w:rFonts w:asciiTheme="minorHAnsi" w:hAnsiTheme="minorHAnsi" w:cstheme="minorHAnsi"/>
          <w:spacing w:val="9"/>
        </w:rPr>
        <w:t xml:space="preserve"> </w:t>
      </w:r>
      <w:r w:rsidRPr="00494162">
        <w:rPr>
          <w:rFonts w:asciiTheme="minorHAnsi" w:hAnsiTheme="minorHAnsi" w:cstheme="minorHAnsi"/>
        </w:rPr>
        <w:t>successful</w:t>
      </w:r>
      <w:r w:rsidRPr="00494162">
        <w:rPr>
          <w:rFonts w:asciiTheme="minorHAnsi" w:hAnsiTheme="minorHAnsi" w:cstheme="minorHAnsi"/>
          <w:spacing w:val="7"/>
        </w:rPr>
        <w:t xml:space="preserve"> </w:t>
      </w:r>
      <w:r w:rsidRPr="00494162">
        <w:rPr>
          <w:rFonts w:asciiTheme="minorHAnsi" w:hAnsiTheme="minorHAnsi" w:cstheme="minorHAnsi"/>
        </w:rPr>
        <w:t>Tenderers</w:t>
      </w:r>
      <w:r w:rsidRPr="00494162">
        <w:rPr>
          <w:rFonts w:asciiTheme="minorHAnsi" w:hAnsiTheme="minorHAnsi" w:cstheme="minorHAnsi"/>
          <w:spacing w:val="11"/>
        </w:rPr>
        <w:t xml:space="preserve"> </w:t>
      </w:r>
      <w:r w:rsidRPr="00494162">
        <w:rPr>
          <w:rFonts w:asciiTheme="minorHAnsi" w:hAnsiTheme="minorHAnsi" w:cstheme="minorHAnsi"/>
        </w:rPr>
        <w:t>and</w:t>
      </w:r>
      <w:r w:rsidRPr="00494162">
        <w:rPr>
          <w:rFonts w:asciiTheme="minorHAnsi" w:hAnsiTheme="minorHAnsi" w:cstheme="minorHAnsi"/>
          <w:spacing w:val="7"/>
        </w:rPr>
        <w:t xml:space="preserve"> </w:t>
      </w:r>
      <w:r w:rsidRPr="00494162">
        <w:rPr>
          <w:rFonts w:asciiTheme="minorHAnsi" w:hAnsiTheme="minorHAnsi" w:cstheme="minorHAnsi"/>
        </w:rPr>
        <w:t>their Subcontractors (if any), shall be required to comply with all applicable obligations in the field</w:t>
      </w:r>
      <w:r w:rsidRPr="00494162">
        <w:rPr>
          <w:rFonts w:asciiTheme="minorHAnsi" w:hAnsiTheme="minorHAnsi" w:cstheme="minorHAnsi"/>
          <w:spacing w:val="-4"/>
        </w:rPr>
        <w:t xml:space="preserve"> </w:t>
      </w:r>
      <w:r w:rsidRPr="00494162">
        <w:rPr>
          <w:rFonts w:asciiTheme="minorHAnsi" w:hAnsiTheme="minorHAnsi" w:cstheme="minorHAnsi"/>
        </w:rPr>
        <w:t>of</w:t>
      </w:r>
      <w:r w:rsidRPr="00494162">
        <w:rPr>
          <w:rFonts w:asciiTheme="minorHAnsi" w:hAnsiTheme="minorHAnsi" w:cstheme="minorHAnsi"/>
          <w:spacing w:val="-5"/>
        </w:rPr>
        <w:t xml:space="preserve"> </w:t>
      </w:r>
      <w:r w:rsidRPr="00494162">
        <w:rPr>
          <w:rFonts w:asciiTheme="minorHAnsi" w:hAnsiTheme="minorHAnsi" w:cstheme="minorHAnsi"/>
        </w:rPr>
        <w:t>environmental,</w:t>
      </w:r>
      <w:r w:rsidRPr="00494162">
        <w:rPr>
          <w:rFonts w:asciiTheme="minorHAnsi" w:hAnsiTheme="minorHAnsi" w:cstheme="minorHAnsi"/>
          <w:spacing w:val="-6"/>
        </w:rPr>
        <w:t xml:space="preserve"> </w:t>
      </w:r>
      <w:r w:rsidRPr="00494162">
        <w:rPr>
          <w:rFonts w:asciiTheme="minorHAnsi" w:hAnsiTheme="minorHAnsi" w:cstheme="minorHAnsi"/>
        </w:rPr>
        <w:t>social</w:t>
      </w:r>
      <w:r w:rsidRPr="00494162">
        <w:rPr>
          <w:rFonts w:asciiTheme="minorHAnsi" w:hAnsiTheme="minorHAnsi" w:cstheme="minorHAnsi"/>
          <w:spacing w:val="-3"/>
        </w:rPr>
        <w:t xml:space="preserve"> </w:t>
      </w:r>
      <w:r w:rsidRPr="00494162">
        <w:rPr>
          <w:rFonts w:asciiTheme="minorHAnsi" w:hAnsiTheme="minorHAnsi" w:cstheme="minorHAnsi"/>
        </w:rPr>
        <w:t>and</w:t>
      </w:r>
      <w:r w:rsidRPr="00494162">
        <w:rPr>
          <w:rFonts w:asciiTheme="minorHAnsi" w:hAnsiTheme="minorHAnsi" w:cstheme="minorHAnsi"/>
          <w:spacing w:val="-4"/>
        </w:rPr>
        <w:t xml:space="preserve"> </w:t>
      </w:r>
      <w:r w:rsidRPr="00494162">
        <w:rPr>
          <w:rFonts w:asciiTheme="minorHAnsi" w:hAnsiTheme="minorHAnsi" w:cstheme="minorHAnsi"/>
        </w:rPr>
        <w:t>labour</w:t>
      </w:r>
      <w:r w:rsidRPr="00494162">
        <w:rPr>
          <w:rFonts w:asciiTheme="minorHAnsi" w:hAnsiTheme="minorHAnsi" w:cstheme="minorHAnsi"/>
          <w:spacing w:val="-2"/>
        </w:rPr>
        <w:t xml:space="preserve"> </w:t>
      </w:r>
      <w:r w:rsidRPr="00494162">
        <w:rPr>
          <w:rFonts w:asciiTheme="minorHAnsi" w:hAnsiTheme="minorHAnsi" w:cstheme="minorHAnsi"/>
        </w:rPr>
        <w:t>law</w:t>
      </w:r>
      <w:r w:rsidRPr="00494162">
        <w:rPr>
          <w:rFonts w:asciiTheme="minorHAnsi" w:hAnsiTheme="minorHAnsi" w:cstheme="minorHAnsi"/>
          <w:spacing w:val="-3"/>
        </w:rPr>
        <w:t xml:space="preserve"> </w:t>
      </w:r>
      <w:r w:rsidRPr="00494162">
        <w:rPr>
          <w:rFonts w:asciiTheme="minorHAnsi" w:hAnsiTheme="minorHAnsi" w:cstheme="minorHAnsi"/>
        </w:rPr>
        <w:t>that</w:t>
      </w:r>
      <w:r w:rsidRPr="00494162">
        <w:rPr>
          <w:rFonts w:asciiTheme="minorHAnsi" w:hAnsiTheme="minorHAnsi" w:cstheme="minorHAnsi"/>
          <w:spacing w:val="-5"/>
        </w:rPr>
        <w:t xml:space="preserve"> </w:t>
      </w:r>
      <w:r w:rsidRPr="00494162">
        <w:rPr>
          <w:rFonts w:asciiTheme="minorHAnsi" w:hAnsiTheme="minorHAnsi" w:cstheme="minorHAnsi"/>
        </w:rPr>
        <w:t>apply</w:t>
      </w:r>
      <w:r w:rsidRPr="00494162">
        <w:rPr>
          <w:rFonts w:asciiTheme="minorHAnsi" w:hAnsiTheme="minorHAnsi" w:cstheme="minorHAnsi"/>
          <w:spacing w:val="-3"/>
        </w:rPr>
        <w:t xml:space="preserve"> </w:t>
      </w:r>
      <w:r w:rsidRPr="00494162">
        <w:rPr>
          <w:rFonts w:asciiTheme="minorHAnsi" w:hAnsiTheme="minorHAnsi" w:cstheme="minorHAnsi"/>
        </w:rPr>
        <w:t>at</w:t>
      </w:r>
      <w:r w:rsidRPr="00494162">
        <w:rPr>
          <w:rFonts w:asciiTheme="minorHAnsi" w:hAnsiTheme="minorHAnsi" w:cstheme="minorHAnsi"/>
          <w:spacing w:val="-4"/>
        </w:rPr>
        <w:t xml:space="preserve"> </w:t>
      </w:r>
      <w:r w:rsidRPr="00494162">
        <w:rPr>
          <w:rFonts w:asciiTheme="minorHAnsi" w:hAnsiTheme="minorHAnsi" w:cstheme="minorHAnsi"/>
        </w:rPr>
        <w:t>the</w:t>
      </w:r>
      <w:r w:rsidRPr="00494162">
        <w:rPr>
          <w:rFonts w:asciiTheme="minorHAnsi" w:hAnsiTheme="minorHAnsi" w:cstheme="minorHAnsi"/>
          <w:spacing w:val="-3"/>
        </w:rPr>
        <w:t xml:space="preserve"> </w:t>
      </w:r>
      <w:r w:rsidRPr="00494162">
        <w:rPr>
          <w:rFonts w:asciiTheme="minorHAnsi" w:hAnsiTheme="minorHAnsi" w:cstheme="minorHAnsi"/>
        </w:rPr>
        <w:t>place</w:t>
      </w:r>
      <w:r w:rsidRPr="00494162">
        <w:rPr>
          <w:rFonts w:asciiTheme="minorHAnsi" w:hAnsiTheme="minorHAnsi" w:cstheme="minorHAnsi"/>
          <w:spacing w:val="-2"/>
        </w:rPr>
        <w:t xml:space="preserve"> </w:t>
      </w:r>
      <w:r w:rsidRPr="00494162">
        <w:rPr>
          <w:rFonts w:asciiTheme="minorHAnsi" w:hAnsiTheme="minorHAnsi" w:cstheme="minorHAnsi"/>
        </w:rPr>
        <w:t>where</w:t>
      </w:r>
      <w:r w:rsidRPr="00494162">
        <w:rPr>
          <w:rFonts w:asciiTheme="minorHAnsi" w:hAnsiTheme="minorHAnsi" w:cstheme="minorHAnsi"/>
          <w:spacing w:val="-5"/>
        </w:rPr>
        <w:t xml:space="preserve"> </w:t>
      </w:r>
      <w:r w:rsidRPr="00494162">
        <w:rPr>
          <w:rFonts w:asciiTheme="minorHAnsi" w:hAnsiTheme="minorHAnsi" w:cstheme="minorHAnsi"/>
        </w:rPr>
        <w:t>the</w:t>
      </w:r>
      <w:r w:rsidRPr="00494162">
        <w:rPr>
          <w:rFonts w:asciiTheme="minorHAnsi" w:hAnsiTheme="minorHAnsi" w:cstheme="minorHAnsi"/>
          <w:spacing w:val="-2"/>
        </w:rPr>
        <w:t xml:space="preserve"> </w:t>
      </w:r>
      <w:r w:rsidRPr="00494162">
        <w:rPr>
          <w:rFonts w:asciiTheme="minorHAnsi" w:hAnsiTheme="minorHAnsi" w:cstheme="minorHAnsi"/>
        </w:rPr>
        <w:t>services</w:t>
      </w:r>
      <w:r w:rsidRPr="00494162">
        <w:rPr>
          <w:rFonts w:asciiTheme="minorHAnsi" w:hAnsiTheme="minorHAnsi" w:cstheme="minorHAnsi"/>
          <w:spacing w:val="-4"/>
        </w:rPr>
        <w:t xml:space="preserve"> </w:t>
      </w:r>
      <w:r w:rsidRPr="00494162">
        <w:rPr>
          <w:rFonts w:asciiTheme="minorHAnsi" w:hAnsiTheme="minorHAnsi" w:cstheme="minorHAnsi"/>
        </w:rPr>
        <w:t>are provided, that have been established by EU law, national law, collective agreements or by international, environmental, social and labour law listed in Schedule 7 of the</w:t>
      </w:r>
      <w:r w:rsidRPr="00494162">
        <w:rPr>
          <w:rFonts w:asciiTheme="minorHAnsi" w:hAnsiTheme="minorHAnsi" w:cstheme="minorHAnsi"/>
          <w:spacing w:val="-24"/>
        </w:rPr>
        <w:t xml:space="preserve"> </w:t>
      </w:r>
      <w:r w:rsidRPr="00494162">
        <w:rPr>
          <w:rFonts w:asciiTheme="minorHAnsi" w:hAnsiTheme="minorHAnsi" w:cstheme="minorHAnsi"/>
        </w:rPr>
        <w:t>Regulations.</w:t>
      </w:r>
    </w:p>
    <w:p w14:paraId="73EF8663" w14:textId="77777777" w:rsidR="005075A2" w:rsidRPr="00494162" w:rsidRDefault="005075A2" w:rsidP="008933F2">
      <w:pPr>
        <w:pStyle w:val="BodyText"/>
        <w:rPr>
          <w:rFonts w:asciiTheme="minorHAnsi" w:hAnsiTheme="minorHAnsi" w:cstheme="minorHAnsi"/>
        </w:rPr>
      </w:pPr>
    </w:p>
    <w:p w14:paraId="47037BDA" w14:textId="745072FA" w:rsidR="005075A2" w:rsidRPr="00494162" w:rsidRDefault="00AC7C61" w:rsidP="00896899">
      <w:pPr>
        <w:pStyle w:val="BodyText"/>
        <w:tabs>
          <w:tab w:val="left" w:pos="1134"/>
        </w:tabs>
        <w:ind w:left="1134" w:hanging="1134"/>
        <w:rPr>
          <w:rFonts w:asciiTheme="minorHAnsi" w:hAnsiTheme="minorHAnsi" w:cstheme="minorHAnsi"/>
        </w:rPr>
      </w:pPr>
      <w:r w:rsidRPr="00494162">
        <w:rPr>
          <w:rFonts w:asciiTheme="minorHAnsi" w:hAnsiTheme="minorHAnsi" w:cstheme="minorHAnsi"/>
          <w:color w:val="333399"/>
        </w:rPr>
        <w:t>2.11.2</w:t>
      </w:r>
      <w:r w:rsidRPr="00494162">
        <w:rPr>
          <w:rFonts w:asciiTheme="minorHAnsi" w:hAnsiTheme="minorHAnsi" w:cstheme="minorHAnsi"/>
        </w:rPr>
        <w:tab/>
        <w:t>Tenderers shall be required to include an undertaking to comply fully with the provisions of</w:t>
      </w:r>
      <w:r w:rsidRPr="00494162">
        <w:rPr>
          <w:rFonts w:asciiTheme="minorHAnsi" w:hAnsiTheme="minorHAnsi" w:cstheme="minorHAnsi"/>
          <w:spacing w:val="-3"/>
        </w:rPr>
        <w:t xml:space="preserve"> </w:t>
      </w:r>
      <w:r w:rsidRPr="00494162">
        <w:rPr>
          <w:rFonts w:asciiTheme="minorHAnsi" w:hAnsiTheme="minorHAnsi" w:cstheme="minorHAnsi"/>
        </w:rPr>
        <w:t>Council</w:t>
      </w:r>
      <w:r w:rsidRPr="00494162">
        <w:rPr>
          <w:rFonts w:asciiTheme="minorHAnsi" w:hAnsiTheme="minorHAnsi" w:cstheme="minorHAnsi"/>
          <w:spacing w:val="-4"/>
        </w:rPr>
        <w:t xml:space="preserve"> </w:t>
      </w:r>
      <w:r w:rsidRPr="00494162">
        <w:rPr>
          <w:rFonts w:asciiTheme="minorHAnsi" w:hAnsiTheme="minorHAnsi" w:cstheme="minorHAnsi"/>
        </w:rPr>
        <w:t>Directive</w:t>
      </w:r>
      <w:r w:rsidRPr="00494162">
        <w:rPr>
          <w:rFonts w:asciiTheme="minorHAnsi" w:hAnsiTheme="minorHAnsi" w:cstheme="minorHAnsi"/>
          <w:spacing w:val="-4"/>
        </w:rPr>
        <w:t xml:space="preserve"> </w:t>
      </w:r>
      <w:r w:rsidRPr="00494162">
        <w:rPr>
          <w:rFonts w:asciiTheme="minorHAnsi" w:hAnsiTheme="minorHAnsi" w:cstheme="minorHAnsi"/>
        </w:rPr>
        <w:t>2001/23/EC</w:t>
      </w:r>
      <w:r w:rsidRPr="00494162">
        <w:rPr>
          <w:rFonts w:asciiTheme="minorHAnsi" w:hAnsiTheme="minorHAnsi" w:cstheme="minorHAnsi"/>
          <w:spacing w:val="-6"/>
        </w:rPr>
        <w:t xml:space="preserve"> </w:t>
      </w:r>
      <w:r w:rsidRPr="00494162">
        <w:rPr>
          <w:rFonts w:asciiTheme="minorHAnsi" w:hAnsiTheme="minorHAnsi" w:cstheme="minorHAnsi"/>
        </w:rPr>
        <w:t>of</w:t>
      </w:r>
      <w:r w:rsidRPr="00494162">
        <w:rPr>
          <w:rFonts w:asciiTheme="minorHAnsi" w:hAnsiTheme="minorHAnsi" w:cstheme="minorHAnsi"/>
          <w:spacing w:val="-5"/>
        </w:rPr>
        <w:t xml:space="preserve"> </w:t>
      </w:r>
      <w:r w:rsidRPr="00494162">
        <w:rPr>
          <w:rFonts w:asciiTheme="minorHAnsi" w:hAnsiTheme="minorHAnsi" w:cstheme="minorHAnsi"/>
        </w:rPr>
        <w:t>12</w:t>
      </w:r>
      <w:r w:rsidRPr="00494162">
        <w:rPr>
          <w:rFonts w:asciiTheme="minorHAnsi" w:hAnsiTheme="minorHAnsi" w:cstheme="minorHAnsi"/>
          <w:spacing w:val="-3"/>
        </w:rPr>
        <w:t xml:space="preserve"> </w:t>
      </w:r>
      <w:r w:rsidRPr="00494162">
        <w:rPr>
          <w:rFonts w:asciiTheme="minorHAnsi" w:hAnsiTheme="minorHAnsi" w:cstheme="minorHAnsi"/>
        </w:rPr>
        <w:t>March</w:t>
      </w:r>
      <w:r w:rsidRPr="00494162">
        <w:rPr>
          <w:rFonts w:asciiTheme="minorHAnsi" w:hAnsiTheme="minorHAnsi" w:cstheme="minorHAnsi"/>
          <w:spacing w:val="-4"/>
        </w:rPr>
        <w:t xml:space="preserve"> </w:t>
      </w:r>
      <w:r w:rsidRPr="00494162">
        <w:rPr>
          <w:rFonts w:asciiTheme="minorHAnsi" w:hAnsiTheme="minorHAnsi" w:cstheme="minorHAnsi"/>
        </w:rPr>
        <w:t>2001</w:t>
      </w:r>
      <w:r w:rsidRPr="00494162">
        <w:rPr>
          <w:rFonts w:asciiTheme="minorHAnsi" w:hAnsiTheme="minorHAnsi" w:cstheme="minorHAnsi"/>
          <w:spacing w:val="-4"/>
        </w:rPr>
        <w:t xml:space="preserve"> </w:t>
      </w:r>
      <w:r w:rsidRPr="00494162">
        <w:rPr>
          <w:rFonts w:asciiTheme="minorHAnsi" w:hAnsiTheme="minorHAnsi" w:cstheme="minorHAnsi"/>
        </w:rPr>
        <w:t>on</w:t>
      </w:r>
      <w:r w:rsidRPr="00494162">
        <w:rPr>
          <w:rFonts w:asciiTheme="minorHAnsi" w:hAnsiTheme="minorHAnsi" w:cstheme="minorHAnsi"/>
          <w:spacing w:val="-4"/>
        </w:rPr>
        <w:t xml:space="preserve"> </w:t>
      </w:r>
      <w:r w:rsidRPr="00494162">
        <w:rPr>
          <w:rFonts w:asciiTheme="minorHAnsi" w:hAnsiTheme="minorHAnsi" w:cstheme="minorHAnsi"/>
        </w:rPr>
        <w:t>the</w:t>
      </w:r>
      <w:r w:rsidRPr="00494162">
        <w:rPr>
          <w:rFonts w:asciiTheme="minorHAnsi" w:hAnsiTheme="minorHAnsi" w:cstheme="minorHAnsi"/>
          <w:spacing w:val="-2"/>
        </w:rPr>
        <w:t xml:space="preserve"> </w:t>
      </w:r>
      <w:r w:rsidRPr="00494162">
        <w:rPr>
          <w:rFonts w:asciiTheme="minorHAnsi" w:hAnsiTheme="minorHAnsi" w:cstheme="minorHAnsi"/>
        </w:rPr>
        <w:t>approximation</w:t>
      </w:r>
      <w:r w:rsidRPr="00494162">
        <w:rPr>
          <w:rFonts w:asciiTheme="minorHAnsi" w:hAnsiTheme="minorHAnsi" w:cstheme="minorHAnsi"/>
          <w:spacing w:val="-6"/>
        </w:rPr>
        <w:t xml:space="preserve"> </w:t>
      </w:r>
      <w:r w:rsidRPr="00494162">
        <w:rPr>
          <w:rFonts w:asciiTheme="minorHAnsi" w:hAnsiTheme="minorHAnsi" w:cstheme="minorHAnsi"/>
        </w:rPr>
        <w:t>of</w:t>
      </w:r>
      <w:r w:rsidRPr="00494162">
        <w:rPr>
          <w:rFonts w:asciiTheme="minorHAnsi" w:hAnsiTheme="minorHAnsi" w:cstheme="minorHAnsi"/>
          <w:spacing w:val="-3"/>
        </w:rPr>
        <w:t xml:space="preserve"> </w:t>
      </w:r>
      <w:r w:rsidRPr="00494162">
        <w:rPr>
          <w:rFonts w:asciiTheme="minorHAnsi" w:hAnsiTheme="minorHAnsi" w:cstheme="minorHAnsi"/>
        </w:rPr>
        <w:t>the</w:t>
      </w:r>
      <w:r w:rsidRPr="00494162">
        <w:rPr>
          <w:rFonts w:asciiTheme="minorHAnsi" w:hAnsiTheme="minorHAnsi" w:cstheme="minorHAnsi"/>
          <w:spacing w:val="-2"/>
        </w:rPr>
        <w:t xml:space="preserve"> </w:t>
      </w:r>
      <w:r w:rsidRPr="00494162">
        <w:rPr>
          <w:rFonts w:asciiTheme="minorHAnsi" w:hAnsiTheme="minorHAnsi" w:cstheme="minorHAnsi"/>
        </w:rPr>
        <w:t>laws</w:t>
      </w:r>
      <w:r w:rsidRPr="00494162">
        <w:rPr>
          <w:rFonts w:asciiTheme="minorHAnsi" w:hAnsiTheme="minorHAnsi" w:cstheme="minorHAnsi"/>
          <w:spacing w:val="-3"/>
        </w:rPr>
        <w:t xml:space="preserve"> </w:t>
      </w:r>
      <w:r w:rsidRPr="00494162">
        <w:rPr>
          <w:rFonts w:asciiTheme="minorHAnsi" w:hAnsiTheme="minorHAnsi" w:cstheme="minorHAnsi"/>
        </w:rPr>
        <w:t>of</w:t>
      </w:r>
      <w:r w:rsidRPr="00494162">
        <w:rPr>
          <w:rFonts w:asciiTheme="minorHAnsi" w:hAnsiTheme="minorHAnsi" w:cstheme="minorHAnsi"/>
          <w:spacing w:val="-5"/>
        </w:rPr>
        <w:t xml:space="preserve"> </w:t>
      </w:r>
      <w:r w:rsidRPr="00494162">
        <w:rPr>
          <w:rFonts w:asciiTheme="minorHAnsi" w:hAnsiTheme="minorHAnsi" w:cstheme="minorHAnsi"/>
        </w:rPr>
        <w:t>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w:t>
      </w:r>
      <w:r w:rsidRPr="00494162">
        <w:rPr>
          <w:rFonts w:asciiTheme="minorHAnsi" w:hAnsiTheme="minorHAnsi" w:cstheme="minorHAnsi"/>
          <w:spacing w:val="-6"/>
        </w:rPr>
        <w:t xml:space="preserve"> </w:t>
      </w:r>
      <w:r w:rsidRPr="00494162">
        <w:rPr>
          <w:rFonts w:asciiTheme="minorHAnsi" w:hAnsiTheme="minorHAnsi" w:cstheme="minorHAnsi"/>
        </w:rPr>
        <w:t>failure or incapacity to fulfil its obligations under the said Directive and Statutory Instrument.</w:t>
      </w:r>
    </w:p>
    <w:p w14:paraId="6BB325A5" w14:textId="77777777" w:rsidR="005075A2" w:rsidRPr="009D1E35" w:rsidRDefault="005075A2" w:rsidP="008933F2">
      <w:pPr>
        <w:pStyle w:val="BodyText"/>
        <w:rPr>
          <w:rFonts w:asciiTheme="minorHAnsi" w:hAnsiTheme="minorHAnsi" w:cstheme="minorHAnsi"/>
          <w:sz w:val="24"/>
          <w:szCs w:val="24"/>
        </w:rPr>
      </w:pPr>
    </w:p>
    <w:p w14:paraId="52B827C5" w14:textId="099FBF5A" w:rsidR="005075A2" w:rsidRPr="00494162" w:rsidRDefault="00AC7C61" w:rsidP="00CE10A5">
      <w:pPr>
        <w:pStyle w:val="TableParagraph"/>
        <w:tabs>
          <w:tab w:val="left" w:pos="1134"/>
        </w:tabs>
        <w:ind w:left="1134" w:hanging="1134"/>
        <w:rPr>
          <w:rFonts w:asciiTheme="minorHAnsi" w:hAnsiTheme="minorHAnsi" w:cstheme="minorHAnsi"/>
        </w:rPr>
      </w:pPr>
      <w:r w:rsidRPr="00494162">
        <w:rPr>
          <w:rFonts w:asciiTheme="minorHAnsi" w:hAnsiTheme="minorHAnsi" w:cstheme="minorHAnsi"/>
          <w:color w:val="000066"/>
        </w:rPr>
        <w:t>2.11.3</w:t>
      </w:r>
      <w:r w:rsidRPr="00494162">
        <w:rPr>
          <w:rFonts w:asciiTheme="minorHAnsi" w:hAnsiTheme="minorHAnsi" w:cstheme="minorHAnsi"/>
        </w:rPr>
        <w:tab/>
      </w:r>
      <w:r w:rsidR="00077BEB" w:rsidRPr="00494162">
        <w:rPr>
          <w:rFonts w:asciiTheme="minorHAnsi" w:hAnsiTheme="minorHAnsi" w:cstheme="minorHAnsi"/>
        </w:rPr>
        <w:t>The</w:t>
      </w:r>
      <w:r w:rsidR="00077BEB" w:rsidRPr="00494162">
        <w:rPr>
          <w:rFonts w:asciiTheme="minorHAnsi" w:hAnsiTheme="minorHAnsi" w:cstheme="minorHAnsi"/>
          <w:spacing w:val="-10"/>
        </w:rPr>
        <w:t xml:space="preserve"> </w:t>
      </w:r>
      <w:r w:rsidR="00077BEB" w:rsidRPr="00494162">
        <w:rPr>
          <w:rFonts w:asciiTheme="minorHAnsi" w:hAnsiTheme="minorHAnsi" w:cstheme="minorHAnsi"/>
        </w:rPr>
        <w:t>Protection</w:t>
      </w:r>
      <w:r w:rsidR="00077BEB" w:rsidRPr="00494162">
        <w:rPr>
          <w:rFonts w:asciiTheme="minorHAnsi" w:hAnsiTheme="minorHAnsi" w:cstheme="minorHAnsi"/>
          <w:spacing w:val="-12"/>
        </w:rPr>
        <w:t xml:space="preserve"> </w:t>
      </w:r>
      <w:r w:rsidR="00077BEB" w:rsidRPr="00494162">
        <w:rPr>
          <w:rFonts w:asciiTheme="minorHAnsi" w:hAnsiTheme="minorHAnsi" w:cstheme="minorHAnsi"/>
        </w:rPr>
        <w:t>of</w:t>
      </w:r>
      <w:r w:rsidR="00077BEB" w:rsidRPr="00494162">
        <w:rPr>
          <w:rFonts w:asciiTheme="minorHAnsi" w:hAnsiTheme="minorHAnsi" w:cstheme="minorHAnsi"/>
          <w:spacing w:val="-10"/>
        </w:rPr>
        <w:t xml:space="preserve"> </w:t>
      </w:r>
      <w:r w:rsidR="00077BEB" w:rsidRPr="00494162">
        <w:rPr>
          <w:rFonts w:asciiTheme="minorHAnsi" w:hAnsiTheme="minorHAnsi" w:cstheme="minorHAnsi"/>
        </w:rPr>
        <w:t>Employees</w:t>
      </w:r>
      <w:r w:rsidR="00077BEB" w:rsidRPr="00494162">
        <w:rPr>
          <w:rFonts w:asciiTheme="minorHAnsi" w:hAnsiTheme="minorHAnsi" w:cstheme="minorHAnsi"/>
          <w:spacing w:val="-8"/>
        </w:rPr>
        <w:t xml:space="preserve"> </w:t>
      </w:r>
      <w:r w:rsidR="00077BEB" w:rsidRPr="00494162">
        <w:rPr>
          <w:rFonts w:asciiTheme="minorHAnsi" w:hAnsiTheme="minorHAnsi" w:cstheme="minorHAnsi"/>
        </w:rPr>
        <w:t>(Temporary</w:t>
      </w:r>
      <w:r w:rsidR="00077BEB" w:rsidRPr="00494162">
        <w:rPr>
          <w:rFonts w:asciiTheme="minorHAnsi" w:hAnsiTheme="minorHAnsi" w:cstheme="minorHAnsi"/>
          <w:spacing w:val="-9"/>
        </w:rPr>
        <w:t xml:space="preserve"> </w:t>
      </w:r>
      <w:r w:rsidR="00077BEB" w:rsidRPr="00494162">
        <w:rPr>
          <w:rFonts w:asciiTheme="minorHAnsi" w:hAnsiTheme="minorHAnsi" w:cstheme="minorHAnsi"/>
        </w:rPr>
        <w:t>Agency</w:t>
      </w:r>
      <w:r w:rsidR="00077BEB" w:rsidRPr="00494162">
        <w:rPr>
          <w:rFonts w:asciiTheme="minorHAnsi" w:hAnsiTheme="minorHAnsi" w:cstheme="minorHAnsi"/>
          <w:spacing w:val="-8"/>
        </w:rPr>
        <w:t xml:space="preserve"> </w:t>
      </w:r>
      <w:r w:rsidR="00077BEB" w:rsidRPr="00494162">
        <w:rPr>
          <w:rFonts w:asciiTheme="minorHAnsi" w:hAnsiTheme="minorHAnsi" w:cstheme="minorHAnsi"/>
        </w:rPr>
        <w:t>Work)</w:t>
      </w:r>
      <w:r w:rsidR="00077BEB" w:rsidRPr="00494162">
        <w:rPr>
          <w:rFonts w:asciiTheme="minorHAnsi" w:hAnsiTheme="minorHAnsi" w:cstheme="minorHAnsi"/>
          <w:spacing w:val="-9"/>
        </w:rPr>
        <w:t xml:space="preserve"> </w:t>
      </w:r>
      <w:r w:rsidR="00077BEB" w:rsidRPr="00494162">
        <w:rPr>
          <w:rFonts w:asciiTheme="minorHAnsi" w:hAnsiTheme="minorHAnsi" w:cstheme="minorHAnsi"/>
        </w:rPr>
        <w:t>Act</w:t>
      </w:r>
      <w:r w:rsidR="00077BEB" w:rsidRPr="00494162">
        <w:rPr>
          <w:rFonts w:asciiTheme="minorHAnsi" w:hAnsiTheme="minorHAnsi" w:cstheme="minorHAnsi"/>
          <w:spacing w:val="-11"/>
        </w:rPr>
        <w:t xml:space="preserve"> </w:t>
      </w:r>
      <w:r w:rsidR="00077BEB" w:rsidRPr="00494162">
        <w:rPr>
          <w:rFonts w:asciiTheme="minorHAnsi" w:hAnsiTheme="minorHAnsi" w:cstheme="minorHAnsi"/>
        </w:rPr>
        <w:t>2012</w:t>
      </w:r>
      <w:r w:rsidR="00077BEB" w:rsidRPr="00494162">
        <w:rPr>
          <w:rFonts w:asciiTheme="minorHAnsi" w:hAnsiTheme="minorHAnsi" w:cstheme="minorHAnsi"/>
          <w:spacing w:val="-9"/>
        </w:rPr>
        <w:t xml:space="preserve"> </w:t>
      </w:r>
      <w:r w:rsidR="00077BEB" w:rsidRPr="00494162">
        <w:rPr>
          <w:rFonts w:asciiTheme="minorHAnsi" w:hAnsiTheme="minorHAnsi" w:cstheme="minorHAnsi"/>
        </w:rPr>
        <w:t>(the</w:t>
      </w:r>
      <w:r w:rsidR="00077BEB" w:rsidRPr="00494162">
        <w:rPr>
          <w:rFonts w:asciiTheme="minorHAnsi" w:hAnsiTheme="minorHAnsi" w:cstheme="minorHAnsi"/>
          <w:spacing w:val="-11"/>
        </w:rPr>
        <w:t xml:space="preserve"> </w:t>
      </w:r>
      <w:r w:rsidR="00077BEB" w:rsidRPr="00494162">
        <w:rPr>
          <w:rFonts w:asciiTheme="minorHAnsi" w:hAnsiTheme="minorHAnsi" w:cstheme="minorHAnsi"/>
        </w:rPr>
        <w:t>“2012</w:t>
      </w:r>
      <w:r w:rsidR="00077BEB" w:rsidRPr="00494162">
        <w:rPr>
          <w:rFonts w:asciiTheme="minorHAnsi" w:hAnsiTheme="minorHAnsi" w:cstheme="minorHAnsi"/>
          <w:spacing w:val="-9"/>
        </w:rPr>
        <w:t xml:space="preserve"> </w:t>
      </w:r>
      <w:r w:rsidR="00077BEB" w:rsidRPr="00494162">
        <w:rPr>
          <w:rFonts w:asciiTheme="minorHAnsi" w:hAnsiTheme="minorHAnsi" w:cstheme="minorHAnsi"/>
        </w:rPr>
        <w:t>Act”)</w:t>
      </w:r>
      <w:r w:rsidR="00077BEB" w:rsidRPr="00494162">
        <w:rPr>
          <w:rFonts w:asciiTheme="minorHAnsi" w:hAnsiTheme="minorHAnsi" w:cstheme="minorHAnsi"/>
          <w:spacing w:val="-9"/>
        </w:rPr>
        <w:t xml:space="preserve"> </w:t>
      </w:r>
      <w:r w:rsidR="00077BEB" w:rsidRPr="00494162">
        <w:rPr>
          <w:rFonts w:asciiTheme="minorHAnsi" w:hAnsiTheme="minorHAnsi" w:cstheme="minorHAnsi"/>
        </w:rPr>
        <w:t>provides that an Agency Worker (as defined in the 2012 Act) is entitled to the same basic working and employment conditions as those which apply to</w:t>
      </w:r>
      <w:r w:rsidR="00077BEB" w:rsidRPr="009D1E35">
        <w:rPr>
          <w:rFonts w:asciiTheme="minorHAnsi" w:hAnsiTheme="minorHAnsi" w:cstheme="minorHAnsi"/>
          <w:sz w:val="24"/>
          <w:szCs w:val="24"/>
        </w:rPr>
        <w:t xml:space="preserve"> </w:t>
      </w:r>
      <w:r w:rsidR="00077BEB" w:rsidRPr="00494162">
        <w:rPr>
          <w:rFonts w:asciiTheme="minorHAnsi" w:hAnsiTheme="minorHAnsi" w:cstheme="minorHAnsi"/>
        </w:rPr>
        <w:t>employees recruited</w:t>
      </w:r>
      <w:r w:rsidR="00CE10A5">
        <w:rPr>
          <w:rFonts w:asciiTheme="minorHAnsi" w:hAnsiTheme="minorHAnsi" w:cstheme="minorHAnsi"/>
        </w:rPr>
        <w:t xml:space="preserve"> </w:t>
      </w:r>
      <w:r w:rsidR="00077BEB" w:rsidRPr="00494162">
        <w:rPr>
          <w:rFonts w:asciiTheme="minorHAnsi" w:hAnsiTheme="minorHAnsi" w:cstheme="minorHAnsi"/>
        </w:rPr>
        <w:t xml:space="preserve">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00077BEB" w:rsidRPr="00494162">
        <w:rPr>
          <w:rFonts w:asciiTheme="minorHAnsi" w:hAnsiTheme="minorHAnsi" w:cstheme="minorHAnsi"/>
        </w:rPr>
        <w:t>as a result of</w:t>
      </w:r>
      <w:proofErr w:type="gramEnd"/>
      <w:r w:rsidR="00077BEB" w:rsidRPr="00494162">
        <w:rPr>
          <w:rFonts w:asciiTheme="minorHAnsi" w:hAnsiTheme="minorHAnsi" w:cstheme="minorHAnsi"/>
          <w:spacing w:val="46"/>
        </w:rPr>
        <w:t xml:space="preserve"> </w:t>
      </w:r>
      <w:r w:rsidR="00077BEB" w:rsidRPr="00494162">
        <w:rPr>
          <w:rFonts w:asciiTheme="minorHAnsi" w:hAnsiTheme="minorHAnsi" w:cstheme="minorHAnsi"/>
        </w:rPr>
        <w:t>the application of the 2012 Act to the provision of the Services.</w:t>
      </w:r>
    </w:p>
    <w:p w14:paraId="49698BD1" w14:textId="7D2A041A" w:rsidR="00494162" w:rsidRPr="00494162" w:rsidRDefault="00494162">
      <w:pPr>
        <w:pStyle w:val="BodyText"/>
        <w:rPr>
          <w:rFonts w:asciiTheme="minorHAnsi" w:hAnsiTheme="minorHAnsi" w:cstheme="minorHAnsi"/>
        </w:rPr>
      </w:pPr>
      <w:r w:rsidRPr="00494162">
        <w:rPr>
          <w:rFonts w:asciiTheme="minorHAnsi" w:hAnsiTheme="minorHAnsi" w:cstheme="minorHAnsi"/>
          <w:noProof/>
          <w:color w:val="000066"/>
          <w:lang w:eastAsia="en-GB"/>
        </w:rPr>
        <mc:AlternateContent>
          <mc:Choice Requires="wpg">
            <w:drawing>
              <wp:anchor distT="0" distB="0" distL="0" distR="0" simplePos="0" relativeHeight="487826432" behindDoc="1" locked="0" layoutInCell="1" allowOverlap="1" wp14:anchorId="4FEC6590" wp14:editId="3B011290">
                <wp:simplePos x="0" y="0"/>
                <wp:positionH relativeFrom="margin">
                  <wp:posOffset>0</wp:posOffset>
                </wp:positionH>
                <wp:positionV relativeFrom="paragraph">
                  <wp:posOffset>190500</wp:posOffset>
                </wp:positionV>
                <wp:extent cx="6134100" cy="226695"/>
                <wp:effectExtent l="0" t="0" r="0" b="1905"/>
                <wp:wrapTopAndBottom/>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668" cy="226695"/>
                          <a:chOff x="1390" y="244"/>
                          <a:chExt cx="9131" cy="357"/>
                        </a:xfrm>
                      </wpg:grpSpPr>
                      <wps:wsp>
                        <wps:cNvPr id="385" name="Rectangle 303"/>
                        <wps:cNvSpPr>
                          <a:spLocks noChangeArrowheads="1"/>
                        </wps:cNvSpPr>
                        <wps:spPr bwMode="auto">
                          <a:xfrm>
                            <a:off x="1390" y="244"/>
                            <a:ext cx="9131"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Rectangle 386"/>
                        <wps:cNvSpPr>
                          <a:spLocks noChangeArrowheads="1"/>
                        </wps:cNvSpPr>
                        <wps:spPr bwMode="auto">
                          <a:xfrm>
                            <a:off x="1390" y="57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Text Box 301"/>
                        <wps:cNvSpPr txBox="1">
                          <a:spLocks noChangeArrowheads="1"/>
                        </wps:cNvSpPr>
                        <wps:spPr bwMode="auto">
                          <a:xfrm>
                            <a:off x="1390" y="244"/>
                            <a:ext cx="8957"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26143" w14:textId="77777777" w:rsidR="00494162" w:rsidRDefault="00494162" w:rsidP="00494162">
                              <w:pPr>
                                <w:spacing w:before="1"/>
                                <w:ind w:left="86"/>
                                <w:rPr>
                                  <w:b/>
                                </w:rPr>
                              </w:pPr>
                              <w:r>
                                <w:rPr>
                                  <w:b/>
                                  <w:color w:val="FFFFFF"/>
                                </w:rPr>
                                <w:t>2.12</w:t>
                              </w:r>
                              <w:r>
                                <w:rPr>
                                  <w:b/>
                                  <w:color w:val="FFFFFF"/>
                                </w:rPr>
                                <w:tab/>
                                <w:t>PUBLICITY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EC6590" id="Group 384" o:spid="_x0000_s1071" style="position:absolute;margin-left:0;margin-top:15pt;width:483pt;height:17.85pt;z-index:-15490048;mso-wrap-distance-left:0;mso-wrap-distance-right:0;mso-position-horizontal-relative:margin" coordorigin="1390,244" coordsize="9131,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">
                <v:rect id="Rectangle 303" o:spid="_x0000_s1072" style="position:absolute;left:1390;top:244;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" fillcolor="navy" stroked="f"/>
                <v:rect id="Rectangle 386" o:spid="_x0000_s1073" style="position:absolute;left:1390;top:57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" fillcolor="#339" stroked="f"/>
                <v:shape id="Text Box 301" o:spid="_x0000_s1074" type="#_x0000_t202" style="position:absolute;left:1390;top:244;width:8957;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14:paraId="15126143" w14:textId="77777777" w:rsidR="00494162" w:rsidRDefault="00494162" w:rsidP="00494162">
                        <w:pPr>
                          <w:spacing w:before="1"/>
                          <w:ind w:left="86"/>
                          <w:rPr>
                            <w:b/>
                          </w:rPr>
                        </w:pPr>
                        <w:r>
                          <w:rPr>
                            <w:b/>
                            <w:color w:val="FFFFFF"/>
                          </w:rPr>
                          <w:t>2.12</w:t>
                        </w:r>
                        <w:r>
                          <w:rPr>
                            <w:b/>
                            <w:color w:val="FFFFFF"/>
                          </w:rPr>
                          <w:tab/>
                          <w:t>PUBLICITY</w:t>
                        </w:r>
                      </w:p>
                    </w:txbxContent>
                  </v:textbox>
                </v:shape>
                <w10:wrap type="topAndBottom" anchorx="margin"/>
              </v:group>
            </w:pict>
          </mc:Fallback>
        </mc:AlternateContent>
      </w:r>
    </w:p>
    <w:p w14:paraId="4F8796AE" w14:textId="77777777" w:rsidR="00494162" w:rsidRDefault="00494162">
      <w:pPr>
        <w:pStyle w:val="BodyText"/>
        <w:rPr>
          <w:rFonts w:asciiTheme="minorHAnsi" w:hAnsiTheme="minorHAnsi" w:cstheme="minorHAnsi"/>
          <w:sz w:val="24"/>
          <w:szCs w:val="24"/>
        </w:rPr>
      </w:pPr>
    </w:p>
    <w:p w14:paraId="4788E096" w14:textId="77777777" w:rsidR="003B6627" w:rsidRPr="009D1E35" w:rsidRDefault="003B6627" w:rsidP="008933F2">
      <w:pPr>
        <w:pStyle w:val="BodyText"/>
        <w:rPr>
          <w:rFonts w:asciiTheme="minorHAnsi" w:hAnsiTheme="minorHAnsi" w:cstheme="minorHAnsi"/>
          <w:sz w:val="24"/>
          <w:szCs w:val="24"/>
        </w:rPr>
      </w:pPr>
      <w:r w:rsidRPr="00494162">
        <w:rPr>
          <w:rFonts w:asciiTheme="minorHAnsi" w:hAnsiTheme="minorHAnsi" w:cstheme="minorHAnsi"/>
        </w:rPr>
        <w:t>No publicity regarding this Competition or any Services Contract pursuant to this Competition is permitted</w:t>
      </w:r>
      <w:r w:rsidRPr="00494162">
        <w:rPr>
          <w:rFonts w:asciiTheme="minorHAnsi" w:hAnsiTheme="minorHAnsi" w:cstheme="minorHAnsi"/>
          <w:spacing w:val="-9"/>
        </w:rPr>
        <w:t xml:space="preserve"> </w:t>
      </w:r>
      <w:r w:rsidRPr="00494162">
        <w:rPr>
          <w:rFonts w:asciiTheme="minorHAnsi" w:hAnsiTheme="minorHAnsi" w:cstheme="minorHAnsi"/>
        </w:rPr>
        <w:t>unless</w:t>
      </w:r>
      <w:r w:rsidRPr="00494162">
        <w:rPr>
          <w:rFonts w:asciiTheme="minorHAnsi" w:hAnsiTheme="minorHAnsi" w:cstheme="minorHAnsi"/>
          <w:spacing w:val="-8"/>
        </w:rPr>
        <w:t xml:space="preserve"> </w:t>
      </w:r>
      <w:r w:rsidRPr="00494162">
        <w:rPr>
          <w:rFonts w:asciiTheme="minorHAnsi" w:hAnsiTheme="minorHAnsi" w:cstheme="minorHAnsi"/>
        </w:rPr>
        <w:t>and</w:t>
      </w:r>
      <w:r w:rsidRPr="00494162">
        <w:rPr>
          <w:rFonts w:asciiTheme="minorHAnsi" w:hAnsiTheme="minorHAnsi" w:cstheme="minorHAnsi"/>
          <w:spacing w:val="-8"/>
        </w:rPr>
        <w:t xml:space="preserve"> </w:t>
      </w:r>
      <w:r w:rsidRPr="00494162">
        <w:rPr>
          <w:rFonts w:asciiTheme="minorHAnsi" w:hAnsiTheme="minorHAnsi" w:cstheme="minorHAnsi"/>
        </w:rPr>
        <w:t>until</w:t>
      </w:r>
      <w:r w:rsidRPr="00494162">
        <w:rPr>
          <w:rFonts w:asciiTheme="minorHAnsi" w:hAnsiTheme="minorHAnsi" w:cstheme="minorHAnsi"/>
          <w:spacing w:val="-8"/>
        </w:rPr>
        <w:t xml:space="preserve"> </w:t>
      </w:r>
      <w:r w:rsidRPr="00494162">
        <w:rPr>
          <w:rFonts w:asciiTheme="minorHAnsi" w:hAnsiTheme="minorHAnsi" w:cstheme="minorHAnsi"/>
        </w:rPr>
        <w:t>the</w:t>
      </w:r>
      <w:r w:rsidRPr="00494162">
        <w:rPr>
          <w:rFonts w:asciiTheme="minorHAnsi" w:hAnsiTheme="minorHAnsi" w:cstheme="minorHAnsi"/>
          <w:spacing w:val="-7"/>
        </w:rPr>
        <w:t xml:space="preserve"> </w:t>
      </w:r>
      <w:r w:rsidRPr="00494162">
        <w:rPr>
          <w:rFonts w:asciiTheme="minorHAnsi" w:hAnsiTheme="minorHAnsi" w:cstheme="minorHAnsi"/>
        </w:rPr>
        <w:t>Contracting</w:t>
      </w:r>
      <w:r w:rsidRPr="00494162">
        <w:rPr>
          <w:rFonts w:asciiTheme="minorHAnsi" w:hAnsiTheme="minorHAnsi" w:cstheme="minorHAnsi"/>
          <w:spacing w:val="-8"/>
        </w:rPr>
        <w:t xml:space="preserve"> </w:t>
      </w:r>
      <w:r w:rsidRPr="00494162">
        <w:rPr>
          <w:rFonts w:asciiTheme="minorHAnsi" w:hAnsiTheme="minorHAnsi" w:cstheme="minorHAnsi"/>
        </w:rPr>
        <w:t>Authority</w:t>
      </w:r>
      <w:r w:rsidRPr="00494162">
        <w:rPr>
          <w:rFonts w:asciiTheme="minorHAnsi" w:hAnsiTheme="minorHAnsi" w:cstheme="minorHAnsi"/>
          <w:spacing w:val="-7"/>
        </w:rPr>
        <w:t xml:space="preserve"> </w:t>
      </w:r>
      <w:r w:rsidRPr="00494162">
        <w:rPr>
          <w:rFonts w:asciiTheme="minorHAnsi" w:hAnsiTheme="minorHAnsi" w:cstheme="minorHAnsi"/>
        </w:rPr>
        <w:t>has</w:t>
      </w:r>
      <w:r w:rsidRPr="00494162">
        <w:rPr>
          <w:rFonts w:asciiTheme="minorHAnsi" w:hAnsiTheme="minorHAnsi" w:cstheme="minorHAnsi"/>
          <w:spacing w:val="-8"/>
        </w:rPr>
        <w:t xml:space="preserve"> </w:t>
      </w:r>
      <w:r w:rsidRPr="00494162">
        <w:rPr>
          <w:rFonts w:asciiTheme="minorHAnsi" w:hAnsiTheme="minorHAnsi" w:cstheme="minorHAnsi"/>
        </w:rPr>
        <w:t>given</w:t>
      </w:r>
      <w:r w:rsidRPr="00494162">
        <w:rPr>
          <w:rFonts w:asciiTheme="minorHAnsi" w:hAnsiTheme="minorHAnsi" w:cstheme="minorHAnsi"/>
          <w:spacing w:val="-8"/>
        </w:rPr>
        <w:t xml:space="preserve"> </w:t>
      </w:r>
      <w:r w:rsidRPr="00494162">
        <w:rPr>
          <w:rFonts w:asciiTheme="minorHAnsi" w:hAnsiTheme="minorHAnsi" w:cstheme="minorHAnsi"/>
        </w:rPr>
        <w:t>its</w:t>
      </w:r>
      <w:r w:rsidRPr="00494162">
        <w:rPr>
          <w:rFonts w:asciiTheme="minorHAnsi" w:hAnsiTheme="minorHAnsi" w:cstheme="minorHAnsi"/>
          <w:spacing w:val="-8"/>
        </w:rPr>
        <w:t xml:space="preserve"> </w:t>
      </w:r>
      <w:r w:rsidRPr="00494162">
        <w:rPr>
          <w:rFonts w:asciiTheme="minorHAnsi" w:hAnsiTheme="minorHAnsi" w:cstheme="minorHAnsi"/>
        </w:rPr>
        <w:t>prior</w:t>
      </w:r>
      <w:r w:rsidRPr="00494162">
        <w:rPr>
          <w:rFonts w:asciiTheme="minorHAnsi" w:hAnsiTheme="minorHAnsi" w:cstheme="minorHAnsi"/>
          <w:spacing w:val="-8"/>
        </w:rPr>
        <w:t xml:space="preserve"> </w:t>
      </w:r>
      <w:r w:rsidRPr="00494162">
        <w:rPr>
          <w:rFonts w:asciiTheme="minorHAnsi" w:hAnsiTheme="minorHAnsi" w:cstheme="minorHAnsi"/>
        </w:rPr>
        <w:t>written</w:t>
      </w:r>
      <w:r w:rsidRPr="00494162">
        <w:rPr>
          <w:rFonts w:asciiTheme="minorHAnsi" w:hAnsiTheme="minorHAnsi" w:cstheme="minorHAnsi"/>
          <w:spacing w:val="-8"/>
        </w:rPr>
        <w:t xml:space="preserve"> </w:t>
      </w:r>
      <w:r w:rsidRPr="00494162">
        <w:rPr>
          <w:rFonts w:asciiTheme="minorHAnsi" w:hAnsiTheme="minorHAnsi" w:cstheme="minorHAnsi"/>
        </w:rPr>
        <w:t>consent</w:t>
      </w:r>
      <w:r w:rsidRPr="00494162">
        <w:rPr>
          <w:rFonts w:asciiTheme="minorHAnsi" w:hAnsiTheme="minorHAnsi" w:cstheme="minorHAnsi"/>
          <w:spacing w:val="-8"/>
        </w:rPr>
        <w:t xml:space="preserve"> </w:t>
      </w:r>
      <w:r w:rsidRPr="00494162">
        <w:rPr>
          <w:rFonts w:asciiTheme="minorHAnsi" w:hAnsiTheme="minorHAnsi" w:cstheme="minorHAnsi"/>
        </w:rPr>
        <w:t>to</w:t>
      </w:r>
      <w:r w:rsidRPr="00494162">
        <w:rPr>
          <w:rFonts w:asciiTheme="minorHAnsi" w:hAnsiTheme="minorHAnsi" w:cstheme="minorHAnsi"/>
          <w:spacing w:val="-9"/>
        </w:rPr>
        <w:t xml:space="preserve"> </w:t>
      </w:r>
      <w:r w:rsidRPr="00494162">
        <w:rPr>
          <w:rFonts w:asciiTheme="minorHAnsi" w:hAnsiTheme="minorHAnsi" w:cstheme="minorHAnsi"/>
        </w:rPr>
        <w:t>the</w:t>
      </w:r>
      <w:r w:rsidRPr="00494162">
        <w:rPr>
          <w:rFonts w:asciiTheme="minorHAnsi" w:hAnsiTheme="minorHAnsi" w:cstheme="minorHAnsi"/>
          <w:spacing w:val="-7"/>
        </w:rPr>
        <w:t xml:space="preserve"> </w:t>
      </w:r>
      <w:r w:rsidRPr="00494162">
        <w:rPr>
          <w:rFonts w:asciiTheme="minorHAnsi" w:hAnsiTheme="minorHAnsi" w:cstheme="minorHAnsi"/>
        </w:rPr>
        <w:t>relevant communication</w:t>
      </w:r>
      <w:r w:rsidRPr="009D1E35">
        <w:rPr>
          <w:rFonts w:asciiTheme="minorHAnsi" w:hAnsiTheme="minorHAnsi" w:cstheme="minorHAnsi"/>
          <w:sz w:val="24"/>
          <w:szCs w:val="24"/>
        </w:rPr>
        <w:t>.</w:t>
      </w:r>
    </w:p>
    <w:p w14:paraId="691CB621" w14:textId="77777777" w:rsidR="003B6627" w:rsidRPr="009D1E35" w:rsidRDefault="001C51D7" w:rsidP="00077BEB">
      <w:pPr>
        <w:pStyle w:val="BodyText"/>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721984" behindDoc="1" locked="0" layoutInCell="1" allowOverlap="1" wp14:anchorId="48CCB108" wp14:editId="6FB06CED">
                <wp:simplePos x="0" y="0"/>
                <wp:positionH relativeFrom="margin">
                  <wp:posOffset>0</wp:posOffset>
                </wp:positionH>
                <wp:positionV relativeFrom="paragraph">
                  <wp:posOffset>189865</wp:posOffset>
                </wp:positionV>
                <wp:extent cx="6134100" cy="228600"/>
                <wp:effectExtent l="0" t="19050" r="19050" b="0"/>
                <wp:wrapTopAndBottom/>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668" cy="228600"/>
                          <a:chOff x="1390" y="242"/>
                          <a:chExt cx="9131" cy="360"/>
                        </a:xfrm>
                      </wpg:grpSpPr>
                      <wps:wsp>
                        <wps:cNvPr id="421" name="Rectangle 291"/>
                        <wps:cNvSpPr>
                          <a:spLocks noChangeArrowheads="1"/>
                        </wps:cNvSpPr>
                        <wps:spPr bwMode="auto">
                          <a:xfrm>
                            <a:off x="1390" y="241"/>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2" name="Rectangle 422"/>
                        <wps:cNvSpPr>
                          <a:spLocks noChangeArrowheads="1"/>
                        </wps:cNvSpPr>
                        <wps:spPr bwMode="auto">
                          <a:xfrm>
                            <a:off x="1390" y="57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3" name="Text Box 289"/>
                        <wps:cNvSpPr txBox="1">
                          <a:spLocks noChangeArrowheads="1"/>
                        </wps:cNvSpPr>
                        <wps:spPr bwMode="auto">
                          <a:xfrm>
                            <a:off x="1390" y="241"/>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337CE" w14:textId="358CBEC9" w:rsidR="003B5F41" w:rsidRDefault="003B5F41" w:rsidP="001C51D7">
                              <w:pPr>
                                <w:spacing w:before="1"/>
                                <w:ind w:left="86"/>
                                <w:rPr>
                                  <w:b/>
                                </w:rPr>
                              </w:pPr>
                              <w:r>
                                <w:rPr>
                                  <w:b/>
                                  <w:color w:val="FFFFFF"/>
                                </w:rPr>
                                <w:t>2.13</w:t>
                              </w:r>
                              <w:r w:rsidR="00A7346A">
                                <w:rPr>
                                  <w:b/>
                                  <w:color w:val="FFFFFF"/>
                                </w:rPr>
                                <w:tab/>
                              </w:r>
                              <w:r>
                                <w:rPr>
                                  <w:b/>
                                  <w:color w:val="FFFFFF"/>
                                </w:rPr>
                                <w:t>REGISTERABLE 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CCB108" id="Group 420" o:spid="_x0000_s1075" style="position:absolute;margin-left:0;margin-top:14.95pt;width:483pt;height:18pt;z-index:-15594496;mso-wrap-distance-left:0;mso-wrap-distance-right:0;mso-position-horizontal-relative:margin" coordorigin="1390,242"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">
                <v:rect id="Rectangle 291" o:spid="_x0000_s1076" style="position:absolute;left:1390;top:241;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" fillcolor="navy" stroked="f"/>
                <v:rect id="Rectangle 422" o:spid="_x0000_s1077" style="position:absolute;left:1390;top:57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" fillcolor="#339" stroked="f"/>
                <v:shape id="Text Box 289" o:spid="_x0000_s1078" type="#_x0000_t202" style="position:absolute;left:1390;top:241;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zB8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t9cwfMYAAADcAAAA&#10;DwAAAAAAAAAAAAAAAAAHAgAAZHJzL2Rvd25yZXYueG1sUEsFBgAAAAADAAMAtwAAAPoCAAAAAA==&#10;" filled="f" stroked="f">
                  <v:textbox inset="0,0,0,0">
                    <w:txbxContent>
                      <w:p w14:paraId="279337CE" w14:textId="358CBEC9" w:rsidR="003B5F41" w:rsidRDefault="003B5F41" w:rsidP="001C51D7">
                        <w:pPr>
                          <w:spacing w:before="1"/>
                          <w:ind w:left="86"/>
                          <w:rPr>
                            <w:b/>
                          </w:rPr>
                        </w:pPr>
                        <w:r>
                          <w:rPr>
                            <w:b/>
                            <w:color w:val="FFFFFF"/>
                          </w:rPr>
                          <w:t>2.13</w:t>
                        </w:r>
                        <w:r w:rsidR="00A7346A">
                          <w:rPr>
                            <w:b/>
                            <w:color w:val="FFFFFF"/>
                          </w:rPr>
                          <w:tab/>
                        </w:r>
                        <w:r>
                          <w:rPr>
                            <w:b/>
                            <w:color w:val="FFFFFF"/>
                          </w:rPr>
                          <w:t>REGISTERABLE INTEREST</w:t>
                        </w:r>
                      </w:p>
                    </w:txbxContent>
                  </v:textbox>
                </v:shape>
                <w10:wrap type="topAndBottom" anchorx="margin"/>
              </v:group>
            </w:pict>
          </mc:Fallback>
        </mc:AlternateContent>
      </w:r>
    </w:p>
    <w:p w14:paraId="1985D1FE" w14:textId="2D54D285" w:rsidR="003B6627" w:rsidRPr="00494162" w:rsidRDefault="005D6294" w:rsidP="007C28B5">
      <w:pPr>
        <w:pStyle w:val="BodyText"/>
        <w:rPr>
          <w:rFonts w:asciiTheme="minorHAnsi" w:hAnsiTheme="minorHAnsi" w:cstheme="minorHAnsi"/>
        </w:rPr>
      </w:pPr>
      <w:r w:rsidRPr="00494162">
        <w:rPr>
          <w:rFonts w:asciiTheme="minorHAnsi" w:hAnsiTheme="minorHAnsi" w:cstheme="minorHAnsi"/>
        </w:rPr>
        <w:t>Any Registrable Interest involving any Tenderer or Subcontractor and the Contracting Authority, members of the Government</w:t>
      </w:r>
      <w:r w:rsidR="008933F2" w:rsidRPr="00494162">
        <w:rPr>
          <w:rFonts w:asciiTheme="minorHAnsi" w:hAnsiTheme="minorHAnsi" w:cstheme="minorHAnsi"/>
        </w:rPr>
        <w:t xml:space="preserve"> or </w:t>
      </w:r>
      <w:r w:rsidRPr="00494162">
        <w:rPr>
          <w:rFonts w:asciiTheme="minorHAnsi" w:hAnsiTheme="minorHAnsi" w:cstheme="minorHAnsi"/>
        </w:rPr>
        <w:t>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3DD5AE21" w14:textId="77777777" w:rsidR="003B6627" w:rsidRPr="00494162" w:rsidRDefault="003B6627" w:rsidP="007C28B5">
      <w:pPr>
        <w:pStyle w:val="BodyText"/>
        <w:rPr>
          <w:rFonts w:asciiTheme="minorHAnsi" w:hAnsiTheme="minorHAnsi" w:cstheme="minorHAnsi"/>
        </w:rPr>
      </w:pPr>
    </w:p>
    <w:p w14:paraId="4985EBF3" w14:textId="1E5CFEFA" w:rsidR="009756D8" w:rsidRDefault="0011362A" w:rsidP="007C28B5">
      <w:pPr>
        <w:pStyle w:val="BodyText"/>
        <w:rPr>
          <w:rFonts w:asciiTheme="minorHAnsi" w:hAnsiTheme="minorHAnsi" w:cstheme="minorHAnsi"/>
        </w:rPr>
      </w:pPr>
      <w:r w:rsidRPr="00494162">
        <w:rPr>
          <w:rFonts w:asciiTheme="minorHAnsi" w:hAnsiTheme="minorHAnsi" w:cstheme="minorHAnsi"/>
        </w:rPr>
        <w:t xml:space="preserve">The terms “Registrable Interest” and “Relative” shall be interpreted as per Section 2 of the Ethics in Public Office Acts 1995 and 2001, copies of which are available at </w:t>
      </w:r>
      <w:hyperlink r:id="rId12">
        <w:r w:rsidRPr="00896899">
          <w:rPr>
            <w:rFonts w:asciiTheme="minorHAnsi" w:hAnsiTheme="minorHAnsi" w:cstheme="minorHAnsi"/>
            <w:color w:val="0070C0"/>
            <w:u w:val="single"/>
          </w:rPr>
          <w:t>www.irishstatutebook.ie.</w:t>
        </w:r>
      </w:hyperlink>
      <w:r w:rsidRPr="00494162">
        <w:rPr>
          <w:rFonts w:asciiTheme="minorHAnsi" w:hAnsiTheme="minorHAnsi" w:cstheme="minorHAnsi"/>
        </w:rPr>
        <w:t xml:space="preserve">  The Contracting</w:t>
      </w:r>
      <w:r w:rsidRPr="00494162">
        <w:rPr>
          <w:rFonts w:asciiTheme="minorHAnsi" w:hAnsiTheme="minorHAnsi" w:cstheme="minorHAnsi"/>
          <w:spacing w:val="-9"/>
        </w:rPr>
        <w:t xml:space="preserve"> </w:t>
      </w:r>
      <w:r w:rsidRPr="00494162">
        <w:rPr>
          <w:rFonts w:asciiTheme="minorHAnsi" w:hAnsiTheme="minorHAnsi" w:cstheme="minorHAnsi"/>
        </w:rPr>
        <w:t>Authority</w:t>
      </w:r>
      <w:r w:rsidRPr="00494162">
        <w:rPr>
          <w:rFonts w:asciiTheme="minorHAnsi" w:hAnsiTheme="minorHAnsi" w:cstheme="minorHAnsi"/>
          <w:spacing w:val="-9"/>
        </w:rPr>
        <w:t xml:space="preserve"> </w:t>
      </w:r>
      <w:r w:rsidRPr="00494162">
        <w:rPr>
          <w:rFonts w:asciiTheme="minorHAnsi" w:hAnsiTheme="minorHAnsi" w:cstheme="minorHAnsi"/>
        </w:rPr>
        <w:t>will,</w:t>
      </w:r>
      <w:r w:rsidRPr="00494162">
        <w:rPr>
          <w:rFonts w:asciiTheme="minorHAnsi" w:hAnsiTheme="minorHAnsi" w:cstheme="minorHAnsi"/>
          <w:spacing w:val="-10"/>
        </w:rPr>
        <w:t xml:space="preserve"> </w:t>
      </w:r>
      <w:r w:rsidRPr="00494162">
        <w:rPr>
          <w:rFonts w:asciiTheme="minorHAnsi" w:hAnsiTheme="minorHAnsi" w:cstheme="minorHAnsi"/>
        </w:rPr>
        <w:t>at</w:t>
      </w:r>
      <w:r w:rsidRPr="00494162">
        <w:rPr>
          <w:rFonts w:asciiTheme="minorHAnsi" w:hAnsiTheme="minorHAnsi" w:cstheme="minorHAnsi"/>
          <w:spacing w:val="-7"/>
        </w:rPr>
        <w:t xml:space="preserve"> </w:t>
      </w:r>
      <w:r w:rsidRPr="00494162">
        <w:rPr>
          <w:rFonts w:asciiTheme="minorHAnsi" w:hAnsiTheme="minorHAnsi" w:cstheme="minorHAnsi"/>
        </w:rPr>
        <w:t>its</w:t>
      </w:r>
      <w:r w:rsidRPr="00494162">
        <w:rPr>
          <w:rFonts w:asciiTheme="minorHAnsi" w:hAnsiTheme="minorHAnsi" w:cstheme="minorHAnsi"/>
          <w:spacing w:val="-7"/>
        </w:rPr>
        <w:t xml:space="preserve"> </w:t>
      </w:r>
      <w:r w:rsidRPr="00494162">
        <w:rPr>
          <w:rFonts w:asciiTheme="minorHAnsi" w:hAnsiTheme="minorHAnsi" w:cstheme="minorHAnsi"/>
        </w:rPr>
        <w:t>absolute</w:t>
      </w:r>
      <w:r w:rsidRPr="00494162">
        <w:rPr>
          <w:rFonts w:asciiTheme="minorHAnsi" w:hAnsiTheme="minorHAnsi" w:cstheme="minorHAnsi"/>
          <w:spacing w:val="-6"/>
        </w:rPr>
        <w:t xml:space="preserve"> </w:t>
      </w:r>
      <w:r w:rsidRPr="00494162">
        <w:rPr>
          <w:rFonts w:asciiTheme="minorHAnsi" w:hAnsiTheme="minorHAnsi" w:cstheme="minorHAnsi"/>
        </w:rPr>
        <w:t>discretion,</w:t>
      </w:r>
      <w:r w:rsidRPr="00494162">
        <w:rPr>
          <w:rFonts w:asciiTheme="minorHAnsi" w:hAnsiTheme="minorHAnsi" w:cstheme="minorHAnsi"/>
          <w:spacing w:val="-8"/>
        </w:rPr>
        <w:t xml:space="preserve"> </w:t>
      </w:r>
      <w:r w:rsidRPr="00494162">
        <w:rPr>
          <w:rFonts w:asciiTheme="minorHAnsi" w:hAnsiTheme="minorHAnsi" w:cstheme="minorHAnsi"/>
        </w:rPr>
        <w:t>decide</w:t>
      </w:r>
      <w:r w:rsidRPr="00494162">
        <w:rPr>
          <w:rFonts w:asciiTheme="minorHAnsi" w:hAnsiTheme="minorHAnsi" w:cstheme="minorHAnsi"/>
          <w:spacing w:val="-7"/>
        </w:rPr>
        <w:t xml:space="preserve"> </w:t>
      </w:r>
      <w:r w:rsidRPr="00494162">
        <w:rPr>
          <w:rFonts w:asciiTheme="minorHAnsi" w:hAnsiTheme="minorHAnsi" w:cstheme="minorHAnsi"/>
        </w:rPr>
        <w:t>on</w:t>
      </w:r>
      <w:r w:rsidRPr="00494162">
        <w:rPr>
          <w:rFonts w:asciiTheme="minorHAnsi" w:hAnsiTheme="minorHAnsi" w:cstheme="minorHAnsi"/>
          <w:spacing w:val="-8"/>
        </w:rPr>
        <w:t xml:space="preserve"> </w:t>
      </w:r>
      <w:r w:rsidRPr="00494162">
        <w:rPr>
          <w:rFonts w:asciiTheme="minorHAnsi" w:hAnsiTheme="minorHAnsi" w:cstheme="minorHAnsi"/>
        </w:rPr>
        <w:t>the</w:t>
      </w:r>
      <w:r w:rsidRPr="00494162">
        <w:rPr>
          <w:rFonts w:asciiTheme="minorHAnsi" w:hAnsiTheme="minorHAnsi" w:cstheme="minorHAnsi"/>
          <w:spacing w:val="-6"/>
        </w:rPr>
        <w:t xml:space="preserve"> </w:t>
      </w:r>
      <w:r w:rsidRPr="00494162">
        <w:rPr>
          <w:rFonts w:asciiTheme="minorHAnsi" w:hAnsiTheme="minorHAnsi" w:cstheme="minorHAnsi"/>
        </w:rPr>
        <w:t>appropriate</w:t>
      </w:r>
      <w:r w:rsidRPr="00494162">
        <w:rPr>
          <w:rFonts w:asciiTheme="minorHAnsi" w:hAnsiTheme="minorHAnsi" w:cstheme="minorHAnsi"/>
          <w:spacing w:val="-6"/>
        </w:rPr>
        <w:t xml:space="preserve"> </w:t>
      </w:r>
      <w:r w:rsidRPr="00494162">
        <w:rPr>
          <w:rFonts w:asciiTheme="minorHAnsi" w:hAnsiTheme="minorHAnsi" w:cstheme="minorHAnsi"/>
        </w:rPr>
        <w:t>course</w:t>
      </w:r>
      <w:r w:rsidRPr="00494162">
        <w:rPr>
          <w:rFonts w:asciiTheme="minorHAnsi" w:hAnsiTheme="minorHAnsi" w:cstheme="minorHAnsi"/>
          <w:spacing w:val="-7"/>
        </w:rPr>
        <w:t xml:space="preserve"> </w:t>
      </w:r>
      <w:r w:rsidRPr="00494162">
        <w:rPr>
          <w:rFonts w:asciiTheme="minorHAnsi" w:hAnsiTheme="minorHAnsi" w:cstheme="minorHAnsi"/>
        </w:rPr>
        <w:t>of</w:t>
      </w:r>
      <w:r w:rsidRPr="00494162">
        <w:rPr>
          <w:rFonts w:asciiTheme="minorHAnsi" w:hAnsiTheme="minorHAnsi" w:cstheme="minorHAnsi"/>
          <w:spacing w:val="-7"/>
        </w:rPr>
        <w:t xml:space="preserve"> </w:t>
      </w:r>
      <w:r w:rsidRPr="00494162">
        <w:rPr>
          <w:rFonts w:asciiTheme="minorHAnsi" w:hAnsiTheme="minorHAnsi" w:cstheme="minorHAnsi"/>
        </w:rPr>
        <w:t>action,</w:t>
      </w:r>
      <w:r w:rsidRPr="00494162">
        <w:rPr>
          <w:rFonts w:asciiTheme="minorHAnsi" w:hAnsiTheme="minorHAnsi" w:cstheme="minorHAnsi"/>
          <w:spacing w:val="-8"/>
        </w:rPr>
        <w:t xml:space="preserve"> </w:t>
      </w:r>
      <w:r w:rsidRPr="00494162">
        <w:rPr>
          <w:rFonts w:asciiTheme="minorHAnsi" w:hAnsiTheme="minorHAnsi" w:cstheme="minorHAnsi"/>
        </w:rPr>
        <w:t>which may</w:t>
      </w:r>
      <w:r w:rsidRPr="00494162">
        <w:rPr>
          <w:rFonts w:asciiTheme="minorHAnsi" w:hAnsiTheme="minorHAnsi" w:cstheme="minorHAnsi"/>
          <w:spacing w:val="-10"/>
        </w:rPr>
        <w:t xml:space="preserve"> </w:t>
      </w:r>
      <w:r w:rsidRPr="00494162">
        <w:rPr>
          <w:rFonts w:asciiTheme="minorHAnsi" w:hAnsiTheme="minorHAnsi" w:cstheme="minorHAnsi"/>
        </w:rPr>
        <w:t>include</w:t>
      </w:r>
      <w:r w:rsidRPr="00494162">
        <w:rPr>
          <w:rFonts w:asciiTheme="minorHAnsi" w:hAnsiTheme="minorHAnsi" w:cstheme="minorHAnsi"/>
          <w:spacing w:val="-9"/>
        </w:rPr>
        <w:t xml:space="preserve"> </w:t>
      </w:r>
      <w:r w:rsidRPr="00494162">
        <w:rPr>
          <w:rFonts w:asciiTheme="minorHAnsi" w:hAnsiTheme="minorHAnsi" w:cstheme="minorHAnsi"/>
        </w:rPr>
        <w:t>eliminating</w:t>
      </w:r>
      <w:r w:rsidRPr="00494162">
        <w:rPr>
          <w:rFonts w:asciiTheme="minorHAnsi" w:hAnsiTheme="minorHAnsi" w:cstheme="minorHAnsi"/>
          <w:spacing w:val="-11"/>
        </w:rPr>
        <w:t xml:space="preserve"> </w:t>
      </w:r>
      <w:r w:rsidRPr="00494162">
        <w:rPr>
          <w:rFonts w:asciiTheme="minorHAnsi" w:hAnsiTheme="minorHAnsi" w:cstheme="minorHAnsi"/>
        </w:rPr>
        <w:t>a</w:t>
      </w:r>
      <w:r w:rsidRPr="00494162">
        <w:rPr>
          <w:rFonts w:asciiTheme="minorHAnsi" w:hAnsiTheme="minorHAnsi" w:cstheme="minorHAnsi"/>
          <w:spacing w:val="-11"/>
        </w:rPr>
        <w:t xml:space="preserve"> </w:t>
      </w:r>
      <w:r w:rsidRPr="00494162">
        <w:rPr>
          <w:rFonts w:asciiTheme="minorHAnsi" w:hAnsiTheme="minorHAnsi" w:cstheme="minorHAnsi"/>
        </w:rPr>
        <w:t>Tenderer</w:t>
      </w:r>
      <w:r w:rsidRPr="00494162">
        <w:rPr>
          <w:rFonts w:asciiTheme="minorHAnsi" w:hAnsiTheme="minorHAnsi" w:cstheme="minorHAnsi"/>
          <w:spacing w:val="-10"/>
        </w:rPr>
        <w:t xml:space="preserve"> </w:t>
      </w:r>
      <w:r w:rsidRPr="00494162">
        <w:rPr>
          <w:rFonts w:asciiTheme="minorHAnsi" w:hAnsiTheme="minorHAnsi" w:cstheme="minorHAnsi"/>
        </w:rPr>
        <w:t>from</w:t>
      </w:r>
      <w:r w:rsidRPr="00494162">
        <w:rPr>
          <w:rFonts w:asciiTheme="minorHAnsi" w:hAnsiTheme="minorHAnsi" w:cstheme="minorHAnsi"/>
          <w:spacing w:val="-11"/>
        </w:rPr>
        <w:t xml:space="preserve"> </w:t>
      </w:r>
      <w:r w:rsidRPr="00494162">
        <w:rPr>
          <w:rFonts w:asciiTheme="minorHAnsi" w:hAnsiTheme="minorHAnsi" w:cstheme="minorHAnsi"/>
        </w:rPr>
        <w:t>this</w:t>
      </w:r>
      <w:r w:rsidRPr="00494162">
        <w:rPr>
          <w:rFonts w:asciiTheme="minorHAnsi" w:hAnsiTheme="minorHAnsi" w:cstheme="minorHAnsi"/>
          <w:spacing w:val="-9"/>
        </w:rPr>
        <w:t xml:space="preserve"> </w:t>
      </w:r>
      <w:r w:rsidRPr="00494162">
        <w:rPr>
          <w:rFonts w:asciiTheme="minorHAnsi" w:hAnsiTheme="minorHAnsi" w:cstheme="minorHAnsi"/>
        </w:rPr>
        <w:t>Competition</w:t>
      </w:r>
      <w:r w:rsidRPr="00494162">
        <w:rPr>
          <w:rFonts w:asciiTheme="minorHAnsi" w:hAnsiTheme="minorHAnsi" w:cstheme="minorHAnsi"/>
          <w:spacing w:val="-11"/>
        </w:rPr>
        <w:t xml:space="preserve"> </w:t>
      </w:r>
      <w:r w:rsidRPr="00494162">
        <w:rPr>
          <w:rFonts w:asciiTheme="minorHAnsi" w:hAnsiTheme="minorHAnsi" w:cstheme="minorHAnsi"/>
        </w:rPr>
        <w:t>or</w:t>
      </w:r>
      <w:r w:rsidRPr="00494162">
        <w:rPr>
          <w:rFonts w:asciiTheme="minorHAnsi" w:hAnsiTheme="minorHAnsi" w:cstheme="minorHAnsi"/>
          <w:spacing w:val="-10"/>
        </w:rPr>
        <w:t xml:space="preserve"> </w:t>
      </w:r>
      <w:r w:rsidRPr="00494162">
        <w:rPr>
          <w:rFonts w:asciiTheme="minorHAnsi" w:hAnsiTheme="minorHAnsi" w:cstheme="minorHAnsi"/>
        </w:rPr>
        <w:t>terminating any Services Contract entered into by a</w:t>
      </w:r>
      <w:r w:rsidRPr="00494162">
        <w:rPr>
          <w:rFonts w:asciiTheme="minorHAnsi" w:hAnsiTheme="minorHAnsi" w:cstheme="minorHAnsi"/>
          <w:spacing w:val="-8"/>
        </w:rPr>
        <w:t xml:space="preserve"> </w:t>
      </w:r>
      <w:r w:rsidRPr="00494162">
        <w:rPr>
          <w:rFonts w:asciiTheme="minorHAnsi" w:hAnsiTheme="minorHAnsi" w:cstheme="minorHAnsi"/>
        </w:rPr>
        <w:t>Tenderer.</w:t>
      </w:r>
    </w:p>
    <w:p w14:paraId="57A23F96" w14:textId="066E2FFE" w:rsidR="00CE10A5" w:rsidRDefault="00CE10A5">
      <w:pPr>
        <w:rPr>
          <w:rFonts w:asciiTheme="minorHAnsi" w:hAnsiTheme="minorHAnsi" w:cstheme="minorHAnsi"/>
        </w:rPr>
      </w:pPr>
      <w:r>
        <w:rPr>
          <w:rFonts w:asciiTheme="minorHAnsi" w:hAnsiTheme="minorHAnsi" w:cstheme="minorHAnsi"/>
        </w:rPr>
        <w:br w:type="page"/>
      </w:r>
    </w:p>
    <w:p w14:paraId="3840B841" w14:textId="77777777" w:rsidR="001431D9" w:rsidRPr="009D1E35" w:rsidRDefault="001431D9" w:rsidP="007C28B5">
      <w:pPr>
        <w:pStyle w:val="BodyText"/>
        <w:rPr>
          <w:rFonts w:asciiTheme="minorHAnsi" w:hAnsiTheme="minorHAnsi" w:cstheme="minorHAnsi"/>
          <w:sz w:val="24"/>
          <w:szCs w:val="24"/>
        </w:rPr>
      </w:pPr>
      <w:r w:rsidRPr="009D1E35">
        <w:rPr>
          <w:rFonts w:asciiTheme="minorHAnsi" w:hAnsiTheme="minorHAnsi" w:cstheme="minorHAnsi"/>
          <w:noProof/>
          <w:sz w:val="24"/>
          <w:szCs w:val="24"/>
          <w:lang w:eastAsia="en-GB"/>
        </w:rPr>
        <w:lastRenderedPageBreak/>
        <mc:AlternateContent>
          <mc:Choice Requires="wpg">
            <w:drawing>
              <wp:anchor distT="0" distB="0" distL="0" distR="0" simplePos="0" relativeHeight="487707648" behindDoc="1" locked="0" layoutInCell="1" allowOverlap="1" wp14:anchorId="5E4FA4F3" wp14:editId="3077EB00">
                <wp:simplePos x="0" y="0"/>
                <wp:positionH relativeFrom="margin">
                  <wp:posOffset>0</wp:posOffset>
                </wp:positionH>
                <wp:positionV relativeFrom="paragraph">
                  <wp:posOffset>189230</wp:posOffset>
                </wp:positionV>
                <wp:extent cx="6148070" cy="228600"/>
                <wp:effectExtent l="0" t="19050" r="5080" b="0"/>
                <wp:wrapTopAndBottom/>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316" cy="228600"/>
                          <a:chOff x="1390" y="243"/>
                          <a:chExt cx="9131" cy="360"/>
                        </a:xfrm>
                      </wpg:grpSpPr>
                      <wps:wsp>
                        <wps:cNvPr id="297" name="Rectangle 299"/>
                        <wps:cNvSpPr>
                          <a:spLocks noChangeArrowheads="1"/>
                        </wps:cNvSpPr>
                        <wps:spPr bwMode="auto">
                          <a:xfrm>
                            <a:off x="1390" y="24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298"/>
                        <wps:cNvSpPr>
                          <a:spLocks noChangeArrowheads="1"/>
                        </wps:cNvSpPr>
                        <wps:spPr bwMode="auto">
                          <a:xfrm>
                            <a:off x="1390" y="57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Text Box 297"/>
                        <wps:cNvSpPr txBox="1">
                          <a:spLocks noChangeArrowheads="1"/>
                        </wps:cNvSpPr>
                        <wps:spPr bwMode="auto">
                          <a:xfrm>
                            <a:off x="1390" y="242"/>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B25DA" w14:textId="48991A15" w:rsidR="003B5F41" w:rsidRDefault="003B5F41" w:rsidP="001431D9">
                              <w:pPr>
                                <w:spacing w:before="1"/>
                                <w:ind w:left="86"/>
                                <w:rPr>
                                  <w:b/>
                                </w:rPr>
                              </w:pPr>
                              <w:r>
                                <w:rPr>
                                  <w:b/>
                                  <w:color w:val="FFFFFF"/>
                                </w:rPr>
                                <w:t>2.14</w:t>
                              </w:r>
                              <w:r w:rsidR="00C31C66">
                                <w:rPr>
                                  <w:b/>
                                  <w:color w:val="FFFFFF"/>
                                </w:rPr>
                                <w:tab/>
                              </w:r>
                              <w:r>
                                <w:rPr>
                                  <w:b/>
                                  <w:color w:val="FFFFFF"/>
                                </w:rPr>
                                <w:t>ANTI-COMPETITIVE CONDUCT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4FA4F3" id="Group 296" o:spid="_x0000_s1079" style="position:absolute;margin-left:0;margin-top:14.9pt;width:484.1pt;height:18pt;z-index:-15608832;mso-wrap-distance-left:0;mso-wrap-distance-right:0;mso-position-horizontal-relative:margin" coordorigin="1390,243"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">
                <v:rect id="Rectangle 299" o:spid="_x0000_s1080" style="position:absolute;left:1390;top:24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" fillcolor="navy" stroked="f"/>
                <v:rect id="Rectangle 298" o:spid="_x0000_s1081" style="position:absolute;left:1390;top:57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" fillcolor="#339" stroked="f"/>
                <v:shape id="Text Box 297" o:spid="_x0000_s1082" type="#_x0000_t202" style="position:absolute;left:1390;top:24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3FBB25DA" w14:textId="48991A15" w:rsidR="003B5F41" w:rsidRDefault="003B5F41" w:rsidP="001431D9">
                        <w:pPr>
                          <w:spacing w:before="1"/>
                          <w:ind w:left="86"/>
                          <w:rPr>
                            <w:b/>
                          </w:rPr>
                        </w:pPr>
                        <w:r>
                          <w:rPr>
                            <w:b/>
                            <w:color w:val="FFFFFF"/>
                          </w:rPr>
                          <w:t>2.14</w:t>
                        </w:r>
                        <w:r w:rsidR="00C31C66">
                          <w:rPr>
                            <w:b/>
                            <w:color w:val="FFFFFF"/>
                          </w:rPr>
                          <w:tab/>
                        </w:r>
                        <w:r>
                          <w:rPr>
                            <w:b/>
                            <w:color w:val="FFFFFF"/>
                          </w:rPr>
                          <w:t>ANTI-COMPETITIVE CONDUCT</w:t>
                        </w:r>
                      </w:p>
                    </w:txbxContent>
                  </v:textbox>
                </v:shape>
                <w10:wrap type="topAndBottom" anchorx="margin"/>
              </v:group>
            </w:pict>
          </mc:Fallback>
        </mc:AlternateContent>
      </w:r>
    </w:p>
    <w:p w14:paraId="25E96989" w14:textId="77777777" w:rsidR="001431D9" w:rsidRPr="00C31C66" w:rsidRDefault="001431D9" w:rsidP="008933F2">
      <w:pPr>
        <w:pStyle w:val="BodyText"/>
        <w:ind w:right="57"/>
        <w:rPr>
          <w:rFonts w:asciiTheme="minorHAnsi" w:hAnsiTheme="minorHAnsi" w:cstheme="minorHAnsi"/>
        </w:rPr>
      </w:pPr>
      <w:r w:rsidRPr="00C31C66">
        <w:rPr>
          <w:rFonts w:asciiTheme="minorHAnsi" w:hAnsiTheme="minorHAnsi" w:cstheme="minorHAnsi"/>
        </w:rPr>
        <w:t>Tenderers’ attention is drawn to the Competition Act 2002 (as amended, the “2002 Act”).  The 2002 Act makes it a criminal offence for Tenderers to collude on prices or terms in a public procurement competition.</w:t>
      </w:r>
    </w:p>
    <w:p w14:paraId="06827108" w14:textId="77777777" w:rsidR="001431D9" w:rsidRPr="009D1E35" w:rsidRDefault="001431D9" w:rsidP="007C28B5">
      <w:pPr>
        <w:pStyle w:val="BodyText"/>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709696" behindDoc="1" locked="0" layoutInCell="1" allowOverlap="1" wp14:anchorId="037F27FC" wp14:editId="402D9EE0">
                <wp:simplePos x="0" y="0"/>
                <wp:positionH relativeFrom="margin">
                  <wp:posOffset>0</wp:posOffset>
                </wp:positionH>
                <wp:positionV relativeFrom="paragraph">
                  <wp:posOffset>170180</wp:posOffset>
                </wp:positionV>
                <wp:extent cx="6155055" cy="228600"/>
                <wp:effectExtent l="0" t="0" r="17145" b="0"/>
                <wp:wrapTopAndBottom/>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139" cy="228600"/>
                          <a:chOff x="1390" y="241"/>
                          <a:chExt cx="9131" cy="360"/>
                        </a:xfrm>
                      </wpg:grpSpPr>
                      <wps:wsp>
                        <wps:cNvPr id="293" name="Rectangle 295"/>
                        <wps:cNvSpPr>
                          <a:spLocks noChangeArrowheads="1"/>
                        </wps:cNvSpPr>
                        <wps:spPr bwMode="auto">
                          <a:xfrm>
                            <a:off x="1390" y="241"/>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Rectangle 294"/>
                        <wps:cNvSpPr>
                          <a:spLocks noChangeArrowheads="1"/>
                        </wps:cNvSpPr>
                        <wps:spPr bwMode="auto">
                          <a:xfrm>
                            <a:off x="1390" y="57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Text Box 293"/>
                        <wps:cNvSpPr txBox="1">
                          <a:spLocks noChangeArrowheads="1"/>
                        </wps:cNvSpPr>
                        <wps:spPr bwMode="auto">
                          <a:xfrm>
                            <a:off x="1390" y="241"/>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0934B" w14:textId="76266051" w:rsidR="003B5F41" w:rsidRDefault="003B5F41" w:rsidP="001431D9">
                              <w:pPr>
                                <w:spacing w:before="1"/>
                                <w:ind w:left="86"/>
                                <w:rPr>
                                  <w:b/>
                                </w:rPr>
                              </w:pPr>
                              <w:r>
                                <w:rPr>
                                  <w:b/>
                                  <w:color w:val="FFFFFF"/>
                                </w:rPr>
                                <w:t>2.15</w:t>
                              </w:r>
                              <w:r w:rsidR="00A7346A">
                                <w:rPr>
                                  <w:b/>
                                  <w:color w:val="FFFFFF"/>
                                </w:rPr>
                                <w:tab/>
                              </w:r>
                              <w:r>
                                <w:rPr>
                                  <w:b/>
                                  <w:color w:val="FFFFFF"/>
                                </w:rPr>
                                <w:t xml:space="preserve">INDUSTRY TERMS USED IN THIS </w:t>
                              </w:r>
                              <w:proofErr w:type="spellStart"/>
                              <w:r w:rsidR="00CE10A5">
                                <w:rPr>
                                  <w:b/>
                                  <w:color w:val="FFFFFF"/>
                                </w:rPr>
                                <w:t>CfT</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7F27FC" id="Group 292" o:spid="_x0000_s1083" style="position:absolute;margin-left:0;margin-top:13.4pt;width:484.65pt;height:18pt;z-index:-15606784;mso-wrap-distance-left:0;mso-wrap-distance-right:0;mso-position-horizontal-relative:margin" coordorigin="1390,241"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">
                <v:rect id="Rectangle 295" o:spid="_x0000_s1084" style="position:absolute;left:1390;top:241;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" fillcolor="navy" stroked="f"/>
                <v:rect id="Rectangle 294" o:spid="_x0000_s1085" style="position:absolute;left:1390;top:57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" fillcolor="#339" stroked="f"/>
                <v:shape id="Text Box 293" o:spid="_x0000_s1086" type="#_x0000_t202" style="position:absolute;left:1390;top:241;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0AB0934B" w14:textId="76266051" w:rsidR="003B5F41" w:rsidRDefault="003B5F41" w:rsidP="001431D9">
                        <w:pPr>
                          <w:spacing w:before="1"/>
                          <w:ind w:left="86"/>
                          <w:rPr>
                            <w:b/>
                          </w:rPr>
                        </w:pPr>
                        <w:r>
                          <w:rPr>
                            <w:b/>
                            <w:color w:val="FFFFFF"/>
                          </w:rPr>
                          <w:t>2.15</w:t>
                        </w:r>
                        <w:r w:rsidR="00A7346A">
                          <w:rPr>
                            <w:b/>
                            <w:color w:val="FFFFFF"/>
                          </w:rPr>
                          <w:tab/>
                        </w:r>
                        <w:r>
                          <w:rPr>
                            <w:b/>
                            <w:color w:val="FFFFFF"/>
                          </w:rPr>
                          <w:t xml:space="preserve">INDUSTRY TERMS USED IN THIS </w:t>
                        </w:r>
                        <w:proofErr w:type="spellStart"/>
                        <w:r w:rsidR="00CE10A5">
                          <w:rPr>
                            <w:b/>
                            <w:color w:val="FFFFFF"/>
                          </w:rPr>
                          <w:t>CfT</w:t>
                        </w:r>
                        <w:proofErr w:type="spellEnd"/>
                      </w:p>
                    </w:txbxContent>
                  </v:textbox>
                </v:shape>
                <w10:wrap type="topAndBottom" anchorx="margin"/>
              </v:group>
            </w:pict>
          </mc:Fallback>
        </mc:AlternateContent>
      </w:r>
    </w:p>
    <w:p w14:paraId="55370597" w14:textId="2B27C1DB" w:rsidR="00A7346A" w:rsidRPr="00C31C66" w:rsidRDefault="001431D9" w:rsidP="008933F2">
      <w:pPr>
        <w:pStyle w:val="BodyText"/>
        <w:ind w:right="57"/>
        <w:rPr>
          <w:rFonts w:asciiTheme="minorHAnsi" w:hAnsiTheme="minorHAnsi" w:cstheme="minorHAnsi"/>
        </w:rPr>
      </w:pPr>
      <w:r w:rsidRPr="00C31C66">
        <w:rPr>
          <w:rFonts w:asciiTheme="minorHAnsi" w:hAnsiTheme="minorHAnsi" w:cstheme="minorHAnsi"/>
        </w:rPr>
        <w:t xml:space="preserve">Where reference is made to a particular item, source, process, trademark, or type in this </w:t>
      </w:r>
      <w:proofErr w:type="spellStart"/>
      <w:r w:rsidR="003242E2">
        <w:rPr>
          <w:rFonts w:asciiTheme="minorHAnsi" w:hAnsiTheme="minorHAnsi" w:cstheme="minorHAnsi"/>
        </w:rPr>
        <w:t>CfT</w:t>
      </w:r>
      <w:proofErr w:type="spellEnd"/>
      <w:r w:rsidRPr="00C31C66">
        <w:rPr>
          <w:rFonts w:asciiTheme="minorHAnsi" w:hAnsiTheme="minorHAnsi" w:cstheme="minorHAnsi"/>
        </w:rPr>
        <w:t xml:space="preserve"> then all such references are to be given the meaning generally understood in the relevant industry and operational environment.</w:t>
      </w:r>
    </w:p>
    <w:p w14:paraId="6C3AD1B9" w14:textId="4A01C7C9" w:rsidR="001431D9" w:rsidRPr="009D1E35" w:rsidRDefault="00A7346A" w:rsidP="008933F2">
      <w:pPr>
        <w:pStyle w:val="BodyText"/>
        <w:ind w:right="57"/>
        <w:rPr>
          <w:rFonts w:asciiTheme="minorHAnsi" w:hAnsiTheme="minorHAnsi" w:cstheme="minorHAnsi"/>
          <w:color w:val="000066"/>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818240" behindDoc="1" locked="0" layoutInCell="1" allowOverlap="1" wp14:anchorId="415A388B" wp14:editId="10F5F228">
                <wp:simplePos x="0" y="0"/>
                <wp:positionH relativeFrom="margin">
                  <wp:posOffset>-19023</wp:posOffset>
                </wp:positionH>
                <wp:positionV relativeFrom="paragraph">
                  <wp:posOffset>171395</wp:posOffset>
                </wp:positionV>
                <wp:extent cx="6208755" cy="228600"/>
                <wp:effectExtent l="0" t="0" r="1905" b="0"/>
                <wp:wrapTopAndBottom/>
                <wp:docPr id="851650042" name="Group 851650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8755" cy="228600"/>
                          <a:chOff x="1367" y="241"/>
                          <a:chExt cx="9154" cy="360"/>
                        </a:xfrm>
                      </wpg:grpSpPr>
                      <wps:wsp>
                        <wps:cNvPr id="926720935" name="Rectangle 291"/>
                        <wps:cNvSpPr>
                          <a:spLocks noChangeArrowheads="1"/>
                        </wps:cNvSpPr>
                        <wps:spPr bwMode="auto">
                          <a:xfrm>
                            <a:off x="1390" y="241"/>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528491" name="Rectangle 97528491"/>
                        <wps:cNvSpPr>
                          <a:spLocks noChangeArrowheads="1"/>
                        </wps:cNvSpPr>
                        <wps:spPr bwMode="auto">
                          <a:xfrm>
                            <a:off x="1390" y="57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976194" name="Text Box 289"/>
                        <wps:cNvSpPr txBox="1">
                          <a:spLocks noChangeArrowheads="1"/>
                        </wps:cNvSpPr>
                        <wps:spPr bwMode="auto">
                          <a:xfrm>
                            <a:off x="1367" y="241"/>
                            <a:ext cx="9154"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21B65" w14:textId="77777777" w:rsidR="00A7346A" w:rsidRDefault="00A7346A" w:rsidP="00A7346A">
                              <w:pPr>
                                <w:spacing w:before="1"/>
                                <w:ind w:left="86"/>
                                <w:jc w:val="both"/>
                                <w:rPr>
                                  <w:b/>
                                </w:rPr>
                              </w:pPr>
                              <w:r>
                                <w:rPr>
                                  <w:b/>
                                  <w:color w:val="FFFFFF"/>
                                </w:rPr>
                                <w:t>2.16</w:t>
                              </w:r>
                              <w:r>
                                <w:rPr>
                                  <w:b/>
                                  <w:color w:val="FFFFFF"/>
                                </w:rPr>
                                <w:tab/>
                                <w:t>FREEDOM OF INFORMATION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5A388B" id="Group 851650042" o:spid="_x0000_s1087" style="position:absolute;margin-left:-1.5pt;margin-top:13.5pt;width:488.9pt;height:18pt;z-index:-15498240;mso-wrap-distance-left:0;mso-wrap-distance-right:0;mso-position-horizontal-relative:margin" coordorigin="1367,241" coordsize="915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">
                <v:rect id="Rectangle 291" o:spid="_x0000_s1088" style="position:absolute;left:1390;top:241;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" fillcolor="navy" stroked="f"/>
                <v:rect id="Rectangle 97528491" o:spid="_x0000_s1089" style="position:absolute;left:1390;top:57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" fillcolor="#339" stroked="f"/>
                <v:shape id="Text Box 289" o:spid="_x0000_s1090" type="#_x0000_t202" style="position:absolute;left:1367;top:241;width:9154;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" filled="f" stroked="f">
                  <v:textbox inset="0,0,0,0">
                    <w:txbxContent>
                      <w:p w14:paraId="34A21B65" w14:textId="77777777" w:rsidR="00A7346A" w:rsidRDefault="00A7346A" w:rsidP="00A7346A">
                        <w:pPr>
                          <w:spacing w:before="1"/>
                          <w:ind w:left="86"/>
                          <w:jc w:val="both"/>
                          <w:rPr>
                            <w:b/>
                          </w:rPr>
                        </w:pPr>
                        <w:r>
                          <w:rPr>
                            <w:b/>
                            <w:color w:val="FFFFFF"/>
                          </w:rPr>
                          <w:t>2.16</w:t>
                        </w:r>
                        <w:r>
                          <w:rPr>
                            <w:b/>
                            <w:color w:val="FFFFFF"/>
                          </w:rPr>
                          <w:tab/>
                          <w:t>FREEDOM OF INFORMATION</w:t>
                        </w:r>
                      </w:p>
                    </w:txbxContent>
                  </v:textbox>
                </v:shape>
                <w10:wrap type="topAndBottom" anchorx="margin"/>
              </v:group>
            </w:pict>
          </mc:Fallback>
        </mc:AlternateContent>
      </w:r>
    </w:p>
    <w:p w14:paraId="7C9D823F" w14:textId="71260BE0" w:rsidR="001431D9" w:rsidRPr="00C31C66" w:rsidRDefault="001431D9" w:rsidP="00BF79BD">
      <w:pPr>
        <w:pStyle w:val="BodyText"/>
        <w:tabs>
          <w:tab w:val="left" w:pos="1134"/>
        </w:tabs>
        <w:ind w:left="1134" w:hanging="1134"/>
        <w:rPr>
          <w:rFonts w:asciiTheme="minorHAnsi" w:hAnsiTheme="minorHAnsi" w:cstheme="minorHAnsi"/>
        </w:rPr>
      </w:pPr>
      <w:r w:rsidRPr="00C31C66">
        <w:rPr>
          <w:rFonts w:asciiTheme="minorHAnsi" w:hAnsiTheme="minorHAnsi" w:cstheme="minorHAnsi"/>
          <w:color w:val="000066"/>
        </w:rPr>
        <w:t>2.16.1</w:t>
      </w:r>
      <w:r w:rsidRPr="00C31C66">
        <w:rPr>
          <w:rFonts w:asciiTheme="minorHAnsi" w:hAnsiTheme="minorHAnsi" w:cstheme="minorHAnsi"/>
        </w:rPr>
        <w:tab/>
        <w:t>Tenderers should be aware that, under the Freedom of Information Act 2014 and</w:t>
      </w:r>
      <w:r w:rsidRPr="00C31C66">
        <w:rPr>
          <w:rFonts w:asciiTheme="minorHAnsi" w:hAnsiTheme="minorHAnsi" w:cstheme="minorHAnsi"/>
          <w:spacing w:val="23"/>
        </w:rPr>
        <w:t xml:space="preserve"> </w:t>
      </w:r>
      <w:r w:rsidRPr="00C31C66">
        <w:rPr>
          <w:rFonts w:asciiTheme="minorHAnsi" w:hAnsiTheme="minorHAnsi" w:cstheme="minorHAnsi"/>
        </w:rPr>
        <w:t>the European Communities (Access to Information on the Environment) Regulations 2007 to 2014,</w:t>
      </w:r>
      <w:r w:rsidRPr="00C31C66">
        <w:rPr>
          <w:rFonts w:asciiTheme="minorHAnsi" w:hAnsiTheme="minorHAnsi" w:cstheme="minorHAnsi"/>
          <w:spacing w:val="-7"/>
        </w:rPr>
        <w:t xml:space="preserve"> </w:t>
      </w:r>
      <w:r w:rsidRPr="00C31C66">
        <w:rPr>
          <w:rFonts w:asciiTheme="minorHAnsi" w:hAnsiTheme="minorHAnsi" w:cstheme="minorHAnsi"/>
        </w:rPr>
        <w:t>information</w:t>
      </w:r>
      <w:r w:rsidRPr="00C31C66">
        <w:rPr>
          <w:rFonts w:asciiTheme="minorHAnsi" w:hAnsiTheme="minorHAnsi" w:cstheme="minorHAnsi"/>
          <w:spacing w:val="-4"/>
        </w:rPr>
        <w:t xml:space="preserve"> </w:t>
      </w:r>
      <w:r w:rsidRPr="00C31C66">
        <w:rPr>
          <w:rFonts w:asciiTheme="minorHAnsi" w:hAnsiTheme="minorHAnsi" w:cstheme="minorHAnsi"/>
        </w:rPr>
        <w:t>provided</w:t>
      </w:r>
      <w:r w:rsidRPr="00C31C66">
        <w:rPr>
          <w:rFonts w:asciiTheme="minorHAnsi" w:hAnsiTheme="minorHAnsi" w:cstheme="minorHAnsi"/>
          <w:spacing w:val="-7"/>
        </w:rPr>
        <w:t xml:space="preserve"> </w:t>
      </w:r>
      <w:r w:rsidRPr="00C31C66">
        <w:rPr>
          <w:rFonts w:asciiTheme="minorHAnsi" w:hAnsiTheme="minorHAnsi" w:cstheme="minorHAnsi"/>
        </w:rPr>
        <w:t>by</w:t>
      </w:r>
      <w:r w:rsidRPr="00C31C66">
        <w:rPr>
          <w:rFonts w:asciiTheme="minorHAnsi" w:hAnsiTheme="minorHAnsi" w:cstheme="minorHAnsi"/>
          <w:spacing w:val="-5"/>
        </w:rPr>
        <w:t xml:space="preserve"> </w:t>
      </w:r>
      <w:r w:rsidRPr="00C31C66">
        <w:rPr>
          <w:rFonts w:asciiTheme="minorHAnsi" w:hAnsiTheme="minorHAnsi" w:cstheme="minorHAnsi"/>
        </w:rPr>
        <w:t>them</w:t>
      </w:r>
      <w:r w:rsidRPr="00C31C66">
        <w:rPr>
          <w:rFonts w:asciiTheme="minorHAnsi" w:hAnsiTheme="minorHAnsi" w:cstheme="minorHAnsi"/>
          <w:spacing w:val="-2"/>
        </w:rPr>
        <w:t xml:space="preserve"> </w:t>
      </w:r>
      <w:r w:rsidRPr="00C31C66">
        <w:rPr>
          <w:rFonts w:asciiTheme="minorHAnsi" w:hAnsiTheme="minorHAnsi" w:cstheme="minorHAnsi"/>
        </w:rPr>
        <w:t>during</w:t>
      </w:r>
      <w:r w:rsidRPr="00C31C66">
        <w:rPr>
          <w:rFonts w:asciiTheme="minorHAnsi" w:hAnsiTheme="minorHAnsi" w:cstheme="minorHAnsi"/>
          <w:spacing w:val="-5"/>
        </w:rPr>
        <w:t xml:space="preserve"> </w:t>
      </w:r>
      <w:r w:rsidRPr="00C31C66">
        <w:rPr>
          <w:rFonts w:asciiTheme="minorHAnsi" w:hAnsiTheme="minorHAnsi" w:cstheme="minorHAnsi"/>
        </w:rPr>
        <w:t>this</w:t>
      </w:r>
      <w:r w:rsidRPr="00C31C66">
        <w:rPr>
          <w:rFonts w:asciiTheme="minorHAnsi" w:hAnsiTheme="minorHAnsi" w:cstheme="minorHAnsi"/>
          <w:spacing w:val="-4"/>
        </w:rPr>
        <w:t xml:space="preserve"> </w:t>
      </w:r>
      <w:r w:rsidRPr="00C31C66">
        <w:rPr>
          <w:rFonts w:asciiTheme="minorHAnsi" w:hAnsiTheme="minorHAnsi" w:cstheme="minorHAnsi"/>
        </w:rPr>
        <w:t>Competition</w:t>
      </w:r>
      <w:r w:rsidRPr="00C31C66">
        <w:rPr>
          <w:rFonts w:asciiTheme="minorHAnsi" w:hAnsiTheme="minorHAnsi" w:cstheme="minorHAnsi"/>
          <w:spacing w:val="-6"/>
        </w:rPr>
        <w:t xml:space="preserve"> </w:t>
      </w:r>
      <w:r w:rsidRPr="00C31C66">
        <w:rPr>
          <w:rFonts w:asciiTheme="minorHAnsi" w:hAnsiTheme="minorHAnsi" w:cstheme="minorHAnsi"/>
        </w:rPr>
        <w:t>may</w:t>
      </w:r>
      <w:r w:rsidRPr="00C31C66">
        <w:rPr>
          <w:rFonts w:asciiTheme="minorHAnsi" w:hAnsiTheme="minorHAnsi" w:cstheme="minorHAnsi"/>
          <w:spacing w:val="-6"/>
        </w:rPr>
        <w:t xml:space="preserve"> </w:t>
      </w:r>
      <w:r w:rsidRPr="00C31C66">
        <w:rPr>
          <w:rFonts w:asciiTheme="minorHAnsi" w:hAnsiTheme="minorHAnsi" w:cstheme="minorHAnsi"/>
        </w:rPr>
        <w:t>be</w:t>
      </w:r>
      <w:r w:rsidRPr="00C31C66">
        <w:rPr>
          <w:rFonts w:asciiTheme="minorHAnsi" w:hAnsiTheme="minorHAnsi" w:cstheme="minorHAnsi"/>
          <w:spacing w:val="-3"/>
        </w:rPr>
        <w:t xml:space="preserve"> </w:t>
      </w:r>
      <w:r w:rsidRPr="00C31C66">
        <w:rPr>
          <w:rFonts w:asciiTheme="minorHAnsi" w:hAnsiTheme="minorHAnsi" w:cstheme="minorHAnsi"/>
        </w:rPr>
        <w:t>liable</w:t>
      </w:r>
      <w:r w:rsidRPr="00C31C66">
        <w:rPr>
          <w:rFonts w:asciiTheme="minorHAnsi" w:hAnsiTheme="minorHAnsi" w:cstheme="minorHAnsi"/>
          <w:spacing w:val="-4"/>
        </w:rPr>
        <w:t xml:space="preserve"> </w:t>
      </w:r>
      <w:r w:rsidRPr="00C31C66">
        <w:rPr>
          <w:rFonts w:asciiTheme="minorHAnsi" w:hAnsiTheme="minorHAnsi" w:cstheme="minorHAnsi"/>
        </w:rPr>
        <w:t>to</w:t>
      </w:r>
      <w:r w:rsidRPr="00C31C66">
        <w:rPr>
          <w:rFonts w:asciiTheme="minorHAnsi" w:hAnsiTheme="minorHAnsi" w:cstheme="minorHAnsi"/>
          <w:spacing w:val="-4"/>
        </w:rPr>
        <w:t xml:space="preserve"> </w:t>
      </w:r>
      <w:r w:rsidRPr="00C31C66">
        <w:rPr>
          <w:rFonts w:asciiTheme="minorHAnsi" w:hAnsiTheme="minorHAnsi" w:cstheme="minorHAnsi"/>
        </w:rPr>
        <w:t>be</w:t>
      </w:r>
      <w:r w:rsidRPr="00C31C66">
        <w:rPr>
          <w:rFonts w:asciiTheme="minorHAnsi" w:hAnsiTheme="minorHAnsi" w:cstheme="minorHAnsi"/>
          <w:spacing w:val="-5"/>
        </w:rPr>
        <w:t xml:space="preserve"> </w:t>
      </w:r>
      <w:r w:rsidRPr="00C31C66">
        <w:rPr>
          <w:rFonts w:asciiTheme="minorHAnsi" w:hAnsiTheme="minorHAnsi" w:cstheme="minorHAnsi"/>
        </w:rPr>
        <w:t>disclosed</w:t>
      </w:r>
      <w:r w:rsidR="00F831FE" w:rsidRPr="00C31C66">
        <w:rPr>
          <w:rFonts w:asciiTheme="minorHAnsi" w:hAnsiTheme="minorHAnsi" w:cstheme="minorHAnsi"/>
        </w:rPr>
        <w:t>.</w:t>
      </w:r>
    </w:p>
    <w:p w14:paraId="419AADC9" w14:textId="77777777" w:rsidR="001431D9" w:rsidRPr="00C31C66" w:rsidRDefault="001431D9" w:rsidP="008933F2">
      <w:pPr>
        <w:pStyle w:val="BodyText"/>
        <w:rPr>
          <w:rFonts w:asciiTheme="minorHAnsi" w:hAnsiTheme="minorHAnsi" w:cstheme="minorHAnsi"/>
        </w:rPr>
      </w:pPr>
    </w:p>
    <w:p w14:paraId="6609DE72" w14:textId="66D9107A" w:rsidR="001431D9" w:rsidRPr="00C31C66" w:rsidRDefault="001431D9" w:rsidP="00CE10A5">
      <w:pPr>
        <w:pStyle w:val="TableParagraph"/>
        <w:tabs>
          <w:tab w:val="left" w:pos="1134"/>
        </w:tabs>
        <w:ind w:left="1134" w:hanging="1134"/>
        <w:rPr>
          <w:rFonts w:asciiTheme="minorHAnsi" w:hAnsiTheme="minorHAnsi" w:cstheme="minorHAnsi"/>
        </w:rPr>
      </w:pPr>
      <w:r w:rsidRPr="00C31C66">
        <w:rPr>
          <w:rFonts w:asciiTheme="minorHAnsi" w:hAnsiTheme="minorHAnsi" w:cstheme="minorHAnsi"/>
          <w:color w:val="000066"/>
        </w:rPr>
        <w:t>2.16.2</w:t>
      </w:r>
      <w:r w:rsidRPr="00C31C66">
        <w:rPr>
          <w:rFonts w:asciiTheme="minorHAnsi" w:hAnsiTheme="minorHAnsi" w:cstheme="minorHAnsi"/>
        </w:rPr>
        <w:tab/>
        <w:t>Tenderers are asked to consider if any of the information supplied by them in their</w:t>
      </w:r>
      <w:r w:rsidRPr="00C31C66">
        <w:rPr>
          <w:rFonts w:asciiTheme="minorHAnsi" w:hAnsiTheme="minorHAnsi" w:cstheme="minorHAnsi"/>
          <w:spacing w:val="-34"/>
        </w:rPr>
        <w:t xml:space="preserve"> </w:t>
      </w:r>
      <w:r w:rsidRPr="00C31C66">
        <w:rPr>
          <w:rFonts w:asciiTheme="minorHAnsi" w:hAnsiTheme="minorHAnsi" w:cstheme="minorHAnsi"/>
        </w:rPr>
        <w:t>Tender should</w:t>
      </w:r>
      <w:r w:rsidRPr="00C31C66">
        <w:rPr>
          <w:rFonts w:asciiTheme="minorHAnsi" w:hAnsiTheme="minorHAnsi" w:cstheme="minorHAnsi"/>
          <w:spacing w:val="-13"/>
        </w:rPr>
        <w:t xml:space="preserve"> </w:t>
      </w:r>
      <w:r w:rsidRPr="00C31C66">
        <w:rPr>
          <w:rFonts w:asciiTheme="minorHAnsi" w:hAnsiTheme="minorHAnsi" w:cstheme="minorHAnsi"/>
        </w:rPr>
        <w:t>not</w:t>
      </w:r>
      <w:r w:rsidRPr="00C31C66">
        <w:rPr>
          <w:rFonts w:asciiTheme="minorHAnsi" w:hAnsiTheme="minorHAnsi" w:cstheme="minorHAnsi"/>
          <w:spacing w:val="-11"/>
        </w:rPr>
        <w:t xml:space="preserve"> </w:t>
      </w:r>
      <w:r w:rsidRPr="00C31C66">
        <w:rPr>
          <w:rFonts w:asciiTheme="minorHAnsi" w:hAnsiTheme="minorHAnsi" w:cstheme="minorHAnsi"/>
        </w:rPr>
        <w:t>be</w:t>
      </w:r>
      <w:r w:rsidRPr="00C31C66">
        <w:rPr>
          <w:rFonts w:asciiTheme="minorHAnsi" w:hAnsiTheme="minorHAnsi" w:cstheme="minorHAnsi"/>
          <w:spacing w:val="-13"/>
        </w:rPr>
        <w:t xml:space="preserve"> </w:t>
      </w:r>
      <w:r w:rsidRPr="00C31C66">
        <w:rPr>
          <w:rFonts w:asciiTheme="minorHAnsi" w:hAnsiTheme="minorHAnsi" w:cstheme="minorHAnsi"/>
        </w:rPr>
        <w:t>disclosed</w:t>
      </w:r>
      <w:r w:rsidRPr="00C31C66">
        <w:rPr>
          <w:rFonts w:asciiTheme="minorHAnsi" w:hAnsiTheme="minorHAnsi" w:cstheme="minorHAnsi"/>
          <w:spacing w:val="-14"/>
        </w:rPr>
        <w:t xml:space="preserve"> </w:t>
      </w:r>
      <w:r w:rsidRPr="00C31C66">
        <w:rPr>
          <w:rFonts w:asciiTheme="minorHAnsi" w:hAnsiTheme="minorHAnsi" w:cstheme="minorHAnsi"/>
        </w:rPr>
        <w:t>because</w:t>
      </w:r>
      <w:r w:rsidRPr="00C31C66">
        <w:rPr>
          <w:rFonts w:asciiTheme="minorHAnsi" w:hAnsiTheme="minorHAnsi" w:cstheme="minorHAnsi"/>
          <w:spacing w:val="-12"/>
        </w:rPr>
        <w:t xml:space="preserve"> </w:t>
      </w:r>
      <w:r w:rsidRPr="00C31C66">
        <w:rPr>
          <w:rFonts w:asciiTheme="minorHAnsi" w:hAnsiTheme="minorHAnsi" w:cstheme="minorHAnsi"/>
        </w:rPr>
        <w:t>of</w:t>
      </w:r>
      <w:r w:rsidRPr="00C31C66">
        <w:rPr>
          <w:rFonts w:asciiTheme="minorHAnsi" w:hAnsiTheme="minorHAnsi" w:cstheme="minorHAnsi"/>
          <w:spacing w:val="-12"/>
        </w:rPr>
        <w:t xml:space="preserve"> </w:t>
      </w:r>
      <w:r w:rsidRPr="00C31C66">
        <w:rPr>
          <w:rFonts w:asciiTheme="minorHAnsi" w:hAnsiTheme="minorHAnsi" w:cstheme="minorHAnsi"/>
        </w:rPr>
        <w:t>its</w:t>
      </w:r>
      <w:r w:rsidRPr="00C31C66">
        <w:rPr>
          <w:rFonts w:asciiTheme="minorHAnsi" w:hAnsiTheme="minorHAnsi" w:cstheme="minorHAnsi"/>
          <w:spacing w:val="-11"/>
        </w:rPr>
        <w:t xml:space="preserve"> </w:t>
      </w:r>
      <w:r w:rsidRPr="00C31C66">
        <w:rPr>
          <w:rFonts w:asciiTheme="minorHAnsi" w:hAnsiTheme="minorHAnsi" w:cstheme="minorHAnsi"/>
        </w:rPr>
        <w:t>confidentiality</w:t>
      </w:r>
      <w:r w:rsidRPr="00C31C66">
        <w:rPr>
          <w:rFonts w:asciiTheme="minorHAnsi" w:hAnsiTheme="minorHAnsi" w:cstheme="minorHAnsi"/>
          <w:spacing w:val="-13"/>
        </w:rPr>
        <w:t xml:space="preserve"> </w:t>
      </w:r>
      <w:r w:rsidRPr="00C31C66">
        <w:rPr>
          <w:rFonts w:asciiTheme="minorHAnsi" w:hAnsiTheme="minorHAnsi" w:cstheme="minorHAnsi"/>
        </w:rPr>
        <w:t>or</w:t>
      </w:r>
      <w:r w:rsidRPr="00C31C66">
        <w:rPr>
          <w:rFonts w:asciiTheme="minorHAnsi" w:hAnsiTheme="minorHAnsi" w:cstheme="minorHAnsi"/>
          <w:spacing w:val="-14"/>
        </w:rPr>
        <w:t xml:space="preserve"> </w:t>
      </w:r>
      <w:r w:rsidRPr="00C31C66">
        <w:rPr>
          <w:rFonts w:asciiTheme="minorHAnsi" w:hAnsiTheme="minorHAnsi" w:cstheme="minorHAnsi"/>
        </w:rPr>
        <w:t>commercial</w:t>
      </w:r>
      <w:r w:rsidRPr="00C31C66">
        <w:rPr>
          <w:rFonts w:asciiTheme="minorHAnsi" w:hAnsiTheme="minorHAnsi" w:cstheme="minorHAnsi"/>
          <w:spacing w:val="-11"/>
        </w:rPr>
        <w:t xml:space="preserve"> </w:t>
      </w:r>
      <w:r w:rsidRPr="00C31C66">
        <w:rPr>
          <w:rFonts w:asciiTheme="minorHAnsi" w:hAnsiTheme="minorHAnsi" w:cstheme="minorHAnsi"/>
        </w:rPr>
        <w:t>sensitivity.</w:t>
      </w:r>
      <w:r w:rsidRPr="00C31C66">
        <w:rPr>
          <w:rFonts w:asciiTheme="minorHAnsi" w:hAnsiTheme="minorHAnsi" w:cstheme="minorHAnsi"/>
          <w:spacing w:val="-14"/>
        </w:rPr>
        <w:t xml:space="preserve">  </w:t>
      </w:r>
      <w:r w:rsidRPr="00C31C66">
        <w:rPr>
          <w:rFonts w:asciiTheme="minorHAnsi" w:hAnsiTheme="minorHAnsi" w:cstheme="minorHAnsi"/>
        </w:rPr>
        <w:t>If</w:t>
      </w:r>
      <w:r w:rsidRPr="00C31C66">
        <w:rPr>
          <w:rFonts w:asciiTheme="minorHAnsi" w:hAnsiTheme="minorHAnsi" w:cstheme="minorHAnsi"/>
          <w:spacing w:val="-12"/>
        </w:rPr>
        <w:t xml:space="preserve"> </w:t>
      </w:r>
      <w:r w:rsidRPr="00C31C66">
        <w:rPr>
          <w:rFonts w:asciiTheme="minorHAnsi" w:hAnsiTheme="minorHAnsi" w:cstheme="minorHAnsi"/>
        </w:rPr>
        <w:t>Tenderers consider</w:t>
      </w:r>
      <w:r w:rsidRPr="00C31C66">
        <w:rPr>
          <w:rFonts w:asciiTheme="minorHAnsi" w:hAnsiTheme="minorHAnsi" w:cstheme="minorHAnsi"/>
          <w:spacing w:val="21"/>
        </w:rPr>
        <w:t xml:space="preserve"> </w:t>
      </w:r>
      <w:r w:rsidRPr="00C31C66">
        <w:rPr>
          <w:rFonts w:asciiTheme="minorHAnsi" w:hAnsiTheme="minorHAnsi" w:cstheme="minorHAnsi"/>
        </w:rPr>
        <w:t>that</w:t>
      </w:r>
      <w:r w:rsidRPr="00C31C66">
        <w:rPr>
          <w:rFonts w:asciiTheme="minorHAnsi" w:hAnsiTheme="minorHAnsi" w:cstheme="minorHAnsi"/>
          <w:spacing w:val="21"/>
        </w:rPr>
        <w:t xml:space="preserve"> </w:t>
      </w:r>
      <w:r w:rsidRPr="00C31C66">
        <w:rPr>
          <w:rFonts w:asciiTheme="minorHAnsi" w:hAnsiTheme="minorHAnsi" w:cstheme="minorHAnsi"/>
        </w:rPr>
        <w:t>certain</w:t>
      </w:r>
      <w:r w:rsidRPr="00C31C66">
        <w:rPr>
          <w:rFonts w:asciiTheme="minorHAnsi" w:hAnsiTheme="minorHAnsi" w:cstheme="minorHAnsi"/>
          <w:spacing w:val="19"/>
        </w:rPr>
        <w:t xml:space="preserve"> </w:t>
      </w:r>
      <w:r w:rsidRPr="00C31C66">
        <w:rPr>
          <w:rFonts w:asciiTheme="minorHAnsi" w:hAnsiTheme="minorHAnsi" w:cstheme="minorHAnsi"/>
        </w:rPr>
        <w:t>information</w:t>
      </w:r>
      <w:r w:rsidRPr="00C31C66">
        <w:rPr>
          <w:rFonts w:asciiTheme="minorHAnsi" w:hAnsiTheme="minorHAnsi" w:cstheme="minorHAnsi"/>
          <w:spacing w:val="23"/>
        </w:rPr>
        <w:t xml:space="preserve"> </w:t>
      </w:r>
      <w:r w:rsidRPr="00C31C66">
        <w:rPr>
          <w:rFonts w:asciiTheme="minorHAnsi" w:hAnsiTheme="minorHAnsi" w:cstheme="minorHAnsi"/>
        </w:rPr>
        <w:t>is</w:t>
      </w:r>
      <w:r w:rsidRPr="00C31C66">
        <w:rPr>
          <w:rFonts w:asciiTheme="minorHAnsi" w:hAnsiTheme="minorHAnsi" w:cstheme="minorHAnsi"/>
          <w:spacing w:val="20"/>
        </w:rPr>
        <w:t xml:space="preserve"> </w:t>
      </w:r>
      <w:r w:rsidRPr="00C31C66">
        <w:rPr>
          <w:rFonts w:asciiTheme="minorHAnsi" w:hAnsiTheme="minorHAnsi" w:cstheme="minorHAnsi"/>
        </w:rPr>
        <w:t>not</w:t>
      </w:r>
      <w:r w:rsidRPr="00C31C66">
        <w:rPr>
          <w:rFonts w:asciiTheme="minorHAnsi" w:hAnsiTheme="minorHAnsi" w:cstheme="minorHAnsi"/>
          <w:spacing w:val="21"/>
        </w:rPr>
        <w:t xml:space="preserve"> </w:t>
      </w:r>
      <w:r w:rsidRPr="00C31C66">
        <w:rPr>
          <w:rFonts w:asciiTheme="minorHAnsi" w:hAnsiTheme="minorHAnsi" w:cstheme="minorHAnsi"/>
        </w:rPr>
        <w:t>to</w:t>
      </w:r>
      <w:r w:rsidRPr="00C31C66">
        <w:rPr>
          <w:rFonts w:asciiTheme="minorHAnsi" w:hAnsiTheme="minorHAnsi" w:cstheme="minorHAnsi"/>
          <w:spacing w:val="24"/>
        </w:rPr>
        <w:t xml:space="preserve"> </w:t>
      </w:r>
      <w:r w:rsidRPr="00C31C66">
        <w:rPr>
          <w:rFonts w:asciiTheme="minorHAnsi" w:hAnsiTheme="minorHAnsi" w:cstheme="minorHAnsi"/>
        </w:rPr>
        <w:t>be</w:t>
      </w:r>
      <w:r w:rsidRPr="00C31C66">
        <w:rPr>
          <w:rFonts w:asciiTheme="minorHAnsi" w:hAnsiTheme="minorHAnsi" w:cstheme="minorHAnsi"/>
          <w:spacing w:val="22"/>
        </w:rPr>
        <w:t xml:space="preserve"> </w:t>
      </w:r>
      <w:r w:rsidRPr="00C31C66">
        <w:rPr>
          <w:rFonts w:asciiTheme="minorHAnsi" w:hAnsiTheme="minorHAnsi" w:cstheme="minorHAnsi"/>
        </w:rPr>
        <w:t>disclosed</w:t>
      </w:r>
      <w:r w:rsidRPr="00C31C66">
        <w:rPr>
          <w:rFonts w:asciiTheme="minorHAnsi" w:hAnsiTheme="minorHAnsi" w:cstheme="minorHAnsi"/>
          <w:spacing w:val="23"/>
        </w:rPr>
        <w:t xml:space="preserve"> </w:t>
      </w:r>
      <w:r w:rsidRPr="00C31C66">
        <w:rPr>
          <w:rFonts w:asciiTheme="minorHAnsi" w:hAnsiTheme="minorHAnsi" w:cstheme="minorHAnsi"/>
        </w:rPr>
        <w:t>because</w:t>
      </w:r>
      <w:r w:rsidRPr="00C31C66">
        <w:rPr>
          <w:rFonts w:asciiTheme="minorHAnsi" w:hAnsiTheme="minorHAnsi" w:cstheme="minorHAnsi"/>
          <w:spacing w:val="21"/>
        </w:rPr>
        <w:t xml:space="preserve"> </w:t>
      </w:r>
      <w:r w:rsidRPr="00C31C66">
        <w:rPr>
          <w:rFonts w:asciiTheme="minorHAnsi" w:hAnsiTheme="minorHAnsi" w:cstheme="minorHAnsi"/>
        </w:rPr>
        <w:t>of</w:t>
      </w:r>
      <w:r w:rsidRPr="00C31C66">
        <w:rPr>
          <w:rFonts w:asciiTheme="minorHAnsi" w:hAnsiTheme="minorHAnsi" w:cstheme="minorHAnsi"/>
          <w:spacing w:val="24"/>
        </w:rPr>
        <w:t xml:space="preserve"> </w:t>
      </w:r>
      <w:r w:rsidRPr="00C31C66">
        <w:rPr>
          <w:rFonts w:asciiTheme="minorHAnsi" w:hAnsiTheme="minorHAnsi" w:cstheme="minorHAnsi"/>
        </w:rPr>
        <w:t>its</w:t>
      </w:r>
      <w:r w:rsidRPr="00C31C66">
        <w:rPr>
          <w:rFonts w:asciiTheme="minorHAnsi" w:hAnsiTheme="minorHAnsi" w:cstheme="minorHAnsi"/>
          <w:spacing w:val="23"/>
        </w:rPr>
        <w:t xml:space="preserve"> </w:t>
      </w:r>
      <w:r w:rsidRPr="00C31C66">
        <w:rPr>
          <w:rFonts w:asciiTheme="minorHAnsi" w:hAnsiTheme="minorHAnsi" w:cstheme="minorHAnsi"/>
        </w:rPr>
        <w:t>confidentiality</w:t>
      </w:r>
      <w:r w:rsidRPr="00C31C66">
        <w:rPr>
          <w:rFonts w:asciiTheme="minorHAnsi" w:hAnsiTheme="minorHAnsi" w:cstheme="minorHAnsi"/>
          <w:spacing w:val="21"/>
        </w:rPr>
        <w:t xml:space="preserve"> </w:t>
      </w:r>
      <w:r w:rsidRPr="00C31C66">
        <w:rPr>
          <w:rFonts w:asciiTheme="minorHAnsi" w:hAnsiTheme="minorHAnsi" w:cstheme="minorHAnsi"/>
        </w:rPr>
        <w:t>or commercial sensitivity, Tenderers must, when providing such information, clearly identify the specific sections of their Tender containing such information and specify the reasons for its confidentiality or commercial sensitivity.  For the avoidance of doubt</w:t>
      </w:r>
      <w:r w:rsidR="006D2E05" w:rsidRPr="00C31C66">
        <w:rPr>
          <w:rFonts w:asciiTheme="minorHAnsi" w:hAnsiTheme="minorHAnsi" w:cstheme="minorHAnsi"/>
        </w:rPr>
        <w:t>,</w:t>
      </w:r>
      <w:r w:rsidRPr="00C31C66">
        <w:rPr>
          <w:rFonts w:asciiTheme="minorHAnsi" w:hAnsiTheme="minorHAnsi" w:cstheme="minorHAnsi"/>
        </w:rPr>
        <w:t xml:space="preserve"> Tenderers may not</w:t>
      </w:r>
      <w:r w:rsidRPr="00C31C66">
        <w:rPr>
          <w:rFonts w:asciiTheme="minorHAnsi" w:hAnsiTheme="minorHAnsi" w:cstheme="minorHAnsi"/>
          <w:spacing w:val="-4"/>
        </w:rPr>
        <w:t xml:space="preserve"> </w:t>
      </w:r>
      <w:r w:rsidRPr="00C31C66">
        <w:rPr>
          <w:rFonts w:asciiTheme="minorHAnsi" w:hAnsiTheme="minorHAnsi" w:cstheme="minorHAnsi"/>
        </w:rPr>
        <w:t>assert</w:t>
      </w:r>
      <w:r w:rsidRPr="00C31C66">
        <w:rPr>
          <w:rFonts w:asciiTheme="minorHAnsi" w:hAnsiTheme="minorHAnsi" w:cstheme="minorHAnsi"/>
          <w:spacing w:val="-2"/>
        </w:rPr>
        <w:t xml:space="preserve"> </w:t>
      </w:r>
      <w:r w:rsidRPr="00C31C66">
        <w:rPr>
          <w:rFonts w:asciiTheme="minorHAnsi" w:hAnsiTheme="minorHAnsi" w:cstheme="minorHAnsi"/>
        </w:rPr>
        <w:t>confidentiality</w:t>
      </w:r>
      <w:r w:rsidRPr="00C31C66">
        <w:rPr>
          <w:rFonts w:asciiTheme="minorHAnsi" w:hAnsiTheme="minorHAnsi" w:cstheme="minorHAnsi"/>
          <w:spacing w:val="-3"/>
        </w:rPr>
        <w:t xml:space="preserve"> </w:t>
      </w:r>
      <w:r w:rsidRPr="00C31C66">
        <w:rPr>
          <w:rFonts w:asciiTheme="minorHAnsi" w:hAnsiTheme="minorHAnsi" w:cstheme="minorHAnsi"/>
        </w:rPr>
        <w:t>or</w:t>
      </w:r>
      <w:r w:rsidRPr="00C31C66">
        <w:rPr>
          <w:rFonts w:asciiTheme="minorHAnsi" w:hAnsiTheme="minorHAnsi" w:cstheme="minorHAnsi"/>
          <w:spacing w:val="-2"/>
        </w:rPr>
        <w:t xml:space="preserve"> </w:t>
      </w:r>
      <w:r w:rsidRPr="00C31C66">
        <w:rPr>
          <w:rFonts w:asciiTheme="minorHAnsi" w:hAnsiTheme="minorHAnsi" w:cstheme="minorHAnsi"/>
        </w:rPr>
        <w:t>commercial</w:t>
      </w:r>
      <w:r w:rsidRPr="00C31C66">
        <w:rPr>
          <w:rFonts w:asciiTheme="minorHAnsi" w:hAnsiTheme="minorHAnsi" w:cstheme="minorHAnsi"/>
          <w:spacing w:val="-5"/>
        </w:rPr>
        <w:t xml:space="preserve"> </w:t>
      </w:r>
      <w:r w:rsidRPr="00C31C66">
        <w:rPr>
          <w:rFonts w:asciiTheme="minorHAnsi" w:hAnsiTheme="minorHAnsi" w:cstheme="minorHAnsi"/>
        </w:rPr>
        <w:t>sensitivity</w:t>
      </w:r>
      <w:r w:rsidRPr="00C31C66">
        <w:rPr>
          <w:rFonts w:asciiTheme="minorHAnsi" w:hAnsiTheme="minorHAnsi" w:cstheme="minorHAnsi"/>
          <w:spacing w:val="-4"/>
        </w:rPr>
        <w:t xml:space="preserve"> </w:t>
      </w:r>
      <w:r w:rsidRPr="00C31C66">
        <w:rPr>
          <w:rFonts w:asciiTheme="minorHAnsi" w:hAnsiTheme="minorHAnsi" w:cstheme="minorHAnsi"/>
        </w:rPr>
        <w:t>over</w:t>
      </w:r>
      <w:r w:rsidRPr="00C31C66">
        <w:rPr>
          <w:rFonts w:asciiTheme="minorHAnsi" w:hAnsiTheme="minorHAnsi" w:cstheme="minorHAnsi"/>
          <w:spacing w:val="-2"/>
        </w:rPr>
        <w:t xml:space="preserve"> </w:t>
      </w:r>
      <w:r w:rsidRPr="00C31C66">
        <w:rPr>
          <w:rFonts w:asciiTheme="minorHAnsi" w:hAnsiTheme="minorHAnsi" w:cstheme="minorHAnsi"/>
        </w:rPr>
        <w:t>the</w:t>
      </w:r>
      <w:r w:rsidRPr="00C31C66">
        <w:rPr>
          <w:rFonts w:asciiTheme="minorHAnsi" w:hAnsiTheme="minorHAnsi" w:cstheme="minorHAnsi"/>
          <w:spacing w:val="-3"/>
        </w:rPr>
        <w:t xml:space="preserve"> </w:t>
      </w:r>
      <w:r w:rsidRPr="00C31C66">
        <w:rPr>
          <w:rFonts w:asciiTheme="minorHAnsi" w:hAnsiTheme="minorHAnsi" w:cstheme="minorHAnsi"/>
        </w:rPr>
        <w:t>entire</w:t>
      </w:r>
      <w:r w:rsidRPr="00C31C66">
        <w:rPr>
          <w:rFonts w:asciiTheme="minorHAnsi" w:hAnsiTheme="minorHAnsi" w:cstheme="minorHAnsi"/>
          <w:spacing w:val="-5"/>
        </w:rPr>
        <w:t xml:space="preserve"> </w:t>
      </w:r>
      <w:r w:rsidRPr="00C31C66">
        <w:rPr>
          <w:rFonts w:asciiTheme="minorHAnsi" w:hAnsiTheme="minorHAnsi" w:cstheme="minorHAnsi"/>
        </w:rPr>
        <w:t>Tender</w:t>
      </w:r>
      <w:r w:rsidRPr="00C31C66">
        <w:rPr>
          <w:rFonts w:asciiTheme="minorHAnsi" w:hAnsiTheme="minorHAnsi" w:cstheme="minorHAnsi"/>
          <w:spacing w:val="-2"/>
        </w:rPr>
        <w:t xml:space="preserve"> </w:t>
      </w:r>
      <w:r w:rsidRPr="00C31C66">
        <w:rPr>
          <w:rFonts w:asciiTheme="minorHAnsi" w:hAnsiTheme="minorHAnsi" w:cstheme="minorHAnsi"/>
        </w:rPr>
        <w:t>but</w:t>
      </w:r>
      <w:r w:rsidRPr="00C31C66">
        <w:rPr>
          <w:rFonts w:asciiTheme="minorHAnsi" w:hAnsiTheme="minorHAnsi" w:cstheme="minorHAnsi"/>
          <w:spacing w:val="-6"/>
        </w:rPr>
        <w:t xml:space="preserve"> </w:t>
      </w:r>
      <w:r w:rsidRPr="00C31C66">
        <w:rPr>
          <w:rFonts w:asciiTheme="minorHAnsi" w:hAnsiTheme="minorHAnsi" w:cstheme="minorHAnsi"/>
        </w:rPr>
        <w:t>must</w:t>
      </w:r>
      <w:r w:rsidRPr="00C31C66">
        <w:rPr>
          <w:rFonts w:asciiTheme="minorHAnsi" w:hAnsiTheme="minorHAnsi" w:cstheme="minorHAnsi"/>
          <w:spacing w:val="-1"/>
        </w:rPr>
        <w:t xml:space="preserve"> </w:t>
      </w:r>
      <w:r w:rsidRPr="00C31C66">
        <w:rPr>
          <w:rFonts w:asciiTheme="minorHAnsi" w:hAnsiTheme="minorHAnsi" w:cstheme="minorHAnsi"/>
        </w:rPr>
        <w:t>clearly identify the specific section containing such information.  If Tenderers do not identify information</w:t>
      </w:r>
      <w:r w:rsidRPr="00C31C66">
        <w:rPr>
          <w:rFonts w:asciiTheme="minorHAnsi" w:hAnsiTheme="minorHAnsi" w:cstheme="minorHAnsi"/>
          <w:spacing w:val="-5"/>
        </w:rPr>
        <w:t xml:space="preserve"> </w:t>
      </w:r>
      <w:r w:rsidRPr="00C31C66">
        <w:rPr>
          <w:rFonts w:asciiTheme="minorHAnsi" w:hAnsiTheme="minorHAnsi" w:cstheme="minorHAnsi"/>
        </w:rPr>
        <w:t>as</w:t>
      </w:r>
      <w:r w:rsidRPr="00C31C66">
        <w:rPr>
          <w:rFonts w:asciiTheme="minorHAnsi" w:hAnsiTheme="minorHAnsi" w:cstheme="minorHAnsi"/>
          <w:spacing w:val="-3"/>
        </w:rPr>
        <w:t xml:space="preserve"> </w:t>
      </w:r>
      <w:r w:rsidRPr="00C31C66">
        <w:rPr>
          <w:rFonts w:asciiTheme="minorHAnsi" w:hAnsiTheme="minorHAnsi" w:cstheme="minorHAnsi"/>
        </w:rPr>
        <w:t>confidential</w:t>
      </w:r>
      <w:r w:rsidRPr="00C31C66">
        <w:rPr>
          <w:rFonts w:asciiTheme="minorHAnsi" w:hAnsiTheme="minorHAnsi" w:cstheme="minorHAnsi"/>
          <w:spacing w:val="-5"/>
        </w:rPr>
        <w:t xml:space="preserve"> </w:t>
      </w:r>
      <w:r w:rsidRPr="00C31C66">
        <w:rPr>
          <w:rFonts w:asciiTheme="minorHAnsi" w:hAnsiTheme="minorHAnsi" w:cstheme="minorHAnsi"/>
        </w:rPr>
        <w:t>or</w:t>
      </w:r>
      <w:r w:rsidRPr="00C31C66">
        <w:rPr>
          <w:rFonts w:asciiTheme="minorHAnsi" w:hAnsiTheme="minorHAnsi" w:cstheme="minorHAnsi"/>
          <w:spacing w:val="-3"/>
        </w:rPr>
        <w:t xml:space="preserve"> </w:t>
      </w:r>
      <w:r w:rsidRPr="00C31C66">
        <w:rPr>
          <w:rFonts w:asciiTheme="minorHAnsi" w:hAnsiTheme="minorHAnsi" w:cstheme="minorHAnsi"/>
        </w:rPr>
        <w:t>commercially</w:t>
      </w:r>
      <w:r w:rsidRPr="00C31C66">
        <w:rPr>
          <w:rFonts w:asciiTheme="minorHAnsi" w:hAnsiTheme="minorHAnsi" w:cstheme="minorHAnsi"/>
          <w:spacing w:val="-3"/>
        </w:rPr>
        <w:t xml:space="preserve"> </w:t>
      </w:r>
      <w:r w:rsidRPr="00C31C66">
        <w:rPr>
          <w:rFonts w:asciiTheme="minorHAnsi" w:hAnsiTheme="minorHAnsi" w:cstheme="minorHAnsi"/>
        </w:rPr>
        <w:t>sensitive,</w:t>
      </w:r>
      <w:r w:rsidRPr="00C31C66">
        <w:rPr>
          <w:rFonts w:asciiTheme="minorHAnsi" w:hAnsiTheme="minorHAnsi" w:cstheme="minorHAnsi"/>
          <w:spacing w:val="-5"/>
        </w:rPr>
        <w:t xml:space="preserve"> </w:t>
      </w:r>
      <w:r w:rsidRPr="00C31C66">
        <w:rPr>
          <w:rFonts w:asciiTheme="minorHAnsi" w:hAnsiTheme="minorHAnsi" w:cstheme="minorHAnsi"/>
        </w:rPr>
        <w:t>it</w:t>
      </w:r>
      <w:r w:rsidRPr="00C31C66">
        <w:rPr>
          <w:rFonts w:asciiTheme="minorHAnsi" w:hAnsiTheme="minorHAnsi" w:cstheme="minorHAnsi"/>
          <w:spacing w:val="-3"/>
        </w:rPr>
        <w:t xml:space="preserve"> </w:t>
      </w:r>
      <w:r w:rsidRPr="00C31C66">
        <w:rPr>
          <w:rFonts w:asciiTheme="minorHAnsi" w:hAnsiTheme="minorHAnsi" w:cstheme="minorHAnsi"/>
        </w:rPr>
        <w:t>is</w:t>
      </w:r>
      <w:r w:rsidRPr="00C31C66">
        <w:rPr>
          <w:rFonts w:asciiTheme="minorHAnsi" w:hAnsiTheme="minorHAnsi" w:cstheme="minorHAnsi"/>
          <w:spacing w:val="-3"/>
        </w:rPr>
        <w:t xml:space="preserve"> </w:t>
      </w:r>
      <w:r w:rsidRPr="00C31C66">
        <w:rPr>
          <w:rFonts w:asciiTheme="minorHAnsi" w:hAnsiTheme="minorHAnsi" w:cstheme="minorHAnsi"/>
        </w:rPr>
        <w:t>liable</w:t>
      </w:r>
      <w:r w:rsidRPr="00C31C66">
        <w:rPr>
          <w:rFonts w:asciiTheme="minorHAnsi" w:hAnsiTheme="minorHAnsi" w:cstheme="minorHAnsi"/>
          <w:spacing w:val="-5"/>
        </w:rPr>
        <w:t xml:space="preserve"> </w:t>
      </w:r>
      <w:r w:rsidRPr="00C31C66">
        <w:rPr>
          <w:rFonts w:asciiTheme="minorHAnsi" w:hAnsiTheme="minorHAnsi" w:cstheme="minorHAnsi"/>
        </w:rPr>
        <w:t>to</w:t>
      </w:r>
      <w:r w:rsidRPr="00C31C66">
        <w:rPr>
          <w:rFonts w:asciiTheme="minorHAnsi" w:hAnsiTheme="minorHAnsi" w:cstheme="minorHAnsi"/>
          <w:spacing w:val="-2"/>
        </w:rPr>
        <w:t xml:space="preserve"> </w:t>
      </w:r>
      <w:r w:rsidRPr="00C31C66">
        <w:rPr>
          <w:rFonts w:asciiTheme="minorHAnsi" w:hAnsiTheme="minorHAnsi" w:cstheme="minorHAnsi"/>
        </w:rPr>
        <w:t>be</w:t>
      </w:r>
      <w:r w:rsidRPr="00C31C66">
        <w:rPr>
          <w:rFonts w:asciiTheme="minorHAnsi" w:hAnsiTheme="minorHAnsi" w:cstheme="minorHAnsi"/>
          <w:spacing w:val="-3"/>
        </w:rPr>
        <w:t xml:space="preserve"> </w:t>
      </w:r>
      <w:r w:rsidRPr="00C31C66">
        <w:rPr>
          <w:rFonts w:asciiTheme="minorHAnsi" w:hAnsiTheme="minorHAnsi" w:cstheme="minorHAnsi"/>
        </w:rPr>
        <w:t>released</w:t>
      </w:r>
      <w:r w:rsidRPr="00C31C66">
        <w:rPr>
          <w:rFonts w:asciiTheme="minorHAnsi" w:hAnsiTheme="minorHAnsi" w:cstheme="minorHAnsi"/>
          <w:spacing w:val="-4"/>
        </w:rPr>
        <w:t xml:space="preserve"> </w:t>
      </w:r>
      <w:r w:rsidRPr="00C31C66">
        <w:rPr>
          <w:rFonts w:asciiTheme="minorHAnsi" w:hAnsiTheme="minorHAnsi" w:cstheme="minorHAnsi"/>
        </w:rPr>
        <w:t>in</w:t>
      </w:r>
      <w:r w:rsidRPr="00C31C66">
        <w:rPr>
          <w:rFonts w:asciiTheme="minorHAnsi" w:hAnsiTheme="minorHAnsi" w:cstheme="minorHAnsi"/>
          <w:spacing w:val="-7"/>
        </w:rPr>
        <w:t xml:space="preserve"> </w:t>
      </w:r>
      <w:r w:rsidRPr="00C31C66">
        <w:rPr>
          <w:rFonts w:asciiTheme="minorHAnsi" w:hAnsiTheme="minorHAnsi" w:cstheme="minorHAnsi"/>
        </w:rPr>
        <w:t>response to a request under the above legislation without further notice to or consultation with the Tenderer.  The Contracting Authority will, where possible, consult with Tenderers about confidential or commercially sensitive information so identified before making its decision on</w:t>
      </w:r>
      <w:r w:rsidRPr="00C31C66">
        <w:rPr>
          <w:rFonts w:asciiTheme="minorHAnsi" w:hAnsiTheme="minorHAnsi" w:cstheme="minorHAnsi"/>
          <w:spacing w:val="-9"/>
        </w:rPr>
        <w:t xml:space="preserve"> </w:t>
      </w:r>
      <w:r w:rsidRPr="00C31C66">
        <w:rPr>
          <w:rFonts w:asciiTheme="minorHAnsi" w:hAnsiTheme="minorHAnsi" w:cstheme="minorHAnsi"/>
        </w:rPr>
        <w:t>a</w:t>
      </w:r>
      <w:r w:rsidRPr="00C31C66">
        <w:rPr>
          <w:rFonts w:asciiTheme="minorHAnsi" w:hAnsiTheme="minorHAnsi" w:cstheme="minorHAnsi"/>
          <w:spacing w:val="-8"/>
        </w:rPr>
        <w:t xml:space="preserve"> </w:t>
      </w:r>
      <w:r w:rsidRPr="00C31C66">
        <w:rPr>
          <w:rFonts w:asciiTheme="minorHAnsi" w:hAnsiTheme="minorHAnsi" w:cstheme="minorHAnsi"/>
        </w:rPr>
        <w:t>request</w:t>
      </w:r>
      <w:r w:rsidRPr="00C31C66">
        <w:rPr>
          <w:rFonts w:asciiTheme="minorHAnsi" w:hAnsiTheme="minorHAnsi" w:cstheme="minorHAnsi"/>
          <w:spacing w:val="-6"/>
        </w:rPr>
        <w:t xml:space="preserve"> </w:t>
      </w:r>
      <w:r w:rsidRPr="00C31C66">
        <w:rPr>
          <w:rFonts w:asciiTheme="minorHAnsi" w:hAnsiTheme="minorHAnsi" w:cstheme="minorHAnsi"/>
        </w:rPr>
        <w:t>received.</w:t>
      </w:r>
      <w:r w:rsidRPr="00C31C66">
        <w:rPr>
          <w:rFonts w:asciiTheme="minorHAnsi" w:hAnsiTheme="minorHAnsi" w:cstheme="minorHAnsi"/>
          <w:spacing w:val="34"/>
        </w:rPr>
        <w:t xml:space="preserve">  </w:t>
      </w:r>
      <w:r w:rsidRPr="00C31C66">
        <w:rPr>
          <w:rFonts w:asciiTheme="minorHAnsi" w:hAnsiTheme="minorHAnsi" w:cstheme="minorHAnsi"/>
        </w:rPr>
        <w:t>The</w:t>
      </w:r>
      <w:r w:rsidRPr="00C31C66">
        <w:rPr>
          <w:rFonts w:asciiTheme="minorHAnsi" w:hAnsiTheme="minorHAnsi" w:cstheme="minorHAnsi"/>
          <w:spacing w:val="-10"/>
        </w:rPr>
        <w:t xml:space="preserve"> </w:t>
      </w:r>
      <w:r w:rsidRPr="00C31C66">
        <w:rPr>
          <w:rFonts w:asciiTheme="minorHAnsi" w:hAnsiTheme="minorHAnsi" w:cstheme="minorHAnsi"/>
        </w:rPr>
        <w:t>Contracting</w:t>
      </w:r>
      <w:r w:rsidRPr="00C31C66">
        <w:rPr>
          <w:rFonts w:asciiTheme="minorHAnsi" w:hAnsiTheme="minorHAnsi" w:cstheme="minorHAnsi"/>
          <w:spacing w:val="-8"/>
        </w:rPr>
        <w:t xml:space="preserve"> </w:t>
      </w:r>
      <w:r w:rsidRPr="00C31C66">
        <w:rPr>
          <w:rFonts w:asciiTheme="minorHAnsi" w:hAnsiTheme="minorHAnsi" w:cstheme="minorHAnsi"/>
        </w:rPr>
        <w:t>Authority</w:t>
      </w:r>
      <w:r w:rsidRPr="00C31C66">
        <w:rPr>
          <w:rFonts w:asciiTheme="minorHAnsi" w:hAnsiTheme="minorHAnsi" w:cstheme="minorHAnsi"/>
          <w:spacing w:val="-7"/>
        </w:rPr>
        <w:t xml:space="preserve"> </w:t>
      </w:r>
      <w:r w:rsidRPr="00C31C66">
        <w:rPr>
          <w:rFonts w:asciiTheme="minorHAnsi" w:hAnsiTheme="minorHAnsi" w:cstheme="minorHAnsi"/>
        </w:rPr>
        <w:t>accepts</w:t>
      </w:r>
      <w:r w:rsidRPr="00C31C66">
        <w:rPr>
          <w:rFonts w:asciiTheme="minorHAnsi" w:hAnsiTheme="minorHAnsi" w:cstheme="minorHAnsi"/>
          <w:spacing w:val="-6"/>
        </w:rPr>
        <w:t xml:space="preserve"> </w:t>
      </w:r>
      <w:r w:rsidRPr="00C31C66">
        <w:rPr>
          <w:rFonts w:asciiTheme="minorHAnsi" w:hAnsiTheme="minorHAnsi" w:cstheme="minorHAnsi"/>
        </w:rPr>
        <w:t>no</w:t>
      </w:r>
      <w:r w:rsidRPr="00C31C66">
        <w:rPr>
          <w:rFonts w:asciiTheme="minorHAnsi" w:hAnsiTheme="minorHAnsi" w:cstheme="minorHAnsi"/>
          <w:spacing w:val="-7"/>
        </w:rPr>
        <w:t xml:space="preserve"> </w:t>
      </w:r>
      <w:r w:rsidRPr="00C31C66">
        <w:rPr>
          <w:rFonts w:asciiTheme="minorHAnsi" w:hAnsiTheme="minorHAnsi" w:cstheme="minorHAnsi"/>
        </w:rPr>
        <w:t>liability</w:t>
      </w:r>
      <w:r w:rsidRPr="00C31C66">
        <w:rPr>
          <w:rFonts w:asciiTheme="minorHAnsi" w:hAnsiTheme="minorHAnsi" w:cstheme="minorHAnsi"/>
          <w:spacing w:val="-10"/>
        </w:rPr>
        <w:t xml:space="preserve"> </w:t>
      </w:r>
      <w:r w:rsidRPr="00C31C66">
        <w:rPr>
          <w:rFonts w:asciiTheme="minorHAnsi" w:hAnsiTheme="minorHAnsi" w:cstheme="minorHAnsi"/>
        </w:rPr>
        <w:t>whatsoever</w:t>
      </w:r>
      <w:r w:rsidRPr="00C31C66">
        <w:rPr>
          <w:rFonts w:asciiTheme="minorHAnsi" w:hAnsiTheme="minorHAnsi" w:cstheme="minorHAnsi"/>
          <w:spacing w:val="-7"/>
        </w:rPr>
        <w:t xml:space="preserve"> </w:t>
      </w:r>
      <w:r w:rsidRPr="00C31C66">
        <w:rPr>
          <w:rFonts w:asciiTheme="minorHAnsi" w:hAnsiTheme="minorHAnsi" w:cstheme="minorHAnsi"/>
        </w:rPr>
        <w:t>in</w:t>
      </w:r>
      <w:r w:rsidRPr="00C31C66">
        <w:rPr>
          <w:rFonts w:asciiTheme="minorHAnsi" w:hAnsiTheme="minorHAnsi" w:cstheme="minorHAnsi"/>
          <w:spacing w:val="-9"/>
        </w:rPr>
        <w:t xml:space="preserve"> </w:t>
      </w:r>
      <w:r w:rsidRPr="00C31C66">
        <w:rPr>
          <w:rFonts w:asciiTheme="minorHAnsi" w:hAnsiTheme="minorHAnsi" w:cstheme="minorHAnsi"/>
        </w:rPr>
        <w:t>respect of</w:t>
      </w:r>
      <w:r w:rsidRPr="00C31C66">
        <w:rPr>
          <w:rFonts w:asciiTheme="minorHAnsi" w:hAnsiTheme="minorHAnsi" w:cstheme="minorHAnsi"/>
          <w:spacing w:val="-7"/>
        </w:rPr>
        <w:t xml:space="preserve"> </w:t>
      </w:r>
      <w:r w:rsidRPr="00C31C66">
        <w:rPr>
          <w:rFonts w:asciiTheme="minorHAnsi" w:hAnsiTheme="minorHAnsi" w:cstheme="minorHAnsi"/>
        </w:rPr>
        <w:t>any</w:t>
      </w:r>
      <w:r w:rsidRPr="00C31C66">
        <w:rPr>
          <w:rFonts w:asciiTheme="minorHAnsi" w:hAnsiTheme="minorHAnsi" w:cstheme="minorHAnsi"/>
          <w:spacing w:val="-8"/>
        </w:rPr>
        <w:t xml:space="preserve"> </w:t>
      </w:r>
      <w:r w:rsidRPr="00C31C66">
        <w:rPr>
          <w:rFonts w:asciiTheme="minorHAnsi" w:hAnsiTheme="minorHAnsi" w:cstheme="minorHAnsi"/>
        </w:rPr>
        <w:t>information</w:t>
      </w:r>
      <w:r w:rsidRPr="00C31C66">
        <w:rPr>
          <w:rFonts w:asciiTheme="minorHAnsi" w:hAnsiTheme="minorHAnsi" w:cstheme="minorHAnsi"/>
          <w:spacing w:val="-7"/>
        </w:rPr>
        <w:t xml:space="preserve"> </w:t>
      </w:r>
      <w:r w:rsidRPr="00C31C66">
        <w:rPr>
          <w:rFonts w:asciiTheme="minorHAnsi" w:hAnsiTheme="minorHAnsi" w:cstheme="minorHAnsi"/>
        </w:rPr>
        <w:t>provided</w:t>
      </w:r>
      <w:r w:rsidRPr="00C31C66">
        <w:rPr>
          <w:rFonts w:asciiTheme="minorHAnsi" w:hAnsiTheme="minorHAnsi" w:cstheme="minorHAnsi"/>
          <w:spacing w:val="-7"/>
        </w:rPr>
        <w:t xml:space="preserve"> </w:t>
      </w:r>
      <w:r w:rsidRPr="00C31C66">
        <w:rPr>
          <w:rFonts w:asciiTheme="minorHAnsi" w:hAnsiTheme="minorHAnsi" w:cstheme="minorHAnsi"/>
        </w:rPr>
        <w:t>which</w:t>
      </w:r>
      <w:r w:rsidRPr="00C31C66">
        <w:rPr>
          <w:rFonts w:asciiTheme="minorHAnsi" w:hAnsiTheme="minorHAnsi" w:cstheme="minorHAnsi"/>
          <w:spacing w:val="-10"/>
        </w:rPr>
        <w:t xml:space="preserve"> </w:t>
      </w:r>
      <w:r w:rsidRPr="00C31C66">
        <w:rPr>
          <w:rFonts w:asciiTheme="minorHAnsi" w:hAnsiTheme="minorHAnsi" w:cstheme="minorHAnsi"/>
        </w:rPr>
        <w:t>is</w:t>
      </w:r>
      <w:r w:rsidRPr="00C31C66">
        <w:rPr>
          <w:rFonts w:asciiTheme="minorHAnsi" w:hAnsiTheme="minorHAnsi" w:cstheme="minorHAnsi"/>
          <w:spacing w:val="-9"/>
        </w:rPr>
        <w:t xml:space="preserve"> </w:t>
      </w:r>
      <w:r w:rsidRPr="00C31C66">
        <w:rPr>
          <w:rFonts w:asciiTheme="minorHAnsi" w:hAnsiTheme="minorHAnsi" w:cstheme="minorHAnsi"/>
        </w:rPr>
        <w:t>subsequently</w:t>
      </w:r>
      <w:r w:rsidRPr="00C31C66">
        <w:rPr>
          <w:rFonts w:asciiTheme="minorHAnsi" w:hAnsiTheme="minorHAnsi" w:cstheme="minorHAnsi"/>
          <w:spacing w:val="-8"/>
        </w:rPr>
        <w:t xml:space="preserve"> </w:t>
      </w:r>
      <w:r w:rsidRPr="00C31C66">
        <w:rPr>
          <w:rFonts w:asciiTheme="minorHAnsi" w:hAnsiTheme="minorHAnsi" w:cstheme="minorHAnsi"/>
        </w:rPr>
        <w:t>released</w:t>
      </w:r>
      <w:r w:rsidRPr="00C31C66">
        <w:rPr>
          <w:rFonts w:asciiTheme="minorHAnsi" w:hAnsiTheme="minorHAnsi" w:cstheme="minorHAnsi"/>
          <w:spacing w:val="-10"/>
        </w:rPr>
        <w:t xml:space="preserve"> </w:t>
      </w:r>
      <w:r w:rsidRPr="00C31C66">
        <w:rPr>
          <w:rFonts w:asciiTheme="minorHAnsi" w:hAnsiTheme="minorHAnsi" w:cstheme="minorHAnsi"/>
        </w:rPr>
        <w:t>(irrespective</w:t>
      </w:r>
      <w:r w:rsidRPr="00C31C66">
        <w:rPr>
          <w:rFonts w:asciiTheme="minorHAnsi" w:hAnsiTheme="minorHAnsi" w:cstheme="minorHAnsi"/>
          <w:spacing w:val="-7"/>
        </w:rPr>
        <w:t xml:space="preserve"> </w:t>
      </w:r>
      <w:r w:rsidRPr="00C31C66">
        <w:rPr>
          <w:rFonts w:asciiTheme="minorHAnsi" w:hAnsiTheme="minorHAnsi" w:cstheme="minorHAnsi"/>
        </w:rPr>
        <w:t>of</w:t>
      </w:r>
      <w:r w:rsidRPr="00C31C66">
        <w:rPr>
          <w:rFonts w:asciiTheme="minorHAnsi" w:hAnsiTheme="minorHAnsi" w:cstheme="minorHAnsi"/>
          <w:spacing w:val="-8"/>
        </w:rPr>
        <w:t xml:space="preserve"> </w:t>
      </w:r>
      <w:r w:rsidRPr="00C31C66">
        <w:rPr>
          <w:rFonts w:asciiTheme="minorHAnsi" w:hAnsiTheme="minorHAnsi" w:cstheme="minorHAnsi"/>
        </w:rPr>
        <w:t>notification)</w:t>
      </w:r>
      <w:r w:rsidRPr="00C31C66">
        <w:rPr>
          <w:rFonts w:asciiTheme="minorHAnsi" w:hAnsiTheme="minorHAnsi" w:cstheme="minorHAnsi"/>
          <w:spacing w:val="-11"/>
        </w:rPr>
        <w:t xml:space="preserve"> </w:t>
      </w:r>
      <w:r w:rsidRPr="00C31C66">
        <w:rPr>
          <w:rFonts w:asciiTheme="minorHAnsi" w:hAnsiTheme="minorHAnsi" w:cstheme="minorHAnsi"/>
        </w:rPr>
        <w:t xml:space="preserve">or in respect of any consequential damage suffered </w:t>
      </w:r>
      <w:proofErr w:type="gramStart"/>
      <w:r w:rsidRPr="00C31C66">
        <w:rPr>
          <w:rFonts w:asciiTheme="minorHAnsi" w:hAnsiTheme="minorHAnsi" w:cstheme="minorHAnsi"/>
        </w:rPr>
        <w:t>as a result of</w:t>
      </w:r>
      <w:proofErr w:type="gramEnd"/>
      <w:r w:rsidRPr="00C31C66">
        <w:rPr>
          <w:rFonts w:asciiTheme="minorHAnsi" w:hAnsiTheme="minorHAnsi" w:cstheme="minorHAnsi"/>
        </w:rPr>
        <w:t xml:space="preserve"> such</w:t>
      </w:r>
      <w:r w:rsidRPr="00C31C66">
        <w:rPr>
          <w:rFonts w:asciiTheme="minorHAnsi" w:hAnsiTheme="minorHAnsi" w:cstheme="minorHAnsi"/>
          <w:spacing w:val="-20"/>
        </w:rPr>
        <w:t xml:space="preserve"> </w:t>
      </w:r>
      <w:r w:rsidRPr="00C31C66">
        <w:rPr>
          <w:rFonts w:asciiTheme="minorHAnsi" w:hAnsiTheme="minorHAnsi" w:cstheme="minorHAnsi"/>
        </w:rPr>
        <w:t>obligations</w:t>
      </w:r>
      <w:r w:rsidR="00524ED2" w:rsidRPr="00C31C66">
        <w:rPr>
          <w:rFonts w:asciiTheme="minorHAnsi" w:hAnsiTheme="minorHAnsi" w:cstheme="minorHAnsi"/>
        </w:rPr>
        <w:t>.</w:t>
      </w:r>
    </w:p>
    <w:p w14:paraId="07AEFB41" w14:textId="120DF50D" w:rsidR="00BF79BD" w:rsidRPr="009D1E35" w:rsidRDefault="00BF79BD">
      <w:pPr>
        <w:pStyle w:val="BodyText"/>
        <w:rPr>
          <w:rFonts w:asciiTheme="minorHAnsi" w:hAnsiTheme="minorHAnsi" w:cstheme="minorHAnsi"/>
          <w:sz w:val="24"/>
          <w:szCs w:val="24"/>
        </w:rPr>
      </w:pPr>
      <w:r w:rsidRPr="009D1E35">
        <w:rPr>
          <w:rFonts w:asciiTheme="minorHAnsi" w:hAnsiTheme="minorHAnsi" w:cstheme="minorHAnsi"/>
          <w:noProof/>
          <w:color w:val="000066"/>
          <w:sz w:val="24"/>
          <w:szCs w:val="24"/>
          <w:lang w:eastAsia="en-GB"/>
        </w:rPr>
        <mc:AlternateContent>
          <mc:Choice Requires="wpg">
            <w:drawing>
              <wp:anchor distT="0" distB="0" distL="0" distR="0" simplePos="0" relativeHeight="487820288" behindDoc="1" locked="0" layoutInCell="1" allowOverlap="1" wp14:anchorId="3C7EAF97" wp14:editId="632312B6">
                <wp:simplePos x="0" y="0"/>
                <wp:positionH relativeFrom="margin">
                  <wp:posOffset>0</wp:posOffset>
                </wp:positionH>
                <wp:positionV relativeFrom="paragraph">
                  <wp:posOffset>174625</wp:posOffset>
                </wp:positionV>
                <wp:extent cx="6235700" cy="229235"/>
                <wp:effectExtent l="0" t="0" r="12700" b="0"/>
                <wp:wrapTopAndBottom/>
                <wp:docPr id="40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5700" cy="229235"/>
                          <a:chOff x="1390" y="363"/>
                          <a:chExt cx="9131" cy="361"/>
                        </a:xfrm>
                      </wpg:grpSpPr>
                      <wps:wsp>
                        <wps:cNvPr id="405" name="Rectangle 287"/>
                        <wps:cNvSpPr>
                          <a:spLocks noChangeArrowheads="1"/>
                        </wps:cNvSpPr>
                        <wps:spPr bwMode="auto">
                          <a:xfrm>
                            <a:off x="1390" y="363"/>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Rectangle 406"/>
                        <wps:cNvSpPr>
                          <a:spLocks noChangeArrowheads="1"/>
                        </wps:cNvSpPr>
                        <wps:spPr bwMode="auto">
                          <a:xfrm>
                            <a:off x="1390" y="695"/>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Text Box 285"/>
                        <wps:cNvSpPr txBox="1">
                          <a:spLocks noChangeArrowheads="1"/>
                        </wps:cNvSpPr>
                        <wps:spPr bwMode="auto">
                          <a:xfrm>
                            <a:off x="1390" y="363"/>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5C907" w14:textId="1A398B67" w:rsidR="00BF79BD" w:rsidRDefault="00BF79BD" w:rsidP="00BF79BD">
                              <w:pPr>
                                <w:spacing w:before="2"/>
                                <w:ind w:left="86"/>
                                <w:rPr>
                                  <w:b/>
                                </w:rPr>
                              </w:pPr>
                              <w:r>
                                <w:rPr>
                                  <w:b/>
                                  <w:color w:val="FFFFFF"/>
                                </w:rPr>
                                <w:t>2.17</w:t>
                              </w:r>
                              <w:r>
                                <w:rPr>
                                  <w:b/>
                                  <w:color w:val="FFFFFF"/>
                                </w:rPr>
                                <w:tab/>
                                <w:t>TAX CLEARANCE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7EAF97" id="Group 404" o:spid="_x0000_s1091" style="position:absolute;margin-left:0;margin-top:13.75pt;width:491pt;height:18.05pt;z-index:-15496192;mso-wrap-distance-left:0;mso-wrap-distance-right:0;mso-position-horizontal-relative:margin" coordorigin="1390,363"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">
                <v:rect id="Rectangle 287" o:spid="_x0000_s1092" style="position:absolute;left:1390;top:363;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" fillcolor="navy" stroked="f"/>
                <v:rect id="Rectangle 406" o:spid="_x0000_s1093" style="position:absolute;left:1390;top:695;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" fillcolor="#339" stroked="f"/>
                <v:shape id="Text Box 285" o:spid="_x0000_s1094" type="#_x0000_t202" style="position:absolute;left:1390;top:363;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ofxQAAANwAAAAPAAAAZHJzL2Rvd25yZXYueG1sRI9BawIx&#10;FITvBf9DeIXealIp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CDWWofxQAAANwAAAAP&#10;AAAAAAAAAAAAAAAAAAcCAABkcnMvZG93bnJldi54bWxQSwUGAAAAAAMAAwC3AAAA+QIAAAAA&#10;" filled="f" stroked="f">
                  <v:textbox inset="0,0,0,0">
                    <w:txbxContent>
                      <w:p w14:paraId="4C55C907" w14:textId="1A398B67" w:rsidR="00BF79BD" w:rsidRDefault="00BF79BD" w:rsidP="00BF79BD">
                        <w:pPr>
                          <w:spacing w:before="2"/>
                          <w:ind w:left="86"/>
                          <w:rPr>
                            <w:b/>
                          </w:rPr>
                        </w:pPr>
                        <w:r>
                          <w:rPr>
                            <w:b/>
                            <w:color w:val="FFFFFF"/>
                          </w:rPr>
                          <w:t>2.17</w:t>
                        </w:r>
                        <w:r>
                          <w:rPr>
                            <w:b/>
                            <w:color w:val="FFFFFF"/>
                          </w:rPr>
                          <w:tab/>
                          <w:t>TAX CLEARANCE</w:t>
                        </w:r>
                      </w:p>
                    </w:txbxContent>
                  </v:textbox>
                </v:shape>
                <w10:wrap type="topAndBottom" anchorx="margin"/>
              </v:group>
            </w:pict>
          </mc:Fallback>
        </mc:AlternateContent>
      </w:r>
    </w:p>
    <w:p w14:paraId="545F8632" w14:textId="77777777" w:rsidR="0058680A" w:rsidRPr="00C31C66" w:rsidRDefault="00524ED2" w:rsidP="008511A8">
      <w:pPr>
        <w:pStyle w:val="BodyText"/>
        <w:rPr>
          <w:rFonts w:asciiTheme="minorHAnsi" w:hAnsiTheme="minorHAnsi" w:cstheme="minorHAnsi"/>
        </w:rPr>
      </w:pPr>
      <w:r w:rsidRPr="00C31C66">
        <w:rPr>
          <w:rFonts w:asciiTheme="minorHAnsi" w:hAnsiTheme="minorHAnsi"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r:id="rId13">
        <w:r w:rsidRPr="00896899">
          <w:rPr>
            <w:rFonts w:asciiTheme="minorHAnsi" w:hAnsiTheme="minorHAnsi" w:cstheme="minorHAnsi"/>
            <w:color w:val="0070C0"/>
            <w:u w:val="single"/>
          </w:rPr>
          <w:t>www.revenue.ie</w:t>
        </w:r>
        <w:r w:rsidRPr="00C31C66">
          <w:rPr>
            <w:rFonts w:asciiTheme="minorHAnsi" w:hAnsiTheme="minorHAnsi" w:cstheme="minorHAnsi"/>
            <w:color w:val="0000FF"/>
          </w:rPr>
          <w:t xml:space="preserve"> </w:t>
        </w:r>
      </w:hyperlink>
      <w:r w:rsidRPr="00C31C66">
        <w:rPr>
          <w:rFonts w:asciiTheme="minorHAnsi" w:hAnsiTheme="minorHAnsi" w:cstheme="minorHAnsi"/>
        </w:rPr>
        <w:t xml:space="preserve">for further information. </w:t>
      </w:r>
      <w:r w:rsidR="009756D8" w:rsidRPr="00C31C66">
        <w:rPr>
          <w:rFonts w:asciiTheme="minorHAnsi" w:hAnsiTheme="minorHAnsi" w:cstheme="minorHAnsi"/>
        </w:rPr>
        <w:t xml:space="preserve"> </w:t>
      </w:r>
      <w:r w:rsidRPr="00C31C66">
        <w:rPr>
          <w:rFonts w:asciiTheme="minorHAnsi" w:hAnsiTheme="minorHAnsi" w:cstheme="minorHAnsi"/>
        </w:rPr>
        <w:t>Prior to the award of any Services Contract arising out of this Competition</w:t>
      </w:r>
      <w:r w:rsidR="00923CCE" w:rsidRPr="00C31C66">
        <w:rPr>
          <w:rFonts w:asciiTheme="minorHAnsi" w:hAnsiTheme="minorHAnsi" w:cstheme="minorHAnsi"/>
        </w:rPr>
        <w:t>,</w:t>
      </w:r>
      <w:r w:rsidRPr="00C31C66">
        <w:rPr>
          <w:rFonts w:asciiTheme="minorHAnsi" w:hAnsiTheme="minorHAnsi" w:cstheme="minorHAnsi"/>
        </w:rPr>
        <w:t xml:space="preserve"> </w:t>
      </w:r>
      <w:bookmarkStart w:id="7" w:name="_Hlk94775282"/>
      <w:r w:rsidRPr="00C31C66">
        <w:rPr>
          <w:rFonts w:asciiTheme="minorHAnsi" w:hAnsiTheme="minorHAnsi" w:cstheme="minorHAnsi"/>
        </w:rPr>
        <w:t xml:space="preserve">the successful Tenderer shall be required to supply its Tax Clearance Access Number and Tax Reference Number to facilitate online verification of their tax status by the Contracting Authority. </w:t>
      </w:r>
      <w:bookmarkEnd w:id="7"/>
      <w:r w:rsidRPr="00C31C66">
        <w:rPr>
          <w:rFonts w:asciiTheme="minorHAnsi" w:hAnsiTheme="minorHAnsi" w:cstheme="minorHAnsi"/>
        </w:rPr>
        <w:t xml:space="preserve"> </w:t>
      </w:r>
    </w:p>
    <w:p w14:paraId="3577C5A6" w14:textId="77777777" w:rsidR="0058680A" w:rsidRPr="00C31C66" w:rsidRDefault="0058680A" w:rsidP="008511A8">
      <w:pPr>
        <w:pStyle w:val="BodyText"/>
        <w:rPr>
          <w:rFonts w:asciiTheme="minorHAnsi" w:hAnsiTheme="minorHAnsi" w:cstheme="minorHAnsi"/>
        </w:rPr>
      </w:pPr>
    </w:p>
    <w:p w14:paraId="121036BA" w14:textId="77777777" w:rsidR="00C31C66" w:rsidRDefault="00524ED2" w:rsidP="00C31C66">
      <w:pPr>
        <w:pStyle w:val="BodyText"/>
        <w:rPr>
          <w:rFonts w:asciiTheme="minorHAnsi" w:hAnsiTheme="minorHAnsi" w:cstheme="minorHAnsi"/>
        </w:rPr>
      </w:pPr>
      <w:r w:rsidRPr="00C31C66">
        <w:rPr>
          <w:rFonts w:asciiTheme="minorHAnsi" w:hAnsiTheme="minorHAnsi" w:cstheme="minorHAnsi"/>
        </w:rPr>
        <w:t>By supplying these numbers, the successful Tenderer acknowledges and agrees that the Contracting Authority has permission to verify its tax cleared position online.</w:t>
      </w:r>
      <w:r w:rsidR="00C31C66">
        <w:rPr>
          <w:rFonts w:asciiTheme="minorHAnsi" w:hAnsiTheme="minorHAnsi" w:cstheme="minorHAnsi"/>
        </w:rPr>
        <w:t xml:space="preserve">  </w:t>
      </w:r>
    </w:p>
    <w:p w14:paraId="71920FDF" w14:textId="77777777" w:rsidR="00C31C66" w:rsidRDefault="00C31C66" w:rsidP="00C31C66">
      <w:pPr>
        <w:pStyle w:val="BodyText"/>
        <w:rPr>
          <w:rFonts w:asciiTheme="minorHAnsi" w:hAnsiTheme="minorHAnsi" w:cstheme="minorHAnsi"/>
        </w:rPr>
      </w:pPr>
    </w:p>
    <w:p w14:paraId="71F4F219" w14:textId="19F43FAE" w:rsidR="00CE10A5" w:rsidRDefault="0058680A" w:rsidP="00C31C66">
      <w:pPr>
        <w:pStyle w:val="BodyText"/>
        <w:rPr>
          <w:rFonts w:asciiTheme="minorHAnsi" w:hAnsiTheme="minorHAnsi" w:cstheme="minorHAnsi"/>
        </w:rPr>
      </w:pPr>
      <w:r w:rsidRPr="00C31C66">
        <w:rPr>
          <w:rFonts w:asciiTheme="minorHAnsi" w:hAnsiTheme="minorHAnsi" w:cstheme="minorHAnsi"/>
        </w:rPr>
        <w:t>The successful Tenderer is also obliged to maintain their tax compliant status for the duration of any Contract resulting from this competition.</w:t>
      </w:r>
    </w:p>
    <w:p w14:paraId="4A3BC1AA" w14:textId="77777777" w:rsidR="00CE10A5" w:rsidRDefault="00CE10A5">
      <w:pPr>
        <w:rPr>
          <w:rFonts w:asciiTheme="minorHAnsi" w:hAnsiTheme="minorHAnsi" w:cstheme="minorHAnsi"/>
        </w:rPr>
      </w:pPr>
      <w:r>
        <w:rPr>
          <w:rFonts w:asciiTheme="minorHAnsi" w:hAnsiTheme="minorHAnsi" w:cstheme="minorHAnsi"/>
        </w:rPr>
        <w:br w:type="page"/>
      </w:r>
    </w:p>
    <w:p w14:paraId="4153740E" w14:textId="2CA5A425" w:rsidR="00475A73" w:rsidRPr="00C31C66" w:rsidRDefault="0058680A" w:rsidP="0058680A">
      <w:pPr>
        <w:pStyle w:val="BodyText"/>
        <w:ind w:right="-85"/>
        <w:rPr>
          <w:rFonts w:asciiTheme="minorHAnsi" w:hAnsiTheme="minorHAnsi" w:cstheme="minorHAnsi"/>
        </w:rPr>
      </w:pPr>
      <w:r w:rsidRPr="009D1E35">
        <w:rPr>
          <w:rFonts w:asciiTheme="minorHAnsi" w:hAnsiTheme="minorHAnsi" w:cstheme="minorHAnsi"/>
          <w:noProof/>
          <w:sz w:val="24"/>
          <w:szCs w:val="24"/>
          <w:u w:val="single"/>
          <w:lang w:eastAsia="en-GB"/>
        </w:rPr>
        <w:lastRenderedPageBreak/>
        <mc:AlternateContent>
          <mc:Choice Requires="wpg">
            <w:drawing>
              <wp:anchor distT="0" distB="0" distL="0" distR="0" simplePos="0" relativeHeight="487794688" behindDoc="1" locked="0" layoutInCell="1" allowOverlap="1" wp14:anchorId="4658C52C" wp14:editId="5691061F">
                <wp:simplePos x="0" y="0"/>
                <wp:positionH relativeFrom="margin">
                  <wp:posOffset>0</wp:posOffset>
                </wp:positionH>
                <wp:positionV relativeFrom="paragraph">
                  <wp:posOffset>173990</wp:posOffset>
                </wp:positionV>
                <wp:extent cx="6266180" cy="228600"/>
                <wp:effectExtent l="0" t="0" r="1270" b="0"/>
                <wp:wrapTopAndBottom/>
                <wp:docPr id="408"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180" cy="228600"/>
                          <a:chOff x="1390" y="360"/>
                          <a:chExt cx="9131" cy="360"/>
                        </a:xfrm>
                      </wpg:grpSpPr>
                      <wps:wsp>
                        <wps:cNvPr id="409" name="Rectangle 283"/>
                        <wps:cNvSpPr>
                          <a:spLocks noChangeArrowheads="1"/>
                        </wps:cNvSpPr>
                        <wps:spPr bwMode="auto">
                          <a:xfrm>
                            <a:off x="1390" y="360"/>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Rectangle 410"/>
                        <wps:cNvSpPr>
                          <a:spLocks noChangeArrowheads="1"/>
                        </wps:cNvSpPr>
                        <wps:spPr bwMode="auto">
                          <a:xfrm>
                            <a:off x="1390" y="69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Text Box 281"/>
                        <wps:cNvSpPr txBox="1">
                          <a:spLocks noChangeArrowheads="1"/>
                        </wps:cNvSpPr>
                        <wps:spPr bwMode="auto">
                          <a:xfrm>
                            <a:off x="1390" y="360"/>
                            <a:ext cx="9018"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FA2D5" w14:textId="0BA8AF7F" w:rsidR="003B5F41" w:rsidRDefault="003B5F41" w:rsidP="0058680A">
                              <w:pPr>
                                <w:spacing w:before="1"/>
                                <w:ind w:left="86"/>
                                <w:rPr>
                                  <w:b/>
                                </w:rPr>
                              </w:pPr>
                              <w:r>
                                <w:rPr>
                                  <w:b/>
                                  <w:color w:val="FFFFFF"/>
                                </w:rPr>
                                <w:t>2.18</w:t>
                              </w:r>
                              <w:r w:rsidR="003242E2">
                                <w:rPr>
                                  <w:b/>
                                  <w:color w:val="FFFFFF"/>
                                </w:rPr>
                                <w:tab/>
                              </w:r>
                              <w:r>
                                <w:rPr>
                                  <w:b/>
                                  <w:color w:val="FFFFFF"/>
                                </w:rPr>
                                <w:t>CONFLICTS OF INTEREST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8C52C" id="Group 408" o:spid="_x0000_s1095" style="position:absolute;margin-left:0;margin-top:13.7pt;width:493.4pt;height:18pt;z-index:-15521792;mso-wrap-distance-left:0;mso-wrap-distance-right:0;mso-position-horizontal-relative:margin" coordorigin="1390,360"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">
                <v:rect id="Rectangle 283" o:spid="_x0000_s1096" style="position:absolute;left:1390;top:360;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" fillcolor="navy" stroked="f"/>
                <v:rect id="Rectangle 410" o:spid="_x0000_s1097" style="position:absolute;left:1390;top:69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" fillcolor="#339" stroked="f"/>
                <v:shape id="Text Box 281" o:spid="_x0000_s1098" type="#_x0000_t202" style="position:absolute;left:1390;top:360;width:901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EtxQAAANwAAAAPAAAAZHJzL2Rvd25yZXYueG1sRI9Ba8JA&#10;FITvhf6H5Qm91U2k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DmJcEtxQAAANwAAAAP&#10;AAAAAAAAAAAAAAAAAAcCAABkcnMvZG93bnJldi54bWxQSwUGAAAAAAMAAwC3AAAA+QIAAAAA&#10;" filled="f" stroked="f">
                  <v:textbox inset="0,0,0,0">
                    <w:txbxContent>
                      <w:p w14:paraId="537FA2D5" w14:textId="0BA8AF7F" w:rsidR="003B5F41" w:rsidRDefault="003B5F41" w:rsidP="0058680A">
                        <w:pPr>
                          <w:spacing w:before="1"/>
                          <w:ind w:left="86"/>
                          <w:rPr>
                            <w:b/>
                          </w:rPr>
                        </w:pPr>
                        <w:r>
                          <w:rPr>
                            <w:b/>
                            <w:color w:val="FFFFFF"/>
                          </w:rPr>
                          <w:t>2.18</w:t>
                        </w:r>
                        <w:r w:rsidR="003242E2">
                          <w:rPr>
                            <w:b/>
                            <w:color w:val="FFFFFF"/>
                          </w:rPr>
                          <w:tab/>
                        </w:r>
                        <w:r>
                          <w:rPr>
                            <w:b/>
                            <w:color w:val="FFFFFF"/>
                          </w:rPr>
                          <w:t>CONFLICTS OF INTEREST</w:t>
                        </w:r>
                      </w:p>
                    </w:txbxContent>
                  </v:textbox>
                </v:shape>
                <w10:wrap type="topAndBottom" anchorx="margin"/>
              </v:group>
            </w:pict>
          </mc:Fallback>
        </mc:AlternateContent>
      </w:r>
    </w:p>
    <w:p w14:paraId="7B8F70D2" w14:textId="77777777" w:rsidR="003242E2" w:rsidRDefault="003242E2" w:rsidP="008511A8">
      <w:pPr>
        <w:pStyle w:val="BodyText"/>
        <w:ind w:right="-85"/>
        <w:rPr>
          <w:rFonts w:asciiTheme="minorHAnsi" w:hAnsiTheme="minorHAnsi" w:cstheme="minorHAnsi"/>
        </w:rPr>
      </w:pPr>
    </w:p>
    <w:p w14:paraId="0B4CBEBC" w14:textId="2F44C03B" w:rsidR="0058680A" w:rsidRPr="00C31C66" w:rsidRDefault="009155C2" w:rsidP="008511A8">
      <w:pPr>
        <w:pStyle w:val="BodyText"/>
        <w:ind w:right="-85"/>
        <w:rPr>
          <w:rFonts w:asciiTheme="minorHAnsi" w:hAnsiTheme="minorHAnsi" w:cstheme="minorHAnsi"/>
        </w:rPr>
      </w:pPr>
      <w:r w:rsidRPr="00C31C66">
        <w:rPr>
          <w:rFonts w:asciiTheme="minorHAnsi" w:hAnsiTheme="minorHAnsi" w:cstheme="minorHAnsi"/>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of interest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w:t>
      </w:r>
      <w:r w:rsidR="00475A73" w:rsidRPr="00C31C66">
        <w:rPr>
          <w:rFonts w:asciiTheme="minorHAnsi" w:hAnsiTheme="minorHAnsi" w:cstheme="minorHAnsi"/>
        </w:rPr>
        <w:t xml:space="preserve">certain </w:t>
      </w:r>
      <w:r w:rsidRPr="00C31C66">
        <w:rPr>
          <w:rFonts w:asciiTheme="minorHAnsi" w:hAnsiTheme="minorHAnsi" w:cstheme="minorHAnsi"/>
        </w:rPr>
        <w:t xml:space="preserve">circumstances include eliminating a Tenderer from this Competition or terminating any Services Contract </w:t>
      </w:r>
      <w:proofErr w:type="gramStart"/>
      <w:r w:rsidRPr="00C31C66">
        <w:rPr>
          <w:rFonts w:asciiTheme="minorHAnsi" w:hAnsiTheme="minorHAnsi" w:cstheme="minorHAnsi"/>
        </w:rPr>
        <w:t>entered into</w:t>
      </w:r>
      <w:proofErr w:type="gramEnd"/>
      <w:r w:rsidRPr="00C31C66">
        <w:rPr>
          <w:rFonts w:asciiTheme="minorHAnsi" w:hAnsiTheme="minorHAnsi" w:cstheme="minorHAnsi"/>
        </w:rPr>
        <w:t xml:space="preserve"> by a Tenderer.</w:t>
      </w:r>
    </w:p>
    <w:p w14:paraId="0017D931" w14:textId="6996DBFB" w:rsidR="00475A73" w:rsidRPr="009D1E35" w:rsidRDefault="00475A73" w:rsidP="00B7056D">
      <w:pPr>
        <w:pStyle w:val="BodyText"/>
        <w:ind w:right="55"/>
        <w:rPr>
          <w:rFonts w:asciiTheme="minorHAnsi" w:hAnsiTheme="minorHAnsi" w:cstheme="minorHAnsi"/>
          <w:sz w:val="24"/>
          <w:szCs w:val="24"/>
        </w:rPr>
      </w:pPr>
      <w:r w:rsidRPr="009D1E35">
        <w:rPr>
          <w:rFonts w:asciiTheme="minorHAnsi" w:hAnsiTheme="minorHAnsi" w:cstheme="minorHAnsi"/>
          <w:noProof/>
          <w:sz w:val="24"/>
          <w:szCs w:val="24"/>
          <w:u w:val="single"/>
          <w:lang w:eastAsia="en-GB"/>
        </w:rPr>
        <mc:AlternateContent>
          <mc:Choice Requires="wpg">
            <w:drawing>
              <wp:anchor distT="0" distB="0" distL="0" distR="0" simplePos="0" relativeHeight="487796736" behindDoc="1" locked="0" layoutInCell="1" allowOverlap="1" wp14:anchorId="2CFCBB3C" wp14:editId="76A7C18A">
                <wp:simplePos x="0" y="0"/>
                <wp:positionH relativeFrom="margin">
                  <wp:posOffset>0</wp:posOffset>
                </wp:positionH>
                <wp:positionV relativeFrom="paragraph">
                  <wp:posOffset>173990</wp:posOffset>
                </wp:positionV>
                <wp:extent cx="6266180" cy="228600"/>
                <wp:effectExtent l="0" t="0" r="127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180" cy="228600"/>
                          <a:chOff x="1390" y="360"/>
                          <a:chExt cx="9131" cy="360"/>
                        </a:xfrm>
                      </wpg:grpSpPr>
                      <wps:wsp>
                        <wps:cNvPr id="30" name="Rectangle 283"/>
                        <wps:cNvSpPr>
                          <a:spLocks noChangeArrowheads="1"/>
                        </wps:cNvSpPr>
                        <wps:spPr bwMode="auto">
                          <a:xfrm>
                            <a:off x="1390" y="360"/>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31"/>
                        <wps:cNvSpPr>
                          <a:spLocks noChangeArrowheads="1"/>
                        </wps:cNvSpPr>
                        <wps:spPr bwMode="auto">
                          <a:xfrm>
                            <a:off x="1390" y="69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Text Box 281"/>
                        <wps:cNvSpPr txBox="1">
                          <a:spLocks noChangeArrowheads="1"/>
                        </wps:cNvSpPr>
                        <wps:spPr bwMode="auto">
                          <a:xfrm>
                            <a:off x="1390" y="360"/>
                            <a:ext cx="9018"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7CCAA" w14:textId="45157DF6" w:rsidR="003B5F41" w:rsidRDefault="003B5F41" w:rsidP="00475A73">
                              <w:pPr>
                                <w:spacing w:before="1"/>
                                <w:ind w:left="86"/>
                                <w:rPr>
                                  <w:b/>
                                </w:rPr>
                              </w:pPr>
                              <w:r>
                                <w:rPr>
                                  <w:b/>
                                  <w:color w:val="FFFFFF"/>
                                </w:rPr>
                                <w:t>2.19</w:t>
                              </w:r>
                              <w:r w:rsidR="00BF79BD">
                                <w:rPr>
                                  <w:b/>
                                  <w:color w:val="FFFFFF"/>
                                </w:rPr>
                                <w:tab/>
                              </w:r>
                              <w:r>
                                <w:rPr>
                                  <w:b/>
                                  <w:color w:val="FFFFFF"/>
                                </w:rPr>
                                <w:t>WITHDRAWAL FROM THIS COMPETITION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FCBB3C" id="Group 29" o:spid="_x0000_s1099" style="position:absolute;margin-left:0;margin-top:13.7pt;width:493.4pt;height:18pt;z-index:-15519744;mso-wrap-distance-left:0;mso-wrap-distance-right:0;mso-position-horizontal-relative:margin" coordorigin="1390,360"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">
                <v:rect id="Rectangle 283" o:spid="_x0000_s1100" style="position:absolute;left:1390;top:360;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" fillcolor="navy" stroked="f"/>
                <v:rect id="Rectangle 31" o:spid="_x0000_s1101" style="position:absolute;left:1390;top:69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" fillcolor="#339" stroked="f"/>
                <v:shape id="Text Box 281" o:spid="_x0000_s1102" type="#_x0000_t202" style="position:absolute;left:1390;top:360;width:901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3FE7CCAA" w14:textId="45157DF6" w:rsidR="003B5F41" w:rsidRDefault="003B5F41" w:rsidP="00475A73">
                        <w:pPr>
                          <w:spacing w:before="1"/>
                          <w:ind w:left="86"/>
                          <w:rPr>
                            <w:b/>
                          </w:rPr>
                        </w:pPr>
                        <w:r>
                          <w:rPr>
                            <w:b/>
                            <w:color w:val="FFFFFF"/>
                          </w:rPr>
                          <w:t>2.19</w:t>
                        </w:r>
                        <w:r w:rsidR="00BF79BD">
                          <w:rPr>
                            <w:b/>
                            <w:color w:val="FFFFFF"/>
                          </w:rPr>
                          <w:tab/>
                        </w:r>
                        <w:r>
                          <w:rPr>
                            <w:b/>
                            <w:color w:val="FFFFFF"/>
                          </w:rPr>
                          <w:t>WITHDRAWAL FROM THIS COMPETITION</w:t>
                        </w:r>
                      </w:p>
                    </w:txbxContent>
                  </v:textbox>
                </v:shape>
                <w10:wrap type="topAndBottom" anchorx="margin"/>
              </v:group>
            </w:pict>
          </mc:Fallback>
        </mc:AlternateContent>
      </w:r>
    </w:p>
    <w:p w14:paraId="3A38408D" w14:textId="687A176E" w:rsidR="001431D9" w:rsidRPr="00C31C66" w:rsidRDefault="00BF79BD" w:rsidP="00B7056D">
      <w:pPr>
        <w:pStyle w:val="BodyText"/>
        <w:ind w:right="55"/>
        <w:rPr>
          <w:rFonts w:asciiTheme="minorHAnsi" w:hAnsiTheme="minorHAnsi" w:cstheme="minorHAnsi"/>
        </w:rPr>
      </w:pPr>
      <w:r w:rsidRPr="00C31C66">
        <w:rPr>
          <w:rFonts w:asciiTheme="minorHAnsi" w:hAnsiTheme="minorHAnsi" w:cstheme="minorHAnsi"/>
          <w:noProof/>
          <w:lang w:eastAsia="en-GB"/>
        </w:rPr>
        <mc:AlternateContent>
          <mc:Choice Requires="wpg">
            <w:drawing>
              <wp:anchor distT="0" distB="0" distL="0" distR="0" simplePos="0" relativeHeight="487719936" behindDoc="1" locked="0" layoutInCell="1" allowOverlap="1" wp14:anchorId="0B4C75A4" wp14:editId="2577CC30">
                <wp:simplePos x="0" y="0"/>
                <wp:positionH relativeFrom="margin">
                  <wp:align>left</wp:align>
                </wp:positionH>
                <wp:positionV relativeFrom="paragraph">
                  <wp:posOffset>504190</wp:posOffset>
                </wp:positionV>
                <wp:extent cx="5791200" cy="227330"/>
                <wp:effectExtent l="0" t="0" r="0" b="1270"/>
                <wp:wrapTopAndBottom/>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1200" cy="227330"/>
                          <a:chOff x="1390" y="237"/>
                          <a:chExt cx="9131" cy="358"/>
                        </a:xfrm>
                      </wpg:grpSpPr>
                      <wps:wsp>
                        <wps:cNvPr id="417" name="Rectangle 275"/>
                        <wps:cNvSpPr>
                          <a:spLocks noChangeArrowheads="1"/>
                        </wps:cNvSpPr>
                        <wps:spPr bwMode="auto">
                          <a:xfrm>
                            <a:off x="1390" y="237"/>
                            <a:ext cx="9131"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Rectangle 418"/>
                        <wps:cNvSpPr>
                          <a:spLocks noChangeArrowheads="1"/>
                        </wps:cNvSpPr>
                        <wps:spPr bwMode="auto">
                          <a:xfrm>
                            <a:off x="1390" y="56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9" name="Text Box 273"/>
                        <wps:cNvSpPr txBox="1">
                          <a:spLocks noChangeArrowheads="1"/>
                        </wps:cNvSpPr>
                        <wps:spPr bwMode="auto">
                          <a:xfrm>
                            <a:off x="1922" y="237"/>
                            <a:ext cx="859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CD46C" w14:textId="77777777" w:rsidR="003B5F41" w:rsidRDefault="003B5F41" w:rsidP="003B6627">
                              <w:pPr>
                                <w:spacing w:before="1"/>
                                <w:ind w:left="86"/>
                                <w:rPr>
                                  <w:b/>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4C75A4" id="Group 416" o:spid="_x0000_s1103" style="position:absolute;margin-left:0;margin-top:39.7pt;width:456pt;height:17.9pt;z-index:-15596544;mso-wrap-distance-left:0;mso-wrap-distance-right:0;mso-position-horizontal:left;mso-position-horizontal-relative:margin" coordorigin="1390,237" coordsize="913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">
                <v:rect id="Rectangle 275" o:spid="_x0000_s1104" style="position:absolute;left:1390;top:237;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" fillcolor="navy" stroked="f"/>
                <v:rect id="Rectangle 418" o:spid="_x0000_s1105" style="position:absolute;left:1390;top:56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" fillcolor="#339" stroked="f"/>
                <v:shape id="Text Box 273" o:spid="_x0000_s1106" type="#_x0000_t202" style="position:absolute;left:1922;top:237;width:8599;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0r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AYU80rxQAAANwAAAAP&#10;AAAAAAAAAAAAAAAAAAcCAABkcnMvZG93bnJldi54bWxQSwUGAAAAAAMAAwC3AAAA+QIAAAAA&#10;" filled="f" stroked="f">
                  <v:textbox inset="0,0,0,0">
                    <w:txbxContent>
                      <w:p w14:paraId="7ABCD46C" w14:textId="77777777" w:rsidR="003B5F41" w:rsidRDefault="003B5F41" w:rsidP="003B6627">
                        <w:pPr>
                          <w:spacing w:before="1"/>
                          <w:ind w:left="86"/>
                          <w:rPr>
                            <w:b/>
                          </w:rPr>
                        </w:pPr>
                      </w:p>
                    </w:txbxContent>
                  </v:textbox>
                </v:shape>
                <w10:wrap type="topAndBottom" anchorx="margin"/>
              </v:group>
            </w:pict>
          </mc:Fallback>
        </mc:AlternateContent>
      </w:r>
      <w:r w:rsidR="00AE3BF8" w:rsidRPr="00C31C66">
        <w:rPr>
          <w:rFonts w:asciiTheme="minorHAnsi" w:hAnsiTheme="minorHAnsi" w:cstheme="minorHAnsi"/>
          <w:noProof/>
          <w:lang w:eastAsia="en-GB"/>
        </w:rPr>
        <mc:AlternateContent>
          <mc:Choice Requires="wpg">
            <w:drawing>
              <wp:anchor distT="0" distB="0" distL="0" distR="0" simplePos="0" relativeHeight="487726080" behindDoc="1" locked="0" layoutInCell="1" allowOverlap="1" wp14:anchorId="1ECB78E5" wp14:editId="2EE1D6CA">
                <wp:simplePos x="0" y="0"/>
                <wp:positionH relativeFrom="margin">
                  <wp:posOffset>-11430</wp:posOffset>
                </wp:positionH>
                <wp:positionV relativeFrom="paragraph">
                  <wp:posOffset>507365</wp:posOffset>
                </wp:positionV>
                <wp:extent cx="6250940" cy="227330"/>
                <wp:effectExtent l="0" t="19050" r="16510" b="1270"/>
                <wp:wrapTopAndBottom/>
                <wp:docPr id="432"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0940" cy="227330"/>
                          <a:chOff x="1390" y="238"/>
                          <a:chExt cx="9131" cy="358"/>
                        </a:xfrm>
                      </wpg:grpSpPr>
                      <wps:wsp>
                        <wps:cNvPr id="433" name="Rectangle 275"/>
                        <wps:cNvSpPr>
                          <a:spLocks noChangeArrowheads="1"/>
                        </wps:cNvSpPr>
                        <wps:spPr bwMode="auto">
                          <a:xfrm>
                            <a:off x="1390" y="237"/>
                            <a:ext cx="9131"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4" name="Rectangle 434"/>
                        <wps:cNvSpPr>
                          <a:spLocks noChangeArrowheads="1"/>
                        </wps:cNvSpPr>
                        <wps:spPr bwMode="auto">
                          <a:xfrm>
                            <a:off x="1390" y="56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5" name="Text Box 273"/>
                        <wps:cNvSpPr txBox="1">
                          <a:spLocks noChangeArrowheads="1"/>
                        </wps:cNvSpPr>
                        <wps:spPr bwMode="auto">
                          <a:xfrm>
                            <a:off x="1390" y="237"/>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117FE" w14:textId="1AC20E56" w:rsidR="003B5F41" w:rsidRDefault="003B5F41" w:rsidP="007A45DF">
                              <w:pPr>
                                <w:spacing w:before="1"/>
                                <w:ind w:left="86"/>
                                <w:rPr>
                                  <w:b/>
                                </w:rPr>
                              </w:pPr>
                              <w:r>
                                <w:rPr>
                                  <w:b/>
                                  <w:color w:val="FFFFFF"/>
                                </w:rPr>
                                <w:t>2.20</w:t>
                              </w:r>
                              <w:r w:rsidR="00BF79BD">
                                <w:rPr>
                                  <w:b/>
                                  <w:color w:val="FFFFFF"/>
                                </w:rPr>
                                <w:tab/>
                                <w:t>SITE VISIT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CB78E5" id="Group 432" o:spid="_x0000_s1107" style="position:absolute;margin-left:-.9pt;margin-top:39.95pt;width:492.2pt;height:17.9pt;z-index:-15590400;mso-wrap-distance-left:0;mso-wrap-distance-right:0;mso-position-horizontal-relative:margin" coordorigin="1390,238" coordsize="913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">
                <v:rect id="Rectangle 275" o:spid="_x0000_s1108" style="position:absolute;left:1390;top:237;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" fillcolor="navy" stroked="f"/>
                <v:rect id="Rectangle 434" o:spid="_x0000_s1109" style="position:absolute;left:1390;top:56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" fillcolor="#339" stroked="f"/>
                <v:shape id="Text Box 273" o:spid="_x0000_s1110" type="#_x0000_t202" style="position:absolute;left:1390;top:237;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" filled="f" stroked="f">
                  <v:textbox inset="0,0,0,0">
                    <w:txbxContent>
                      <w:p w14:paraId="3A8117FE" w14:textId="1AC20E56" w:rsidR="003B5F41" w:rsidRDefault="003B5F41" w:rsidP="007A45DF">
                        <w:pPr>
                          <w:spacing w:before="1"/>
                          <w:ind w:left="86"/>
                          <w:rPr>
                            <w:b/>
                          </w:rPr>
                        </w:pPr>
                        <w:r>
                          <w:rPr>
                            <w:b/>
                            <w:color w:val="FFFFFF"/>
                          </w:rPr>
                          <w:t>2.20</w:t>
                        </w:r>
                        <w:r w:rsidR="00BF79BD">
                          <w:rPr>
                            <w:b/>
                            <w:color w:val="FFFFFF"/>
                          </w:rPr>
                          <w:tab/>
                          <w:t>SITE VISIT</w:t>
                        </w:r>
                      </w:p>
                    </w:txbxContent>
                  </v:textbox>
                </v:shape>
                <w10:wrap type="topAndBottom" anchorx="margin"/>
              </v:group>
            </w:pict>
          </mc:Fallback>
        </mc:AlternateContent>
      </w:r>
      <w:r w:rsidR="003B6627" w:rsidRPr="00C31C66">
        <w:rPr>
          <w:rFonts w:asciiTheme="minorHAnsi" w:hAnsiTheme="minorHAnsi" w:cstheme="minorHAnsi"/>
        </w:rPr>
        <w:t>Tenderers are required to notify the Contracting Authority immediately via the e-tenders website, if at any stage they decide to withdraw from this Competition.</w:t>
      </w:r>
    </w:p>
    <w:p w14:paraId="3F56FD9D" w14:textId="77777777" w:rsidR="00C31C66" w:rsidRPr="009D1E35" w:rsidRDefault="00C31C66" w:rsidP="00B7056D">
      <w:pPr>
        <w:pStyle w:val="BodyText"/>
        <w:ind w:right="55"/>
        <w:rPr>
          <w:rFonts w:asciiTheme="minorHAnsi" w:hAnsiTheme="minorHAnsi" w:cstheme="minorHAnsi"/>
          <w:sz w:val="24"/>
          <w:szCs w:val="24"/>
        </w:rPr>
      </w:pPr>
    </w:p>
    <w:p w14:paraId="7ABDEB83" w14:textId="4E7569AC" w:rsidR="00BF79BD" w:rsidRPr="00C31C66" w:rsidRDefault="00BF79BD" w:rsidP="00BF79BD">
      <w:pPr>
        <w:pStyle w:val="BodyText"/>
        <w:ind w:left="1134" w:right="55" w:hanging="1134"/>
        <w:rPr>
          <w:rFonts w:asciiTheme="minorHAnsi" w:hAnsiTheme="minorHAnsi" w:cstheme="minorHAnsi"/>
          <w:color w:val="000066"/>
        </w:rPr>
      </w:pPr>
      <w:r w:rsidRPr="00C31C66">
        <w:rPr>
          <w:rFonts w:asciiTheme="minorHAnsi" w:hAnsiTheme="minorHAnsi" w:cstheme="minorHAnsi"/>
          <w:color w:val="000066"/>
        </w:rPr>
        <w:t>2.20.1</w:t>
      </w:r>
      <w:r w:rsidRPr="00C31C66">
        <w:rPr>
          <w:rFonts w:asciiTheme="minorHAnsi" w:hAnsiTheme="minorHAnsi" w:cstheme="minorHAnsi"/>
        </w:rPr>
        <w:tab/>
        <w:t>Not Used</w:t>
      </w:r>
      <w:r w:rsidRPr="00C31C66">
        <w:rPr>
          <w:rFonts w:asciiTheme="minorHAnsi" w:hAnsiTheme="minorHAnsi" w:cstheme="minorHAnsi"/>
          <w:color w:val="000066"/>
        </w:rPr>
        <w:t>.</w:t>
      </w:r>
    </w:p>
    <w:p w14:paraId="0D38B120" w14:textId="77777777" w:rsidR="00BF79BD" w:rsidRPr="00C31C66" w:rsidRDefault="00BF79BD" w:rsidP="00B7056D">
      <w:pPr>
        <w:pStyle w:val="BodyText"/>
        <w:ind w:right="55"/>
        <w:rPr>
          <w:rFonts w:asciiTheme="minorHAnsi" w:hAnsiTheme="minorHAnsi" w:cstheme="minorHAnsi"/>
        </w:rPr>
      </w:pPr>
    </w:p>
    <w:p w14:paraId="368E5441" w14:textId="4CA8CB27" w:rsidR="00C31C66" w:rsidRDefault="00BF79BD" w:rsidP="00FB4C83">
      <w:pPr>
        <w:pStyle w:val="BodyText"/>
        <w:tabs>
          <w:tab w:val="left" w:pos="1134"/>
        </w:tabs>
        <w:ind w:right="55"/>
        <w:rPr>
          <w:rFonts w:asciiTheme="minorHAnsi" w:hAnsiTheme="minorHAnsi" w:cstheme="minorHAnsi"/>
        </w:rPr>
      </w:pPr>
      <w:r w:rsidRPr="00C31C66">
        <w:rPr>
          <w:rFonts w:asciiTheme="minorHAnsi" w:hAnsiTheme="minorHAnsi" w:cstheme="minorHAnsi"/>
          <w:color w:val="000066"/>
        </w:rPr>
        <w:t>2.20.2</w:t>
      </w:r>
      <w:r w:rsidRPr="00C31C66">
        <w:rPr>
          <w:rFonts w:asciiTheme="minorHAnsi" w:hAnsiTheme="minorHAnsi" w:cstheme="minorHAnsi"/>
        </w:rPr>
        <w:tab/>
        <w:t>Not Used.</w:t>
      </w:r>
    </w:p>
    <w:p w14:paraId="1B112D6D" w14:textId="57C449CF" w:rsidR="007A45DF" w:rsidRPr="009D1E35" w:rsidRDefault="00BF79BD" w:rsidP="00BF79BD">
      <w:pPr>
        <w:pStyle w:val="BodyText"/>
        <w:ind w:right="55"/>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822336" behindDoc="1" locked="0" layoutInCell="1" allowOverlap="1" wp14:anchorId="09B7E63C" wp14:editId="6F083022">
                <wp:simplePos x="0" y="0"/>
                <wp:positionH relativeFrom="margin">
                  <wp:posOffset>0</wp:posOffset>
                </wp:positionH>
                <wp:positionV relativeFrom="paragraph">
                  <wp:posOffset>186055</wp:posOffset>
                </wp:positionV>
                <wp:extent cx="6250940" cy="227330"/>
                <wp:effectExtent l="0" t="19050" r="16510" b="1270"/>
                <wp:wrapTopAndBottom/>
                <wp:docPr id="1361139941" name="Group 13611399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0940" cy="227330"/>
                          <a:chOff x="1390" y="238"/>
                          <a:chExt cx="9131" cy="358"/>
                        </a:xfrm>
                      </wpg:grpSpPr>
                      <wps:wsp>
                        <wps:cNvPr id="1521434517" name="Rectangle 275"/>
                        <wps:cNvSpPr>
                          <a:spLocks noChangeArrowheads="1"/>
                        </wps:cNvSpPr>
                        <wps:spPr bwMode="auto">
                          <a:xfrm>
                            <a:off x="1390" y="237"/>
                            <a:ext cx="9131"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4328901" name="Rectangle 874328901"/>
                        <wps:cNvSpPr>
                          <a:spLocks noChangeArrowheads="1"/>
                        </wps:cNvSpPr>
                        <wps:spPr bwMode="auto">
                          <a:xfrm>
                            <a:off x="1390" y="566"/>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4499652" name="Text Box 273"/>
                        <wps:cNvSpPr txBox="1">
                          <a:spLocks noChangeArrowheads="1"/>
                        </wps:cNvSpPr>
                        <wps:spPr bwMode="auto">
                          <a:xfrm>
                            <a:off x="1390" y="237"/>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899D7" w14:textId="07E80B93" w:rsidR="00BF79BD" w:rsidRDefault="00BF79BD" w:rsidP="00BF79BD">
                              <w:pPr>
                                <w:spacing w:before="1"/>
                                <w:ind w:left="86"/>
                                <w:rPr>
                                  <w:b/>
                                </w:rPr>
                              </w:pPr>
                              <w:r>
                                <w:rPr>
                                  <w:b/>
                                  <w:color w:val="FFFFFF"/>
                                </w:rPr>
                                <w:t>2.21</w:t>
                              </w:r>
                              <w:r>
                                <w:rPr>
                                  <w:b/>
                                  <w:color w:val="FFFFFF"/>
                                </w:rPr>
                                <w:tab/>
                                <w:t>INSURANCE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B7E63C" id="Group 1361139941" o:spid="_x0000_s1111" style="position:absolute;margin-left:0;margin-top:14.65pt;width:492.2pt;height:17.9pt;z-index:-15494144;mso-wrap-distance-left:0;mso-wrap-distance-right:0;mso-position-horizontal-relative:margin" coordorigin="1390,238" coordsize="913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">
                <v:rect id="Rectangle 275" o:spid="_x0000_s1112" style="position:absolute;left:1390;top:237;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" fillcolor="navy" stroked="f"/>
                <v:rect id="Rectangle 874328901" o:spid="_x0000_s1113" style="position:absolute;left:1390;top:566;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" fillcolor="#339" stroked="f"/>
                <v:shape id="Text Box 273" o:spid="_x0000_s1114" type="#_x0000_t202" style="position:absolute;left:1390;top:237;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" filled="f" stroked="f">
                  <v:textbox inset="0,0,0,0">
                    <w:txbxContent>
                      <w:p w14:paraId="5A6899D7" w14:textId="07E80B93" w:rsidR="00BF79BD" w:rsidRDefault="00BF79BD" w:rsidP="00BF79BD">
                        <w:pPr>
                          <w:spacing w:before="1"/>
                          <w:ind w:left="86"/>
                          <w:rPr>
                            <w:b/>
                          </w:rPr>
                        </w:pPr>
                        <w:r>
                          <w:rPr>
                            <w:b/>
                            <w:color w:val="FFFFFF"/>
                          </w:rPr>
                          <w:t>2.21</w:t>
                        </w:r>
                        <w:r>
                          <w:rPr>
                            <w:b/>
                            <w:color w:val="FFFFFF"/>
                          </w:rPr>
                          <w:tab/>
                          <w:t>INSURANCE</w:t>
                        </w:r>
                      </w:p>
                    </w:txbxContent>
                  </v:textbox>
                </v:shape>
                <w10:wrap type="topAndBottom" anchorx="margin"/>
              </v:group>
            </w:pict>
          </mc:Fallback>
        </mc:AlternateContent>
      </w:r>
    </w:p>
    <w:p w14:paraId="7D087E05" w14:textId="757991DF" w:rsidR="007A45DF" w:rsidRPr="00C31C66" w:rsidRDefault="007A45DF" w:rsidP="007A45DF">
      <w:pPr>
        <w:pStyle w:val="BodyText"/>
        <w:tabs>
          <w:tab w:val="left" w:pos="1134"/>
        </w:tabs>
        <w:spacing w:before="5"/>
        <w:ind w:left="1134" w:hanging="1134"/>
        <w:rPr>
          <w:rFonts w:asciiTheme="minorHAnsi" w:hAnsiTheme="minorHAnsi" w:cstheme="minorHAnsi"/>
        </w:rPr>
      </w:pPr>
      <w:r w:rsidRPr="00C31C66">
        <w:rPr>
          <w:rFonts w:asciiTheme="minorHAnsi" w:hAnsiTheme="minorHAnsi" w:cstheme="minorHAnsi"/>
          <w:color w:val="000066"/>
        </w:rPr>
        <w:t>2.2</w:t>
      </w:r>
      <w:r w:rsidR="00BF79BD" w:rsidRPr="00C31C66">
        <w:rPr>
          <w:rFonts w:asciiTheme="minorHAnsi" w:hAnsiTheme="minorHAnsi" w:cstheme="minorHAnsi"/>
          <w:color w:val="000066"/>
        </w:rPr>
        <w:t>1</w:t>
      </w:r>
      <w:r w:rsidRPr="00C31C66">
        <w:rPr>
          <w:rFonts w:asciiTheme="minorHAnsi" w:hAnsiTheme="minorHAnsi" w:cstheme="minorHAnsi"/>
          <w:color w:val="000066"/>
        </w:rPr>
        <w:t>.1</w:t>
      </w:r>
      <w:r w:rsidRPr="00C31C66">
        <w:rPr>
          <w:rFonts w:asciiTheme="minorHAnsi" w:hAnsiTheme="minorHAnsi" w:cstheme="minorHAnsi"/>
        </w:rPr>
        <w:tab/>
        <w:t>The successful Tenderer shall be required to hold for the term of the Services Contract the following</w:t>
      </w:r>
      <w:r w:rsidRPr="00C31C66">
        <w:rPr>
          <w:rFonts w:asciiTheme="minorHAnsi" w:hAnsiTheme="minorHAnsi" w:cstheme="minorHAnsi"/>
          <w:spacing w:val="-3"/>
        </w:rPr>
        <w:t xml:space="preserve"> </w:t>
      </w:r>
      <w:r w:rsidRPr="00C31C66">
        <w:rPr>
          <w:rFonts w:asciiTheme="minorHAnsi" w:hAnsiTheme="minorHAnsi" w:cstheme="minorHAnsi"/>
        </w:rPr>
        <w:t>insurances:</w:t>
      </w:r>
    </w:p>
    <w:p w14:paraId="33E0670E" w14:textId="77777777" w:rsidR="00CF1AF1" w:rsidRPr="00C31C66" w:rsidRDefault="00CF1AF1" w:rsidP="00CF1AF1">
      <w:pPr>
        <w:pStyle w:val="BodyText"/>
        <w:spacing w:before="5"/>
        <w:rPr>
          <w:rFonts w:asciiTheme="minorHAnsi" w:eastAsiaTheme="minorHAnsi" w:hAnsiTheme="minorHAnsi" w:cstheme="minorHAnsi"/>
          <w:lang w:val="en-IE"/>
        </w:rPr>
      </w:pPr>
    </w:p>
    <w:tbl>
      <w:tblPr>
        <w:tblW w:w="8030" w:type="dxa"/>
        <w:tblInd w:w="1134"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2835"/>
        <w:gridCol w:w="5195"/>
      </w:tblGrid>
      <w:tr w:rsidR="00CF1AF1" w:rsidRPr="00C31C66" w14:paraId="425DF4A9" w14:textId="77777777" w:rsidTr="00C31C66">
        <w:trPr>
          <w:trHeight w:val="530"/>
        </w:trPr>
        <w:tc>
          <w:tcPr>
            <w:tcW w:w="2835" w:type="dxa"/>
            <w:tcBorders>
              <w:top w:val="single" w:sz="4" w:space="0" w:color="auto"/>
              <w:left w:val="nil"/>
              <w:bottom w:val="single" w:sz="4" w:space="0" w:color="auto"/>
              <w:right w:val="single" w:sz="4" w:space="0" w:color="auto"/>
            </w:tcBorders>
            <w:shd w:val="clear" w:color="auto" w:fill="BFBFBF" w:themeFill="background1" w:themeFillShade="BF"/>
            <w:hideMark/>
          </w:tcPr>
          <w:p w14:paraId="42DE5F80" w14:textId="77777777" w:rsidR="00CF1AF1" w:rsidRPr="00C31C66" w:rsidRDefault="00CF1AF1">
            <w:pPr>
              <w:pStyle w:val="TableParagraph"/>
              <w:spacing w:before="109" w:line="256" w:lineRule="auto"/>
              <w:ind w:left="112"/>
              <w:rPr>
                <w:rFonts w:asciiTheme="minorHAnsi" w:hAnsiTheme="minorHAnsi" w:cstheme="minorHAnsi"/>
                <w:b/>
              </w:rPr>
            </w:pPr>
            <w:r w:rsidRPr="00C31C66">
              <w:rPr>
                <w:rFonts w:asciiTheme="minorHAnsi" w:hAnsiTheme="minorHAnsi" w:cstheme="minorHAnsi"/>
                <w:b/>
              </w:rPr>
              <w:t>Type of Insurance</w:t>
            </w:r>
          </w:p>
        </w:tc>
        <w:tc>
          <w:tcPr>
            <w:tcW w:w="5195" w:type="dxa"/>
            <w:tcBorders>
              <w:top w:val="single" w:sz="4" w:space="0" w:color="auto"/>
              <w:left w:val="single" w:sz="4" w:space="0" w:color="auto"/>
              <w:bottom w:val="single" w:sz="4" w:space="0" w:color="auto"/>
              <w:right w:val="nil"/>
            </w:tcBorders>
            <w:shd w:val="clear" w:color="auto" w:fill="BFBFBF" w:themeFill="background1" w:themeFillShade="BF"/>
            <w:hideMark/>
          </w:tcPr>
          <w:p w14:paraId="68027C0D" w14:textId="77777777" w:rsidR="00CF1AF1" w:rsidRPr="00C31C66" w:rsidRDefault="00CF1AF1">
            <w:pPr>
              <w:pStyle w:val="TableParagraph"/>
              <w:spacing w:before="109" w:line="256" w:lineRule="auto"/>
              <w:ind w:left="115"/>
              <w:rPr>
                <w:rFonts w:asciiTheme="minorHAnsi" w:hAnsiTheme="minorHAnsi" w:cstheme="minorHAnsi"/>
                <w:b/>
              </w:rPr>
            </w:pPr>
            <w:r w:rsidRPr="00C31C66">
              <w:rPr>
                <w:rFonts w:asciiTheme="minorHAnsi" w:hAnsiTheme="minorHAnsi" w:cstheme="minorHAnsi"/>
                <w:b/>
              </w:rPr>
              <w:t>Indemnity Limit</w:t>
            </w:r>
          </w:p>
        </w:tc>
      </w:tr>
      <w:tr w:rsidR="00CF1AF1" w:rsidRPr="00C31C66" w14:paraId="06AC7274" w14:textId="77777777" w:rsidTr="00C31C66">
        <w:trPr>
          <w:trHeight w:val="1246"/>
        </w:trPr>
        <w:tc>
          <w:tcPr>
            <w:tcW w:w="2835" w:type="dxa"/>
            <w:tcBorders>
              <w:top w:val="single" w:sz="4" w:space="0" w:color="auto"/>
              <w:left w:val="single" w:sz="4" w:space="0" w:color="9CC2E4"/>
              <w:bottom w:val="single" w:sz="4" w:space="0" w:color="auto"/>
              <w:right w:val="single" w:sz="6" w:space="0" w:color="9CC2E4"/>
            </w:tcBorders>
            <w:shd w:val="clear" w:color="auto" w:fill="215868" w:themeFill="accent5" w:themeFillShade="80"/>
            <w:vAlign w:val="center"/>
            <w:hideMark/>
          </w:tcPr>
          <w:p w14:paraId="297FCD7D" w14:textId="77777777" w:rsidR="00CF1AF1" w:rsidRPr="00C31C66" w:rsidRDefault="00CF1AF1">
            <w:pPr>
              <w:pStyle w:val="TableParagraph"/>
              <w:spacing w:before="97" w:line="256" w:lineRule="auto"/>
              <w:ind w:left="107"/>
              <w:rPr>
                <w:rFonts w:asciiTheme="minorHAnsi" w:hAnsiTheme="minorHAnsi" w:cstheme="minorHAnsi"/>
                <w:b/>
                <w:color w:val="FFFFFF" w:themeColor="background1"/>
              </w:rPr>
            </w:pPr>
            <w:r w:rsidRPr="00C31C66">
              <w:rPr>
                <w:rFonts w:asciiTheme="minorHAnsi" w:hAnsiTheme="minorHAnsi" w:cstheme="minorHAnsi"/>
                <w:b/>
                <w:color w:val="FFFFFF" w:themeColor="background1"/>
              </w:rPr>
              <w:t>Employer’s Liability</w:t>
            </w:r>
          </w:p>
        </w:tc>
        <w:tc>
          <w:tcPr>
            <w:tcW w:w="5195" w:type="dxa"/>
            <w:tcBorders>
              <w:top w:val="single" w:sz="4" w:space="0" w:color="auto"/>
              <w:left w:val="single" w:sz="6" w:space="0" w:color="9CC2E4"/>
              <w:bottom w:val="single" w:sz="4" w:space="0" w:color="auto"/>
              <w:right w:val="single" w:sz="4" w:space="0" w:color="auto"/>
            </w:tcBorders>
            <w:vAlign w:val="center"/>
            <w:hideMark/>
          </w:tcPr>
          <w:p w14:paraId="26FB02F0" w14:textId="77777777" w:rsidR="00CF1AF1" w:rsidRPr="00C31C66" w:rsidRDefault="00CF1AF1">
            <w:pPr>
              <w:pStyle w:val="TableParagraph"/>
              <w:spacing w:before="114" w:line="256" w:lineRule="auto"/>
              <w:ind w:left="108"/>
              <w:rPr>
                <w:rFonts w:asciiTheme="minorHAnsi" w:hAnsiTheme="minorHAnsi" w:cstheme="minorHAnsi"/>
              </w:rPr>
            </w:pPr>
            <w:r w:rsidRPr="00C31C66">
              <w:rPr>
                <w:rFonts w:asciiTheme="minorHAnsi" w:hAnsiTheme="minorHAnsi" w:cstheme="minorHAnsi"/>
              </w:rPr>
              <w:t>€12.7M limit for any one claim or series of claims arising out of a single occurrence with an Indemnity to Principals Clause (if self-employed this is not necessary)</w:t>
            </w:r>
          </w:p>
        </w:tc>
      </w:tr>
      <w:tr w:rsidR="00CF1AF1" w:rsidRPr="00C31C66" w14:paraId="7527A83A" w14:textId="77777777" w:rsidTr="00C31C66">
        <w:trPr>
          <w:trHeight w:val="1190"/>
        </w:trPr>
        <w:tc>
          <w:tcPr>
            <w:tcW w:w="2835" w:type="dxa"/>
            <w:tcBorders>
              <w:top w:val="single" w:sz="4" w:space="0" w:color="auto"/>
              <w:left w:val="single" w:sz="4" w:space="0" w:color="9CC2E4"/>
              <w:bottom w:val="single" w:sz="4" w:space="0" w:color="auto"/>
              <w:right w:val="single" w:sz="6" w:space="0" w:color="9CC2E4"/>
            </w:tcBorders>
            <w:shd w:val="clear" w:color="auto" w:fill="215868" w:themeFill="accent5" w:themeFillShade="80"/>
            <w:vAlign w:val="center"/>
            <w:hideMark/>
          </w:tcPr>
          <w:p w14:paraId="20AF87A3" w14:textId="77777777" w:rsidR="00CF1AF1" w:rsidRPr="00C31C66" w:rsidRDefault="00CF1AF1">
            <w:pPr>
              <w:pStyle w:val="TableParagraph"/>
              <w:spacing w:before="100" w:line="256" w:lineRule="auto"/>
              <w:ind w:left="107"/>
              <w:rPr>
                <w:rFonts w:asciiTheme="minorHAnsi" w:hAnsiTheme="minorHAnsi" w:cstheme="minorHAnsi"/>
                <w:b/>
                <w:color w:val="FFFFFF" w:themeColor="background1"/>
              </w:rPr>
            </w:pPr>
            <w:r w:rsidRPr="00C31C66">
              <w:rPr>
                <w:rFonts w:asciiTheme="minorHAnsi" w:hAnsiTheme="minorHAnsi" w:cstheme="minorHAnsi"/>
                <w:b/>
                <w:color w:val="FFFFFF" w:themeColor="background1"/>
              </w:rPr>
              <w:t>Public Liability</w:t>
            </w:r>
          </w:p>
        </w:tc>
        <w:tc>
          <w:tcPr>
            <w:tcW w:w="5195" w:type="dxa"/>
            <w:tcBorders>
              <w:top w:val="single" w:sz="4" w:space="0" w:color="auto"/>
              <w:left w:val="single" w:sz="6" w:space="0" w:color="9CC2E4"/>
              <w:bottom w:val="single" w:sz="4" w:space="0" w:color="auto"/>
              <w:right w:val="single" w:sz="4" w:space="0" w:color="auto"/>
            </w:tcBorders>
            <w:vAlign w:val="center"/>
            <w:hideMark/>
          </w:tcPr>
          <w:p w14:paraId="08F3343C" w14:textId="77777777" w:rsidR="00CF1AF1" w:rsidRPr="00C31C66" w:rsidRDefault="00CF1AF1">
            <w:pPr>
              <w:pStyle w:val="TableParagraph"/>
              <w:spacing w:before="116" w:line="256" w:lineRule="auto"/>
              <w:ind w:left="108"/>
              <w:rPr>
                <w:rFonts w:asciiTheme="minorHAnsi" w:hAnsiTheme="minorHAnsi" w:cstheme="minorHAnsi"/>
              </w:rPr>
            </w:pPr>
            <w:r w:rsidRPr="00C31C66">
              <w:rPr>
                <w:rFonts w:asciiTheme="minorHAnsi" w:hAnsiTheme="minorHAnsi" w:cstheme="minorHAnsi"/>
              </w:rPr>
              <w:t xml:space="preserve">€6.5M limit for any one claim or series of claims arising out of a single occurrence with an Indemnity to Principals Clause </w:t>
            </w:r>
          </w:p>
        </w:tc>
      </w:tr>
      <w:tr w:rsidR="00CF1AF1" w:rsidRPr="00C31C66" w14:paraId="7D242E99" w14:textId="77777777" w:rsidTr="00896899">
        <w:trPr>
          <w:trHeight w:val="1903"/>
        </w:trPr>
        <w:tc>
          <w:tcPr>
            <w:tcW w:w="2835" w:type="dxa"/>
            <w:tcBorders>
              <w:top w:val="single" w:sz="4" w:space="0" w:color="auto"/>
              <w:left w:val="single" w:sz="4" w:space="0" w:color="9CC2E4"/>
              <w:bottom w:val="single" w:sz="4" w:space="0" w:color="9CC2E4"/>
              <w:right w:val="single" w:sz="6" w:space="0" w:color="9CC2E4"/>
            </w:tcBorders>
            <w:shd w:val="clear" w:color="auto" w:fill="215868" w:themeFill="accent5" w:themeFillShade="80"/>
            <w:vAlign w:val="center"/>
            <w:hideMark/>
          </w:tcPr>
          <w:p w14:paraId="09AF9919" w14:textId="77777777" w:rsidR="00CF1AF1" w:rsidRPr="00C31C66" w:rsidRDefault="00CF1AF1">
            <w:pPr>
              <w:pStyle w:val="TableParagraph"/>
              <w:spacing w:before="100" w:line="256" w:lineRule="auto"/>
              <w:ind w:left="107"/>
              <w:rPr>
                <w:rFonts w:asciiTheme="minorHAnsi" w:hAnsiTheme="minorHAnsi" w:cstheme="minorHAnsi"/>
                <w:b/>
                <w:color w:val="FFFFFF" w:themeColor="background1"/>
              </w:rPr>
            </w:pPr>
            <w:r w:rsidRPr="00C31C66">
              <w:rPr>
                <w:rFonts w:asciiTheme="minorHAnsi" w:hAnsiTheme="minorHAnsi" w:cstheme="minorHAnsi"/>
                <w:b/>
                <w:color w:val="FFFFFF" w:themeColor="background1"/>
              </w:rPr>
              <w:t>General</w:t>
            </w:r>
          </w:p>
        </w:tc>
        <w:tc>
          <w:tcPr>
            <w:tcW w:w="5195" w:type="dxa"/>
            <w:tcBorders>
              <w:top w:val="single" w:sz="4" w:space="0" w:color="auto"/>
              <w:left w:val="single" w:sz="6" w:space="0" w:color="9CC2E4"/>
              <w:bottom w:val="single" w:sz="4" w:space="0" w:color="auto"/>
              <w:right w:val="single" w:sz="4" w:space="0" w:color="auto"/>
            </w:tcBorders>
            <w:vAlign w:val="center"/>
            <w:hideMark/>
          </w:tcPr>
          <w:p w14:paraId="3090FE58" w14:textId="77777777" w:rsidR="00CF1AF1" w:rsidRPr="00C31C66" w:rsidRDefault="00CF1AF1">
            <w:pPr>
              <w:pStyle w:val="TableParagraph"/>
              <w:spacing w:before="116" w:line="256" w:lineRule="auto"/>
              <w:ind w:left="108"/>
              <w:rPr>
                <w:rFonts w:asciiTheme="minorHAnsi" w:hAnsiTheme="minorHAnsi" w:cstheme="minorHAnsi"/>
              </w:rPr>
            </w:pPr>
            <w:r w:rsidRPr="00C31C66">
              <w:rPr>
                <w:rFonts w:asciiTheme="minorHAnsi" w:hAnsiTheme="minorHAnsi" w:cstheme="minorHAnsi"/>
              </w:rPr>
              <w:t xml:space="preserve">Territorial and Jurisdictional limits must include Ireland.  This applies to all Insurances that may be required. </w:t>
            </w:r>
          </w:p>
          <w:p w14:paraId="457A3A87" w14:textId="77777777" w:rsidR="00CF1AF1" w:rsidRPr="00C31C66" w:rsidRDefault="00CF1AF1">
            <w:pPr>
              <w:pStyle w:val="TableParagraph"/>
              <w:spacing w:before="116" w:line="256" w:lineRule="auto"/>
              <w:ind w:left="108"/>
              <w:rPr>
                <w:rFonts w:asciiTheme="minorHAnsi" w:hAnsiTheme="minorHAnsi" w:cstheme="minorHAnsi"/>
              </w:rPr>
            </w:pPr>
            <w:r w:rsidRPr="00C31C66">
              <w:rPr>
                <w:rFonts w:asciiTheme="minorHAnsi" w:hAnsiTheme="minorHAnsi" w:cstheme="minorHAnsi"/>
              </w:rPr>
              <w:t>Insurance must be placed with an Insurer authorised to transact business within the Republic of Ireland or within the EU under the Freedom of Services Directive.</w:t>
            </w:r>
          </w:p>
        </w:tc>
      </w:tr>
    </w:tbl>
    <w:p w14:paraId="29B628BC" w14:textId="77777777" w:rsidR="00895321" w:rsidRPr="00C31C66" w:rsidRDefault="00895321">
      <w:pPr>
        <w:pStyle w:val="BodyText"/>
        <w:spacing w:before="1"/>
        <w:rPr>
          <w:rFonts w:asciiTheme="minorHAnsi" w:hAnsiTheme="minorHAnsi" w:cstheme="minorHAnsi"/>
        </w:rPr>
      </w:pPr>
    </w:p>
    <w:p w14:paraId="4C45836C" w14:textId="06C1B0DB" w:rsidR="00484F28" w:rsidRPr="00C31C66" w:rsidRDefault="00C46421" w:rsidP="003242E2">
      <w:pPr>
        <w:pStyle w:val="BodyText"/>
        <w:tabs>
          <w:tab w:val="left" w:pos="1134"/>
        </w:tabs>
        <w:ind w:left="1134" w:hanging="1134"/>
        <w:rPr>
          <w:rFonts w:asciiTheme="minorHAnsi" w:hAnsiTheme="minorHAnsi" w:cstheme="minorHAnsi"/>
          <w:spacing w:val="42"/>
        </w:rPr>
      </w:pPr>
      <w:r w:rsidRPr="00C31C66">
        <w:rPr>
          <w:rFonts w:asciiTheme="minorHAnsi" w:hAnsiTheme="minorHAnsi" w:cstheme="minorHAnsi"/>
          <w:color w:val="000066"/>
        </w:rPr>
        <w:t>2.2</w:t>
      </w:r>
      <w:r w:rsidR="00BF79BD" w:rsidRPr="00C31C66">
        <w:rPr>
          <w:rFonts w:asciiTheme="minorHAnsi" w:hAnsiTheme="minorHAnsi" w:cstheme="minorHAnsi"/>
          <w:color w:val="000066"/>
        </w:rPr>
        <w:t>1</w:t>
      </w:r>
      <w:r w:rsidRPr="00C31C66">
        <w:rPr>
          <w:rFonts w:asciiTheme="minorHAnsi" w:hAnsiTheme="minorHAnsi" w:cstheme="minorHAnsi"/>
          <w:color w:val="000066"/>
        </w:rPr>
        <w:t>.2</w:t>
      </w:r>
      <w:r w:rsidRPr="00C31C66">
        <w:rPr>
          <w:rFonts w:asciiTheme="minorHAnsi" w:hAnsiTheme="minorHAnsi" w:cstheme="minorHAnsi"/>
        </w:rPr>
        <w:tab/>
        <w:t>By signing the Tenderer’s Statement at Appendix 3, Tenderers confirm that, if awarded a Services</w:t>
      </w:r>
      <w:r w:rsidRPr="00C31C66">
        <w:rPr>
          <w:rFonts w:asciiTheme="minorHAnsi" w:hAnsiTheme="minorHAnsi" w:cstheme="minorHAnsi"/>
          <w:spacing w:val="39"/>
        </w:rPr>
        <w:t xml:space="preserve"> </w:t>
      </w:r>
      <w:r w:rsidRPr="00C31C66">
        <w:rPr>
          <w:rFonts w:asciiTheme="minorHAnsi" w:hAnsiTheme="minorHAnsi" w:cstheme="minorHAnsi"/>
        </w:rPr>
        <w:t>Contract</w:t>
      </w:r>
      <w:r w:rsidRPr="00C31C66">
        <w:rPr>
          <w:rFonts w:asciiTheme="minorHAnsi" w:hAnsiTheme="minorHAnsi" w:cstheme="minorHAnsi"/>
          <w:spacing w:val="40"/>
        </w:rPr>
        <w:t xml:space="preserve"> </w:t>
      </w:r>
      <w:r w:rsidRPr="00C31C66">
        <w:rPr>
          <w:rFonts w:asciiTheme="minorHAnsi" w:hAnsiTheme="minorHAnsi" w:cstheme="minorHAnsi"/>
        </w:rPr>
        <w:t>under</w:t>
      </w:r>
      <w:r w:rsidRPr="00C31C66">
        <w:rPr>
          <w:rFonts w:asciiTheme="minorHAnsi" w:hAnsiTheme="minorHAnsi" w:cstheme="minorHAnsi"/>
          <w:spacing w:val="39"/>
        </w:rPr>
        <w:t xml:space="preserve"> </w:t>
      </w:r>
      <w:r w:rsidRPr="00C31C66">
        <w:rPr>
          <w:rFonts w:asciiTheme="minorHAnsi" w:hAnsiTheme="minorHAnsi" w:cstheme="minorHAnsi"/>
        </w:rPr>
        <w:t>this</w:t>
      </w:r>
      <w:r w:rsidRPr="00C31C66">
        <w:rPr>
          <w:rFonts w:asciiTheme="minorHAnsi" w:hAnsiTheme="minorHAnsi" w:cstheme="minorHAnsi"/>
          <w:spacing w:val="41"/>
        </w:rPr>
        <w:t xml:space="preserve"> </w:t>
      </w:r>
      <w:r w:rsidRPr="00C31C66">
        <w:rPr>
          <w:rFonts w:asciiTheme="minorHAnsi" w:hAnsiTheme="minorHAnsi" w:cstheme="minorHAnsi"/>
        </w:rPr>
        <w:t>Competition,</w:t>
      </w:r>
      <w:r w:rsidRPr="00C31C66">
        <w:rPr>
          <w:rFonts w:asciiTheme="minorHAnsi" w:hAnsiTheme="minorHAnsi" w:cstheme="minorHAnsi"/>
          <w:spacing w:val="42"/>
        </w:rPr>
        <w:t xml:space="preserve"> </w:t>
      </w:r>
    </w:p>
    <w:p w14:paraId="21CF98E2" w14:textId="2378E930" w:rsidR="00896899" w:rsidRDefault="00896899">
      <w:pPr>
        <w:rPr>
          <w:rFonts w:asciiTheme="minorHAnsi" w:hAnsiTheme="minorHAnsi" w:cstheme="minorHAnsi"/>
          <w:spacing w:val="42"/>
        </w:rPr>
      </w:pPr>
      <w:r>
        <w:rPr>
          <w:rFonts w:asciiTheme="minorHAnsi" w:hAnsiTheme="minorHAnsi" w:cstheme="minorHAnsi"/>
          <w:spacing w:val="42"/>
        </w:rPr>
        <w:br w:type="page"/>
      </w:r>
    </w:p>
    <w:p w14:paraId="709695D3" w14:textId="77777777" w:rsidR="00484F28" w:rsidRPr="00C31C66" w:rsidRDefault="00484F28" w:rsidP="00484F28">
      <w:pPr>
        <w:pStyle w:val="BodyText"/>
        <w:tabs>
          <w:tab w:val="left" w:pos="1134"/>
        </w:tabs>
        <w:ind w:left="1134" w:hanging="1134"/>
        <w:jc w:val="both"/>
        <w:rPr>
          <w:rFonts w:asciiTheme="minorHAnsi" w:hAnsiTheme="minorHAnsi" w:cstheme="minorHAnsi"/>
          <w:spacing w:val="42"/>
        </w:rPr>
      </w:pPr>
    </w:p>
    <w:p w14:paraId="0D481514" w14:textId="215D4D00" w:rsidR="00CE10A5" w:rsidRDefault="00C46421" w:rsidP="00AF0C08">
      <w:pPr>
        <w:pStyle w:val="BodyText"/>
        <w:numPr>
          <w:ilvl w:val="0"/>
          <w:numId w:val="54"/>
        </w:numPr>
        <w:tabs>
          <w:tab w:val="left" w:pos="1843"/>
        </w:tabs>
        <w:rPr>
          <w:rFonts w:asciiTheme="minorHAnsi" w:hAnsiTheme="minorHAnsi" w:cstheme="minorHAnsi"/>
        </w:rPr>
      </w:pPr>
      <w:r w:rsidRPr="00C31C66">
        <w:rPr>
          <w:rFonts w:asciiTheme="minorHAnsi" w:hAnsiTheme="minorHAnsi" w:cstheme="minorHAnsi"/>
        </w:rPr>
        <w:t>they</w:t>
      </w:r>
      <w:r w:rsidRPr="00C31C66">
        <w:rPr>
          <w:rFonts w:asciiTheme="minorHAnsi" w:hAnsiTheme="minorHAnsi" w:cstheme="minorHAnsi"/>
          <w:spacing w:val="37"/>
        </w:rPr>
        <w:t xml:space="preserve"> </w:t>
      </w:r>
      <w:r w:rsidRPr="00C31C66">
        <w:rPr>
          <w:rFonts w:asciiTheme="minorHAnsi" w:hAnsiTheme="minorHAnsi" w:cstheme="minorHAnsi"/>
        </w:rPr>
        <w:t>will,</w:t>
      </w:r>
      <w:r w:rsidRPr="00C31C66">
        <w:rPr>
          <w:rFonts w:asciiTheme="minorHAnsi" w:hAnsiTheme="minorHAnsi" w:cstheme="minorHAnsi"/>
          <w:spacing w:val="41"/>
        </w:rPr>
        <w:t xml:space="preserve"> </w:t>
      </w:r>
      <w:r w:rsidRPr="00C31C66">
        <w:rPr>
          <w:rFonts w:asciiTheme="minorHAnsi" w:hAnsiTheme="minorHAnsi" w:cstheme="minorHAnsi"/>
        </w:rPr>
        <w:t>from</w:t>
      </w:r>
      <w:r w:rsidRPr="00C31C66">
        <w:rPr>
          <w:rFonts w:asciiTheme="minorHAnsi" w:hAnsiTheme="minorHAnsi" w:cstheme="minorHAnsi"/>
          <w:spacing w:val="40"/>
        </w:rPr>
        <w:t xml:space="preserve"> </w:t>
      </w:r>
      <w:r w:rsidRPr="00C31C66">
        <w:rPr>
          <w:rFonts w:asciiTheme="minorHAnsi" w:hAnsiTheme="minorHAnsi" w:cstheme="minorHAnsi"/>
        </w:rPr>
        <w:t>Effective</w:t>
      </w:r>
      <w:r w:rsidRPr="00C31C66">
        <w:rPr>
          <w:rFonts w:asciiTheme="minorHAnsi" w:hAnsiTheme="minorHAnsi" w:cstheme="minorHAnsi"/>
          <w:spacing w:val="40"/>
        </w:rPr>
        <w:t xml:space="preserve"> </w:t>
      </w:r>
      <w:r w:rsidRPr="00C31C66">
        <w:rPr>
          <w:rFonts w:asciiTheme="minorHAnsi" w:hAnsiTheme="minorHAnsi" w:cstheme="minorHAnsi"/>
        </w:rPr>
        <w:t>Date</w:t>
      </w:r>
      <w:r w:rsidRPr="00C31C66">
        <w:rPr>
          <w:rFonts w:asciiTheme="minorHAnsi" w:hAnsiTheme="minorHAnsi" w:cstheme="minorHAnsi"/>
          <w:spacing w:val="41"/>
        </w:rPr>
        <w:t xml:space="preserve"> </w:t>
      </w:r>
      <w:r w:rsidRPr="00C31C66">
        <w:rPr>
          <w:rFonts w:asciiTheme="minorHAnsi" w:hAnsiTheme="minorHAnsi" w:cstheme="minorHAnsi"/>
        </w:rPr>
        <w:t>of</w:t>
      </w:r>
      <w:r w:rsidRPr="00C31C66">
        <w:rPr>
          <w:rFonts w:asciiTheme="minorHAnsi" w:hAnsiTheme="minorHAnsi" w:cstheme="minorHAnsi"/>
          <w:spacing w:val="39"/>
        </w:rPr>
        <w:t xml:space="preserve"> </w:t>
      </w:r>
      <w:r w:rsidRPr="00C31C66">
        <w:rPr>
          <w:rFonts w:asciiTheme="minorHAnsi" w:hAnsiTheme="minorHAnsi" w:cstheme="minorHAnsi"/>
        </w:rPr>
        <w:t>the Services</w:t>
      </w:r>
      <w:r w:rsidRPr="00C31C66">
        <w:rPr>
          <w:rFonts w:asciiTheme="minorHAnsi" w:hAnsiTheme="minorHAnsi" w:cstheme="minorHAnsi"/>
          <w:spacing w:val="-7"/>
        </w:rPr>
        <w:t xml:space="preserve"> </w:t>
      </w:r>
      <w:r w:rsidRPr="00C31C66">
        <w:rPr>
          <w:rFonts w:asciiTheme="minorHAnsi" w:hAnsiTheme="minorHAnsi" w:cstheme="minorHAnsi"/>
        </w:rPr>
        <w:t>Contract</w:t>
      </w:r>
      <w:r w:rsidRPr="00C31C66">
        <w:rPr>
          <w:rFonts w:asciiTheme="minorHAnsi" w:hAnsiTheme="minorHAnsi" w:cstheme="minorHAnsi"/>
          <w:spacing w:val="-5"/>
        </w:rPr>
        <w:t xml:space="preserve"> </w:t>
      </w:r>
      <w:r w:rsidRPr="00C31C66">
        <w:rPr>
          <w:rFonts w:asciiTheme="minorHAnsi" w:hAnsiTheme="minorHAnsi" w:cstheme="minorHAnsi"/>
        </w:rPr>
        <w:t>(as</w:t>
      </w:r>
      <w:r w:rsidRPr="00C31C66">
        <w:rPr>
          <w:rFonts w:asciiTheme="minorHAnsi" w:hAnsiTheme="minorHAnsi" w:cstheme="minorHAnsi"/>
          <w:spacing w:val="-7"/>
        </w:rPr>
        <w:t xml:space="preserve"> </w:t>
      </w:r>
      <w:r w:rsidRPr="00C31C66">
        <w:rPr>
          <w:rFonts w:asciiTheme="minorHAnsi" w:hAnsiTheme="minorHAnsi" w:cstheme="minorHAnsi"/>
        </w:rPr>
        <w:t>defined</w:t>
      </w:r>
      <w:r w:rsidRPr="00C31C66">
        <w:rPr>
          <w:rFonts w:asciiTheme="minorHAnsi" w:hAnsiTheme="minorHAnsi" w:cstheme="minorHAnsi"/>
          <w:spacing w:val="-6"/>
        </w:rPr>
        <w:t xml:space="preserve"> </w:t>
      </w:r>
      <w:r w:rsidRPr="00C31C66">
        <w:rPr>
          <w:rFonts w:asciiTheme="minorHAnsi" w:hAnsiTheme="minorHAnsi" w:cstheme="minorHAnsi"/>
        </w:rPr>
        <w:t>in</w:t>
      </w:r>
      <w:r w:rsidRPr="00C31C66">
        <w:rPr>
          <w:rFonts w:asciiTheme="minorHAnsi" w:hAnsiTheme="minorHAnsi" w:cstheme="minorHAnsi"/>
          <w:spacing w:val="-7"/>
        </w:rPr>
        <w:t xml:space="preserve"> </w:t>
      </w:r>
      <w:r w:rsidRPr="00C31C66">
        <w:rPr>
          <w:rFonts w:asciiTheme="minorHAnsi" w:hAnsiTheme="minorHAnsi" w:cstheme="minorHAnsi"/>
        </w:rPr>
        <w:t>the</w:t>
      </w:r>
      <w:r w:rsidRPr="00C31C66">
        <w:rPr>
          <w:rFonts w:asciiTheme="minorHAnsi" w:hAnsiTheme="minorHAnsi" w:cstheme="minorHAnsi"/>
          <w:spacing w:val="-9"/>
        </w:rPr>
        <w:t xml:space="preserve"> </w:t>
      </w:r>
      <w:r w:rsidRPr="00C31C66">
        <w:rPr>
          <w:rFonts w:asciiTheme="minorHAnsi" w:hAnsiTheme="minorHAnsi" w:cstheme="minorHAnsi"/>
        </w:rPr>
        <w:t>Services</w:t>
      </w:r>
      <w:r w:rsidRPr="00C31C66">
        <w:rPr>
          <w:rFonts w:asciiTheme="minorHAnsi" w:hAnsiTheme="minorHAnsi" w:cstheme="minorHAnsi"/>
          <w:spacing w:val="-6"/>
        </w:rPr>
        <w:t xml:space="preserve"> </w:t>
      </w:r>
      <w:r w:rsidRPr="00C31C66">
        <w:rPr>
          <w:rFonts w:asciiTheme="minorHAnsi" w:hAnsiTheme="minorHAnsi" w:cstheme="minorHAnsi"/>
        </w:rPr>
        <w:t>Contract),</w:t>
      </w:r>
      <w:r w:rsidRPr="00C31C66">
        <w:rPr>
          <w:rFonts w:asciiTheme="minorHAnsi" w:hAnsiTheme="minorHAnsi" w:cstheme="minorHAnsi"/>
          <w:spacing w:val="-5"/>
        </w:rPr>
        <w:t xml:space="preserve"> </w:t>
      </w:r>
      <w:r w:rsidRPr="00C31C66">
        <w:rPr>
          <w:rFonts w:asciiTheme="minorHAnsi" w:hAnsiTheme="minorHAnsi" w:cstheme="minorHAnsi"/>
        </w:rPr>
        <w:t>obtain</w:t>
      </w:r>
      <w:r w:rsidRPr="00C31C66">
        <w:rPr>
          <w:rFonts w:asciiTheme="minorHAnsi" w:hAnsiTheme="minorHAnsi" w:cstheme="minorHAnsi"/>
          <w:spacing w:val="-10"/>
        </w:rPr>
        <w:t xml:space="preserve"> </w:t>
      </w:r>
      <w:r w:rsidRPr="00C31C66">
        <w:rPr>
          <w:rFonts w:asciiTheme="minorHAnsi" w:hAnsiTheme="minorHAnsi" w:cstheme="minorHAnsi"/>
        </w:rPr>
        <w:t>and</w:t>
      </w:r>
      <w:r w:rsidRPr="00C31C66">
        <w:rPr>
          <w:rFonts w:asciiTheme="minorHAnsi" w:hAnsiTheme="minorHAnsi" w:cstheme="minorHAnsi"/>
          <w:spacing w:val="-6"/>
        </w:rPr>
        <w:t xml:space="preserve"> </w:t>
      </w:r>
      <w:r w:rsidRPr="00C31C66">
        <w:rPr>
          <w:rFonts w:asciiTheme="minorHAnsi" w:hAnsiTheme="minorHAnsi" w:cstheme="minorHAnsi"/>
        </w:rPr>
        <w:t>hold</w:t>
      </w:r>
      <w:r w:rsidRPr="00C31C66">
        <w:rPr>
          <w:rFonts w:asciiTheme="minorHAnsi" w:hAnsiTheme="minorHAnsi" w:cstheme="minorHAnsi"/>
          <w:spacing w:val="-9"/>
        </w:rPr>
        <w:t xml:space="preserve"> </w:t>
      </w:r>
      <w:r w:rsidRPr="00C31C66">
        <w:rPr>
          <w:rFonts w:asciiTheme="minorHAnsi" w:hAnsiTheme="minorHAnsi" w:cstheme="minorHAnsi"/>
        </w:rPr>
        <w:t>the</w:t>
      </w:r>
      <w:r w:rsidRPr="00C31C66">
        <w:rPr>
          <w:rFonts w:asciiTheme="minorHAnsi" w:hAnsiTheme="minorHAnsi" w:cstheme="minorHAnsi"/>
          <w:spacing w:val="-9"/>
        </w:rPr>
        <w:t xml:space="preserve"> </w:t>
      </w:r>
      <w:r w:rsidRPr="00C31C66">
        <w:rPr>
          <w:rFonts w:asciiTheme="minorHAnsi" w:hAnsiTheme="minorHAnsi" w:cstheme="minorHAnsi"/>
        </w:rPr>
        <w:t>types</w:t>
      </w:r>
      <w:r w:rsidRPr="00C31C66">
        <w:rPr>
          <w:rFonts w:asciiTheme="minorHAnsi" w:hAnsiTheme="minorHAnsi" w:cstheme="minorHAnsi"/>
          <w:spacing w:val="-7"/>
        </w:rPr>
        <w:t xml:space="preserve"> </w:t>
      </w:r>
      <w:r w:rsidRPr="00C31C66">
        <w:rPr>
          <w:rFonts w:asciiTheme="minorHAnsi" w:hAnsiTheme="minorHAnsi" w:cstheme="minorHAnsi"/>
        </w:rPr>
        <w:t>and</w:t>
      </w:r>
      <w:r w:rsidRPr="00C31C66">
        <w:rPr>
          <w:rFonts w:asciiTheme="minorHAnsi" w:hAnsiTheme="minorHAnsi" w:cstheme="minorHAnsi"/>
          <w:spacing w:val="-6"/>
        </w:rPr>
        <w:t xml:space="preserve"> </w:t>
      </w:r>
      <w:r w:rsidRPr="00C31C66">
        <w:rPr>
          <w:rFonts w:asciiTheme="minorHAnsi" w:hAnsiTheme="minorHAnsi" w:cstheme="minorHAnsi"/>
        </w:rPr>
        <w:t xml:space="preserve">levels of insurance specified at </w:t>
      </w:r>
    </w:p>
    <w:p w14:paraId="3428D6FE" w14:textId="71816D39" w:rsidR="00484F28" w:rsidRPr="00C31C66" w:rsidRDefault="00C46421" w:rsidP="00CE10A5">
      <w:pPr>
        <w:pStyle w:val="BodyText"/>
        <w:tabs>
          <w:tab w:val="left" w:pos="1843"/>
        </w:tabs>
        <w:ind w:left="1134" w:firstLine="709"/>
        <w:rPr>
          <w:rFonts w:asciiTheme="minorHAnsi" w:hAnsiTheme="minorHAnsi" w:cstheme="minorHAnsi"/>
        </w:rPr>
      </w:pPr>
      <w:r w:rsidRPr="00C31C66">
        <w:rPr>
          <w:rFonts w:asciiTheme="minorHAnsi" w:hAnsiTheme="minorHAnsi" w:cstheme="minorHAnsi"/>
        </w:rPr>
        <w:t xml:space="preserve">paragraph 2.21.1, </w:t>
      </w:r>
    </w:p>
    <w:p w14:paraId="1DCC8D4A" w14:textId="77777777" w:rsidR="00484F28" w:rsidRPr="00C31C66" w:rsidRDefault="00484F28" w:rsidP="003242E2">
      <w:pPr>
        <w:pStyle w:val="BodyText"/>
        <w:tabs>
          <w:tab w:val="left" w:pos="1843"/>
        </w:tabs>
        <w:ind w:left="1843" w:hanging="709"/>
        <w:rPr>
          <w:rFonts w:asciiTheme="minorHAnsi" w:hAnsiTheme="minorHAnsi" w:cstheme="minorHAnsi"/>
        </w:rPr>
      </w:pPr>
    </w:p>
    <w:p w14:paraId="1BCCDFCA" w14:textId="6E6AF600" w:rsidR="00475A73" w:rsidRPr="00C31C66" w:rsidRDefault="00C46421" w:rsidP="003242E2">
      <w:pPr>
        <w:pStyle w:val="BodyText"/>
        <w:tabs>
          <w:tab w:val="left" w:pos="1843"/>
        </w:tabs>
        <w:ind w:left="1843" w:hanging="709"/>
      </w:pPr>
      <w:r w:rsidRPr="00C31C66">
        <w:rPr>
          <w:rFonts w:asciiTheme="minorHAnsi" w:hAnsiTheme="minorHAnsi" w:cstheme="minorHAnsi"/>
        </w:rPr>
        <w:t>(ii)</w:t>
      </w:r>
      <w:r w:rsidR="00484F28" w:rsidRPr="00C31C66">
        <w:rPr>
          <w:rFonts w:asciiTheme="minorHAnsi" w:hAnsiTheme="minorHAnsi" w:cstheme="minorHAnsi"/>
        </w:rPr>
        <w:tab/>
      </w:r>
      <w:r w:rsidRPr="00C31C66">
        <w:rPr>
          <w:rFonts w:asciiTheme="minorHAnsi" w:hAnsiTheme="minorHAnsi" w:cstheme="minorHAnsi"/>
        </w:rPr>
        <w:t>the territorial limits and jurisdiction of its insurance policies include the Republic of Ireland</w:t>
      </w:r>
      <w:r w:rsidR="00D10C2D" w:rsidRPr="00C31C66">
        <w:rPr>
          <w:rFonts w:asciiTheme="minorHAnsi" w:hAnsiTheme="minorHAnsi" w:cstheme="minorHAnsi"/>
        </w:rPr>
        <w:t>,</w:t>
      </w:r>
      <w:r w:rsidRPr="00C31C66">
        <w:rPr>
          <w:rFonts w:asciiTheme="minorHAnsi" w:hAnsiTheme="minorHAnsi" w:cstheme="minorHAnsi"/>
        </w:rPr>
        <w:t xml:space="preserve"> and</w:t>
      </w:r>
      <w:r w:rsidR="008F7A69" w:rsidRPr="00C31C66">
        <w:rPr>
          <w:rFonts w:asciiTheme="minorHAnsi" w:hAnsiTheme="minorHAnsi" w:cstheme="minorHAnsi"/>
        </w:rPr>
        <w:t>,</w:t>
      </w:r>
      <w:r w:rsidRPr="00C31C66">
        <w:rPr>
          <w:rFonts w:asciiTheme="minorHAnsi" w:hAnsiTheme="minorHAnsi" w:cstheme="minorHAnsi"/>
        </w:rPr>
        <w:t xml:space="preserve"> </w:t>
      </w:r>
    </w:p>
    <w:p w14:paraId="24011FDA" w14:textId="77777777" w:rsidR="00484F28" w:rsidRPr="00C31C66" w:rsidRDefault="00484F28" w:rsidP="00484F28">
      <w:pPr>
        <w:pStyle w:val="BodyText"/>
        <w:tabs>
          <w:tab w:val="left" w:pos="1843"/>
        </w:tabs>
        <w:ind w:left="1843" w:hanging="709"/>
        <w:jc w:val="both"/>
        <w:rPr>
          <w:rFonts w:asciiTheme="minorHAnsi" w:hAnsiTheme="minorHAnsi" w:cstheme="minorHAnsi"/>
        </w:rPr>
      </w:pPr>
    </w:p>
    <w:p w14:paraId="1DB20394" w14:textId="77777777" w:rsidR="007A45DF" w:rsidRPr="00C31C66" w:rsidRDefault="00C46421" w:rsidP="00484F28">
      <w:pPr>
        <w:pStyle w:val="BodyText"/>
        <w:tabs>
          <w:tab w:val="left" w:pos="1843"/>
        </w:tabs>
        <w:ind w:left="1843" w:hanging="709"/>
        <w:rPr>
          <w:rFonts w:asciiTheme="minorHAnsi" w:hAnsiTheme="minorHAnsi" w:cstheme="minorHAnsi"/>
        </w:rPr>
      </w:pPr>
      <w:r w:rsidRPr="00C31C66">
        <w:rPr>
          <w:rFonts w:asciiTheme="minorHAnsi" w:hAnsiTheme="minorHAnsi" w:cstheme="minorHAnsi"/>
        </w:rPr>
        <w:t>(iii)</w:t>
      </w:r>
      <w:r w:rsidR="00484F28" w:rsidRPr="00C31C66">
        <w:rPr>
          <w:rFonts w:asciiTheme="minorHAnsi" w:hAnsiTheme="minorHAnsi" w:cstheme="minorHAnsi"/>
        </w:rPr>
        <w:tab/>
      </w:r>
      <w:r w:rsidRPr="00C31C66">
        <w:rPr>
          <w:rFonts w:asciiTheme="minorHAnsi" w:hAnsiTheme="minorHAnsi" w:cstheme="minorHAnsi"/>
        </w:rPr>
        <w:t>they are not aware of any exclusions,</w:t>
      </w:r>
      <w:r w:rsidRPr="00C31C66">
        <w:rPr>
          <w:rFonts w:asciiTheme="minorHAnsi" w:hAnsiTheme="minorHAnsi" w:cstheme="minorHAnsi"/>
          <w:spacing w:val="-13"/>
        </w:rPr>
        <w:t xml:space="preserve"> </w:t>
      </w:r>
      <w:r w:rsidRPr="00C31C66">
        <w:rPr>
          <w:rFonts w:asciiTheme="minorHAnsi" w:hAnsiTheme="minorHAnsi" w:cstheme="minorHAnsi"/>
        </w:rPr>
        <w:t>restrictions,</w:t>
      </w:r>
      <w:r w:rsidRPr="00C31C66">
        <w:rPr>
          <w:rFonts w:asciiTheme="minorHAnsi" w:hAnsiTheme="minorHAnsi" w:cstheme="minorHAnsi"/>
          <w:spacing w:val="-13"/>
        </w:rPr>
        <w:t xml:space="preserve"> </w:t>
      </w:r>
      <w:r w:rsidRPr="00C31C66">
        <w:rPr>
          <w:rFonts w:asciiTheme="minorHAnsi" w:hAnsiTheme="minorHAnsi" w:cstheme="minorHAnsi"/>
        </w:rPr>
        <w:t>conditions</w:t>
      </w:r>
      <w:r w:rsidRPr="00C31C66">
        <w:rPr>
          <w:rFonts w:asciiTheme="minorHAnsi" w:hAnsiTheme="minorHAnsi" w:cstheme="minorHAnsi"/>
          <w:spacing w:val="-14"/>
        </w:rPr>
        <w:t xml:space="preserve"> </w:t>
      </w:r>
      <w:r w:rsidRPr="00C31C66">
        <w:rPr>
          <w:rFonts w:asciiTheme="minorHAnsi" w:hAnsiTheme="minorHAnsi" w:cstheme="minorHAnsi"/>
        </w:rPr>
        <w:t>or</w:t>
      </w:r>
      <w:r w:rsidRPr="00C31C66">
        <w:rPr>
          <w:rFonts w:asciiTheme="minorHAnsi" w:hAnsiTheme="minorHAnsi" w:cstheme="minorHAnsi"/>
          <w:spacing w:val="-13"/>
        </w:rPr>
        <w:t xml:space="preserve"> </w:t>
      </w:r>
      <w:r w:rsidRPr="00C31C66">
        <w:rPr>
          <w:rFonts w:asciiTheme="minorHAnsi" w:hAnsiTheme="minorHAnsi" w:cstheme="minorHAnsi"/>
        </w:rPr>
        <w:t>warranties</w:t>
      </w:r>
      <w:r w:rsidRPr="00C31C66">
        <w:rPr>
          <w:rFonts w:asciiTheme="minorHAnsi" w:hAnsiTheme="minorHAnsi" w:cstheme="minorHAnsi"/>
          <w:spacing w:val="-15"/>
        </w:rPr>
        <w:t xml:space="preserve"> </w:t>
      </w:r>
      <w:r w:rsidRPr="00C31C66">
        <w:rPr>
          <w:rFonts w:asciiTheme="minorHAnsi" w:hAnsiTheme="minorHAnsi" w:cstheme="minorHAnsi"/>
        </w:rPr>
        <w:t>or,</w:t>
      </w:r>
      <w:r w:rsidRPr="00C31C66">
        <w:rPr>
          <w:rFonts w:asciiTheme="minorHAnsi" w:hAnsiTheme="minorHAnsi" w:cstheme="minorHAnsi"/>
          <w:spacing w:val="-12"/>
        </w:rPr>
        <w:t xml:space="preserve"> </w:t>
      </w:r>
      <w:r w:rsidRPr="00C31C66">
        <w:rPr>
          <w:rFonts w:asciiTheme="minorHAnsi" w:hAnsiTheme="minorHAnsi" w:cstheme="minorHAnsi"/>
        </w:rPr>
        <w:t>in</w:t>
      </w:r>
      <w:r w:rsidRPr="00C31C66">
        <w:rPr>
          <w:rFonts w:asciiTheme="minorHAnsi" w:hAnsiTheme="minorHAnsi" w:cstheme="minorHAnsi"/>
          <w:spacing w:val="-16"/>
        </w:rPr>
        <w:t xml:space="preserve"> </w:t>
      </w:r>
      <w:r w:rsidRPr="00C31C66">
        <w:rPr>
          <w:rFonts w:asciiTheme="minorHAnsi" w:hAnsiTheme="minorHAnsi" w:cstheme="minorHAnsi"/>
        </w:rPr>
        <w:t>the</w:t>
      </w:r>
      <w:r w:rsidRPr="00C31C66">
        <w:rPr>
          <w:rFonts w:asciiTheme="minorHAnsi" w:hAnsiTheme="minorHAnsi" w:cstheme="minorHAnsi"/>
          <w:spacing w:val="-11"/>
        </w:rPr>
        <w:t xml:space="preserve"> </w:t>
      </w:r>
      <w:r w:rsidRPr="00C31C66">
        <w:rPr>
          <w:rFonts w:asciiTheme="minorHAnsi" w:hAnsiTheme="minorHAnsi" w:cstheme="minorHAnsi"/>
        </w:rPr>
        <w:t>case</w:t>
      </w:r>
      <w:r w:rsidRPr="00C31C66">
        <w:rPr>
          <w:rFonts w:asciiTheme="minorHAnsi" w:hAnsiTheme="minorHAnsi" w:cstheme="minorHAnsi"/>
          <w:spacing w:val="-15"/>
        </w:rPr>
        <w:t xml:space="preserve"> </w:t>
      </w:r>
      <w:r w:rsidRPr="00C31C66">
        <w:rPr>
          <w:rFonts w:asciiTheme="minorHAnsi" w:hAnsiTheme="minorHAnsi" w:cstheme="minorHAnsi"/>
        </w:rPr>
        <w:t>of</w:t>
      </w:r>
      <w:r w:rsidRPr="00C31C66">
        <w:rPr>
          <w:rFonts w:asciiTheme="minorHAnsi" w:hAnsiTheme="minorHAnsi" w:cstheme="minorHAnsi"/>
          <w:spacing w:val="-13"/>
        </w:rPr>
        <w:t xml:space="preserve"> </w:t>
      </w:r>
      <w:r w:rsidRPr="00C31C66">
        <w:rPr>
          <w:rFonts w:asciiTheme="minorHAnsi" w:hAnsiTheme="minorHAnsi" w:cstheme="minorHAnsi"/>
        </w:rPr>
        <w:t>policies</w:t>
      </w:r>
      <w:r w:rsidRPr="00C31C66">
        <w:rPr>
          <w:rFonts w:asciiTheme="minorHAnsi" w:hAnsiTheme="minorHAnsi" w:cstheme="minorHAnsi"/>
          <w:spacing w:val="-14"/>
        </w:rPr>
        <w:t xml:space="preserve"> </w:t>
      </w:r>
      <w:r w:rsidRPr="00C31C66">
        <w:rPr>
          <w:rFonts w:asciiTheme="minorHAnsi" w:hAnsiTheme="minorHAnsi" w:cstheme="minorHAnsi"/>
        </w:rPr>
        <w:t>with</w:t>
      </w:r>
      <w:r w:rsidRPr="00C31C66">
        <w:rPr>
          <w:rFonts w:asciiTheme="minorHAnsi" w:hAnsiTheme="minorHAnsi" w:cstheme="minorHAnsi"/>
          <w:spacing w:val="-13"/>
        </w:rPr>
        <w:t xml:space="preserve"> </w:t>
      </w:r>
      <w:r w:rsidRPr="00C31C66">
        <w:rPr>
          <w:rFonts w:asciiTheme="minorHAnsi" w:hAnsiTheme="minorHAnsi" w:cstheme="minorHAnsi"/>
        </w:rPr>
        <w:t>an</w:t>
      </w:r>
      <w:r w:rsidRPr="00C31C66">
        <w:rPr>
          <w:rFonts w:asciiTheme="minorHAnsi" w:hAnsiTheme="minorHAnsi" w:cstheme="minorHAnsi"/>
          <w:spacing w:val="-15"/>
        </w:rPr>
        <w:t xml:space="preserve"> </w:t>
      </w:r>
      <w:r w:rsidRPr="00C31C66">
        <w:rPr>
          <w:rFonts w:asciiTheme="minorHAnsi" w:hAnsiTheme="minorHAnsi" w:cstheme="minorHAnsi"/>
        </w:rPr>
        <w:t>aggregate limit of indemnity, any outstanding claims, which could have a material adverse impact on the</w:t>
      </w:r>
      <w:r w:rsidRPr="00C31C66">
        <w:rPr>
          <w:rFonts w:asciiTheme="minorHAnsi" w:hAnsiTheme="minorHAnsi" w:cstheme="minorHAnsi"/>
          <w:spacing w:val="-7"/>
        </w:rPr>
        <w:t xml:space="preserve"> </w:t>
      </w:r>
      <w:r w:rsidRPr="00C31C66">
        <w:rPr>
          <w:rFonts w:asciiTheme="minorHAnsi" w:hAnsiTheme="minorHAnsi" w:cstheme="minorHAnsi"/>
        </w:rPr>
        <w:t>level</w:t>
      </w:r>
      <w:r w:rsidRPr="00C31C66">
        <w:rPr>
          <w:rFonts w:asciiTheme="minorHAnsi" w:hAnsiTheme="minorHAnsi" w:cstheme="minorHAnsi"/>
          <w:spacing w:val="-9"/>
        </w:rPr>
        <w:t xml:space="preserve"> </w:t>
      </w:r>
      <w:r w:rsidRPr="00C31C66">
        <w:rPr>
          <w:rFonts w:asciiTheme="minorHAnsi" w:hAnsiTheme="minorHAnsi" w:cstheme="minorHAnsi"/>
        </w:rPr>
        <w:t>of</w:t>
      </w:r>
      <w:r w:rsidRPr="00C31C66">
        <w:rPr>
          <w:rFonts w:asciiTheme="minorHAnsi" w:hAnsiTheme="minorHAnsi" w:cstheme="minorHAnsi"/>
          <w:spacing w:val="-8"/>
        </w:rPr>
        <w:t xml:space="preserve"> </w:t>
      </w:r>
      <w:r w:rsidRPr="00C31C66">
        <w:rPr>
          <w:rFonts w:asciiTheme="minorHAnsi" w:hAnsiTheme="minorHAnsi" w:cstheme="minorHAnsi"/>
        </w:rPr>
        <w:t>coverage</w:t>
      </w:r>
      <w:r w:rsidRPr="00C31C66">
        <w:rPr>
          <w:rFonts w:asciiTheme="minorHAnsi" w:hAnsiTheme="minorHAnsi" w:cstheme="minorHAnsi"/>
          <w:spacing w:val="-6"/>
        </w:rPr>
        <w:t xml:space="preserve"> </w:t>
      </w:r>
      <w:r w:rsidRPr="00C31C66">
        <w:rPr>
          <w:rFonts w:asciiTheme="minorHAnsi" w:hAnsiTheme="minorHAnsi" w:cstheme="minorHAnsi"/>
        </w:rPr>
        <w:t>specified</w:t>
      </w:r>
      <w:r w:rsidRPr="00C31C66">
        <w:rPr>
          <w:rFonts w:asciiTheme="minorHAnsi" w:hAnsiTheme="minorHAnsi" w:cstheme="minorHAnsi"/>
          <w:spacing w:val="-6"/>
        </w:rPr>
        <w:t xml:space="preserve"> </w:t>
      </w:r>
      <w:r w:rsidRPr="00C31C66">
        <w:rPr>
          <w:rFonts w:asciiTheme="minorHAnsi" w:hAnsiTheme="minorHAnsi" w:cstheme="minorHAnsi"/>
        </w:rPr>
        <w:t>above.</w:t>
      </w:r>
      <w:r w:rsidRPr="00C31C66">
        <w:rPr>
          <w:rFonts w:asciiTheme="minorHAnsi" w:hAnsiTheme="minorHAnsi" w:cstheme="minorHAnsi"/>
          <w:spacing w:val="-7"/>
        </w:rPr>
        <w:t xml:space="preserve">  </w:t>
      </w:r>
      <w:r w:rsidRPr="00C31C66">
        <w:rPr>
          <w:rFonts w:asciiTheme="minorHAnsi" w:hAnsiTheme="minorHAnsi" w:cstheme="minorHAnsi"/>
        </w:rPr>
        <w:t>A</w:t>
      </w:r>
      <w:r w:rsidRPr="00C31C66">
        <w:rPr>
          <w:rFonts w:asciiTheme="minorHAnsi" w:hAnsiTheme="minorHAnsi" w:cstheme="minorHAnsi"/>
          <w:spacing w:val="-9"/>
        </w:rPr>
        <w:t xml:space="preserve"> </w:t>
      </w:r>
      <w:r w:rsidRPr="00C31C66">
        <w:rPr>
          <w:rFonts w:asciiTheme="minorHAnsi" w:hAnsiTheme="minorHAnsi" w:cstheme="minorHAnsi"/>
        </w:rPr>
        <w:t>formal</w:t>
      </w:r>
      <w:r w:rsidRPr="00C31C66">
        <w:rPr>
          <w:rFonts w:asciiTheme="minorHAnsi" w:hAnsiTheme="minorHAnsi" w:cstheme="minorHAnsi"/>
          <w:spacing w:val="-9"/>
        </w:rPr>
        <w:t xml:space="preserve"> </w:t>
      </w:r>
      <w:r w:rsidRPr="00C31C66">
        <w:rPr>
          <w:rFonts w:asciiTheme="minorHAnsi" w:hAnsiTheme="minorHAnsi" w:cstheme="minorHAnsi"/>
        </w:rPr>
        <w:t>confirmation</w:t>
      </w:r>
      <w:r w:rsidRPr="00C31C66">
        <w:rPr>
          <w:rFonts w:asciiTheme="minorHAnsi" w:hAnsiTheme="minorHAnsi" w:cstheme="minorHAnsi"/>
          <w:spacing w:val="-6"/>
        </w:rPr>
        <w:t xml:space="preserve"> </w:t>
      </w:r>
      <w:r w:rsidRPr="00C31C66">
        <w:rPr>
          <w:rFonts w:asciiTheme="minorHAnsi" w:hAnsiTheme="minorHAnsi" w:cstheme="minorHAnsi"/>
        </w:rPr>
        <w:t>from</w:t>
      </w:r>
      <w:r w:rsidRPr="00C31C66">
        <w:rPr>
          <w:rFonts w:asciiTheme="minorHAnsi" w:hAnsiTheme="minorHAnsi" w:cstheme="minorHAnsi"/>
          <w:spacing w:val="-8"/>
        </w:rPr>
        <w:t xml:space="preserve"> </w:t>
      </w:r>
      <w:r w:rsidRPr="00C31C66">
        <w:rPr>
          <w:rFonts w:asciiTheme="minorHAnsi" w:hAnsiTheme="minorHAnsi" w:cstheme="minorHAnsi"/>
        </w:rPr>
        <w:t>the</w:t>
      </w:r>
      <w:r w:rsidRPr="00C31C66">
        <w:rPr>
          <w:rFonts w:asciiTheme="minorHAnsi" w:hAnsiTheme="minorHAnsi" w:cstheme="minorHAnsi"/>
          <w:spacing w:val="-8"/>
        </w:rPr>
        <w:t xml:space="preserve"> </w:t>
      </w:r>
      <w:r w:rsidRPr="00C31C66">
        <w:rPr>
          <w:rFonts w:asciiTheme="minorHAnsi" w:hAnsiTheme="minorHAnsi" w:cstheme="minorHAnsi"/>
        </w:rPr>
        <w:t>Tenderer's</w:t>
      </w:r>
      <w:r w:rsidRPr="00C31C66">
        <w:rPr>
          <w:rFonts w:asciiTheme="minorHAnsi" w:hAnsiTheme="minorHAnsi" w:cstheme="minorHAnsi"/>
          <w:spacing w:val="-7"/>
        </w:rPr>
        <w:t xml:space="preserve"> </w:t>
      </w:r>
      <w:r w:rsidRPr="00C31C66">
        <w:rPr>
          <w:rFonts w:asciiTheme="minorHAnsi" w:hAnsiTheme="minorHAnsi" w:cstheme="minorHAnsi"/>
        </w:rPr>
        <w:t>insurance company or broker to this effect will be requested from the successful Tenderer(s) prior to the award of (and shall be a condition of) any Services</w:t>
      </w:r>
      <w:r w:rsidRPr="00C31C66">
        <w:rPr>
          <w:rFonts w:asciiTheme="minorHAnsi" w:hAnsiTheme="minorHAnsi" w:cstheme="minorHAnsi"/>
          <w:spacing w:val="-20"/>
        </w:rPr>
        <w:t xml:space="preserve"> </w:t>
      </w:r>
      <w:r w:rsidRPr="00C31C66">
        <w:rPr>
          <w:rFonts w:asciiTheme="minorHAnsi" w:hAnsiTheme="minorHAnsi" w:cstheme="minorHAnsi"/>
        </w:rPr>
        <w:t>Contract.</w:t>
      </w:r>
    </w:p>
    <w:p w14:paraId="46A7A104" w14:textId="77777777" w:rsidR="007A45DF" w:rsidRPr="00C31C66" w:rsidRDefault="007A45DF" w:rsidP="00475A73">
      <w:pPr>
        <w:pStyle w:val="BodyText"/>
        <w:rPr>
          <w:rFonts w:asciiTheme="minorHAnsi" w:hAnsiTheme="minorHAnsi" w:cstheme="minorHAnsi"/>
        </w:rPr>
      </w:pPr>
    </w:p>
    <w:p w14:paraId="20FD5359" w14:textId="5B3E7615" w:rsidR="007A45DF" w:rsidRPr="00C31C66" w:rsidRDefault="00C46421" w:rsidP="00475A73">
      <w:pPr>
        <w:pStyle w:val="BodyText"/>
        <w:tabs>
          <w:tab w:val="left" w:pos="1134"/>
        </w:tabs>
        <w:rPr>
          <w:rFonts w:asciiTheme="minorHAnsi" w:hAnsiTheme="minorHAnsi" w:cstheme="minorHAnsi"/>
        </w:rPr>
      </w:pPr>
      <w:r w:rsidRPr="00C31C66">
        <w:rPr>
          <w:rFonts w:asciiTheme="minorHAnsi" w:hAnsiTheme="minorHAnsi" w:cstheme="minorHAnsi"/>
          <w:color w:val="000066"/>
        </w:rPr>
        <w:t>2.2</w:t>
      </w:r>
      <w:r w:rsidR="00BF79BD" w:rsidRPr="00C31C66">
        <w:rPr>
          <w:rFonts w:asciiTheme="minorHAnsi" w:hAnsiTheme="minorHAnsi" w:cstheme="minorHAnsi"/>
          <w:color w:val="000066"/>
        </w:rPr>
        <w:t>1</w:t>
      </w:r>
      <w:r w:rsidRPr="00C31C66">
        <w:rPr>
          <w:rFonts w:asciiTheme="minorHAnsi" w:hAnsiTheme="minorHAnsi" w:cstheme="minorHAnsi"/>
          <w:color w:val="000066"/>
        </w:rPr>
        <w:t>.3</w:t>
      </w:r>
      <w:r w:rsidRPr="00C31C66">
        <w:rPr>
          <w:rFonts w:asciiTheme="minorHAnsi" w:hAnsiTheme="minorHAnsi" w:cstheme="minorHAnsi"/>
        </w:rPr>
        <w:tab/>
        <w:t>The successful Tenderer will, during the term of the Services Contract, be required</w:t>
      </w:r>
      <w:r w:rsidRPr="00C31C66">
        <w:rPr>
          <w:rFonts w:asciiTheme="minorHAnsi" w:hAnsiTheme="minorHAnsi" w:cstheme="minorHAnsi"/>
          <w:spacing w:val="-13"/>
        </w:rPr>
        <w:t xml:space="preserve"> </w:t>
      </w:r>
      <w:r w:rsidRPr="00C31C66">
        <w:rPr>
          <w:rFonts w:asciiTheme="minorHAnsi" w:hAnsiTheme="minorHAnsi" w:cstheme="minorHAnsi"/>
        </w:rPr>
        <w:t>to</w:t>
      </w:r>
    </w:p>
    <w:p w14:paraId="31734BC8" w14:textId="77777777" w:rsidR="00C46421" w:rsidRPr="00C31C66" w:rsidRDefault="00C46421" w:rsidP="00475A73">
      <w:pPr>
        <w:pStyle w:val="BodyText"/>
        <w:tabs>
          <w:tab w:val="left" w:pos="1134"/>
        </w:tabs>
        <w:rPr>
          <w:rFonts w:asciiTheme="minorHAnsi" w:hAnsiTheme="minorHAnsi" w:cstheme="minorHAnsi"/>
        </w:rPr>
      </w:pPr>
    </w:p>
    <w:p w14:paraId="2F2F1851" w14:textId="6BE2F812" w:rsidR="007A45DF" w:rsidRPr="00C31C66" w:rsidRDefault="00896899" w:rsidP="002D6647">
      <w:pPr>
        <w:pStyle w:val="BodyText"/>
        <w:numPr>
          <w:ilvl w:val="0"/>
          <w:numId w:val="7"/>
        </w:numPr>
        <w:tabs>
          <w:tab w:val="left" w:pos="1134"/>
          <w:tab w:val="left" w:pos="1843"/>
        </w:tabs>
        <w:rPr>
          <w:rFonts w:asciiTheme="minorHAnsi" w:hAnsiTheme="minorHAnsi" w:cstheme="minorHAnsi"/>
        </w:rPr>
      </w:pPr>
      <w:r>
        <w:rPr>
          <w:rFonts w:asciiTheme="minorHAnsi" w:hAnsiTheme="minorHAnsi" w:cstheme="minorHAnsi"/>
        </w:rPr>
        <w:t xml:space="preserve">immediately </w:t>
      </w:r>
      <w:r w:rsidR="00C46421" w:rsidRPr="00C31C66">
        <w:rPr>
          <w:rFonts w:asciiTheme="minorHAnsi" w:hAnsiTheme="minorHAnsi" w:cstheme="minorHAnsi"/>
        </w:rPr>
        <w:t>advise the Contracting Authority of any material change to its insured status;</w:t>
      </w:r>
    </w:p>
    <w:p w14:paraId="3CC49B0A" w14:textId="77777777" w:rsidR="00C46421" w:rsidRPr="00C31C66" w:rsidRDefault="00C46421" w:rsidP="00475A73">
      <w:pPr>
        <w:pStyle w:val="BodyText"/>
        <w:tabs>
          <w:tab w:val="left" w:pos="1134"/>
          <w:tab w:val="left" w:pos="1843"/>
        </w:tabs>
        <w:rPr>
          <w:rFonts w:asciiTheme="minorHAnsi" w:hAnsiTheme="minorHAnsi" w:cstheme="minorHAnsi"/>
        </w:rPr>
      </w:pPr>
    </w:p>
    <w:p w14:paraId="5D7CB0A3" w14:textId="77777777" w:rsidR="007A45DF" w:rsidRPr="00C31C66" w:rsidRDefault="00C46421" w:rsidP="002D6647">
      <w:pPr>
        <w:pStyle w:val="BodyText"/>
        <w:numPr>
          <w:ilvl w:val="0"/>
          <w:numId w:val="7"/>
        </w:numPr>
        <w:rPr>
          <w:rFonts w:asciiTheme="minorHAnsi" w:hAnsiTheme="minorHAnsi" w:cstheme="minorHAnsi"/>
        </w:rPr>
      </w:pPr>
      <w:r w:rsidRPr="00C31C66">
        <w:rPr>
          <w:rFonts w:asciiTheme="minorHAnsi" w:hAnsiTheme="minorHAnsi" w:cstheme="minorHAnsi"/>
        </w:rPr>
        <w:t>produce proof of current premiums paid upon request;</w:t>
      </w:r>
    </w:p>
    <w:p w14:paraId="13914D89" w14:textId="77777777" w:rsidR="00C46421" w:rsidRPr="00C31C66" w:rsidRDefault="00C46421" w:rsidP="00475A73">
      <w:pPr>
        <w:pStyle w:val="ListParagraph"/>
        <w:rPr>
          <w:rFonts w:asciiTheme="minorHAnsi" w:hAnsiTheme="minorHAnsi" w:cstheme="minorHAnsi"/>
        </w:rPr>
      </w:pPr>
    </w:p>
    <w:p w14:paraId="48583EF6" w14:textId="77777777" w:rsidR="00C46421" w:rsidRPr="00C31C66" w:rsidRDefault="00C46421" w:rsidP="002D6647">
      <w:pPr>
        <w:pStyle w:val="BodyText"/>
        <w:numPr>
          <w:ilvl w:val="0"/>
          <w:numId w:val="7"/>
        </w:numPr>
        <w:rPr>
          <w:rFonts w:asciiTheme="minorHAnsi" w:hAnsiTheme="minorHAnsi" w:cstheme="minorHAnsi"/>
        </w:rPr>
      </w:pPr>
      <w:r w:rsidRPr="00C31C66">
        <w:rPr>
          <w:rFonts w:asciiTheme="minorHAnsi" w:hAnsiTheme="minorHAnsi" w:cstheme="minorHAnsi"/>
        </w:rPr>
        <w:t>produce valid certificates of insurance upon request.</w:t>
      </w:r>
    </w:p>
    <w:p w14:paraId="7C743410" w14:textId="77777777" w:rsidR="00B7056D" w:rsidRPr="009D1E35" w:rsidRDefault="00B7056D">
      <w:pPr>
        <w:rPr>
          <w:rFonts w:asciiTheme="minorHAnsi" w:hAnsiTheme="minorHAnsi" w:cstheme="minorHAnsi"/>
          <w:sz w:val="24"/>
          <w:szCs w:val="24"/>
        </w:rPr>
      </w:pPr>
    </w:p>
    <w:p w14:paraId="70949CE5" w14:textId="6E271502" w:rsidR="00CE10A5" w:rsidRDefault="00CE10A5">
      <w:pPr>
        <w:rPr>
          <w:rFonts w:asciiTheme="minorHAnsi" w:hAnsiTheme="minorHAnsi" w:cstheme="minorHAnsi"/>
          <w:bCs/>
          <w:sz w:val="28"/>
          <w:szCs w:val="28"/>
        </w:rPr>
      </w:pPr>
      <w:r>
        <w:rPr>
          <w:rFonts w:asciiTheme="minorHAnsi" w:hAnsiTheme="minorHAnsi" w:cstheme="minorHAnsi"/>
          <w:bCs/>
          <w:sz w:val="28"/>
          <w:szCs w:val="28"/>
        </w:rPr>
        <w:br w:type="page"/>
      </w:r>
    </w:p>
    <w:p w14:paraId="6C5DCE62" w14:textId="77777777" w:rsidR="00552CF0" w:rsidRPr="00C31C66" w:rsidRDefault="00552CF0">
      <w:pPr>
        <w:rPr>
          <w:rFonts w:asciiTheme="minorHAnsi" w:hAnsiTheme="minorHAnsi" w:cstheme="minorHAnsi"/>
          <w:bCs/>
          <w:sz w:val="28"/>
          <w:szCs w:val="28"/>
        </w:rPr>
      </w:pPr>
    </w:p>
    <w:p w14:paraId="1053F6F4" w14:textId="77777777" w:rsidR="00484F28" w:rsidRPr="00C31C66" w:rsidRDefault="00484F28" w:rsidP="00484F28">
      <w:pPr>
        <w:pStyle w:val="Heading1"/>
        <w:ind w:left="0"/>
        <w:rPr>
          <w:rFonts w:asciiTheme="minorHAnsi" w:hAnsiTheme="minorHAnsi" w:cstheme="minorHAnsi"/>
          <w:color w:val="000066"/>
          <w:sz w:val="28"/>
          <w:szCs w:val="28"/>
        </w:rPr>
      </w:pPr>
      <w:r w:rsidRPr="00C31C66">
        <w:rPr>
          <w:rFonts w:asciiTheme="minorHAnsi" w:hAnsiTheme="minorHAnsi" w:cstheme="minorHAnsi"/>
          <w:noProof/>
          <w:color w:val="000066"/>
          <w:sz w:val="28"/>
          <w:szCs w:val="28"/>
          <w:lang w:eastAsia="en-GB"/>
        </w:rPr>
        <mc:AlternateContent>
          <mc:Choice Requires="wps">
            <w:drawing>
              <wp:anchor distT="0" distB="0" distL="0" distR="0" simplePos="0" relativeHeight="487778304" behindDoc="1" locked="0" layoutInCell="1" allowOverlap="1" wp14:anchorId="6611BC6D" wp14:editId="517685ED">
                <wp:simplePos x="0" y="0"/>
                <wp:positionH relativeFrom="margin">
                  <wp:align>left</wp:align>
                </wp:positionH>
                <wp:positionV relativeFrom="paragraph">
                  <wp:posOffset>290168</wp:posOffset>
                </wp:positionV>
                <wp:extent cx="5798185" cy="2730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B31E2" id="Rectangle 2" o:spid="_x0000_s1026" style="position:absolute;margin-left:0;margin-top:22.85pt;width:456.55pt;height:2.15pt;z-index:-1553817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" fillcolor="#339" stroked="f">
                <w10:wrap type="topAndBottom" anchorx="margin"/>
              </v:rect>
            </w:pict>
          </mc:Fallback>
        </mc:AlternateContent>
      </w:r>
      <w:r w:rsidRPr="00C31C66">
        <w:rPr>
          <w:rFonts w:asciiTheme="minorHAnsi" w:hAnsiTheme="minorHAnsi" w:cstheme="minorHAnsi"/>
          <w:color w:val="000066"/>
          <w:sz w:val="28"/>
          <w:szCs w:val="28"/>
        </w:rPr>
        <w:t>Part 3: Selection and Award Criteria</w:t>
      </w:r>
    </w:p>
    <w:p w14:paraId="0035A890" w14:textId="77777777" w:rsidR="004E0686" w:rsidRPr="009D1E35" w:rsidRDefault="007E67DA" w:rsidP="007E67DA">
      <w:pPr>
        <w:pStyle w:val="Heading1"/>
        <w:ind w:left="0"/>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780352" behindDoc="1" locked="0" layoutInCell="1" allowOverlap="1" wp14:anchorId="4AFCB741" wp14:editId="5C0F1081">
                <wp:simplePos x="0" y="0"/>
                <wp:positionH relativeFrom="margin">
                  <wp:posOffset>0</wp:posOffset>
                </wp:positionH>
                <wp:positionV relativeFrom="paragraph">
                  <wp:posOffset>179070</wp:posOffset>
                </wp:positionV>
                <wp:extent cx="6052185" cy="228600"/>
                <wp:effectExtent l="0" t="0" r="5715"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2185" cy="228600"/>
                          <a:chOff x="1390" y="360"/>
                          <a:chExt cx="9131" cy="360"/>
                        </a:xfrm>
                      </wpg:grpSpPr>
                      <wps:wsp>
                        <wps:cNvPr id="10" name="Rectangle 262"/>
                        <wps:cNvSpPr>
                          <a:spLocks noChangeArrowheads="1"/>
                        </wps:cNvSpPr>
                        <wps:spPr bwMode="auto">
                          <a:xfrm>
                            <a:off x="1390" y="360"/>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1"/>
                        <wps:cNvSpPr>
                          <a:spLocks noChangeArrowheads="1"/>
                        </wps:cNvSpPr>
                        <wps:spPr bwMode="auto">
                          <a:xfrm>
                            <a:off x="1390" y="69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Text Box 260"/>
                        <wps:cNvSpPr txBox="1">
                          <a:spLocks noChangeArrowheads="1"/>
                        </wps:cNvSpPr>
                        <wps:spPr bwMode="auto">
                          <a:xfrm>
                            <a:off x="1390" y="360"/>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8E94D" w14:textId="77777777" w:rsidR="003B5F41" w:rsidRDefault="003B5F41" w:rsidP="007E67DA">
                              <w:pPr>
                                <w:tabs>
                                  <w:tab w:val="left" w:pos="595"/>
                                </w:tabs>
                                <w:spacing w:before="1"/>
                                <w:ind w:left="86"/>
                                <w:rPr>
                                  <w:b/>
                                </w:rPr>
                              </w:pPr>
                              <w:r>
                                <w:rPr>
                                  <w:b/>
                                  <w:color w:val="FFFFFF"/>
                                </w:rPr>
                                <w:t>3.1</w:t>
                              </w:r>
                              <w:r>
                                <w:rPr>
                                  <w:b/>
                                  <w:color w:val="FFFFFF"/>
                                </w:rPr>
                                <w:tab/>
                                <w:t>COMPLIANT TENDERS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FCB741" id="Group 9" o:spid="_x0000_s1115" style="position:absolute;margin-left:0;margin-top:14.1pt;width:476.55pt;height:18pt;z-index:-15536128;mso-wrap-distance-left:0;mso-wrap-distance-right:0;mso-position-horizontal-relative:margin" coordorigin="1390,360"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">
                <v:rect id="Rectangle 262" o:spid="_x0000_s1116" style="position:absolute;left:1390;top:360;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" fillcolor="navy" stroked="f"/>
                <v:rect id="Rectangle 11" o:spid="_x0000_s1117" style="position:absolute;left:1390;top:69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" fillcolor="#339" stroked="f"/>
                <v:shape id="Text Box 260" o:spid="_x0000_s1118" type="#_x0000_t202" style="position:absolute;left:1390;top:360;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068E94D" w14:textId="77777777" w:rsidR="003B5F41" w:rsidRDefault="003B5F41" w:rsidP="007E67DA">
                        <w:pPr>
                          <w:tabs>
                            <w:tab w:val="left" w:pos="595"/>
                          </w:tabs>
                          <w:spacing w:before="1"/>
                          <w:ind w:left="86"/>
                          <w:rPr>
                            <w:b/>
                          </w:rPr>
                        </w:pPr>
                        <w:r>
                          <w:rPr>
                            <w:b/>
                            <w:color w:val="FFFFFF"/>
                          </w:rPr>
                          <w:t>3.1</w:t>
                        </w:r>
                        <w:r>
                          <w:rPr>
                            <w:b/>
                            <w:color w:val="FFFFFF"/>
                          </w:rPr>
                          <w:tab/>
                          <w:t>COMPLIANT TENDERS</w:t>
                        </w:r>
                      </w:p>
                    </w:txbxContent>
                  </v:textbox>
                </v:shape>
                <w10:wrap type="topAndBottom" anchorx="margin"/>
              </v:group>
            </w:pict>
          </mc:Fallback>
        </mc:AlternateContent>
      </w:r>
    </w:p>
    <w:p w14:paraId="25905F73" w14:textId="15951303" w:rsidR="004F66B3" w:rsidRPr="00C31C66" w:rsidRDefault="004E0686" w:rsidP="00475A73">
      <w:pPr>
        <w:pStyle w:val="BodyText"/>
        <w:tabs>
          <w:tab w:val="left" w:pos="1134"/>
        </w:tabs>
        <w:ind w:left="1134" w:hanging="1134"/>
        <w:rPr>
          <w:rFonts w:asciiTheme="minorHAnsi" w:hAnsiTheme="minorHAnsi" w:cstheme="minorHAnsi"/>
        </w:rPr>
      </w:pPr>
      <w:r w:rsidRPr="00C31C66">
        <w:rPr>
          <w:rFonts w:asciiTheme="minorHAnsi" w:hAnsiTheme="minorHAnsi" w:cstheme="minorHAnsi"/>
          <w:color w:val="000066"/>
        </w:rPr>
        <w:t>3.1</w:t>
      </w:r>
      <w:r w:rsidRPr="00C31C66">
        <w:rPr>
          <w:rFonts w:asciiTheme="minorHAnsi" w:hAnsiTheme="minorHAnsi" w:cstheme="minorHAnsi"/>
        </w:rPr>
        <w:tab/>
        <w:t xml:space="preserve">Only those Tenderers </w:t>
      </w:r>
      <w:r w:rsidR="007E67DA" w:rsidRPr="00C31C66">
        <w:rPr>
          <w:rFonts w:asciiTheme="minorHAnsi" w:hAnsiTheme="minorHAnsi" w:cstheme="minorHAnsi"/>
        </w:rPr>
        <w:t xml:space="preserve">that </w:t>
      </w:r>
      <w:proofErr w:type="gramStart"/>
      <w:r w:rsidRPr="00C31C66">
        <w:rPr>
          <w:rFonts w:asciiTheme="minorHAnsi" w:hAnsiTheme="minorHAnsi" w:cstheme="minorHAnsi"/>
        </w:rPr>
        <w:t>have:-</w:t>
      </w:r>
      <w:proofErr w:type="gramEnd"/>
    </w:p>
    <w:p w14:paraId="1307197B" w14:textId="77777777" w:rsidR="00475A73" w:rsidRPr="00C31C66" w:rsidRDefault="00475A73" w:rsidP="00475A73">
      <w:pPr>
        <w:pStyle w:val="BodyText"/>
        <w:tabs>
          <w:tab w:val="left" w:pos="1134"/>
        </w:tabs>
        <w:ind w:left="1134" w:hanging="1134"/>
        <w:rPr>
          <w:rFonts w:asciiTheme="minorHAnsi" w:hAnsiTheme="minorHAnsi" w:cstheme="minorHAnsi"/>
        </w:rPr>
      </w:pPr>
    </w:p>
    <w:p w14:paraId="2EAA8F07" w14:textId="77777777" w:rsidR="004E0686" w:rsidRPr="00C31C66" w:rsidRDefault="004E0686" w:rsidP="002D6647">
      <w:pPr>
        <w:pStyle w:val="BodyText"/>
        <w:numPr>
          <w:ilvl w:val="0"/>
          <w:numId w:val="8"/>
        </w:numPr>
        <w:tabs>
          <w:tab w:val="left" w:pos="1140"/>
          <w:tab w:val="left" w:pos="1843"/>
        </w:tabs>
        <w:rPr>
          <w:rFonts w:asciiTheme="minorHAnsi" w:hAnsiTheme="minorHAnsi" w:cstheme="minorHAnsi"/>
        </w:rPr>
      </w:pPr>
      <w:r w:rsidRPr="00C31C66">
        <w:rPr>
          <w:rFonts w:asciiTheme="minorHAnsi" w:hAnsiTheme="minorHAnsi" w:cstheme="minorHAnsi"/>
        </w:rPr>
        <w:t>Submitted compliant Tenders pursuant to paragraph 2.2 above, and</w:t>
      </w:r>
    </w:p>
    <w:p w14:paraId="603DD602" w14:textId="77777777" w:rsidR="004E0686" w:rsidRPr="00C31C66" w:rsidRDefault="004E0686" w:rsidP="004E0686">
      <w:pPr>
        <w:pStyle w:val="BodyText"/>
        <w:tabs>
          <w:tab w:val="left" w:pos="1134"/>
          <w:tab w:val="left" w:pos="1843"/>
        </w:tabs>
        <w:spacing w:before="1"/>
        <w:ind w:left="1140"/>
        <w:rPr>
          <w:rFonts w:asciiTheme="minorHAnsi" w:hAnsiTheme="minorHAnsi" w:cstheme="minorHAnsi"/>
        </w:rPr>
      </w:pPr>
    </w:p>
    <w:p w14:paraId="3F47FC18" w14:textId="6E054E58" w:rsidR="004E0686" w:rsidRPr="00C31C66" w:rsidRDefault="004E0686" w:rsidP="002D6647">
      <w:pPr>
        <w:pStyle w:val="TableParagraph"/>
        <w:numPr>
          <w:ilvl w:val="0"/>
          <w:numId w:val="8"/>
        </w:numPr>
        <w:rPr>
          <w:rFonts w:asciiTheme="minorHAnsi" w:hAnsiTheme="minorHAnsi" w:cstheme="minorHAnsi"/>
        </w:rPr>
      </w:pPr>
      <w:r w:rsidRPr="00C31C66">
        <w:rPr>
          <w:rFonts w:asciiTheme="minorHAnsi" w:hAnsiTheme="minorHAnsi" w:cstheme="minorHAnsi"/>
        </w:rPr>
        <w:t xml:space="preserve">Declared by way of </w:t>
      </w:r>
      <w:proofErr w:type="spellStart"/>
      <w:r w:rsidR="008037AC">
        <w:rPr>
          <w:rFonts w:asciiTheme="minorHAnsi" w:hAnsiTheme="minorHAnsi" w:cstheme="minorHAnsi"/>
        </w:rPr>
        <w:t>e</w:t>
      </w:r>
      <w:r w:rsidRPr="00C31C66">
        <w:rPr>
          <w:rFonts w:asciiTheme="minorHAnsi" w:hAnsiTheme="minorHAnsi" w:cstheme="minorHAnsi"/>
        </w:rPr>
        <w:t>ESPD</w:t>
      </w:r>
      <w:proofErr w:type="spellEnd"/>
      <w:r w:rsidRPr="00C31C66">
        <w:rPr>
          <w:rFonts w:asciiTheme="minorHAnsi" w:hAnsiTheme="minorHAnsi" w:cstheme="minorHAnsi"/>
        </w:rPr>
        <w:t xml:space="preserve"> that either:</w:t>
      </w:r>
    </w:p>
    <w:p w14:paraId="55ECD50C" w14:textId="77777777" w:rsidR="00475A73" w:rsidRPr="00C31C66" w:rsidRDefault="00475A73" w:rsidP="00475A73">
      <w:pPr>
        <w:pStyle w:val="ListParagraph"/>
        <w:ind w:firstLine="1948"/>
        <w:rPr>
          <w:rFonts w:asciiTheme="minorHAnsi" w:hAnsiTheme="minorHAnsi" w:cstheme="minorHAnsi"/>
        </w:rPr>
      </w:pPr>
    </w:p>
    <w:p w14:paraId="479EF7BD" w14:textId="77777777" w:rsidR="004E0686" w:rsidRPr="00C31C66" w:rsidRDefault="004E0686" w:rsidP="002D6647">
      <w:pPr>
        <w:pStyle w:val="TableParagraph"/>
        <w:numPr>
          <w:ilvl w:val="0"/>
          <w:numId w:val="9"/>
        </w:numPr>
        <w:tabs>
          <w:tab w:val="left" w:pos="1295"/>
          <w:tab w:val="left" w:pos="1296"/>
        </w:tabs>
        <w:ind w:left="2552" w:hanging="709"/>
        <w:rPr>
          <w:rFonts w:asciiTheme="minorHAnsi" w:hAnsiTheme="minorHAnsi" w:cstheme="minorHAnsi"/>
        </w:rPr>
      </w:pPr>
      <w:r w:rsidRPr="00C31C66">
        <w:rPr>
          <w:rFonts w:asciiTheme="minorHAnsi" w:hAnsiTheme="minorHAnsi" w:cstheme="minorHAnsi"/>
        </w:rPr>
        <w:t>no mandatory grounds for exclusion of the Tenderer pursuant to Regulation 57 of the Regulations apply to them,</w:t>
      </w:r>
      <w:r w:rsidRPr="00C31C66">
        <w:rPr>
          <w:rFonts w:asciiTheme="minorHAnsi" w:hAnsiTheme="minorHAnsi" w:cstheme="minorHAnsi"/>
          <w:spacing w:val="-11"/>
        </w:rPr>
        <w:t xml:space="preserve"> </w:t>
      </w:r>
      <w:r w:rsidRPr="00C31C66">
        <w:rPr>
          <w:rFonts w:asciiTheme="minorHAnsi" w:hAnsiTheme="minorHAnsi" w:cstheme="minorHAnsi"/>
        </w:rPr>
        <w:t>or</w:t>
      </w:r>
    </w:p>
    <w:p w14:paraId="3892F164" w14:textId="77777777" w:rsidR="004F66B3" w:rsidRPr="00C31C66" w:rsidRDefault="004F66B3" w:rsidP="004F66B3">
      <w:pPr>
        <w:pStyle w:val="TableParagraph"/>
        <w:tabs>
          <w:tab w:val="left" w:pos="1295"/>
          <w:tab w:val="left" w:pos="1296"/>
        </w:tabs>
        <w:ind w:left="2552"/>
        <w:rPr>
          <w:rFonts w:asciiTheme="minorHAnsi" w:hAnsiTheme="minorHAnsi" w:cstheme="minorHAnsi"/>
        </w:rPr>
      </w:pPr>
    </w:p>
    <w:p w14:paraId="78435A19" w14:textId="77777777" w:rsidR="004E0686" w:rsidRPr="00C31C66" w:rsidRDefault="004E0686" w:rsidP="002D6647">
      <w:pPr>
        <w:pStyle w:val="BodyText"/>
        <w:numPr>
          <w:ilvl w:val="0"/>
          <w:numId w:val="9"/>
        </w:numPr>
        <w:tabs>
          <w:tab w:val="left" w:pos="1134"/>
        </w:tabs>
        <w:ind w:left="2552" w:hanging="709"/>
        <w:rPr>
          <w:rFonts w:asciiTheme="minorHAnsi" w:hAnsiTheme="minorHAnsi" w:cstheme="minorHAnsi"/>
        </w:rPr>
      </w:pPr>
      <w:r w:rsidRPr="00C31C66">
        <w:rPr>
          <w:rFonts w:asciiTheme="minorHAnsi" w:hAnsiTheme="minorHAnsi" w:cstheme="minorHAnsi"/>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w:t>
      </w:r>
      <w:r w:rsidRPr="00C31C66">
        <w:rPr>
          <w:rFonts w:asciiTheme="minorHAnsi" w:hAnsiTheme="minorHAnsi" w:cstheme="minorHAnsi"/>
          <w:spacing w:val="-35"/>
        </w:rPr>
        <w:t xml:space="preserve"> </w:t>
      </w:r>
      <w:r w:rsidRPr="00C31C66">
        <w:rPr>
          <w:rFonts w:asciiTheme="minorHAnsi" w:hAnsiTheme="minorHAnsi" w:cstheme="minorHAnsi"/>
        </w:rPr>
        <w:t>reliability despite the existence of any such relevant exclusion ground,</w:t>
      </w:r>
      <w:r w:rsidRPr="00C31C66">
        <w:rPr>
          <w:rFonts w:asciiTheme="minorHAnsi" w:hAnsiTheme="minorHAnsi" w:cstheme="minorHAnsi"/>
          <w:spacing w:val="-10"/>
        </w:rPr>
        <w:t xml:space="preserve"> </w:t>
      </w:r>
      <w:r w:rsidRPr="00C31C66">
        <w:rPr>
          <w:rFonts w:asciiTheme="minorHAnsi" w:hAnsiTheme="minorHAnsi" w:cstheme="minorHAnsi"/>
        </w:rPr>
        <w:t>and</w:t>
      </w:r>
    </w:p>
    <w:p w14:paraId="4AE469F1" w14:textId="77777777" w:rsidR="004E0686" w:rsidRPr="00C31C66" w:rsidRDefault="004E0686" w:rsidP="00A24BA6">
      <w:pPr>
        <w:pStyle w:val="BodyText"/>
        <w:tabs>
          <w:tab w:val="left" w:pos="1134"/>
          <w:tab w:val="left" w:pos="1843"/>
        </w:tabs>
        <w:rPr>
          <w:rFonts w:asciiTheme="minorHAnsi" w:hAnsiTheme="minorHAnsi" w:cstheme="minorHAnsi"/>
        </w:rPr>
      </w:pPr>
    </w:p>
    <w:p w14:paraId="37C11BF1" w14:textId="5C9B6640" w:rsidR="00A24BA6" w:rsidRPr="00C31C66" w:rsidRDefault="00A24BA6" w:rsidP="002D6647">
      <w:pPr>
        <w:pStyle w:val="TableParagraph"/>
        <w:numPr>
          <w:ilvl w:val="0"/>
          <w:numId w:val="8"/>
        </w:numPr>
        <w:tabs>
          <w:tab w:val="left" w:pos="1843"/>
          <w:tab w:val="left" w:pos="7358"/>
        </w:tabs>
        <w:ind w:left="1843"/>
        <w:rPr>
          <w:rFonts w:asciiTheme="minorHAnsi" w:hAnsiTheme="minorHAnsi" w:cstheme="minorHAnsi"/>
        </w:rPr>
      </w:pPr>
      <w:r w:rsidRPr="00C31C66">
        <w:rPr>
          <w:rFonts w:asciiTheme="minorHAnsi" w:hAnsiTheme="minorHAnsi" w:cstheme="minorHAnsi"/>
        </w:rPr>
        <w:t xml:space="preserve">Declared by way of </w:t>
      </w:r>
      <w:proofErr w:type="spellStart"/>
      <w:r w:rsidR="008037AC">
        <w:rPr>
          <w:rFonts w:asciiTheme="minorHAnsi" w:hAnsiTheme="minorHAnsi" w:cstheme="minorHAnsi"/>
        </w:rPr>
        <w:t>e</w:t>
      </w:r>
      <w:r w:rsidRPr="00C31C66">
        <w:rPr>
          <w:rFonts w:asciiTheme="minorHAnsi" w:hAnsiTheme="minorHAnsi" w:cstheme="minorHAnsi"/>
        </w:rPr>
        <w:t>ESPD</w:t>
      </w:r>
      <w:proofErr w:type="spellEnd"/>
      <w:r w:rsidRPr="00C31C66">
        <w:rPr>
          <w:rFonts w:asciiTheme="minorHAnsi" w:hAnsiTheme="minorHAnsi" w:cstheme="minorHAnsi"/>
        </w:rPr>
        <w:t xml:space="preserve"> that they satisfy the selection</w:t>
      </w:r>
      <w:r w:rsidRPr="00C31C66">
        <w:rPr>
          <w:rFonts w:asciiTheme="minorHAnsi" w:hAnsiTheme="minorHAnsi" w:cstheme="minorHAnsi"/>
          <w:spacing w:val="-14"/>
        </w:rPr>
        <w:t xml:space="preserve"> </w:t>
      </w:r>
      <w:r w:rsidRPr="00C31C66">
        <w:rPr>
          <w:rFonts w:asciiTheme="minorHAnsi" w:hAnsiTheme="minorHAnsi" w:cstheme="minorHAnsi"/>
        </w:rPr>
        <w:t>criteria</w:t>
      </w:r>
      <w:r w:rsidRPr="00C31C66">
        <w:rPr>
          <w:rFonts w:asciiTheme="minorHAnsi" w:hAnsiTheme="minorHAnsi" w:cstheme="minorHAnsi"/>
          <w:spacing w:val="-3"/>
        </w:rPr>
        <w:t xml:space="preserve"> </w:t>
      </w:r>
      <w:r w:rsidRPr="00C31C66">
        <w:rPr>
          <w:rFonts w:asciiTheme="minorHAnsi" w:hAnsiTheme="minorHAnsi" w:cstheme="minorHAnsi"/>
        </w:rPr>
        <w:t xml:space="preserve">for </w:t>
      </w:r>
      <w:r w:rsidRPr="00C31C66">
        <w:rPr>
          <w:rFonts w:asciiTheme="minorHAnsi" w:hAnsiTheme="minorHAnsi" w:cstheme="minorHAnsi"/>
          <w:spacing w:val="-5"/>
        </w:rPr>
        <w:t xml:space="preserve">this </w:t>
      </w:r>
      <w:r w:rsidRPr="00C31C66">
        <w:rPr>
          <w:rFonts w:asciiTheme="minorHAnsi" w:hAnsiTheme="minorHAnsi" w:cstheme="minorHAnsi"/>
        </w:rPr>
        <w:t>Competition as set out in part 3.2 below (the “Selection</w:t>
      </w:r>
      <w:r w:rsidRPr="00C31C66">
        <w:rPr>
          <w:rFonts w:asciiTheme="minorHAnsi" w:hAnsiTheme="minorHAnsi" w:cstheme="minorHAnsi"/>
          <w:spacing w:val="-16"/>
        </w:rPr>
        <w:t xml:space="preserve"> </w:t>
      </w:r>
      <w:r w:rsidRPr="00C31C66">
        <w:rPr>
          <w:rFonts w:asciiTheme="minorHAnsi" w:hAnsiTheme="minorHAnsi" w:cstheme="minorHAnsi"/>
        </w:rPr>
        <w:t>Criteria”</w:t>
      </w:r>
      <w:r w:rsidR="00916E9F" w:rsidRPr="00C31C66">
        <w:rPr>
          <w:rFonts w:asciiTheme="minorHAnsi" w:hAnsiTheme="minorHAnsi" w:cstheme="minorHAnsi"/>
        </w:rPr>
        <w:t>) and</w:t>
      </w:r>
      <w:r w:rsidR="008F7A69" w:rsidRPr="00C31C66">
        <w:rPr>
          <w:rFonts w:asciiTheme="minorHAnsi" w:hAnsiTheme="minorHAnsi" w:cstheme="minorHAnsi"/>
        </w:rPr>
        <w:t xml:space="preserve"> </w:t>
      </w:r>
      <w:r w:rsidRPr="00C31C66">
        <w:rPr>
          <w:rFonts w:asciiTheme="minorHAnsi" w:hAnsiTheme="minorHAnsi" w:cstheme="minorHAnsi"/>
        </w:rPr>
        <w:t>will be evaluated in accordance with the Award Criteria at part 3.3 below.</w:t>
      </w:r>
    </w:p>
    <w:p w14:paraId="0659BAC8" w14:textId="77777777" w:rsidR="007E67DA" w:rsidRPr="00C31C66" w:rsidRDefault="007E67DA" w:rsidP="008511A8">
      <w:pPr>
        <w:pStyle w:val="TableParagraph"/>
        <w:tabs>
          <w:tab w:val="left" w:pos="1843"/>
          <w:tab w:val="left" w:pos="7358"/>
        </w:tabs>
        <w:ind w:left="1138"/>
        <w:rPr>
          <w:rFonts w:asciiTheme="minorHAnsi" w:hAnsiTheme="minorHAnsi" w:cstheme="minorHAnsi"/>
        </w:rPr>
      </w:pPr>
    </w:p>
    <w:p w14:paraId="3B5F300C" w14:textId="77777777" w:rsidR="00A24BA6" w:rsidRPr="00C31C66" w:rsidRDefault="00A24BA6" w:rsidP="008511A8">
      <w:pPr>
        <w:pStyle w:val="TableParagraph"/>
        <w:tabs>
          <w:tab w:val="left" w:pos="1418"/>
        </w:tabs>
        <w:ind w:left="1843"/>
        <w:rPr>
          <w:rFonts w:asciiTheme="minorHAnsi" w:hAnsiTheme="minorHAnsi" w:cstheme="minorHAnsi"/>
        </w:rPr>
      </w:pPr>
      <w:r w:rsidRPr="00C31C66">
        <w:rPr>
          <w:rFonts w:asciiTheme="minorHAnsi" w:hAnsiTheme="minorHAnsi" w:cstheme="minorHAnsi"/>
        </w:rPr>
        <w:t>However, please note that the Contracting Authority also reserves the right to exclude from evaluation a Tenderer to whom a discretionary ground for exclusion pursuant to Regulation 57 of the Regulations applies.</w:t>
      </w:r>
    </w:p>
    <w:p w14:paraId="4DC30856" w14:textId="77777777" w:rsidR="007E67DA" w:rsidRPr="00C31C66" w:rsidRDefault="007E67DA" w:rsidP="008511A8">
      <w:pPr>
        <w:pStyle w:val="TableParagraph"/>
        <w:tabs>
          <w:tab w:val="left" w:pos="1418"/>
        </w:tabs>
        <w:ind w:left="1843"/>
        <w:rPr>
          <w:rFonts w:asciiTheme="minorHAnsi" w:hAnsiTheme="minorHAnsi" w:cstheme="minorHAnsi"/>
        </w:rPr>
      </w:pPr>
    </w:p>
    <w:p w14:paraId="4E23AC20" w14:textId="29EE6E3D" w:rsidR="00A24BA6" w:rsidRPr="00C31C66" w:rsidRDefault="00A24BA6" w:rsidP="008511A8">
      <w:pPr>
        <w:pStyle w:val="TableParagraph"/>
        <w:tabs>
          <w:tab w:val="left" w:pos="1418"/>
        </w:tabs>
        <w:ind w:left="1843"/>
        <w:rPr>
          <w:rFonts w:asciiTheme="minorHAnsi" w:hAnsiTheme="minorHAnsi" w:cstheme="minorHAnsi"/>
        </w:rPr>
      </w:pPr>
      <w:r w:rsidRPr="00C31C66">
        <w:rPr>
          <w:rFonts w:asciiTheme="minorHAnsi" w:hAnsiTheme="minorHAnsi" w:cstheme="minorHAnsi"/>
        </w:rPr>
        <w:t>Tenderers</w:t>
      </w:r>
      <w:r w:rsidRPr="00C31C66">
        <w:rPr>
          <w:rFonts w:asciiTheme="minorHAnsi" w:hAnsiTheme="minorHAnsi" w:cstheme="minorHAnsi"/>
          <w:spacing w:val="-10"/>
        </w:rPr>
        <w:t xml:space="preserve"> </w:t>
      </w:r>
      <w:r w:rsidRPr="00C31C66">
        <w:rPr>
          <w:rFonts w:asciiTheme="minorHAnsi" w:hAnsiTheme="minorHAnsi" w:cstheme="minorHAnsi"/>
        </w:rPr>
        <w:t>should</w:t>
      </w:r>
      <w:r w:rsidRPr="00C31C66">
        <w:rPr>
          <w:rFonts w:asciiTheme="minorHAnsi" w:hAnsiTheme="minorHAnsi" w:cstheme="minorHAnsi"/>
          <w:spacing w:val="-8"/>
        </w:rPr>
        <w:t xml:space="preserve"> </w:t>
      </w:r>
      <w:r w:rsidRPr="00C31C66">
        <w:rPr>
          <w:rFonts w:asciiTheme="minorHAnsi" w:hAnsiTheme="minorHAnsi" w:cstheme="minorHAnsi"/>
        </w:rPr>
        <w:t>note</w:t>
      </w:r>
      <w:r w:rsidRPr="00C31C66">
        <w:rPr>
          <w:rFonts w:asciiTheme="minorHAnsi" w:hAnsiTheme="minorHAnsi" w:cstheme="minorHAnsi"/>
          <w:spacing w:val="-9"/>
        </w:rPr>
        <w:t xml:space="preserve"> </w:t>
      </w:r>
      <w:r w:rsidRPr="00C31C66">
        <w:rPr>
          <w:rFonts w:asciiTheme="minorHAnsi" w:hAnsiTheme="minorHAnsi" w:cstheme="minorHAnsi"/>
        </w:rPr>
        <w:t>that</w:t>
      </w:r>
      <w:r w:rsidRPr="00C31C66">
        <w:rPr>
          <w:rFonts w:asciiTheme="minorHAnsi" w:hAnsiTheme="minorHAnsi" w:cstheme="minorHAnsi"/>
          <w:spacing w:val="-9"/>
        </w:rPr>
        <w:t xml:space="preserve"> </w:t>
      </w:r>
      <w:r w:rsidRPr="00C31C66">
        <w:rPr>
          <w:rFonts w:asciiTheme="minorHAnsi" w:hAnsiTheme="minorHAnsi" w:cstheme="minorHAnsi"/>
        </w:rPr>
        <w:t>where</w:t>
      </w:r>
      <w:r w:rsidRPr="00C31C66">
        <w:rPr>
          <w:rFonts w:asciiTheme="minorHAnsi" w:hAnsiTheme="minorHAnsi" w:cstheme="minorHAnsi"/>
          <w:spacing w:val="-6"/>
        </w:rPr>
        <w:t xml:space="preserve"> </w:t>
      </w:r>
      <w:r w:rsidRPr="00C31C66">
        <w:rPr>
          <w:rFonts w:asciiTheme="minorHAnsi" w:hAnsiTheme="minorHAnsi" w:cstheme="minorHAnsi"/>
        </w:rPr>
        <w:t>a</w:t>
      </w:r>
      <w:r w:rsidRPr="00C31C66">
        <w:rPr>
          <w:rFonts w:asciiTheme="minorHAnsi" w:hAnsiTheme="minorHAnsi" w:cstheme="minorHAnsi"/>
          <w:spacing w:val="-10"/>
        </w:rPr>
        <w:t xml:space="preserve"> </w:t>
      </w:r>
      <w:r w:rsidRPr="00C31C66">
        <w:rPr>
          <w:rFonts w:asciiTheme="minorHAnsi" w:hAnsiTheme="minorHAnsi" w:cstheme="minorHAnsi"/>
        </w:rPr>
        <w:t>Tenderer</w:t>
      </w:r>
      <w:r w:rsidRPr="00C31C66">
        <w:rPr>
          <w:rFonts w:asciiTheme="minorHAnsi" w:hAnsiTheme="minorHAnsi" w:cstheme="minorHAnsi"/>
          <w:spacing w:val="-9"/>
        </w:rPr>
        <w:t xml:space="preserve"> </w:t>
      </w:r>
      <w:r w:rsidRPr="00C31C66">
        <w:rPr>
          <w:rFonts w:asciiTheme="minorHAnsi" w:hAnsiTheme="minorHAnsi" w:cstheme="minorHAnsi"/>
        </w:rPr>
        <w:t>is</w:t>
      </w:r>
      <w:r w:rsidRPr="00C31C66">
        <w:rPr>
          <w:rFonts w:asciiTheme="minorHAnsi" w:hAnsiTheme="minorHAnsi" w:cstheme="minorHAnsi"/>
          <w:spacing w:val="-8"/>
        </w:rPr>
        <w:t xml:space="preserve"> </w:t>
      </w:r>
      <w:r w:rsidRPr="00C31C66">
        <w:rPr>
          <w:rFonts w:asciiTheme="minorHAnsi" w:hAnsiTheme="minorHAnsi" w:cstheme="minorHAnsi"/>
        </w:rPr>
        <w:t>relying</w:t>
      </w:r>
      <w:r w:rsidRPr="00C31C66">
        <w:rPr>
          <w:rFonts w:asciiTheme="minorHAnsi" w:hAnsiTheme="minorHAnsi" w:cstheme="minorHAnsi"/>
          <w:spacing w:val="-10"/>
        </w:rPr>
        <w:t xml:space="preserve"> </w:t>
      </w:r>
      <w:r w:rsidRPr="00C31C66">
        <w:rPr>
          <w:rFonts w:asciiTheme="minorHAnsi" w:hAnsiTheme="minorHAnsi" w:cstheme="minorHAnsi"/>
        </w:rPr>
        <w:t>on</w:t>
      </w:r>
      <w:r w:rsidRPr="00C31C66">
        <w:rPr>
          <w:rFonts w:asciiTheme="minorHAnsi" w:hAnsiTheme="minorHAnsi" w:cstheme="minorHAnsi"/>
          <w:spacing w:val="-10"/>
        </w:rPr>
        <w:t xml:space="preserve"> </w:t>
      </w:r>
      <w:r w:rsidRPr="00C31C66">
        <w:rPr>
          <w:rFonts w:asciiTheme="minorHAnsi" w:hAnsiTheme="minorHAnsi" w:cstheme="minorHAnsi"/>
        </w:rPr>
        <w:t>the</w:t>
      </w:r>
      <w:r w:rsidRPr="00C31C66">
        <w:rPr>
          <w:rFonts w:asciiTheme="minorHAnsi" w:hAnsiTheme="minorHAnsi" w:cstheme="minorHAnsi"/>
          <w:spacing w:val="-9"/>
        </w:rPr>
        <w:t xml:space="preserve"> </w:t>
      </w:r>
      <w:r w:rsidRPr="00C31C66">
        <w:rPr>
          <w:rFonts w:asciiTheme="minorHAnsi" w:hAnsiTheme="minorHAnsi" w:cstheme="minorHAnsi"/>
        </w:rPr>
        <w:t>capacity</w:t>
      </w:r>
      <w:r w:rsidRPr="00C31C66">
        <w:rPr>
          <w:rFonts w:asciiTheme="minorHAnsi" w:hAnsiTheme="minorHAnsi" w:cstheme="minorHAnsi"/>
          <w:spacing w:val="-9"/>
        </w:rPr>
        <w:t xml:space="preserve"> </w:t>
      </w:r>
      <w:r w:rsidRPr="00C31C66">
        <w:rPr>
          <w:rFonts w:asciiTheme="minorHAnsi" w:hAnsiTheme="minorHAnsi" w:cstheme="minorHAnsi"/>
        </w:rPr>
        <w:t>of</w:t>
      </w:r>
      <w:r w:rsidRPr="00C31C66">
        <w:rPr>
          <w:rFonts w:asciiTheme="minorHAnsi" w:hAnsiTheme="minorHAnsi" w:cstheme="minorHAnsi"/>
          <w:spacing w:val="-10"/>
        </w:rPr>
        <w:t xml:space="preserve"> </w:t>
      </w:r>
      <w:r w:rsidRPr="00C31C66">
        <w:rPr>
          <w:rFonts w:asciiTheme="minorHAnsi" w:hAnsiTheme="minorHAnsi" w:cstheme="minorHAnsi"/>
        </w:rPr>
        <w:t>other</w:t>
      </w:r>
      <w:r w:rsidRPr="00C31C66">
        <w:rPr>
          <w:rFonts w:asciiTheme="minorHAnsi" w:hAnsiTheme="minorHAnsi" w:cstheme="minorHAnsi"/>
          <w:spacing w:val="-10"/>
        </w:rPr>
        <w:t xml:space="preserve"> </w:t>
      </w:r>
      <w:r w:rsidRPr="00C31C66">
        <w:rPr>
          <w:rFonts w:asciiTheme="minorHAnsi" w:hAnsiTheme="minorHAnsi" w:cstheme="minorHAnsi"/>
        </w:rPr>
        <w:t>entities (for</w:t>
      </w:r>
      <w:r w:rsidRPr="00C31C66">
        <w:rPr>
          <w:rFonts w:asciiTheme="minorHAnsi" w:hAnsiTheme="minorHAnsi" w:cstheme="minorHAnsi"/>
          <w:spacing w:val="-4"/>
        </w:rPr>
        <w:t xml:space="preserve"> </w:t>
      </w:r>
      <w:r w:rsidRPr="00C31C66">
        <w:rPr>
          <w:rFonts w:asciiTheme="minorHAnsi" w:hAnsiTheme="minorHAnsi" w:cstheme="minorHAnsi"/>
        </w:rPr>
        <w:t>example,</w:t>
      </w:r>
      <w:r w:rsidRPr="00C31C66">
        <w:rPr>
          <w:rFonts w:asciiTheme="minorHAnsi" w:hAnsiTheme="minorHAnsi" w:cstheme="minorHAnsi"/>
          <w:spacing w:val="-4"/>
        </w:rPr>
        <w:t xml:space="preserve"> </w:t>
      </w:r>
      <w:r w:rsidRPr="00C31C66">
        <w:rPr>
          <w:rFonts w:asciiTheme="minorHAnsi" w:hAnsiTheme="minorHAnsi" w:cstheme="minorHAnsi"/>
        </w:rPr>
        <w:t>Subcontractors)</w:t>
      </w:r>
      <w:r w:rsidRPr="00C31C66">
        <w:rPr>
          <w:rFonts w:asciiTheme="minorHAnsi" w:hAnsiTheme="minorHAnsi" w:cstheme="minorHAnsi"/>
          <w:spacing w:val="-2"/>
        </w:rPr>
        <w:t xml:space="preserve"> </w:t>
      </w:r>
      <w:r w:rsidRPr="00C31C66">
        <w:rPr>
          <w:rFonts w:asciiTheme="minorHAnsi" w:hAnsiTheme="minorHAnsi" w:cstheme="minorHAnsi"/>
        </w:rPr>
        <w:t>for</w:t>
      </w:r>
      <w:r w:rsidRPr="00C31C66">
        <w:rPr>
          <w:rFonts w:asciiTheme="minorHAnsi" w:hAnsiTheme="minorHAnsi" w:cstheme="minorHAnsi"/>
          <w:spacing w:val="-3"/>
        </w:rPr>
        <w:t xml:space="preserve"> </w:t>
      </w:r>
      <w:r w:rsidRPr="00C31C66">
        <w:rPr>
          <w:rFonts w:asciiTheme="minorHAnsi" w:hAnsiTheme="minorHAnsi" w:cstheme="minorHAnsi"/>
        </w:rPr>
        <w:t>the</w:t>
      </w:r>
      <w:r w:rsidRPr="00C31C66">
        <w:rPr>
          <w:rFonts w:asciiTheme="minorHAnsi" w:hAnsiTheme="minorHAnsi" w:cstheme="minorHAnsi"/>
          <w:spacing w:val="-2"/>
        </w:rPr>
        <w:t xml:space="preserve"> </w:t>
      </w:r>
      <w:r w:rsidRPr="00C31C66">
        <w:rPr>
          <w:rFonts w:asciiTheme="minorHAnsi" w:hAnsiTheme="minorHAnsi" w:cstheme="minorHAnsi"/>
        </w:rPr>
        <w:t>purposes</w:t>
      </w:r>
      <w:r w:rsidRPr="00C31C66">
        <w:rPr>
          <w:rFonts w:asciiTheme="minorHAnsi" w:hAnsiTheme="minorHAnsi" w:cstheme="minorHAnsi"/>
          <w:spacing w:val="-3"/>
        </w:rPr>
        <w:t xml:space="preserve"> </w:t>
      </w:r>
      <w:r w:rsidRPr="00C31C66">
        <w:rPr>
          <w:rFonts w:asciiTheme="minorHAnsi" w:hAnsiTheme="minorHAnsi" w:cstheme="minorHAnsi"/>
        </w:rPr>
        <w:t>of</w:t>
      </w:r>
      <w:r w:rsidRPr="00C31C66">
        <w:rPr>
          <w:rFonts w:asciiTheme="minorHAnsi" w:hAnsiTheme="minorHAnsi" w:cstheme="minorHAnsi"/>
          <w:spacing w:val="-4"/>
        </w:rPr>
        <w:t xml:space="preserve"> </w:t>
      </w:r>
      <w:r w:rsidRPr="00C31C66">
        <w:rPr>
          <w:rFonts w:asciiTheme="minorHAnsi" w:hAnsiTheme="minorHAnsi" w:cstheme="minorHAnsi"/>
        </w:rPr>
        <w:t>fulfilling</w:t>
      </w:r>
      <w:r w:rsidRPr="00C31C66">
        <w:rPr>
          <w:rFonts w:asciiTheme="minorHAnsi" w:hAnsiTheme="minorHAnsi" w:cstheme="minorHAnsi"/>
          <w:spacing w:val="-3"/>
        </w:rPr>
        <w:t xml:space="preserve"> </w:t>
      </w:r>
      <w:r w:rsidRPr="00C31C66">
        <w:rPr>
          <w:rFonts w:asciiTheme="minorHAnsi" w:hAnsiTheme="minorHAnsi" w:cstheme="minorHAnsi"/>
        </w:rPr>
        <w:t>any</w:t>
      </w:r>
      <w:r w:rsidRPr="00C31C66">
        <w:rPr>
          <w:rFonts w:asciiTheme="minorHAnsi" w:hAnsiTheme="minorHAnsi" w:cstheme="minorHAnsi"/>
          <w:spacing w:val="-3"/>
        </w:rPr>
        <w:t xml:space="preserve"> </w:t>
      </w:r>
      <w:r w:rsidRPr="00C31C66">
        <w:rPr>
          <w:rFonts w:asciiTheme="minorHAnsi" w:hAnsiTheme="minorHAnsi" w:cstheme="minorHAnsi"/>
        </w:rPr>
        <w:t>of</w:t>
      </w:r>
      <w:r w:rsidRPr="00C31C66">
        <w:rPr>
          <w:rFonts w:asciiTheme="minorHAnsi" w:hAnsiTheme="minorHAnsi" w:cstheme="minorHAnsi"/>
          <w:spacing w:val="-4"/>
        </w:rPr>
        <w:t xml:space="preserve"> </w:t>
      </w:r>
      <w:r w:rsidRPr="00C31C66">
        <w:rPr>
          <w:rFonts w:asciiTheme="minorHAnsi" w:hAnsiTheme="minorHAnsi" w:cstheme="minorHAnsi"/>
        </w:rPr>
        <w:t>the</w:t>
      </w:r>
      <w:r w:rsidRPr="00C31C66">
        <w:rPr>
          <w:rFonts w:asciiTheme="minorHAnsi" w:hAnsiTheme="minorHAnsi" w:cstheme="minorHAnsi"/>
          <w:spacing w:val="-4"/>
        </w:rPr>
        <w:t xml:space="preserve"> </w:t>
      </w:r>
      <w:r w:rsidRPr="00C31C66">
        <w:rPr>
          <w:rFonts w:asciiTheme="minorHAnsi" w:hAnsiTheme="minorHAnsi" w:cstheme="minorHAnsi"/>
        </w:rPr>
        <w:t>Selection</w:t>
      </w:r>
      <w:r w:rsidRPr="00C31C66">
        <w:rPr>
          <w:rFonts w:asciiTheme="minorHAnsi" w:hAnsiTheme="minorHAnsi" w:cstheme="minorHAnsi"/>
          <w:spacing w:val="-5"/>
        </w:rPr>
        <w:t xml:space="preserve"> </w:t>
      </w:r>
      <w:r w:rsidRPr="00C31C66">
        <w:rPr>
          <w:rFonts w:asciiTheme="minorHAnsi" w:hAnsiTheme="minorHAnsi" w:cstheme="minorHAnsi"/>
        </w:rPr>
        <w:t>Criteria in part 3.2 below it must ensure the each such</w:t>
      </w:r>
      <w:r w:rsidRPr="00C31C66">
        <w:rPr>
          <w:rFonts w:asciiTheme="minorHAnsi" w:hAnsiTheme="minorHAnsi" w:cstheme="minorHAnsi"/>
          <w:spacing w:val="-7"/>
        </w:rPr>
        <w:t xml:space="preserve"> </w:t>
      </w:r>
      <w:r w:rsidRPr="00C31C66">
        <w:rPr>
          <w:rFonts w:asciiTheme="minorHAnsi" w:hAnsiTheme="minorHAnsi" w:cstheme="minorHAnsi"/>
        </w:rPr>
        <w:t>entity:</w:t>
      </w:r>
    </w:p>
    <w:p w14:paraId="3B07EDDB" w14:textId="77777777" w:rsidR="00475A73" w:rsidRPr="00C31C66" w:rsidRDefault="00475A73" w:rsidP="008511A8">
      <w:pPr>
        <w:pStyle w:val="TableParagraph"/>
        <w:tabs>
          <w:tab w:val="left" w:pos="1418"/>
        </w:tabs>
        <w:ind w:left="1843" w:firstLine="709"/>
        <w:rPr>
          <w:rFonts w:asciiTheme="minorHAnsi" w:hAnsiTheme="minorHAnsi" w:cstheme="minorHAnsi"/>
        </w:rPr>
      </w:pPr>
    </w:p>
    <w:p w14:paraId="498F1C25" w14:textId="50AE8ED3" w:rsidR="00A24BA6" w:rsidRPr="00C31C66" w:rsidRDefault="00A24BA6" w:rsidP="002D6647">
      <w:pPr>
        <w:pStyle w:val="TableParagraph"/>
        <w:numPr>
          <w:ilvl w:val="0"/>
          <w:numId w:val="2"/>
        </w:numPr>
        <w:tabs>
          <w:tab w:val="left" w:pos="1418"/>
          <w:tab w:val="left" w:pos="1451"/>
          <w:tab w:val="left" w:pos="1452"/>
        </w:tabs>
        <w:ind w:left="2552"/>
        <w:rPr>
          <w:rFonts w:asciiTheme="minorHAnsi" w:hAnsiTheme="minorHAnsi" w:cstheme="minorHAnsi"/>
        </w:rPr>
      </w:pPr>
      <w:r w:rsidRPr="00C31C66">
        <w:rPr>
          <w:rFonts w:asciiTheme="minorHAnsi" w:hAnsiTheme="minorHAnsi" w:cstheme="minorHAnsi"/>
        </w:rPr>
        <w:t xml:space="preserve">completes and submits a separate </w:t>
      </w:r>
      <w:proofErr w:type="spellStart"/>
      <w:r w:rsidR="008037AC">
        <w:rPr>
          <w:rFonts w:asciiTheme="minorHAnsi" w:hAnsiTheme="minorHAnsi" w:cstheme="minorHAnsi"/>
        </w:rPr>
        <w:t>e</w:t>
      </w:r>
      <w:r w:rsidRPr="00C31C66">
        <w:rPr>
          <w:rFonts w:asciiTheme="minorHAnsi" w:hAnsiTheme="minorHAnsi" w:cstheme="minorHAnsi"/>
        </w:rPr>
        <w:t>ESPD</w:t>
      </w:r>
      <w:proofErr w:type="spellEnd"/>
      <w:r w:rsidRPr="00C31C66">
        <w:rPr>
          <w:rFonts w:asciiTheme="minorHAnsi" w:hAnsiTheme="minorHAnsi" w:cstheme="minorHAnsi"/>
        </w:rPr>
        <w:t xml:space="preserve"> in respect of each such entity; and</w:t>
      </w:r>
    </w:p>
    <w:p w14:paraId="12378D16" w14:textId="77777777" w:rsidR="004F66B3" w:rsidRPr="00C31C66" w:rsidRDefault="004F66B3" w:rsidP="008511A8">
      <w:pPr>
        <w:pStyle w:val="TableParagraph"/>
        <w:tabs>
          <w:tab w:val="left" w:pos="1418"/>
          <w:tab w:val="left" w:pos="1451"/>
          <w:tab w:val="left" w:pos="1452"/>
        </w:tabs>
        <w:ind w:left="2552"/>
        <w:rPr>
          <w:rFonts w:asciiTheme="minorHAnsi" w:hAnsiTheme="minorHAnsi" w:cstheme="minorHAnsi"/>
        </w:rPr>
      </w:pPr>
    </w:p>
    <w:p w14:paraId="782C5011" w14:textId="77777777" w:rsidR="004E0686" w:rsidRPr="00C31C66" w:rsidRDefault="00A24BA6" w:rsidP="002D6647">
      <w:pPr>
        <w:pStyle w:val="BodyText"/>
        <w:numPr>
          <w:ilvl w:val="0"/>
          <w:numId w:val="2"/>
        </w:numPr>
        <w:tabs>
          <w:tab w:val="left" w:pos="1843"/>
        </w:tabs>
        <w:ind w:left="2552" w:right="56"/>
        <w:rPr>
          <w:rFonts w:asciiTheme="minorHAnsi" w:hAnsiTheme="minorHAnsi" w:cstheme="minorHAnsi"/>
        </w:rPr>
      </w:pPr>
      <w:r w:rsidRPr="00C31C66">
        <w:rPr>
          <w:rFonts w:asciiTheme="minorHAnsi" w:hAnsiTheme="minorHAnsi" w:cstheme="minorHAnsi"/>
        </w:rPr>
        <w:t>when requested by the Contracting Authority, submit proof, to the satisfaction of the Contracting Authority, that each such entity will place the necessary resources at the disposal of the</w:t>
      </w:r>
      <w:r w:rsidRPr="00C31C66">
        <w:rPr>
          <w:rFonts w:asciiTheme="minorHAnsi" w:hAnsiTheme="minorHAnsi" w:cstheme="minorHAnsi"/>
          <w:spacing w:val="-13"/>
        </w:rPr>
        <w:t xml:space="preserve"> </w:t>
      </w:r>
      <w:r w:rsidRPr="00C31C66">
        <w:rPr>
          <w:rFonts w:asciiTheme="minorHAnsi" w:hAnsiTheme="minorHAnsi" w:cstheme="minorHAnsi"/>
        </w:rPr>
        <w:t>Tenderer.</w:t>
      </w:r>
    </w:p>
    <w:p w14:paraId="57089C87" w14:textId="77777777" w:rsidR="000D578C" w:rsidRPr="00C31C66" w:rsidRDefault="000D578C" w:rsidP="008511A8">
      <w:pPr>
        <w:pStyle w:val="TableParagraph"/>
        <w:ind w:left="1134" w:right="199"/>
        <w:rPr>
          <w:rFonts w:asciiTheme="minorHAnsi" w:hAnsiTheme="minorHAnsi" w:cstheme="minorHAnsi"/>
        </w:rPr>
      </w:pPr>
    </w:p>
    <w:p w14:paraId="0069C6BB" w14:textId="77777777" w:rsidR="000D578C" w:rsidRPr="00C31C66" w:rsidRDefault="000D578C" w:rsidP="007E67DA">
      <w:pPr>
        <w:pStyle w:val="TableParagraph"/>
        <w:tabs>
          <w:tab w:val="left" w:pos="9355"/>
        </w:tabs>
        <w:ind w:left="1134" w:right="198"/>
        <w:rPr>
          <w:rFonts w:asciiTheme="minorHAnsi" w:hAnsiTheme="minorHAnsi" w:cstheme="minorHAnsi"/>
        </w:rPr>
      </w:pPr>
      <w:r w:rsidRPr="00C31C66">
        <w:rPr>
          <w:rFonts w:asciiTheme="minorHAnsi" w:hAnsiTheme="minorHAnsi" w:cstheme="minorHAnsi"/>
        </w:rPr>
        <w:t>The</w:t>
      </w:r>
      <w:r w:rsidRPr="00C31C66">
        <w:rPr>
          <w:rFonts w:asciiTheme="minorHAnsi" w:hAnsiTheme="minorHAnsi" w:cstheme="minorHAnsi"/>
          <w:spacing w:val="-11"/>
        </w:rPr>
        <w:t xml:space="preserve"> </w:t>
      </w:r>
      <w:r w:rsidRPr="00C31C66">
        <w:rPr>
          <w:rFonts w:asciiTheme="minorHAnsi" w:hAnsiTheme="minorHAnsi" w:cstheme="minorHAnsi"/>
        </w:rPr>
        <w:t>Contracting</w:t>
      </w:r>
      <w:r w:rsidRPr="00C31C66">
        <w:rPr>
          <w:rFonts w:asciiTheme="minorHAnsi" w:hAnsiTheme="minorHAnsi" w:cstheme="minorHAnsi"/>
          <w:spacing w:val="-12"/>
        </w:rPr>
        <w:t xml:space="preserve"> </w:t>
      </w:r>
      <w:r w:rsidRPr="00C31C66">
        <w:rPr>
          <w:rFonts w:asciiTheme="minorHAnsi" w:hAnsiTheme="minorHAnsi" w:cstheme="minorHAnsi"/>
        </w:rPr>
        <w:t>Authority</w:t>
      </w:r>
      <w:r w:rsidRPr="00C31C66">
        <w:rPr>
          <w:rFonts w:asciiTheme="minorHAnsi" w:hAnsiTheme="minorHAnsi" w:cstheme="minorHAnsi"/>
          <w:spacing w:val="-10"/>
        </w:rPr>
        <w:t xml:space="preserve"> </w:t>
      </w:r>
      <w:r w:rsidRPr="00C31C66">
        <w:rPr>
          <w:rFonts w:asciiTheme="minorHAnsi" w:hAnsiTheme="minorHAnsi" w:cstheme="minorHAnsi"/>
        </w:rPr>
        <w:t>may</w:t>
      </w:r>
      <w:r w:rsidRPr="00C31C66">
        <w:rPr>
          <w:rFonts w:asciiTheme="minorHAnsi" w:hAnsiTheme="minorHAnsi" w:cstheme="minorHAnsi"/>
          <w:spacing w:val="-10"/>
        </w:rPr>
        <w:t xml:space="preserve"> </w:t>
      </w:r>
      <w:r w:rsidRPr="00C31C66">
        <w:rPr>
          <w:rFonts w:asciiTheme="minorHAnsi" w:hAnsiTheme="minorHAnsi" w:cstheme="minorHAnsi"/>
        </w:rPr>
        <w:t>decide</w:t>
      </w:r>
      <w:r w:rsidRPr="00C31C66">
        <w:rPr>
          <w:rFonts w:asciiTheme="minorHAnsi" w:hAnsiTheme="minorHAnsi" w:cstheme="minorHAnsi"/>
          <w:spacing w:val="-10"/>
        </w:rPr>
        <w:t xml:space="preserve"> </w:t>
      </w:r>
      <w:r w:rsidRPr="00C31C66">
        <w:rPr>
          <w:rFonts w:asciiTheme="minorHAnsi" w:hAnsiTheme="minorHAnsi" w:cstheme="minorHAnsi"/>
        </w:rPr>
        <w:t>to</w:t>
      </w:r>
      <w:r w:rsidRPr="00C31C66">
        <w:rPr>
          <w:rFonts w:asciiTheme="minorHAnsi" w:hAnsiTheme="minorHAnsi" w:cstheme="minorHAnsi"/>
          <w:spacing w:val="-9"/>
        </w:rPr>
        <w:t xml:space="preserve"> </w:t>
      </w:r>
      <w:r w:rsidRPr="00C31C66">
        <w:rPr>
          <w:rFonts w:asciiTheme="minorHAnsi" w:hAnsiTheme="minorHAnsi" w:cstheme="minorHAnsi"/>
        </w:rPr>
        <w:t>examine</w:t>
      </w:r>
      <w:r w:rsidRPr="00C31C66">
        <w:rPr>
          <w:rFonts w:asciiTheme="minorHAnsi" w:hAnsiTheme="minorHAnsi" w:cstheme="minorHAnsi"/>
          <w:spacing w:val="-10"/>
        </w:rPr>
        <w:t xml:space="preserve"> </w:t>
      </w:r>
      <w:r w:rsidRPr="00C31C66">
        <w:rPr>
          <w:rFonts w:asciiTheme="minorHAnsi" w:hAnsiTheme="minorHAnsi" w:cstheme="minorHAnsi"/>
        </w:rPr>
        <w:t>Tenders</w:t>
      </w:r>
      <w:r w:rsidRPr="00C31C66">
        <w:rPr>
          <w:rFonts w:asciiTheme="minorHAnsi" w:hAnsiTheme="minorHAnsi" w:cstheme="minorHAnsi"/>
          <w:spacing w:val="-10"/>
        </w:rPr>
        <w:t xml:space="preserve"> </w:t>
      </w:r>
      <w:r w:rsidRPr="00C31C66">
        <w:rPr>
          <w:rFonts w:asciiTheme="minorHAnsi" w:hAnsiTheme="minorHAnsi" w:cstheme="minorHAnsi"/>
        </w:rPr>
        <w:t>before</w:t>
      </w:r>
      <w:r w:rsidRPr="00C31C66">
        <w:rPr>
          <w:rFonts w:asciiTheme="minorHAnsi" w:hAnsiTheme="minorHAnsi" w:cstheme="minorHAnsi"/>
          <w:spacing w:val="-10"/>
        </w:rPr>
        <w:t xml:space="preserve"> </w:t>
      </w:r>
      <w:r w:rsidRPr="00C31C66">
        <w:rPr>
          <w:rFonts w:asciiTheme="minorHAnsi" w:hAnsiTheme="minorHAnsi" w:cstheme="minorHAnsi"/>
        </w:rPr>
        <w:t>verifying</w:t>
      </w:r>
      <w:r w:rsidRPr="00C31C66">
        <w:rPr>
          <w:rFonts w:asciiTheme="minorHAnsi" w:hAnsiTheme="minorHAnsi" w:cstheme="minorHAnsi"/>
          <w:spacing w:val="-11"/>
        </w:rPr>
        <w:t xml:space="preserve"> </w:t>
      </w:r>
      <w:r w:rsidRPr="00C31C66">
        <w:rPr>
          <w:rFonts w:asciiTheme="minorHAnsi" w:hAnsiTheme="minorHAnsi" w:cstheme="minorHAnsi"/>
        </w:rPr>
        <w:t>the</w:t>
      </w:r>
      <w:r w:rsidRPr="00C31C66">
        <w:rPr>
          <w:rFonts w:asciiTheme="minorHAnsi" w:hAnsiTheme="minorHAnsi" w:cstheme="minorHAnsi"/>
          <w:spacing w:val="-10"/>
        </w:rPr>
        <w:t xml:space="preserve"> </w:t>
      </w:r>
      <w:r w:rsidRPr="00C31C66">
        <w:rPr>
          <w:rFonts w:asciiTheme="minorHAnsi" w:hAnsiTheme="minorHAnsi" w:cstheme="minorHAnsi"/>
        </w:rPr>
        <w:t>absence of</w:t>
      </w:r>
      <w:r w:rsidRPr="00C31C66">
        <w:rPr>
          <w:rFonts w:asciiTheme="minorHAnsi" w:hAnsiTheme="minorHAnsi" w:cstheme="minorHAnsi"/>
          <w:spacing w:val="-6"/>
        </w:rPr>
        <w:t xml:space="preserve"> </w:t>
      </w:r>
      <w:r w:rsidRPr="00C31C66">
        <w:rPr>
          <w:rFonts w:asciiTheme="minorHAnsi" w:hAnsiTheme="minorHAnsi" w:cstheme="minorHAnsi"/>
        </w:rPr>
        <w:t>exclusion</w:t>
      </w:r>
      <w:r w:rsidRPr="00C31C66">
        <w:rPr>
          <w:rFonts w:asciiTheme="minorHAnsi" w:hAnsiTheme="minorHAnsi" w:cstheme="minorHAnsi"/>
          <w:spacing w:val="-2"/>
        </w:rPr>
        <w:t xml:space="preserve"> </w:t>
      </w:r>
      <w:r w:rsidRPr="00C31C66">
        <w:rPr>
          <w:rFonts w:asciiTheme="minorHAnsi" w:hAnsiTheme="minorHAnsi" w:cstheme="minorHAnsi"/>
        </w:rPr>
        <w:t>grounds</w:t>
      </w:r>
      <w:r w:rsidRPr="00C31C66">
        <w:rPr>
          <w:rFonts w:asciiTheme="minorHAnsi" w:hAnsiTheme="minorHAnsi" w:cstheme="minorHAnsi"/>
          <w:spacing w:val="-3"/>
        </w:rPr>
        <w:t xml:space="preserve"> </w:t>
      </w:r>
      <w:r w:rsidRPr="00C31C66">
        <w:rPr>
          <w:rFonts w:asciiTheme="minorHAnsi" w:hAnsiTheme="minorHAnsi" w:cstheme="minorHAnsi"/>
        </w:rPr>
        <w:t>in</w:t>
      </w:r>
      <w:r w:rsidRPr="00C31C66">
        <w:rPr>
          <w:rFonts w:asciiTheme="minorHAnsi" w:hAnsiTheme="minorHAnsi" w:cstheme="minorHAnsi"/>
          <w:spacing w:val="-6"/>
        </w:rPr>
        <w:t xml:space="preserve"> </w:t>
      </w:r>
      <w:r w:rsidRPr="00C31C66">
        <w:rPr>
          <w:rFonts w:asciiTheme="minorHAnsi" w:hAnsiTheme="minorHAnsi" w:cstheme="minorHAnsi"/>
        </w:rPr>
        <w:t>Regulation</w:t>
      </w:r>
      <w:r w:rsidRPr="00C31C66">
        <w:rPr>
          <w:rFonts w:asciiTheme="minorHAnsi" w:hAnsiTheme="minorHAnsi" w:cstheme="minorHAnsi"/>
          <w:spacing w:val="-6"/>
        </w:rPr>
        <w:t xml:space="preserve"> </w:t>
      </w:r>
      <w:r w:rsidRPr="00C31C66">
        <w:rPr>
          <w:rFonts w:asciiTheme="minorHAnsi" w:hAnsiTheme="minorHAnsi" w:cstheme="minorHAnsi"/>
        </w:rPr>
        <w:t>57</w:t>
      </w:r>
      <w:r w:rsidRPr="00C31C66">
        <w:rPr>
          <w:rFonts w:asciiTheme="minorHAnsi" w:hAnsiTheme="minorHAnsi" w:cstheme="minorHAnsi"/>
          <w:spacing w:val="-6"/>
        </w:rPr>
        <w:t xml:space="preserve"> </w:t>
      </w:r>
      <w:r w:rsidRPr="00C31C66">
        <w:rPr>
          <w:rFonts w:asciiTheme="minorHAnsi" w:hAnsiTheme="minorHAnsi" w:cstheme="minorHAnsi"/>
        </w:rPr>
        <w:t>of</w:t>
      </w:r>
      <w:r w:rsidRPr="00C31C66">
        <w:rPr>
          <w:rFonts w:asciiTheme="minorHAnsi" w:hAnsiTheme="minorHAnsi" w:cstheme="minorHAnsi"/>
          <w:spacing w:val="-6"/>
        </w:rPr>
        <w:t xml:space="preserve"> </w:t>
      </w:r>
      <w:r w:rsidRPr="00C31C66">
        <w:rPr>
          <w:rFonts w:asciiTheme="minorHAnsi" w:hAnsiTheme="minorHAnsi" w:cstheme="minorHAnsi"/>
        </w:rPr>
        <w:t>the</w:t>
      </w:r>
      <w:r w:rsidRPr="00C31C66">
        <w:rPr>
          <w:rFonts w:asciiTheme="minorHAnsi" w:hAnsiTheme="minorHAnsi" w:cstheme="minorHAnsi"/>
          <w:spacing w:val="-5"/>
        </w:rPr>
        <w:t xml:space="preserve"> </w:t>
      </w:r>
      <w:r w:rsidRPr="00C31C66">
        <w:rPr>
          <w:rFonts w:asciiTheme="minorHAnsi" w:hAnsiTheme="minorHAnsi" w:cstheme="minorHAnsi"/>
        </w:rPr>
        <w:t>Regulations</w:t>
      </w:r>
      <w:r w:rsidRPr="00C31C66">
        <w:rPr>
          <w:rFonts w:asciiTheme="minorHAnsi" w:hAnsiTheme="minorHAnsi" w:cstheme="minorHAnsi"/>
          <w:spacing w:val="-3"/>
        </w:rPr>
        <w:t xml:space="preserve"> </w:t>
      </w:r>
      <w:r w:rsidRPr="00C31C66">
        <w:rPr>
          <w:rFonts w:asciiTheme="minorHAnsi" w:hAnsiTheme="minorHAnsi" w:cstheme="minorHAnsi"/>
        </w:rPr>
        <w:t>(the</w:t>
      </w:r>
      <w:r w:rsidRPr="00C31C66">
        <w:rPr>
          <w:rFonts w:asciiTheme="minorHAnsi" w:hAnsiTheme="minorHAnsi" w:cstheme="minorHAnsi"/>
          <w:spacing w:val="-6"/>
        </w:rPr>
        <w:t xml:space="preserve"> </w:t>
      </w:r>
      <w:r w:rsidRPr="00C31C66">
        <w:rPr>
          <w:rFonts w:asciiTheme="minorHAnsi" w:hAnsiTheme="minorHAnsi" w:cstheme="minorHAnsi"/>
        </w:rPr>
        <w:t>“Exclusion</w:t>
      </w:r>
      <w:r w:rsidRPr="00C31C66">
        <w:rPr>
          <w:rFonts w:asciiTheme="minorHAnsi" w:hAnsiTheme="minorHAnsi" w:cstheme="minorHAnsi"/>
          <w:spacing w:val="-6"/>
        </w:rPr>
        <w:t xml:space="preserve"> </w:t>
      </w:r>
      <w:r w:rsidRPr="00C31C66">
        <w:rPr>
          <w:rFonts w:asciiTheme="minorHAnsi" w:hAnsiTheme="minorHAnsi" w:cstheme="minorHAnsi"/>
        </w:rPr>
        <w:t>Grounds”)</w:t>
      </w:r>
      <w:r w:rsidRPr="00C31C66">
        <w:rPr>
          <w:rFonts w:asciiTheme="minorHAnsi" w:hAnsiTheme="minorHAnsi" w:cstheme="minorHAnsi"/>
          <w:spacing w:val="-5"/>
        </w:rPr>
        <w:t xml:space="preserve"> </w:t>
      </w:r>
      <w:r w:rsidRPr="00C31C66">
        <w:rPr>
          <w:rFonts w:asciiTheme="minorHAnsi" w:hAnsiTheme="minorHAnsi" w:cstheme="minorHAnsi"/>
        </w:rPr>
        <w:t>and the fulfilment of the Selection</w:t>
      </w:r>
      <w:r w:rsidRPr="00C31C66">
        <w:rPr>
          <w:rFonts w:asciiTheme="minorHAnsi" w:hAnsiTheme="minorHAnsi" w:cstheme="minorHAnsi"/>
          <w:spacing w:val="-3"/>
        </w:rPr>
        <w:t xml:space="preserve"> </w:t>
      </w:r>
      <w:r w:rsidRPr="00C31C66">
        <w:rPr>
          <w:rFonts w:asciiTheme="minorHAnsi" w:hAnsiTheme="minorHAnsi" w:cstheme="minorHAnsi"/>
        </w:rPr>
        <w:t>Criteria.</w:t>
      </w:r>
    </w:p>
    <w:p w14:paraId="74F9A5AF" w14:textId="77777777" w:rsidR="000D578C" w:rsidRPr="00C31C66" w:rsidRDefault="000D578C" w:rsidP="007E67DA">
      <w:pPr>
        <w:pStyle w:val="TableParagraph"/>
        <w:tabs>
          <w:tab w:val="left" w:pos="9355"/>
        </w:tabs>
        <w:ind w:left="1134" w:right="198"/>
        <w:rPr>
          <w:rFonts w:asciiTheme="minorHAnsi" w:hAnsiTheme="minorHAnsi" w:cstheme="minorHAnsi"/>
        </w:rPr>
      </w:pPr>
    </w:p>
    <w:p w14:paraId="28561BCB" w14:textId="77777777" w:rsidR="000D578C" w:rsidRPr="00C31C66" w:rsidRDefault="000D578C" w:rsidP="007E67DA">
      <w:pPr>
        <w:pStyle w:val="TableParagraph"/>
        <w:ind w:left="1134" w:right="-86"/>
        <w:rPr>
          <w:rFonts w:asciiTheme="minorHAnsi" w:hAnsiTheme="minorHAnsi" w:cstheme="minorHAnsi"/>
        </w:rPr>
      </w:pPr>
      <w:r w:rsidRPr="00C31C66">
        <w:rPr>
          <w:rFonts w:asciiTheme="minorHAnsi" w:hAnsiTheme="minorHAnsi" w:cstheme="minorHAnsi"/>
        </w:rPr>
        <w:t>However, notwithstanding anything to the contrary in this part 3.1, the Contracting Authority</w:t>
      </w:r>
      <w:r w:rsidRPr="00C31C66">
        <w:rPr>
          <w:rFonts w:asciiTheme="minorHAnsi" w:hAnsiTheme="minorHAnsi" w:cstheme="minorHAnsi"/>
          <w:spacing w:val="-7"/>
        </w:rPr>
        <w:t xml:space="preserve"> </w:t>
      </w:r>
      <w:r w:rsidRPr="00C31C66">
        <w:rPr>
          <w:rFonts w:asciiTheme="minorHAnsi" w:hAnsiTheme="minorHAnsi" w:cstheme="minorHAnsi"/>
        </w:rPr>
        <w:t>reserves</w:t>
      </w:r>
      <w:r w:rsidRPr="00C31C66">
        <w:rPr>
          <w:rFonts w:asciiTheme="minorHAnsi" w:hAnsiTheme="minorHAnsi" w:cstheme="minorHAnsi"/>
          <w:spacing w:val="-7"/>
        </w:rPr>
        <w:t xml:space="preserve"> </w:t>
      </w:r>
      <w:r w:rsidRPr="00C31C66">
        <w:rPr>
          <w:rFonts w:asciiTheme="minorHAnsi" w:hAnsiTheme="minorHAnsi" w:cstheme="minorHAnsi"/>
        </w:rPr>
        <w:t>the</w:t>
      </w:r>
      <w:r w:rsidRPr="00C31C66">
        <w:rPr>
          <w:rFonts w:asciiTheme="minorHAnsi" w:hAnsiTheme="minorHAnsi" w:cstheme="minorHAnsi"/>
          <w:spacing w:val="-7"/>
        </w:rPr>
        <w:t xml:space="preserve"> </w:t>
      </w:r>
      <w:r w:rsidRPr="00C31C66">
        <w:rPr>
          <w:rFonts w:asciiTheme="minorHAnsi" w:hAnsiTheme="minorHAnsi" w:cstheme="minorHAnsi"/>
        </w:rPr>
        <w:t>right</w:t>
      </w:r>
      <w:r w:rsidRPr="00C31C66">
        <w:rPr>
          <w:rFonts w:asciiTheme="minorHAnsi" w:hAnsiTheme="minorHAnsi" w:cstheme="minorHAnsi"/>
          <w:spacing w:val="-7"/>
        </w:rPr>
        <w:t xml:space="preserve"> </w:t>
      </w:r>
      <w:r w:rsidRPr="00C31C66">
        <w:rPr>
          <w:rFonts w:asciiTheme="minorHAnsi" w:hAnsiTheme="minorHAnsi" w:cstheme="minorHAnsi"/>
        </w:rPr>
        <w:t>to</w:t>
      </w:r>
      <w:r w:rsidRPr="00C31C66">
        <w:rPr>
          <w:rFonts w:asciiTheme="minorHAnsi" w:hAnsiTheme="minorHAnsi" w:cstheme="minorHAnsi"/>
          <w:spacing w:val="-6"/>
        </w:rPr>
        <w:t xml:space="preserve"> </w:t>
      </w:r>
      <w:r w:rsidRPr="00C31C66">
        <w:rPr>
          <w:rFonts w:asciiTheme="minorHAnsi" w:hAnsiTheme="minorHAnsi" w:cstheme="minorHAnsi"/>
        </w:rPr>
        <w:t>ask</w:t>
      </w:r>
      <w:r w:rsidRPr="00C31C66">
        <w:rPr>
          <w:rFonts w:asciiTheme="minorHAnsi" w:hAnsiTheme="minorHAnsi" w:cstheme="minorHAnsi"/>
          <w:spacing w:val="-8"/>
        </w:rPr>
        <w:t xml:space="preserve"> </w:t>
      </w:r>
      <w:r w:rsidRPr="00C31C66">
        <w:rPr>
          <w:rFonts w:asciiTheme="minorHAnsi" w:hAnsiTheme="minorHAnsi" w:cstheme="minorHAnsi"/>
        </w:rPr>
        <w:t>Tenderers</w:t>
      </w:r>
      <w:r w:rsidRPr="00C31C66">
        <w:rPr>
          <w:rFonts w:asciiTheme="minorHAnsi" w:hAnsiTheme="minorHAnsi" w:cstheme="minorHAnsi"/>
          <w:spacing w:val="-7"/>
        </w:rPr>
        <w:t xml:space="preserve"> </w:t>
      </w:r>
      <w:r w:rsidRPr="00C31C66">
        <w:rPr>
          <w:rFonts w:asciiTheme="minorHAnsi" w:hAnsiTheme="minorHAnsi" w:cstheme="minorHAnsi"/>
        </w:rPr>
        <w:t>at</w:t>
      </w:r>
      <w:r w:rsidRPr="00C31C66">
        <w:rPr>
          <w:rFonts w:asciiTheme="minorHAnsi" w:hAnsiTheme="minorHAnsi" w:cstheme="minorHAnsi"/>
          <w:spacing w:val="-8"/>
        </w:rPr>
        <w:t xml:space="preserve"> </w:t>
      </w:r>
      <w:r w:rsidRPr="00C31C66">
        <w:rPr>
          <w:rFonts w:asciiTheme="minorHAnsi" w:hAnsiTheme="minorHAnsi" w:cstheme="minorHAnsi"/>
        </w:rPr>
        <w:t>any</w:t>
      </w:r>
      <w:r w:rsidRPr="00C31C66">
        <w:rPr>
          <w:rFonts w:asciiTheme="minorHAnsi" w:hAnsiTheme="minorHAnsi" w:cstheme="minorHAnsi"/>
          <w:spacing w:val="-7"/>
        </w:rPr>
        <w:t xml:space="preserve"> </w:t>
      </w:r>
      <w:r w:rsidRPr="00C31C66">
        <w:rPr>
          <w:rFonts w:asciiTheme="minorHAnsi" w:hAnsiTheme="minorHAnsi" w:cstheme="minorHAnsi"/>
        </w:rPr>
        <w:t>moment</w:t>
      </w:r>
      <w:r w:rsidRPr="00C31C66">
        <w:rPr>
          <w:rFonts w:asciiTheme="minorHAnsi" w:hAnsiTheme="minorHAnsi" w:cstheme="minorHAnsi"/>
          <w:spacing w:val="-8"/>
        </w:rPr>
        <w:t xml:space="preserve"> </w:t>
      </w:r>
      <w:r w:rsidRPr="00C31C66">
        <w:rPr>
          <w:rFonts w:asciiTheme="minorHAnsi" w:hAnsiTheme="minorHAnsi" w:cstheme="minorHAnsi"/>
        </w:rPr>
        <w:t>during</w:t>
      </w:r>
      <w:r w:rsidRPr="00C31C66">
        <w:rPr>
          <w:rFonts w:asciiTheme="minorHAnsi" w:hAnsiTheme="minorHAnsi" w:cstheme="minorHAnsi"/>
          <w:spacing w:val="-9"/>
        </w:rPr>
        <w:t xml:space="preserve"> </w:t>
      </w:r>
      <w:r w:rsidRPr="00C31C66">
        <w:rPr>
          <w:rFonts w:asciiTheme="minorHAnsi" w:hAnsiTheme="minorHAnsi" w:cstheme="minorHAnsi"/>
        </w:rPr>
        <w:t>the</w:t>
      </w:r>
      <w:r w:rsidRPr="00C31C66">
        <w:rPr>
          <w:rFonts w:asciiTheme="minorHAnsi" w:hAnsiTheme="minorHAnsi" w:cstheme="minorHAnsi"/>
          <w:spacing w:val="-8"/>
        </w:rPr>
        <w:t xml:space="preserve"> </w:t>
      </w:r>
      <w:r w:rsidRPr="00C31C66">
        <w:rPr>
          <w:rFonts w:asciiTheme="minorHAnsi" w:hAnsiTheme="minorHAnsi" w:cstheme="minorHAnsi"/>
        </w:rPr>
        <w:t>Competition</w:t>
      </w:r>
      <w:r w:rsidRPr="00C31C66">
        <w:rPr>
          <w:rFonts w:asciiTheme="minorHAnsi" w:hAnsiTheme="minorHAnsi" w:cstheme="minorHAnsi"/>
          <w:spacing w:val="-9"/>
        </w:rPr>
        <w:t xml:space="preserve"> </w:t>
      </w:r>
      <w:r w:rsidRPr="00C31C66">
        <w:rPr>
          <w:rFonts w:asciiTheme="minorHAnsi" w:hAnsiTheme="minorHAnsi" w:cstheme="minorHAnsi"/>
        </w:rPr>
        <w:t>to submit any or all of the following for the purposes of verification of the status of the Tenderer (including the Prime Contractor and any</w:t>
      </w:r>
      <w:r w:rsidRPr="00C31C66">
        <w:rPr>
          <w:rFonts w:asciiTheme="minorHAnsi" w:hAnsiTheme="minorHAnsi" w:cstheme="minorHAnsi"/>
          <w:spacing w:val="-11"/>
        </w:rPr>
        <w:t xml:space="preserve"> </w:t>
      </w:r>
      <w:r w:rsidRPr="00C31C66">
        <w:rPr>
          <w:rFonts w:asciiTheme="minorHAnsi" w:hAnsiTheme="minorHAnsi" w:cstheme="minorHAnsi"/>
        </w:rPr>
        <w:t>Subcontractor):</w:t>
      </w:r>
    </w:p>
    <w:p w14:paraId="6AFDE6A1" w14:textId="77777777" w:rsidR="00E83652" w:rsidRPr="00C31C66" w:rsidRDefault="00E83652" w:rsidP="007E67DA">
      <w:pPr>
        <w:pStyle w:val="TableParagraph"/>
        <w:ind w:left="1134" w:right="-86"/>
        <w:rPr>
          <w:rFonts w:asciiTheme="minorHAnsi" w:hAnsiTheme="minorHAnsi" w:cstheme="minorHAnsi"/>
        </w:rPr>
      </w:pPr>
    </w:p>
    <w:p w14:paraId="0A750E4B" w14:textId="77777777" w:rsidR="004E0686" w:rsidRPr="00C31C66" w:rsidRDefault="00CE4090" w:rsidP="002D6647">
      <w:pPr>
        <w:pStyle w:val="BodyText"/>
        <w:numPr>
          <w:ilvl w:val="0"/>
          <w:numId w:val="10"/>
        </w:numPr>
        <w:tabs>
          <w:tab w:val="left" w:pos="1843"/>
          <w:tab w:val="left" w:pos="9355"/>
        </w:tabs>
        <w:spacing w:before="1"/>
        <w:ind w:left="2552" w:hanging="709"/>
        <w:rPr>
          <w:rFonts w:asciiTheme="minorHAnsi" w:hAnsiTheme="minorHAnsi" w:cstheme="minorHAnsi"/>
        </w:rPr>
      </w:pPr>
      <w:r w:rsidRPr="00C31C66">
        <w:rPr>
          <w:rFonts w:asciiTheme="minorHAnsi" w:hAnsiTheme="minorHAnsi" w:cstheme="minorHAnsi"/>
        </w:rPr>
        <w:t>a Declaration form attached at Appendix 4;</w:t>
      </w:r>
    </w:p>
    <w:p w14:paraId="35B840F0" w14:textId="7D53C425" w:rsidR="00896899" w:rsidRDefault="00896899">
      <w:r>
        <w:br w:type="page"/>
      </w:r>
    </w:p>
    <w:p w14:paraId="1198B827" w14:textId="77777777" w:rsidR="004F66B3" w:rsidRPr="00C31C66" w:rsidRDefault="004F66B3" w:rsidP="00FB4C83"/>
    <w:p w14:paraId="59D8C34D" w14:textId="4CBC74CB" w:rsidR="004F66B3" w:rsidRPr="00C31C66" w:rsidRDefault="00CE4090" w:rsidP="002D6647">
      <w:pPr>
        <w:pStyle w:val="BodyText"/>
        <w:numPr>
          <w:ilvl w:val="0"/>
          <w:numId w:val="10"/>
        </w:numPr>
        <w:tabs>
          <w:tab w:val="left" w:pos="9356"/>
        </w:tabs>
        <w:spacing w:before="1"/>
        <w:ind w:left="2552" w:hanging="709"/>
        <w:rPr>
          <w:rFonts w:asciiTheme="minorHAnsi" w:hAnsiTheme="minorHAnsi" w:cstheme="minorHAnsi"/>
        </w:rPr>
      </w:pPr>
      <w:r w:rsidRPr="00C31C66">
        <w:rPr>
          <w:rFonts w:asciiTheme="minorHAnsi" w:hAnsiTheme="minorHAnsi" w:cstheme="minorHAnsi"/>
        </w:rPr>
        <w:t xml:space="preserve">evidence to the effect that measures taken by the entity concerned are sufficient to demonstrate its reliability despite the existence of a relevant Exclusion </w:t>
      </w:r>
      <w:r w:rsidR="00F8077E" w:rsidRPr="00C31C66">
        <w:rPr>
          <w:rFonts w:asciiTheme="minorHAnsi" w:hAnsiTheme="minorHAnsi" w:cstheme="minorHAnsi"/>
        </w:rPr>
        <w:t>Ground.</w:t>
      </w:r>
      <w:r w:rsidRPr="00C31C66">
        <w:rPr>
          <w:rFonts w:asciiTheme="minorHAnsi" w:hAnsiTheme="minorHAnsi" w:cstheme="minorHAnsi"/>
          <w:spacing w:val="-6"/>
        </w:rPr>
        <w:t xml:space="preserve"> </w:t>
      </w:r>
    </w:p>
    <w:p w14:paraId="0E5E032F" w14:textId="77777777" w:rsidR="008F7A69" w:rsidRPr="00C31C66" w:rsidRDefault="008F7A69" w:rsidP="008F7A69">
      <w:pPr>
        <w:pStyle w:val="BodyText"/>
        <w:tabs>
          <w:tab w:val="left" w:pos="9356"/>
        </w:tabs>
        <w:spacing w:before="1"/>
        <w:rPr>
          <w:rFonts w:asciiTheme="minorHAnsi" w:hAnsiTheme="minorHAnsi" w:cstheme="minorHAnsi"/>
        </w:rPr>
      </w:pPr>
    </w:p>
    <w:p w14:paraId="062BCC2B" w14:textId="77777777" w:rsidR="00CE4090" w:rsidRPr="00C31C66" w:rsidRDefault="00CE4090" w:rsidP="002D6647">
      <w:pPr>
        <w:pStyle w:val="BodyText"/>
        <w:numPr>
          <w:ilvl w:val="0"/>
          <w:numId w:val="10"/>
        </w:numPr>
        <w:tabs>
          <w:tab w:val="left" w:pos="9639"/>
        </w:tabs>
        <w:ind w:left="2552" w:hanging="709"/>
        <w:rPr>
          <w:rFonts w:asciiTheme="minorHAnsi" w:hAnsiTheme="minorHAnsi" w:cstheme="minorHAnsi"/>
        </w:rPr>
      </w:pPr>
      <w:r w:rsidRPr="00C31C66">
        <w:rPr>
          <w:rFonts w:asciiTheme="minorHAnsi" w:hAnsiTheme="minorHAnsi" w:cstheme="minorHAnsi"/>
        </w:rPr>
        <w:t>in the case of the Prime Contractor and any Subcontractor on whose capacity</w:t>
      </w:r>
      <w:r w:rsidRPr="00C31C66">
        <w:rPr>
          <w:rFonts w:asciiTheme="minorHAnsi" w:hAnsiTheme="minorHAnsi" w:cstheme="minorHAnsi"/>
          <w:spacing w:val="-14"/>
        </w:rPr>
        <w:t xml:space="preserve"> </w:t>
      </w:r>
      <w:r w:rsidRPr="00C31C66">
        <w:rPr>
          <w:rFonts w:asciiTheme="minorHAnsi" w:hAnsiTheme="minorHAnsi" w:cstheme="minorHAnsi"/>
        </w:rPr>
        <w:t>the</w:t>
      </w:r>
      <w:r w:rsidRPr="00C31C66">
        <w:rPr>
          <w:rFonts w:asciiTheme="minorHAnsi" w:hAnsiTheme="minorHAnsi" w:cstheme="minorHAnsi"/>
          <w:spacing w:val="-15"/>
        </w:rPr>
        <w:t xml:space="preserve"> </w:t>
      </w:r>
      <w:r w:rsidRPr="00C31C66">
        <w:rPr>
          <w:rFonts w:asciiTheme="minorHAnsi" w:hAnsiTheme="minorHAnsi" w:cstheme="minorHAnsi"/>
        </w:rPr>
        <w:t>Prime</w:t>
      </w:r>
      <w:r w:rsidRPr="00C31C66">
        <w:rPr>
          <w:rFonts w:asciiTheme="minorHAnsi" w:hAnsiTheme="minorHAnsi" w:cstheme="minorHAnsi"/>
          <w:spacing w:val="-14"/>
        </w:rPr>
        <w:t xml:space="preserve"> </w:t>
      </w:r>
      <w:r w:rsidRPr="00C31C66">
        <w:rPr>
          <w:rFonts w:asciiTheme="minorHAnsi" w:hAnsiTheme="minorHAnsi" w:cstheme="minorHAnsi"/>
        </w:rPr>
        <w:t>Contractor</w:t>
      </w:r>
      <w:r w:rsidRPr="00C31C66">
        <w:rPr>
          <w:rFonts w:asciiTheme="minorHAnsi" w:hAnsiTheme="minorHAnsi" w:cstheme="minorHAnsi"/>
          <w:spacing w:val="-13"/>
        </w:rPr>
        <w:t xml:space="preserve"> </w:t>
      </w:r>
      <w:r w:rsidRPr="00C31C66">
        <w:rPr>
          <w:rFonts w:asciiTheme="minorHAnsi" w:hAnsiTheme="minorHAnsi" w:cstheme="minorHAnsi"/>
        </w:rPr>
        <w:t>relies,</w:t>
      </w:r>
      <w:r w:rsidRPr="00C31C66">
        <w:rPr>
          <w:rFonts w:asciiTheme="minorHAnsi" w:hAnsiTheme="minorHAnsi" w:cstheme="minorHAnsi"/>
          <w:spacing w:val="-15"/>
        </w:rPr>
        <w:t xml:space="preserve"> </w:t>
      </w:r>
      <w:r w:rsidRPr="00C31C66">
        <w:rPr>
          <w:rFonts w:asciiTheme="minorHAnsi" w:hAnsiTheme="minorHAnsi" w:cstheme="minorHAnsi"/>
        </w:rPr>
        <w:t>all</w:t>
      </w:r>
      <w:r w:rsidRPr="00C31C66">
        <w:rPr>
          <w:rFonts w:asciiTheme="minorHAnsi" w:hAnsiTheme="minorHAnsi" w:cstheme="minorHAnsi"/>
          <w:spacing w:val="-15"/>
        </w:rPr>
        <w:t xml:space="preserve"> </w:t>
      </w:r>
      <w:r w:rsidRPr="00C31C66">
        <w:rPr>
          <w:rFonts w:asciiTheme="minorHAnsi" w:hAnsiTheme="minorHAnsi" w:cstheme="minorHAnsi"/>
        </w:rPr>
        <w:t>or</w:t>
      </w:r>
      <w:r w:rsidRPr="00C31C66">
        <w:rPr>
          <w:rFonts w:asciiTheme="minorHAnsi" w:hAnsiTheme="minorHAnsi" w:cstheme="minorHAnsi"/>
          <w:spacing w:val="-13"/>
        </w:rPr>
        <w:t xml:space="preserve"> </w:t>
      </w:r>
      <w:r w:rsidRPr="00C31C66">
        <w:rPr>
          <w:rFonts w:asciiTheme="minorHAnsi" w:hAnsiTheme="minorHAnsi" w:cstheme="minorHAnsi"/>
        </w:rPr>
        <w:t>any</w:t>
      </w:r>
      <w:r w:rsidRPr="00C31C66">
        <w:rPr>
          <w:rFonts w:asciiTheme="minorHAnsi" w:hAnsiTheme="minorHAnsi" w:cstheme="minorHAnsi"/>
          <w:spacing w:val="-13"/>
        </w:rPr>
        <w:t xml:space="preserve"> </w:t>
      </w:r>
      <w:r w:rsidRPr="00C31C66">
        <w:rPr>
          <w:rFonts w:asciiTheme="minorHAnsi" w:hAnsiTheme="minorHAnsi" w:cstheme="minorHAnsi"/>
        </w:rPr>
        <w:t>of</w:t>
      </w:r>
      <w:r w:rsidRPr="00C31C66">
        <w:rPr>
          <w:rFonts w:asciiTheme="minorHAnsi" w:hAnsiTheme="minorHAnsi" w:cstheme="minorHAnsi"/>
          <w:spacing w:val="-13"/>
        </w:rPr>
        <w:t xml:space="preserve"> </w:t>
      </w:r>
      <w:r w:rsidRPr="00C31C66">
        <w:rPr>
          <w:rFonts w:asciiTheme="minorHAnsi" w:hAnsiTheme="minorHAnsi" w:cstheme="minorHAnsi"/>
        </w:rPr>
        <w:t>the</w:t>
      </w:r>
      <w:r w:rsidRPr="00C31C66">
        <w:rPr>
          <w:rFonts w:asciiTheme="minorHAnsi" w:hAnsiTheme="minorHAnsi" w:cstheme="minorHAnsi"/>
          <w:spacing w:val="-12"/>
        </w:rPr>
        <w:t xml:space="preserve"> </w:t>
      </w:r>
      <w:r w:rsidRPr="00C31C66">
        <w:rPr>
          <w:rFonts w:asciiTheme="minorHAnsi" w:hAnsiTheme="minorHAnsi" w:cstheme="minorHAnsi"/>
        </w:rPr>
        <w:t>supporting</w:t>
      </w:r>
      <w:r w:rsidRPr="00C31C66">
        <w:rPr>
          <w:rFonts w:asciiTheme="minorHAnsi" w:hAnsiTheme="minorHAnsi" w:cstheme="minorHAnsi"/>
          <w:spacing w:val="-13"/>
        </w:rPr>
        <w:t xml:space="preserve"> </w:t>
      </w:r>
      <w:r w:rsidRPr="00C31C66">
        <w:rPr>
          <w:rFonts w:asciiTheme="minorHAnsi" w:hAnsiTheme="minorHAnsi" w:cstheme="minorHAnsi"/>
        </w:rPr>
        <w:t>documents specified at paragraph 3.2</w:t>
      </w:r>
      <w:r w:rsidRPr="00C31C66">
        <w:rPr>
          <w:rFonts w:asciiTheme="minorHAnsi" w:hAnsiTheme="minorHAnsi" w:cstheme="minorHAnsi"/>
          <w:spacing w:val="-6"/>
        </w:rPr>
        <w:t xml:space="preserve"> </w:t>
      </w:r>
      <w:r w:rsidRPr="00C31C66">
        <w:rPr>
          <w:rFonts w:asciiTheme="minorHAnsi" w:hAnsiTheme="minorHAnsi" w:cstheme="minorHAnsi"/>
        </w:rPr>
        <w:t>below</w:t>
      </w:r>
      <w:r w:rsidR="001E570F" w:rsidRPr="00C31C66">
        <w:rPr>
          <w:rFonts w:asciiTheme="minorHAnsi" w:hAnsiTheme="minorHAnsi" w:cstheme="minorHAnsi"/>
        </w:rPr>
        <w:t>.</w:t>
      </w:r>
    </w:p>
    <w:p w14:paraId="54A88BAF" w14:textId="77777777" w:rsidR="008F7A69" w:rsidRPr="00C31C66" w:rsidRDefault="008F7A69" w:rsidP="008F7A69">
      <w:pPr>
        <w:pStyle w:val="ListParagraph"/>
        <w:rPr>
          <w:rFonts w:asciiTheme="minorHAnsi" w:hAnsiTheme="minorHAnsi" w:cstheme="minorHAnsi"/>
        </w:rPr>
      </w:pPr>
    </w:p>
    <w:p w14:paraId="50046BCE" w14:textId="6589A17A" w:rsidR="008F7A69" w:rsidRPr="00C31C66" w:rsidRDefault="00CC26A3" w:rsidP="002D6647">
      <w:pPr>
        <w:pStyle w:val="BodyText"/>
        <w:numPr>
          <w:ilvl w:val="0"/>
          <w:numId w:val="10"/>
        </w:numPr>
        <w:tabs>
          <w:tab w:val="left" w:pos="9639"/>
        </w:tabs>
        <w:ind w:left="2552" w:hanging="709"/>
        <w:rPr>
          <w:rFonts w:asciiTheme="minorHAnsi" w:hAnsiTheme="minorHAnsi" w:cstheme="minorHAnsi"/>
        </w:rPr>
      </w:pPr>
      <w:bookmarkStart w:id="8" w:name="_Hlk140741484"/>
      <w:r w:rsidRPr="00C31C66">
        <w:rPr>
          <w:rFonts w:asciiTheme="minorHAnsi" w:hAnsiTheme="minorHAnsi" w:cstheme="minorHAnsi"/>
        </w:rPr>
        <w:t>i</w:t>
      </w:r>
      <w:r w:rsidR="008F7A69" w:rsidRPr="00C31C66">
        <w:rPr>
          <w:rFonts w:asciiTheme="minorHAnsi" w:hAnsiTheme="minorHAnsi" w:cstheme="minorHAnsi"/>
        </w:rPr>
        <w:t xml:space="preserve">nformation concerning the Tenderer </w:t>
      </w:r>
      <w:bookmarkEnd w:id="8"/>
      <w:r w:rsidR="008F7A69" w:rsidRPr="00C31C66">
        <w:rPr>
          <w:rFonts w:asciiTheme="minorHAnsi" w:hAnsiTheme="minorHAnsi" w:cstheme="minorHAnsi"/>
        </w:rPr>
        <w:t>and any proposed sub-contractors</w:t>
      </w:r>
      <w:r w:rsidRPr="00C31C66">
        <w:rPr>
          <w:rFonts w:asciiTheme="minorHAnsi" w:hAnsiTheme="minorHAnsi" w:cstheme="minorHAnsi"/>
        </w:rPr>
        <w:t xml:space="preserve">, for the purposes of Regulation (EU) No. 833/2014 </w:t>
      </w:r>
      <w:bookmarkStart w:id="9" w:name="_Hlk140741384"/>
      <w:r w:rsidRPr="00C31C66">
        <w:rPr>
          <w:rFonts w:asciiTheme="minorHAnsi" w:hAnsiTheme="minorHAnsi" w:cstheme="minorHAnsi"/>
        </w:rPr>
        <w:t xml:space="preserve">(as amended by EU Regulation 2022/576 or any subsequent amendments to same) </w:t>
      </w:r>
      <w:bookmarkEnd w:id="9"/>
      <w:r w:rsidRPr="00C31C66">
        <w:rPr>
          <w:rFonts w:asciiTheme="minorHAnsi" w:hAnsiTheme="minorHAnsi" w:cstheme="minorHAnsi"/>
        </w:rPr>
        <w:t>including, but not limited to, in respect of all natural persons, copies of identity documents and, in respect of legal persons, a certificate or extract from the commercial register or other competent authority of the country in which the legal person is established; and,</w:t>
      </w:r>
    </w:p>
    <w:p w14:paraId="0BFF4F39" w14:textId="77777777" w:rsidR="00CC26A3" w:rsidRPr="00C31C66" w:rsidRDefault="00CC26A3" w:rsidP="00CC26A3">
      <w:pPr>
        <w:pStyle w:val="ListParagraph"/>
        <w:rPr>
          <w:rFonts w:asciiTheme="minorHAnsi" w:hAnsiTheme="minorHAnsi" w:cstheme="minorHAnsi"/>
        </w:rPr>
      </w:pPr>
    </w:p>
    <w:p w14:paraId="2AF4CA3D" w14:textId="386EBB53" w:rsidR="00CC26A3" w:rsidRPr="00C31C66" w:rsidRDefault="00CC26A3" w:rsidP="002D6647">
      <w:pPr>
        <w:pStyle w:val="BodyText"/>
        <w:numPr>
          <w:ilvl w:val="0"/>
          <w:numId w:val="10"/>
        </w:numPr>
        <w:tabs>
          <w:tab w:val="left" w:pos="9639"/>
        </w:tabs>
        <w:ind w:left="2552" w:hanging="709"/>
        <w:rPr>
          <w:rFonts w:asciiTheme="minorHAnsi" w:hAnsiTheme="minorHAnsi" w:cstheme="minorHAnsi"/>
        </w:rPr>
      </w:pPr>
      <w:r w:rsidRPr="00C31C66">
        <w:rPr>
          <w:rFonts w:asciiTheme="minorHAnsi" w:hAnsiTheme="minorHAnsi" w:cstheme="minorHAnsi"/>
        </w:rPr>
        <w:t>information concerning the origin of goods, if any, for the purposes of assessing compliance with Regulation (EU) No. 833/2014 (as amended by EU Regulation 2022/576 or any subsequent amendments to same).</w:t>
      </w:r>
    </w:p>
    <w:p w14:paraId="594437CE" w14:textId="77777777" w:rsidR="004E0686" w:rsidRPr="00C31C66" w:rsidRDefault="004E0686" w:rsidP="005465E7">
      <w:pPr>
        <w:pStyle w:val="BodyText"/>
        <w:tabs>
          <w:tab w:val="left" w:pos="9355"/>
        </w:tabs>
        <w:rPr>
          <w:rFonts w:asciiTheme="minorHAnsi" w:hAnsiTheme="minorHAnsi" w:cstheme="minorHAnsi"/>
        </w:rPr>
      </w:pPr>
    </w:p>
    <w:p w14:paraId="7506D40F" w14:textId="25828577" w:rsidR="003B3661" w:rsidRPr="00C31C66" w:rsidRDefault="00D52DC9" w:rsidP="008F7A69">
      <w:pPr>
        <w:ind w:left="1170"/>
        <w:rPr>
          <w:rFonts w:asciiTheme="minorHAnsi" w:hAnsiTheme="minorHAnsi" w:cstheme="minorHAnsi"/>
        </w:rPr>
      </w:pPr>
      <w:r w:rsidRPr="00C31C66">
        <w:rPr>
          <w:rFonts w:asciiTheme="minorHAnsi" w:hAnsiTheme="minorHAnsi" w:cstheme="minorHAnsi"/>
        </w:rPr>
        <w:t>If a Tenderer does not, upon request by the Contracting Authority, provide evidence which is considered by the Contracting Authority as sufficient to demonstrate</w:t>
      </w:r>
      <w:r w:rsidR="003B3661" w:rsidRPr="00C31C66">
        <w:rPr>
          <w:rFonts w:asciiTheme="minorHAnsi" w:hAnsiTheme="minorHAnsi" w:cstheme="minorHAnsi"/>
        </w:rPr>
        <w:t>:</w:t>
      </w:r>
    </w:p>
    <w:p w14:paraId="1B46E4F3" w14:textId="77777777" w:rsidR="00475A73" w:rsidRPr="00C31C66" w:rsidRDefault="00475A73" w:rsidP="00E83652">
      <w:pPr>
        <w:rPr>
          <w:rFonts w:asciiTheme="minorHAnsi" w:hAnsiTheme="minorHAnsi" w:cstheme="minorHAnsi"/>
        </w:rPr>
      </w:pPr>
    </w:p>
    <w:p w14:paraId="22022FF3" w14:textId="021BB93A" w:rsidR="004F66B3" w:rsidRPr="00C31C66" w:rsidRDefault="00D52DC9" w:rsidP="002D6647">
      <w:pPr>
        <w:pStyle w:val="BodyText"/>
        <w:numPr>
          <w:ilvl w:val="0"/>
          <w:numId w:val="11"/>
        </w:numPr>
        <w:tabs>
          <w:tab w:val="left" w:pos="9638"/>
        </w:tabs>
        <w:ind w:right="57"/>
        <w:rPr>
          <w:rFonts w:asciiTheme="minorHAnsi" w:hAnsiTheme="minorHAnsi" w:cstheme="minorHAnsi"/>
        </w:rPr>
      </w:pPr>
      <w:r w:rsidRPr="00C31C66">
        <w:rPr>
          <w:rFonts w:asciiTheme="minorHAnsi" w:hAnsiTheme="minorHAnsi" w:cstheme="minorHAnsi"/>
        </w:rPr>
        <w:t>its fulfilment</w:t>
      </w:r>
      <w:r w:rsidRPr="00C31C66">
        <w:rPr>
          <w:rFonts w:asciiTheme="minorHAnsi" w:hAnsiTheme="minorHAnsi" w:cstheme="minorHAnsi"/>
          <w:spacing w:val="-6"/>
        </w:rPr>
        <w:t xml:space="preserve"> </w:t>
      </w:r>
      <w:r w:rsidRPr="00C31C66">
        <w:rPr>
          <w:rFonts w:asciiTheme="minorHAnsi" w:hAnsiTheme="minorHAnsi" w:cstheme="minorHAnsi"/>
        </w:rPr>
        <w:t>of</w:t>
      </w:r>
      <w:r w:rsidRPr="00C31C66">
        <w:rPr>
          <w:rFonts w:asciiTheme="minorHAnsi" w:hAnsiTheme="minorHAnsi" w:cstheme="minorHAnsi"/>
          <w:spacing w:val="-7"/>
        </w:rPr>
        <w:t xml:space="preserve"> </w:t>
      </w:r>
      <w:r w:rsidRPr="00C31C66">
        <w:rPr>
          <w:rFonts w:asciiTheme="minorHAnsi" w:hAnsiTheme="minorHAnsi" w:cstheme="minorHAnsi"/>
        </w:rPr>
        <w:t>the</w:t>
      </w:r>
      <w:r w:rsidRPr="00C31C66">
        <w:rPr>
          <w:rFonts w:asciiTheme="minorHAnsi" w:hAnsiTheme="minorHAnsi" w:cstheme="minorHAnsi"/>
          <w:spacing w:val="-7"/>
        </w:rPr>
        <w:t xml:space="preserve"> </w:t>
      </w:r>
      <w:r w:rsidRPr="00C31C66">
        <w:rPr>
          <w:rFonts w:asciiTheme="minorHAnsi" w:hAnsiTheme="minorHAnsi" w:cstheme="minorHAnsi"/>
        </w:rPr>
        <w:t>Selection</w:t>
      </w:r>
      <w:r w:rsidRPr="00C31C66">
        <w:rPr>
          <w:rFonts w:asciiTheme="minorHAnsi" w:hAnsiTheme="minorHAnsi" w:cstheme="minorHAnsi"/>
          <w:spacing w:val="-8"/>
        </w:rPr>
        <w:t xml:space="preserve"> </w:t>
      </w:r>
      <w:r w:rsidRPr="00C31C66">
        <w:rPr>
          <w:rFonts w:asciiTheme="minorHAnsi" w:hAnsiTheme="minorHAnsi" w:cstheme="minorHAnsi"/>
        </w:rPr>
        <w:t>Criteria</w:t>
      </w:r>
      <w:r w:rsidRPr="00C31C66">
        <w:rPr>
          <w:rFonts w:asciiTheme="minorHAnsi" w:hAnsiTheme="minorHAnsi" w:cstheme="minorHAnsi"/>
          <w:spacing w:val="-8"/>
        </w:rPr>
        <w:t xml:space="preserve"> </w:t>
      </w:r>
      <w:r w:rsidRPr="00C31C66">
        <w:rPr>
          <w:rFonts w:asciiTheme="minorHAnsi" w:hAnsiTheme="minorHAnsi" w:cstheme="minorHAnsi"/>
        </w:rPr>
        <w:t>(or</w:t>
      </w:r>
      <w:r w:rsidRPr="00C31C66">
        <w:rPr>
          <w:rFonts w:asciiTheme="minorHAnsi" w:hAnsiTheme="minorHAnsi" w:cstheme="minorHAnsi"/>
          <w:spacing w:val="-7"/>
        </w:rPr>
        <w:t xml:space="preserve"> </w:t>
      </w:r>
      <w:r w:rsidRPr="00C31C66">
        <w:rPr>
          <w:rFonts w:asciiTheme="minorHAnsi" w:hAnsiTheme="minorHAnsi" w:cstheme="minorHAnsi"/>
        </w:rPr>
        <w:t>any</w:t>
      </w:r>
      <w:r w:rsidRPr="00C31C66">
        <w:rPr>
          <w:rFonts w:asciiTheme="minorHAnsi" w:hAnsiTheme="minorHAnsi" w:cstheme="minorHAnsi"/>
          <w:spacing w:val="-8"/>
        </w:rPr>
        <w:t xml:space="preserve"> </w:t>
      </w:r>
      <w:r w:rsidRPr="00C31C66">
        <w:rPr>
          <w:rFonts w:asciiTheme="minorHAnsi" w:hAnsiTheme="minorHAnsi" w:cstheme="minorHAnsi"/>
        </w:rPr>
        <w:t>one</w:t>
      </w:r>
      <w:r w:rsidRPr="00C31C66">
        <w:rPr>
          <w:rFonts w:asciiTheme="minorHAnsi" w:hAnsiTheme="minorHAnsi" w:cstheme="minorHAnsi"/>
          <w:spacing w:val="-6"/>
        </w:rPr>
        <w:t xml:space="preserve"> </w:t>
      </w:r>
      <w:r w:rsidRPr="00C31C66">
        <w:rPr>
          <w:rFonts w:asciiTheme="minorHAnsi" w:hAnsiTheme="minorHAnsi" w:cstheme="minorHAnsi"/>
        </w:rPr>
        <w:t>of</w:t>
      </w:r>
      <w:r w:rsidRPr="00C31C66">
        <w:rPr>
          <w:rFonts w:asciiTheme="minorHAnsi" w:hAnsiTheme="minorHAnsi" w:cstheme="minorHAnsi"/>
          <w:spacing w:val="-7"/>
        </w:rPr>
        <w:t xml:space="preserve"> </w:t>
      </w:r>
      <w:r w:rsidRPr="00C31C66">
        <w:rPr>
          <w:rFonts w:asciiTheme="minorHAnsi" w:hAnsiTheme="minorHAnsi" w:cstheme="minorHAnsi"/>
        </w:rPr>
        <w:t>them)</w:t>
      </w:r>
      <w:r w:rsidRPr="00C31C66">
        <w:rPr>
          <w:rFonts w:asciiTheme="minorHAnsi" w:hAnsiTheme="minorHAnsi" w:cstheme="minorHAnsi"/>
          <w:spacing w:val="-7"/>
        </w:rPr>
        <w:t xml:space="preserve"> </w:t>
      </w:r>
      <w:r w:rsidRPr="00C31C66">
        <w:rPr>
          <w:rFonts w:asciiTheme="minorHAnsi" w:hAnsiTheme="minorHAnsi" w:cstheme="minorHAnsi"/>
        </w:rPr>
        <w:t>in</w:t>
      </w:r>
      <w:r w:rsidRPr="00C31C66">
        <w:rPr>
          <w:rFonts w:asciiTheme="minorHAnsi" w:hAnsiTheme="minorHAnsi" w:cstheme="minorHAnsi"/>
          <w:spacing w:val="-6"/>
        </w:rPr>
        <w:t xml:space="preserve"> </w:t>
      </w:r>
      <w:r w:rsidRPr="00C31C66">
        <w:rPr>
          <w:rFonts w:asciiTheme="minorHAnsi" w:hAnsiTheme="minorHAnsi" w:cstheme="minorHAnsi"/>
        </w:rPr>
        <w:t>accordance</w:t>
      </w:r>
      <w:r w:rsidRPr="00C31C66">
        <w:rPr>
          <w:rFonts w:asciiTheme="minorHAnsi" w:hAnsiTheme="minorHAnsi" w:cstheme="minorHAnsi"/>
          <w:spacing w:val="-6"/>
        </w:rPr>
        <w:t xml:space="preserve"> </w:t>
      </w:r>
      <w:r w:rsidRPr="00C31C66">
        <w:rPr>
          <w:rFonts w:asciiTheme="minorHAnsi" w:hAnsiTheme="minorHAnsi" w:cstheme="minorHAnsi"/>
        </w:rPr>
        <w:t>with</w:t>
      </w:r>
      <w:r w:rsidRPr="00C31C66">
        <w:rPr>
          <w:rFonts w:asciiTheme="minorHAnsi" w:hAnsiTheme="minorHAnsi" w:cstheme="minorHAnsi"/>
          <w:spacing w:val="-7"/>
        </w:rPr>
        <w:t xml:space="preserve"> </w:t>
      </w:r>
      <w:r w:rsidRPr="00C31C66">
        <w:rPr>
          <w:rFonts w:asciiTheme="minorHAnsi" w:hAnsiTheme="minorHAnsi" w:cstheme="minorHAnsi"/>
        </w:rPr>
        <w:t>this</w:t>
      </w:r>
      <w:r w:rsidRPr="00C31C66">
        <w:rPr>
          <w:rFonts w:asciiTheme="minorHAnsi" w:hAnsiTheme="minorHAnsi" w:cstheme="minorHAnsi"/>
          <w:spacing w:val="-7"/>
        </w:rPr>
        <w:t xml:space="preserve"> </w:t>
      </w:r>
      <w:proofErr w:type="spellStart"/>
      <w:r w:rsidR="003242E2">
        <w:rPr>
          <w:rFonts w:asciiTheme="minorHAnsi" w:hAnsiTheme="minorHAnsi" w:cstheme="minorHAnsi"/>
        </w:rPr>
        <w:t>C</w:t>
      </w:r>
      <w:r w:rsidR="004829B9">
        <w:rPr>
          <w:rFonts w:asciiTheme="minorHAnsi" w:hAnsiTheme="minorHAnsi" w:cstheme="minorHAnsi"/>
        </w:rPr>
        <w:t>f</w:t>
      </w:r>
      <w:r w:rsidR="003242E2">
        <w:rPr>
          <w:rFonts w:asciiTheme="minorHAnsi" w:hAnsiTheme="minorHAnsi" w:cstheme="minorHAnsi"/>
        </w:rPr>
        <w:t>T</w:t>
      </w:r>
      <w:proofErr w:type="spellEnd"/>
      <w:r w:rsidRPr="00C31C66">
        <w:rPr>
          <w:rFonts w:asciiTheme="minorHAnsi" w:hAnsiTheme="minorHAnsi" w:cstheme="minorHAnsi"/>
          <w:spacing w:val="-5"/>
        </w:rPr>
        <w:t xml:space="preserve"> </w:t>
      </w:r>
      <w:r w:rsidRPr="00C31C66">
        <w:rPr>
          <w:rFonts w:asciiTheme="minorHAnsi" w:hAnsiTheme="minorHAnsi" w:cstheme="minorHAnsi"/>
        </w:rPr>
        <w:t>and</w:t>
      </w:r>
    </w:p>
    <w:p w14:paraId="48F6315A" w14:textId="55D1E3D1" w:rsidR="003B3661" w:rsidRPr="00C31C66" w:rsidRDefault="003B3661" w:rsidP="004F66B3">
      <w:pPr>
        <w:pStyle w:val="BodyText"/>
        <w:tabs>
          <w:tab w:val="left" w:pos="9638"/>
        </w:tabs>
        <w:ind w:left="2563" w:right="57"/>
        <w:rPr>
          <w:rFonts w:asciiTheme="minorHAnsi" w:hAnsiTheme="minorHAnsi" w:cstheme="minorHAnsi"/>
        </w:rPr>
      </w:pPr>
    </w:p>
    <w:p w14:paraId="6AAA4537" w14:textId="77777777" w:rsidR="00CC26A3" w:rsidRPr="00C31C66" w:rsidRDefault="00D52DC9" w:rsidP="002D6647">
      <w:pPr>
        <w:pStyle w:val="BodyText"/>
        <w:numPr>
          <w:ilvl w:val="0"/>
          <w:numId w:val="11"/>
        </w:numPr>
        <w:tabs>
          <w:tab w:val="left" w:pos="9638"/>
        </w:tabs>
        <w:ind w:right="57"/>
        <w:rPr>
          <w:rFonts w:asciiTheme="minorHAnsi" w:hAnsiTheme="minorHAnsi" w:cstheme="minorHAnsi"/>
        </w:rPr>
      </w:pPr>
      <w:r w:rsidRPr="00C31C66">
        <w:rPr>
          <w:rFonts w:asciiTheme="minorHAnsi" w:hAnsiTheme="minorHAnsi" w:cstheme="minorHAnsi"/>
        </w:rPr>
        <w:t>the</w:t>
      </w:r>
      <w:r w:rsidRPr="00C31C66">
        <w:rPr>
          <w:rFonts w:asciiTheme="minorHAnsi" w:hAnsiTheme="minorHAnsi" w:cstheme="minorHAnsi"/>
          <w:spacing w:val="-13"/>
        </w:rPr>
        <w:t xml:space="preserve"> </w:t>
      </w:r>
      <w:r w:rsidRPr="00C31C66">
        <w:rPr>
          <w:rFonts w:asciiTheme="minorHAnsi" w:hAnsiTheme="minorHAnsi" w:cstheme="minorHAnsi"/>
        </w:rPr>
        <w:t>absence</w:t>
      </w:r>
      <w:r w:rsidRPr="00C31C66">
        <w:rPr>
          <w:rFonts w:asciiTheme="minorHAnsi" w:hAnsiTheme="minorHAnsi" w:cstheme="minorHAnsi"/>
          <w:spacing w:val="-11"/>
        </w:rPr>
        <w:t xml:space="preserve"> </w:t>
      </w:r>
      <w:r w:rsidRPr="00C31C66">
        <w:rPr>
          <w:rFonts w:asciiTheme="minorHAnsi" w:hAnsiTheme="minorHAnsi" w:cstheme="minorHAnsi"/>
        </w:rPr>
        <w:t>of</w:t>
      </w:r>
      <w:r w:rsidRPr="00C31C66">
        <w:rPr>
          <w:rFonts w:asciiTheme="minorHAnsi" w:hAnsiTheme="minorHAnsi" w:cstheme="minorHAnsi"/>
          <w:spacing w:val="-11"/>
        </w:rPr>
        <w:t xml:space="preserve"> </w:t>
      </w:r>
      <w:r w:rsidRPr="00C31C66">
        <w:rPr>
          <w:rFonts w:asciiTheme="minorHAnsi" w:hAnsiTheme="minorHAnsi" w:cstheme="minorHAnsi"/>
        </w:rPr>
        <w:t>Exclusion</w:t>
      </w:r>
      <w:r w:rsidRPr="00C31C66">
        <w:rPr>
          <w:rFonts w:asciiTheme="minorHAnsi" w:hAnsiTheme="minorHAnsi" w:cstheme="minorHAnsi"/>
          <w:spacing w:val="-11"/>
        </w:rPr>
        <w:t xml:space="preserve"> </w:t>
      </w:r>
      <w:r w:rsidRPr="00C31C66">
        <w:rPr>
          <w:rFonts w:asciiTheme="minorHAnsi" w:hAnsiTheme="minorHAnsi" w:cstheme="minorHAnsi"/>
        </w:rPr>
        <w:t>Grounds,</w:t>
      </w:r>
      <w:r w:rsidRPr="00C31C66">
        <w:rPr>
          <w:rFonts w:asciiTheme="minorHAnsi" w:hAnsiTheme="minorHAnsi" w:cstheme="minorHAnsi"/>
          <w:spacing w:val="-13"/>
        </w:rPr>
        <w:t xml:space="preserve"> </w:t>
      </w:r>
      <w:r w:rsidRPr="00C31C66">
        <w:rPr>
          <w:rFonts w:asciiTheme="minorHAnsi" w:hAnsiTheme="minorHAnsi" w:cstheme="minorHAnsi"/>
        </w:rPr>
        <w:t>or</w:t>
      </w:r>
      <w:r w:rsidRPr="00C31C66">
        <w:rPr>
          <w:rFonts w:asciiTheme="minorHAnsi" w:hAnsiTheme="minorHAnsi" w:cstheme="minorHAnsi"/>
          <w:spacing w:val="-12"/>
        </w:rPr>
        <w:t xml:space="preserve"> </w:t>
      </w:r>
      <w:r w:rsidRPr="00C31C66">
        <w:rPr>
          <w:rFonts w:asciiTheme="minorHAnsi" w:hAnsiTheme="minorHAnsi" w:cstheme="minorHAnsi"/>
        </w:rPr>
        <w:t>its</w:t>
      </w:r>
      <w:r w:rsidRPr="00C31C66">
        <w:rPr>
          <w:rFonts w:asciiTheme="minorHAnsi" w:hAnsiTheme="minorHAnsi" w:cstheme="minorHAnsi"/>
          <w:spacing w:val="-12"/>
        </w:rPr>
        <w:t xml:space="preserve"> </w:t>
      </w:r>
      <w:r w:rsidRPr="00C31C66">
        <w:rPr>
          <w:rFonts w:asciiTheme="minorHAnsi" w:hAnsiTheme="minorHAnsi" w:cstheme="minorHAnsi"/>
        </w:rPr>
        <w:t>reliability</w:t>
      </w:r>
      <w:r w:rsidRPr="00C31C66">
        <w:rPr>
          <w:rFonts w:asciiTheme="minorHAnsi" w:hAnsiTheme="minorHAnsi" w:cstheme="minorHAnsi"/>
          <w:spacing w:val="-11"/>
        </w:rPr>
        <w:t xml:space="preserve"> </w:t>
      </w:r>
      <w:r w:rsidRPr="00C31C66">
        <w:rPr>
          <w:rFonts w:asciiTheme="minorHAnsi" w:hAnsiTheme="minorHAnsi" w:cstheme="minorHAnsi"/>
        </w:rPr>
        <w:t>despite</w:t>
      </w:r>
      <w:r w:rsidRPr="00C31C66">
        <w:rPr>
          <w:rFonts w:asciiTheme="minorHAnsi" w:hAnsiTheme="minorHAnsi" w:cstheme="minorHAnsi"/>
          <w:spacing w:val="-12"/>
        </w:rPr>
        <w:t xml:space="preserve"> </w:t>
      </w:r>
      <w:r w:rsidRPr="00C31C66">
        <w:rPr>
          <w:rFonts w:asciiTheme="minorHAnsi" w:hAnsiTheme="minorHAnsi" w:cstheme="minorHAnsi"/>
        </w:rPr>
        <w:t>the</w:t>
      </w:r>
      <w:r w:rsidRPr="00C31C66">
        <w:rPr>
          <w:rFonts w:asciiTheme="minorHAnsi" w:hAnsiTheme="minorHAnsi" w:cstheme="minorHAnsi"/>
          <w:spacing w:val="-13"/>
        </w:rPr>
        <w:t xml:space="preserve"> </w:t>
      </w:r>
      <w:r w:rsidRPr="00C31C66">
        <w:rPr>
          <w:rFonts w:asciiTheme="minorHAnsi" w:hAnsiTheme="minorHAnsi" w:cstheme="minorHAnsi"/>
        </w:rPr>
        <w:t>existence</w:t>
      </w:r>
      <w:r w:rsidRPr="00C31C66">
        <w:rPr>
          <w:rFonts w:asciiTheme="minorHAnsi" w:hAnsiTheme="minorHAnsi" w:cstheme="minorHAnsi"/>
          <w:spacing w:val="-11"/>
        </w:rPr>
        <w:t xml:space="preserve"> </w:t>
      </w:r>
      <w:r w:rsidRPr="00C31C66">
        <w:rPr>
          <w:rFonts w:asciiTheme="minorHAnsi" w:hAnsiTheme="minorHAnsi" w:cstheme="minorHAnsi"/>
        </w:rPr>
        <w:t>of</w:t>
      </w:r>
      <w:r w:rsidRPr="00C31C66">
        <w:rPr>
          <w:rFonts w:asciiTheme="minorHAnsi" w:hAnsiTheme="minorHAnsi" w:cstheme="minorHAnsi"/>
          <w:spacing w:val="-13"/>
        </w:rPr>
        <w:t xml:space="preserve"> </w:t>
      </w:r>
      <w:r w:rsidRPr="00C31C66">
        <w:rPr>
          <w:rFonts w:asciiTheme="minorHAnsi" w:hAnsiTheme="minorHAnsi" w:cstheme="minorHAnsi"/>
        </w:rPr>
        <w:t>a</w:t>
      </w:r>
      <w:r w:rsidRPr="00C31C66">
        <w:rPr>
          <w:rFonts w:asciiTheme="minorHAnsi" w:hAnsiTheme="minorHAnsi" w:cstheme="minorHAnsi"/>
          <w:spacing w:val="-13"/>
        </w:rPr>
        <w:t xml:space="preserve"> </w:t>
      </w:r>
      <w:r w:rsidRPr="00C31C66">
        <w:rPr>
          <w:rFonts w:asciiTheme="minorHAnsi" w:hAnsiTheme="minorHAnsi" w:cstheme="minorHAnsi"/>
        </w:rPr>
        <w:t>relevant Exclusion Ground,</w:t>
      </w:r>
      <w:r w:rsidR="00CC26A3" w:rsidRPr="00C31C66">
        <w:rPr>
          <w:rFonts w:asciiTheme="minorHAnsi" w:hAnsiTheme="minorHAnsi" w:cstheme="minorHAnsi"/>
        </w:rPr>
        <w:t xml:space="preserve"> and,</w:t>
      </w:r>
    </w:p>
    <w:p w14:paraId="212E4D29" w14:textId="77777777" w:rsidR="00CC26A3" w:rsidRPr="00C31C66" w:rsidRDefault="00CC26A3" w:rsidP="00CC26A3">
      <w:pPr>
        <w:pStyle w:val="ListParagraph"/>
        <w:rPr>
          <w:rFonts w:asciiTheme="minorHAnsi" w:hAnsiTheme="minorHAnsi" w:cstheme="minorHAnsi"/>
        </w:rPr>
      </w:pPr>
    </w:p>
    <w:p w14:paraId="51ED75DC" w14:textId="1E4D326D" w:rsidR="000200C3" w:rsidRPr="00C31C66" w:rsidRDefault="00CC26A3" w:rsidP="002D6647">
      <w:pPr>
        <w:pStyle w:val="BodyText"/>
        <w:numPr>
          <w:ilvl w:val="0"/>
          <w:numId w:val="11"/>
        </w:numPr>
        <w:tabs>
          <w:tab w:val="left" w:pos="9638"/>
        </w:tabs>
        <w:ind w:right="57"/>
        <w:rPr>
          <w:rFonts w:asciiTheme="minorHAnsi" w:hAnsiTheme="minorHAnsi" w:cstheme="minorHAnsi"/>
        </w:rPr>
      </w:pPr>
      <w:r w:rsidRPr="00C31C66">
        <w:rPr>
          <w:rFonts w:asciiTheme="minorHAnsi" w:hAnsiTheme="minorHAnsi" w:cstheme="minorHAnsi"/>
        </w:rPr>
        <w:t>that it does not come within the category of prohibited economic operators identified in Regulation (EU) No. 833/2014 (as amended by EU Regulation 2022/576 or any subsequent amendments to same)</w:t>
      </w:r>
      <w:r w:rsidR="000200C3" w:rsidRPr="00C31C66">
        <w:rPr>
          <w:rFonts w:asciiTheme="minorHAnsi" w:hAnsiTheme="minorHAnsi" w:cstheme="minorHAnsi"/>
        </w:rPr>
        <w:t>, and,</w:t>
      </w:r>
    </w:p>
    <w:p w14:paraId="1DCF4BCC" w14:textId="77777777" w:rsidR="000200C3" w:rsidRPr="00C31C66" w:rsidRDefault="000200C3" w:rsidP="000200C3">
      <w:pPr>
        <w:pStyle w:val="ListParagraph"/>
        <w:rPr>
          <w:rFonts w:asciiTheme="minorHAnsi" w:hAnsiTheme="minorHAnsi" w:cstheme="minorHAnsi"/>
        </w:rPr>
      </w:pPr>
    </w:p>
    <w:p w14:paraId="27D02CC1" w14:textId="69D52286" w:rsidR="00895321" w:rsidRPr="00C31C66" w:rsidRDefault="000200C3" w:rsidP="002D6647">
      <w:pPr>
        <w:pStyle w:val="BodyText"/>
        <w:numPr>
          <w:ilvl w:val="0"/>
          <w:numId w:val="11"/>
        </w:numPr>
        <w:tabs>
          <w:tab w:val="left" w:pos="9638"/>
        </w:tabs>
        <w:ind w:right="57"/>
        <w:rPr>
          <w:rFonts w:asciiTheme="minorHAnsi" w:hAnsiTheme="minorHAnsi" w:cstheme="minorHAnsi"/>
        </w:rPr>
      </w:pPr>
      <w:r w:rsidRPr="00C31C66">
        <w:rPr>
          <w:rFonts w:asciiTheme="minorHAnsi" w:hAnsiTheme="minorHAnsi" w:cstheme="minorHAnsi"/>
        </w:rPr>
        <w:t xml:space="preserve">that the origin of goods, if any, are not subject to the prohibitions set out in Regulation (EU) No. 833/2014 (as amended by EU Regulation 2022/576 or any subsequent amendments to same) then </w:t>
      </w:r>
      <w:r w:rsidR="00D52DC9" w:rsidRPr="00C31C66">
        <w:rPr>
          <w:rFonts w:asciiTheme="minorHAnsi" w:hAnsiTheme="minorHAnsi" w:cstheme="minorHAnsi"/>
        </w:rPr>
        <w:t>it shall be excluded from further participation in this</w:t>
      </w:r>
      <w:r w:rsidR="00D52DC9" w:rsidRPr="00C31C66">
        <w:rPr>
          <w:rFonts w:asciiTheme="minorHAnsi" w:hAnsiTheme="minorHAnsi" w:cstheme="minorHAnsi"/>
          <w:spacing w:val="-22"/>
        </w:rPr>
        <w:t xml:space="preserve"> </w:t>
      </w:r>
      <w:r w:rsidR="00D52DC9" w:rsidRPr="00C31C66">
        <w:rPr>
          <w:rFonts w:asciiTheme="minorHAnsi" w:hAnsiTheme="minorHAnsi" w:cstheme="minorHAnsi"/>
        </w:rPr>
        <w:t>Competition.</w:t>
      </w:r>
    </w:p>
    <w:p w14:paraId="7851A088" w14:textId="77777777" w:rsidR="001E570F" w:rsidRPr="00C31C66" w:rsidRDefault="001E570F" w:rsidP="007E67DA">
      <w:pPr>
        <w:pStyle w:val="BodyText"/>
        <w:tabs>
          <w:tab w:val="left" w:pos="9638"/>
        </w:tabs>
        <w:ind w:left="1134" w:right="839"/>
        <w:rPr>
          <w:rFonts w:asciiTheme="minorHAnsi" w:hAnsiTheme="minorHAnsi" w:cstheme="minorHAnsi"/>
        </w:rPr>
      </w:pPr>
    </w:p>
    <w:p w14:paraId="6E8878FD" w14:textId="09C9F308" w:rsidR="003B3661" w:rsidRPr="00381BEB" w:rsidRDefault="00D52DC9" w:rsidP="000200C3">
      <w:pPr>
        <w:pStyle w:val="BodyText"/>
        <w:tabs>
          <w:tab w:val="left" w:pos="9638"/>
        </w:tabs>
        <w:ind w:left="1170" w:right="55"/>
        <w:rPr>
          <w:rFonts w:asciiTheme="minorHAnsi" w:hAnsiTheme="minorHAnsi" w:cstheme="minorHAnsi"/>
        </w:rPr>
      </w:pPr>
      <w:r w:rsidRPr="00381BEB">
        <w:rPr>
          <w:rFonts w:asciiTheme="minorHAnsi" w:hAnsiTheme="minorHAnsi" w:cstheme="minorHAnsi"/>
        </w:rPr>
        <w:t>If a Tenderer does not, upon request by the Contracting Authority, provide evidence which is considered by the Contracting Authority as sufficient to demonstrate</w:t>
      </w:r>
      <w:r w:rsidR="003B3661" w:rsidRPr="00381BEB">
        <w:rPr>
          <w:rFonts w:asciiTheme="minorHAnsi" w:hAnsiTheme="minorHAnsi" w:cstheme="minorHAnsi"/>
        </w:rPr>
        <w:t>:</w:t>
      </w:r>
    </w:p>
    <w:p w14:paraId="237D2897" w14:textId="77777777" w:rsidR="00475A73" w:rsidRPr="00381BEB" w:rsidRDefault="00475A73" w:rsidP="007E67DA">
      <w:pPr>
        <w:pStyle w:val="BodyText"/>
        <w:tabs>
          <w:tab w:val="left" w:pos="9638"/>
        </w:tabs>
        <w:ind w:left="1134" w:right="55"/>
        <w:rPr>
          <w:rFonts w:asciiTheme="minorHAnsi" w:hAnsiTheme="minorHAnsi" w:cstheme="minorHAnsi"/>
        </w:rPr>
      </w:pPr>
    </w:p>
    <w:p w14:paraId="04967E38" w14:textId="4568DDEA" w:rsidR="003B3661" w:rsidRPr="00381BEB" w:rsidRDefault="00D52DC9" w:rsidP="002D6647">
      <w:pPr>
        <w:pStyle w:val="BodyText"/>
        <w:numPr>
          <w:ilvl w:val="0"/>
          <w:numId w:val="12"/>
        </w:numPr>
        <w:ind w:left="2552" w:right="55" w:hanging="709"/>
        <w:rPr>
          <w:rFonts w:asciiTheme="minorHAnsi" w:hAnsiTheme="minorHAnsi" w:cstheme="minorHAnsi"/>
        </w:rPr>
      </w:pPr>
      <w:r w:rsidRPr="00381BEB">
        <w:rPr>
          <w:rFonts w:asciiTheme="minorHAnsi" w:hAnsiTheme="minorHAnsi" w:cstheme="minorHAnsi"/>
        </w:rPr>
        <w:t xml:space="preserve">the fulfilment by any Subcontractor on whose capacity the Prime Contractor relies of the Selection Criteria (or any one of them) in accordance with this </w:t>
      </w:r>
      <w:proofErr w:type="spellStart"/>
      <w:r w:rsidR="003242E2">
        <w:rPr>
          <w:rFonts w:asciiTheme="minorHAnsi" w:hAnsiTheme="minorHAnsi" w:cstheme="minorHAnsi"/>
        </w:rPr>
        <w:t>C</w:t>
      </w:r>
      <w:r w:rsidR="004829B9">
        <w:rPr>
          <w:rFonts w:asciiTheme="minorHAnsi" w:hAnsiTheme="minorHAnsi" w:cstheme="minorHAnsi"/>
        </w:rPr>
        <w:t>f</w:t>
      </w:r>
      <w:r w:rsidR="003242E2">
        <w:rPr>
          <w:rFonts w:asciiTheme="minorHAnsi" w:hAnsiTheme="minorHAnsi" w:cstheme="minorHAnsi"/>
        </w:rPr>
        <w:t>T</w:t>
      </w:r>
      <w:proofErr w:type="spellEnd"/>
      <w:r w:rsidRPr="00381BEB">
        <w:rPr>
          <w:rFonts w:asciiTheme="minorHAnsi" w:hAnsiTheme="minorHAnsi" w:cstheme="minorHAnsi"/>
        </w:rPr>
        <w:t xml:space="preserve"> and </w:t>
      </w:r>
    </w:p>
    <w:p w14:paraId="4CC9FF73" w14:textId="77777777" w:rsidR="00475A73" w:rsidRPr="00381BEB" w:rsidRDefault="00475A73" w:rsidP="00475A73">
      <w:pPr>
        <w:pStyle w:val="BodyText"/>
        <w:ind w:left="1843" w:right="55"/>
        <w:rPr>
          <w:rFonts w:asciiTheme="minorHAnsi" w:hAnsiTheme="minorHAnsi" w:cstheme="minorHAnsi"/>
        </w:rPr>
      </w:pPr>
    </w:p>
    <w:p w14:paraId="211D054D" w14:textId="7971C61B" w:rsidR="000200C3" w:rsidRPr="00381BEB" w:rsidRDefault="00D52DC9" w:rsidP="002D6647">
      <w:pPr>
        <w:pStyle w:val="BodyText"/>
        <w:numPr>
          <w:ilvl w:val="0"/>
          <w:numId w:val="12"/>
        </w:numPr>
        <w:ind w:left="2552" w:right="55" w:hanging="709"/>
        <w:rPr>
          <w:rFonts w:asciiTheme="minorHAnsi" w:hAnsiTheme="minorHAnsi" w:cstheme="minorHAnsi"/>
        </w:rPr>
      </w:pPr>
      <w:r w:rsidRPr="00381BEB">
        <w:rPr>
          <w:rFonts w:asciiTheme="minorHAnsi" w:hAnsiTheme="minorHAnsi" w:cstheme="minorHAnsi"/>
        </w:rPr>
        <w:t>the absence of Exclusion Grounds in respect of any Subcontractor, or the reliability of any Subcontractor</w:t>
      </w:r>
      <w:r w:rsidRPr="00381BEB">
        <w:rPr>
          <w:rFonts w:asciiTheme="minorHAnsi" w:hAnsiTheme="minorHAnsi" w:cstheme="minorHAnsi"/>
          <w:spacing w:val="-10"/>
        </w:rPr>
        <w:t xml:space="preserve"> </w:t>
      </w:r>
      <w:r w:rsidRPr="00381BEB">
        <w:rPr>
          <w:rFonts w:asciiTheme="minorHAnsi" w:hAnsiTheme="minorHAnsi" w:cstheme="minorHAnsi"/>
        </w:rPr>
        <w:t>despite</w:t>
      </w:r>
      <w:r w:rsidRPr="00381BEB">
        <w:rPr>
          <w:rFonts w:asciiTheme="minorHAnsi" w:hAnsiTheme="minorHAnsi" w:cstheme="minorHAnsi"/>
          <w:spacing w:val="-10"/>
        </w:rPr>
        <w:t xml:space="preserve"> </w:t>
      </w:r>
      <w:r w:rsidRPr="00381BEB">
        <w:rPr>
          <w:rFonts w:asciiTheme="minorHAnsi" w:hAnsiTheme="minorHAnsi" w:cstheme="minorHAnsi"/>
        </w:rPr>
        <w:t>the</w:t>
      </w:r>
      <w:r w:rsidRPr="00381BEB">
        <w:rPr>
          <w:rFonts w:asciiTheme="minorHAnsi" w:hAnsiTheme="minorHAnsi" w:cstheme="minorHAnsi"/>
          <w:spacing w:val="-13"/>
        </w:rPr>
        <w:t xml:space="preserve"> </w:t>
      </w:r>
      <w:r w:rsidRPr="00381BEB">
        <w:rPr>
          <w:rFonts w:asciiTheme="minorHAnsi" w:hAnsiTheme="minorHAnsi" w:cstheme="minorHAnsi"/>
        </w:rPr>
        <w:t>existence</w:t>
      </w:r>
      <w:r w:rsidRPr="00381BEB">
        <w:rPr>
          <w:rFonts w:asciiTheme="minorHAnsi" w:hAnsiTheme="minorHAnsi" w:cstheme="minorHAnsi"/>
          <w:spacing w:val="-9"/>
        </w:rPr>
        <w:t xml:space="preserve"> </w:t>
      </w:r>
      <w:r w:rsidRPr="00381BEB">
        <w:rPr>
          <w:rFonts w:asciiTheme="minorHAnsi" w:hAnsiTheme="minorHAnsi" w:cstheme="minorHAnsi"/>
        </w:rPr>
        <w:t>of</w:t>
      </w:r>
      <w:r w:rsidRPr="00381BEB">
        <w:rPr>
          <w:rFonts w:asciiTheme="minorHAnsi" w:hAnsiTheme="minorHAnsi" w:cstheme="minorHAnsi"/>
          <w:spacing w:val="-11"/>
        </w:rPr>
        <w:t xml:space="preserve"> </w:t>
      </w:r>
      <w:r w:rsidRPr="00381BEB">
        <w:rPr>
          <w:rFonts w:asciiTheme="minorHAnsi" w:hAnsiTheme="minorHAnsi" w:cstheme="minorHAnsi"/>
        </w:rPr>
        <w:t>a</w:t>
      </w:r>
      <w:r w:rsidRPr="00381BEB">
        <w:rPr>
          <w:rFonts w:asciiTheme="minorHAnsi" w:hAnsiTheme="minorHAnsi" w:cstheme="minorHAnsi"/>
          <w:spacing w:val="-11"/>
        </w:rPr>
        <w:t xml:space="preserve"> </w:t>
      </w:r>
      <w:r w:rsidRPr="00381BEB">
        <w:rPr>
          <w:rFonts w:asciiTheme="minorHAnsi" w:hAnsiTheme="minorHAnsi" w:cstheme="minorHAnsi"/>
        </w:rPr>
        <w:t>relevant</w:t>
      </w:r>
      <w:r w:rsidRPr="00381BEB">
        <w:rPr>
          <w:rFonts w:asciiTheme="minorHAnsi" w:hAnsiTheme="minorHAnsi" w:cstheme="minorHAnsi"/>
          <w:spacing w:val="-10"/>
        </w:rPr>
        <w:t xml:space="preserve"> </w:t>
      </w:r>
      <w:r w:rsidRPr="00381BEB">
        <w:rPr>
          <w:rFonts w:asciiTheme="minorHAnsi" w:hAnsiTheme="minorHAnsi" w:cstheme="minorHAnsi"/>
        </w:rPr>
        <w:t>Exclusion</w:t>
      </w:r>
      <w:r w:rsidRPr="00381BEB">
        <w:rPr>
          <w:rFonts w:asciiTheme="minorHAnsi" w:hAnsiTheme="minorHAnsi" w:cstheme="minorHAnsi"/>
          <w:spacing w:val="-10"/>
        </w:rPr>
        <w:t xml:space="preserve"> </w:t>
      </w:r>
      <w:r w:rsidRPr="00381BEB">
        <w:rPr>
          <w:rFonts w:asciiTheme="minorHAnsi" w:hAnsiTheme="minorHAnsi" w:cstheme="minorHAnsi"/>
        </w:rPr>
        <w:t>Ground</w:t>
      </w:r>
      <w:r w:rsidR="009D1E35" w:rsidRPr="00381BEB">
        <w:rPr>
          <w:rFonts w:asciiTheme="minorHAnsi" w:hAnsiTheme="minorHAnsi" w:cstheme="minorHAnsi"/>
        </w:rPr>
        <w:t>.</w:t>
      </w:r>
    </w:p>
    <w:p w14:paraId="6368B92E" w14:textId="77777777" w:rsidR="00FB4C83" w:rsidRPr="00381BEB" w:rsidRDefault="00FB4C83" w:rsidP="00FB4C83">
      <w:pPr>
        <w:pStyle w:val="BodyText"/>
        <w:ind w:left="2552" w:right="55"/>
        <w:rPr>
          <w:rFonts w:asciiTheme="minorHAnsi" w:hAnsiTheme="minorHAnsi" w:cstheme="minorHAnsi"/>
        </w:rPr>
      </w:pPr>
    </w:p>
    <w:p w14:paraId="0DDC593B" w14:textId="77777777" w:rsidR="00896899" w:rsidRDefault="000200C3" w:rsidP="002D6647">
      <w:pPr>
        <w:pStyle w:val="BodyText"/>
        <w:numPr>
          <w:ilvl w:val="0"/>
          <w:numId w:val="12"/>
        </w:numPr>
        <w:ind w:left="2552" w:right="55" w:hanging="709"/>
        <w:rPr>
          <w:rFonts w:asciiTheme="minorHAnsi" w:hAnsiTheme="minorHAnsi" w:cstheme="minorHAnsi"/>
        </w:rPr>
      </w:pPr>
      <w:r w:rsidRPr="004829B9">
        <w:rPr>
          <w:rFonts w:asciiTheme="minorHAnsi" w:hAnsiTheme="minorHAnsi" w:cstheme="minorHAnsi"/>
        </w:rPr>
        <w:t xml:space="preserve">That any proposed subcontractor on whose capacity the Tenderer relies (where the value of that subcontract exceeds 10% of the value of the Services Contract) does not come within the category of prohibited </w:t>
      </w:r>
    </w:p>
    <w:p w14:paraId="1EBC56B6" w14:textId="77777777" w:rsidR="00896899" w:rsidRDefault="00896899">
      <w:pPr>
        <w:rPr>
          <w:rFonts w:asciiTheme="minorHAnsi" w:hAnsiTheme="minorHAnsi" w:cstheme="minorHAnsi"/>
        </w:rPr>
      </w:pPr>
      <w:r>
        <w:rPr>
          <w:rFonts w:asciiTheme="minorHAnsi" w:hAnsiTheme="minorHAnsi" w:cstheme="minorHAnsi"/>
        </w:rPr>
        <w:br w:type="page"/>
      </w:r>
    </w:p>
    <w:p w14:paraId="1C74EB02" w14:textId="5957F770" w:rsidR="001E570F" w:rsidRPr="004829B9" w:rsidRDefault="000200C3" w:rsidP="00896899">
      <w:pPr>
        <w:pStyle w:val="BodyText"/>
        <w:ind w:left="2552" w:right="55"/>
        <w:rPr>
          <w:rFonts w:asciiTheme="minorHAnsi" w:hAnsiTheme="minorHAnsi" w:cstheme="minorHAnsi"/>
        </w:rPr>
      </w:pPr>
      <w:r w:rsidRPr="004829B9">
        <w:rPr>
          <w:rFonts w:asciiTheme="minorHAnsi" w:hAnsiTheme="minorHAnsi" w:cstheme="minorHAnsi"/>
        </w:rPr>
        <w:lastRenderedPageBreak/>
        <w:t xml:space="preserve">economic operators identified in Regulation (EU) No. 833/2014 (as amended by EU Regulation 2022/576) </w:t>
      </w:r>
      <w:r w:rsidR="00D52DC9" w:rsidRPr="004829B9">
        <w:rPr>
          <w:rFonts w:asciiTheme="minorHAnsi" w:hAnsiTheme="minorHAnsi" w:cstheme="minorHAnsi"/>
        </w:rPr>
        <w:t>it</w:t>
      </w:r>
      <w:r w:rsidR="00D52DC9" w:rsidRPr="004829B9">
        <w:rPr>
          <w:rFonts w:asciiTheme="minorHAnsi" w:hAnsiTheme="minorHAnsi" w:cstheme="minorHAnsi"/>
          <w:spacing w:val="-10"/>
        </w:rPr>
        <w:t xml:space="preserve"> </w:t>
      </w:r>
      <w:r w:rsidR="00D52DC9" w:rsidRPr="004829B9">
        <w:rPr>
          <w:rFonts w:asciiTheme="minorHAnsi" w:hAnsiTheme="minorHAnsi" w:cstheme="minorHAnsi"/>
        </w:rPr>
        <w:t>shall</w:t>
      </w:r>
      <w:r w:rsidR="00D52DC9" w:rsidRPr="004829B9">
        <w:rPr>
          <w:rFonts w:asciiTheme="minorHAnsi" w:hAnsiTheme="minorHAnsi" w:cstheme="minorHAnsi"/>
          <w:spacing w:val="-11"/>
        </w:rPr>
        <w:t xml:space="preserve"> </w:t>
      </w:r>
      <w:r w:rsidR="00D52DC9" w:rsidRPr="004829B9">
        <w:rPr>
          <w:rFonts w:asciiTheme="minorHAnsi" w:hAnsiTheme="minorHAnsi" w:cstheme="minorHAnsi"/>
        </w:rPr>
        <w:t>be</w:t>
      </w:r>
      <w:r w:rsidR="00D52DC9" w:rsidRPr="004829B9">
        <w:rPr>
          <w:rFonts w:asciiTheme="minorHAnsi" w:hAnsiTheme="minorHAnsi" w:cstheme="minorHAnsi"/>
          <w:spacing w:val="-10"/>
        </w:rPr>
        <w:t xml:space="preserve"> </w:t>
      </w:r>
      <w:r w:rsidR="00D52DC9" w:rsidRPr="004829B9">
        <w:rPr>
          <w:rFonts w:asciiTheme="minorHAnsi" w:hAnsiTheme="minorHAnsi" w:cstheme="minorHAnsi"/>
        </w:rPr>
        <w:t>excluded from</w:t>
      </w:r>
      <w:r w:rsidR="00D52DC9" w:rsidRPr="004829B9">
        <w:rPr>
          <w:rFonts w:asciiTheme="minorHAnsi" w:hAnsiTheme="minorHAnsi" w:cstheme="minorHAnsi"/>
          <w:spacing w:val="-6"/>
        </w:rPr>
        <w:t xml:space="preserve"> </w:t>
      </w:r>
      <w:r w:rsidR="00D52DC9" w:rsidRPr="004829B9">
        <w:rPr>
          <w:rFonts w:asciiTheme="minorHAnsi" w:hAnsiTheme="minorHAnsi" w:cstheme="minorHAnsi"/>
        </w:rPr>
        <w:t>further</w:t>
      </w:r>
      <w:r w:rsidR="00D52DC9" w:rsidRPr="004829B9">
        <w:rPr>
          <w:rFonts w:asciiTheme="minorHAnsi" w:hAnsiTheme="minorHAnsi" w:cstheme="minorHAnsi"/>
          <w:spacing w:val="-3"/>
        </w:rPr>
        <w:t xml:space="preserve"> </w:t>
      </w:r>
      <w:r w:rsidR="00D52DC9" w:rsidRPr="004829B9">
        <w:rPr>
          <w:rFonts w:asciiTheme="minorHAnsi" w:hAnsiTheme="minorHAnsi" w:cstheme="minorHAnsi"/>
        </w:rPr>
        <w:t>participation</w:t>
      </w:r>
      <w:r w:rsidR="00D52DC9" w:rsidRPr="004829B9">
        <w:rPr>
          <w:rFonts w:asciiTheme="minorHAnsi" w:hAnsiTheme="minorHAnsi" w:cstheme="minorHAnsi"/>
          <w:spacing w:val="-6"/>
        </w:rPr>
        <w:t xml:space="preserve"> </w:t>
      </w:r>
      <w:r w:rsidR="00D52DC9" w:rsidRPr="004829B9">
        <w:rPr>
          <w:rFonts w:asciiTheme="minorHAnsi" w:hAnsiTheme="minorHAnsi" w:cstheme="minorHAnsi"/>
        </w:rPr>
        <w:t>in</w:t>
      </w:r>
      <w:r w:rsidR="00D52DC9" w:rsidRPr="004829B9">
        <w:rPr>
          <w:rFonts w:asciiTheme="minorHAnsi" w:hAnsiTheme="minorHAnsi" w:cstheme="minorHAnsi"/>
          <w:spacing w:val="-5"/>
        </w:rPr>
        <w:t xml:space="preserve"> </w:t>
      </w:r>
      <w:r w:rsidR="00D52DC9" w:rsidRPr="004829B9">
        <w:rPr>
          <w:rFonts w:asciiTheme="minorHAnsi" w:hAnsiTheme="minorHAnsi" w:cstheme="minorHAnsi"/>
        </w:rPr>
        <w:t>this</w:t>
      </w:r>
      <w:r w:rsidR="00D52DC9" w:rsidRPr="004829B9">
        <w:rPr>
          <w:rFonts w:asciiTheme="minorHAnsi" w:hAnsiTheme="minorHAnsi" w:cstheme="minorHAnsi"/>
          <w:spacing w:val="-3"/>
        </w:rPr>
        <w:t xml:space="preserve"> </w:t>
      </w:r>
      <w:r w:rsidR="00D52DC9" w:rsidRPr="004829B9">
        <w:rPr>
          <w:rFonts w:asciiTheme="minorHAnsi" w:hAnsiTheme="minorHAnsi" w:cstheme="minorHAnsi"/>
        </w:rPr>
        <w:t>Competition</w:t>
      </w:r>
      <w:r w:rsidR="00D52DC9" w:rsidRPr="004829B9">
        <w:rPr>
          <w:rFonts w:asciiTheme="minorHAnsi" w:hAnsiTheme="minorHAnsi" w:cstheme="minorHAnsi"/>
          <w:spacing w:val="-4"/>
        </w:rPr>
        <w:t xml:space="preserve"> </w:t>
      </w:r>
      <w:r w:rsidR="00D52DC9" w:rsidRPr="004829B9">
        <w:rPr>
          <w:rFonts w:asciiTheme="minorHAnsi" w:hAnsiTheme="minorHAnsi" w:cstheme="minorHAnsi"/>
          <w:i/>
        </w:rPr>
        <w:t>unless</w:t>
      </w:r>
      <w:r w:rsidR="00D52DC9" w:rsidRPr="004829B9">
        <w:rPr>
          <w:rFonts w:asciiTheme="minorHAnsi" w:hAnsiTheme="minorHAnsi" w:cstheme="minorHAnsi"/>
          <w:i/>
          <w:spacing w:val="-5"/>
        </w:rPr>
        <w:t xml:space="preserve"> </w:t>
      </w:r>
      <w:r w:rsidR="00D52DC9" w:rsidRPr="004829B9">
        <w:rPr>
          <w:rFonts w:asciiTheme="minorHAnsi" w:hAnsiTheme="minorHAnsi" w:cstheme="minorHAnsi"/>
        </w:rPr>
        <w:t>it</w:t>
      </w:r>
      <w:r w:rsidR="00D52DC9" w:rsidRPr="004829B9">
        <w:rPr>
          <w:rFonts w:asciiTheme="minorHAnsi" w:hAnsiTheme="minorHAnsi" w:cstheme="minorHAnsi"/>
          <w:spacing w:val="-7"/>
        </w:rPr>
        <w:t xml:space="preserve"> </w:t>
      </w:r>
      <w:r w:rsidR="00D52DC9" w:rsidRPr="004829B9">
        <w:rPr>
          <w:rFonts w:asciiTheme="minorHAnsi" w:hAnsiTheme="minorHAnsi" w:cstheme="minorHAnsi"/>
        </w:rPr>
        <w:t>replaces</w:t>
      </w:r>
      <w:r w:rsidR="00D52DC9" w:rsidRPr="004829B9">
        <w:rPr>
          <w:rFonts w:asciiTheme="minorHAnsi" w:hAnsiTheme="minorHAnsi" w:cstheme="minorHAnsi"/>
          <w:spacing w:val="-5"/>
        </w:rPr>
        <w:t xml:space="preserve"> </w:t>
      </w:r>
      <w:r w:rsidR="00D52DC9" w:rsidRPr="004829B9">
        <w:rPr>
          <w:rFonts w:asciiTheme="minorHAnsi" w:hAnsiTheme="minorHAnsi" w:cstheme="minorHAnsi"/>
        </w:rPr>
        <w:t>the</w:t>
      </w:r>
      <w:r w:rsidR="00D52DC9" w:rsidRPr="004829B9">
        <w:rPr>
          <w:rFonts w:asciiTheme="minorHAnsi" w:hAnsiTheme="minorHAnsi" w:cstheme="minorHAnsi"/>
          <w:spacing w:val="-3"/>
        </w:rPr>
        <w:t xml:space="preserve"> </w:t>
      </w:r>
      <w:r w:rsidR="00D52DC9" w:rsidRPr="004829B9">
        <w:rPr>
          <w:rFonts w:asciiTheme="minorHAnsi" w:hAnsiTheme="minorHAnsi" w:cstheme="minorHAnsi"/>
        </w:rPr>
        <w:t>Subcontractor</w:t>
      </w:r>
      <w:r w:rsidR="00D52DC9" w:rsidRPr="004829B9">
        <w:rPr>
          <w:rFonts w:asciiTheme="minorHAnsi" w:hAnsiTheme="minorHAnsi" w:cstheme="minorHAnsi"/>
          <w:spacing w:val="-3"/>
        </w:rPr>
        <w:t xml:space="preserve"> </w:t>
      </w:r>
      <w:r w:rsidR="00D52DC9" w:rsidRPr="004829B9">
        <w:rPr>
          <w:rFonts w:asciiTheme="minorHAnsi" w:hAnsiTheme="minorHAnsi" w:cstheme="minorHAnsi"/>
        </w:rPr>
        <w:t>with one which meets all relevant requirements of this</w:t>
      </w:r>
      <w:r w:rsidR="00D52DC9" w:rsidRPr="004829B9">
        <w:rPr>
          <w:rFonts w:asciiTheme="minorHAnsi" w:hAnsiTheme="minorHAnsi" w:cstheme="minorHAnsi"/>
          <w:spacing w:val="-11"/>
        </w:rPr>
        <w:t xml:space="preserve"> </w:t>
      </w:r>
      <w:proofErr w:type="spellStart"/>
      <w:r w:rsidR="003242E2" w:rsidRPr="004829B9">
        <w:rPr>
          <w:rFonts w:asciiTheme="minorHAnsi" w:hAnsiTheme="minorHAnsi" w:cstheme="minorHAnsi"/>
        </w:rPr>
        <w:t>C</w:t>
      </w:r>
      <w:r w:rsidR="004829B9" w:rsidRPr="004829B9">
        <w:rPr>
          <w:rFonts w:asciiTheme="minorHAnsi" w:hAnsiTheme="minorHAnsi" w:cstheme="minorHAnsi"/>
        </w:rPr>
        <w:t>f</w:t>
      </w:r>
      <w:r w:rsidR="003242E2" w:rsidRPr="004829B9">
        <w:rPr>
          <w:rFonts w:asciiTheme="minorHAnsi" w:hAnsiTheme="minorHAnsi" w:cstheme="minorHAnsi"/>
        </w:rPr>
        <w:t>T</w:t>
      </w:r>
      <w:proofErr w:type="spellEnd"/>
      <w:r w:rsidR="00D52DC9" w:rsidRPr="004829B9">
        <w:rPr>
          <w:rFonts w:asciiTheme="minorHAnsi" w:hAnsiTheme="minorHAnsi" w:cstheme="minorHAnsi"/>
        </w:rPr>
        <w:t>.</w:t>
      </w:r>
    </w:p>
    <w:p w14:paraId="2C8D66BC" w14:textId="2C81C919" w:rsidR="000200C3" w:rsidRPr="009D1E35" w:rsidRDefault="000200C3" w:rsidP="00133989">
      <w:pPr>
        <w:pStyle w:val="BodyText"/>
        <w:ind w:right="839"/>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824384" behindDoc="1" locked="0" layoutInCell="1" allowOverlap="1" wp14:anchorId="0A0C82A7" wp14:editId="1CFCE77C">
                <wp:simplePos x="0" y="0"/>
                <wp:positionH relativeFrom="margin">
                  <wp:posOffset>0</wp:posOffset>
                </wp:positionH>
                <wp:positionV relativeFrom="paragraph">
                  <wp:posOffset>174625</wp:posOffset>
                </wp:positionV>
                <wp:extent cx="6118225" cy="228600"/>
                <wp:effectExtent l="0" t="0" r="15875" b="0"/>
                <wp:wrapTopAndBottom/>
                <wp:docPr id="436"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225" cy="228600"/>
                          <a:chOff x="1390" y="360"/>
                          <a:chExt cx="9232" cy="360"/>
                        </a:xfrm>
                      </wpg:grpSpPr>
                      <wps:wsp>
                        <wps:cNvPr id="437" name="Rectangle 262"/>
                        <wps:cNvSpPr>
                          <a:spLocks noChangeArrowheads="1"/>
                        </wps:cNvSpPr>
                        <wps:spPr bwMode="auto">
                          <a:xfrm>
                            <a:off x="1390" y="360"/>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 name="Rectangle 438"/>
                        <wps:cNvSpPr>
                          <a:spLocks noChangeArrowheads="1"/>
                        </wps:cNvSpPr>
                        <wps:spPr bwMode="auto">
                          <a:xfrm>
                            <a:off x="1390" y="691"/>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 name="Text Box 260"/>
                        <wps:cNvSpPr txBox="1">
                          <a:spLocks noChangeArrowheads="1"/>
                        </wps:cNvSpPr>
                        <wps:spPr bwMode="auto">
                          <a:xfrm>
                            <a:off x="1491" y="382"/>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FF61E" w14:textId="77777777" w:rsidR="000200C3" w:rsidRDefault="000200C3" w:rsidP="000200C3">
                              <w:pPr>
                                <w:tabs>
                                  <w:tab w:val="left" w:pos="595"/>
                                </w:tabs>
                                <w:spacing w:before="1"/>
                                <w:ind w:left="86"/>
                                <w:rPr>
                                  <w:b/>
                                </w:rPr>
                              </w:pPr>
                              <w:r>
                                <w:rPr>
                                  <w:b/>
                                  <w:color w:val="FFFFFF"/>
                                </w:rPr>
                                <w:t>3.2</w:t>
                              </w:r>
                              <w:r>
                                <w:rPr>
                                  <w:b/>
                                  <w:color w:val="FFFFFF"/>
                                </w:rPr>
                                <w:tab/>
                                <w:t>SELECTION</w:t>
                              </w:r>
                              <w:r>
                                <w:rPr>
                                  <w:b/>
                                  <w:color w:val="FFFFFF"/>
                                  <w:spacing w:val="-1"/>
                                </w:rPr>
                                <w:t xml:space="preserve"> </w:t>
                              </w:r>
                              <w:r>
                                <w:rPr>
                                  <w:b/>
                                  <w:color w:val="FFFFFF"/>
                                </w:rPr>
                                <w:t>CRITERIA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0C82A7" id="Group 436" o:spid="_x0000_s1119" style="position:absolute;margin-left:0;margin-top:13.75pt;width:481.75pt;height:18pt;z-index:-15492096;mso-wrap-distance-left:0;mso-wrap-distance-right:0;mso-position-horizontal-relative:margin" coordorigin="1390,360" coordsize="9232,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">
                <v:rect id="Rectangle 262" o:spid="_x0000_s1120" style="position:absolute;left:1390;top:360;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" fillcolor="navy" stroked="f"/>
                <v:rect id="Rectangle 438" o:spid="_x0000_s1121" style="position:absolute;left:1390;top:691;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" fillcolor="#339" stroked="f"/>
                <v:shape id="Text Box 260" o:spid="_x0000_s1122" type="#_x0000_t202" style="position:absolute;left:1491;top:38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FLxQAAANwAAAAPAAAAZHJzL2Rvd25yZXYueG1sRI9Ba8JA&#10;FITvBf/D8oTe6sZWRF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T5pFLxQAAANwAAAAP&#10;AAAAAAAAAAAAAAAAAAcCAABkcnMvZG93bnJldi54bWxQSwUGAAAAAAMAAwC3AAAA+QIAAAAA&#10;" filled="f" stroked="f">
                  <v:textbox inset="0,0,0,0">
                    <w:txbxContent>
                      <w:p w14:paraId="4FAFF61E" w14:textId="77777777" w:rsidR="000200C3" w:rsidRDefault="000200C3" w:rsidP="000200C3">
                        <w:pPr>
                          <w:tabs>
                            <w:tab w:val="left" w:pos="595"/>
                          </w:tabs>
                          <w:spacing w:before="1"/>
                          <w:ind w:left="86"/>
                          <w:rPr>
                            <w:b/>
                          </w:rPr>
                        </w:pPr>
                        <w:r>
                          <w:rPr>
                            <w:b/>
                            <w:color w:val="FFFFFF"/>
                          </w:rPr>
                          <w:t>3.2</w:t>
                        </w:r>
                        <w:r>
                          <w:rPr>
                            <w:b/>
                            <w:color w:val="FFFFFF"/>
                          </w:rPr>
                          <w:tab/>
                          <w:t>SELECTION</w:t>
                        </w:r>
                        <w:r>
                          <w:rPr>
                            <w:b/>
                            <w:color w:val="FFFFFF"/>
                            <w:spacing w:val="-1"/>
                          </w:rPr>
                          <w:t xml:space="preserve"> </w:t>
                        </w:r>
                        <w:r>
                          <w:rPr>
                            <w:b/>
                            <w:color w:val="FFFFFF"/>
                          </w:rPr>
                          <w:t>CRITERIA</w:t>
                        </w:r>
                      </w:p>
                    </w:txbxContent>
                  </v:textbox>
                </v:shape>
                <w10:wrap type="topAndBottom" anchorx="margin"/>
              </v:group>
            </w:pict>
          </mc:Fallback>
        </mc:AlternateContent>
      </w:r>
    </w:p>
    <w:p w14:paraId="5F718D83" w14:textId="12F4A853" w:rsidR="00FB4D61" w:rsidRPr="00381BEB" w:rsidRDefault="00FB4D61" w:rsidP="00D3765D">
      <w:pPr>
        <w:pStyle w:val="TableParagraph"/>
        <w:tabs>
          <w:tab w:val="left" w:pos="1134"/>
        </w:tabs>
        <w:ind w:left="1134" w:hanging="1134"/>
        <w:rPr>
          <w:rFonts w:asciiTheme="minorHAnsi" w:hAnsiTheme="minorHAnsi" w:cstheme="minorHAnsi"/>
        </w:rPr>
      </w:pPr>
      <w:r w:rsidRPr="004829B9">
        <w:rPr>
          <w:rFonts w:asciiTheme="minorHAnsi" w:hAnsiTheme="minorHAnsi" w:cstheme="minorHAnsi"/>
          <w:color w:val="000066"/>
        </w:rPr>
        <w:t>3.2</w:t>
      </w:r>
      <w:r w:rsidRPr="009D1E35">
        <w:rPr>
          <w:rFonts w:asciiTheme="minorHAnsi" w:hAnsiTheme="minorHAnsi" w:cstheme="minorHAnsi"/>
          <w:sz w:val="24"/>
          <w:szCs w:val="24"/>
        </w:rPr>
        <w:tab/>
      </w:r>
      <w:r w:rsidRPr="00381BEB">
        <w:rPr>
          <w:rFonts w:asciiTheme="minorHAnsi" w:hAnsiTheme="minorHAnsi" w:cstheme="minorHAnsi"/>
        </w:rPr>
        <w:t xml:space="preserve">Tenderers will either pass OR fail each of the Selection Criteria in this part 3.2. </w:t>
      </w:r>
    </w:p>
    <w:p w14:paraId="4EEA2230" w14:textId="77777777" w:rsidR="005A5283" w:rsidRPr="00381BEB" w:rsidRDefault="005A5283" w:rsidP="00D3765D">
      <w:pPr>
        <w:pStyle w:val="TableParagraph"/>
        <w:tabs>
          <w:tab w:val="left" w:pos="1134"/>
        </w:tabs>
        <w:ind w:left="1134" w:hanging="1134"/>
        <w:rPr>
          <w:rFonts w:asciiTheme="minorHAnsi" w:hAnsiTheme="minorHAnsi" w:cstheme="minorHAnsi"/>
        </w:rPr>
      </w:pPr>
    </w:p>
    <w:p w14:paraId="224EC464" w14:textId="77777777" w:rsidR="00FB4D61" w:rsidRPr="00381BEB" w:rsidRDefault="00FB4D61" w:rsidP="00D3765D">
      <w:pPr>
        <w:pStyle w:val="TableParagraph"/>
        <w:tabs>
          <w:tab w:val="left" w:pos="1134"/>
        </w:tabs>
        <w:ind w:left="1134"/>
        <w:rPr>
          <w:rFonts w:asciiTheme="minorHAnsi" w:hAnsiTheme="minorHAnsi" w:cstheme="minorHAnsi"/>
        </w:rPr>
      </w:pPr>
      <w:r w:rsidRPr="00381BEB">
        <w:rPr>
          <w:rFonts w:asciiTheme="minorHAnsi" w:hAnsiTheme="minorHAnsi" w:cstheme="minorHAnsi"/>
        </w:rPr>
        <w:t>Any Tenderer that fails a selection criterion will be excluded from participating in this Competition.</w:t>
      </w:r>
    </w:p>
    <w:p w14:paraId="42D0F616" w14:textId="77777777" w:rsidR="001E570F" w:rsidRPr="00381BEB" w:rsidRDefault="001E570F" w:rsidP="00D3765D">
      <w:pPr>
        <w:pStyle w:val="BodyText"/>
        <w:ind w:left="1134" w:right="839"/>
        <w:rPr>
          <w:rFonts w:asciiTheme="minorHAnsi" w:hAnsiTheme="minorHAnsi" w:cstheme="minorHAnsi"/>
        </w:rPr>
      </w:pPr>
    </w:p>
    <w:p w14:paraId="657D87F3" w14:textId="77777777" w:rsidR="001E570F" w:rsidRPr="00381BEB" w:rsidRDefault="00FB4D61" w:rsidP="00D3765D">
      <w:pPr>
        <w:pStyle w:val="BodyText"/>
        <w:ind w:left="1134" w:right="55" w:hanging="708"/>
        <w:rPr>
          <w:rFonts w:asciiTheme="minorHAnsi" w:hAnsiTheme="minorHAnsi" w:cstheme="minorHAnsi"/>
        </w:rPr>
      </w:pPr>
      <w:r w:rsidRPr="00381BEB">
        <w:rPr>
          <w:rFonts w:asciiTheme="minorHAnsi" w:hAnsiTheme="minorHAnsi" w:cstheme="minorHAnsi"/>
          <w:color w:val="000066"/>
        </w:rPr>
        <w:t>3.</w:t>
      </w:r>
      <w:proofErr w:type="gramStart"/>
      <w:r w:rsidRPr="00381BEB">
        <w:rPr>
          <w:rFonts w:asciiTheme="minorHAnsi" w:hAnsiTheme="minorHAnsi" w:cstheme="minorHAnsi"/>
          <w:color w:val="000066"/>
        </w:rPr>
        <w:t>2.A</w:t>
      </w:r>
      <w:proofErr w:type="gramEnd"/>
      <w:r w:rsidRPr="00381BEB">
        <w:rPr>
          <w:rFonts w:asciiTheme="minorHAnsi" w:hAnsiTheme="minorHAnsi" w:cstheme="minorHAnsi"/>
        </w:rPr>
        <w:tab/>
      </w:r>
      <w:r w:rsidRPr="00381BEB">
        <w:rPr>
          <w:rFonts w:asciiTheme="minorHAnsi" w:hAnsiTheme="minorHAnsi" w:cstheme="minorHAnsi"/>
          <w:b/>
        </w:rPr>
        <w:t>Economic &amp; Financial Standing</w:t>
      </w:r>
    </w:p>
    <w:p w14:paraId="1BD56CF1" w14:textId="77777777" w:rsidR="001E570F" w:rsidRPr="00381BEB" w:rsidRDefault="001E570F" w:rsidP="00D3765D">
      <w:pPr>
        <w:pStyle w:val="BodyText"/>
        <w:ind w:left="1134" w:right="839"/>
        <w:rPr>
          <w:rFonts w:asciiTheme="minorHAnsi" w:hAnsiTheme="minorHAnsi" w:cstheme="minorHAnsi"/>
        </w:rPr>
      </w:pPr>
    </w:p>
    <w:p w14:paraId="65C11019" w14:textId="242EE474" w:rsidR="00B7056D" w:rsidRPr="00381BEB" w:rsidRDefault="00FB4D61" w:rsidP="00D3765D">
      <w:pPr>
        <w:pStyle w:val="TableParagraph"/>
        <w:tabs>
          <w:tab w:val="left" w:pos="4967"/>
        </w:tabs>
        <w:ind w:left="1134" w:right="55"/>
        <w:rPr>
          <w:rFonts w:asciiTheme="minorHAnsi" w:hAnsiTheme="minorHAnsi" w:cstheme="minorHAnsi"/>
        </w:rPr>
      </w:pPr>
      <w:r w:rsidRPr="00381BEB">
        <w:rPr>
          <w:rFonts w:asciiTheme="minorHAnsi" w:hAnsiTheme="minorHAnsi" w:cstheme="minorHAnsi"/>
        </w:rPr>
        <w:t xml:space="preserve">Tenderers must declare by way of </w:t>
      </w:r>
      <w:proofErr w:type="spellStart"/>
      <w:r w:rsidR="00896899">
        <w:rPr>
          <w:rFonts w:asciiTheme="minorHAnsi" w:hAnsiTheme="minorHAnsi" w:cstheme="minorHAnsi"/>
        </w:rPr>
        <w:t>e</w:t>
      </w:r>
      <w:r w:rsidRPr="00381BEB">
        <w:rPr>
          <w:rFonts w:asciiTheme="minorHAnsi" w:hAnsiTheme="minorHAnsi" w:cstheme="minorHAnsi"/>
        </w:rPr>
        <w:t>ESPD</w:t>
      </w:r>
      <w:proofErr w:type="spellEnd"/>
      <w:r w:rsidRPr="00381BEB">
        <w:rPr>
          <w:rFonts w:asciiTheme="minorHAnsi" w:hAnsiTheme="minorHAnsi" w:cstheme="minorHAnsi"/>
        </w:rPr>
        <w:t xml:space="preserve"> that they satisfy the financial and economic standing requirement(s) set out</w:t>
      </w:r>
      <w:r w:rsidRPr="00381BEB">
        <w:rPr>
          <w:rFonts w:asciiTheme="minorHAnsi" w:hAnsiTheme="minorHAnsi" w:cstheme="minorHAnsi"/>
          <w:spacing w:val="21"/>
        </w:rPr>
        <w:t xml:space="preserve"> </w:t>
      </w:r>
      <w:r w:rsidRPr="00381BEB">
        <w:rPr>
          <w:rFonts w:asciiTheme="minorHAnsi" w:hAnsiTheme="minorHAnsi" w:cstheme="minorHAnsi"/>
        </w:rPr>
        <w:t xml:space="preserve">below and that they are able, </w:t>
      </w:r>
      <w:r w:rsidRPr="00381BEB">
        <w:rPr>
          <w:rFonts w:asciiTheme="minorHAnsi" w:hAnsiTheme="minorHAnsi" w:cstheme="minorHAnsi"/>
          <w:spacing w:val="-5"/>
        </w:rPr>
        <w:t xml:space="preserve">upon </w:t>
      </w:r>
      <w:r w:rsidRPr="00381BEB">
        <w:rPr>
          <w:rFonts w:asciiTheme="minorHAnsi" w:hAnsiTheme="minorHAnsi" w:cstheme="minorHAnsi"/>
        </w:rPr>
        <w:t>request</w:t>
      </w:r>
      <w:r w:rsidRPr="00381BEB">
        <w:rPr>
          <w:rFonts w:asciiTheme="minorHAnsi" w:hAnsiTheme="minorHAnsi" w:cstheme="minorHAnsi"/>
          <w:spacing w:val="-13"/>
        </w:rPr>
        <w:t xml:space="preserve"> </w:t>
      </w:r>
      <w:r w:rsidRPr="00381BEB">
        <w:rPr>
          <w:rFonts w:asciiTheme="minorHAnsi" w:hAnsiTheme="minorHAnsi" w:cstheme="minorHAnsi"/>
        </w:rPr>
        <w:t>and</w:t>
      </w:r>
      <w:r w:rsidRPr="00381BEB">
        <w:rPr>
          <w:rFonts w:asciiTheme="minorHAnsi" w:hAnsiTheme="minorHAnsi" w:cstheme="minorHAnsi"/>
          <w:spacing w:val="-11"/>
        </w:rPr>
        <w:t xml:space="preserve"> </w:t>
      </w:r>
      <w:r w:rsidRPr="00381BEB">
        <w:rPr>
          <w:rFonts w:asciiTheme="minorHAnsi" w:hAnsiTheme="minorHAnsi" w:cstheme="minorHAnsi"/>
        </w:rPr>
        <w:t>without</w:t>
      </w:r>
      <w:r w:rsidRPr="00381BEB">
        <w:rPr>
          <w:rFonts w:asciiTheme="minorHAnsi" w:hAnsiTheme="minorHAnsi" w:cstheme="minorHAnsi"/>
          <w:spacing w:val="-12"/>
        </w:rPr>
        <w:t xml:space="preserve"> </w:t>
      </w:r>
      <w:r w:rsidRPr="00381BEB">
        <w:rPr>
          <w:rFonts w:asciiTheme="minorHAnsi" w:hAnsiTheme="minorHAnsi" w:cstheme="minorHAnsi"/>
        </w:rPr>
        <w:t>delay,</w:t>
      </w:r>
      <w:r w:rsidRPr="00381BEB">
        <w:rPr>
          <w:rFonts w:asciiTheme="minorHAnsi" w:hAnsiTheme="minorHAnsi" w:cstheme="minorHAnsi"/>
          <w:spacing w:val="-13"/>
        </w:rPr>
        <w:t xml:space="preserve"> </w:t>
      </w:r>
      <w:r w:rsidRPr="00381BEB">
        <w:rPr>
          <w:rFonts w:asciiTheme="minorHAnsi" w:hAnsiTheme="minorHAnsi" w:cstheme="minorHAnsi"/>
        </w:rPr>
        <w:t>to</w:t>
      </w:r>
      <w:r w:rsidRPr="00381BEB">
        <w:rPr>
          <w:rFonts w:asciiTheme="minorHAnsi" w:hAnsiTheme="minorHAnsi" w:cstheme="minorHAnsi"/>
          <w:spacing w:val="-12"/>
        </w:rPr>
        <w:t xml:space="preserve"> </w:t>
      </w:r>
      <w:r w:rsidRPr="00381BEB">
        <w:rPr>
          <w:rFonts w:asciiTheme="minorHAnsi" w:hAnsiTheme="minorHAnsi" w:cstheme="minorHAnsi"/>
        </w:rPr>
        <w:t>provide</w:t>
      </w:r>
      <w:r w:rsidRPr="00381BEB">
        <w:rPr>
          <w:rFonts w:asciiTheme="minorHAnsi" w:hAnsiTheme="minorHAnsi" w:cstheme="minorHAnsi"/>
          <w:spacing w:val="-12"/>
        </w:rPr>
        <w:t xml:space="preserve"> </w:t>
      </w:r>
      <w:r w:rsidRPr="00381BEB">
        <w:rPr>
          <w:rFonts w:asciiTheme="minorHAnsi" w:hAnsiTheme="minorHAnsi" w:cstheme="minorHAnsi"/>
        </w:rPr>
        <w:t>the</w:t>
      </w:r>
      <w:r w:rsidRPr="00381BEB">
        <w:rPr>
          <w:rFonts w:asciiTheme="minorHAnsi" w:hAnsiTheme="minorHAnsi" w:cstheme="minorHAnsi"/>
          <w:spacing w:val="-13"/>
        </w:rPr>
        <w:t xml:space="preserve"> </w:t>
      </w:r>
      <w:r w:rsidRPr="00381BEB">
        <w:rPr>
          <w:rFonts w:asciiTheme="minorHAnsi" w:hAnsiTheme="minorHAnsi" w:cstheme="minorHAnsi"/>
        </w:rPr>
        <w:t>supporting</w:t>
      </w:r>
      <w:r w:rsidRPr="00381BEB">
        <w:rPr>
          <w:rFonts w:asciiTheme="minorHAnsi" w:hAnsiTheme="minorHAnsi" w:cstheme="minorHAnsi"/>
          <w:spacing w:val="-11"/>
        </w:rPr>
        <w:t xml:space="preserve"> </w:t>
      </w:r>
      <w:r w:rsidRPr="00381BEB">
        <w:rPr>
          <w:rFonts w:asciiTheme="minorHAnsi" w:hAnsiTheme="minorHAnsi" w:cstheme="minorHAnsi"/>
        </w:rPr>
        <w:t>documentation</w:t>
      </w:r>
      <w:r w:rsidRPr="00381BEB">
        <w:rPr>
          <w:rFonts w:asciiTheme="minorHAnsi" w:hAnsiTheme="minorHAnsi" w:cstheme="minorHAnsi"/>
          <w:spacing w:val="-14"/>
        </w:rPr>
        <w:t xml:space="preserve"> </w:t>
      </w:r>
      <w:r w:rsidRPr="00381BEB">
        <w:rPr>
          <w:rFonts w:asciiTheme="minorHAnsi" w:hAnsiTheme="minorHAnsi" w:cstheme="minorHAnsi"/>
        </w:rPr>
        <w:t>specified</w:t>
      </w:r>
      <w:r w:rsidRPr="00381BEB">
        <w:rPr>
          <w:rFonts w:asciiTheme="minorHAnsi" w:hAnsiTheme="minorHAnsi" w:cstheme="minorHAnsi"/>
          <w:spacing w:val="-14"/>
        </w:rPr>
        <w:t xml:space="preserve"> </w:t>
      </w:r>
      <w:r w:rsidRPr="00381BEB">
        <w:rPr>
          <w:rFonts w:asciiTheme="minorHAnsi" w:hAnsiTheme="minorHAnsi" w:cstheme="minorHAnsi"/>
        </w:rPr>
        <w:t>below to the Contracting Authority in each case.</w:t>
      </w:r>
      <w:bookmarkStart w:id="10" w:name="_Hlk74130246"/>
    </w:p>
    <w:p w14:paraId="3A9371EA" w14:textId="08DE76CC" w:rsidR="00B7056D" w:rsidRPr="00381BEB" w:rsidRDefault="00B7056D" w:rsidP="00D3765D">
      <w:pPr>
        <w:pStyle w:val="TableParagraph"/>
        <w:tabs>
          <w:tab w:val="left" w:pos="4967"/>
        </w:tabs>
        <w:ind w:left="1134" w:right="55"/>
        <w:rPr>
          <w:rFonts w:asciiTheme="minorHAnsi" w:hAnsiTheme="minorHAnsi" w:cstheme="minorHAnsi"/>
        </w:rPr>
      </w:pPr>
    </w:p>
    <w:p w14:paraId="27439063" w14:textId="22A2B1F1" w:rsidR="00A25BA5" w:rsidRPr="00AB2BD8" w:rsidRDefault="00A25BA5" w:rsidP="002D6647">
      <w:pPr>
        <w:pStyle w:val="BodyText"/>
        <w:numPr>
          <w:ilvl w:val="0"/>
          <w:numId w:val="41"/>
        </w:numPr>
        <w:ind w:left="2552" w:hanging="709"/>
        <w:rPr>
          <w:rFonts w:asciiTheme="minorHAnsi" w:hAnsiTheme="minorHAnsi" w:cstheme="minorHAnsi"/>
        </w:rPr>
      </w:pPr>
      <w:r w:rsidRPr="00AB2BD8">
        <w:rPr>
          <w:rFonts w:asciiTheme="minorHAnsi" w:hAnsiTheme="minorHAnsi" w:cstheme="minorHAnsi"/>
        </w:rPr>
        <w:t xml:space="preserve">Tenderers must demonstrate an annual turnover equal to or in excess of </w:t>
      </w:r>
      <w:r w:rsidRPr="00AB2BD8">
        <w:rPr>
          <w:rFonts w:asciiTheme="minorHAnsi" w:hAnsiTheme="minorHAnsi" w:cstheme="minorHAnsi"/>
          <w:b/>
        </w:rPr>
        <w:t>€</w:t>
      </w:r>
      <w:r w:rsidR="00AB2BD8" w:rsidRPr="00AB2BD8">
        <w:rPr>
          <w:rFonts w:asciiTheme="minorHAnsi" w:hAnsiTheme="minorHAnsi" w:cstheme="minorHAnsi"/>
          <w:b/>
        </w:rPr>
        <w:t>1</w:t>
      </w:r>
      <w:r w:rsidR="00E02AB1">
        <w:rPr>
          <w:rFonts w:asciiTheme="minorHAnsi" w:hAnsiTheme="minorHAnsi" w:cstheme="minorHAnsi"/>
          <w:b/>
        </w:rPr>
        <w:t>3</w:t>
      </w:r>
      <w:r w:rsidR="00AB2BD8" w:rsidRPr="00AB2BD8">
        <w:rPr>
          <w:rFonts w:asciiTheme="minorHAnsi" w:hAnsiTheme="minorHAnsi" w:cstheme="minorHAnsi"/>
          <w:b/>
        </w:rPr>
        <w:t>0</w:t>
      </w:r>
      <w:r w:rsidR="000E6BE9" w:rsidRPr="00AB2BD8">
        <w:rPr>
          <w:rFonts w:asciiTheme="minorHAnsi" w:hAnsiTheme="minorHAnsi" w:cstheme="minorHAnsi"/>
          <w:b/>
        </w:rPr>
        <w:t>,000</w:t>
      </w:r>
      <w:r w:rsidRPr="00AB2BD8">
        <w:rPr>
          <w:rFonts w:asciiTheme="minorHAnsi" w:hAnsiTheme="minorHAnsi" w:cstheme="minorHAnsi"/>
        </w:rPr>
        <w:t xml:space="preserve"> (</w:t>
      </w:r>
      <w:r w:rsidR="004829B9" w:rsidRPr="00AB2BD8">
        <w:rPr>
          <w:rFonts w:asciiTheme="minorHAnsi" w:hAnsiTheme="minorHAnsi" w:cstheme="minorHAnsi"/>
        </w:rPr>
        <w:t>e</w:t>
      </w:r>
      <w:r w:rsidRPr="00AB2BD8">
        <w:rPr>
          <w:rFonts w:asciiTheme="minorHAnsi" w:hAnsiTheme="minorHAnsi" w:cstheme="minorHAnsi"/>
        </w:rPr>
        <w:t xml:space="preserve">x VAT) for each of the last three financial years or alternatively, if the date of establishment was more recent, the annual turnover of the Tenderer must be equal to or exceed </w:t>
      </w:r>
      <w:r w:rsidRPr="00AB2BD8">
        <w:rPr>
          <w:rFonts w:asciiTheme="minorHAnsi" w:hAnsiTheme="minorHAnsi" w:cstheme="minorHAnsi"/>
          <w:b/>
        </w:rPr>
        <w:t>€</w:t>
      </w:r>
      <w:r w:rsidR="00AB2BD8" w:rsidRPr="00AB2BD8">
        <w:rPr>
          <w:rFonts w:asciiTheme="minorHAnsi" w:hAnsiTheme="minorHAnsi" w:cstheme="minorHAnsi"/>
          <w:b/>
        </w:rPr>
        <w:t>1</w:t>
      </w:r>
      <w:r w:rsidR="00E02AB1">
        <w:rPr>
          <w:rFonts w:asciiTheme="minorHAnsi" w:hAnsiTheme="minorHAnsi" w:cstheme="minorHAnsi"/>
          <w:b/>
        </w:rPr>
        <w:t>3</w:t>
      </w:r>
      <w:r w:rsidR="00AB2BD8" w:rsidRPr="00AB2BD8">
        <w:rPr>
          <w:rFonts w:asciiTheme="minorHAnsi" w:hAnsiTheme="minorHAnsi" w:cstheme="minorHAnsi"/>
          <w:b/>
        </w:rPr>
        <w:t>0</w:t>
      </w:r>
      <w:r w:rsidR="000E6BE9" w:rsidRPr="00AB2BD8">
        <w:rPr>
          <w:rFonts w:asciiTheme="minorHAnsi" w:hAnsiTheme="minorHAnsi" w:cstheme="minorHAnsi"/>
          <w:b/>
        </w:rPr>
        <w:t>,000</w:t>
      </w:r>
      <w:r w:rsidRPr="00AB2BD8">
        <w:rPr>
          <w:rFonts w:asciiTheme="minorHAnsi" w:hAnsiTheme="minorHAnsi" w:cstheme="minorHAnsi"/>
        </w:rPr>
        <w:t xml:space="preserve"> (</w:t>
      </w:r>
      <w:r w:rsidR="004829B9" w:rsidRPr="00AB2BD8">
        <w:rPr>
          <w:rFonts w:asciiTheme="minorHAnsi" w:hAnsiTheme="minorHAnsi" w:cstheme="minorHAnsi"/>
        </w:rPr>
        <w:t>e</w:t>
      </w:r>
      <w:r w:rsidRPr="00AB2BD8">
        <w:rPr>
          <w:rFonts w:asciiTheme="minorHAnsi" w:hAnsiTheme="minorHAnsi" w:cstheme="minorHAnsi"/>
        </w:rPr>
        <w:t xml:space="preserve">x VAT) for each year the Tenderer has been established. </w:t>
      </w:r>
      <w:r w:rsidRPr="00AB2BD8">
        <w:rPr>
          <w:rFonts w:asciiTheme="minorHAnsi" w:hAnsiTheme="minorHAnsi" w:cstheme="minorHAnsi"/>
          <w:b/>
        </w:rPr>
        <w:t>(PASS/FAIL)</w:t>
      </w:r>
      <w:r w:rsidR="008037AC" w:rsidRPr="00AB2BD8">
        <w:rPr>
          <w:rFonts w:asciiTheme="minorHAnsi" w:hAnsiTheme="minorHAnsi" w:cstheme="minorHAnsi"/>
          <w:b/>
        </w:rPr>
        <w:t xml:space="preserve"> </w:t>
      </w:r>
    </w:p>
    <w:p w14:paraId="3C73AD9A" w14:textId="77777777" w:rsidR="00E5766B" w:rsidRPr="00381BEB" w:rsidRDefault="00E5766B" w:rsidP="00D3765D">
      <w:pPr>
        <w:pStyle w:val="BodyText"/>
        <w:ind w:left="1843"/>
        <w:rPr>
          <w:rFonts w:asciiTheme="minorHAnsi" w:hAnsiTheme="minorHAnsi" w:cstheme="minorHAnsi"/>
        </w:rPr>
      </w:pPr>
    </w:p>
    <w:p w14:paraId="36132F8E" w14:textId="52B24321" w:rsidR="00A25BA5" w:rsidRPr="00381BEB" w:rsidRDefault="00A25BA5" w:rsidP="002D6647">
      <w:pPr>
        <w:pStyle w:val="BodyText"/>
        <w:numPr>
          <w:ilvl w:val="0"/>
          <w:numId w:val="41"/>
        </w:numPr>
        <w:tabs>
          <w:tab w:val="left" w:pos="2552"/>
        </w:tabs>
        <w:ind w:left="2552" w:hanging="709"/>
        <w:rPr>
          <w:rFonts w:asciiTheme="minorHAnsi" w:hAnsiTheme="minorHAnsi" w:cstheme="minorHAnsi"/>
        </w:rPr>
      </w:pPr>
      <w:r w:rsidRPr="00381BEB">
        <w:rPr>
          <w:rFonts w:asciiTheme="minorHAnsi" w:hAnsiTheme="minorHAnsi" w:cstheme="minorHAnsi"/>
        </w:rPr>
        <w:t xml:space="preserve">Tenderers must provide a letter from the Tenderer’s principal bankers which states that all accounts held by the tenderer are currently in good standing. </w:t>
      </w:r>
      <w:r w:rsidRPr="00381BEB">
        <w:rPr>
          <w:rFonts w:asciiTheme="minorHAnsi" w:hAnsiTheme="minorHAnsi" w:cstheme="minorHAnsi"/>
          <w:b/>
        </w:rPr>
        <w:t>(PASS/FAIL)</w:t>
      </w:r>
      <w:r w:rsidRPr="00381BEB">
        <w:rPr>
          <w:rFonts w:asciiTheme="minorHAnsi" w:hAnsiTheme="minorHAnsi" w:cstheme="minorHAnsi"/>
        </w:rPr>
        <w:t xml:space="preserve"> </w:t>
      </w:r>
    </w:p>
    <w:p w14:paraId="344292EE" w14:textId="77777777" w:rsidR="004A15BA" w:rsidRPr="00381BEB" w:rsidRDefault="004A15BA" w:rsidP="00A25BA5">
      <w:pPr>
        <w:pStyle w:val="BodyText"/>
        <w:ind w:left="1134" w:right="56"/>
        <w:rPr>
          <w:rFonts w:asciiTheme="minorHAnsi" w:hAnsiTheme="minorHAnsi" w:cstheme="minorHAnsi"/>
        </w:rPr>
      </w:pPr>
      <w:bookmarkStart w:id="11" w:name="_Hlk104991104"/>
      <w:bookmarkEnd w:id="10"/>
    </w:p>
    <w:p w14:paraId="45851AEB" w14:textId="454E3E07" w:rsidR="00A25BA5" w:rsidRPr="00381BEB" w:rsidRDefault="008037AC" w:rsidP="00A25BA5">
      <w:pPr>
        <w:pStyle w:val="BodyText"/>
        <w:ind w:left="1134" w:right="56"/>
        <w:rPr>
          <w:rFonts w:asciiTheme="minorHAnsi" w:hAnsiTheme="minorHAnsi" w:cstheme="minorHAnsi"/>
        </w:rPr>
      </w:pPr>
      <w:r>
        <w:rPr>
          <w:rFonts w:asciiTheme="minorHAnsi" w:hAnsiTheme="minorHAnsi" w:cstheme="minorHAnsi"/>
        </w:rPr>
        <w:t>Tenderers must provide the supporting documentation specified above when requested by the Contracting Authority.  Wh</w:t>
      </w:r>
      <w:r w:rsidR="00A25BA5" w:rsidRPr="00381BEB">
        <w:rPr>
          <w:rFonts w:asciiTheme="minorHAnsi" w:hAnsiTheme="minorHAnsi" w:cstheme="minorHAnsi"/>
        </w:rPr>
        <w:t xml:space="preserve">ere the Tenderer is unable, for a valid reason, to provide </w:t>
      </w:r>
      <w:r w:rsidR="004829B9">
        <w:rPr>
          <w:rFonts w:asciiTheme="minorHAnsi" w:hAnsiTheme="minorHAnsi" w:cstheme="minorHAnsi"/>
        </w:rPr>
        <w:t xml:space="preserve">the </w:t>
      </w:r>
      <w:r w:rsidR="00A25BA5" w:rsidRPr="00381BEB">
        <w:rPr>
          <w:rFonts w:asciiTheme="minorHAnsi" w:hAnsiTheme="minorHAnsi" w:cstheme="minorHAnsi"/>
        </w:rPr>
        <w:t>appropriate documentation, the Tenderer must inform the Contracting Authority of the reason why the documentation cannot be supplied and, if the Contracting Authority considers the reason to be valid, provide such other suitable alternative documentation</w:t>
      </w:r>
      <w:r w:rsidR="00A25BA5" w:rsidRPr="00381BEB">
        <w:rPr>
          <w:rFonts w:asciiTheme="minorHAnsi" w:hAnsiTheme="minorHAnsi" w:cstheme="minorHAnsi"/>
          <w:spacing w:val="-4"/>
        </w:rPr>
        <w:t xml:space="preserve"> </w:t>
      </w:r>
      <w:r w:rsidR="00A25BA5" w:rsidRPr="00381BEB">
        <w:rPr>
          <w:rFonts w:asciiTheme="minorHAnsi" w:hAnsiTheme="minorHAnsi" w:cstheme="minorHAnsi"/>
        </w:rPr>
        <w:t>to</w:t>
      </w:r>
      <w:r w:rsidR="00A25BA5" w:rsidRPr="00381BEB">
        <w:rPr>
          <w:rFonts w:asciiTheme="minorHAnsi" w:hAnsiTheme="minorHAnsi" w:cstheme="minorHAnsi"/>
          <w:spacing w:val="-4"/>
        </w:rPr>
        <w:t xml:space="preserve"> </w:t>
      </w:r>
      <w:r w:rsidR="00A25BA5" w:rsidRPr="00381BEB">
        <w:rPr>
          <w:rFonts w:asciiTheme="minorHAnsi" w:hAnsiTheme="minorHAnsi" w:cstheme="minorHAnsi"/>
        </w:rPr>
        <w:t>prove,</w:t>
      </w:r>
      <w:r w:rsidR="00A25BA5" w:rsidRPr="00381BEB">
        <w:rPr>
          <w:rFonts w:asciiTheme="minorHAnsi" w:hAnsiTheme="minorHAnsi" w:cstheme="minorHAnsi"/>
          <w:spacing w:val="-5"/>
        </w:rPr>
        <w:t xml:space="preserve"> </w:t>
      </w:r>
      <w:r w:rsidR="00A25BA5" w:rsidRPr="00381BEB">
        <w:rPr>
          <w:rFonts w:asciiTheme="minorHAnsi" w:hAnsiTheme="minorHAnsi" w:cstheme="minorHAnsi"/>
        </w:rPr>
        <w:t>to</w:t>
      </w:r>
      <w:r w:rsidR="00A25BA5" w:rsidRPr="00381BEB">
        <w:rPr>
          <w:rFonts w:asciiTheme="minorHAnsi" w:hAnsiTheme="minorHAnsi" w:cstheme="minorHAnsi"/>
          <w:spacing w:val="-2"/>
        </w:rPr>
        <w:t xml:space="preserve"> </w:t>
      </w:r>
      <w:r w:rsidR="00A25BA5" w:rsidRPr="00381BEB">
        <w:rPr>
          <w:rFonts w:asciiTheme="minorHAnsi" w:hAnsiTheme="minorHAnsi" w:cstheme="minorHAnsi"/>
        </w:rPr>
        <w:t>the</w:t>
      </w:r>
      <w:r w:rsidR="00A25BA5" w:rsidRPr="00381BEB">
        <w:rPr>
          <w:rFonts w:asciiTheme="minorHAnsi" w:hAnsiTheme="minorHAnsi" w:cstheme="minorHAnsi"/>
          <w:spacing w:val="-3"/>
        </w:rPr>
        <w:t xml:space="preserve"> </w:t>
      </w:r>
      <w:r w:rsidR="00A25BA5" w:rsidRPr="00381BEB">
        <w:rPr>
          <w:rFonts w:asciiTheme="minorHAnsi" w:hAnsiTheme="minorHAnsi" w:cstheme="minorHAnsi"/>
        </w:rPr>
        <w:t>satisfaction</w:t>
      </w:r>
      <w:r w:rsidR="00A25BA5" w:rsidRPr="00381BEB">
        <w:rPr>
          <w:rFonts w:asciiTheme="minorHAnsi" w:hAnsiTheme="minorHAnsi" w:cstheme="minorHAnsi"/>
          <w:spacing w:val="-5"/>
        </w:rPr>
        <w:t xml:space="preserve"> </w:t>
      </w:r>
      <w:r w:rsidR="00A25BA5" w:rsidRPr="00381BEB">
        <w:rPr>
          <w:rFonts w:asciiTheme="minorHAnsi" w:hAnsiTheme="minorHAnsi" w:cstheme="minorHAnsi"/>
        </w:rPr>
        <w:t>of</w:t>
      </w:r>
      <w:r w:rsidR="00A25BA5" w:rsidRPr="00381BEB">
        <w:rPr>
          <w:rFonts w:asciiTheme="minorHAnsi" w:hAnsiTheme="minorHAnsi" w:cstheme="minorHAnsi"/>
          <w:spacing w:val="-6"/>
        </w:rPr>
        <w:t xml:space="preserve"> </w:t>
      </w:r>
      <w:r w:rsidR="00A25BA5" w:rsidRPr="00381BEB">
        <w:rPr>
          <w:rFonts w:asciiTheme="minorHAnsi" w:hAnsiTheme="minorHAnsi" w:cstheme="minorHAnsi"/>
        </w:rPr>
        <w:t>the</w:t>
      </w:r>
      <w:r w:rsidR="00A25BA5" w:rsidRPr="00381BEB">
        <w:rPr>
          <w:rFonts w:asciiTheme="minorHAnsi" w:hAnsiTheme="minorHAnsi" w:cstheme="minorHAnsi"/>
          <w:spacing w:val="-3"/>
        </w:rPr>
        <w:t xml:space="preserve"> </w:t>
      </w:r>
      <w:r w:rsidR="00A25BA5" w:rsidRPr="00381BEB">
        <w:rPr>
          <w:rFonts w:asciiTheme="minorHAnsi" w:hAnsiTheme="minorHAnsi" w:cstheme="minorHAnsi"/>
        </w:rPr>
        <w:t>Contracting</w:t>
      </w:r>
      <w:r w:rsidR="00A25BA5" w:rsidRPr="00381BEB">
        <w:rPr>
          <w:rFonts w:asciiTheme="minorHAnsi" w:hAnsiTheme="minorHAnsi" w:cstheme="minorHAnsi"/>
          <w:spacing w:val="-5"/>
        </w:rPr>
        <w:t xml:space="preserve"> </w:t>
      </w:r>
      <w:r w:rsidR="00A25BA5" w:rsidRPr="00381BEB">
        <w:rPr>
          <w:rFonts w:asciiTheme="minorHAnsi" w:hAnsiTheme="minorHAnsi" w:cstheme="minorHAnsi"/>
        </w:rPr>
        <w:t>Authority,</w:t>
      </w:r>
      <w:r w:rsidR="00A25BA5" w:rsidRPr="00381BEB">
        <w:rPr>
          <w:rFonts w:asciiTheme="minorHAnsi" w:hAnsiTheme="minorHAnsi" w:cstheme="minorHAnsi"/>
          <w:spacing w:val="-6"/>
        </w:rPr>
        <w:t xml:space="preserve"> </w:t>
      </w:r>
      <w:r w:rsidR="00A25BA5" w:rsidRPr="00381BEB">
        <w:rPr>
          <w:rFonts w:asciiTheme="minorHAnsi" w:hAnsiTheme="minorHAnsi" w:cstheme="minorHAnsi"/>
        </w:rPr>
        <w:t>their</w:t>
      </w:r>
      <w:r w:rsidR="00A25BA5" w:rsidRPr="00381BEB">
        <w:rPr>
          <w:rFonts w:asciiTheme="minorHAnsi" w:hAnsiTheme="minorHAnsi" w:cstheme="minorHAnsi"/>
          <w:spacing w:val="-6"/>
        </w:rPr>
        <w:t xml:space="preserve"> E</w:t>
      </w:r>
      <w:r w:rsidR="00A25BA5" w:rsidRPr="00381BEB">
        <w:rPr>
          <w:rFonts w:asciiTheme="minorHAnsi" w:hAnsiTheme="minorHAnsi" w:cstheme="minorHAnsi"/>
        </w:rPr>
        <w:t>conomic</w:t>
      </w:r>
      <w:r w:rsidR="00A25BA5" w:rsidRPr="00381BEB">
        <w:rPr>
          <w:rFonts w:asciiTheme="minorHAnsi" w:hAnsiTheme="minorHAnsi" w:cstheme="minorHAnsi"/>
          <w:spacing w:val="-5"/>
        </w:rPr>
        <w:t xml:space="preserve"> </w:t>
      </w:r>
      <w:r w:rsidR="00A25BA5" w:rsidRPr="00381BEB">
        <w:rPr>
          <w:rFonts w:asciiTheme="minorHAnsi" w:hAnsiTheme="minorHAnsi" w:cstheme="minorHAnsi"/>
        </w:rPr>
        <w:t>and</w:t>
      </w:r>
      <w:r w:rsidR="00A25BA5" w:rsidRPr="00381BEB">
        <w:rPr>
          <w:rFonts w:asciiTheme="minorHAnsi" w:hAnsiTheme="minorHAnsi" w:cstheme="minorHAnsi"/>
          <w:spacing w:val="-4"/>
        </w:rPr>
        <w:t xml:space="preserve"> F</w:t>
      </w:r>
      <w:r w:rsidR="00A25BA5" w:rsidRPr="00381BEB">
        <w:rPr>
          <w:rFonts w:asciiTheme="minorHAnsi" w:hAnsiTheme="minorHAnsi" w:cstheme="minorHAnsi"/>
        </w:rPr>
        <w:t>inancial capacity.</w:t>
      </w:r>
      <w:bookmarkEnd w:id="11"/>
    </w:p>
    <w:p w14:paraId="22D885D7" w14:textId="77777777" w:rsidR="001A3581" w:rsidRPr="00381BEB" w:rsidRDefault="001A3581">
      <w:pPr>
        <w:rPr>
          <w:rFonts w:asciiTheme="minorHAnsi" w:hAnsiTheme="minorHAnsi" w:cstheme="minorHAnsi"/>
        </w:rPr>
      </w:pPr>
    </w:p>
    <w:p w14:paraId="679358FA" w14:textId="1669B09F" w:rsidR="00E40AF0" w:rsidRPr="00381BEB" w:rsidRDefault="00E40AF0" w:rsidP="002111E5">
      <w:pPr>
        <w:pStyle w:val="BodyText"/>
        <w:tabs>
          <w:tab w:val="left" w:pos="1134"/>
        </w:tabs>
        <w:ind w:firstLine="426"/>
        <w:rPr>
          <w:rFonts w:asciiTheme="minorHAnsi" w:hAnsiTheme="minorHAnsi" w:cstheme="minorHAnsi"/>
        </w:rPr>
      </w:pPr>
      <w:r w:rsidRPr="00381BEB">
        <w:rPr>
          <w:rFonts w:asciiTheme="minorHAnsi" w:hAnsiTheme="minorHAnsi" w:cstheme="minorHAnsi"/>
        </w:rPr>
        <w:t>3.</w:t>
      </w:r>
      <w:proofErr w:type="gramStart"/>
      <w:r w:rsidRPr="00381BEB">
        <w:rPr>
          <w:rFonts w:asciiTheme="minorHAnsi" w:hAnsiTheme="minorHAnsi" w:cstheme="minorHAnsi"/>
        </w:rPr>
        <w:t>2</w:t>
      </w:r>
      <w:r w:rsidR="00475A73" w:rsidRPr="00381BEB">
        <w:rPr>
          <w:rFonts w:asciiTheme="minorHAnsi" w:hAnsiTheme="minorHAnsi" w:cstheme="minorHAnsi"/>
        </w:rPr>
        <w:t>.</w:t>
      </w:r>
      <w:r w:rsidRPr="00381BEB">
        <w:rPr>
          <w:rFonts w:asciiTheme="minorHAnsi" w:hAnsiTheme="minorHAnsi" w:cstheme="minorHAnsi"/>
        </w:rPr>
        <w:t>B</w:t>
      </w:r>
      <w:proofErr w:type="gramEnd"/>
      <w:r w:rsidRPr="00381BEB">
        <w:rPr>
          <w:rFonts w:asciiTheme="minorHAnsi" w:hAnsiTheme="minorHAnsi" w:cstheme="minorHAnsi"/>
        </w:rPr>
        <w:tab/>
      </w:r>
      <w:r w:rsidRPr="00381BEB">
        <w:rPr>
          <w:rFonts w:asciiTheme="minorHAnsi" w:hAnsiTheme="minorHAnsi" w:cstheme="minorHAnsi"/>
          <w:b/>
        </w:rPr>
        <w:t>Technical and Professional Ability</w:t>
      </w:r>
    </w:p>
    <w:p w14:paraId="1AC960CA" w14:textId="65AE627D" w:rsidR="00E40AF0" w:rsidRPr="00381BEB" w:rsidRDefault="002111E5" w:rsidP="001A3581">
      <w:pPr>
        <w:pStyle w:val="TableParagraph"/>
        <w:tabs>
          <w:tab w:val="left" w:pos="5110"/>
          <w:tab w:val="left" w:pos="9072"/>
        </w:tabs>
        <w:ind w:left="1134"/>
        <w:rPr>
          <w:rFonts w:asciiTheme="minorHAnsi" w:hAnsiTheme="minorHAnsi" w:cstheme="minorHAnsi"/>
        </w:rPr>
      </w:pPr>
      <w:r w:rsidRPr="00381BEB">
        <w:rPr>
          <w:rFonts w:asciiTheme="minorHAnsi" w:hAnsiTheme="minorHAnsi" w:cstheme="minorHAnsi"/>
        </w:rPr>
        <w:t xml:space="preserve">Tenderers must declare by way of </w:t>
      </w:r>
      <w:proofErr w:type="spellStart"/>
      <w:r w:rsidR="008037AC">
        <w:rPr>
          <w:rFonts w:asciiTheme="minorHAnsi" w:hAnsiTheme="minorHAnsi" w:cstheme="minorHAnsi"/>
        </w:rPr>
        <w:t>e</w:t>
      </w:r>
      <w:r w:rsidRPr="00381BEB">
        <w:rPr>
          <w:rFonts w:asciiTheme="minorHAnsi" w:hAnsiTheme="minorHAnsi" w:cstheme="minorHAnsi"/>
        </w:rPr>
        <w:t>ESPD</w:t>
      </w:r>
      <w:proofErr w:type="spellEnd"/>
      <w:r w:rsidRPr="00381BEB">
        <w:rPr>
          <w:rFonts w:asciiTheme="minorHAnsi" w:hAnsiTheme="minorHAnsi" w:cstheme="minorHAnsi"/>
        </w:rPr>
        <w:t xml:space="preserve"> that they satisfy the technical and professional requirement(s) set</w:t>
      </w:r>
      <w:r w:rsidRPr="00381BEB">
        <w:rPr>
          <w:rFonts w:asciiTheme="minorHAnsi" w:hAnsiTheme="minorHAnsi" w:cstheme="minorHAnsi"/>
          <w:spacing w:val="-15"/>
        </w:rPr>
        <w:t xml:space="preserve"> </w:t>
      </w:r>
      <w:r w:rsidRPr="00381BEB">
        <w:rPr>
          <w:rFonts w:asciiTheme="minorHAnsi" w:hAnsiTheme="minorHAnsi" w:cstheme="minorHAnsi"/>
        </w:rPr>
        <w:t>out</w:t>
      </w:r>
      <w:r w:rsidRPr="00381BEB">
        <w:rPr>
          <w:rFonts w:asciiTheme="minorHAnsi" w:hAnsiTheme="minorHAnsi" w:cstheme="minorHAnsi"/>
          <w:spacing w:val="-3"/>
        </w:rPr>
        <w:t xml:space="preserve"> </w:t>
      </w:r>
      <w:r w:rsidRPr="00381BEB">
        <w:rPr>
          <w:rFonts w:asciiTheme="minorHAnsi" w:hAnsiTheme="minorHAnsi" w:cstheme="minorHAnsi"/>
        </w:rPr>
        <w:t xml:space="preserve">below and that they are able, </w:t>
      </w:r>
      <w:r w:rsidRPr="00381BEB">
        <w:rPr>
          <w:rFonts w:asciiTheme="minorHAnsi" w:hAnsiTheme="minorHAnsi" w:cstheme="minorHAnsi"/>
          <w:spacing w:val="-5"/>
        </w:rPr>
        <w:t xml:space="preserve">upon </w:t>
      </w:r>
      <w:r w:rsidRPr="00381BEB">
        <w:rPr>
          <w:rFonts w:asciiTheme="minorHAnsi" w:hAnsiTheme="minorHAnsi" w:cstheme="minorHAnsi"/>
        </w:rPr>
        <w:t>request</w:t>
      </w:r>
      <w:r w:rsidRPr="00381BEB">
        <w:rPr>
          <w:rFonts w:asciiTheme="minorHAnsi" w:hAnsiTheme="minorHAnsi" w:cstheme="minorHAnsi"/>
          <w:spacing w:val="-13"/>
        </w:rPr>
        <w:t xml:space="preserve"> </w:t>
      </w:r>
      <w:r w:rsidRPr="00381BEB">
        <w:rPr>
          <w:rFonts w:asciiTheme="minorHAnsi" w:hAnsiTheme="minorHAnsi" w:cstheme="minorHAnsi"/>
        </w:rPr>
        <w:t>and</w:t>
      </w:r>
      <w:r w:rsidRPr="00381BEB">
        <w:rPr>
          <w:rFonts w:asciiTheme="minorHAnsi" w:hAnsiTheme="minorHAnsi" w:cstheme="minorHAnsi"/>
          <w:spacing w:val="-11"/>
        </w:rPr>
        <w:t xml:space="preserve"> </w:t>
      </w:r>
      <w:r w:rsidRPr="00381BEB">
        <w:rPr>
          <w:rFonts w:asciiTheme="minorHAnsi" w:hAnsiTheme="minorHAnsi" w:cstheme="minorHAnsi"/>
        </w:rPr>
        <w:t>without</w:t>
      </w:r>
      <w:r w:rsidRPr="00381BEB">
        <w:rPr>
          <w:rFonts w:asciiTheme="minorHAnsi" w:hAnsiTheme="minorHAnsi" w:cstheme="minorHAnsi"/>
          <w:spacing w:val="-12"/>
        </w:rPr>
        <w:t xml:space="preserve"> </w:t>
      </w:r>
      <w:r w:rsidRPr="00381BEB">
        <w:rPr>
          <w:rFonts w:asciiTheme="minorHAnsi" w:hAnsiTheme="minorHAnsi" w:cstheme="minorHAnsi"/>
        </w:rPr>
        <w:t>delay,</w:t>
      </w:r>
      <w:r w:rsidRPr="00381BEB">
        <w:rPr>
          <w:rFonts w:asciiTheme="minorHAnsi" w:hAnsiTheme="minorHAnsi" w:cstheme="minorHAnsi"/>
          <w:spacing w:val="-13"/>
        </w:rPr>
        <w:t xml:space="preserve"> </w:t>
      </w:r>
      <w:r w:rsidR="00E73DA3" w:rsidRPr="00381BEB">
        <w:rPr>
          <w:rFonts w:asciiTheme="minorHAnsi" w:hAnsiTheme="minorHAnsi" w:cstheme="minorHAnsi"/>
        </w:rPr>
        <w:t>to provide appropriate supporting documentation to the Contracting Authority in each case.</w:t>
      </w:r>
    </w:p>
    <w:p w14:paraId="3A92E36D" w14:textId="77777777" w:rsidR="00B7056D" w:rsidRPr="00381BEB" w:rsidRDefault="00B7056D" w:rsidP="003B3661">
      <w:pPr>
        <w:pStyle w:val="BodyText"/>
        <w:ind w:left="1134"/>
        <w:rPr>
          <w:rFonts w:asciiTheme="minorHAnsi" w:hAnsiTheme="minorHAnsi" w:cstheme="minorHAnsi"/>
        </w:rPr>
      </w:pPr>
    </w:p>
    <w:p w14:paraId="48219875" w14:textId="23E8E45B" w:rsidR="00A25BA5" w:rsidRPr="00381BEB" w:rsidRDefault="00A25BA5" w:rsidP="002D6647">
      <w:pPr>
        <w:numPr>
          <w:ilvl w:val="0"/>
          <w:numId w:val="42"/>
        </w:numPr>
        <w:ind w:left="2552" w:hanging="709"/>
        <w:rPr>
          <w:rFonts w:asciiTheme="minorHAnsi" w:hAnsiTheme="minorHAnsi" w:cstheme="minorHAnsi"/>
        </w:rPr>
      </w:pPr>
      <w:r w:rsidRPr="00381BEB">
        <w:rPr>
          <w:rFonts w:asciiTheme="minorHAnsi" w:hAnsiTheme="minorHAnsi" w:cstheme="minorHAnsi"/>
        </w:rPr>
        <w:t xml:space="preserve">Copies of three (3) references for the supplier, on referee headed paper, and including contact details of the referee.  These references must be signed by a contactable and authorised public or private sector client and must attest to satisfactory contract performance. </w:t>
      </w:r>
      <w:r w:rsidRPr="00381BEB">
        <w:rPr>
          <w:rFonts w:asciiTheme="minorHAnsi" w:hAnsiTheme="minorHAnsi" w:cstheme="minorHAnsi"/>
          <w:b/>
        </w:rPr>
        <w:t>(PASS / FAIL)</w:t>
      </w:r>
    </w:p>
    <w:p w14:paraId="66EDA17D" w14:textId="77777777" w:rsidR="00A25BA5" w:rsidRPr="00381BEB" w:rsidRDefault="00A25BA5" w:rsidP="00FB4C83">
      <w:pPr>
        <w:rPr>
          <w:rFonts w:asciiTheme="minorHAnsi" w:hAnsiTheme="minorHAnsi" w:cstheme="minorHAnsi"/>
        </w:rPr>
      </w:pPr>
    </w:p>
    <w:p w14:paraId="4FC0AE35" w14:textId="352710CB" w:rsidR="00A25BA5" w:rsidRPr="00381BEB" w:rsidRDefault="00A25BA5" w:rsidP="00A25BA5">
      <w:pPr>
        <w:ind w:left="2552"/>
        <w:rPr>
          <w:rFonts w:asciiTheme="minorHAnsi" w:hAnsiTheme="minorHAnsi" w:cstheme="minorHAnsi"/>
        </w:rPr>
      </w:pPr>
      <w:r w:rsidRPr="00381BEB">
        <w:rPr>
          <w:rFonts w:asciiTheme="minorHAnsi" w:hAnsiTheme="minorHAnsi" w:cstheme="minorHAnsi"/>
        </w:rPr>
        <w:t xml:space="preserve">Tenderers are advised that the </w:t>
      </w:r>
      <w:r w:rsidR="008037AC">
        <w:rPr>
          <w:rFonts w:asciiTheme="minorHAnsi" w:hAnsiTheme="minorHAnsi" w:cstheme="minorHAnsi"/>
        </w:rPr>
        <w:t xml:space="preserve">Department of the Taoiseach </w:t>
      </w:r>
      <w:r w:rsidR="00912744" w:rsidRPr="00381BEB">
        <w:rPr>
          <w:rFonts w:asciiTheme="minorHAnsi" w:hAnsiTheme="minorHAnsi" w:cstheme="minorHAnsi"/>
        </w:rPr>
        <w:t>reserves</w:t>
      </w:r>
      <w:r w:rsidRPr="00381BEB">
        <w:rPr>
          <w:rFonts w:asciiTheme="minorHAnsi" w:hAnsiTheme="minorHAnsi" w:cstheme="minorHAnsi"/>
        </w:rPr>
        <w:t xml:space="preserve"> the right to verify such references directly.</w:t>
      </w:r>
    </w:p>
    <w:p w14:paraId="0487D70C" w14:textId="7513564E" w:rsidR="004829B9" w:rsidRDefault="004829B9">
      <w:pPr>
        <w:rPr>
          <w:rFonts w:asciiTheme="minorHAnsi" w:hAnsiTheme="minorHAnsi" w:cstheme="minorHAnsi"/>
        </w:rPr>
      </w:pPr>
      <w:r>
        <w:rPr>
          <w:rFonts w:asciiTheme="minorHAnsi" w:hAnsiTheme="minorHAnsi" w:cstheme="minorHAnsi"/>
        </w:rPr>
        <w:br w:type="page"/>
      </w:r>
    </w:p>
    <w:p w14:paraId="01E2F224" w14:textId="77777777" w:rsidR="00A25BA5" w:rsidRPr="00381BEB" w:rsidRDefault="00A25BA5" w:rsidP="00A25BA5">
      <w:pPr>
        <w:ind w:left="1134"/>
        <w:rPr>
          <w:rFonts w:asciiTheme="minorHAnsi" w:hAnsiTheme="minorHAnsi" w:cstheme="minorHAnsi"/>
        </w:rPr>
      </w:pPr>
    </w:p>
    <w:p w14:paraId="63D0A34A" w14:textId="39A06A05" w:rsidR="00A25BA5" w:rsidRPr="00381BEB" w:rsidRDefault="008037AC" w:rsidP="00A25BA5">
      <w:pPr>
        <w:ind w:left="1134"/>
        <w:rPr>
          <w:rFonts w:asciiTheme="minorHAnsi" w:hAnsiTheme="minorHAnsi" w:cstheme="minorHAnsi"/>
        </w:rPr>
      </w:pPr>
      <w:r>
        <w:rPr>
          <w:rFonts w:asciiTheme="minorHAnsi" w:hAnsiTheme="minorHAnsi" w:cstheme="minorHAnsi"/>
        </w:rPr>
        <w:t xml:space="preserve">Tenderers must provide the supporting documentation specified above when requested by the Contracting Authority. </w:t>
      </w:r>
      <w:r w:rsidRPr="00381BEB">
        <w:rPr>
          <w:rFonts w:asciiTheme="minorHAnsi" w:hAnsiTheme="minorHAnsi" w:cstheme="minorHAnsi"/>
        </w:rPr>
        <w:t xml:space="preserve"> </w:t>
      </w:r>
      <w:r w:rsidR="00A25BA5" w:rsidRPr="00381BEB">
        <w:rPr>
          <w:rFonts w:asciiTheme="minorHAnsi" w:hAnsiTheme="minorHAnsi" w:cstheme="minorHAnsi"/>
        </w:rPr>
        <w:t>Where the Tenderer is unable, for a valid reason, to provide appropriate documentation, the Tenderer must inform the Contracting Authority of the reason why the documentation cannot be supplied and, if the Contracting Authority considers the reason to be valid, provide such other suitable alternative documentation to prove, to the satisfaction of the Contracting Authority, their Technical and Professional ability.</w:t>
      </w:r>
    </w:p>
    <w:p w14:paraId="2F60EAE4" w14:textId="77777777" w:rsidR="00A25BA5" w:rsidRPr="00381BEB" w:rsidRDefault="00A25BA5" w:rsidP="00A25BA5">
      <w:pPr>
        <w:pStyle w:val="BodyText"/>
        <w:ind w:left="1134"/>
        <w:rPr>
          <w:rFonts w:asciiTheme="minorHAnsi" w:hAnsiTheme="minorHAnsi" w:cstheme="minorHAnsi"/>
        </w:rPr>
      </w:pPr>
    </w:p>
    <w:p w14:paraId="445118FE" w14:textId="482F362B" w:rsidR="00E5766B" w:rsidRPr="00381BEB" w:rsidRDefault="00E5766B" w:rsidP="00E5766B">
      <w:pPr>
        <w:rPr>
          <w:rFonts w:asciiTheme="minorHAnsi" w:hAnsiTheme="minorHAnsi" w:cstheme="minorHAnsi"/>
          <w:b/>
        </w:rPr>
      </w:pPr>
      <w:r w:rsidRPr="00381BEB">
        <w:rPr>
          <w:rFonts w:asciiTheme="minorHAnsi" w:hAnsiTheme="minorHAnsi" w:cstheme="minorHAnsi"/>
          <w:b/>
        </w:rPr>
        <w:t>Any Tenderer which is unable to satisfy these minimum requirements shall fail and the remainder of its Tender shall not be assessed</w:t>
      </w:r>
      <w:r w:rsidR="00381BEB">
        <w:rPr>
          <w:rFonts w:asciiTheme="minorHAnsi" w:hAnsiTheme="minorHAnsi" w:cstheme="minorHAnsi"/>
          <w:b/>
        </w:rPr>
        <w:t>.</w:t>
      </w:r>
    </w:p>
    <w:p w14:paraId="12808C94" w14:textId="563DEFFA" w:rsidR="00E5766B" w:rsidRPr="009D1E35" w:rsidRDefault="00E5766B" w:rsidP="00E73DA3">
      <w:pPr>
        <w:pStyle w:val="BodyText"/>
        <w:spacing w:before="8"/>
        <w:rPr>
          <w:rFonts w:asciiTheme="minorHAnsi" w:hAnsiTheme="minorHAnsi" w:cstheme="minorHAnsi"/>
          <w:sz w:val="24"/>
          <w:szCs w:val="24"/>
        </w:rPr>
      </w:pPr>
      <w:r w:rsidRPr="009D1E35">
        <w:rPr>
          <w:rFonts w:asciiTheme="minorHAnsi" w:hAnsiTheme="minorHAnsi" w:cstheme="minorHAnsi"/>
          <w:noProof/>
          <w:color w:val="FF0000"/>
          <w:sz w:val="24"/>
          <w:szCs w:val="24"/>
          <w:lang w:eastAsia="en-GB"/>
        </w:rPr>
        <mc:AlternateContent>
          <mc:Choice Requires="wpg">
            <w:drawing>
              <wp:anchor distT="0" distB="0" distL="0" distR="0" simplePos="0" relativeHeight="487798784" behindDoc="1" locked="0" layoutInCell="1" allowOverlap="1" wp14:anchorId="5FBB60AE" wp14:editId="3278E1F5">
                <wp:simplePos x="0" y="0"/>
                <wp:positionH relativeFrom="margin">
                  <wp:posOffset>0</wp:posOffset>
                </wp:positionH>
                <wp:positionV relativeFrom="paragraph">
                  <wp:posOffset>182245</wp:posOffset>
                </wp:positionV>
                <wp:extent cx="6108065" cy="227330"/>
                <wp:effectExtent l="0" t="0" r="6985" b="1270"/>
                <wp:wrapTopAndBottom/>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8065" cy="227330"/>
                          <a:chOff x="1390" y="181"/>
                          <a:chExt cx="9131" cy="358"/>
                        </a:xfrm>
                      </wpg:grpSpPr>
                      <wps:wsp>
                        <wps:cNvPr id="256" name="Rectangle 258"/>
                        <wps:cNvSpPr>
                          <a:spLocks noChangeArrowheads="1"/>
                        </wps:cNvSpPr>
                        <wps:spPr bwMode="auto">
                          <a:xfrm>
                            <a:off x="1390" y="181"/>
                            <a:ext cx="9131" cy="329"/>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Rectangle 257"/>
                        <wps:cNvSpPr>
                          <a:spLocks noChangeArrowheads="1"/>
                        </wps:cNvSpPr>
                        <wps:spPr bwMode="auto">
                          <a:xfrm>
                            <a:off x="1390" y="509"/>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Text Box 256"/>
                        <wps:cNvSpPr txBox="1">
                          <a:spLocks noChangeArrowheads="1"/>
                        </wps:cNvSpPr>
                        <wps:spPr bwMode="auto">
                          <a:xfrm>
                            <a:off x="1390" y="181"/>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DD6D0" w14:textId="58FBFBC7" w:rsidR="003B5F41" w:rsidRDefault="003B5F41" w:rsidP="00E5766B">
                              <w:pPr>
                                <w:tabs>
                                  <w:tab w:val="left" w:pos="595"/>
                                </w:tabs>
                                <w:spacing w:line="268" w:lineRule="exact"/>
                                <w:ind w:left="28"/>
                                <w:rPr>
                                  <w:b/>
                                </w:rPr>
                              </w:pPr>
                              <w:r>
                                <w:rPr>
                                  <w:b/>
                                  <w:color w:val="FFFFFF"/>
                                </w:rPr>
                                <w:t xml:space="preserve">  3.3</w:t>
                              </w:r>
                              <w:r>
                                <w:rPr>
                                  <w:b/>
                                  <w:color w:val="FFFFFF"/>
                                </w:rPr>
                                <w:tab/>
                                <w:t>AWARD</w:t>
                              </w:r>
                              <w:r>
                                <w:rPr>
                                  <w:b/>
                                  <w:color w:val="FFFFFF"/>
                                  <w:spacing w:val="-3"/>
                                </w:rPr>
                                <w:t xml:space="preserve"> </w:t>
                              </w:r>
                              <w:r>
                                <w:rPr>
                                  <w:b/>
                                  <w:color w:val="FFFFFF"/>
                                </w:rPr>
                                <w:t>CRITERIA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BB60AE" id="Group 255" o:spid="_x0000_s1123" style="position:absolute;margin-left:0;margin-top:14.35pt;width:480.95pt;height:17.9pt;z-index:-15517696;mso-wrap-distance-left:0;mso-wrap-distance-right:0;mso-position-horizontal-relative:margin" coordorigin="1390,181" coordsize="913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">
                <v:rect id="Rectangle 258" o:spid="_x0000_s1124" style="position:absolute;left:1390;top:181;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" fillcolor="navy" stroked="f"/>
                <v:rect id="Rectangle 257" o:spid="_x0000_s1125" style="position:absolute;left:1390;top:509;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" fillcolor="#339" stroked="f"/>
                <v:shape id="Text Box 256" o:spid="_x0000_s1126" type="#_x0000_t202" style="position:absolute;left:1390;top:181;width:913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770DD6D0" w14:textId="58FBFBC7" w:rsidR="003B5F41" w:rsidRDefault="003B5F41" w:rsidP="00E5766B">
                        <w:pPr>
                          <w:tabs>
                            <w:tab w:val="left" w:pos="595"/>
                          </w:tabs>
                          <w:spacing w:line="268" w:lineRule="exact"/>
                          <w:ind w:left="28"/>
                          <w:rPr>
                            <w:b/>
                          </w:rPr>
                        </w:pPr>
                        <w:r>
                          <w:rPr>
                            <w:b/>
                            <w:color w:val="FFFFFF"/>
                          </w:rPr>
                          <w:t xml:space="preserve">  3.3</w:t>
                        </w:r>
                        <w:r>
                          <w:rPr>
                            <w:b/>
                            <w:color w:val="FFFFFF"/>
                          </w:rPr>
                          <w:tab/>
                          <w:t>AWARD</w:t>
                        </w:r>
                        <w:r>
                          <w:rPr>
                            <w:b/>
                            <w:color w:val="FFFFFF"/>
                            <w:spacing w:val="-3"/>
                          </w:rPr>
                          <w:t xml:space="preserve"> </w:t>
                        </w:r>
                        <w:r>
                          <w:rPr>
                            <w:b/>
                            <w:color w:val="FFFFFF"/>
                          </w:rPr>
                          <w:t>CRITERIA</w:t>
                        </w:r>
                      </w:p>
                    </w:txbxContent>
                  </v:textbox>
                </v:shape>
                <w10:wrap type="topAndBottom" anchorx="margin"/>
              </v:group>
            </w:pict>
          </mc:Fallback>
        </mc:AlternateContent>
      </w:r>
    </w:p>
    <w:p w14:paraId="106B227D" w14:textId="0E7DB4B2" w:rsidR="00402B8E" w:rsidRPr="00381BEB" w:rsidRDefault="00F536C0" w:rsidP="00BF7F68">
      <w:pPr>
        <w:pStyle w:val="TableParagraph"/>
        <w:ind w:left="1134" w:hanging="1134"/>
        <w:rPr>
          <w:rFonts w:asciiTheme="minorHAnsi" w:hAnsiTheme="minorHAnsi" w:cstheme="minorHAnsi"/>
        </w:rPr>
      </w:pPr>
      <w:r w:rsidRPr="009D1E35">
        <w:rPr>
          <w:rFonts w:asciiTheme="minorHAnsi" w:hAnsiTheme="minorHAnsi" w:cstheme="minorHAnsi"/>
          <w:color w:val="000066"/>
          <w:sz w:val="24"/>
          <w:szCs w:val="24"/>
        </w:rPr>
        <w:t>3.3.1</w:t>
      </w:r>
      <w:r w:rsidRPr="009D1E35">
        <w:rPr>
          <w:rFonts w:asciiTheme="minorHAnsi" w:hAnsiTheme="minorHAnsi" w:cstheme="minorHAnsi"/>
          <w:sz w:val="24"/>
          <w:szCs w:val="24"/>
        </w:rPr>
        <w:tab/>
      </w:r>
      <w:r w:rsidRPr="00381BEB">
        <w:rPr>
          <w:rFonts w:asciiTheme="minorHAnsi" w:hAnsiTheme="minorHAnsi" w:cstheme="minorHAnsi"/>
        </w:rPr>
        <w:t xml:space="preserve">The Contract will be awarded </w:t>
      </w:r>
      <w:proofErr w:type="gramStart"/>
      <w:r w:rsidRPr="00381BEB">
        <w:rPr>
          <w:rFonts w:asciiTheme="minorHAnsi" w:hAnsiTheme="minorHAnsi" w:cstheme="minorHAnsi"/>
        </w:rPr>
        <w:t>on the basis of</w:t>
      </w:r>
      <w:proofErr w:type="gramEnd"/>
      <w:r w:rsidRPr="00381BEB">
        <w:rPr>
          <w:rFonts w:asciiTheme="minorHAnsi" w:hAnsiTheme="minorHAnsi" w:cstheme="minorHAnsi"/>
        </w:rPr>
        <w:t xml:space="preserve"> the most economically advantageous</w:t>
      </w:r>
      <w:r w:rsidR="00E5766B" w:rsidRPr="00381BEB">
        <w:rPr>
          <w:rFonts w:asciiTheme="minorHAnsi" w:hAnsiTheme="minorHAnsi" w:cstheme="minorHAnsi"/>
        </w:rPr>
        <w:t xml:space="preserve"> T</w:t>
      </w:r>
      <w:r w:rsidRPr="00381BEB">
        <w:rPr>
          <w:rFonts w:asciiTheme="minorHAnsi" w:hAnsiTheme="minorHAnsi" w:cstheme="minorHAnsi"/>
        </w:rPr>
        <w:t xml:space="preserve">ender </w:t>
      </w:r>
      <w:r w:rsidR="00E5766B" w:rsidRPr="00381BEB">
        <w:rPr>
          <w:rFonts w:asciiTheme="minorHAnsi" w:hAnsiTheme="minorHAnsi" w:cstheme="minorHAnsi"/>
        </w:rPr>
        <w:t xml:space="preserve">having regard to the specific requirements of the </w:t>
      </w:r>
      <w:r w:rsidR="00BF7F68">
        <w:rPr>
          <w:rFonts w:asciiTheme="minorHAnsi" w:hAnsiTheme="minorHAnsi" w:cstheme="minorHAnsi"/>
        </w:rPr>
        <w:t xml:space="preserve">Department </w:t>
      </w:r>
      <w:r w:rsidR="00E5766B" w:rsidRPr="00381BEB">
        <w:rPr>
          <w:rFonts w:asciiTheme="minorHAnsi" w:hAnsiTheme="minorHAnsi" w:cstheme="minorHAnsi"/>
        </w:rPr>
        <w:t xml:space="preserve">as detailed in this </w:t>
      </w:r>
      <w:proofErr w:type="spellStart"/>
      <w:r w:rsidR="003242E2">
        <w:rPr>
          <w:rFonts w:asciiTheme="minorHAnsi" w:hAnsiTheme="minorHAnsi" w:cstheme="minorHAnsi"/>
        </w:rPr>
        <w:t>C</w:t>
      </w:r>
      <w:r w:rsidR="004829B9">
        <w:rPr>
          <w:rFonts w:asciiTheme="minorHAnsi" w:hAnsiTheme="minorHAnsi" w:cstheme="minorHAnsi"/>
        </w:rPr>
        <w:t>f</w:t>
      </w:r>
      <w:r w:rsidR="003242E2">
        <w:rPr>
          <w:rFonts w:asciiTheme="minorHAnsi" w:hAnsiTheme="minorHAnsi" w:cstheme="minorHAnsi"/>
        </w:rPr>
        <w:t>T</w:t>
      </w:r>
      <w:proofErr w:type="spellEnd"/>
      <w:r w:rsidR="00E5766B" w:rsidRPr="00381BEB">
        <w:rPr>
          <w:rFonts w:asciiTheme="minorHAnsi" w:hAnsiTheme="minorHAnsi" w:cstheme="minorHAnsi"/>
        </w:rPr>
        <w:t xml:space="preserve"> and Appendices.</w:t>
      </w:r>
    </w:p>
    <w:p w14:paraId="55EFFDA5" w14:textId="72E2955B" w:rsidR="00475A73" w:rsidRPr="00381BEB" w:rsidRDefault="00475A73" w:rsidP="00BF7F68">
      <w:pPr>
        <w:pStyle w:val="BodyText"/>
        <w:ind w:left="1134"/>
        <w:rPr>
          <w:rFonts w:asciiTheme="minorHAnsi" w:hAnsiTheme="minorHAnsi" w:cstheme="minorHAnsi"/>
        </w:rPr>
      </w:pPr>
    </w:p>
    <w:p w14:paraId="7091C798" w14:textId="298F86CC" w:rsidR="00E5766B" w:rsidRPr="00381BEB" w:rsidRDefault="00E5766B" w:rsidP="00BF7F68">
      <w:pPr>
        <w:ind w:left="1134"/>
        <w:rPr>
          <w:rFonts w:asciiTheme="minorHAnsi" w:hAnsiTheme="minorHAnsi" w:cstheme="minorHAnsi"/>
        </w:rPr>
      </w:pPr>
      <w:r w:rsidRPr="00381BEB">
        <w:rPr>
          <w:rFonts w:asciiTheme="minorHAnsi" w:hAnsiTheme="minorHAnsi" w:cstheme="minorHAnsi"/>
        </w:rPr>
        <w:t xml:space="preserve">Tenders will be </w:t>
      </w:r>
      <w:r w:rsidR="002D365E">
        <w:rPr>
          <w:rFonts w:asciiTheme="minorHAnsi" w:hAnsiTheme="minorHAnsi" w:cstheme="minorHAnsi"/>
        </w:rPr>
        <w:t xml:space="preserve">marked </w:t>
      </w:r>
      <w:r w:rsidRPr="00381BEB">
        <w:rPr>
          <w:rFonts w:asciiTheme="minorHAnsi" w:hAnsiTheme="minorHAnsi" w:cstheme="minorHAnsi"/>
        </w:rPr>
        <w:t xml:space="preserve">as follows: </w:t>
      </w:r>
    </w:p>
    <w:p w14:paraId="23A2FEF1" w14:textId="77777777" w:rsidR="00E5766B" w:rsidRPr="00381BEB" w:rsidRDefault="00E5766B" w:rsidP="00BF7F68">
      <w:pPr>
        <w:ind w:left="1134"/>
        <w:rPr>
          <w:rFonts w:asciiTheme="minorHAnsi" w:hAnsiTheme="minorHAnsi" w:cstheme="minorHAnsi"/>
        </w:rPr>
      </w:pPr>
    </w:p>
    <w:p w14:paraId="06DD89A2" w14:textId="7BF5B2E3" w:rsidR="00912744" w:rsidRPr="00381BEB" w:rsidRDefault="00E5766B" w:rsidP="00BF7F68">
      <w:pPr>
        <w:ind w:left="1134" w:firstLine="1134"/>
        <w:rPr>
          <w:rFonts w:asciiTheme="minorHAnsi" w:hAnsiTheme="minorHAnsi" w:cstheme="minorHAnsi"/>
        </w:rPr>
      </w:pPr>
      <w:r w:rsidRPr="00381BEB">
        <w:rPr>
          <w:rFonts w:asciiTheme="minorHAnsi" w:hAnsiTheme="minorHAnsi" w:cstheme="minorHAnsi"/>
        </w:rPr>
        <w:t>•</w:t>
      </w:r>
      <w:r w:rsidRPr="00381BEB">
        <w:rPr>
          <w:rFonts w:asciiTheme="minorHAnsi" w:hAnsiTheme="minorHAnsi" w:cstheme="minorHAnsi"/>
        </w:rPr>
        <w:tab/>
      </w:r>
      <w:r w:rsidR="00244422" w:rsidRPr="00381BEB">
        <w:rPr>
          <w:rFonts w:asciiTheme="minorHAnsi" w:hAnsiTheme="minorHAnsi" w:cstheme="minorHAnsi"/>
        </w:rPr>
        <w:t>8</w:t>
      </w:r>
      <w:r w:rsidRPr="00381BEB">
        <w:rPr>
          <w:rFonts w:asciiTheme="minorHAnsi" w:hAnsiTheme="minorHAnsi" w:cstheme="minorHAnsi"/>
        </w:rPr>
        <w:t>00 marks are available for the Qualitative Award Criteria.</w:t>
      </w:r>
    </w:p>
    <w:p w14:paraId="108B13F9" w14:textId="77777777" w:rsidR="00E5766B" w:rsidRPr="00381BEB" w:rsidRDefault="00E5766B" w:rsidP="00BF7F68">
      <w:pPr>
        <w:ind w:left="1134" w:firstLine="709"/>
        <w:rPr>
          <w:rFonts w:asciiTheme="minorHAnsi" w:hAnsiTheme="minorHAnsi" w:cstheme="minorHAnsi"/>
        </w:rPr>
      </w:pPr>
    </w:p>
    <w:p w14:paraId="4289ECE2" w14:textId="411C1132" w:rsidR="00E5766B" w:rsidRPr="00381BEB" w:rsidRDefault="00E5766B" w:rsidP="00BF7F68">
      <w:pPr>
        <w:ind w:left="1134" w:firstLine="1134"/>
        <w:rPr>
          <w:rFonts w:asciiTheme="minorHAnsi" w:hAnsiTheme="minorHAnsi" w:cstheme="minorHAnsi"/>
        </w:rPr>
      </w:pPr>
      <w:r w:rsidRPr="00381BEB">
        <w:rPr>
          <w:rFonts w:asciiTheme="minorHAnsi" w:hAnsiTheme="minorHAnsi" w:cstheme="minorHAnsi"/>
        </w:rPr>
        <w:t>•</w:t>
      </w:r>
      <w:r w:rsidRPr="00381BEB">
        <w:rPr>
          <w:rFonts w:asciiTheme="minorHAnsi" w:hAnsiTheme="minorHAnsi" w:cstheme="minorHAnsi"/>
        </w:rPr>
        <w:tab/>
      </w:r>
      <w:r w:rsidR="00244422" w:rsidRPr="00381BEB">
        <w:rPr>
          <w:rFonts w:asciiTheme="minorHAnsi" w:hAnsiTheme="minorHAnsi" w:cstheme="minorHAnsi"/>
        </w:rPr>
        <w:t>2</w:t>
      </w:r>
      <w:r w:rsidRPr="00381BEB">
        <w:rPr>
          <w:rFonts w:asciiTheme="minorHAnsi" w:hAnsiTheme="minorHAnsi" w:cstheme="minorHAnsi"/>
        </w:rPr>
        <w:t>00 marks are available for Price.</w:t>
      </w:r>
    </w:p>
    <w:p w14:paraId="7988ABE8" w14:textId="23144AAA" w:rsidR="00475A73" w:rsidRPr="00381BEB" w:rsidRDefault="00475A73" w:rsidP="00BF7F68">
      <w:pPr>
        <w:pStyle w:val="BodyText"/>
        <w:ind w:left="709" w:firstLine="709"/>
        <w:rPr>
          <w:rFonts w:asciiTheme="minorHAnsi" w:hAnsiTheme="minorHAnsi" w:cstheme="minorHAnsi"/>
        </w:rPr>
      </w:pPr>
    </w:p>
    <w:p w14:paraId="07997B8A" w14:textId="77777777" w:rsidR="00751EBE" w:rsidRPr="00381BEB" w:rsidRDefault="00751EBE" w:rsidP="00BF7F68">
      <w:pPr>
        <w:pStyle w:val="TableParagraph"/>
        <w:tabs>
          <w:tab w:val="left" w:pos="1134"/>
        </w:tabs>
        <w:ind w:left="1134"/>
        <w:rPr>
          <w:rFonts w:asciiTheme="minorHAnsi" w:hAnsiTheme="minorHAnsi" w:cstheme="minorHAnsi"/>
          <w:b/>
        </w:rPr>
      </w:pPr>
      <w:r w:rsidRPr="00381BEB">
        <w:rPr>
          <w:rFonts w:asciiTheme="minorHAnsi" w:hAnsiTheme="minorHAnsi" w:cstheme="minorHAnsi"/>
          <w:b/>
        </w:rPr>
        <w:t>SCORING METHODOLOGY</w:t>
      </w:r>
    </w:p>
    <w:p w14:paraId="2625079E" w14:textId="77777777" w:rsidR="00751EBE" w:rsidRPr="00381BEB" w:rsidRDefault="00751EBE" w:rsidP="00D3765D">
      <w:pPr>
        <w:pStyle w:val="TableParagraph"/>
        <w:tabs>
          <w:tab w:val="left" w:pos="1134"/>
        </w:tabs>
        <w:ind w:left="1134" w:hanging="54"/>
        <w:rPr>
          <w:rFonts w:asciiTheme="minorHAnsi" w:hAnsiTheme="minorHAnsi" w:cstheme="minorHAnsi"/>
        </w:rPr>
      </w:pPr>
    </w:p>
    <w:p w14:paraId="366C3EA4" w14:textId="77777777" w:rsidR="00BF7F68" w:rsidRPr="006C4C9D" w:rsidRDefault="00BF7F68" w:rsidP="00BF7F68">
      <w:pPr>
        <w:ind w:left="1134"/>
        <w:rPr>
          <w:rFonts w:asciiTheme="minorHAnsi" w:hAnsiTheme="minorHAnsi" w:cstheme="minorHAnsi"/>
          <w:b/>
          <w:sz w:val="24"/>
          <w:szCs w:val="24"/>
          <w:u w:val="single"/>
        </w:rPr>
      </w:pPr>
      <w:r w:rsidRPr="006C4C9D">
        <w:rPr>
          <w:rFonts w:asciiTheme="minorHAnsi" w:hAnsiTheme="minorHAnsi" w:cstheme="minorHAnsi"/>
          <w:b/>
          <w:sz w:val="24"/>
          <w:szCs w:val="24"/>
          <w:u w:val="single"/>
        </w:rPr>
        <w:t xml:space="preserve">Evaluation of Parts A &amp; B - QUALITY </w:t>
      </w:r>
      <w:r w:rsidRPr="00DA6DA8">
        <w:rPr>
          <w:rFonts w:asciiTheme="minorHAnsi" w:hAnsiTheme="minorHAnsi" w:cstheme="minorHAnsi"/>
          <w:b/>
          <w:sz w:val="24"/>
          <w:szCs w:val="24"/>
          <w:u w:val="single"/>
        </w:rPr>
        <w:t>OF PROPOSAL</w:t>
      </w:r>
      <w:r w:rsidRPr="006C4C9D">
        <w:rPr>
          <w:rFonts w:asciiTheme="minorHAnsi" w:hAnsiTheme="minorHAnsi" w:cstheme="minorHAnsi"/>
          <w:b/>
          <w:sz w:val="24"/>
          <w:szCs w:val="24"/>
          <w:u w:val="single"/>
        </w:rPr>
        <w:t>/QUALITY OF SERVICE DELIVERY:</w:t>
      </w:r>
    </w:p>
    <w:p w14:paraId="71ABDC90" w14:textId="77777777" w:rsidR="00BF7F68" w:rsidRPr="006C4C9D" w:rsidRDefault="00BF7F68" w:rsidP="00BF7F68">
      <w:pPr>
        <w:ind w:left="1134"/>
        <w:rPr>
          <w:rFonts w:asciiTheme="minorHAnsi" w:hAnsiTheme="minorHAnsi" w:cstheme="minorHAnsi"/>
        </w:rPr>
      </w:pPr>
    </w:p>
    <w:p w14:paraId="693968FC" w14:textId="77777777" w:rsidR="00BF7F68" w:rsidRPr="006C4C9D" w:rsidRDefault="00BF7F68" w:rsidP="00BF7F68">
      <w:pPr>
        <w:ind w:left="1134"/>
        <w:rPr>
          <w:rFonts w:asciiTheme="minorHAnsi" w:hAnsiTheme="minorHAnsi" w:cstheme="minorHAnsi"/>
        </w:rPr>
      </w:pPr>
      <w:r w:rsidRPr="006C4C9D">
        <w:rPr>
          <w:rFonts w:asciiTheme="minorHAnsi" w:hAnsiTheme="minorHAnsi" w:cstheme="minorHAnsi"/>
        </w:rPr>
        <w:t>An overall minimum mark is required for each of the Qualitative award criterion in Section A and Section B.</w:t>
      </w:r>
    </w:p>
    <w:p w14:paraId="5A7D824F" w14:textId="77777777" w:rsidR="00BF7F68" w:rsidRPr="006C4C9D" w:rsidRDefault="00BF7F68" w:rsidP="00BF7F68">
      <w:pPr>
        <w:ind w:left="1134"/>
        <w:rPr>
          <w:rFonts w:asciiTheme="minorHAnsi" w:hAnsiTheme="minorHAnsi" w:cstheme="minorHAnsi"/>
        </w:rPr>
      </w:pPr>
    </w:p>
    <w:p w14:paraId="1BFCE6B8" w14:textId="4F25631C" w:rsidR="00BF7F68" w:rsidRPr="006C4C9D" w:rsidRDefault="00BF7F68" w:rsidP="00BF7F68">
      <w:pPr>
        <w:ind w:left="1134"/>
        <w:rPr>
          <w:rFonts w:asciiTheme="minorHAnsi" w:hAnsiTheme="minorHAnsi" w:cstheme="minorHAnsi"/>
        </w:rPr>
      </w:pPr>
      <w:r w:rsidRPr="006C4C9D">
        <w:rPr>
          <w:rFonts w:asciiTheme="minorHAnsi" w:hAnsiTheme="minorHAnsi" w:cstheme="minorHAnsi"/>
        </w:rPr>
        <w:t xml:space="preserve">If a </w:t>
      </w:r>
      <w:r>
        <w:rPr>
          <w:rFonts w:asciiTheme="minorHAnsi" w:hAnsiTheme="minorHAnsi" w:cstheme="minorHAnsi"/>
        </w:rPr>
        <w:t xml:space="preserve">Tender </w:t>
      </w:r>
      <w:r w:rsidRPr="006C4C9D">
        <w:rPr>
          <w:rFonts w:asciiTheme="minorHAnsi" w:hAnsiTheme="minorHAnsi" w:cstheme="minorHAnsi"/>
        </w:rPr>
        <w:t xml:space="preserve">fails to achieve the minimum mark required in any one of these award criteria, it will be eliminated from this </w:t>
      </w:r>
      <w:proofErr w:type="gramStart"/>
      <w:r>
        <w:rPr>
          <w:rFonts w:asciiTheme="minorHAnsi" w:hAnsiTheme="minorHAnsi" w:cstheme="minorHAnsi"/>
        </w:rPr>
        <w:t>competition</w:t>
      </w:r>
      <w:proofErr w:type="gramEnd"/>
      <w:r w:rsidRPr="006C4C9D">
        <w:rPr>
          <w:rFonts w:asciiTheme="minorHAnsi" w:hAnsiTheme="minorHAnsi" w:cstheme="minorHAnsi"/>
        </w:rPr>
        <w:t xml:space="preserve"> and no further evaluation </w:t>
      </w:r>
      <w:r>
        <w:rPr>
          <w:rFonts w:asciiTheme="minorHAnsi" w:hAnsiTheme="minorHAnsi" w:cstheme="minorHAnsi"/>
        </w:rPr>
        <w:t xml:space="preserve">of the Tender </w:t>
      </w:r>
      <w:r w:rsidRPr="006C4C9D">
        <w:rPr>
          <w:rFonts w:asciiTheme="minorHAnsi" w:hAnsiTheme="minorHAnsi" w:cstheme="minorHAnsi"/>
        </w:rPr>
        <w:t>will be carried out.</w:t>
      </w:r>
    </w:p>
    <w:p w14:paraId="2E43167E" w14:textId="77777777" w:rsidR="006931C6" w:rsidRPr="00381BEB" w:rsidRDefault="006931C6" w:rsidP="00BF7F68">
      <w:pPr>
        <w:pStyle w:val="TableParagraph"/>
        <w:ind w:left="1134"/>
        <w:rPr>
          <w:rFonts w:asciiTheme="minorHAnsi" w:hAnsiTheme="minorHAnsi" w:cstheme="minorHAnsi"/>
        </w:rPr>
      </w:pPr>
    </w:p>
    <w:p w14:paraId="16A94DAE" w14:textId="77777777" w:rsidR="00BF7F68" w:rsidRPr="006C4C9D" w:rsidRDefault="00BF7F68" w:rsidP="00BF7F68">
      <w:pPr>
        <w:ind w:left="1134"/>
        <w:rPr>
          <w:rFonts w:asciiTheme="minorHAnsi" w:hAnsiTheme="minorHAnsi" w:cstheme="minorHAnsi"/>
          <w:b/>
          <w:sz w:val="24"/>
          <w:szCs w:val="24"/>
          <w:u w:val="single"/>
        </w:rPr>
      </w:pPr>
      <w:r w:rsidRPr="006C4C9D">
        <w:rPr>
          <w:rFonts w:asciiTheme="minorHAnsi" w:hAnsiTheme="minorHAnsi" w:cstheme="minorHAnsi"/>
          <w:b/>
          <w:sz w:val="24"/>
          <w:szCs w:val="24"/>
          <w:u w:val="single"/>
        </w:rPr>
        <w:t>Evaluation of Part C - COMMITMENT TO ENVIRONMENTAL RESPONSIBILITY:</w:t>
      </w:r>
    </w:p>
    <w:p w14:paraId="7815CD2C" w14:textId="77777777" w:rsidR="00BF7F68" w:rsidRPr="006C4C9D" w:rsidRDefault="00BF7F68" w:rsidP="00BF7F68">
      <w:pPr>
        <w:ind w:left="1134"/>
        <w:rPr>
          <w:rFonts w:asciiTheme="minorHAnsi" w:hAnsiTheme="minorHAnsi" w:cstheme="minorHAnsi"/>
        </w:rPr>
      </w:pPr>
    </w:p>
    <w:p w14:paraId="776CFD54" w14:textId="77777777" w:rsidR="00BF7F68" w:rsidRPr="006C4C9D" w:rsidRDefault="00BF7F68" w:rsidP="00BF7F68">
      <w:pPr>
        <w:ind w:left="1134"/>
        <w:rPr>
          <w:rFonts w:asciiTheme="minorHAnsi" w:hAnsiTheme="minorHAnsi" w:cstheme="minorHAnsi"/>
        </w:rPr>
      </w:pPr>
      <w:r w:rsidRPr="006C4C9D">
        <w:rPr>
          <w:rFonts w:asciiTheme="minorHAnsi" w:hAnsiTheme="minorHAnsi" w:cstheme="minorHAnsi"/>
        </w:rPr>
        <w:t xml:space="preserve">The Department of the Taoiseach is committed to environmentally responsible purchasing and Green Public Procurement (GPP).  This requires that Government Departments ensure that all goods, products and services procured for and on behalf of the Department have the minimum harmful effect on our environment.  </w:t>
      </w:r>
    </w:p>
    <w:p w14:paraId="2B3F7288" w14:textId="77777777" w:rsidR="00BF7F68" w:rsidRPr="006C4C9D" w:rsidRDefault="00BF7F68" w:rsidP="00BF7F68">
      <w:pPr>
        <w:ind w:left="1134"/>
        <w:rPr>
          <w:rFonts w:asciiTheme="minorHAnsi" w:hAnsiTheme="minorHAnsi" w:cstheme="minorHAnsi"/>
        </w:rPr>
      </w:pPr>
    </w:p>
    <w:p w14:paraId="3C199E5A" w14:textId="77777777" w:rsidR="00BF7F68" w:rsidRPr="006C4C9D" w:rsidRDefault="00BF7F68" w:rsidP="00BF7F68">
      <w:pPr>
        <w:ind w:left="1134"/>
        <w:rPr>
          <w:rFonts w:asciiTheme="minorHAnsi" w:hAnsiTheme="minorHAnsi" w:cstheme="minorHAnsi"/>
        </w:rPr>
      </w:pPr>
      <w:r w:rsidRPr="006C4C9D">
        <w:rPr>
          <w:rFonts w:asciiTheme="minorHAnsi" w:hAnsiTheme="minorHAnsi" w:cstheme="minorHAnsi"/>
        </w:rPr>
        <w:t xml:space="preserve">Accordingly, up to 10% (max. 100 marks) of the marks available in this </w:t>
      </w:r>
      <w:r>
        <w:rPr>
          <w:rFonts w:asciiTheme="minorHAnsi" w:hAnsiTheme="minorHAnsi" w:cstheme="minorHAnsi"/>
        </w:rPr>
        <w:t>RFQ</w:t>
      </w:r>
      <w:r w:rsidRPr="006C4C9D">
        <w:rPr>
          <w:rFonts w:asciiTheme="minorHAnsi" w:hAnsiTheme="minorHAnsi" w:cstheme="minorHAnsi"/>
        </w:rPr>
        <w:t xml:space="preserve"> will be allocated to </w:t>
      </w:r>
      <w:r>
        <w:rPr>
          <w:rFonts w:asciiTheme="minorHAnsi" w:hAnsiTheme="minorHAnsi" w:cstheme="minorHAnsi"/>
        </w:rPr>
        <w:t xml:space="preserve">Quotations </w:t>
      </w:r>
      <w:r w:rsidRPr="006C4C9D">
        <w:rPr>
          <w:rFonts w:asciiTheme="minorHAnsi" w:hAnsiTheme="minorHAnsi" w:cstheme="minorHAnsi"/>
        </w:rPr>
        <w:t>that can demonstrate a positive focus on environmental responsibility.</w:t>
      </w:r>
    </w:p>
    <w:p w14:paraId="3DDCBF75" w14:textId="77777777" w:rsidR="00BF7F68" w:rsidRPr="006C4C9D" w:rsidRDefault="00BF7F68" w:rsidP="00BF7F68">
      <w:pPr>
        <w:ind w:left="1134"/>
        <w:rPr>
          <w:rFonts w:asciiTheme="minorHAnsi" w:hAnsiTheme="minorHAnsi" w:cstheme="minorHAnsi"/>
        </w:rPr>
      </w:pPr>
    </w:p>
    <w:p w14:paraId="58A9C065" w14:textId="77777777" w:rsidR="00BF7F68" w:rsidRPr="00E44D8F" w:rsidRDefault="00BF7F68" w:rsidP="00BF7F68">
      <w:pPr>
        <w:ind w:left="1134"/>
        <w:rPr>
          <w:rFonts w:asciiTheme="minorHAnsi" w:hAnsiTheme="minorHAnsi" w:cstheme="minorHAnsi"/>
        </w:rPr>
      </w:pPr>
      <w:r w:rsidRPr="006C4C9D">
        <w:rPr>
          <w:rFonts w:asciiTheme="minorHAnsi" w:hAnsiTheme="minorHAnsi" w:cstheme="minorHAnsi"/>
        </w:rPr>
        <w:t xml:space="preserve">There is no minimum mark required </w:t>
      </w:r>
      <w:r w:rsidRPr="00E44D8F">
        <w:rPr>
          <w:rFonts w:asciiTheme="minorHAnsi" w:hAnsiTheme="minorHAnsi" w:cstheme="minorHAnsi"/>
        </w:rPr>
        <w:t>under this criterion.</w:t>
      </w:r>
    </w:p>
    <w:p w14:paraId="4BC331E9" w14:textId="77777777" w:rsidR="006931C6" w:rsidRDefault="006931C6" w:rsidP="00BF7F68">
      <w:pPr>
        <w:pStyle w:val="TableParagraph"/>
        <w:ind w:left="1134"/>
        <w:rPr>
          <w:rFonts w:asciiTheme="minorHAnsi" w:hAnsiTheme="minorHAnsi" w:cstheme="minorHAnsi"/>
        </w:rPr>
      </w:pPr>
    </w:p>
    <w:p w14:paraId="58A5F811" w14:textId="77777777" w:rsidR="00BF7F68" w:rsidRPr="00E44D8F" w:rsidRDefault="00BF7F68" w:rsidP="00BF7F68">
      <w:pPr>
        <w:ind w:left="1134"/>
        <w:rPr>
          <w:rFonts w:asciiTheme="minorHAnsi" w:hAnsiTheme="minorHAnsi" w:cstheme="minorHAnsi"/>
          <w:b/>
          <w:sz w:val="24"/>
          <w:szCs w:val="24"/>
          <w:u w:val="single"/>
        </w:rPr>
      </w:pPr>
      <w:r w:rsidRPr="00E44D8F">
        <w:rPr>
          <w:rFonts w:asciiTheme="minorHAnsi" w:hAnsiTheme="minorHAnsi" w:cstheme="minorHAnsi"/>
          <w:b/>
          <w:sz w:val="24"/>
          <w:szCs w:val="24"/>
          <w:u w:val="single"/>
        </w:rPr>
        <w:t>Evaluation of Part D - COST:</w:t>
      </w:r>
    </w:p>
    <w:p w14:paraId="722A7F96" w14:textId="77777777" w:rsidR="00BF7F68" w:rsidRPr="00E44D8F" w:rsidRDefault="00BF7F68" w:rsidP="00BF7F68">
      <w:pPr>
        <w:ind w:left="709"/>
        <w:rPr>
          <w:rFonts w:asciiTheme="minorHAnsi" w:hAnsiTheme="minorHAnsi" w:cstheme="minorHAnsi"/>
        </w:rPr>
      </w:pPr>
    </w:p>
    <w:p w14:paraId="2BAEA787" w14:textId="665DA727" w:rsidR="00BF7F68" w:rsidRDefault="00BF7F68" w:rsidP="00BF7F68">
      <w:pPr>
        <w:ind w:left="1134"/>
        <w:rPr>
          <w:bCs/>
        </w:rPr>
      </w:pPr>
      <w:r w:rsidRPr="00E44D8F">
        <w:rPr>
          <w:rFonts w:asciiTheme="minorHAnsi" w:hAnsiTheme="minorHAnsi" w:cstheme="minorHAnsi"/>
        </w:rPr>
        <w:t xml:space="preserve">It is a condition of this </w:t>
      </w:r>
      <w:r>
        <w:rPr>
          <w:rFonts w:asciiTheme="minorHAnsi" w:hAnsiTheme="minorHAnsi" w:cstheme="minorHAnsi"/>
        </w:rPr>
        <w:t xml:space="preserve">competition </w:t>
      </w:r>
      <w:r w:rsidRPr="00E44D8F">
        <w:rPr>
          <w:rFonts w:asciiTheme="minorHAnsi" w:hAnsiTheme="minorHAnsi" w:cstheme="minorHAnsi"/>
        </w:rPr>
        <w:t xml:space="preserve">that all </w:t>
      </w:r>
      <w:r>
        <w:rPr>
          <w:rFonts w:asciiTheme="minorHAnsi" w:hAnsiTheme="minorHAnsi" w:cstheme="minorHAnsi"/>
        </w:rPr>
        <w:t xml:space="preserve">Tenders </w:t>
      </w:r>
      <w:r w:rsidRPr="00E44D8F">
        <w:rPr>
          <w:rFonts w:asciiTheme="minorHAnsi" w:hAnsiTheme="minorHAnsi" w:cstheme="minorHAnsi"/>
          <w:u w:val="single"/>
        </w:rPr>
        <w:t>must</w:t>
      </w:r>
      <w:r w:rsidRPr="00E44D8F">
        <w:rPr>
          <w:rFonts w:asciiTheme="minorHAnsi" w:hAnsiTheme="minorHAnsi" w:cstheme="minorHAnsi"/>
        </w:rPr>
        <w:t xml:space="preserve"> include details of the full costing (ex VAT) for provision of the services required.  This should be attached at Appendix 2.  Any </w:t>
      </w:r>
      <w:r w:rsidRPr="00E44D8F">
        <w:rPr>
          <w:bCs/>
        </w:rPr>
        <w:t>information on pricing or costs that you feel would be of interest to the Department should be included.</w:t>
      </w:r>
      <w:r>
        <w:rPr>
          <w:bCs/>
        </w:rPr>
        <w:br w:type="page"/>
      </w:r>
    </w:p>
    <w:p w14:paraId="7CFD21CA" w14:textId="77777777" w:rsidR="00BF7F68" w:rsidRPr="00E44D8F" w:rsidRDefault="00BF7F68" w:rsidP="00BF7F68">
      <w:pPr>
        <w:tabs>
          <w:tab w:val="left" w:pos="1134"/>
        </w:tabs>
        <w:ind w:left="1134"/>
        <w:rPr>
          <w:rFonts w:asciiTheme="minorHAnsi" w:hAnsiTheme="minorHAnsi" w:cstheme="minorHAnsi"/>
        </w:rPr>
      </w:pPr>
    </w:p>
    <w:p w14:paraId="160645CF" w14:textId="77777777" w:rsidR="00BF7F68" w:rsidRPr="00E44D8F" w:rsidRDefault="00BF7F68" w:rsidP="00BF7F68">
      <w:pPr>
        <w:ind w:left="1134"/>
        <w:rPr>
          <w:rFonts w:asciiTheme="minorHAnsi" w:hAnsiTheme="minorHAnsi" w:cstheme="minorHAnsi"/>
        </w:rPr>
      </w:pPr>
      <w:r w:rsidRPr="00E44D8F">
        <w:rPr>
          <w:rFonts w:asciiTheme="minorHAnsi" w:hAnsiTheme="minorHAnsi" w:cstheme="minorHAnsi"/>
        </w:rPr>
        <w:t xml:space="preserve">The calculation that will be used to award marks for cost is as follows: </w:t>
      </w:r>
    </w:p>
    <w:p w14:paraId="09B0E0C2" w14:textId="77777777" w:rsidR="00BF7F68" w:rsidRPr="00E44D8F" w:rsidRDefault="00BF7F68" w:rsidP="00BF7F68">
      <w:pPr>
        <w:tabs>
          <w:tab w:val="left" w:pos="1134"/>
        </w:tabs>
        <w:ind w:left="1134"/>
        <w:rPr>
          <w:rFonts w:asciiTheme="minorHAnsi" w:hAnsiTheme="minorHAnsi" w:cstheme="minorHAnsi"/>
        </w:rPr>
      </w:pPr>
    </w:p>
    <w:p w14:paraId="61AB1BAF" w14:textId="77777777" w:rsidR="00BF7F68" w:rsidRPr="00E44D8F" w:rsidRDefault="00BF7F68" w:rsidP="00BF7F68">
      <w:pPr>
        <w:ind w:left="1134"/>
        <w:rPr>
          <w:rFonts w:asciiTheme="minorHAnsi" w:hAnsiTheme="minorHAnsi" w:cstheme="minorHAnsi"/>
        </w:rPr>
      </w:pPr>
      <w:r w:rsidRPr="00E44D8F">
        <w:rPr>
          <w:rFonts w:asciiTheme="minorHAnsi" w:hAnsiTheme="minorHAnsi" w:cstheme="minorHAnsi"/>
        </w:rPr>
        <w:t xml:space="preserve">The lowest priced Quotation (ex VAT) </w:t>
      </w:r>
      <w:r w:rsidRPr="00E44D8F">
        <w:rPr>
          <w:rFonts w:asciiTheme="minorHAnsi" w:hAnsiTheme="minorHAnsi" w:cstheme="minorHAnsi"/>
          <w:i/>
          <w:iCs/>
        </w:rPr>
        <w:t>divided by</w:t>
      </w:r>
      <w:r w:rsidRPr="00E44D8F">
        <w:rPr>
          <w:rFonts w:asciiTheme="minorHAnsi" w:hAnsiTheme="minorHAnsi" w:cstheme="minorHAnsi"/>
        </w:rPr>
        <w:t xml:space="preserve"> the Quotation under evaluation (ex VAT), </w:t>
      </w:r>
      <w:r w:rsidRPr="00E44D8F">
        <w:rPr>
          <w:rFonts w:asciiTheme="minorHAnsi" w:hAnsiTheme="minorHAnsi" w:cstheme="minorHAnsi"/>
          <w:i/>
          <w:iCs/>
        </w:rPr>
        <w:t>multiplied by</w:t>
      </w:r>
      <w:r w:rsidRPr="00E44D8F">
        <w:rPr>
          <w:rFonts w:asciiTheme="minorHAnsi" w:hAnsiTheme="minorHAnsi" w:cstheme="minorHAnsi"/>
        </w:rPr>
        <w:t xml:space="preserve"> 200 (the available marks for Cost).</w:t>
      </w:r>
    </w:p>
    <w:p w14:paraId="7C520507" w14:textId="77777777" w:rsidR="00BF7F68" w:rsidRPr="00E44D8F" w:rsidRDefault="00BF7F68" w:rsidP="00BF7F68">
      <w:pPr>
        <w:tabs>
          <w:tab w:val="left" w:pos="1134"/>
        </w:tabs>
        <w:ind w:left="1134"/>
        <w:rPr>
          <w:rFonts w:asciiTheme="minorHAnsi" w:hAnsiTheme="minorHAnsi" w:cstheme="minorHAnsi"/>
        </w:rPr>
      </w:pPr>
    </w:p>
    <w:p w14:paraId="7197D26E" w14:textId="77777777" w:rsidR="00BF7F68" w:rsidRPr="00E44D8F" w:rsidRDefault="00BF7F68" w:rsidP="00BF7F68">
      <w:pPr>
        <w:ind w:left="1134"/>
        <w:jc w:val="center"/>
        <w:rPr>
          <w:rFonts w:asciiTheme="minorHAnsi" w:hAnsiTheme="minorHAnsi" w:cstheme="minorHAnsi"/>
          <w:u w:val="single"/>
        </w:rPr>
      </w:pPr>
      <w:r w:rsidRPr="00E44D8F">
        <w:rPr>
          <w:rFonts w:asciiTheme="minorHAnsi" w:hAnsiTheme="minorHAnsi" w:cstheme="minorHAnsi"/>
          <w:u w:val="single"/>
        </w:rPr>
        <w:t>The lowest cost quotation x maximum score available</w:t>
      </w:r>
    </w:p>
    <w:p w14:paraId="6870AD96" w14:textId="77777777" w:rsidR="00BF7F68" w:rsidRPr="00E44D8F" w:rsidRDefault="00BF7F68" w:rsidP="00BF7F68">
      <w:pPr>
        <w:ind w:left="1134"/>
        <w:jc w:val="center"/>
        <w:rPr>
          <w:rFonts w:asciiTheme="minorHAnsi" w:hAnsiTheme="minorHAnsi" w:cstheme="minorHAnsi"/>
        </w:rPr>
      </w:pPr>
      <w:r w:rsidRPr="00E44D8F">
        <w:rPr>
          <w:rFonts w:asciiTheme="minorHAnsi" w:hAnsiTheme="minorHAnsi" w:cstheme="minorHAnsi"/>
        </w:rPr>
        <w:t>Cost of quotation being evaluated.</w:t>
      </w:r>
    </w:p>
    <w:p w14:paraId="45C0356C" w14:textId="77777777" w:rsidR="00BF7F68" w:rsidRPr="00E44D8F" w:rsidRDefault="00BF7F68" w:rsidP="00BF7F68">
      <w:pPr>
        <w:tabs>
          <w:tab w:val="left" w:pos="1134"/>
        </w:tabs>
        <w:ind w:left="1134"/>
        <w:jc w:val="both"/>
        <w:rPr>
          <w:rFonts w:asciiTheme="minorHAnsi" w:hAnsiTheme="minorHAnsi" w:cstheme="minorHAnsi"/>
        </w:rPr>
      </w:pPr>
    </w:p>
    <w:p w14:paraId="13995C3D" w14:textId="692BBE31" w:rsidR="00BF7F68" w:rsidRPr="006C4C9D" w:rsidRDefault="00BF7F68" w:rsidP="00BF7F68">
      <w:pPr>
        <w:ind w:left="1134"/>
        <w:rPr>
          <w:rFonts w:asciiTheme="minorHAnsi" w:hAnsiTheme="minorHAnsi" w:cstheme="minorHAnsi"/>
        </w:rPr>
      </w:pPr>
      <w:r w:rsidRPr="00E44D8F">
        <w:rPr>
          <w:rFonts w:asciiTheme="minorHAnsi" w:hAnsiTheme="minorHAnsi" w:cstheme="minorHAnsi"/>
        </w:rPr>
        <w:t>Using this formula, the Quotation offering the lowest price will receive full marks (i.e. 200 marks) and other prices will be marked proportionately to this lowest price</w:t>
      </w:r>
      <w:r>
        <w:rPr>
          <w:rFonts w:asciiTheme="minorHAnsi" w:hAnsiTheme="minorHAnsi" w:cstheme="minorHAnsi"/>
        </w:rPr>
        <w:t xml:space="preserve">.  </w:t>
      </w:r>
    </w:p>
    <w:p w14:paraId="665E46F3" w14:textId="77777777" w:rsidR="00BF7F68" w:rsidRDefault="00BF7F68" w:rsidP="00BF7F6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val="0"/>
        <w:ind w:left="709" w:hanging="709"/>
        <w:rPr>
          <w:rFonts w:asciiTheme="minorHAnsi" w:eastAsia="Times New Roman" w:hAnsiTheme="minorHAnsi" w:cs="Arial"/>
          <w:lang w:eastAsia="en-GB"/>
        </w:rPr>
      </w:pPr>
    </w:p>
    <w:p w14:paraId="34CCCFE4" w14:textId="5B468891" w:rsidR="002D365E" w:rsidRDefault="002D365E" w:rsidP="002D365E">
      <w:pPr>
        <w:pStyle w:val="TableParagraph"/>
        <w:ind w:left="1134"/>
        <w:rPr>
          <w:rFonts w:asciiTheme="minorHAnsi" w:hAnsiTheme="minorHAnsi" w:cstheme="minorHAnsi"/>
        </w:rPr>
      </w:pPr>
      <w:r w:rsidRPr="004829B9">
        <w:rPr>
          <w:rFonts w:asciiTheme="minorHAnsi" w:hAnsiTheme="minorHAnsi" w:cstheme="minorHAnsi"/>
        </w:rPr>
        <w:t xml:space="preserve">Attached below is a </w:t>
      </w:r>
      <w:r>
        <w:rPr>
          <w:rFonts w:asciiTheme="minorHAnsi" w:hAnsiTheme="minorHAnsi" w:cstheme="minorHAnsi"/>
        </w:rPr>
        <w:t xml:space="preserve">Table setting out the award criteria for the Tender and the marks available for each criterion or sub-criterion.  </w:t>
      </w:r>
    </w:p>
    <w:p w14:paraId="77FCB586" w14:textId="77777777" w:rsidR="002D365E" w:rsidRPr="006C4C9D" w:rsidRDefault="002D365E" w:rsidP="00BF7F6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val="0"/>
        <w:ind w:left="709" w:hanging="709"/>
        <w:rPr>
          <w:rFonts w:asciiTheme="minorHAnsi" w:eastAsia="Times New Roman" w:hAnsiTheme="minorHAnsi" w:cs="Arial"/>
          <w:lang w:eastAsia="en-GB"/>
        </w:rPr>
      </w:pPr>
    </w:p>
    <w:tbl>
      <w:tblPr>
        <w:tblW w:w="8647" w:type="dxa"/>
        <w:tblInd w:w="704" w:type="dxa"/>
        <w:tblLook w:val="04A0" w:firstRow="1" w:lastRow="0" w:firstColumn="1" w:lastColumn="0" w:noHBand="0" w:noVBand="1"/>
      </w:tblPr>
      <w:tblGrid>
        <w:gridCol w:w="4820"/>
        <w:gridCol w:w="992"/>
        <w:gridCol w:w="1559"/>
        <w:gridCol w:w="1276"/>
      </w:tblGrid>
      <w:tr w:rsidR="00BF7F68" w:rsidRPr="00800F12" w14:paraId="3491D490" w14:textId="77777777" w:rsidTr="00BF7F68">
        <w:trPr>
          <w:trHeight w:val="920"/>
        </w:trPr>
        <w:tc>
          <w:tcPr>
            <w:tcW w:w="482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2B318B1" w14:textId="735DFD9B" w:rsidR="00BF7F68" w:rsidRPr="00800F12" w:rsidRDefault="00BF7F68" w:rsidP="007163A2">
            <w:pPr>
              <w:rPr>
                <w:b/>
                <w:bCs/>
                <w:color w:val="000000"/>
                <w:sz w:val="24"/>
              </w:rPr>
            </w:pPr>
            <w:r w:rsidRPr="00800F12">
              <w:rPr>
                <w:b/>
                <w:bCs/>
                <w:color w:val="000000"/>
                <w:sz w:val="24"/>
              </w:rPr>
              <w:t>Award Criteria</w:t>
            </w:r>
            <w:r w:rsidR="002D365E">
              <w:rPr>
                <w:b/>
                <w:bCs/>
                <w:color w:val="000000"/>
                <w:sz w:val="24"/>
              </w:rPr>
              <w:t xml:space="preserve">   </w:t>
            </w:r>
          </w:p>
        </w:tc>
        <w:tc>
          <w:tcPr>
            <w:tcW w:w="992"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2BC6EBC9" w14:textId="77777777" w:rsidR="00BF7F68" w:rsidRPr="00800F12" w:rsidRDefault="00BF7F68" w:rsidP="007163A2">
            <w:pPr>
              <w:jc w:val="center"/>
              <w:rPr>
                <w:b/>
                <w:bCs/>
                <w:color w:val="000000"/>
                <w:sz w:val="24"/>
              </w:rPr>
            </w:pPr>
            <w:r w:rsidRPr="00800F12">
              <w:rPr>
                <w:b/>
                <w:bCs/>
                <w:color w:val="000000"/>
                <w:sz w:val="24"/>
              </w:rPr>
              <w:t>% Marks</w:t>
            </w:r>
          </w:p>
        </w:tc>
        <w:tc>
          <w:tcPr>
            <w:tcW w:w="1559"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9503B51" w14:textId="77777777" w:rsidR="00BF7F68" w:rsidRPr="00800F12" w:rsidRDefault="00BF7F68" w:rsidP="007163A2">
            <w:pPr>
              <w:jc w:val="center"/>
              <w:rPr>
                <w:b/>
                <w:bCs/>
                <w:color w:val="000000"/>
                <w:sz w:val="24"/>
              </w:rPr>
            </w:pPr>
            <w:r w:rsidRPr="00800F12">
              <w:rPr>
                <w:b/>
                <w:bCs/>
                <w:color w:val="000000"/>
                <w:sz w:val="24"/>
              </w:rPr>
              <w:t>Maximum Marks Available</w:t>
            </w:r>
          </w:p>
        </w:tc>
        <w:tc>
          <w:tcPr>
            <w:tcW w:w="1276"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66004CDE" w14:textId="77777777" w:rsidR="00BF7F68" w:rsidRPr="00800F12" w:rsidRDefault="00BF7F68" w:rsidP="007163A2">
            <w:pPr>
              <w:jc w:val="center"/>
              <w:rPr>
                <w:b/>
                <w:bCs/>
                <w:color w:val="000000"/>
                <w:sz w:val="24"/>
              </w:rPr>
            </w:pPr>
            <w:r w:rsidRPr="00800F12">
              <w:rPr>
                <w:b/>
                <w:bCs/>
                <w:color w:val="000000"/>
                <w:sz w:val="24"/>
              </w:rPr>
              <w:t>Minimum Marks Required</w:t>
            </w:r>
          </w:p>
        </w:tc>
      </w:tr>
      <w:tr w:rsidR="00BF7F68" w:rsidRPr="00800F12" w14:paraId="76325A2A" w14:textId="77777777" w:rsidTr="00BF7F68">
        <w:trPr>
          <w:trHeight w:val="446"/>
        </w:trPr>
        <w:tc>
          <w:tcPr>
            <w:tcW w:w="4820" w:type="dxa"/>
            <w:tcBorders>
              <w:top w:val="single" w:sz="4" w:space="0" w:color="auto"/>
              <w:left w:val="single" w:sz="4" w:space="0" w:color="auto"/>
              <w:bottom w:val="single" w:sz="4" w:space="0" w:color="auto"/>
              <w:right w:val="single" w:sz="4" w:space="0" w:color="auto"/>
            </w:tcBorders>
            <w:vAlign w:val="center"/>
            <w:hideMark/>
          </w:tcPr>
          <w:p w14:paraId="59947213" w14:textId="77777777" w:rsidR="00BF7F68" w:rsidRPr="00CC0540" w:rsidRDefault="00BF7F68" w:rsidP="00BF7F68">
            <w:pPr>
              <w:numPr>
                <w:ilvl w:val="0"/>
                <w:numId w:val="45"/>
              </w:numPr>
              <w:tabs>
                <w:tab w:val="left" w:pos="749"/>
              </w:tabs>
              <w:rPr>
                <w:rFonts w:asciiTheme="minorHAnsi" w:hAnsiTheme="minorHAnsi" w:cstheme="minorHAnsi"/>
                <w:b/>
                <w:bCs/>
                <w:sz w:val="20"/>
                <w:szCs w:val="20"/>
              </w:rPr>
            </w:pPr>
            <w:r w:rsidRPr="00CC0540">
              <w:rPr>
                <w:rFonts w:asciiTheme="minorHAnsi" w:hAnsiTheme="minorHAnsi" w:cstheme="minorHAnsi"/>
                <w:b/>
                <w:bCs/>
                <w:sz w:val="20"/>
                <w:szCs w:val="20"/>
              </w:rPr>
              <w:t xml:space="preserve">QUALITY OF PROPOSAL: </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E933F8" w14:textId="77777777" w:rsidR="00BF7F68" w:rsidRPr="00CC0540" w:rsidRDefault="00BF7F68" w:rsidP="007163A2">
            <w:pPr>
              <w:jc w:val="center"/>
              <w:rPr>
                <w:rFonts w:asciiTheme="minorHAnsi" w:hAnsiTheme="minorHAnsi" w:cstheme="minorHAnsi"/>
                <w:b/>
                <w:bCs/>
                <w:sz w:val="20"/>
                <w:szCs w:val="20"/>
              </w:rPr>
            </w:pPr>
            <w:r w:rsidRPr="00CC0540">
              <w:rPr>
                <w:rFonts w:asciiTheme="minorHAnsi" w:hAnsiTheme="minorHAnsi" w:cstheme="minorHAnsi"/>
                <w:b/>
                <w:bCs/>
                <w:sz w:val="20"/>
                <w:szCs w:val="20"/>
              </w:rPr>
              <w:t>55%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7B8E9B" w14:textId="77777777" w:rsidR="00BF7F68" w:rsidRPr="00CC0540" w:rsidRDefault="00BF7F68" w:rsidP="007163A2">
            <w:pPr>
              <w:jc w:val="center"/>
              <w:rPr>
                <w:rFonts w:asciiTheme="minorHAnsi" w:hAnsiTheme="minorHAnsi" w:cstheme="minorHAnsi"/>
                <w:b/>
                <w:bCs/>
                <w:sz w:val="20"/>
                <w:szCs w:val="20"/>
              </w:rPr>
            </w:pPr>
            <w:r w:rsidRPr="00CC0540">
              <w:rPr>
                <w:rFonts w:asciiTheme="minorHAnsi" w:hAnsiTheme="minorHAnsi" w:cstheme="minorHAnsi"/>
                <w:b/>
                <w:bCs/>
                <w:sz w:val="20"/>
                <w:szCs w:val="20"/>
              </w:rPr>
              <w:t>550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1A9E28" w14:textId="77777777" w:rsidR="00BF7F68" w:rsidRPr="00CC0540" w:rsidRDefault="00BF7F68" w:rsidP="007163A2">
            <w:pPr>
              <w:jc w:val="center"/>
              <w:rPr>
                <w:rFonts w:asciiTheme="minorHAnsi" w:hAnsiTheme="minorHAnsi" w:cstheme="minorHAnsi"/>
                <w:b/>
                <w:bCs/>
                <w:sz w:val="20"/>
                <w:szCs w:val="20"/>
              </w:rPr>
            </w:pPr>
            <w:r w:rsidRPr="00CC0540">
              <w:rPr>
                <w:rFonts w:asciiTheme="minorHAnsi" w:hAnsiTheme="minorHAnsi" w:cstheme="minorHAnsi"/>
                <w:b/>
                <w:bCs/>
                <w:sz w:val="20"/>
                <w:szCs w:val="20"/>
              </w:rPr>
              <w:t>300</w:t>
            </w:r>
          </w:p>
        </w:tc>
      </w:tr>
      <w:tr w:rsidR="00BF7F68" w:rsidRPr="00800F12" w14:paraId="760226F5" w14:textId="77777777" w:rsidTr="00BF7F68">
        <w:trPr>
          <w:trHeight w:val="2514"/>
        </w:trPr>
        <w:tc>
          <w:tcPr>
            <w:tcW w:w="4820" w:type="dxa"/>
            <w:tcBorders>
              <w:top w:val="single" w:sz="4" w:space="0" w:color="auto"/>
              <w:left w:val="single" w:sz="4" w:space="0" w:color="auto"/>
              <w:bottom w:val="single" w:sz="4" w:space="0" w:color="auto"/>
              <w:right w:val="single" w:sz="4" w:space="0" w:color="auto"/>
            </w:tcBorders>
            <w:vAlign w:val="center"/>
          </w:tcPr>
          <w:p w14:paraId="04BA045C" w14:textId="77777777" w:rsidR="00BF7F68" w:rsidRPr="00CC0540" w:rsidRDefault="00BF7F68" w:rsidP="00BF7F68">
            <w:pPr>
              <w:numPr>
                <w:ilvl w:val="0"/>
                <w:numId w:val="4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val="0"/>
              <w:rPr>
                <w:rFonts w:asciiTheme="minorHAnsi" w:hAnsiTheme="minorHAnsi" w:cstheme="minorHAnsi"/>
                <w:b/>
                <w:bCs/>
                <w:sz w:val="20"/>
                <w:szCs w:val="20"/>
              </w:rPr>
            </w:pPr>
            <w:r w:rsidRPr="00CC0540">
              <w:rPr>
                <w:rFonts w:asciiTheme="minorHAnsi" w:hAnsiTheme="minorHAnsi" w:cstheme="minorHAnsi"/>
                <w:sz w:val="20"/>
                <w:szCs w:val="20"/>
              </w:rPr>
              <w:t xml:space="preserve">Demonstration of clear understanding of the requirements of the </w:t>
            </w:r>
            <w:r>
              <w:rPr>
                <w:rFonts w:asciiTheme="minorHAnsi" w:hAnsiTheme="minorHAnsi" w:cstheme="minorHAnsi"/>
                <w:sz w:val="20"/>
                <w:szCs w:val="20"/>
              </w:rPr>
              <w:t xml:space="preserve">Department </w:t>
            </w:r>
            <w:r w:rsidRPr="00CC0540">
              <w:rPr>
                <w:rFonts w:asciiTheme="minorHAnsi" w:hAnsiTheme="minorHAnsi" w:cstheme="minorHAnsi"/>
                <w:sz w:val="20"/>
                <w:szCs w:val="20"/>
              </w:rPr>
              <w:t>as detailed in Appendix 1.</w:t>
            </w:r>
          </w:p>
          <w:p w14:paraId="6F45DDB7" w14:textId="77777777" w:rsidR="00BF7F68" w:rsidRPr="00CC0540" w:rsidRDefault="00BF7F68" w:rsidP="007163A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val="0"/>
              <w:ind w:left="360"/>
              <w:rPr>
                <w:rFonts w:asciiTheme="minorHAnsi" w:hAnsiTheme="minorHAnsi" w:cstheme="minorHAnsi"/>
                <w:b/>
                <w:bCs/>
                <w:sz w:val="20"/>
                <w:szCs w:val="20"/>
              </w:rPr>
            </w:pPr>
          </w:p>
          <w:p w14:paraId="66579A55" w14:textId="33079346" w:rsidR="00BF7F68" w:rsidRPr="00CC0540" w:rsidRDefault="00BF7F68" w:rsidP="00BF7F68">
            <w:pPr>
              <w:numPr>
                <w:ilvl w:val="0"/>
                <w:numId w:val="4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val="0"/>
              <w:rPr>
                <w:rFonts w:asciiTheme="minorHAnsi" w:hAnsiTheme="minorHAnsi" w:cstheme="minorHAnsi"/>
                <w:b/>
                <w:bCs/>
                <w:sz w:val="20"/>
                <w:szCs w:val="20"/>
              </w:rPr>
            </w:pPr>
            <w:r w:rsidRPr="00CC0540">
              <w:rPr>
                <w:sz w:val="20"/>
                <w:szCs w:val="20"/>
              </w:rPr>
              <w:t xml:space="preserve">Expertise and availability of suitably qualified staff and sufficient appropriate resources to fully meet the requirements outlined </w:t>
            </w:r>
            <w:r>
              <w:rPr>
                <w:sz w:val="20"/>
                <w:szCs w:val="20"/>
              </w:rPr>
              <w:t xml:space="preserve">by the Department in Part (ii) of Appendix 1 to this </w:t>
            </w:r>
            <w:proofErr w:type="spellStart"/>
            <w:r>
              <w:rPr>
                <w:sz w:val="20"/>
                <w:szCs w:val="20"/>
              </w:rPr>
              <w:t>CfT</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9C89B99" w14:textId="77777777" w:rsidR="00BF7F68" w:rsidRPr="00CC0540" w:rsidRDefault="00BF7F68" w:rsidP="007163A2">
            <w:pPr>
              <w:jc w:val="center"/>
              <w:rPr>
                <w:rFonts w:asciiTheme="minorHAnsi" w:hAnsiTheme="minorHAnsi" w:cstheme="minorHAnsi"/>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062BED" w14:textId="77777777" w:rsidR="00BF7F68" w:rsidRDefault="00BF7F68" w:rsidP="007163A2">
            <w:pPr>
              <w:jc w:val="center"/>
              <w:rPr>
                <w:rFonts w:asciiTheme="minorHAnsi" w:hAnsiTheme="minorHAnsi" w:cstheme="minorHAnsi"/>
                <w:bCs/>
                <w:sz w:val="20"/>
                <w:szCs w:val="20"/>
              </w:rPr>
            </w:pPr>
          </w:p>
          <w:p w14:paraId="77CFF9C9"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275</w:t>
            </w:r>
          </w:p>
          <w:p w14:paraId="00AE9A4C" w14:textId="77777777" w:rsidR="00BF7F68" w:rsidRPr="00CC0540" w:rsidRDefault="00BF7F68" w:rsidP="007163A2">
            <w:pPr>
              <w:jc w:val="center"/>
              <w:rPr>
                <w:rFonts w:asciiTheme="minorHAnsi" w:hAnsiTheme="minorHAnsi" w:cstheme="minorHAnsi"/>
                <w:bCs/>
                <w:sz w:val="20"/>
                <w:szCs w:val="20"/>
              </w:rPr>
            </w:pPr>
          </w:p>
          <w:p w14:paraId="4561F5E7" w14:textId="77777777" w:rsidR="00BF7F68" w:rsidRPr="00CC0540" w:rsidRDefault="00BF7F68" w:rsidP="007163A2">
            <w:pPr>
              <w:jc w:val="center"/>
              <w:rPr>
                <w:rFonts w:asciiTheme="minorHAnsi" w:hAnsiTheme="minorHAnsi" w:cstheme="minorHAnsi"/>
                <w:bCs/>
                <w:sz w:val="20"/>
                <w:szCs w:val="20"/>
              </w:rPr>
            </w:pPr>
          </w:p>
          <w:p w14:paraId="5A2383C5" w14:textId="77777777" w:rsidR="00BF7F68" w:rsidRPr="00CC0540" w:rsidRDefault="00BF7F68" w:rsidP="007163A2">
            <w:pPr>
              <w:jc w:val="center"/>
              <w:rPr>
                <w:rFonts w:asciiTheme="minorHAnsi" w:hAnsiTheme="minorHAnsi" w:cstheme="minorHAnsi"/>
                <w:bCs/>
                <w:sz w:val="20"/>
                <w:szCs w:val="20"/>
              </w:rPr>
            </w:pPr>
          </w:p>
          <w:p w14:paraId="1F83149B" w14:textId="77777777" w:rsidR="00BF7F68" w:rsidRPr="00CC0540" w:rsidRDefault="00BF7F68" w:rsidP="007163A2">
            <w:pPr>
              <w:jc w:val="center"/>
              <w:rPr>
                <w:rFonts w:asciiTheme="minorHAnsi" w:hAnsiTheme="minorHAnsi" w:cstheme="minorHAnsi"/>
                <w:bCs/>
                <w:sz w:val="20"/>
                <w:szCs w:val="20"/>
              </w:rPr>
            </w:pPr>
          </w:p>
          <w:p w14:paraId="02BA3157"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275</w:t>
            </w:r>
          </w:p>
          <w:p w14:paraId="3C037E78" w14:textId="77777777" w:rsidR="00BF7F68" w:rsidRPr="00CC0540" w:rsidRDefault="00BF7F68" w:rsidP="007163A2">
            <w:pPr>
              <w:jc w:val="center"/>
              <w:rPr>
                <w:rFonts w:asciiTheme="minorHAnsi" w:hAnsiTheme="minorHAnsi" w:cstheme="minorHAnsi"/>
                <w:bCs/>
                <w:sz w:val="20"/>
                <w:szCs w:val="20"/>
              </w:rPr>
            </w:pPr>
          </w:p>
          <w:p w14:paraId="6D178D59" w14:textId="77777777" w:rsidR="00BF7F68" w:rsidRPr="00CC0540" w:rsidRDefault="00BF7F68" w:rsidP="007163A2">
            <w:pPr>
              <w:jc w:val="center"/>
              <w:rPr>
                <w:rFonts w:asciiTheme="minorHAnsi" w:hAnsiTheme="minorHAnsi" w:cstheme="minorHAnsi"/>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B967250" w14:textId="77777777" w:rsidR="00BF7F68" w:rsidRDefault="00BF7F68" w:rsidP="007163A2">
            <w:pPr>
              <w:jc w:val="center"/>
              <w:rPr>
                <w:rFonts w:asciiTheme="minorHAnsi" w:hAnsiTheme="minorHAnsi" w:cstheme="minorHAnsi"/>
                <w:bCs/>
                <w:sz w:val="20"/>
                <w:szCs w:val="20"/>
              </w:rPr>
            </w:pPr>
          </w:p>
          <w:p w14:paraId="15AC3EF5"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150</w:t>
            </w:r>
          </w:p>
          <w:p w14:paraId="0BF7F2F5" w14:textId="77777777" w:rsidR="00BF7F68" w:rsidRPr="00CC0540" w:rsidRDefault="00BF7F68" w:rsidP="007163A2">
            <w:pPr>
              <w:jc w:val="center"/>
              <w:rPr>
                <w:rFonts w:asciiTheme="minorHAnsi" w:hAnsiTheme="minorHAnsi" w:cstheme="minorHAnsi"/>
                <w:bCs/>
                <w:sz w:val="20"/>
                <w:szCs w:val="20"/>
              </w:rPr>
            </w:pPr>
          </w:p>
          <w:p w14:paraId="42304C16" w14:textId="77777777" w:rsidR="00BF7F68" w:rsidRPr="00CC0540" w:rsidRDefault="00BF7F68" w:rsidP="007163A2">
            <w:pPr>
              <w:jc w:val="center"/>
              <w:rPr>
                <w:rFonts w:asciiTheme="minorHAnsi" w:hAnsiTheme="minorHAnsi" w:cstheme="minorHAnsi"/>
                <w:bCs/>
                <w:sz w:val="20"/>
                <w:szCs w:val="20"/>
              </w:rPr>
            </w:pPr>
          </w:p>
          <w:p w14:paraId="51E3D2D7" w14:textId="77777777" w:rsidR="00BF7F68" w:rsidRPr="00CC0540" w:rsidRDefault="00BF7F68" w:rsidP="007163A2">
            <w:pPr>
              <w:jc w:val="center"/>
              <w:rPr>
                <w:rFonts w:asciiTheme="minorHAnsi" w:hAnsiTheme="minorHAnsi" w:cstheme="minorHAnsi"/>
                <w:bCs/>
                <w:sz w:val="20"/>
                <w:szCs w:val="20"/>
              </w:rPr>
            </w:pPr>
          </w:p>
          <w:p w14:paraId="2C1C5CB2" w14:textId="77777777" w:rsidR="00BF7F68" w:rsidRPr="00CC0540" w:rsidRDefault="00BF7F68" w:rsidP="007163A2">
            <w:pPr>
              <w:jc w:val="center"/>
              <w:rPr>
                <w:rFonts w:asciiTheme="minorHAnsi" w:hAnsiTheme="minorHAnsi" w:cstheme="minorHAnsi"/>
                <w:bCs/>
                <w:sz w:val="20"/>
                <w:szCs w:val="20"/>
              </w:rPr>
            </w:pPr>
          </w:p>
          <w:p w14:paraId="571CE34B"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150</w:t>
            </w:r>
          </w:p>
          <w:p w14:paraId="0A488ACB" w14:textId="77777777" w:rsidR="00BF7F68" w:rsidRPr="00CC0540" w:rsidRDefault="00BF7F68" w:rsidP="007163A2">
            <w:pPr>
              <w:jc w:val="center"/>
              <w:rPr>
                <w:rFonts w:asciiTheme="minorHAnsi" w:hAnsiTheme="minorHAnsi" w:cstheme="minorHAnsi"/>
                <w:bCs/>
                <w:sz w:val="20"/>
                <w:szCs w:val="20"/>
              </w:rPr>
            </w:pPr>
          </w:p>
          <w:p w14:paraId="1C01395B" w14:textId="77777777" w:rsidR="00BF7F68" w:rsidRPr="00CC0540" w:rsidRDefault="00BF7F68" w:rsidP="007163A2">
            <w:pPr>
              <w:jc w:val="center"/>
              <w:rPr>
                <w:rFonts w:asciiTheme="minorHAnsi" w:hAnsiTheme="minorHAnsi" w:cstheme="minorHAnsi"/>
                <w:bCs/>
                <w:sz w:val="20"/>
                <w:szCs w:val="20"/>
              </w:rPr>
            </w:pPr>
          </w:p>
        </w:tc>
      </w:tr>
      <w:tr w:rsidR="00BF7F68" w:rsidRPr="00800F12" w14:paraId="4010A656" w14:textId="77777777" w:rsidTr="00BF7F68">
        <w:trPr>
          <w:trHeight w:val="531"/>
        </w:trPr>
        <w:tc>
          <w:tcPr>
            <w:tcW w:w="4820" w:type="dxa"/>
            <w:tcBorders>
              <w:top w:val="single" w:sz="4" w:space="0" w:color="auto"/>
              <w:left w:val="single" w:sz="4" w:space="0" w:color="auto"/>
              <w:bottom w:val="single" w:sz="4" w:space="0" w:color="auto"/>
              <w:right w:val="single" w:sz="4" w:space="0" w:color="auto"/>
            </w:tcBorders>
            <w:vAlign w:val="center"/>
          </w:tcPr>
          <w:p w14:paraId="4B9D691C" w14:textId="77777777" w:rsidR="00BF7F68" w:rsidRPr="00CC0540" w:rsidRDefault="00BF7F68" w:rsidP="00BF7F68">
            <w:pPr>
              <w:numPr>
                <w:ilvl w:val="0"/>
                <w:numId w:val="45"/>
              </w:numPr>
              <w:tabs>
                <w:tab w:val="left" w:pos="1134"/>
              </w:tabs>
              <w:rPr>
                <w:b/>
                <w:sz w:val="20"/>
                <w:szCs w:val="20"/>
              </w:rPr>
            </w:pPr>
            <w:r w:rsidRPr="00CC0540">
              <w:rPr>
                <w:rFonts w:asciiTheme="minorHAnsi" w:hAnsiTheme="minorHAnsi" w:cstheme="minorHAnsi"/>
                <w:b/>
                <w:bCs/>
                <w:sz w:val="20"/>
                <w:szCs w:val="20"/>
              </w:rPr>
              <w:t xml:space="preserve">QUALITY OF SERVICE DELIVERY: </w:t>
            </w:r>
          </w:p>
        </w:tc>
        <w:tc>
          <w:tcPr>
            <w:tcW w:w="992" w:type="dxa"/>
            <w:tcBorders>
              <w:top w:val="nil"/>
              <w:left w:val="nil"/>
              <w:bottom w:val="single" w:sz="4" w:space="0" w:color="auto"/>
              <w:right w:val="single" w:sz="8" w:space="0" w:color="auto"/>
            </w:tcBorders>
            <w:vAlign w:val="center"/>
          </w:tcPr>
          <w:p w14:paraId="70D6246C" w14:textId="77777777" w:rsidR="00BF7F68" w:rsidRPr="00CC0540" w:rsidRDefault="00BF7F68" w:rsidP="007163A2">
            <w:pPr>
              <w:jc w:val="center"/>
              <w:rPr>
                <w:rFonts w:asciiTheme="minorHAnsi" w:hAnsiTheme="minorHAnsi" w:cstheme="minorHAnsi"/>
                <w:b/>
                <w:bCs/>
                <w:sz w:val="20"/>
                <w:szCs w:val="20"/>
              </w:rPr>
            </w:pPr>
            <w:r w:rsidRPr="00CC0540">
              <w:rPr>
                <w:rFonts w:asciiTheme="minorHAnsi" w:hAnsiTheme="minorHAnsi" w:cstheme="minorHAnsi"/>
                <w:b/>
                <w:bCs/>
                <w:sz w:val="20"/>
                <w:szCs w:val="20"/>
              </w:rPr>
              <w:t xml:space="preserve">15% </w:t>
            </w:r>
          </w:p>
        </w:tc>
        <w:tc>
          <w:tcPr>
            <w:tcW w:w="1559" w:type="dxa"/>
            <w:tcBorders>
              <w:top w:val="nil"/>
              <w:left w:val="nil"/>
              <w:bottom w:val="single" w:sz="4" w:space="0" w:color="auto"/>
              <w:right w:val="single" w:sz="8" w:space="0" w:color="auto"/>
            </w:tcBorders>
            <w:vAlign w:val="center"/>
          </w:tcPr>
          <w:p w14:paraId="6240277D" w14:textId="77777777" w:rsidR="00BF7F68" w:rsidRPr="00CC0540" w:rsidRDefault="00BF7F68" w:rsidP="007163A2">
            <w:pPr>
              <w:jc w:val="center"/>
              <w:rPr>
                <w:rFonts w:asciiTheme="minorHAnsi" w:hAnsiTheme="minorHAnsi" w:cstheme="minorHAnsi"/>
                <w:b/>
                <w:bCs/>
                <w:sz w:val="20"/>
                <w:szCs w:val="20"/>
              </w:rPr>
            </w:pPr>
            <w:r w:rsidRPr="00CC0540">
              <w:rPr>
                <w:rFonts w:asciiTheme="minorHAnsi" w:hAnsiTheme="minorHAnsi" w:cstheme="minorHAnsi"/>
                <w:b/>
                <w:bCs/>
                <w:sz w:val="20"/>
                <w:szCs w:val="20"/>
              </w:rPr>
              <w:t>150</w:t>
            </w:r>
          </w:p>
        </w:tc>
        <w:tc>
          <w:tcPr>
            <w:tcW w:w="1276" w:type="dxa"/>
            <w:tcBorders>
              <w:top w:val="nil"/>
              <w:left w:val="nil"/>
              <w:bottom w:val="single" w:sz="4" w:space="0" w:color="auto"/>
              <w:right w:val="single" w:sz="8" w:space="0" w:color="auto"/>
            </w:tcBorders>
            <w:vAlign w:val="center"/>
          </w:tcPr>
          <w:p w14:paraId="5237C1BF" w14:textId="77777777" w:rsidR="00BF7F68" w:rsidRPr="00CC0540" w:rsidRDefault="00BF7F68" w:rsidP="007163A2">
            <w:pPr>
              <w:jc w:val="center"/>
              <w:rPr>
                <w:rFonts w:asciiTheme="minorHAnsi" w:hAnsiTheme="minorHAnsi" w:cstheme="minorHAnsi"/>
                <w:b/>
                <w:bCs/>
                <w:sz w:val="20"/>
                <w:szCs w:val="20"/>
              </w:rPr>
            </w:pPr>
            <w:r w:rsidRPr="00CC0540">
              <w:rPr>
                <w:rFonts w:asciiTheme="minorHAnsi" w:hAnsiTheme="minorHAnsi" w:cstheme="minorHAnsi"/>
                <w:b/>
                <w:bCs/>
                <w:sz w:val="20"/>
                <w:szCs w:val="20"/>
              </w:rPr>
              <w:t>75</w:t>
            </w:r>
          </w:p>
        </w:tc>
      </w:tr>
      <w:tr w:rsidR="00BF7F68" w:rsidRPr="00800F12" w14:paraId="73BA2058" w14:textId="77777777" w:rsidTr="00BF7F68">
        <w:trPr>
          <w:trHeight w:val="2088"/>
        </w:trPr>
        <w:tc>
          <w:tcPr>
            <w:tcW w:w="4820" w:type="dxa"/>
            <w:tcBorders>
              <w:top w:val="nil"/>
              <w:left w:val="single" w:sz="8" w:space="0" w:color="auto"/>
              <w:bottom w:val="single" w:sz="4" w:space="0" w:color="auto"/>
              <w:right w:val="single" w:sz="8" w:space="0" w:color="auto"/>
            </w:tcBorders>
            <w:vAlign w:val="center"/>
          </w:tcPr>
          <w:p w14:paraId="59CA04F0" w14:textId="77777777" w:rsidR="00BF7F68" w:rsidRPr="00CC0540" w:rsidRDefault="00BF7F68" w:rsidP="00BF7F68">
            <w:pPr>
              <w:widowControl/>
              <w:numPr>
                <w:ilvl w:val="0"/>
                <w:numId w:val="43"/>
              </w:numPr>
              <w:autoSpaceDE/>
              <w:autoSpaceDN/>
              <w:contextualSpacing/>
              <w:rPr>
                <w:sz w:val="20"/>
                <w:szCs w:val="20"/>
              </w:rPr>
            </w:pPr>
            <w:r w:rsidRPr="00CC0540">
              <w:rPr>
                <w:sz w:val="20"/>
                <w:szCs w:val="20"/>
              </w:rPr>
              <w:t>Point of Contact/Complaints Handling;</w:t>
            </w:r>
          </w:p>
          <w:p w14:paraId="362C40E8" w14:textId="77777777" w:rsidR="00BF7F68" w:rsidRPr="00CC0540" w:rsidRDefault="00BF7F68" w:rsidP="007163A2">
            <w:pPr>
              <w:widowControl/>
              <w:autoSpaceDE/>
              <w:autoSpaceDN/>
              <w:ind w:left="360"/>
              <w:contextualSpacing/>
              <w:rPr>
                <w:sz w:val="20"/>
                <w:szCs w:val="20"/>
              </w:rPr>
            </w:pPr>
          </w:p>
          <w:p w14:paraId="5AC2D654" w14:textId="77777777" w:rsidR="00BF7F68" w:rsidRPr="00CC0540" w:rsidRDefault="00BF7F68" w:rsidP="00BF7F68">
            <w:pPr>
              <w:widowControl/>
              <w:numPr>
                <w:ilvl w:val="0"/>
                <w:numId w:val="43"/>
              </w:numPr>
              <w:autoSpaceDE/>
              <w:autoSpaceDN/>
              <w:contextualSpacing/>
              <w:rPr>
                <w:sz w:val="20"/>
                <w:szCs w:val="20"/>
              </w:rPr>
            </w:pPr>
            <w:r w:rsidRPr="00CC0540">
              <w:rPr>
                <w:sz w:val="20"/>
                <w:szCs w:val="20"/>
              </w:rPr>
              <w:t>Invoicing arrangements;</w:t>
            </w:r>
          </w:p>
          <w:p w14:paraId="7FA52A61" w14:textId="77777777" w:rsidR="00BF7F68" w:rsidRPr="00CC0540" w:rsidRDefault="00BF7F68" w:rsidP="007163A2">
            <w:pPr>
              <w:ind w:left="604" w:hanging="278"/>
              <w:rPr>
                <w:sz w:val="20"/>
                <w:szCs w:val="20"/>
              </w:rPr>
            </w:pPr>
          </w:p>
          <w:p w14:paraId="7E57D195" w14:textId="77777777" w:rsidR="00BF7F68" w:rsidRPr="00CC0540" w:rsidRDefault="00BF7F68" w:rsidP="00BF7F68">
            <w:pPr>
              <w:numPr>
                <w:ilvl w:val="0"/>
                <w:numId w:val="43"/>
              </w:numPr>
              <w:tabs>
                <w:tab w:val="left" w:pos="1134"/>
              </w:tabs>
              <w:rPr>
                <w:sz w:val="20"/>
                <w:szCs w:val="20"/>
              </w:rPr>
            </w:pPr>
            <w:r w:rsidRPr="00CC0540">
              <w:rPr>
                <w:sz w:val="20"/>
                <w:szCs w:val="20"/>
              </w:rPr>
              <w:t>Procedures for guaranteeing the security, confidentiality and safe</w:t>
            </w:r>
            <w:r>
              <w:rPr>
                <w:sz w:val="20"/>
                <w:szCs w:val="20"/>
              </w:rPr>
              <w:t xml:space="preserve"> </w:t>
            </w:r>
            <w:r w:rsidRPr="00CC0540">
              <w:rPr>
                <w:sz w:val="20"/>
                <w:szCs w:val="20"/>
              </w:rPr>
              <w:t>keeping of client information and data.</w:t>
            </w:r>
          </w:p>
        </w:tc>
        <w:tc>
          <w:tcPr>
            <w:tcW w:w="992" w:type="dxa"/>
            <w:tcBorders>
              <w:top w:val="nil"/>
              <w:left w:val="nil"/>
              <w:bottom w:val="single" w:sz="4" w:space="0" w:color="auto"/>
              <w:right w:val="single" w:sz="8" w:space="0" w:color="auto"/>
            </w:tcBorders>
            <w:vAlign w:val="center"/>
          </w:tcPr>
          <w:p w14:paraId="0A103532" w14:textId="77777777" w:rsidR="00BF7F68" w:rsidRPr="00CC0540" w:rsidRDefault="00BF7F68" w:rsidP="007163A2">
            <w:pPr>
              <w:jc w:val="center"/>
              <w:rPr>
                <w:rFonts w:asciiTheme="minorHAnsi" w:hAnsiTheme="minorHAnsi" w:cstheme="minorHAnsi"/>
                <w:bCs/>
                <w:sz w:val="20"/>
                <w:szCs w:val="20"/>
              </w:rPr>
            </w:pPr>
          </w:p>
        </w:tc>
        <w:tc>
          <w:tcPr>
            <w:tcW w:w="1559" w:type="dxa"/>
            <w:tcBorders>
              <w:top w:val="nil"/>
              <w:left w:val="nil"/>
              <w:bottom w:val="single" w:sz="4" w:space="0" w:color="auto"/>
              <w:right w:val="single" w:sz="8" w:space="0" w:color="auto"/>
            </w:tcBorders>
            <w:vAlign w:val="center"/>
          </w:tcPr>
          <w:p w14:paraId="2AD58094" w14:textId="77777777" w:rsidR="00BF7F68" w:rsidRPr="00CC0540" w:rsidRDefault="00BF7F68" w:rsidP="007163A2">
            <w:pPr>
              <w:jc w:val="center"/>
              <w:rPr>
                <w:rFonts w:asciiTheme="minorHAnsi" w:hAnsiTheme="minorHAnsi" w:cstheme="minorHAnsi"/>
                <w:bCs/>
                <w:sz w:val="20"/>
                <w:szCs w:val="20"/>
              </w:rPr>
            </w:pPr>
          </w:p>
          <w:p w14:paraId="5BB27732"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50</w:t>
            </w:r>
          </w:p>
          <w:p w14:paraId="6893934D" w14:textId="77777777" w:rsidR="00BF7F68" w:rsidRPr="00CC0540" w:rsidRDefault="00BF7F68" w:rsidP="007163A2">
            <w:pPr>
              <w:jc w:val="center"/>
              <w:rPr>
                <w:rFonts w:asciiTheme="minorHAnsi" w:hAnsiTheme="minorHAnsi" w:cstheme="minorHAnsi"/>
                <w:bCs/>
                <w:sz w:val="20"/>
                <w:szCs w:val="20"/>
              </w:rPr>
            </w:pPr>
          </w:p>
          <w:p w14:paraId="0086DE86"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50</w:t>
            </w:r>
          </w:p>
          <w:p w14:paraId="51135D39" w14:textId="77777777" w:rsidR="00BF7F68" w:rsidRPr="00CC0540" w:rsidRDefault="00BF7F68" w:rsidP="007163A2">
            <w:pPr>
              <w:jc w:val="center"/>
              <w:rPr>
                <w:rFonts w:asciiTheme="minorHAnsi" w:hAnsiTheme="minorHAnsi" w:cstheme="minorHAnsi"/>
                <w:bCs/>
                <w:sz w:val="20"/>
                <w:szCs w:val="20"/>
              </w:rPr>
            </w:pPr>
          </w:p>
          <w:p w14:paraId="6EEC236E" w14:textId="77777777" w:rsidR="00BF7F68" w:rsidRPr="00CC0540" w:rsidRDefault="00BF7F68" w:rsidP="007163A2">
            <w:pPr>
              <w:jc w:val="center"/>
              <w:rPr>
                <w:rFonts w:asciiTheme="minorHAnsi" w:hAnsiTheme="minorHAnsi" w:cstheme="minorHAnsi"/>
                <w:bCs/>
                <w:sz w:val="20"/>
                <w:szCs w:val="20"/>
              </w:rPr>
            </w:pPr>
          </w:p>
          <w:p w14:paraId="74182274"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50</w:t>
            </w:r>
          </w:p>
          <w:p w14:paraId="5CEEA0C5" w14:textId="77777777" w:rsidR="00BF7F68" w:rsidRPr="00CC0540" w:rsidRDefault="00BF7F68" w:rsidP="007163A2">
            <w:pPr>
              <w:jc w:val="center"/>
              <w:rPr>
                <w:rFonts w:asciiTheme="minorHAnsi" w:hAnsiTheme="minorHAnsi" w:cstheme="minorHAnsi"/>
                <w:bCs/>
                <w:sz w:val="20"/>
                <w:szCs w:val="20"/>
              </w:rPr>
            </w:pPr>
          </w:p>
          <w:p w14:paraId="499A7D4F" w14:textId="77777777" w:rsidR="00BF7F68" w:rsidRPr="00CC0540" w:rsidRDefault="00BF7F68" w:rsidP="007163A2">
            <w:pPr>
              <w:jc w:val="center"/>
              <w:rPr>
                <w:rFonts w:asciiTheme="minorHAnsi" w:hAnsiTheme="minorHAnsi" w:cstheme="minorHAnsi"/>
                <w:bCs/>
                <w:sz w:val="20"/>
                <w:szCs w:val="20"/>
              </w:rPr>
            </w:pPr>
          </w:p>
        </w:tc>
        <w:tc>
          <w:tcPr>
            <w:tcW w:w="1276" w:type="dxa"/>
            <w:tcBorders>
              <w:top w:val="nil"/>
              <w:left w:val="nil"/>
              <w:bottom w:val="single" w:sz="4" w:space="0" w:color="auto"/>
              <w:right w:val="single" w:sz="8" w:space="0" w:color="auto"/>
            </w:tcBorders>
            <w:vAlign w:val="center"/>
          </w:tcPr>
          <w:p w14:paraId="46C60E13"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25</w:t>
            </w:r>
          </w:p>
          <w:p w14:paraId="3716C898" w14:textId="77777777" w:rsidR="00BF7F68" w:rsidRPr="00CC0540" w:rsidRDefault="00BF7F68" w:rsidP="007163A2">
            <w:pPr>
              <w:jc w:val="center"/>
              <w:rPr>
                <w:rFonts w:asciiTheme="minorHAnsi" w:hAnsiTheme="minorHAnsi" w:cstheme="minorHAnsi"/>
                <w:bCs/>
                <w:sz w:val="20"/>
                <w:szCs w:val="20"/>
              </w:rPr>
            </w:pPr>
          </w:p>
          <w:p w14:paraId="001A32F5"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25</w:t>
            </w:r>
          </w:p>
          <w:p w14:paraId="08219C47" w14:textId="77777777" w:rsidR="00BF7F68" w:rsidRPr="00CC0540" w:rsidRDefault="00BF7F68" w:rsidP="007163A2">
            <w:pPr>
              <w:jc w:val="center"/>
              <w:rPr>
                <w:rFonts w:asciiTheme="minorHAnsi" w:hAnsiTheme="minorHAnsi" w:cstheme="minorHAnsi"/>
                <w:bCs/>
                <w:sz w:val="20"/>
                <w:szCs w:val="20"/>
              </w:rPr>
            </w:pPr>
          </w:p>
          <w:p w14:paraId="0C74F6E9" w14:textId="77777777" w:rsidR="00BF7F68" w:rsidRPr="00CC0540" w:rsidRDefault="00BF7F68" w:rsidP="007163A2">
            <w:pPr>
              <w:jc w:val="center"/>
              <w:rPr>
                <w:rFonts w:asciiTheme="minorHAnsi" w:hAnsiTheme="minorHAnsi" w:cstheme="minorHAnsi"/>
                <w:bCs/>
                <w:sz w:val="20"/>
                <w:szCs w:val="20"/>
              </w:rPr>
            </w:pPr>
          </w:p>
          <w:p w14:paraId="7E310373" w14:textId="77777777" w:rsidR="00BF7F68" w:rsidRPr="00CC0540" w:rsidRDefault="00BF7F68" w:rsidP="007163A2">
            <w:pPr>
              <w:jc w:val="center"/>
              <w:rPr>
                <w:rFonts w:asciiTheme="minorHAnsi" w:hAnsiTheme="minorHAnsi" w:cstheme="minorHAnsi"/>
                <w:bCs/>
                <w:sz w:val="20"/>
                <w:szCs w:val="20"/>
              </w:rPr>
            </w:pPr>
            <w:r w:rsidRPr="00CC0540">
              <w:rPr>
                <w:rFonts w:asciiTheme="minorHAnsi" w:hAnsiTheme="minorHAnsi" w:cstheme="minorHAnsi"/>
                <w:bCs/>
                <w:sz w:val="20"/>
                <w:szCs w:val="20"/>
              </w:rPr>
              <w:t>25</w:t>
            </w:r>
          </w:p>
          <w:p w14:paraId="395E5A47" w14:textId="77777777" w:rsidR="00BF7F68" w:rsidRPr="00CC0540" w:rsidRDefault="00BF7F68" w:rsidP="007163A2">
            <w:pPr>
              <w:jc w:val="center"/>
              <w:rPr>
                <w:rFonts w:asciiTheme="minorHAnsi" w:hAnsiTheme="minorHAnsi" w:cstheme="minorHAnsi"/>
                <w:bCs/>
                <w:sz w:val="20"/>
                <w:szCs w:val="20"/>
              </w:rPr>
            </w:pPr>
          </w:p>
        </w:tc>
      </w:tr>
      <w:tr w:rsidR="00BF7F68" w:rsidRPr="00800F12" w14:paraId="12F21538" w14:textId="77777777" w:rsidTr="00BF7F68">
        <w:trPr>
          <w:trHeight w:val="520"/>
        </w:trPr>
        <w:tc>
          <w:tcPr>
            <w:tcW w:w="4820" w:type="dxa"/>
            <w:tcBorders>
              <w:top w:val="single" w:sz="4" w:space="0" w:color="auto"/>
              <w:left w:val="single" w:sz="4" w:space="0" w:color="auto"/>
              <w:bottom w:val="single" w:sz="4" w:space="0" w:color="auto"/>
              <w:right w:val="single" w:sz="4" w:space="0" w:color="auto"/>
            </w:tcBorders>
            <w:vAlign w:val="center"/>
            <w:hideMark/>
          </w:tcPr>
          <w:p w14:paraId="4677C5E8" w14:textId="77777777" w:rsidR="00BF7F68" w:rsidRPr="00800F12" w:rsidRDefault="00BF7F68" w:rsidP="00BF7F68">
            <w:pPr>
              <w:numPr>
                <w:ilvl w:val="0"/>
                <w:numId w:val="45"/>
              </w:numP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COMMITMENT TO ENVIRONMENTAL RESPONSIBILITY:</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F02B85" w14:textId="77777777" w:rsidR="00BF7F68" w:rsidRPr="00800F12" w:rsidRDefault="00BF7F68" w:rsidP="007163A2">
            <w:pPr>
              <w:jc w:val="cente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7C29024" w14:textId="77777777" w:rsidR="00BF7F68" w:rsidRPr="00800F12" w:rsidRDefault="00BF7F68" w:rsidP="007163A2">
            <w:pPr>
              <w:jc w:val="cente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20949D" w14:textId="77777777" w:rsidR="00BF7F68" w:rsidRPr="00800F12" w:rsidRDefault="00BF7F68" w:rsidP="007163A2">
            <w:pPr>
              <w:jc w:val="cente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N/A</w:t>
            </w:r>
          </w:p>
        </w:tc>
      </w:tr>
      <w:tr w:rsidR="00BF7F68" w:rsidRPr="00800F12" w14:paraId="0F5FF8F0" w14:textId="77777777" w:rsidTr="00BF7F68">
        <w:trPr>
          <w:trHeight w:val="1675"/>
        </w:trPr>
        <w:tc>
          <w:tcPr>
            <w:tcW w:w="4820" w:type="dxa"/>
            <w:tcBorders>
              <w:top w:val="nil"/>
              <w:left w:val="single" w:sz="8" w:space="0" w:color="auto"/>
              <w:bottom w:val="single" w:sz="4" w:space="0" w:color="auto"/>
              <w:right w:val="single" w:sz="8" w:space="0" w:color="auto"/>
            </w:tcBorders>
            <w:vAlign w:val="center"/>
            <w:hideMark/>
          </w:tcPr>
          <w:p w14:paraId="6C24B213" w14:textId="77777777" w:rsidR="00BF7F68" w:rsidRPr="00800F12" w:rsidRDefault="00BF7F68" w:rsidP="00E70623">
            <w:pPr>
              <w:numPr>
                <w:ilvl w:val="0"/>
                <w:numId w:val="43"/>
              </w:numPr>
              <w:tabs>
                <w:tab w:val="left" w:pos="1140"/>
              </w:tabs>
              <w:rPr>
                <w:rFonts w:asciiTheme="minorHAnsi" w:hAnsiTheme="minorHAnsi" w:cstheme="minorHAnsi"/>
                <w:color w:val="000000"/>
                <w:sz w:val="20"/>
                <w:szCs w:val="20"/>
              </w:rPr>
            </w:pPr>
            <w:r w:rsidRPr="00705714">
              <w:rPr>
                <w:rFonts w:asciiTheme="minorHAnsi" w:hAnsiTheme="minorHAnsi" w:cstheme="minorHAnsi"/>
                <w:sz w:val="20"/>
                <w:szCs w:val="20"/>
              </w:rPr>
              <w:t xml:space="preserve">The </w:t>
            </w:r>
            <w:r>
              <w:rPr>
                <w:rFonts w:asciiTheme="minorHAnsi" w:hAnsiTheme="minorHAnsi" w:cstheme="minorHAnsi"/>
                <w:sz w:val="20"/>
                <w:szCs w:val="20"/>
              </w:rPr>
              <w:t xml:space="preserve">Department of the Taoiseach </w:t>
            </w:r>
            <w:r w:rsidRPr="00705714">
              <w:rPr>
                <w:rFonts w:asciiTheme="minorHAnsi" w:hAnsiTheme="minorHAnsi" w:cstheme="minorHAnsi"/>
                <w:sz w:val="20"/>
                <w:szCs w:val="20"/>
              </w:rPr>
              <w:t xml:space="preserve">is </w:t>
            </w:r>
            <w:r w:rsidRPr="00800F12">
              <w:rPr>
                <w:rFonts w:asciiTheme="minorHAnsi" w:hAnsiTheme="minorHAnsi" w:cstheme="minorHAnsi"/>
                <w:color w:val="000000"/>
                <w:sz w:val="20"/>
                <w:szCs w:val="20"/>
              </w:rPr>
              <w:t>committed to environmentally responsible purchasing and green procurement - 10% of the marks available will be allocated to Tenderers that can demonstrate a positive focus on environmental responsibility.</w:t>
            </w:r>
          </w:p>
        </w:tc>
        <w:tc>
          <w:tcPr>
            <w:tcW w:w="992" w:type="dxa"/>
            <w:tcBorders>
              <w:top w:val="nil"/>
              <w:left w:val="nil"/>
              <w:bottom w:val="single" w:sz="4" w:space="0" w:color="auto"/>
              <w:right w:val="single" w:sz="8" w:space="0" w:color="auto"/>
            </w:tcBorders>
            <w:vAlign w:val="center"/>
            <w:hideMark/>
          </w:tcPr>
          <w:p w14:paraId="56D06D99" w14:textId="77777777" w:rsidR="00BF7F68" w:rsidRPr="00800F12" w:rsidRDefault="00BF7F68" w:rsidP="007163A2">
            <w:pPr>
              <w:jc w:val="center"/>
              <w:rPr>
                <w:rFonts w:asciiTheme="minorHAnsi" w:hAnsiTheme="minorHAnsi" w:cstheme="minorHAnsi"/>
                <w:b/>
                <w:bCs/>
                <w:color w:val="000000"/>
                <w:sz w:val="20"/>
                <w:szCs w:val="20"/>
              </w:rPr>
            </w:pPr>
          </w:p>
        </w:tc>
        <w:tc>
          <w:tcPr>
            <w:tcW w:w="1559" w:type="dxa"/>
            <w:tcBorders>
              <w:top w:val="nil"/>
              <w:left w:val="nil"/>
              <w:bottom w:val="single" w:sz="4" w:space="0" w:color="auto"/>
              <w:right w:val="single" w:sz="8" w:space="0" w:color="auto"/>
            </w:tcBorders>
            <w:vAlign w:val="center"/>
            <w:hideMark/>
          </w:tcPr>
          <w:p w14:paraId="1509799A" w14:textId="77777777" w:rsidR="00BF7F68" w:rsidRPr="00800F12" w:rsidRDefault="00BF7F68" w:rsidP="007163A2">
            <w:pPr>
              <w:jc w:val="center"/>
              <w:rPr>
                <w:rFonts w:asciiTheme="minorHAnsi" w:hAnsiTheme="minorHAnsi" w:cstheme="minorHAnsi"/>
                <w:color w:val="000000"/>
                <w:sz w:val="20"/>
                <w:szCs w:val="20"/>
              </w:rPr>
            </w:pPr>
            <w:r w:rsidRPr="00800F12">
              <w:rPr>
                <w:rFonts w:asciiTheme="minorHAnsi" w:hAnsiTheme="minorHAnsi" w:cstheme="minorHAnsi"/>
                <w:color w:val="000000"/>
                <w:sz w:val="20"/>
                <w:szCs w:val="20"/>
              </w:rPr>
              <w:t>100</w:t>
            </w:r>
          </w:p>
        </w:tc>
        <w:tc>
          <w:tcPr>
            <w:tcW w:w="1276" w:type="dxa"/>
            <w:tcBorders>
              <w:top w:val="nil"/>
              <w:left w:val="nil"/>
              <w:bottom w:val="single" w:sz="4" w:space="0" w:color="auto"/>
              <w:right w:val="single" w:sz="8" w:space="0" w:color="auto"/>
            </w:tcBorders>
            <w:vAlign w:val="center"/>
            <w:hideMark/>
          </w:tcPr>
          <w:p w14:paraId="278AB574" w14:textId="77777777" w:rsidR="00BF7F68" w:rsidRPr="00800F12" w:rsidRDefault="00BF7F68" w:rsidP="007163A2">
            <w:pPr>
              <w:jc w:val="center"/>
              <w:rPr>
                <w:rFonts w:asciiTheme="minorHAnsi" w:hAnsiTheme="minorHAnsi" w:cstheme="minorHAnsi"/>
                <w:bCs/>
                <w:color w:val="000000"/>
                <w:sz w:val="20"/>
                <w:szCs w:val="20"/>
              </w:rPr>
            </w:pPr>
            <w:r w:rsidRPr="00800F12">
              <w:rPr>
                <w:rFonts w:asciiTheme="minorHAnsi" w:hAnsiTheme="minorHAnsi" w:cstheme="minorHAnsi"/>
                <w:bCs/>
                <w:color w:val="000000"/>
                <w:sz w:val="20"/>
                <w:szCs w:val="20"/>
              </w:rPr>
              <w:t>N/A</w:t>
            </w:r>
          </w:p>
        </w:tc>
      </w:tr>
      <w:tr w:rsidR="00BF7F68" w:rsidRPr="00800F12" w14:paraId="6D4FCA51" w14:textId="77777777" w:rsidTr="00BF7F68">
        <w:trPr>
          <w:trHeight w:val="290"/>
        </w:trPr>
        <w:tc>
          <w:tcPr>
            <w:tcW w:w="4820" w:type="dxa"/>
            <w:tcBorders>
              <w:top w:val="single" w:sz="4" w:space="0" w:color="auto"/>
              <w:left w:val="single" w:sz="4" w:space="0" w:color="auto"/>
              <w:bottom w:val="single" w:sz="4" w:space="0" w:color="auto"/>
              <w:right w:val="single" w:sz="4" w:space="0" w:color="auto"/>
            </w:tcBorders>
            <w:vAlign w:val="center"/>
            <w:hideMark/>
          </w:tcPr>
          <w:p w14:paraId="6FDDC1D6" w14:textId="77777777" w:rsidR="00BF7F68" w:rsidRPr="00800F12" w:rsidRDefault="00BF7F68" w:rsidP="00BF7F68">
            <w:pPr>
              <w:numPr>
                <w:ilvl w:val="0"/>
                <w:numId w:val="45"/>
              </w:numP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COST: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6226DB" w14:textId="77777777" w:rsidR="00BF7F68" w:rsidRPr="00800F12" w:rsidRDefault="00BF7F68" w:rsidP="007163A2">
            <w:pPr>
              <w:jc w:val="cente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 xml:space="preserve">20%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7959A1" w14:textId="77777777" w:rsidR="00BF7F68" w:rsidRPr="00800F12" w:rsidRDefault="00BF7F68" w:rsidP="007163A2">
            <w:pPr>
              <w:jc w:val="cente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200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704690" w14:textId="77777777" w:rsidR="00BF7F68" w:rsidRPr="00800F12" w:rsidRDefault="00BF7F68" w:rsidP="007163A2">
            <w:pPr>
              <w:jc w:val="cente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N/A</w:t>
            </w:r>
          </w:p>
        </w:tc>
      </w:tr>
      <w:tr w:rsidR="00BF7F68" w:rsidRPr="00800F12" w14:paraId="70673560" w14:textId="77777777" w:rsidTr="00BF7F68">
        <w:trPr>
          <w:trHeight w:val="541"/>
        </w:trPr>
        <w:tc>
          <w:tcPr>
            <w:tcW w:w="4820" w:type="dxa"/>
            <w:tcBorders>
              <w:top w:val="nil"/>
              <w:left w:val="single" w:sz="8" w:space="0" w:color="auto"/>
              <w:bottom w:val="single" w:sz="4" w:space="0" w:color="auto"/>
              <w:right w:val="single" w:sz="8" w:space="0" w:color="auto"/>
            </w:tcBorders>
            <w:vAlign w:val="center"/>
            <w:hideMark/>
          </w:tcPr>
          <w:p w14:paraId="2911749F" w14:textId="77777777" w:rsidR="00BF7F68" w:rsidRPr="00F3639A" w:rsidRDefault="00BF7F68" w:rsidP="00BF7F68">
            <w:pPr>
              <w:numPr>
                <w:ilvl w:val="0"/>
                <w:numId w:val="43"/>
              </w:numPr>
              <w:rPr>
                <w:rFonts w:asciiTheme="minorHAnsi" w:hAnsiTheme="minorHAnsi" w:cstheme="minorHAnsi"/>
                <w:color w:val="000000"/>
                <w:sz w:val="20"/>
                <w:szCs w:val="20"/>
              </w:rPr>
            </w:pPr>
            <w:r w:rsidRPr="00800F12">
              <w:rPr>
                <w:rFonts w:asciiTheme="minorHAnsi" w:hAnsiTheme="minorHAnsi" w:cstheme="minorHAnsi"/>
                <w:color w:val="000000"/>
                <w:sz w:val="20"/>
                <w:szCs w:val="20"/>
              </w:rPr>
              <w:t>Overall cost of the proposal (Ex VAT).</w:t>
            </w:r>
          </w:p>
        </w:tc>
        <w:tc>
          <w:tcPr>
            <w:tcW w:w="992" w:type="dxa"/>
            <w:tcBorders>
              <w:top w:val="nil"/>
              <w:left w:val="nil"/>
              <w:bottom w:val="single" w:sz="4" w:space="0" w:color="auto"/>
              <w:right w:val="single" w:sz="8" w:space="0" w:color="auto"/>
            </w:tcBorders>
            <w:vAlign w:val="center"/>
            <w:hideMark/>
          </w:tcPr>
          <w:p w14:paraId="1DB3C085" w14:textId="77777777" w:rsidR="00BF7F68" w:rsidRPr="00800F12" w:rsidRDefault="00BF7F68" w:rsidP="007163A2">
            <w:pPr>
              <w:jc w:val="center"/>
              <w:rPr>
                <w:rFonts w:asciiTheme="minorHAnsi" w:hAnsiTheme="minorHAnsi" w:cstheme="minorHAnsi"/>
                <w:b/>
                <w:bCs/>
                <w:color w:val="000000"/>
                <w:sz w:val="20"/>
                <w:szCs w:val="20"/>
              </w:rPr>
            </w:pPr>
          </w:p>
        </w:tc>
        <w:tc>
          <w:tcPr>
            <w:tcW w:w="1559" w:type="dxa"/>
            <w:tcBorders>
              <w:top w:val="nil"/>
              <w:left w:val="nil"/>
              <w:bottom w:val="single" w:sz="4" w:space="0" w:color="auto"/>
              <w:right w:val="single" w:sz="8" w:space="0" w:color="auto"/>
            </w:tcBorders>
            <w:vAlign w:val="center"/>
            <w:hideMark/>
          </w:tcPr>
          <w:p w14:paraId="13ED701B" w14:textId="77777777" w:rsidR="00BF7F68" w:rsidRPr="00800F12" w:rsidRDefault="00BF7F68" w:rsidP="007163A2">
            <w:pPr>
              <w:jc w:val="center"/>
              <w:rPr>
                <w:rFonts w:asciiTheme="minorHAnsi" w:hAnsiTheme="minorHAnsi" w:cstheme="minorHAnsi"/>
                <w:color w:val="000000"/>
                <w:sz w:val="20"/>
                <w:szCs w:val="20"/>
              </w:rPr>
            </w:pPr>
            <w:r w:rsidRPr="00800F12">
              <w:rPr>
                <w:rFonts w:asciiTheme="minorHAnsi" w:hAnsiTheme="minorHAnsi" w:cstheme="minorHAnsi"/>
                <w:color w:val="000000"/>
                <w:sz w:val="20"/>
                <w:szCs w:val="20"/>
              </w:rPr>
              <w:t>200</w:t>
            </w:r>
          </w:p>
        </w:tc>
        <w:tc>
          <w:tcPr>
            <w:tcW w:w="1276" w:type="dxa"/>
            <w:tcBorders>
              <w:top w:val="nil"/>
              <w:left w:val="nil"/>
              <w:bottom w:val="single" w:sz="4" w:space="0" w:color="auto"/>
              <w:right w:val="single" w:sz="8" w:space="0" w:color="auto"/>
            </w:tcBorders>
            <w:vAlign w:val="center"/>
            <w:hideMark/>
          </w:tcPr>
          <w:p w14:paraId="16F281B8" w14:textId="77777777" w:rsidR="00BF7F68" w:rsidRPr="00800F12" w:rsidRDefault="00BF7F68" w:rsidP="007163A2">
            <w:pPr>
              <w:jc w:val="center"/>
              <w:rPr>
                <w:rFonts w:asciiTheme="minorHAnsi" w:hAnsiTheme="minorHAnsi" w:cstheme="minorHAnsi"/>
                <w:bCs/>
                <w:color w:val="000000"/>
                <w:sz w:val="20"/>
                <w:szCs w:val="20"/>
              </w:rPr>
            </w:pPr>
            <w:r w:rsidRPr="00800F12">
              <w:rPr>
                <w:rFonts w:asciiTheme="minorHAnsi" w:hAnsiTheme="minorHAnsi" w:cstheme="minorHAnsi"/>
                <w:bCs/>
                <w:color w:val="000000"/>
                <w:sz w:val="20"/>
                <w:szCs w:val="20"/>
              </w:rPr>
              <w:t>N/A</w:t>
            </w:r>
          </w:p>
        </w:tc>
      </w:tr>
      <w:tr w:rsidR="00BF7F68" w:rsidRPr="00800F12" w14:paraId="2A153AF6" w14:textId="77777777" w:rsidTr="00BF7F68">
        <w:trPr>
          <w:trHeight w:val="498"/>
        </w:trPr>
        <w:tc>
          <w:tcPr>
            <w:tcW w:w="4820" w:type="dxa"/>
            <w:tcBorders>
              <w:top w:val="single" w:sz="4" w:space="0" w:color="auto"/>
              <w:left w:val="single" w:sz="4" w:space="0" w:color="auto"/>
              <w:bottom w:val="single" w:sz="4" w:space="0" w:color="auto"/>
              <w:right w:val="single" w:sz="8" w:space="0" w:color="auto"/>
            </w:tcBorders>
            <w:shd w:val="clear" w:color="000000" w:fill="92CDDC"/>
            <w:vAlign w:val="center"/>
            <w:hideMark/>
          </w:tcPr>
          <w:p w14:paraId="4277934B" w14:textId="77777777" w:rsidR="00BF7F68" w:rsidRPr="00800F12" w:rsidRDefault="00BF7F68" w:rsidP="007163A2">
            <w:pP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Total Marks</w:t>
            </w:r>
          </w:p>
        </w:tc>
        <w:tc>
          <w:tcPr>
            <w:tcW w:w="992" w:type="dxa"/>
            <w:tcBorders>
              <w:top w:val="single" w:sz="4" w:space="0" w:color="auto"/>
              <w:left w:val="nil"/>
              <w:bottom w:val="single" w:sz="4" w:space="0" w:color="auto"/>
              <w:right w:val="single" w:sz="8" w:space="0" w:color="auto"/>
            </w:tcBorders>
            <w:shd w:val="clear" w:color="000000" w:fill="92CDDC"/>
            <w:vAlign w:val="center"/>
            <w:hideMark/>
          </w:tcPr>
          <w:p w14:paraId="005A81FC" w14:textId="77777777" w:rsidR="00BF7F68" w:rsidRPr="00800F12" w:rsidRDefault="00BF7F68" w:rsidP="007163A2">
            <w:pPr>
              <w:jc w:val="center"/>
              <w:rPr>
                <w:rFonts w:asciiTheme="minorHAnsi" w:hAnsiTheme="minorHAnsi" w:cstheme="minorHAnsi"/>
                <w:b/>
                <w:bCs/>
                <w:color w:val="000000"/>
                <w:sz w:val="20"/>
                <w:szCs w:val="20"/>
              </w:rPr>
            </w:pPr>
          </w:p>
        </w:tc>
        <w:tc>
          <w:tcPr>
            <w:tcW w:w="1559" w:type="dxa"/>
            <w:tcBorders>
              <w:top w:val="single" w:sz="4" w:space="0" w:color="auto"/>
              <w:left w:val="nil"/>
              <w:bottom w:val="single" w:sz="4" w:space="0" w:color="auto"/>
              <w:right w:val="single" w:sz="4" w:space="0" w:color="auto"/>
            </w:tcBorders>
            <w:shd w:val="clear" w:color="000000" w:fill="92CDDC"/>
            <w:vAlign w:val="center"/>
            <w:hideMark/>
          </w:tcPr>
          <w:p w14:paraId="2B395CF1" w14:textId="77777777" w:rsidR="00BF7F68" w:rsidRPr="00800F12" w:rsidRDefault="00BF7F68" w:rsidP="007163A2">
            <w:pPr>
              <w:jc w:val="center"/>
              <w:rPr>
                <w:rFonts w:asciiTheme="minorHAnsi" w:hAnsiTheme="minorHAnsi" w:cstheme="minorHAnsi"/>
                <w:b/>
                <w:bCs/>
                <w:color w:val="000000"/>
                <w:sz w:val="20"/>
                <w:szCs w:val="20"/>
              </w:rPr>
            </w:pPr>
            <w:r w:rsidRPr="00800F12">
              <w:rPr>
                <w:rFonts w:asciiTheme="minorHAnsi" w:hAnsiTheme="minorHAnsi" w:cstheme="minorHAnsi"/>
                <w:b/>
                <w:bCs/>
                <w:color w:val="000000"/>
                <w:sz w:val="20"/>
                <w:szCs w:val="20"/>
              </w:rPr>
              <w:t>1,000</w:t>
            </w:r>
          </w:p>
        </w:tc>
        <w:tc>
          <w:tcPr>
            <w:tcW w:w="1276"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52AF4C76" w14:textId="77777777" w:rsidR="00BF7F68" w:rsidRPr="00800F12" w:rsidRDefault="00BF7F68" w:rsidP="007163A2">
            <w:pPr>
              <w:jc w:val="center"/>
              <w:rPr>
                <w:rFonts w:asciiTheme="minorHAnsi" w:hAnsiTheme="minorHAnsi" w:cstheme="minorHAnsi"/>
                <w:b/>
                <w:color w:val="000000"/>
                <w:sz w:val="20"/>
                <w:szCs w:val="20"/>
              </w:rPr>
            </w:pPr>
            <w:r w:rsidRPr="00800F12">
              <w:rPr>
                <w:rFonts w:asciiTheme="minorHAnsi" w:hAnsiTheme="minorHAnsi" w:cstheme="minorHAnsi"/>
                <w:b/>
                <w:sz w:val="20"/>
                <w:szCs w:val="20"/>
              </w:rPr>
              <w:t>375</w:t>
            </w:r>
          </w:p>
        </w:tc>
      </w:tr>
    </w:tbl>
    <w:p w14:paraId="2F6F5EA1" w14:textId="77777777" w:rsidR="002D365E" w:rsidRDefault="002D365E">
      <w:pPr>
        <w:rPr>
          <w:rFonts w:asciiTheme="minorHAnsi" w:hAnsiTheme="minorHAnsi" w:cstheme="minorHAnsi"/>
          <w:color w:val="000000"/>
          <w:sz w:val="20"/>
          <w:szCs w:val="20"/>
        </w:rPr>
      </w:pPr>
      <w:r>
        <w:rPr>
          <w:rFonts w:asciiTheme="minorHAnsi" w:hAnsiTheme="minorHAnsi" w:cstheme="minorHAnsi"/>
          <w:color w:val="000000"/>
          <w:sz w:val="20"/>
          <w:szCs w:val="20"/>
        </w:rPr>
        <w:br w:type="page"/>
      </w:r>
    </w:p>
    <w:p w14:paraId="4A1269A9" w14:textId="77777777" w:rsidR="00BF7F68" w:rsidRDefault="00BF7F68" w:rsidP="001D6FE1">
      <w:pPr>
        <w:pStyle w:val="TableParagraph"/>
        <w:tabs>
          <w:tab w:val="left" w:pos="993"/>
        </w:tabs>
        <w:ind w:left="993"/>
        <w:rPr>
          <w:rFonts w:asciiTheme="minorHAnsi" w:hAnsiTheme="minorHAnsi" w:cstheme="minorHAnsi"/>
        </w:rPr>
      </w:pPr>
      <w:bookmarkStart w:id="12" w:name="_Hlk95907591"/>
    </w:p>
    <w:p w14:paraId="3F6C6065" w14:textId="77777777" w:rsidR="00BF7F68" w:rsidRPr="00694309" w:rsidRDefault="00BF7F68" w:rsidP="002D365E">
      <w:pPr>
        <w:pStyle w:val="TableParagraph"/>
        <w:ind w:left="1134"/>
        <w:rPr>
          <w:rFonts w:asciiTheme="minorHAnsi" w:hAnsiTheme="minorHAnsi" w:cstheme="minorHAnsi"/>
          <w:lang w:val="en-US"/>
        </w:rPr>
      </w:pPr>
      <w:r>
        <w:rPr>
          <w:rFonts w:asciiTheme="minorHAnsi" w:hAnsiTheme="minorHAnsi" w:cstheme="minorHAnsi"/>
          <w:lang w:val="en-US"/>
        </w:rPr>
        <w:t>A full explanation of each of the individual award criteria is detailed at Appendix 1: ‘Requirements and Specifications’.</w:t>
      </w:r>
    </w:p>
    <w:p w14:paraId="3BBAE107" w14:textId="77777777" w:rsidR="00BF7F68" w:rsidRDefault="00BF7F68" w:rsidP="00BF7F68">
      <w:pPr>
        <w:pStyle w:val="TableParagraph"/>
        <w:ind w:left="1080"/>
        <w:rPr>
          <w:rFonts w:asciiTheme="minorHAnsi" w:hAnsiTheme="minorHAnsi" w:cstheme="minorHAnsi"/>
        </w:rPr>
      </w:pPr>
    </w:p>
    <w:p w14:paraId="6EB3CA52" w14:textId="77777777" w:rsidR="002D365E" w:rsidRPr="007F2704" w:rsidRDefault="002D365E" w:rsidP="002D365E">
      <w:pPr>
        <w:pStyle w:val="TableParagraph"/>
        <w:ind w:left="1134"/>
        <w:rPr>
          <w:rFonts w:asciiTheme="minorHAnsi" w:hAnsiTheme="minorHAnsi" w:cstheme="minorHAnsi"/>
          <w:b/>
        </w:rPr>
      </w:pPr>
      <w:r w:rsidRPr="002D365E">
        <w:rPr>
          <w:rFonts w:asciiTheme="minorHAnsi" w:hAnsiTheme="minorHAnsi" w:cstheme="minorHAnsi"/>
          <w:b/>
          <w:bCs/>
          <w:lang w:val="en-US"/>
        </w:rPr>
        <w:t>Tie</w:t>
      </w:r>
      <w:r w:rsidRPr="002D365E">
        <w:rPr>
          <w:rFonts w:asciiTheme="minorHAnsi" w:hAnsiTheme="minorHAnsi" w:cstheme="minorHAnsi"/>
          <w:b/>
          <w:bCs/>
        </w:rPr>
        <w:t xml:space="preserve"> B</w:t>
      </w:r>
      <w:r w:rsidRPr="007F2704">
        <w:rPr>
          <w:rFonts w:asciiTheme="minorHAnsi" w:hAnsiTheme="minorHAnsi" w:cstheme="minorHAnsi"/>
          <w:b/>
        </w:rPr>
        <w:t>reak Rule:</w:t>
      </w:r>
    </w:p>
    <w:p w14:paraId="0265A6FA" w14:textId="77777777" w:rsidR="002D365E" w:rsidRPr="007F2704" w:rsidRDefault="002D365E" w:rsidP="002D365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val="0"/>
        <w:rPr>
          <w:rFonts w:asciiTheme="minorHAnsi" w:hAnsiTheme="minorHAnsi" w:cstheme="minorHAnsi"/>
        </w:rPr>
      </w:pPr>
    </w:p>
    <w:p w14:paraId="10C380B1" w14:textId="6AF63AAF" w:rsidR="002D365E" w:rsidRPr="007F2704" w:rsidRDefault="002D365E" w:rsidP="002D365E">
      <w:pPr>
        <w:pStyle w:val="TableParagraph"/>
        <w:ind w:left="1134"/>
        <w:rPr>
          <w:rFonts w:asciiTheme="minorHAnsi" w:hAnsiTheme="minorHAnsi" w:cstheme="minorHAnsi"/>
        </w:rPr>
      </w:pPr>
      <w:r w:rsidRPr="002D365E">
        <w:rPr>
          <w:rFonts w:asciiTheme="minorHAnsi" w:hAnsiTheme="minorHAnsi" w:cstheme="minorHAnsi"/>
          <w:lang w:val="en-US"/>
        </w:rPr>
        <w:t>If</w:t>
      </w:r>
      <w:r w:rsidRPr="007F2704">
        <w:rPr>
          <w:rFonts w:asciiTheme="minorHAnsi" w:hAnsiTheme="minorHAnsi" w:cstheme="minorHAnsi"/>
        </w:rPr>
        <w:t xml:space="preserve"> more than one Tenderer receives the same overall highest mark in respect of this Competition (i.e. the combined mark for parts A, B</w:t>
      </w:r>
      <w:r>
        <w:rPr>
          <w:rFonts w:asciiTheme="minorHAnsi" w:hAnsiTheme="minorHAnsi" w:cstheme="minorHAnsi"/>
        </w:rPr>
        <w:t>,</w:t>
      </w:r>
      <w:r w:rsidRPr="007F2704">
        <w:rPr>
          <w:rFonts w:asciiTheme="minorHAnsi" w:hAnsiTheme="minorHAnsi" w:cstheme="minorHAnsi"/>
        </w:rPr>
        <w:t xml:space="preserve"> C</w:t>
      </w:r>
      <w:r>
        <w:rPr>
          <w:rFonts w:asciiTheme="minorHAnsi" w:hAnsiTheme="minorHAnsi" w:cstheme="minorHAnsi"/>
        </w:rPr>
        <w:t xml:space="preserve"> and D</w:t>
      </w:r>
      <w:r w:rsidRPr="007F2704">
        <w:rPr>
          <w:rFonts w:asciiTheme="minorHAnsi" w:hAnsiTheme="minorHAnsi" w:cstheme="minorHAnsi"/>
        </w:rPr>
        <w:t xml:space="preserve">, then the Contract will be offered to the Tenderer with the best overall mark in respect of Cost. </w:t>
      </w:r>
    </w:p>
    <w:p w14:paraId="372CBECD" w14:textId="77777777" w:rsidR="002D365E" w:rsidRPr="009D1E35" w:rsidRDefault="002D365E" w:rsidP="002D365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val="0"/>
        <w:rPr>
          <w:rFonts w:asciiTheme="minorHAnsi" w:hAnsiTheme="minorHAnsi" w:cstheme="minorHAnsi"/>
          <w:sz w:val="24"/>
          <w:szCs w:val="24"/>
        </w:rPr>
      </w:pPr>
    </w:p>
    <w:p w14:paraId="4AA0874D" w14:textId="77777777" w:rsidR="002D365E" w:rsidRPr="00BE0C42" w:rsidRDefault="002D365E" w:rsidP="002D365E">
      <w:pPr>
        <w:pStyle w:val="TableParagraph"/>
        <w:ind w:left="1134"/>
        <w:rPr>
          <w:rFonts w:asciiTheme="minorHAnsi" w:hAnsiTheme="minorHAnsi" w:cstheme="minorHAnsi"/>
        </w:rPr>
      </w:pPr>
      <w:r w:rsidRPr="002D365E">
        <w:rPr>
          <w:rFonts w:asciiTheme="minorHAnsi" w:hAnsiTheme="minorHAnsi" w:cstheme="minorHAnsi"/>
          <w:lang w:val="en-US"/>
        </w:rPr>
        <w:t>If</w:t>
      </w:r>
      <w:r w:rsidRPr="00BE0C42">
        <w:rPr>
          <w:rFonts w:asciiTheme="minorHAnsi" w:hAnsiTheme="minorHAnsi" w:cstheme="minorHAnsi"/>
        </w:rPr>
        <w:t xml:space="preserve"> more than one of these highest marked Tenderers receives the same overall mark in respect of Cost, then the Contract will be offered to the Tenderer who received the highest mark in respect of Award Criteria </w:t>
      </w:r>
      <w:proofErr w:type="gramStart"/>
      <w:r w:rsidRPr="00BE0C42">
        <w:rPr>
          <w:rFonts w:asciiTheme="minorHAnsi" w:hAnsiTheme="minorHAnsi" w:cstheme="minorHAnsi"/>
        </w:rPr>
        <w:t>A - ‘</w:t>
      </w:r>
      <w:proofErr w:type="gramEnd"/>
      <w:r w:rsidRPr="00BE0C42">
        <w:rPr>
          <w:rFonts w:asciiTheme="minorHAnsi" w:hAnsiTheme="minorHAnsi" w:cstheme="minorHAnsi"/>
        </w:rPr>
        <w:t>Quality and Suitability.</w:t>
      </w:r>
    </w:p>
    <w:p w14:paraId="77843DA7" w14:textId="77777777" w:rsidR="002D365E" w:rsidRDefault="002D365E" w:rsidP="00BF7F68">
      <w:pPr>
        <w:pStyle w:val="TableParagraph"/>
        <w:ind w:left="1080"/>
        <w:rPr>
          <w:rFonts w:asciiTheme="minorHAnsi" w:hAnsiTheme="minorHAnsi" w:cstheme="minorHAnsi"/>
        </w:rPr>
      </w:pPr>
    </w:p>
    <w:p w14:paraId="57876A9B" w14:textId="77777777" w:rsidR="00BF7F68" w:rsidRDefault="00BF7F68" w:rsidP="003A528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val="0"/>
        <w:rPr>
          <w:rFonts w:asciiTheme="minorHAnsi" w:hAnsiTheme="minorHAnsi" w:cstheme="minorHAnsi"/>
          <w:lang w:val="en-IE" w:eastAsia="en-IE" w:bidi="en-IE"/>
        </w:rPr>
      </w:pPr>
    </w:p>
    <w:p w14:paraId="14816438" w14:textId="77777777" w:rsidR="003A5281" w:rsidRPr="007F2704" w:rsidRDefault="003A5281" w:rsidP="003A5281">
      <w:pPr>
        <w:pStyle w:val="TableParagraph"/>
        <w:tabs>
          <w:tab w:val="left" w:pos="1134"/>
        </w:tabs>
        <w:ind w:left="1134" w:hanging="1134"/>
        <w:rPr>
          <w:rFonts w:asciiTheme="minorHAnsi" w:hAnsiTheme="minorHAnsi" w:cstheme="minorHAnsi"/>
          <w:b/>
          <w:sz w:val="24"/>
          <w:szCs w:val="24"/>
        </w:rPr>
      </w:pPr>
      <w:bookmarkStart w:id="13" w:name="_Hlk160725786"/>
      <w:bookmarkEnd w:id="12"/>
      <w:r w:rsidRPr="007F2704">
        <w:rPr>
          <w:rFonts w:asciiTheme="minorHAnsi" w:hAnsiTheme="minorHAnsi" w:cstheme="minorHAnsi"/>
          <w:b/>
          <w:sz w:val="24"/>
          <w:szCs w:val="24"/>
        </w:rPr>
        <w:t xml:space="preserve">How marks will be allocated for Award Criteria </w:t>
      </w:r>
    </w:p>
    <w:p w14:paraId="42EE6321" w14:textId="77777777" w:rsidR="003A5281" w:rsidRPr="007F2704" w:rsidRDefault="003A5281" w:rsidP="003A5281">
      <w:pPr>
        <w:pStyle w:val="TableParagraph"/>
        <w:tabs>
          <w:tab w:val="left" w:pos="1134"/>
        </w:tabs>
        <w:ind w:left="1134" w:hanging="1134"/>
        <w:jc w:val="both"/>
        <w:rPr>
          <w:rFonts w:asciiTheme="minorHAnsi" w:hAnsiTheme="minorHAnsi" w:cstheme="minorHAnsi"/>
        </w:rPr>
      </w:pPr>
    </w:p>
    <w:p w14:paraId="089D603B" w14:textId="45371FFC" w:rsidR="006931C6" w:rsidRPr="007F2704" w:rsidRDefault="003A5281" w:rsidP="006931C6">
      <w:pPr>
        <w:pStyle w:val="TableParagraph"/>
        <w:tabs>
          <w:tab w:val="left" w:pos="0"/>
        </w:tabs>
        <w:rPr>
          <w:rFonts w:asciiTheme="minorHAnsi" w:hAnsiTheme="minorHAnsi" w:cstheme="minorHAnsi"/>
        </w:rPr>
      </w:pPr>
      <w:r w:rsidRPr="007F2704">
        <w:rPr>
          <w:rFonts w:asciiTheme="minorHAnsi" w:hAnsiTheme="minorHAnsi" w:cstheme="minorHAnsi"/>
        </w:rPr>
        <w:t xml:space="preserve">A 0-5-mark system will be used as set out in </w:t>
      </w:r>
      <w:r w:rsidR="001D6FE1">
        <w:rPr>
          <w:rFonts w:asciiTheme="minorHAnsi" w:hAnsiTheme="minorHAnsi" w:cstheme="minorHAnsi"/>
        </w:rPr>
        <w:t xml:space="preserve">the </w:t>
      </w:r>
      <w:r w:rsidRPr="007F2704">
        <w:rPr>
          <w:rFonts w:asciiTheme="minorHAnsi" w:hAnsiTheme="minorHAnsi" w:cstheme="minorHAnsi"/>
        </w:rPr>
        <w:t xml:space="preserve">Table below.  </w:t>
      </w:r>
    </w:p>
    <w:p w14:paraId="3764E88B" w14:textId="77777777" w:rsidR="006931C6" w:rsidRPr="007F2704" w:rsidRDefault="006931C6" w:rsidP="006931C6">
      <w:pPr>
        <w:pStyle w:val="TableParagraph"/>
        <w:tabs>
          <w:tab w:val="left" w:pos="0"/>
        </w:tabs>
        <w:rPr>
          <w:rFonts w:asciiTheme="minorHAnsi" w:hAnsiTheme="minorHAnsi" w:cstheme="minorHAnsi"/>
        </w:rPr>
      </w:pPr>
    </w:p>
    <w:p w14:paraId="351D5EB4" w14:textId="637FED57" w:rsidR="00941C64" w:rsidRPr="007F2704" w:rsidRDefault="003A5281" w:rsidP="00FB4C83">
      <w:pPr>
        <w:pStyle w:val="TableParagraph"/>
        <w:tabs>
          <w:tab w:val="left" w:pos="0"/>
        </w:tabs>
      </w:pPr>
      <w:r w:rsidRPr="007F2704">
        <w:rPr>
          <w:rFonts w:asciiTheme="minorHAnsi" w:hAnsiTheme="minorHAnsi" w:cstheme="minorHAnsi"/>
        </w:rPr>
        <w:t xml:space="preserve">A mark will be awarded to each criterion and sub-criterion from 0 to 5.  This mark, or multiplier, will be used to calculate the score to be awarded. </w:t>
      </w:r>
      <w:r w:rsidR="00694309">
        <w:rPr>
          <w:rFonts w:asciiTheme="minorHAnsi" w:hAnsiTheme="minorHAnsi" w:cstheme="minorHAnsi"/>
        </w:rPr>
        <w:t xml:space="preserve"> </w:t>
      </w:r>
      <w:r w:rsidRPr="007F2704">
        <w:rPr>
          <w:rFonts w:asciiTheme="minorHAnsi" w:hAnsiTheme="minorHAnsi" w:cstheme="minorHAnsi"/>
        </w:rPr>
        <w:t xml:space="preserve">For example, </w:t>
      </w:r>
      <w:r w:rsidR="006931C6" w:rsidRPr="007F2704">
        <w:rPr>
          <w:rFonts w:asciiTheme="minorHAnsi" w:hAnsiTheme="minorHAnsi" w:cstheme="minorHAnsi"/>
        </w:rPr>
        <w:t xml:space="preserve">if a score of 100 is available, the base score is 20 (100 / 5).  If the Tenderer is marked 5 (excellent), a score of 100 marks will be awarded (20 x 5).  If the Tenderer is marked 2 (a response where reservations exist), a score of 40 marks will be awarded (20 x 2). </w:t>
      </w:r>
    </w:p>
    <w:bookmarkEnd w:id="13"/>
    <w:p w14:paraId="318408C8" w14:textId="77777777" w:rsidR="006931C6" w:rsidRPr="009D1E35" w:rsidRDefault="006931C6" w:rsidP="006931C6">
      <w:pPr>
        <w:pStyle w:val="TableParagraph"/>
        <w:tabs>
          <w:tab w:val="left" w:pos="0"/>
        </w:tabs>
        <w:rPr>
          <w:rFonts w:asciiTheme="minorHAnsi" w:hAnsiTheme="minorHAnsi" w:cstheme="minorHAnsi"/>
          <w:sz w:val="24"/>
          <w:szCs w:val="24"/>
        </w:rPr>
      </w:pPr>
    </w:p>
    <w:p w14:paraId="35678AC5" w14:textId="0320592C" w:rsidR="003A5281" w:rsidRPr="009D1E35" w:rsidRDefault="006931C6" w:rsidP="003A5281">
      <w:pPr>
        <w:pStyle w:val="TableParagraph"/>
        <w:tabs>
          <w:tab w:val="left" w:pos="1134"/>
        </w:tabs>
        <w:ind w:left="1134" w:hanging="1134"/>
        <w:rPr>
          <w:rFonts w:asciiTheme="minorHAnsi" w:hAnsiTheme="minorHAnsi" w:cstheme="minorHAnsi"/>
          <w:b/>
          <w:sz w:val="24"/>
          <w:szCs w:val="24"/>
        </w:rPr>
      </w:pPr>
      <w:r w:rsidRPr="009D1E35">
        <w:rPr>
          <w:rFonts w:asciiTheme="minorHAnsi" w:hAnsiTheme="minorHAnsi" w:cstheme="minorHAnsi"/>
          <w:b/>
          <w:sz w:val="24"/>
          <w:szCs w:val="24"/>
        </w:rPr>
        <w:t>M</w:t>
      </w:r>
      <w:r w:rsidR="003A5281" w:rsidRPr="009D1E35">
        <w:rPr>
          <w:rFonts w:asciiTheme="minorHAnsi" w:hAnsiTheme="minorHAnsi" w:cstheme="minorHAnsi"/>
          <w:b/>
          <w:sz w:val="24"/>
          <w:szCs w:val="24"/>
        </w:rPr>
        <w:t>ethodology for Calculating Scores when evaluating Award Criteria (Parts A, B and C)</w:t>
      </w:r>
    </w:p>
    <w:p w14:paraId="604383CD" w14:textId="77777777" w:rsidR="003A5281" w:rsidRPr="004829B9" w:rsidRDefault="003A5281" w:rsidP="003A5281">
      <w:pPr>
        <w:rPr>
          <w:rFonts w:asciiTheme="minorHAnsi" w:hAnsiTheme="minorHAnsi" w:cstheme="minorHAnsi"/>
          <w:bCs/>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7938"/>
      </w:tblGrid>
      <w:tr w:rsidR="00ED315F" w:rsidRPr="009D1E35" w14:paraId="66DA091E" w14:textId="77777777" w:rsidTr="001D6FE1">
        <w:trPr>
          <w:trHeight w:val="593"/>
        </w:trPr>
        <w:tc>
          <w:tcPr>
            <w:tcW w:w="1276" w:type="dxa"/>
            <w:shd w:val="clear" w:color="auto" w:fill="235D64"/>
            <w:tcMar>
              <w:top w:w="0" w:type="dxa"/>
              <w:left w:w="108" w:type="dxa"/>
              <w:bottom w:w="0" w:type="dxa"/>
              <w:right w:w="108" w:type="dxa"/>
            </w:tcMar>
            <w:vAlign w:val="center"/>
            <w:hideMark/>
          </w:tcPr>
          <w:p w14:paraId="19244051" w14:textId="77777777" w:rsidR="003A5281" w:rsidRPr="009D1E35" w:rsidRDefault="003A5281" w:rsidP="00B47B23">
            <w:pPr>
              <w:jc w:val="both"/>
              <w:rPr>
                <w:rFonts w:asciiTheme="minorHAnsi" w:hAnsiTheme="minorHAnsi" w:cstheme="minorHAnsi"/>
                <w:b/>
                <w:bCs/>
                <w:color w:val="FFFFFF" w:themeColor="background1"/>
                <w:sz w:val="24"/>
                <w:szCs w:val="24"/>
                <w:lang w:eastAsia="en-GB"/>
              </w:rPr>
            </w:pPr>
            <w:r w:rsidRPr="009D1E35">
              <w:rPr>
                <w:rFonts w:asciiTheme="minorHAnsi" w:hAnsiTheme="minorHAnsi" w:cstheme="minorHAnsi"/>
                <w:b/>
                <w:bCs/>
                <w:color w:val="FFFFFF" w:themeColor="background1"/>
                <w:sz w:val="24"/>
                <w:szCs w:val="24"/>
                <w:lang w:eastAsia="en-GB"/>
              </w:rPr>
              <w:t>Weighting</w:t>
            </w:r>
          </w:p>
        </w:tc>
        <w:tc>
          <w:tcPr>
            <w:tcW w:w="7938" w:type="dxa"/>
            <w:shd w:val="clear" w:color="auto" w:fill="235D64"/>
            <w:tcMar>
              <w:top w:w="0" w:type="dxa"/>
              <w:left w:w="108" w:type="dxa"/>
              <w:bottom w:w="0" w:type="dxa"/>
              <w:right w:w="108" w:type="dxa"/>
            </w:tcMar>
            <w:vAlign w:val="center"/>
            <w:hideMark/>
          </w:tcPr>
          <w:p w14:paraId="1EC42C09" w14:textId="77777777" w:rsidR="003A5281" w:rsidRPr="009D1E35" w:rsidRDefault="003A5281" w:rsidP="00B47B23">
            <w:pPr>
              <w:jc w:val="both"/>
              <w:rPr>
                <w:rFonts w:asciiTheme="minorHAnsi" w:hAnsiTheme="minorHAnsi" w:cstheme="minorHAnsi"/>
                <w:b/>
                <w:bCs/>
                <w:color w:val="FFFFFF" w:themeColor="background1"/>
                <w:sz w:val="24"/>
                <w:szCs w:val="24"/>
                <w:lang w:eastAsia="en-GB"/>
              </w:rPr>
            </w:pPr>
            <w:r w:rsidRPr="009D1E35">
              <w:rPr>
                <w:rFonts w:asciiTheme="minorHAnsi" w:hAnsiTheme="minorHAnsi" w:cstheme="minorHAnsi"/>
                <w:b/>
                <w:bCs/>
                <w:color w:val="FFFFFF" w:themeColor="background1"/>
                <w:sz w:val="24"/>
                <w:szCs w:val="24"/>
                <w:lang w:eastAsia="en-GB"/>
              </w:rPr>
              <w:t>Meaning</w:t>
            </w:r>
          </w:p>
        </w:tc>
      </w:tr>
      <w:tr w:rsidR="00ED315F" w:rsidRPr="009D1E35" w14:paraId="692F3058" w14:textId="77777777" w:rsidTr="001D6FE1">
        <w:trPr>
          <w:trHeight w:val="673"/>
        </w:trPr>
        <w:tc>
          <w:tcPr>
            <w:tcW w:w="1276" w:type="dxa"/>
            <w:shd w:val="clear" w:color="auto" w:fill="235D64"/>
            <w:tcMar>
              <w:top w:w="0" w:type="dxa"/>
              <w:left w:w="108" w:type="dxa"/>
              <w:bottom w:w="0" w:type="dxa"/>
              <w:right w:w="108" w:type="dxa"/>
            </w:tcMar>
            <w:vAlign w:val="center"/>
          </w:tcPr>
          <w:p w14:paraId="559CB869" w14:textId="77777777" w:rsidR="003A5281" w:rsidRPr="009D1E35" w:rsidRDefault="003A5281" w:rsidP="00B47B23">
            <w:pPr>
              <w:jc w:val="center"/>
              <w:rPr>
                <w:rFonts w:asciiTheme="minorHAnsi" w:hAnsiTheme="minorHAnsi" w:cstheme="minorHAnsi"/>
                <w:b/>
                <w:color w:val="FFFFFF" w:themeColor="background1"/>
                <w:sz w:val="24"/>
                <w:szCs w:val="24"/>
                <w:lang w:eastAsia="en-GB"/>
              </w:rPr>
            </w:pPr>
            <w:r w:rsidRPr="009D1E35">
              <w:rPr>
                <w:rFonts w:asciiTheme="minorHAnsi" w:hAnsiTheme="minorHAnsi" w:cstheme="minorHAnsi"/>
                <w:b/>
                <w:color w:val="FFFFFF" w:themeColor="background1"/>
                <w:sz w:val="24"/>
                <w:szCs w:val="24"/>
                <w:lang w:eastAsia="en-GB"/>
              </w:rPr>
              <w:t>5</w:t>
            </w:r>
          </w:p>
        </w:tc>
        <w:tc>
          <w:tcPr>
            <w:tcW w:w="7938" w:type="dxa"/>
            <w:tcMar>
              <w:top w:w="0" w:type="dxa"/>
              <w:left w:w="108" w:type="dxa"/>
              <w:bottom w:w="0" w:type="dxa"/>
              <w:right w:w="108" w:type="dxa"/>
            </w:tcMar>
            <w:vAlign w:val="center"/>
          </w:tcPr>
          <w:p w14:paraId="785B7F4A" w14:textId="77777777" w:rsidR="003A5281" w:rsidRPr="001D6FE1" w:rsidRDefault="003A5281" w:rsidP="00B47B23">
            <w:pPr>
              <w:rPr>
                <w:rFonts w:asciiTheme="minorHAnsi" w:hAnsiTheme="minorHAnsi" w:cstheme="minorHAnsi"/>
                <w:lang w:eastAsia="en-GB"/>
              </w:rPr>
            </w:pPr>
            <w:r w:rsidRPr="001D6FE1">
              <w:rPr>
                <w:rFonts w:asciiTheme="minorHAnsi" w:hAnsiTheme="minorHAnsi" w:cstheme="minorHAnsi"/>
                <w:lang w:eastAsia="en-GB"/>
              </w:rPr>
              <w:t>An excellent response providing comprehensive and convincing assurance that the Tenderer will deliver to an excellent standard.</w:t>
            </w:r>
          </w:p>
        </w:tc>
      </w:tr>
      <w:tr w:rsidR="00ED315F" w:rsidRPr="009D1E35" w14:paraId="73223D8F" w14:textId="77777777" w:rsidTr="001D6FE1">
        <w:trPr>
          <w:trHeight w:val="981"/>
        </w:trPr>
        <w:tc>
          <w:tcPr>
            <w:tcW w:w="1276" w:type="dxa"/>
            <w:shd w:val="clear" w:color="auto" w:fill="235D64"/>
            <w:tcMar>
              <w:top w:w="0" w:type="dxa"/>
              <w:left w:w="108" w:type="dxa"/>
              <w:bottom w:w="0" w:type="dxa"/>
              <w:right w:w="108" w:type="dxa"/>
            </w:tcMar>
            <w:vAlign w:val="center"/>
            <w:hideMark/>
          </w:tcPr>
          <w:p w14:paraId="525E808D" w14:textId="77777777" w:rsidR="003A5281" w:rsidRPr="009D1E35" w:rsidRDefault="003A5281" w:rsidP="00B47B23">
            <w:pPr>
              <w:jc w:val="center"/>
              <w:rPr>
                <w:rFonts w:asciiTheme="minorHAnsi" w:hAnsiTheme="minorHAnsi" w:cstheme="minorHAnsi"/>
                <w:b/>
                <w:color w:val="FFFFFF" w:themeColor="background1"/>
                <w:sz w:val="24"/>
                <w:szCs w:val="24"/>
                <w:lang w:eastAsia="en-GB"/>
              </w:rPr>
            </w:pPr>
            <w:r w:rsidRPr="009D1E35">
              <w:rPr>
                <w:rFonts w:asciiTheme="minorHAnsi" w:hAnsiTheme="minorHAnsi" w:cstheme="minorHAnsi"/>
                <w:b/>
                <w:color w:val="FFFFFF" w:themeColor="background1"/>
                <w:sz w:val="24"/>
                <w:szCs w:val="24"/>
                <w:lang w:eastAsia="en-GB"/>
              </w:rPr>
              <w:t>4</w:t>
            </w:r>
          </w:p>
        </w:tc>
        <w:tc>
          <w:tcPr>
            <w:tcW w:w="7938" w:type="dxa"/>
            <w:tcMar>
              <w:top w:w="0" w:type="dxa"/>
              <w:left w:w="108" w:type="dxa"/>
              <w:bottom w:w="0" w:type="dxa"/>
              <w:right w:w="108" w:type="dxa"/>
            </w:tcMar>
            <w:vAlign w:val="center"/>
            <w:hideMark/>
          </w:tcPr>
          <w:p w14:paraId="0E76803C" w14:textId="77777777" w:rsidR="003A5281" w:rsidRPr="001D6FE1" w:rsidRDefault="003A5281" w:rsidP="00B47B23">
            <w:pPr>
              <w:rPr>
                <w:rFonts w:asciiTheme="minorHAnsi" w:hAnsiTheme="minorHAnsi" w:cstheme="minorHAnsi"/>
                <w:lang w:eastAsia="en-GB"/>
              </w:rPr>
            </w:pPr>
            <w:r w:rsidRPr="001D6FE1">
              <w:rPr>
                <w:rFonts w:asciiTheme="minorHAnsi" w:hAnsiTheme="minorHAnsi" w:cstheme="minorHAnsi"/>
                <w:lang w:eastAsia="en-GB"/>
              </w:rPr>
              <w:t>A very good response that demonstrates real understanding of the requirements and provides convincing assurance that the Tenderer will deliver to a very good or high standard.</w:t>
            </w:r>
          </w:p>
        </w:tc>
      </w:tr>
      <w:tr w:rsidR="00ED315F" w:rsidRPr="009D1E35" w14:paraId="4DF202F6" w14:textId="77777777" w:rsidTr="001D6FE1">
        <w:trPr>
          <w:trHeight w:val="980"/>
        </w:trPr>
        <w:tc>
          <w:tcPr>
            <w:tcW w:w="1276" w:type="dxa"/>
            <w:shd w:val="clear" w:color="auto" w:fill="235D64"/>
            <w:tcMar>
              <w:top w:w="0" w:type="dxa"/>
              <w:left w:w="108" w:type="dxa"/>
              <w:bottom w:w="0" w:type="dxa"/>
              <w:right w:w="108" w:type="dxa"/>
            </w:tcMar>
            <w:vAlign w:val="center"/>
            <w:hideMark/>
          </w:tcPr>
          <w:p w14:paraId="03A086E5" w14:textId="77777777" w:rsidR="003A5281" w:rsidRPr="009D1E35" w:rsidRDefault="003A5281" w:rsidP="00B47B23">
            <w:pPr>
              <w:jc w:val="center"/>
              <w:rPr>
                <w:rFonts w:asciiTheme="minorHAnsi" w:hAnsiTheme="minorHAnsi" w:cstheme="minorHAnsi"/>
                <w:b/>
                <w:color w:val="FFFFFF" w:themeColor="background1"/>
                <w:sz w:val="24"/>
                <w:szCs w:val="24"/>
                <w:lang w:eastAsia="en-GB"/>
              </w:rPr>
            </w:pPr>
            <w:r w:rsidRPr="009D1E35">
              <w:rPr>
                <w:rFonts w:asciiTheme="minorHAnsi" w:hAnsiTheme="minorHAnsi" w:cstheme="minorHAnsi"/>
                <w:b/>
                <w:color w:val="FFFFFF" w:themeColor="background1"/>
                <w:sz w:val="24"/>
                <w:szCs w:val="24"/>
                <w:lang w:eastAsia="en-GB"/>
              </w:rPr>
              <w:t>3</w:t>
            </w:r>
          </w:p>
        </w:tc>
        <w:tc>
          <w:tcPr>
            <w:tcW w:w="7938" w:type="dxa"/>
            <w:tcMar>
              <w:top w:w="0" w:type="dxa"/>
              <w:left w:w="108" w:type="dxa"/>
              <w:bottom w:w="0" w:type="dxa"/>
              <w:right w:w="108" w:type="dxa"/>
            </w:tcMar>
            <w:vAlign w:val="center"/>
            <w:hideMark/>
          </w:tcPr>
          <w:p w14:paraId="4063C10E" w14:textId="7EF8DD11" w:rsidR="003A5281" w:rsidRPr="001D6FE1" w:rsidRDefault="003A5281" w:rsidP="00B47B23">
            <w:pPr>
              <w:rPr>
                <w:rFonts w:asciiTheme="minorHAnsi" w:hAnsiTheme="minorHAnsi" w:cstheme="minorHAnsi"/>
                <w:lang w:eastAsia="en-GB"/>
              </w:rPr>
            </w:pPr>
            <w:r w:rsidRPr="001D6FE1">
              <w:rPr>
                <w:rFonts w:asciiTheme="minorHAnsi" w:hAnsiTheme="minorHAnsi" w:cstheme="minorHAnsi"/>
                <w:lang w:eastAsia="en-GB"/>
              </w:rPr>
              <w:t xml:space="preserve">A satisfactory response which demonstrates a reasonable understanding of the requirements and gives reasonable assurance of delivery to an adequate </w:t>
            </w:r>
            <w:r w:rsidR="00FB4C83" w:rsidRPr="001D6FE1">
              <w:rPr>
                <w:rFonts w:asciiTheme="minorHAnsi" w:hAnsiTheme="minorHAnsi" w:cstheme="minorHAnsi"/>
                <w:lang w:eastAsia="en-GB"/>
              </w:rPr>
              <w:t>standard but</w:t>
            </w:r>
            <w:r w:rsidRPr="001D6FE1">
              <w:rPr>
                <w:rFonts w:asciiTheme="minorHAnsi" w:hAnsiTheme="minorHAnsi" w:cstheme="minorHAnsi"/>
                <w:lang w:eastAsia="en-GB"/>
              </w:rPr>
              <w:t xml:space="preserve"> does not provide sufficiently convincing assurance to award a higher mark.</w:t>
            </w:r>
          </w:p>
        </w:tc>
      </w:tr>
      <w:tr w:rsidR="00ED315F" w:rsidRPr="009D1E35" w14:paraId="7A1D8026" w14:textId="77777777" w:rsidTr="001D6FE1">
        <w:trPr>
          <w:trHeight w:val="980"/>
        </w:trPr>
        <w:tc>
          <w:tcPr>
            <w:tcW w:w="1276" w:type="dxa"/>
            <w:shd w:val="clear" w:color="auto" w:fill="235D64"/>
            <w:tcMar>
              <w:top w:w="0" w:type="dxa"/>
              <w:left w:w="108" w:type="dxa"/>
              <w:bottom w:w="0" w:type="dxa"/>
              <w:right w:w="108" w:type="dxa"/>
            </w:tcMar>
            <w:vAlign w:val="center"/>
          </w:tcPr>
          <w:p w14:paraId="58687F24" w14:textId="77777777" w:rsidR="003A5281" w:rsidRPr="009D1E35" w:rsidRDefault="003A5281" w:rsidP="00B47B23">
            <w:pPr>
              <w:jc w:val="center"/>
              <w:rPr>
                <w:rFonts w:asciiTheme="minorHAnsi" w:hAnsiTheme="minorHAnsi" w:cstheme="minorHAnsi"/>
                <w:b/>
                <w:color w:val="FFFFFF" w:themeColor="background1"/>
                <w:sz w:val="24"/>
                <w:szCs w:val="24"/>
                <w:lang w:eastAsia="en-GB"/>
              </w:rPr>
            </w:pPr>
            <w:r w:rsidRPr="009D1E35">
              <w:rPr>
                <w:rFonts w:asciiTheme="minorHAnsi" w:hAnsiTheme="minorHAnsi" w:cstheme="minorHAnsi"/>
                <w:b/>
                <w:color w:val="FFFFFF" w:themeColor="background1"/>
                <w:sz w:val="24"/>
                <w:szCs w:val="24"/>
                <w:lang w:eastAsia="en-GB"/>
              </w:rPr>
              <w:t>2</w:t>
            </w:r>
          </w:p>
        </w:tc>
        <w:tc>
          <w:tcPr>
            <w:tcW w:w="7938" w:type="dxa"/>
            <w:tcMar>
              <w:top w:w="0" w:type="dxa"/>
              <w:left w:w="108" w:type="dxa"/>
              <w:bottom w:w="0" w:type="dxa"/>
              <w:right w:w="108" w:type="dxa"/>
            </w:tcMar>
            <w:vAlign w:val="center"/>
            <w:hideMark/>
          </w:tcPr>
          <w:p w14:paraId="3BE277DF" w14:textId="65E59326" w:rsidR="003A5281" w:rsidRPr="001D6FE1" w:rsidRDefault="003A5281" w:rsidP="00B47B23">
            <w:pPr>
              <w:rPr>
                <w:rFonts w:asciiTheme="minorHAnsi" w:hAnsiTheme="minorHAnsi" w:cstheme="minorHAnsi"/>
                <w:lang w:eastAsia="en-GB"/>
              </w:rPr>
            </w:pPr>
            <w:r w:rsidRPr="001D6FE1">
              <w:rPr>
                <w:rFonts w:asciiTheme="minorHAnsi" w:hAnsiTheme="minorHAnsi" w:cstheme="minorHAnsi"/>
                <w:lang w:eastAsia="en-GB"/>
              </w:rPr>
              <w:t xml:space="preserve">A response where reservations exist.  Lacks full credibility/convincing </w:t>
            </w:r>
            <w:r w:rsidR="00ED315F" w:rsidRPr="001D6FE1">
              <w:rPr>
                <w:rFonts w:asciiTheme="minorHAnsi" w:hAnsiTheme="minorHAnsi" w:cstheme="minorHAnsi"/>
                <w:lang w:eastAsia="en-GB"/>
              </w:rPr>
              <w:t>detail and</w:t>
            </w:r>
            <w:r w:rsidRPr="001D6FE1">
              <w:rPr>
                <w:rFonts w:asciiTheme="minorHAnsi" w:hAnsiTheme="minorHAnsi" w:cstheme="minorHAnsi"/>
                <w:lang w:eastAsia="en-GB"/>
              </w:rPr>
              <w:t xml:space="preserve"> does not provide confidence to the Contracting Authority that the required services will be successfully delivered.</w:t>
            </w:r>
          </w:p>
        </w:tc>
      </w:tr>
      <w:tr w:rsidR="00ED315F" w:rsidRPr="009D1E35" w14:paraId="6A880B68" w14:textId="77777777" w:rsidTr="001D6FE1">
        <w:trPr>
          <w:trHeight w:val="981"/>
        </w:trPr>
        <w:tc>
          <w:tcPr>
            <w:tcW w:w="1276" w:type="dxa"/>
            <w:shd w:val="clear" w:color="auto" w:fill="235D64"/>
            <w:tcMar>
              <w:top w:w="0" w:type="dxa"/>
              <w:left w:w="108" w:type="dxa"/>
              <w:bottom w:w="0" w:type="dxa"/>
              <w:right w:w="108" w:type="dxa"/>
            </w:tcMar>
            <w:vAlign w:val="center"/>
          </w:tcPr>
          <w:p w14:paraId="58CA1F59" w14:textId="77777777" w:rsidR="003A5281" w:rsidRPr="009D1E35" w:rsidRDefault="003A5281" w:rsidP="00B47B23">
            <w:pPr>
              <w:jc w:val="center"/>
              <w:rPr>
                <w:rFonts w:asciiTheme="minorHAnsi" w:hAnsiTheme="minorHAnsi" w:cstheme="minorHAnsi"/>
                <w:b/>
                <w:color w:val="FFFFFF" w:themeColor="background1"/>
                <w:sz w:val="24"/>
                <w:szCs w:val="24"/>
                <w:lang w:eastAsia="en-GB"/>
              </w:rPr>
            </w:pPr>
            <w:r w:rsidRPr="009D1E35">
              <w:rPr>
                <w:rFonts w:asciiTheme="minorHAnsi" w:hAnsiTheme="minorHAnsi" w:cstheme="minorHAnsi"/>
                <w:b/>
                <w:color w:val="FFFFFF" w:themeColor="background1"/>
                <w:sz w:val="24"/>
                <w:szCs w:val="24"/>
                <w:lang w:eastAsia="en-GB"/>
              </w:rPr>
              <w:t>1</w:t>
            </w:r>
          </w:p>
        </w:tc>
        <w:tc>
          <w:tcPr>
            <w:tcW w:w="7938" w:type="dxa"/>
            <w:tcMar>
              <w:top w:w="0" w:type="dxa"/>
              <w:left w:w="108" w:type="dxa"/>
              <w:bottom w:w="0" w:type="dxa"/>
              <w:right w:w="108" w:type="dxa"/>
            </w:tcMar>
            <w:vAlign w:val="center"/>
          </w:tcPr>
          <w:p w14:paraId="5D2188C0" w14:textId="77777777" w:rsidR="003A5281" w:rsidRPr="001D6FE1" w:rsidRDefault="003A5281" w:rsidP="00B47B23">
            <w:pPr>
              <w:rPr>
                <w:rFonts w:asciiTheme="minorHAnsi" w:hAnsiTheme="minorHAnsi" w:cstheme="minorHAnsi"/>
                <w:lang w:eastAsia="en-GB"/>
              </w:rPr>
            </w:pPr>
            <w:r w:rsidRPr="001D6FE1">
              <w:rPr>
                <w:rFonts w:asciiTheme="minorHAnsi" w:hAnsiTheme="minorHAnsi" w:cstheme="minorHAnsi"/>
                <w:lang w:eastAsia="en-GB"/>
              </w:rPr>
              <w:t>A response where serious reservations exist.  This may be because, for example, insufficient detail is provided, or the response has fundamental flaws, or is seriously inadequate or seriously lacks credibility with a high risk of non-delivery.</w:t>
            </w:r>
          </w:p>
        </w:tc>
      </w:tr>
      <w:tr w:rsidR="00ED315F" w:rsidRPr="009D1E35" w14:paraId="2E6C53E5" w14:textId="77777777" w:rsidTr="001D6FE1">
        <w:trPr>
          <w:trHeight w:val="697"/>
        </w:trPr>
        <w:tc>
          <w:tcPr>
            <w:tcW w:w="1276" w:type="dxa"/>
            <w:shd w:val="clear" w:color="auto" w:fill="235D64"/>
            <w:tcMar>
              <w:top w:w="0" w:type="dxa"/>
              <w:left w:w="108" w:type="dxa"/>
              <w:bottom w:w="0" w:type="dxa"/>
              <w:right w:w="108" w:type="dxa"/>
            </w:tcMar>
            <w:vAlign w:val="center"/>
            <w:hideMark/>
          </w:tcPr>
          <w:p w14:paraId="002A96F0" w14:textId="77777777" w:rsidR="003A5281" w:rsidRPr="00694309" w:rsidRDefault="003A5281" w:rsidP="00B47B23">
            <w:pPr>
              <w:jc w:val="center"/>
              <w:rPr>
                <w:rFonts w:asciiTheme="minorHAnsi" w:hAnsiTheme="minorHAnsi" w:cstheme="minorHAnsi"/>
                <w:b/>
                <w:color w:val="FFFFFF" w:themeColor="background1"/>
                <w:sz w:val="24"/>
                <w:szCs w:val="24"/>
                <w:lang w:eastAsia="en-GB"/>
              </w:rPr>
            </w:pPr>
            <w:r w:rsidRPr="00694309">
              <w:rPr>
                <w:rFonts w:asciiTheme="minorHAnsi" w:hAnsiTheme="minorHAnsi" w:cstheme="minorHAnsi"/>
                <w:b/>
                <w:color w:val="FFFFFF" w:themeColor="background1"/>
                <w:sz w:val="24"/>
                <w:szCs w:val="24"/>
                <w:lang w:eastAsia="en-GB"/>
              </w:rPr>
              <w:t>0</w:t>
            </w:r>
          </w:p>
        </w:tc>
        <w:tc>
          <w:tcPr>
            <w:tcW w:w="7938" w:type="dxa"/>
            <w:tcMar>
              <w:top w:w="0" w:type="dxa"/>
              <w:left w:w="108" w:type="dxa"/>
              <w:bottom w:w="0" w:type="dxa"/>
              <w:right w:w="108" w:type="dxa"/>
            </w:tcMar>
            <w:vAlign w:val="center"/>
          </w:tcPr>
          <w:p w14:paraId="7CED15DA" w14:textId="77777777" w:rsidR="003A5281" w:rsidRPr="009D1E35" w:rsidRDefault="003A5281" w:rsidP="00B47B23">
            <w:pPr>
              <w:rPr>
                <w:rFonts w:asciiTheme="minorHAnsi" w:hAnsiTheme="minorHAnsi" w:cstheme="minorHAnsi"/>
                <w:sz w:val="24"/>
                <w:szCs w:val="24"/>
                <w:lang w:eastAsia="en-GB"/>
              </w:rPr>
            </w:pPr>
            <w:r w:rsidRPr="001D6FE1">
              <w:rPr>
                <w:rFonts w:asciiTheme="minorHAnsi" w:hAnsiTheme="minorHAnsi" w:cstheme="minorHAnsi"/>
                <w:lang w:eastAsia="en-GB"/>
              </w:rPr>
              <w:t>No response or partial response only and poor evidence provided in support of it: failure to meet the requirements</w:t>
            </w:r>
            <w:r w:rsidRPr="009D1E35">
              <w:rPr>
                <w:rFonts w:asciiTheme="minorHAnsi" w:hAnsiTheme="minorHAnsi" w:cstheme="minorHAnsi"/>
                <w:sz w:val="24"/>
                <w:szCs w:val="24"/>
                <w:lang w:eastAsia="en-GB"/>
              </w:rPr>
              <w:t xml:space="preserve">. </w:t>
            </w:r>
          </w:p>
        </w:tc>
      </w:tr>
    </w:tbl>
    <w:p w14:paraId="0D88A9A4" w14:textId="77777777" w:rsidR="003A5281" w:rsidRPr="007F2704" w:rsidRDefault="003A5281" w:rsidP="001D6FE1">
      <w:pPr>
        <w:pStyle w:val="TableParagraph"/>
        <w:tabs>
          <w:tab w:val="left" w:pos="1134"/>
        </w:tabs>
        <w:ind w:left="1134" w:hanging="1134"/>
        <w:rPr>
          <w:rFonts w:asciiTheme="minorHAnsi" w:hAnsiTheme="minorHAnsi" w:cstheme="minorHAnsi"/>
        </w:rPr>
      </w:pPr>
      <w:bookmarkStart w:id="14" w:name="_Hlk203651289"/>
    </w:p>
    <w:bookmarkEnd w:id="14"/>
    <w:p w14:paraId="4B844FEC" w14:textId="1FEF356C" w:rsidR="005F31E2" w:rsidRPr="00BE0C42" w:rsidRDefault="00402B8E" w:rsidP="001D6FE1">
      <w:pPr>
        <w:ind w:left="1134" w:hanging="1134"/>
        <w:rPr>
          <w:rFonts w:asciiTheme="minorHAnsi" w:hAnsiTheme="minorHAnsi" w:cstheme="minorHAnsi"/>
        </w:rPr>
      </w:pPr>
      <w:r w:rsidRPr="00BE0C42">
        <w:rPr>
          <w:rFonts w:asciiTheme="minorHAnsi" w:hAnsiTheme="minorHAnsi" w:cstheme="minorHAnsi"/>
          <w:color w:val="000066"/>
        </w:rPr>
        <w:t>3.3.2</w:t>
      </w:r>
      <w:r w:rsidRPr="00BE0C42">
        <w:rPr>
          <w:rFonts w:asciiTheme="minorHAnsi" w:hAnsiTheme="minorHAnsi" w:cstheme="minorHAnsi"/>
        </w:rPr>
        <w:tab/>
      </w:r>
      <w:r w:rsidR="005F31E2" w:rsidRPr="00BE0C42">
        <w:rPr>
          <w:rFonts w:asciiTheme="minorHAnsi" w:hAnsiTheme="minorHAnsi" w:cstheme="minorHAnsi"/>
        </w:rPr>
        <w:t xml:space="preserve">Subject to paragraphs 2.1 (Important Notices) and 3.5 (Standstill Period) of this </w:t>
      </w:r>
      <w:proofErr w:type="spellStart"/>
      <w:r w:rsidR="003242E2">
        <w:rPr>
          <w:rFonts w:asciiTheme="minorHAnsi" w:hAnsiTheme="minorHAnsi" w:cstheme="minorHAnsi"/>
        </w:rPr>
        <w:t>C</w:t>
      </w:r>
      <w:r w:rsidR="008037AC">
        <w:rPr>
          <w:rFonts w:asciiTheme="minorHAnsi" w:hAnsiTheme="minorHAnsi" w:cstheme="minorHAnsi"/>
        </w:rPr>
        <w:t>f</w:t>
      </w:r>
      <w:r w:rsidR="003242E2">
        <w:rPr>
          <w:rFonts w:asciiTheme="minorHAnsi" w:hAnsiTheme="minorHAnsi" w:cstheme="minorHAnsi"/>
        </w:rPr>
        <w:t>T</w:t>
      </w:r>
      <w:proofErr w:type="spellEnd"/>
      <w:r w:rsidR="005F31E2" w:rsidRPr="00BE0C42">
        <w:rPr>
          <w:rFonts w:asciiTheme="minorHAnsi" w:hAnsiTheme="minorHAnsi" w:cstheme="minorHAnsi"/>
        </w:rPr>
        <w:t>, award of</w:t>
      </w:r>
      <w:r w:rsidR="005F31E2" w:rsidRPr="00BE0C42">
        <w:rPr>
          <w:rFonts w:asciiTheme="minorHAnsi" w:hAnsiTheme="minorHAnsi" w:cstheme="minorHAnsi"/>
          <w:spacing w:val="-9"/>
        </w:rPr>
        <w:t xml:space="preserve"> </w:t>
      </w:r>
      <w:r w:rsidR="005F31E2" w:rsidRPr="00BE0C42">
        <w:rPr>
          <w:rFonts w:asciiTheme="minorHAnsi" w:hAnsiTheme="minorHAnsi" w:cstheme="minorHAnsi"/>
        </w:rPr>
        <w:t>the</w:t>
      </w:r>
      <w:r w:rsidR="005F31E2" w:rsidRPr="00BE0C42">
        <w:rPr>
          <w:rFonts w:asciiTheme="minorHAnsi" w:hAnsiTheme="minorHAnsi" w:cstheme="minorHAnsi"/>
          <w:spacing w:val="-8"/>
        </w:rPr>
        <w:t xml:space="preserve"> </w:t>
      </w:r>
      <w:r w:rsidR="005F31E2" w:rsidRPr="00BE0C42">
        <w:rPr>
          <w:rFonts w:asciiTheme="minorHAnsi" w:hAnsiTheme="minorHAnsi" w:cstheme="minorHAnsi"/>
        </w:rPr>
        <w:t>Services</w:t>
      </w:r>
      <w:r w:rsidR="005F31E2" w:rsidRPr="00BE0C42">
        <w:rPr>
          <w:rFonts w:asciiTheme="minorHAnsi" w:hAnsiTheme="minorHAnsi" w:cstheme="minorHAnsi"/>
          <w:spacing w:val="-8"/>
        </w:rPr>
        <w:t xml:space="preserve"> </w:t>
      </w:r>
      <w:r w:rsidR="005F31E2" w:rsidRPr="00BE0C42">
        <w:rPr>
          <w:rFonts w:asciiTheme="minorHAnsi" w:hAnsiTheme="minorHAnsi" w:cstheme="minorHAnsi"/>
        </w:rPr>
        <w:t>Contract</w:t>
      </w:r>
      <w:r w:rsidR="005F31E2" w:rsidRPr="00BE0C42">
        <w:rPr>
          <w:rFonts w:asciiTheme="minorHAnsi" w:hAnsiTheme="minorHAnsi" w:cstheme="minorHAnsi"/>
          <w:spacing w:val="-7"/>
        </w:rPr>
        <w:t xml:space="preserve"> </w:t>
      </w:r>
      <w:r w:rsidR="005F31E2" w:rsidRPr="00BE0C42">
        <w:rPr>
          <w:rFonts w:asciiTheme="minorHAnsi" w:hAnsiTheme="minorHAnsi" w:cstheme="minorHAnsi"/>
        </w:rPr>
        <w:t>to</w:t>
      </w:r>
      <w:r w:rsidR="005F31E2" w:rsidRPr="00BE0C42">
        <w:rPr>
          <w:rFonts w:asciiTheme="minorHAnsi" w:hAnsiTheme="minorHAnsi" w:cstheme="minorHAnsi"/>
          <w:spacing w:val="-10"/>
        </w:rPr>
        <w:t xml:space="preserve"> </w:t>
      </w:r>
      <w:r w:rsidR="005F31E2" w:rsidRPr="00BE0C42">
        <w:rPr>
          <w:rFonts w:asciiTheme="minorHAnsi" w:hAnsiTheme="minorHAnsi" w:cstheme="minorHAnsi"/>
        </w:rPr>
        <w:t>the</w:t>
      </w:r>
      <w:r w:rsidR="005F31E2" w:rsidRPr="00BE0C42">
        <w:rPr>
          <w:rFonts w:asciiTheme="minorHAnsi" w:hAnsiTheme="minorHAnsi" w:cstheme="minorHAnsi"/>
          <w:spacing w:val="-8"/>
        </w:rPr>
        <w:t xml:space="preserve"> </w:t>
      </w:r>
      <w:r w:rsidR="005F31E2" w:rsidRPr="00BE0C42">
        <w:rPr>
          <w:rFonts w:asciiTheme="minorHAnsi" w:hAnsiTheme="minorHAnsi" w:cstheme="minorHAnsi"/>
        </w:rPr>
        <w:t>highest</w:t>
      </w:r>
      <w:r w:rsidR="005F31E2" w:rsidRPr="00BE0C42">
        <w:rPr>
          <w:rFonts w:asciiTheme="minorHAnsi" w:hAnsiTheme="minorHAnsi" w:cstheme="minorHAnsi"/>
          <w:spacing w:val="-8"/>
        </w:rPr>
        <w:t xml:space="preserve"> </w:t>
      </w:r>
      <w:r w:rsidR="005F31E2" w:rsidRPr="00BE0C42">
        <w:rPr>
          <w:rFonts w:asciiTheme="minorHAnsi" w:hAnsiTheme="minorHAnsi" w:cstheme="minorHAnsi"/>
        </w:rPr>
        <w:t>ranked</w:t>
      </w:r>
      <w:r w:rsidR="005F31E2" w:rsidRPr="00BE0C42">
        <w:rPr>
          <w:rFonts w:asciiTheme="minorHAnsi" w:hAnsiTheme="minorHAnsi" w:cstheme="minorHAnsi"/>
          <w:spacing w:val="-8"/>
        </w:rPr>
        <w:t xml:space="preserve"> </w:t>
      </w:r>
      <w:r w:rsidR="005F31E2" w:rsidRPr="00BE0C42">
        <w:rPr>
          <w:rFonts w:asciiTheme="minorHAnsi" w:hAnsiTheme="minorHAnsi" w:cstheme="minorHAnsi"/>
        </w:rPr>
        <w:t>Tenderer</w:t>
      </w:r>
      <w:r w:rsidR="005F31E2" w:rsidRPr="00BE0C42">
        <w:rPr>
          <w:rFonts w:asciiTheme="minorHAnsi" w:hAnsiTheme="minorHAnsi" w:cstheme="minorHAnsi"/>
          <w:spacing w:val="-9"/>
        </w:rPr>
        <w:t xml:space="preserve"> </w:t>
      </w:r>
      <w:r w:rsidR="005F31E2" w:rsidRPr="00BE0C42">
        <w:rPr>
          <w:rFonts w:asciiTheme="minorHAnsi" w:hAnsiTheme="minorHAnsi" w:cstheme="minorHAnsi"/>
        </w:rPr>
        <w:t>(as</w:t>
      </w:r>
      <w:r w:rsidR="005F31E2" w:rsidRPr="00BE0C42">
        <w:rPr>
          <w:rFonts w:asciiTheme="minorHAnsi" w:hAnsiTheme="minorHAnsi" w:cstheme="minorHAnsi"/>
          <w:spacing w:val="-8"/>
        </w:rPr>
        <w:t xml:space="preserve"> </w:t>
      </w:r>
      <w:r w:rsidR="005F31E2" w:rsidRPr="00BE0C42">
        <w:rPr>
          <w:rFonts w:asciiTheme="minorHAnsi" w:hAnsiTheme="minorHAnsi" w:cstheme="minorHAnsi"/>
        </w:rPr>
        <w:t>determined</w:t>
      </w:r>
      <w:r w:rsidR="005F31E2" w:rsidRPr="00BE0C42">
        <w:rPr>
          <w:rFonts w:asciiTheme="minorHAnsi" w:hAnsiTheme="minorHAnsi" w:cstheme="minorHAnsi"/>
          <w:spacing w:val="-8"/>
        </w:rPr>
        <w:t xml:space="preserve"> </w:t>
      </w:r>
      <w:r w:rsidR="005F31E2" w:rsidRPr="00BE0C42">
        <w:rPr>
          <w:rFonts w:asciiTheme="minorHAnsi" w:hAnsiTheme="minorHAnsi" w:cstheme="minorHAnsi"/>
        </w:rPr>
        <w:t>by</w:t>
      </w:r>
      <w:r w:rsidR="005F31E2" w:rsidRPr="00BE0C42">
        <w:rPr>
          <w:rFonts w:asciiTheme="minorHAnsi" w:hAnsiTheme="minorHAnsi" w:cstheme="minorHAnsi"/>
          <w:spacing w:val="-8"/>
        </w:rPr>
        <w:t xml:space="preserve"> </w:t>
      </w:r>
      <w:r w:rsidR="005F31E2" w:rsidRPr="00BE0C42">
        <w:rPr>
          <w:rFonts w:asciiTheme="minorHAnsi" w:hAnsiTheme="minorHAnsi" w:cstheme="minorHAnsi"/>
        </w:rPr>
        <w:t>paragraph</w:t>
      </w:r>
      <w:r w:rsidR="005F31E2" w:rsidRPr="00BE0C42">
        <w:rPr>
          <w:rFonts w:asciiTheme="minorHAnsi" w:hAnsiTheme="minorHAnsi" w:cstheme="minorHAnsi"/>
          <w:spacing w:val="-9"/>
        </w:rPr>
        <w:t xml:space="preserve"> </w:t>
      </w:r>
      <w:r w:rsidR="005F31E2" w:rsidRPr="00BE0C42">
        <w:rPr>
          <w:rFonts w:asciiTheme="minorHAnsi" w:hAnsiTheme="minorHAnsi" w:cstheme="minorHAnsi"/>
        </w:rPr>
        <w:t>3.3.1) will be conditional upon:</w:t>
      </w:r>
    </w:p>
    <w:p w14:paraId="2DFAF404" w14:textId="77777777" w:rsidR="00895321" w:rsidRPr="00BE0C42" w:rsidRDefault="00895321" w:rsidP="00D3765D">
      <w:pPr>
        <w:pStyle w:val="BodyText"/>
        <w:rPr>
          <w:rFonts w:asciiTheme="minorHAnsi" w:hAnsiTheme="minorHAnsi" w:cstheme="minorHAnsi"/>
        </w:rPr>
      </w:pPr>
    </w:p>
    <w:p w14:paraId="0F700AC8" w14:textId="3720AAB3" w:rsidR="007E67DA" w:rsidRPr="00BE0C42" w:rsidRDefault="009B4F49" w:rsidP="002D6647">
      <w:pPr>
        <w:pStyle w:val="TableParagraph"/>
        <w:numPr>
          <w:ilvl w:val="0"/>
          <w:numId w:val="1"/>
        </w:numPr>
        <w:tabs>
          <w:tab w:val="left" w:pos="1843"/>
        </w:tabs>
        <w:ind w:left="1843" w:hanging="709"/>
        <w:rPr>
          <w:rFonts w:asciiTheme="minorHAnsi" w:hAnsiTheme="minorHAnsi" w:cstheme="minorHAnsi"/>
        </w:rPr>
      </w:pPr>
      <w:r w:rsidRPr="00BE0C42">
        <w:rPr>
          <w:rFonts w:asciiTheme="minorHAnsi" w:hAnsiTheme="minorHAnsi" w:cstheme="minorHAnsi"/>
        </w:rPr>
        <w:lastRenderedPageBreak/>
        <w:t xml:space="preserve">the Tenderer submitting the following evidence in respect of the Tenderer (including the Prime Contractor and any Subcontractors, as applicable in accordance with paragraph 3.1 above) to the extent not already provided, within </w:t>
      </w:r>
      <w:r w:rsidR="00ED315F" w:rsidRPr="00BE0C42">
        <w:rPr>
          <w:rFonts w:asciiTheme="minorHAnsi" w:hAnsiTheme="minorHAnsi" w:cstheme="minorHAnsi"/>
        </w:rPr>
        <w:t xml:space="preserve">seven (7) </w:t>
      </w:r>
      <w:r w:rsidRPr="00BE0C42">
        <w:rPr>
          <w:rFonts w:asciiTheme="minorHAnsi" w:hAnsiTheme="minorHAnsi" w:cstheme="minorHAnsi"/>
        </w:rPr>
        <w:t>days</w:t>
      </w:r>
      <w:r w:rsidRPr="00BE0C42">
        <w:rPr>
          <w:rFonts w:asciiTheme="minorHAnsi" w:hAnsiTheme="minorHAnsi" w:cstheme="minorHAnsi"/>
          <w:spacing w:val="-8"/>
        </w:rPr>
        <w:t xml:space="preserve"> </w:t>
      </w:r>
      <w:r w:rsidRPr="00BE0C42">
        <w:rPr>
          <w:rFonts w:asciiTheme="minorHAnsi" w:hAnsiTheme="minorHAnsi" w:cstheme="minorHAnsi"/>
        </w:rPr>
        <w:t>of</w:t>
      </w:r>
      <w:r w:rsidRPr="00BE0C42">
        <w:rPr>
          <w:rFonts w:asciiTheme="minorHAnsi" w:hAnsiTheme="minorHAnsi" w:cstheme="minorHAnsi"/>
          <w:spacing w:val="-6"/>
        </w:rPr>
        <w:t xml:space="preserve"> </w:t>
      </w:r>
      <w:r w:rsidRPr="00BE0C42">
        <w:rPr>
          <w:rFonts w:asciiTheme="minorHAnsi" w:hAnsiTheme="minorHAnsi" w:cstheme="minorHAnsi"/>
        </w:rPr>
        <w:t>request</w:t>
      </w:r>
      <w:r w:rsidRPr="00BE0C42">
        <w:rPr>
          <w:rFonts w:asciiTheme="minorHAnsi" w:hAnsiTheme="minorHAnsi" w:cstheme="minorHAnsi"/>
          <w:spacing w:val="-5"/>
        </w:rPr>
        <w:t xml:space="preserve"> </w:t>
      </w:r>
      <w:r w:rsidRPr="00BE0C42">
        <w:rPr>
          <w:rFonts w:asciiTheme="minorHAnsi" w:hAnsiTheme="minorHAnsi" w:cstheme="minorHAnsi"/>
        </w:rPr>
        <w:t>by</w:t>
      </w:r>
      <w:r w:rsidRPr="00BE0C42">
        <w:rPr>
          <w:rFonts w:asciiTheme="minorHAnsi" w:hAnsiTheme="minorHAnsi" w:cstheme="minorHAnsi"/>
          <w:spacing w:val="-5"/>
        </w:rPr>
        <w:t xml:space="preserve"> </w:t>
      </w:r>
      <w:r w:rsidRPr="00BE0C42">
        <w:rPr>
          <w:rFonts w:asciiTheme="minorHAnsi" w:hAnsiTheme="minorHAnsi" w:cstheme="minorHAnsi"/>
        </w:rPr>
        <w:t>the</w:t>
      </w:r>
      <w:r w:rsidRPr="00BE0C42">
        <w:rPr>
          <w:rFonts w:asciiTheme="minorHAnsi" w:hAnsiTheme="minorHAnsi" w:cstheme="minorHAnsi"/>
          <w:spacing w:val="-5"/>
        </w:rPr>
        <w:t xml:space="preserve"> </w:t>
      </w:r>
      <w:r w:rsidRPr="00BE0C42">
        <w:rPr>
          <w:rFonts w:asciiTheme="minorHAnsi" w:hAnsiTheme="minorHAnsi" w:cstheme="minorHAnsi"/>
        </w:rPr>
        <w:t>Contracting</w:t>
      </w:r>
      <w:r w:rsidRPr="00BE0C42">
        <w:rPr>
          <w:rFonts w:asciiTheme="minorHAnsi" w:hAnsiTheme="minorHAnsi" w:cstheme="minorHAnsi"/>
          <w:spacing w:val="-7"/>
        </w:rPr>
        <w:t xml:space="preserve"> </w:t>
      </w:r>
      <w:r w:rsidRPr="00BE0C42">
        <w:rPr>
          <w:rFonts w:asciiTheme="minorHAnsi" w:hAnsiTheme="minorHAnsi" w:cstheme="minorHAnsi"/>
        </w:rPr>
        <w:t>Authority:</w:t>
      </w:r>
      <w:r w:rsidRPr="00BE0C42">
        <w:rPr>
          <w:rFonts w:asciiTheme="minorHAnsi" w:hAnsiTheme="minorHAnsi" w:cstheme="minorHAnsi"/>
          <w:spacing w:val="-4"/>
        </w:rPr>
        <w:t xml:space="preserve"> </w:t>
      </w:r>
    </w:p>
    <w:p w14:paraId="585A5F84" w14:textId="77777777" w:rsidR="007E67DA" w:rsidRPr="00BE0C42" w:rsidRDefault="007E67DA" w:rsidP="00D3765D">
      <w:pPr>
        <w:pStyle w:val="TableParagraph"/>
        <w:tabs>
          <w:tab w:val="left" w:pos="1843"/>
        </w:tabs>
        <w:ind w:left="1134"/>
        <w:rPr>
          <w:rFonts w:asciiTheme="minorHAnsi" w:hAnsiTheme="minorHAnsi" w:cstheme="minorHAnsi"/>
        </w:rPr>
      </w:pPr>
    </w:p>
    <w:p w14:paraId="1E0F2206" w14:textId="77777777" w:rsidR="007E67DA" w:rsidRPr="00BE0C42" w:rsidRDefault="009B4F49" w:rsidP="002D6647">
      <w:pPr>
        <w:pStyle w:val="TableParagraph"/>
        <w:numPr>
          <w:ilvl w:val="0"/>
          <w:numId w:val="40"/>
        </w:numPr>
        <w:tabs>
          <w:tab w:val="left" w:pos="2552"/>
        </w:tabs>
        <w:rPr>
          <w:rFonts w:asciiTheme="minorHAnsi" w:hAnsiTheme="minorHAnsi" w:cstheme="minorHAnsi"/>
          <w:spacing w:val="-11"/>
        </w:rPr>
      </w:pPr>
      <w:r w:rsidRPr="00BE0C42">
        <w:rPr>
          <w:rFonts w:asciiTheme="minorHAnsi" w:hAnsiTheme="minorHAnsi" w:cstheme="minorHAnsi"/>
        </w:rPr>
        <w:t>a</w:t>
      </w:r>
      <w:r w:rsidRPr="00BE0C42">
        <w:rPr>
          <w:rFonts w:asciiTheme="minorHAnsi" w:hAnsiTheme="minorHAnsi" w:cstheme="minorHAnsi"/>
          <w:spacing w:val="-8"/>
        </w:rPr>
        <w:t xml:space="preserve"> </w:t>
      </w:r>
      <w:r w:rsidRPr="00BE0C42">
        <w:rPr>
          <w:rFonts w:asciiTheme="minorHAnsi" w:hAnsiTheme="minorHAnsi" w:cstheme="minorHAnsi"/>
        </w:rPr>
        <w:t>Declaration</w:t>
      </w:r>
      <w:r w:rsidRPr="00BE0C42">
        <w:rPr>
          <w:rFonts w:asciiTheme="minorHAnsi" w:hAnsiTheme="minorHAnsi" w:cstheme="minorHAnsi"/>
          <w:spacing w:val="-6"/>
        </w:rPr>
        <w:t xml:space="preserve"> </w:t>
      </w:r>
      <w:r w:rsidRPr="00BE0C42">
        <w:rPr>
          <w:rFonts w:asciiTheme="minorHAnsi" w:hAnsiTheme="minorHAnsi" w:cstheme="minorHAnsi"/>
        </w:rPr>
        <w:t>in</w:t>
      </w:r>
      <w:r w:rsidRPr="00BE0C42">
        <w:rPr>
          <w:rFonts w:asciiTheme="minorHAnsi" w:hAnsiTheme="minorHAnsi" w:cstheme="minorHAnsi"/>
          <w:spacing w:val="-7"/>
        </w:rPr>
        <w:t xml:space="preserve"> </w:t>
      </w:r>
      <w:r w:rsidRPr="00BE0C42">
        <w:rPr>
          <w:rFonts w:asciiTheme="minorHAnsi" w:hAnsiTheme="minorHAnsi" w:cstheme="minorHAnsi"/>
        </w:rPr>
        <w:t>the</w:t>
      </w:r>
      <w:r w:rsidRPr="00BE0C42">
        <w:rPr>
          <w:rFonts w:asciiTheme="minorHAnsi" w:hAnsiTheme="minorHAnsi" w:cstheme="minorHAnsi"/>
          <w:spacing w:val="-5"/>
        </w:rPr>
        <w:t xml:space="preserve"> </w:t>
      </w:r>
      <w:r w:rsidRPr="00BE0C42">
        <w:rPr>
          <w:rFonts w:asciiTheme="minorHAnsi" w:hAnsiTheme="minorHAnsi" w:cstheme="minorHAnsi"/>
        </w:rPr>
        <w:t>form attached</w:t>
      </w:r>
      <w:r w:rsidRPr="00BE0C42">
        <w:rPr>
          <w:rFonts w:asciiTheme="minorHAnsi" w:hAnsiTheme="minorHAnsi" w:cstheme="minorHAnsi"/>
          <w:spacing w:val="-13"/>
        </w:rPr>
        <w:t xml:space="preserve"> </w:t>
      </w:r>
      <w:r w:rsidRPr="00BE0C42">
        <w:rPr>
          <w:rFonts w:asciiTheme="minorHAnsi" w:hAnsiTheme="minorHAnsi" w:cstheme="minorHAnsi"/>
        </w:rPr>
        <w:t>at</w:t>
      </w:r>
      <w:r w:rsidRPr="00BE0C42">
        <w:rPr>
          <w:rFonts w:asciiTheme="minorHAnsi" w:hAnsiTheme="minorHAnsi" w:cstheme="minorHAnsi"/>
          <w:spacing w:val="-12"/>
        </w:rPr>
        <w:t xml:space="preserve"> </w:t>
      </w:r>
      <w:r w:rsidRPr="00BE0C42">
        <w:rPr>
          <w:rFonts w:asciiTheme="minorHAnsi" w:hAnsiTheme="minorHAnsi" w:cstheme="minorHAnsi"/>
        </w:rPr>
        <w:t>Appendix</w:t>
      </w:r>
      <w:r w:rsidRPr="00BE0C42">
        <w:rPr>
          <w:rFonts w:asciiTheme="minorHAnsi" w:hAnsiTheme="minorHAnsi" w:cstheme="minorHAnsi"/>
          <w:spacing w:val="-13"/>
        </w:rPr>
        <w:t xml:space="preserve"> </w:t>
      </w:r>
      <w:r w:rsidR="00E73DA3" w:rsidRPr="00BE0C42">
        <w:rPr>
          <w:rFonts w:asciiTheme="minorHAnsi" w:hAnsiTheme="minorHAnsi" w:cstheme="minorHAnsi"/>
          <w:spacing w:val="-13"/>
        </w:rPr>
        <w:t>4</w:t>
      </w:r>
      <w:r w:rsidRPr="00BE0C42">
        <w:rPr>
          <w:rFonts w:asciiTheme="minorHAnsi" w:hAnsiTheme="minorHAnsi" w:cstheme="minorHAnsi"/>
        </w:rPr>
        <w:t>;</w:t>
      </w:r>
      <w:r w:rsidRPr="00BE0C42">
        <w:rPr>
          <w:rFonts w:asciiTheme="minorHAnsi" w:hAnsiTheme="minorHAnsi" w:cstheme="minorHAnsi"/>
          <w:spacing w:val="-11"/>
        </w:rPr>
        <w:t xml:space="preserve"> </w:t>
      </w:r>
    </w:p>
    <w:p w14:paraId="4598F634" w14:textId="77777777" w:rsidR="006F49ED" w:rsidRPr="00BE0C42" w:rsidRDefault="006F49ED" w:rsidP="00D3765D">
      <w:pPr>
        <w:pStyle w:val="TableParagraph"/>
        <w:tabs>
          <w:tab w:val="left" w:pos="2552"/>
        </w:tabs>
        <w:ind w:left="2563"/>
        <w:rPr>
          <w:rFonts w:asciiTheme="minorHAnsi" w:hAnsiTheme="minorHAnsi" w:cstheme="minorHAnsi"/>
          <w:spacing w:val="-11"/>
        </w:rPr>
      </w:pPr>
    </w:p>
    <w:p w14:paraId="182A014F" w14:textId="77777777" w:rsidR="001D4A68" w:rsidRPr="00BE0C42" w:rsidRDefault="009B4F49" w:rsidP="002D6647">
      <w:pPr>
        <w:pStyle w:val="TableParagraph"/>
        <w:numPr>
          <w:ilvl w:val="0"/>
          <w:numId w:val="40"/>
        </w:numPr>
        <w:tabs>
          <w:tab w:val="left" w:pos="2552"/>
        </w:tabs>
        <w:rPr>
          <w:rFonts w:asciiTheme="minorHAnsi" w:hAnsiTheme="minorHAnsi" w:cstheme="minorHAnsi"/>
        </w:rPr>
      </w:pPr>
      <w:r w:rsidRPr="00BE0C42">
        <w:rPr>
          <w:rFonts w:asciiTheme="minorHAnsi" w:hAnsiTheme="minorHAnsi" w:cstheme="minorHAnsi"/>
        </w:rPr>
        <w:t>if</w:t>
      </w:r>
      <w:r w:rsidRPr="00BE0C42">
        <w:rPr>
          <w:rFonts w:asciiTheme="minorHAnsi" w:hAnsiTheme="minorHAnsi" w:cstheme="minorHAnsi"/>
          <w:spacing w:val="-11"/>
        </w:rPr>
        <w:t xml:space="preserve"> </w:t>
      </w:r>
      <w:r w:rsidRPr="00BE0C42">
        <w:rPr>
          <w:rFonts w:asciiTheme="minorHAnsi" w:hAnsiTheme="minorHAnsi" w:cstheme="minorHAnsi"/>
        </w:rPr>
        <w:t>applicable,</w:t>
      </w:r>
      <w:r w:rsidRPr="00BE0C42">
        <w:rPr>
          <w:rFonts w:asciiTheme="minorHAnsi" w:hAnsiTheme="minorHAnsi" w:cstheme="minorHAnsi"/>
          <w:spacing w:val="-11"/>
        </w:rPr>
        <w:t xml:space="preserve"> </w:t>
      </w:r>
      <w:r w:rsidRPr="00BE0C42">
        <w:rPr>
          <w:rFonts w:asciiTheme="minorHAnsi" w:hAnsiTheme="minorHAnsi" w:cstheme="minorHAnsi"/>
        </w:rPr>
        <w:t>evidence</w:t>
      </w:r>
      <w:r w:rsidRPr="00BE0C42">
        <w:rPr>
          <w:rFonts w:asciiTheme="minorHAnsi" w:hAnsiTheme="minorHAnsi" w:cstheme="minorHAnsi"/>
          <w:spacing w:val="-11"/>
        </w:rPr>
        <w:t xml:space="preserve"> </w:t>
      </w:r>
      <w:r w:rsidRPr="00BE0C42">
        <w:rPr>
          <w:rFonts w:asciiTheme="minorHAnsi" w:hAnsiTheme="minorHAnsi" w:cstheme="minorHAnsi"/>
        </w:rPr>
        <w:t>to</w:t>
      </w:r>
      <w:r w:rsidRPr="00BE0C42">
        <w:rPr>
          <w:rFonts w:asciiTheme="minorHAnsi" w:hAnsiTheme="minorHAnsi" w:cstheme="minorHAnsi"/>
          <w:spacing w:val="-12"/>
        </w:rPr>
        <w:t xml:space="preserve"> </w:t>
      </w:r>
      <w:r w:rsidRPr="00BE0C42">
        <w:rPr>
          <w:rFonts w:asciiTheme="minorHAnsi" w:hAnsiTheme="minorHAnsi" w:cstheme="minorHAnsi"/>
        </w:rPr>
        <w:t>the</w:t>
      </w:r>
      <w:r w:rsidRPr="00BE0C42">
        <w:rPr>
          <w:rFonts w:asciiTheme="minorHAnsi" w:hAnsiTheme="minorHAnsi" w:cstheme="minorHAnsi"/>
          <w:spacing w:val="-11"/>
        </w:rPr>
        <w:t xml:space="preserve"> </w:t>
      </w:r>
      <w:r w:rsidRPr="00BE0C42">
        <w:rPr>
          <w:rFonts w:asciiTheme="minorHAnsi" w:hAnsiTheme="minorHAnsi" w:cstheme="minorHAnsi"/>
        </w:rPr>
        <w:t>effect</w:t>
      </w:r>
      <w:r w:rsidRPr="00BE0C42">
        <w:rPr>
          <w:rFonts w:asciiTheme="minorHAnsi" w:hAnsiTheme="minorHAnsi" w:cstheme="minorHAnsi"/>
          <w:spacing w:val="-15"/>
        </w:rPr>
        <w:t xml:space="preserve"> </w:t>
      </w:r>
      <w:r w:rsidRPr="00BE0C42">
        <w:rPr>
          <w:rFonts w:asciiTheme="minorHAnsi" w:hAnsiTheme="minorHAnsi" w:cstheme="minorHAnsi"/>
        </w:rPr>
        <w:t>that</w:t>
      </w:r>
      <w:r w:rsidRPr="00BE0C42">
        <w:rPr>
          <w:rFonts w:asciiTheme="minorHAnsi" w:hAnsiTheme="minorHAnsi" w:cstheme="minorHAnsi"/>
          <w:spacing w:val="-12"/>
        </w:rPr>
        <w:t xml:space="preserve"> </w:t>
      </w:r>
      <w:r w:rsidRPr="00BE0C42">
        <w:rPr>
          <w:rFonts w:asciiTheme="minorHAnsi" w:hAnsiTheme="minorHAnsi" w:cstheme="minorHAnsi"/>
        </w:rPr>
        <w:t>measures</w:t>
      </w:r>
      <w:r w:rsidRPr="00BE0C42">
        <w:rPr>
          <w:rFonts w:asciiTheme="minorHAnsi" w:hAnsiTheme="minorHAnsi" w:cstheme="minorHAnsi"/>
          <w:spacing w:val="-12"/>
        </w:rPr>
        <w:t xml:space="preserve"> </w:t>
      </w:r>
      <w:r w:rsidRPr="00BE0C42">
        <w:rPr>
          <w:rFonts w:asciiTheme="minorHAnsi" w:hAnsiTheme="minorHAnsi" w:cstheme="minorHAnsi"/>
        </w:rPr>
        <w:t>taken by the entity concerned are sufficient to demonstrate its reliability despite the existence of a relevant Exclusion Ground;</w:t>
      </w:r>
    </w:p>
    <w:p w14:paraId="1E80F411" w14:textId="77777777" w:rsidR="006F49ED" w:rsidRPr="00BE0C42" w:rsidRDefault="006F49ED" w:rsidP="00D3765D">
      <w:pPr>
        <w:pStyle w:val="TableParagraph"/>
        <w:tabs>
          <w:tab w:val="left" w:pos="2552"/>
        </w:tabs>
        <w:rPr>
          <w:rFonts w:asciiTheme="minorHAnsi" w:hAnsiTheme="minorHAnsi" w:cstheme="minorHAnsi"/>
        </w:rPr>
      </w:pPr>
    </w:p>
    <w:p w14:paraId="541FE4C6" w14:textId="77777777" w:rsidR="009B4F49" w:rsidRPr="00BE0C42" w:rsidRDefault="009B4F49" w:rsidP="002D6647">
      <w:pPr>
        <w:pStyle w:val="TableParagraph"/>
        <w:numPr>
          <w:ilvl w:val="0"/>
          <w:numId w:val="40"/>
        </w:numPr>
        <w:tabs>
          <w:tab w:val="left" w:pos="2552"/>
        </w:tabs>
        <w:rPr>
          <w:rFonts w:asciiTheme="minorHAnsi" w:hAnsiTheme="minorHAnsi" w:cstheme="minorHAnsi"/>
        </w:rPr>
      </w:pPr>
      <w:r w:rsidRPr="00BE0C42">
        <w:rPr>
          <w:rFonts w:asciiTheme="minorHAnsi" w:hAnsiTheme="minorHAnsi" w:cstheme="minorHAnsi"/>
        </w:rPr>
        <w:t>all or any of the supporting documents specified at paragraph 3.2;</w:t>
      </w:r>
      <w:r w:rsidRPr="00BE0C42">
        <w:rPr>
          <w:rFonts w:asciiTheme="minorHAnsi" w:hAnsiTheme="minorHAnsi" w:cstheme="minorHAnsi"/>
          <w:spacing w:val="-4"/>
        </w:rPr>
        <w:t xml:space="preserve"> </w:t>
      </w:r>
      <w:r w:rsidRPr="00BE0C42">
        <w:rPr>
          <w:rFonts w:asciiTheme="minorHAnsi" w:hAnsiTheme="minorHAnsi" w:cstheme="minorHAnsi"/>
        </w:rPr>
        <w:t>and</w:t>
      </w:r>
    </w:p>
    <w:p w14:paraId="66986D66" w14:textId="77777777" w:rsidR="006F49ED" w:rsidRPr="00BE0C42" w:rsidRDefault="006F49ED" w:rsidP="00D3765D">
      <w:pPr>
        <w:pStyle w:val="TableParagraph"/>
        <w:tabs>
          <w:tab w:val="left" w:pos="2552"/>
        </w:tabs>
        <w:rPr>
          <w:rFonts w:asciiTheme="minorHAnsi" w:hAnsiTheme="minorHAnsi" w:cstheme="minorHAnsi"/>
        </w:rPr>
      </w:pPr>
    </w:p>
    <w:p w14:paraId="00A9CA5C" w14:textId="77777777" w:rsidR="005F31E2" w:rsidRPr="00BE0C42" w:rsidRDefault="009B4F49" w:rsidP="002D6647">
      <w:pPr>
        <w:pStyle w:val="BodyText"/>
        <w:numPr>
          <w:ilvl w:val="0"/>
          <w:numId w:val="1"/>
        </w:numPr>
        <w:tabs>
          <w:tab w:val="left" w:pos="1843"/>
        </w:tabs>
        <w:ind w:left="1843" w:hanging="709"/>
        <w:rPr>
          <w:rFonts w:asciiTheme="minorHAnsi" w:hAnsiTheme="minorHAnsi" w:cstheme="minorHAnsi"/>
        </w:rPr>
      </w:pPr>
      <w:r w:rsidRPr="00BE0C42">
        <w:rPr>
          <w:rFonts w:asciiTheme="minorHAnsi" w:hAnsiTheme="minorHAnsi" w:cstheme="minorHAnsi"/>
        </w:rPr>
        <w:t>the evidence specified at paragraph 3.3.2(a) above demonstrating that each entity concerned</w:t>
      </w:r>
      <w:r w:rsidRPr="00BE0C42">
        <w:rPr>
          <w:rFonts w:asciiTheme="minorHAnsi" w:hAnsiTheme="minorHAnsi" w:cstheme="minorHAnsi"/>
          <w:spacing w:val="-7"/>
        </w:rPr>
        <w:t xml:space="preserve"> </w:t>
      </w:r>
      <w:r w:rsidRPr="00BE0C42">
        <w:rPr>
          <w:rFonts w:asciiTheme="minorHAnsi" w:hAnsiTheme="minorHAnsi" w:cstheme="minorHAnsi"/>
        </w:rPr>
        <w:t>meets</w:t>
      </w:r>
      <w:r w:rsidRPr="00BE0C42">
        <w:rPr>
          <w:rFonts w:asciiTheme="minorHAnsi" w:hAnsiTheme="minorHAnsi" w:cstheme="minorHAnsi"/>
          <w:spacing w:val="-7"/>
        </w:rPr>
        <w:t xml:space="preserve"> </w:t>
      </w:r>
      <w:r w:rsidRPr="00BE0C42">
        <w:rPr>
          <w:rFonts w:asciiTheme="minorHAnsi" w:hAnsiTheme="minorHAnsi" w:cstheme="minorHAnsi"/>
        </w:rPr>
        <w:t>the</w:t>
      </w:r>
      <w:r w:rsidRPr="00BE0C42">
        <w:rPr>
          <w:rFonts w:asciiTheme="minorHAnsi" w:hAnsiTheme="minorHAnsi" w:cstheme="minorHAnsi"/>
          <w:spacing w:val="-7"/>
        </w:rPr>
        <w:t xml:space="preserve"> </w:t>
      </w:r>
      <w:r w:rsidRPr="00BE0C42">
        <w:rPr>
          <w:rFonts w:asciiTheme="minorHAnsi" w:hAnsiTheme="minorHAnsi" w:cstheme="minorHAnsi"/>
        </w:rPr>
        <w:t>Selection</w:t>
      </w:r>
      <w:r w:rsidRPr="00BE0C42">
        <w:rPr>
          <w:rFonts w:asciiTheme="minorHAnsi" w:hAnsiTheme="minorHAnsi" w:cstheme="minorHAnsi"/>
          <w:spacing w:val="-6"/>
        </w:rPr>
        <w:t xml:space="preserve"> </w:t>
      </w:r>
      <w:r w:rsidRPr="00BE0C42">
        <w:rPr>
          <w:rFonts w:asciiTheme="minorHAnsi" w:hAnsiTheme="minorHAnsi" w:cstheme="minorHAnsi"/>
        </w:rPr>
        <w:t>Criteria</w:t>
      </w:r>
      <w:r w:rsidRPr="00BE0C42">
        <w:rPr>
          <w:rFonts w:asciiTheme="minorHAnsi" w:hAnsiTheme="minorHAnsi" w:cstheme="minorHAnsi"/>
          <w:spacing w:val="-7"/>
        </w:rPr>
        <w:t xml:space="preserve"> </w:t>
      </w:r>
      <w:r w:rsidRPr="00BE0C42">
        <w:rPr>
          <w:rFonts w:asciiTheme="minorHAnsi" w:hAnsiTheme="minorHAnsi" w:cstheme="minorHAnsi"/>
        </w:rPr>
        <w:t>and</w:t>
      </w:r>
      <w:r w:rsidRPr="00BE0C42">
        <w:rPr>
          <w:rFonts w:asciiTheme="minorHAnsi" w:hAnsiTheme="minorHAnsi" w:cstheme="minorHAnsi"/>
          <w:spacing w:val="-6"/>
        </w:rPr>
        <w:t xml:space="preserve"> </w:t>
      </w:r>
      <w:r w:rsidRPr="00BE0C42">
        <w:rPr>
          <w:rFonts w:asciiTheme="minorHAnsi" w:hAnsiTheme="minorHAnsi" w:cstheme="minorHAnsi"/>
        </w:rPr>
        <w:t>the</w:t>
      </w:r>
      <w:r w:rsidRPr="00BE0C42">
        <w:rPr>
          <w:rFonts w:asciiTheme="minorHAnsi" w:hAnsiTheme="minorHAnsi" w:cstheme="minorHAnsi"/>
          <w:spacing w:val="-6"/>
        </w:rPr>
        <w:t xml:space="preserve"> </w:t>
      </w:r>
      <w:r w:rsidRPr="00BE0C42">
        <w:rPr>
          <w:rFonts w:asciiTheme="minorHAnsi" w:hAnsiTheme="minorHAnsi" w:cstheme="minorHAnsi"/>
        </w:rPr>
        <w:t>compliance</w:t>
      </w:r>
      <w:r w:rsidRPr="00BE0C42">
        <w:rPr>
          <w:rFonts w:asciiTheme="minorHAnsi" w:hAnsiTheme="minorHAnsi" w:cstheme="minorHAnsi"/>
          <w:spacing w:val="-6"/>
        </w:rPr>
        <w:t xml:space="preserve"> </w:t>
      </w:r>
      <w:r w:rsidRPr="00BE0C42">
        <w:rPr>
          <w:rFonts w:asciiTheme="minorHAnsi" w:hAnsiTheme="minorHAnsi" w:cstheme="minorHAnsi"/>
        </w:rPr>
        <w:t>requirements</w:t>
      </w:r>
      <w:r w:rsidRPr="00BE0C42">
        <w:rPr>
          <w:rFonts w:asciiTheme="minorHAnsi" w:hAnsiTheme="minorHAnsi" w:cstheme="minorHAnsi"/>
          <w:spacing w:val="-8"/>
        </w:rPr>
        <w:t xml:space="preserve"> </w:t>
      </w:r>
      <w:r w:rsidRPr="00BE0C42">
        <w:rPr>
          <w:rFonts w:asciiTheme="minorHAnsi" w:hAnsiTheme="minorHAnsi" w:cstheme="minorHAnsi"/>
        </w:rPr>
        <w:t>specified at paragraph 3.1(b) and (c)</w:t>
      </w:r>
      <w:r w:rsidRPr="00BE0C42">
        <w:rPr>
          <w:rFonts w:asciiTheme="minorHAnsi" w:hAnsiTheme="minorHAnsi" w:cstheme="minorHAnsi"/>
          <w:spacing w:val="-6"/>
        </w:rPr>
        <w:t xml:space="preserve"> </w:t>
      </w:r>
      <w:r w:rsidRPr="00BE0C42">
        <w:rPr>
          <w:rFonts w:asciiTheme="minorHAnsi" w:hAnsiTheme="minorHAnsi" w:cstheme="minorHAnsi"/>
        </w:rPr>
        <w:t>above.</w:t>
      </w:r>
    </w:p>
    <w:p w14:paraId="0CC4D8E8" w14:textId="77777777" w:rsidR="001F1036" w:rsidRPr="00BE0C42" w:rsidRDefault="001F1036" w:rsidP="005465E7">
      <w:pPr>
        <w:pStyle w:val="BodyText"/>
        <w:rPr>
          <w:rFonts w:asciiTheme="minorHAnsi" w:hAnsiTheme="minorHAnsi" w:cstheme="minorHAnsi"/>
        </w:rPr>
      </w:pPr>
      <w:r w:rsidRPr="009D1E35">
        <w:rPr>
          <w:rFonts w:asciiTheme="minorHAnsi" w:hAnsiTheme="minorHAnsi" w:cstheme="minorHAnsi"/>
          <w:noProof/>
          <w:sz w:val="24"/>
          <w:szCs w:val="24"/>
          <w:lang w:eastAsia="en-GB"/>
        </w:rPr>
        <mc:AlternateContent>
          <mc:Choice Requires="wpg">
            <w:drawing>
              <wp:anchor distT="0" distB="0" distL="0" distR="0" simplePos="0" relativeHeight="487786496" behindDoc="1" locked="0" layoutInCell="1" allowOverlap="1" wp14:anchorId="4D526ED4" wp14:editId="6E72918E">
                <wp:simplePos x="0" y="0"/>
                <wp:positionH relativeFrom="page">
                  <wp:posOffset>774700</wp:posOffset>
                </wp:positionH>
                <wp:positionV relativeFrom="paragraph">
                  <wp:posOffset>168275</wp:posOffset>
                </wp:positionV>
                <wp:extent cx="5798185" cy="22860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8600"/>
                          <a:chOff x="1390" y="363"/>
                          <a:chExt cx="9131" cy="360"/>
                        </a:xfrm>
                      </wpg:grpSpPr>
                      <wps:wsp>
                        <wps:cNvPr id="4" name="Rectangle 246"/>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6"/>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Text Box 244"/>
                        <wps:cNvSpPr txBox="1">
                          <a:spLocks noChangeArrowheads="1"/>
                        </wps:cNvSpPr>
                        <wps:spPr bwMode="auto">
                          <a:xfrm>
                            <a:off x="1390" y="362"/>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2B2B" w14:textId="57164472" w:rsidR="003B5F41" w:rsidRDefault="003B5F41" w:rsidP="001F1036">
                              <w:pPr>
                                <w:tabs>
                                  <w:tab w:val="left" w:pos="595"/>
                                </w:tabs>
                                <w:spacing w:before="1"/>
                                <w:ind w:left="86"/>
                                <w:rPr>
                                  <w:b/>
                                </w:rPr>
                              </w:pPr>
                              <w:r>
                                <w:rPr>
                                  <w:b/>
                                  <w:color w:val="FFFFFF"/>
                                </w:rPr>
                                <w:t>3.4</w:t>
                              </w:r>
                              <w:r>
                                <w:rPr>
                                  <w:b/>
                                  <w:color w:val="FFFFFF"/>
                                </w:rPr>
                                <w:tab/>
                                <w:t>PRESENTATION OF PROPOSALS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526ED4" id="Group 3" o:spid="_x0000_s1127" style="position:absolute;margin-left:61pt;margin-top:13.25pt;width:456.55pt;height:18pt;z-index:-15529984;mso-wrap-distance-left:0;mso-wrap-distance-right:0;mso-position-horizontal-relative:page" coordorigin="1390,363"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">
                <v:rect id="Rectangle 246" o:spid="_x0000_s1128"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" fillcolor="navy" stroked="f"/>
                <v:rect id="Rectangle 6" o:spid="_x0000_s112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" fillcolor="#339" stroked="f"/>
                <v:shape id="Text Box 244" o:spid="_x0000_s1130" type="#_x0000_t20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3EC72B2B" w14:textId="57164472" w:rsidR="003B5F41" w:rsidRDefault="003B5F41" w:rsidP="001F1036">
                        <w:pPr>
                          <w:tabs>
                            <w:tab w:val="left" w:pos="595"/>
                          </w:tabs>
                          <w:spacing w:before="1"/>
                          <w:ind w:left="86"/>
                          <w:rPr>
                            <w:b/>
                          </w:rPr>
                        </w:pPr>
                        <w:r>
                          <w:rPr>
                            <w:b/>
                            <w:color w:val="FFFFFF"/>
                          </w:rPr>
                          <w:t>3.4</w:t>
                        </w:r>
                        <w:r>
                          <w:rPr>
                            <w:b/>
                            <w:color w:val="FFFFFF"/>
                          </w:rPr>
                          <w:tab/>
                          <w:t>PRESENTATION OF PROPOSALS</w:t>
                        </w:r>
                      </w:p>
                    </w:txbxContent>
                  </v:textbox>
                </v:shape>
                <w10:wrap type="topAndBottom" anchorx="page"/>
              </v:group>
            </w:pict>
          </mc:Fallback>
        </mc:AlternateContent>
      </w:r>
    </w:p>
    <w:p w14:paraId="6854C9A3" w14:textId="77777777" w:rsidR="001D6FE1" w:rsidRDefault="009B4F49" w:rsidP="00C77198">
      <w:pPr>
        <w:pStyle w:val="BodyText"/>
        <w:ind w:right="202"/>
        <w:rPr>
          <w:rFonts w:asciiTheme="minorHAnsi" w:hAnsiTheme="minorHAnsi" w:cstheme="minorHAnsi"/>
        </w:rPr>
      </w:pPr>
      <w:r w:rsidRPr="00BE0C42">
        <w:rPr>
          <w:rFonts w:asciiTheme="minorHAnsi" w:hAnsiTheme="minorHAnsi" w:cstheme="minorHAnsi"/>
        </w:rPr>
        <w:t xml:space="preserve">Tenderers may be required to make a presentation of the proposal contained in their Tender. </w:t>
      </w:r>
      <w:r w:rsidR="003B3661" w:rsidRPr="00BE0C42">
        <w:rPr>
          <w:rFonts w:asciiTheme="minorHAnsi" w:hAnsiTheme="minorHAnsi" w:cstheme="minorHAnsi"/>
        </w:rPr>
        <w:t xml:space="preserve"> </w:t>
      </w:r>
      <w:r w:rsidRPr="00BE0C42">
        <w:rPr>
          <w:rFonts w:asciiTheme="minorHAnsi" w:hAnsiTheme="minorHAnsi" w:cstheme="minorHAnsi"/>
        </w:rPr>
        <w:t xml:space="preserve">The Contracting Authority will not be responsible for the cost of such presentations (in accordance with paragraph 2.8). </w:t>
      </w:r>
      <w:r w:rsidR="00544CC9" w:rsidRPr="00BE0C42">
        <w:rPr>
          <w:rFonts w:asciiTheme="minorHAnsi" w:hAnsiTheme="minorHAnsi" w:cstheme="minorHAnsi"/>
        </w:rPr>
        <w:t xml:space="preserve"> </w:t>
      </w:r>
    </w:p>
    <w:p w14:paraId="7A6B0322" w14:textId="77777777" w:rsidR="001D6FE1" w:rsidRDefault="001D6FE1" w:rsidP="00C77198">
      <w:pPr>
        <w:pStyle w:val="BodyText"/>
        <w:ind w:right="202"/>
        <w:rPr>
          <w:rFonts w:asciiTheme="minorHAnsi" w:hAnsiTheme="minorHAnsi" w:cstheme="minorHAnsi"/>
        </w:rPr>
      </w:pPr>
    </w:p>
    <w:p w14:paraId="76C1F992" w14:textId="17C84E28" w:rsidR="005F31E2" w:rsidRPr="00BE0C42" w:rsidRDefault="009B4F49" w:rsidP="00C77198">
      <w:pPr>
        <w:pStyle w:val="BodyText"/>
        <w:ind w:right="202"/>
        <w:rPr>
          <w:rFonts w:asciiTheme="minorHAnsi" w:hAnsiTheme="minorHAnsi" w:cstheme="minorHAnsi"/>
        </w:rPr>
      </w:pPr>
      <w:r w:rsidRPr="00BE0C42">
        <w:rPr>
          <w:rFonts w:asciiTheme="minorHAnsi" w:hAnsiTheme="minorHAnsi" w:cstheme="minorHAnsi"/>
        </w:rPr>
        <w:t xml:space="preserve">Performance at presentations will </w:t>
      </w:r>
      <w:r w:rsidR="00914ACB" w:rsidRPr="00BE0C42">
        <w:rPr>
          <w:rFonts w:asciiTheme="minorHAnsi" w:hAnsiTheme="minorHAnsi" w:cstheme="minorHAnsi"/>
        </w:rPr>
        <w:t>not</w:t>
      </w:r>
      <w:r w:rsidRPr="00BE0C42">
        <w:rPr>
          <w:rFonts w:asciiTheme="minorHAnsi" w:hAnsiTheme="minorHAnsi" w:cstheme="minorHAnsi"/>
        </w:rPr>
        <w:t xml:space="preserve"> be evaluated.</w:t>
      </w:r>
      <w:r w:rsidR="00F425CB" w:rsidRPr="00BE0C42">
        <w:rPr>
          <w:rFonts w:asciiTheme="minorHAnsi" w:hAnsiTheme="minorHAnsi" w:cstheme="minorHAnsi"/>
        </w:rPr>
        <w:t xml:space="preserve"> </w:t>
      </w:r>
    </w:p>
    <w:p w14:paraId="0A9051B6" w14:textId="21CF3472" w:rsidR="00F074C2" w:rsidRPr="009D1E35" w:rsidRDefault="001D4A68" w:rsidP="00F074C2">
      <w:pPr>
        <w:pStyle w:val="BodyText"/>
        <w:spacing w:before="6" w:after="1"/>
        <w:rPr>
          <w:rFonts w:asciiTheme="minorHAnsi" w:hAnsiTheme="minorHAnsi" w:cstheme="minorHAnsi"/>
          <w:sz w:val="24"/>
          <w:szCs w:val="24"/>
        </w:rPr>
      </w:pPr>
      <w:r w:rsidRPr="009D1E35">
        <w:rPr>
          <w:rFonts w:asciiTheme="minorHAnsi" w:hAnsiTheme="minorHAnsi" w:cstheme="minorHAnsi"/>
          <w:noProof/>
          <w:sz w:val="24"/>
          <w:szCs w:val="24"/>
          <w:lang w:eastAsia="en-GB"/>
        </w:rPr>
        <mc:AlternateContent>
          <mc:Choice Requires="wpg">
            <w:drawing>
              <wp:anchor distT="0" distB="0" distL="0" distR="0" simplePos="0" relativeHeight="487782400" behindDoc="1" locked="0" layoutInCell="1" allowOverlap="1" wp14:anchorId="3C46ECEC" wp14:editId="4E80882B">
                <wp:simplePos x="0" y="0"/>
                <wp:positionH relativeFrom="page">
                  <wp:posOffset>774700</wp:posOffset>
                </wp:positionH>
                <wp:positionV relativeFrom="paragraph">
                  <wp:posOffset>179070</wp:posOffset>
                </wp:positionV>
                <wp:extent cx="5798185" cy="22860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9235"/>
                          <a:chOff x="1390" y="362"/>
                          <a:chExt cx="9131" cy="361"/>
                        </a:xfrm>
                      </wpg:grpSpPr>
                      <wps:wsp>
                        <wps:cNvPr id="15" name="Rectangle 246"/>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6"/>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Text Box 244"/>
                        <wps:cNvSpPr txBox="1">
                          <a:spLocks noChangeArrowheads="1"/>
                        </wps:cNvSpPr>
                        <wps:spPr bwMode="auto">
                          <a:xfrm>
                            <a:off x="1390" y="362"/>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C3C04" w14:textId="05CAF50E" w:rsidR="003B5F41" w:rsidRDefault="003B5F41" w:rsidP="001D4A68">
                              <w:pPr>
                                <w:tabs>
                                  <w:tab w:val="left" w:pos="595"/>
                                </w:tabs>
                                <w:spacing w:before="1"/>
                                <w:ind w:left="86"/>
                                <w:rPr>
                                  <w:b/>
                                </w:rPr>
                              </w:pPr>
                              <w:r>
                                <w:rPr>
                                  <w:b/>
                                  <w:color w:val="FFFFFF"/>
                                </w:rPr>
                                <w:t>3.5</w:t>
                              </w:r>
                              <w:r>
                                <w:rPr>
                                  <w:b/>
                                  <w:color w:val="FFFFFF"/>
                                </w:rPr>
                                <w:tab/>
                                <w:t>STANDSTILL PERIOD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46ECEC" id="Group 14" o:spid="_x0000_s1131" style="position:absolute;margin-left:61pt;margin-top:14.1pt;width:456.55pt;height:18pt;z-index:-15534080;mso-wrap-distance-left:0;mso-wrap-distance-right:0;mso-position-horizontal-relative:page"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">
                <v:rect id="Rectangle 246" o:spid="_x0000_s113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" fillcolor="navy" stroked="f"/>
                <v:rect id="Rectangle 16" o:spid="_x0000_s1133"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" fillcolor="#339" stroked="f"/>
                <v:shape id="Text Box 244" o:spid="_x0000_s1134" type="#_x0000_t20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62C3C04" w14:textId="05CAF50E" w:rsidR="003B5F41" w:rsidRDefault="003B5F41" w:rsidP="001D4A68">
                        <w:pPr>
                          <w:tabs>
                            <w:tab w:val="left" w:pos="595"/>
                          </w:tabs>
                          <w:spacing w:before="1"/>
                          <w:ind w:left="86"/>
                          <w:rPr>
                            <w:b/>
                          </w:rPr>
                        </w:pPr>
                        <w:r>
                          <w:rPr>
                            <w:b/>
                            <w:color w:val="FFFFFF"/>
                          </w:rPr>
                          <w:t>3.5</w:t>
                        </w:r>
                        <w:r>
                          <w:rPr>
                            <w:b/>
                            <w:color w:val="FFFFFF"/>
                          </w:rPr>
                          <w:tab/>
                          <w:t>STANDSTILL PERIOD</w:t>
                        </w:r>
                      </w:p>
                    </w:txbxContent>
                  </v:textbox>
                </v:shape>
                <w10:wrap type="topAndBottom" anchorx="page"/>
              </v:group>
            </w:pict>
          </mc:Fallback>
        </mc:AlternateContent>
      </w:r>
    </w:p>
    <w:p w14:paraId="4DCE1DF9" w14:textId="38B8FE1E" w:rsidR="00BE0C42" w:rsidRDefault="00F074C2" w:rsidP="00A714A1">
      <w:pPr>
        <w:pStyle w:val="BodyText"/>
        <w:tabs>
          <w:tab w:val="left" w:pos="1134"/>
        </w:tabs>
        <w:ind w:left="1134" w:hanging="1134"/>
        <w:rPr>
          <w:rFonts w:asciiTheme="minorHAnsi" w:hAnsiTheme="minorHAnsi" w:cstheme="minorHAnsi"/>
        </w:rPr>
      </w:pPr>
      <w:r w:rsidRPr="009D1E35">
        <w:rPr>
          <w:rFonts w:asciiTheme="minorHAnsi" w:hAnsiTheme="minorHAnsi" w:cstheme="minorHAnsi"/>
          <w:color w:val="000066"/>
          <w:sz w:val="24"/>
          <w:szCs w:val="24"/>
        </w:rPr>
        <w:t>3</w:t>
      </w:r>
      <w:r w:rsidRPr="00BE0C42">
        <w:rPr>
          <w:rFonts w:asciiTheme="minorHAnsi" w:hAnsiTheme="minorHAnsi" w:cstheme="minorHAnsi"/>
          <w:color w:val="000066"/>
        </w:rPr>
        <w:t>.5.1</w:t>
      </w:r>
      <w:r w:rsidRPr="00BE0C42">
        <w:rPr>
          <w:rFonts w:asciiTheme="minorHAnsi" w:hAnsiTheme="minorHAnsi" w:cstheme="minorHAnsi"/>
        </w:rPr>
        <w:tab/>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w:t>
      </w:r>
      <w:r w:rsidR="00346F15">
        <w:rPr>
          <w:rFonts w:asciiTheme="minorHAnsi" w:hAnsiTheme="minorHAnsi" w:cstheme="minorHAnsi"/>
        </w:rPr>
        <w:t xml:space="preserve">and the </w:t>
      </w:r>
      <w:r w:rsidR="00346F15" w:rsidRPr="00BE0C42">
        <w:rPr>
          <w:rFonts w:asciiTheme="minorHAnsi" w:hAnsiTheme="minorHAnsi" w:cstheme="minorHAnsi"/>
        </w:rPr>
        <w:t>European Communities (Public Authorities’ Contracts) (Review Procedures) (Amendment) Regulation</w:t>
      </w:r>
      <w:r w:rsidR="00346F15">
        <w:rPr>
          <w:rFonts w:asciiTheme="minorHAnsi" w:hAnsiTheme="minorHAnsi" w:cstheme="minorHAnsi"/>
        </w:rPr>
        <w:t xml:space="preserve"> 2017</w:t>
      </w:r>
      <w:r w:rsidR="00346F15" w:rsidRPr="00BE0C42">
        <w:rPr>
          <w:rFonts w:asciiTheme="minorHAnsi" w:hAnsiTheme="minorHAnsi" w:cstheme="minorHAnsi"/>
        </w:rPr>
        <w:t xml:space="preserve"> (Statutory Instrument </w:t>
      </w:r>
      <w:r w:rsidR="00346F15">
        <w:rPr>
          <w:rFonts w:asciiTheme="minorHAnsi" w:hAnsiTheme="minorHAnsi" w:cstheme="minorHAnsi"/>
        </w:rPr>
        <w:t>327</w:t>
      </w:r>
      <w:r w:rsidR="00346F15" w:rsidRPr="00BE0C42">
        <w:rPr>
          <w:rFonts w:asciiTheme="minorHAnsi" w:hAnsiTheme="minorHAnsi" w:cstheme="minorHAnsi"/>
        </w:rPr>
        <w:t xml:space="preserve"> of 201</w:t>
      </w:r>
      <w:r w:rsidR="00346F15">
        <w:rPr>
          <w:rFonts w:asciiTheme="minorHAnsi" w:hAnsiTheme="minorHAnsi" w:cstheme="minorHAnsi"/>
        </w:rPr>
        <w:t>7</w:t>
      </w:r>
      <w:r w:rsidR="00346F15" w:rsidRPr="00BE0C42">
        <w:rPr>
          <w:rFonts w:asciiTheme="minorHAnsi" w:hAnsiTheme="minorHAnsi" w:cstheme="minorHAnsi"/>
        </w:rPr>
        <w:t xml:space="preserve">) </w:t>
      </w:r>
      <w:r w:rsidRPr="00BE0C42">
        <w:rPr>
          <w:rFonts w:asciiTheme="minorHAnsi" w:hAnsiTheme="minorHAnsi" w:cstheme="minorHAnsi"/>
        </w:rPr>
        <w:t>apply, no contract can or will be executed</w:t>
      </w:r>
      <w:r w:rsidRPr="00BE0C42">
        <w:rPr>
          <w:rFonts w:asciiTheme="minorHAnsi" w:hAnsiTheme="minorHAnsi" w:cstheme="minorHAnsi"/>
          <w:spacing w:val="-8"/>
        </w:rPr>
        <w:t xml:space="preserve"> </w:t>
      </w:r>
      <w:r w:rsidRPr="00BE0C42">
        <w:rPr>
          <w:rFonts w:asciiTheme="minorHAnsi" w:hAnsiTheme="minorHAnsi" w:cstheme="minorHAnsi"/>
        </w:rPr>
        <w:t>or</w:t>
      </w:r>
      <w:r w:rsidRPr="00BE0C42">
        <w:rPr>
          <w:rFonts w:asciiTheme="minorHAnsi" w:hAnsiTheme="minorHAnsi" w:cstheme="minorHAnsi"/>
          <w:spacing w:val="-10"/>
        </w:rPr>
        <w:t xml:space="preserve"> </w:t>
      </w:r>
      <w:r w:rsidRPr="00BE0C42">
        <w:rPr>
          <w:rFonts w:asciiTheme="minorHAnsi" w:hAnsiTheme="minorHAnsi" w:cstheme="minorHAnsi"/>
        </w:rPr>
        <w:t>take</w:t>
      </w:r>
      <w:r w:rsidRPr="00BE0C42">
        <w:rPr>
          <w:rFonts w:asciiTheme="minorHAnsi" w:hAnsiTheme="minorHAnsi" w:cstheme="minorHAnsi"/>
          <w:spacing w:val="-6"/>
        </w:rPr>
        <w:t xml:space="preserve"> </w:t>
      </w:r>
      <w:r w:rsidRPr="00BE0C42">
        <w:rPr>
          <w:rFonts w:asciiTheme="minorHAnsi" w:hAnsiTheme="minorHAnsi" w:cstheme="minorHAnsi"/>
        </w:rPr>
        <w:t>effect</w:t>
      </w:r>
      <w:r w:rsidRPr="00BE0C42">
        <w:rPr>
          <w:rFonts w:asciiTheme="minorHAnsi" w:hAnsiTheme="minorHAnsi" w:cstheme="minorHAnsi"/>
          <w:spacing w:val="-6"/>
        </w:rPr>
        <w:t xml:space="preserve"> </w:t>
      </w:r>
      <w:r w:rsidRPr="00BE0C42">
        <w:rPr>
          <w:rFonts w:asciiTheme="minorHAnsi" w:hAnsiTheme="minorHAnsi" w:cstheme="minorHAnsi"/>
        </w:rPr>
        <w:t>until</w:t>
      </w:r>
      <w:r w:rsidRPr="00BE0C42">
        <w:rPr>
          <w:rFonts w:asciiTheme="minorHAnsi" w:hAnsiTheme="minorHAnsi" w:cstheme="minorHAnsi"/>
          <w:spacing w:val="-7"/>
        </w:rPr>
        <w:t xml:space="preserve"> </w:t>
      </w:r>
      <w:r w:rsidRPr="00BE0C42">
        <w:rPr>
          <w:rFonts w:asciiTheme="minorHAnsi" w:hAnsiTheme="minorHAnsi" w:cstheme="minorHAnsi"/>
        </w:rPr>
        <w:t>at</w:t>
      </w:r>
      <w:r w:rsidRPr="00BE0C42">
        <w:rPr>
          <w:rFonts w:asciiTheme="minorHAnsi" w:hAnsiTheme="minorHAnsi" w:cstheme="minorHAnsi"/>
          <w:spacing w:val="-7"/>
        </w:rPr>
        <w:t xml:space="preserve"> </w:t>
      </w:r>
      <w:r w:rsidRPr="00BE0C42">
        <w:rPr>
          <w:rFonts w:asciiTheme="minorHAnsi" w:hAnsiTheme="minorHAnsi" w:cstheme="minorHAnsi"/>
        </w:rPr>
        <w:t>least</w:t>
      </w:r>
      <w:r w:rsidRPr="00BE0C42">
        <w:rPr>
          <w:rFonts w:asciiTheme="minorHAnsi" w:hAnsiTheme="minorHAnsi" w:cstheme="minorHAnsi"/>
          <w:spacing w:val="-8"/>
        </w:rPr>
        <w:t xml:space="preserve"> </w:t>
      </w:r>
      <w:r w:rsidRPr="00BE0C42">
        <w:rPr>
          <w:rFonts w:asciiTheme="minorHAnsi" w:hAnsiTheme="minorHAnsi" w:cstheme="minorHAnsi"/>
        </w:rPr>
        <w:t>fourteen</w:t>
      </w:r>
      <w:r w:rsidRPr="00BE0C42">
        <w:rPr>
          <w:rFonts w:asciiTheme="minorHAnsi" w:hAnsiTheme="minorHAnsi" w:cstheme="minorHAnsi"/>
          <w:spacing w:val="-8"/>
        </w:rPr>
        <w:t xml:space="preserve"> </w:t>
      </w:r>
      <w:r w:rsidRPr="00BE0C42">
        <w:rPr>
          <w:rFonts w:asciiTheme="minorHAnsi" w:hAnsiTheme="minorHAnsi" w:cstheme="minorHAnsi"/>
        </w:rPr>
        <w:t>(14)</w:t>
      </w:r>
      <w:r w:rsidRPr="00BE0C42">
        <w:rPr>
          <w:rFonts w:asciiTheme="minorHAnsi" w:hAnsiTheme="minorHAnsi" w:cstheme="minorHAnsi"/>
          <w:spacing w:val="-9"/>
        </w:rPr>
        <w:t xml:space="preserve"> </w:t>
      </w:r>
      <w:r w:rsidRPr="00BE0C42">
        <w:rPr>
          <w:rFonts w:asciiTheme="minorHAnsi" w:hAnsiTheme="minorHAnsi" w:cstheme="minorHAnsi"/>
        </w:rPr>
        <w:t>calendar</w:t>
      </w:r>
      <w:r w:rsidRPr="00BE0C42">
        <w:rPr>
          <w:rFonts w:asciiTheme="minorHAnsi" w:hAnsiTheme="minorHAnsi" w:cstheme="minorHAnsi"/>
          <w:spacing w:val="-7"/>
        </w:rPr>
        <w:t xml:space="preserve"> </w:t>
      </w:r>
      <w:r w:rsidRPr="00BE0C42">
        <w:rPr>
          <w:rFonts w:asciiTheme="minorHAnsi" w:hAnsiTheme="minorHAnsi" w:cstheme="minorHAnsi"/>
        </w:rPr>
        <w:t>days</w:t>
      </w:r>
      <w:r w:rsidRPr="00BE0C42">
        <w:rPr>
          <w:rFonts w:asciiTheme="minorHAnsi" w:hAnsiTheme="minorHAnsi" w:cstheme="minorHAnsi"/>
          <w:spacing w:val="-7"/>
        </w:rPr>
        <w:t xml:space="preserve"> </w:t>
      </w:r>
      <w:r w:rsidRPr="00BE0C42">
        <w:rPr>
          <w:rFonts w:asciiTheme="minorHAnsi" w:hAnsiTheme="minorHAnsi" w:cstheme="minorHAnsi"/>
        </w:rPr>
        <w:t>after</w:t>
      </w:r>
      <w:r w:rsidRPr="00BE0C42">
        <w:rPr>
          <w:rFonts w:asciiTheme="minorHAnsi" w:hAnsiTheme="minorHAnsi" w:cstheme="minorHAnsi"/>
          <w:spacing w:val="-9"/>
        </w:rPr>
        <w:t xml:space="preserve"> </w:t>
      </w:r>
      <w:r w:rsidRPr="00BE0C42">
        <w:rPr>
          <w:rFonts w:asciiTheme="minorHAnsi" w:hAnsiTheme="minorHAnsi" w:cstheme="minorHAnsi"/>
        </w:rPr>
        <w:t>the</w:t>
      </w:r>
      <w:r w:rsidRPr="00BE0C42">
        <w:rPr>
          <w:rFonts w:asciiTheme="minorHAnsi" w:hAnsiTheme="minorHAnsi" w:cstheme="minorHAnsi"/>
          <w:spacing w:val="-7"/>
        </w:rPr>
        <w:t xml:space="preserve"> </w:t>
      </w:r>
      <w:r w:rsidRPr="00BE0C42">
        <w:rPr>
          <w:rFonts w:asciiTheme="minorHAnsi" w:hAnsiTheme="minorHAnsi" w:cstheme="minorHAnsi"/>
        </w:rPr>
        <w:t>day</w:t>
      </w:r>
      <w:r w:rsidRPr="00BE0C42">
        <w:rPr>
          <w:rFonts w:asciiTheme="minorHAnsi" w:hAnsiTheme="minorHAnsi" w:cstheme="minorHAnsi"/>
          <w:spacing w:val="-10"/>
        </w:rPr>
        <w:t xml:space="preserve"> </w:t>
      </w:r>
      <w:r w:rsidRPr="00BE0C42">
        <w:rPr>
          <w:rFonts w:asciiTheme="minorHAnsi" w:hAnsiTheme="minorHAnsi" w:cstheme="minorHAnsi"/>
        </w:rPr>
        <w:t>on</w:t>
      </w:r>
      <w:r w:rsidRPr="00BE0C42">
        <w:rPr>
          <w:rFonts w:asciiTheme="minorHAnsi" w:hAnsiTheme="minorHAnsi" w:cstheme="minorHAnsi"/>
          <w:spacing w:val="-10"/>
        </w:rPr>
        <w:t xml:space="preserve"> </w:t>
      </w:r>
      <w:r w:rsidRPr="00BE0C42">
        <w:rPr>
          <w:rFonts w:asciiTheme="minorHAnsi" w:hAnsiTheme="minorHAnsi" w:cstheme="minorHAnsi"/>
        </w:rPr>
        <w:t>which</w:t>
      </w:r>
      <w:r w:rsidRPr="00BE0C42">
        <w:rPr>
          <w:rFonts w:asciiTheme="minorHAnsi" w:hAnsiTheme="minorHAnsi" w:cstheme="minorHAnsi"/>
          <w:spacing w:val="-8"/>
        </w:rPr>
        <w:t xml:space="preserve"> </w:t>
      </w:r>
      <w:r w:rsidRPr="00BE0C42">
        <w:rPr>
          <w:rFonts w:asciiTheme="minorHAnsi" w:hAnsiTheme="minorHAnsi" w:cstheme="minorHAnsi"/>
        </w:rPr>
        <w:t>the Tenderers have been sent a notice informing them of the result of this Competition (the “Standstill</w:t>
      </w:r>
      <w:r w:rsidRPr="00BE0C42">
        <w:rPr>
          <w:rFonts w:asciiTheme="minorHAnsi" w:hAnsiTheme="minorHAnsi" w:cstheme="minorHAnsi"/>
          <w:spacing w:val="-7"/>
        </w:rPr>
        <w:t xml:space="preserve"> </w:t>
      </w:r>
      <w:r w:rsidRPr="00BE0C42">
        <w:rPr>
          <w:rFonts w:asciiTheme="minorHAnsi" w:hAnsiTheme="minorHAnsi" w:cstheme="minorHAnsi"/>
        </w:rPr>
        <w:t>Period”)</w:t>
      </w:r>
      <w:r w:rsidRPr="00BE0C42">
        <w:rPr>
          <w:rFonts w:asciiTheme="minorHAnsi" w:hAnsiTheme="minorHAnsi" w:cstheme="minorHAnsi"/>
          <w:spacing w:val="-4"/>
        </w:rPr>
        <w:t xml:space="preserve"> </w:t>
      </w:r>
      <w:r w:rsidRPr="00BE0C42">
        <w:rPr>
          <w:rFonts w:asciiTheme="minorHAnsi" w:hAnsiTheme="minorHAnsi" w:cstheme="minorHAnsi"/>
        </w:rPr>
        <w:t>if</w:t>
      </w:r>
      <w:r w:rsidRPr="00BE0C42">
        <w:rPr>
          <w:rFonts w:asciiTheme="minorHAnsi" w:hAnsiTheme="minorHAnsi" w:cstheme="minorHAnsi"/>
          <w:spacing w:val="-6"/>
        </w:rPr>
        <w:t xml:space="preserve"> </w:t>
      </w:r>
      <w:r w:rsidRPr="00BE0C42">
        <w:rPr>
          <w:rFonts w:asciiTheme="minorHAnsi" w:hAnsiTheme="minorHAnsi" w:cstheme="minorHAnsi"/>
        </w:rPr>
        <w:t>such</w:t>
      </w:r>
      <w:r w:rsidRPr="00BE0C42">
        <w:rPr>
          <w:rFonts w:asciiTheme="minorHAnsi" w:hAnsiTheme="minorHAnsi" w:cstheme="minorHAnsi"/>
          <w:spacing w:val="-8"/>
        </w:rPr>
        <w:t xml:space="preserve"> </w:t>
      </w:r>
      <w:r w:rsidRPr="00BE0C42">
        <w:rPr>
          <w:rFonts w:asciiTheme="minorHAnsi" w:hAnsiTheme="minorHAnsi" w:cstheme="minorHAnsi"/>
        </w:rPr>
        <w:t>notice</w:t>
      </w:r>
      <w:r w:rsidRPr="00BE0C42">
        <w:rPr>
          <w:rFonts w:asciiTheme="minorHAnsi" w:hAnsiTheme="minorHAnsi" w:cstheme="minorHAnsi"/>
          <w:spacing w:val="-3"/>
        </w:rPr>
        <w:t xml:space="preserve"> </w:t>
      </w:r>
      <w:r w:rsidRPr="00BE0C42">
        <w:rPr>
          <w:rFonts w:asciiTheme="minorHAnsi" w:hAnsiTheme="minorHAnsi" w:cstheme="minorHAnsi"/>
        </w:rPr>
        <w:t>is</w:t>
      </w:r>
      <w:r w:rsidRPr="00BE0C42">
        <w:rPr>
          <w:rFonts w:asciiTheme="minorHAnsi" w:hAnsiTheme="minorHAnsi" w:cstheme="minorHAnsi"/>
          <w:spacing w:val="-4"/>
        </w:rPr>
        <w:t xml:space="preserve"> </w:t>
      </w:r>
      <w:r w:rsidRPr="00BE0C42">
        <w:rPr>
          <w:rFonts w:asciiTheme="minorHAnsi" w:hAnsiTheme="minorHAnsi" w:cstheme="minorHAnsi"/>
        </w:rPr>
        <w:t>sent</w:t>
      </w:r>
      <w:r w:rsidRPr="00BE0C42">
        <w:rPr>
          <w:rFonts w:asciiTheme="minorHAnsi" w:hAnsiTheme="minorHAnsi" w:cstheme="minorHAnsi"/>
          <w:spacing w:val="-4"/>
        </w:rPr>
        <w:t xml:space="preserve"> </w:t>
      </w:r>
      <w:r w:rsidRPr="00BE0C42">
        <w:rPr>
          <w:rFonts w:asciiTheme="minorHAnsi" w:hAnsiTheme="minorHAnsi" w:cstheme="minorHAnsi"/>
        </w:rPr>
        <w:t>by</w:t>
      </w:r>
      <w:r w:rsidRPr="00BE0C42">
        <w:rPr>
          <w:rFonts w:asciiTheme="minorHAnsi" w:hAnsiTheme="minorHAnsi" w:cstheme="minorHAnsi"/>
          <w:spacing w:val="-3"/>
        </w:rPr>
        <w:t xml:space="preserve"> </w:t>
      </w:r>
      <w:r w:rsidRPr="00BE0C42">
        <w:rPr>
          <w:rFonts w:asciiTheme="minorHAnsi" w:hAnsiTheme="minorHAnsi" w:cstheme="minorHAnsi"/>
        </w:rPr>
        <w:t>electronic</w:t>
      </w:r>
      <w:r w:rsidRPr="00BE0C42">
        <w:rPr>
          <w:rFonts w:asciiTheme="minorHAnsi" w:hAnsiTheme="minorHAnsi" w:cstheme="minorHAnsi"/>
          <w:spacing w:val="-7"/>
        </w:rPr>
        <w:t xml:space="preserve"> </w:t>
      </w:r>
      <w:r w:rsidRPr="00BE0C42">
        <w:rPr>
          <w:rFonts w:asciiTheme="minorHAnsi" w:hAnsiTheme="minorHAnsi" w:cstheme="minorHAnsi"/>
        </w:rPr>
        <w:t>means.</w:t>
      </w:r>
      <w:r w:rsidRPr="00BE0C42">
        <w:rPr>
          <w:rFonts w:asciiTheme="minorHAnsi" w:hAnsiTheme="minorHAnsi" w:cstheme="minorHAnsi"/>
          <w:spacing w:val="-2"/>
        </w:rPr>
        <w:t xml:space="preserve"> </w:t>
      </w:r>
      <w:r w:rsidR="001D4A68" w:rsidRPr="00BE0C42">
        <w:rPr>
          <w:rFonts w:asciiTheme="minorHAnsi" w:hAnsiTheme="minorHAnsi" w:cstheme="minorHAnsi"/>
          <w:spacing w:val="-2"/>
        </w:rPr>
        <w:t xml:space="preserve"> </w:t>
      </w:r>
      <w:r w:rsidRPr="00BE0C42">
        <w:rPr>
          <w:rFonts w:asciiTheme="minorHAnsi" w:hAnsiTheme="minorHAnsi" w:cstheme="minorHAnsi"/>
        </w:rPr>
        <w:t>The</w:t>
      </w:r>
      <w:r w:rsidRPr="00BE0C42">
        <w:rPr>
          <w:rFonts w:asciiTheme="minorHAnsi" w:hAnsiTheme="minorHAnsi" w:cstheme="minorHAnsi"/>
          <w:spacing w:val="-3"/>
        </w:rPr>
        <w:t xml:space="preserve"> </w:t>
      </w:r>
      <w:r w:rsidRPr="00BE0C42">
        <w:rPr>
          <w:rFonts w:asciiTheme="minorHAnsi" w:hAnsiTheme="minorHAnsi" w:cstheme="minorHAnsi"/>
        </w:rPr>
        <w:t>Standstill</w:t>
      </w:r>
      <w:r w:rsidRPr="00BE0C42">
        <w:rPr>
          <w:rFonts w:asciiTheme="minorHAnsi" w:hAnsiTheme="minorHAnsi" w:cstheme="minorHAnsi"/>
          <w:spacing w:val="-7"/>
        </w:rPr>
        <w:t xml:space="preserve"> </w:t>
      </w:r>
      <w:r w:rsidRPr="00BE0C42">
        <w:rPr>
          <w:rFonts w:asciiTheme="minorHAnsi" w:hAnsiTheme="minorHAnsi" w:cstheme="minorHAnsi"/>
        </w:rPr>
        <w:t>Period</w:t>
      </w:r>
      <w:r w:rsidRPr="00BE0C42">
        <w:rPr>
          <w:rFonts w:asciiTheme="minorHAnsi" w:hAnsiTheme="minorHAnsi" w:cstheme="minorHAnsi"/>
          <w:spacing w:val="-4"/>
        </w:rPr>
        <w:t xml:space="preserve"> </w:t>
      </w:r>
      <w:r w:rsidRPr="00BE0C42">
        <w:rPr>
          <w:rFonts w:asciiTheme="minorHAnsi" w:hAnsiTheme="minorHAnsi" w:cstheme="minorHAnsi"/>
        </w:rPr>
        <w:t>shall</w:t>
      </w:r>
      <w:r w:rsidRPr="00BE0C42">
        <w:rPr>
          <w:rFonts w:asciiTheme="minorHAnsi" w:hAnsiTheme="minorHAnsi" w:cstheme="minorHAnsi"/>
          <w:spacing w:val="-5"/>
        </w:rPr>
        <w:t xml:space="preserve"> </w:t>
      </w:r>
      <w:r w:rsidRPr="00BE0C42">
        <w:rPr>
          <w:rFonts w:asciiTheme="minorHAnsi" w:hAnsiTheme="minorHAnsi" w:cstheme="minorHAnsi"/>
        </w:rPr>
        <w:t xml:space="preserve">be sixteen (16) calendar days if such notice is sent by other means. </w:t>
      </w:r>
      <w:r w:rsidR="001D4A68" w:rsidRPr="00BE0C42">
        <w:rPr>
          <w:rFonts w:asciiTheme="minorHAnsi" w:hAnsiTheme="minorHAnsi" w:cstheme="minorHAnsi"/>
        </w:rPr>
        <w:t xml:space="preserve"> </w:t>
      </w:r>
    </w:p>
    <w:p w14:paraId="5466754C" w14:textId="77777777" w:rsidR="00BE0C42" w:rsidRDefault="00BE0C42" w:rsidP="00A714A1">
      <w:pPr>
        <w:pStyle w:val="BodyText"/>
        <w:tabs>
          <w:tab w:val="left" w:pos="1134"/>
        </w:tabs>
        <w:ind w:left="1134" w:hanging="1134"/>
        <w:rPr>
          <w:rFonts w:asciiTheme="minorHAnsi" w:hAnsiTheme="minorHAnsi" w:cstheme="minorHAnsi"/>
        </w:rPr>
      </w:pPr>
    </w:p>
    <w:p w14:paraId="3D8D3BCC" w14:textId="26989BB1" w:rsidR="007F7F58" w:rsidRDefault="00F074C2" w:rsidP="00346F15">
      <w:pPr>
        <w:pStyle w:val="BodyText"/>
        <w:tabs>
          <w:tab w:val="left" w:pos="1134"/>
        </w:tabs>
        <w:ind w:left="1134"/>
        <w:rPr>
          <w:rFonts w:asciiTheme="minorHAnsi" w:hAnsiTheme="minorHAnsi" w:cstheme="minorHAnsi"/>
        </w:rPr>
      </w:pPr>
      <w:r w:rsidRPr="00BE0C42">
        <w:rPr>
          <w:rFonts w:asciiTheme="minorHAnsi" w:hAnsiTheme="minorHAnsi" w:cstheme="minorHAnsi"/>
        </w:rPr>
        <w:t>The preferred bidder will be notified of the decision of the Contracting Authority and of the expiry date of the Standstill</w:t>
      </w:r>
      <w:r w:rsidRPr="00BE0C42">
        <w:rPr>
          <w:rFonts w:asciiTheme="minorHAnsi" w:hAnsiTheme="minorHAnsi" w:cstheme="minorHAnsi"/>
          <w:spacing w:val="-1"/>
        </w:rPr>
        <w:t xml:space="preserve"> </w:t>
      </w:r>
      <w:r w:rsidRPr="00BE0C42">
        <w:rPr>
          <w:rFonts w:asciiTheme="minorHAnsi" w:hAnsiTheme="minorHAnsi" w:cstheme="minorHAnsi"/>
        </w:rPr>
        <w:t>Period.</w:t>
      </w:r>
    </w:p>
    <w:p w14:paraId="4FF780B6" w14:textId="77777777" w:rsidR="005F31E2" w:rsidRPr="00BE0C42" w:rsidRDefault="005F31E2" w:rsidP="00D3765D">
      <w:pPr>
        <w:pStyle w:val="BodyText"/>
        <w:rPr>
          <w:rFonts w:asciiTheme="minorHAnsi" w:hAnsiTheme="minorHAnsi" w:cstheme="minorHAnsi"/>
        </w:rPr>
      </w:pPr>
    </w:p>
    <w:p w14:paraId="6E3BC79D" w14:textId="33CE7668" w:rsidR="001D6FE1" w:rsidRDefault="00F074C2" w:rsidP="00D3765D">
      <w:pPr>
        <w:pStyle w:val="BodyText"/>
        <w:tabs>
          <w:tab w:val="left" w:pos="1134"/>
        </w:tabs>
        <w:ind w:left="1134" w:right="56" w:hanging="1134"/>
        <w:rPr>
          <w:rFonts w:asciiTheme="minorHAnsi" w:hAnsiTheme="minorHAnsi" w:cstheme="minorHAnsi"/>
        </w:rPr>
      </w:pPr>
      <w:r w:rsidRPr="00BE0C42">
        <w:rPr>
          <w:rFonts w:asciiTheme="minorHAnsi" w:hAnsiTheme="minorHAnsi" w:cstheme="minorHAnsi"/>
          <w:color w:val="000066"/>
        </w:rPr>
        <w:t>3.5.2</w:t>
      </w:r>
      <w:r w:rsidRPr="00BE0C42">
        <w:rPr>
          <w:rFonts w:asciiTheme="minorHAnsi" w:hAnsiTheme="minorHAnsi" w:cstheme="minorHAnsi"/>
        </w:rPr>
        <w:tab/>
        <w:t>Tenderers should note that the Contracting Authority may, when notifying Tenderers of the</w:t>
      </w:r>
      <w:r w:rsidRPr="00BE0C42">
        <w:rPr>
          <w:rFonts w:asciiTheme="minorHAnsi" w:hAnsiTheme="minorHAnsi" w:cstheme="minorHAnsi"/>
          <w:spacing w:val="-9"/>
        </w:rPr>
        <w:t xml:space="preserve"> </w:t>
      </w:r>
      <w:r w:rsidRPr="00BE0C42">
        <w:rPr>
          <w:rFonts w:asciiTheme="minorHAnsi" w:hAnsiTheme="minorHAnsi" w:cstheme="minorHAnsi"/>
        </w:rPr>
        <w:t>results</w:t>
      </w:r>
      <w:r w:rsidRPr="00BE0C42">
        <w:rPr>
          <w:rFonts w:asciiTheme="minorHAnsi" w:hAnsiTheme="minorHAnsi" w:cstheme="minorHAnsi"/>
          <w:spacing w:val="-10"/>
        </w:rPr>
        <w:t xml:space="preserve"> </w:t>
      </w:r>
      <w:r w:rsidRPr="00BE0C42">
        <w:rPr>
          <w:rFonts w:asciiTheme="minorHAnsi" w:hAnsiTheme="minorHAnsi" w:cstheme="minorHAnsi"/>
        </w:rPr>
        <w:t>of</w:t>
      </w:r>
      <w:r w:rsidRPr="00BE0C42">
        <w:rPr>
          <w:rFonts w:asciiTheme="minorHAnsi" w:hAnsiTheme="minorHAnsi" w:cstheme="minorHAnsi"/>
          <w:spacing w:val="-12"/>
        </w:rPr>
        <w:t xml:space="preserve"> </w:t>
      </w:r>
      <w:r w:rsidRPr="00BE0C42">
        <w:rPr>
          <w:rFonts w:asciiTheme="minorHAnsi" w:hAnsiTheme="minorHAnsi" w:cstheme="minorHAnsi"/>
        </w:rPr>
        <w:t>this</w:t>
      </w:r>
      <w:r w:rsidRPr="00BE0C42">
        <w:rPr>
          <w:rFonts w:asciiTheme="minorHAnsi" w:hAnsiTheme="minorHAnsi" w:cstheme="minorHAnsi"/>
          <w:spacing w:val="-8"/>
        </w:rPr>
        <w:t xml:space="preserve"> </w:t>
      </w:r>
      <w:r w:rsidRPr="00BE0C42">
        <w:rPr>
          <w:rFonts w:asciiTheme="minorHAnsi" w:hAnsiTheme="minorHAnsi" w:cstheme="minorHAnsi"/>
        </w:rPr>
        <w:t>Competition, include the scores obtained by the Tenderer concerned and the scores obtained by the preferred bidder in respect of each award criterion assessed by the Contracting Authority.</w:t>
      </w:r>
    </w:p>
    <w:p w14:paraId="12A1412F" w14:textId="77777777" w:rsidR="001D6FE1" w:rsidRDefault="001D6FE1">
      <w:pPr>
        <w:rPr>
          <w:rFonts w:asciiTheme="minorHAnsi" w:hAnsiTheme="minorHAnsi" w:cstheme="minorHAnsi"/>
        </w:rPr>
      </w:pPr>
      <w:r>
        <w:rPr>
          <w:rFonts w:asciiTheme="minorHAnsi" w:hAnsiTheme="minorHAnsi" w:cstheme="minorHAnsi"/>
        </w:rPr>
        <w:br w:type="page"/>
      </w:r>
    </w:p>
    <w:p w14:paraId="0ACF24E1" w14:textId="62295FBA" w:rsidR="005F31E2" w:rsidRPr="009D1E35" w:rsidRDefault="00F074C2">
      <w:pPr>
        <w:pStyle w:val="BodyText"/>
        <w:spacing w:before="6" w:after="1"/>
        <w:rPr>
          <w:rFonts w:asciiTheme="minorHAnsi" w:hAnsiTheme="minorHAnsi" w:cstheme="minorHAnsi"/>
          <w:sz w:val="24"/>
          <w:szCs w:val="24"/>
        </w:rPr>
      </w:pPr>
      <w:r w:rsidRPr="009D1E35">
        <w:rPr>
          <w:rFonts w:asciiTheme="minorHAnsi" w:hAnsiTheme="minorHAnsi" w:cstheme="minorHAnsi"/>
          <w:noProof/>
          <w:sz w:val="24"/>
          <w:szCs w:val="24"/>
          <w:lang w:eastAsia="en-GB"/>
        </w:rPr>
        <w:lastRenderedPageBreak/>
        <mc:AlternateContent>
          <mc:Choice Requires="wpg">
            <w:drawing>
              <wp:anchor distT="0" distB="0" distL="0" distR="0" simplePos="0" relativeHeight="487739392" behindDoc="1" locked="0" layoutInCell="1" allowOverlap="1" wp14:anchorId="661E32B2" wp14:editId="2F8BC20A">
                <wp:simplePos x="0" y="0"/>
                <wp:positionH relativeFrom="page">
                  <wp:posOffset>774700</wp:posOffset>
                </wp:positionH>
                <wp:positionV relativeFrom="paragraph">
                  <wp:posOffset>176530</wp:posOffset>
                </wp:positionV>
                <wp:extent cx="5798185" cy="228600"/>
                <wp:effectExtent l="0" t="0" r="0" b="0"/>
                <wp:wrapTopAndBottom/>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8600"/>
                          <a:chOff x="1390" y="363"/>
                          <a:chExt cx="9131" cy="360"/>
                        </a:xfrm>
                      </wpg:grpSpPr>
                      <wps:wsp>
                        <wps:cNvPr id="244" name="Rectangle 246"/>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Rectangle 245"/>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Text Box 244"/>
                        <wps:cNvSpPr txBox="1">
                          <a:spLocks noChangeArrowheads="1"/>
                        </wps:cNvSpPr>
                        <wps:spPr bwMode="auto">
                          <a:xfrm>
                            <a:off x="1390" y="362"/>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427D4" w14:textId="77777777" w:rsidR="003B5F41" w:rsidRDefault="003B5F41" w:rsidP="00F074C2">
                              <w:pPr>
                                <w:tabs>
                                  <w:tab w:val="left" w:pos="595"/>
                                </w:tabs>
                                <w:spacing w:before="1"/>
                                <w:ind w:left="86"/>
                                <w:rPr>
                                  <w:b/>
                                </w:rPr>
                              </w:pPr>
                              <w:r>
                                <w:rPr>
                                  <w:b/>
                                  <w:color w:val="FFFFFF"/>
                                </w:rPr>
                                <w:t>3.6</w:t>
                              </w:r>
                              <w:r>
                                <w:rPr>
                                  <w:b/>
                                  <w:color w:val="FFFFFF"/>
                                </w:rPr>
                                <w:tab/>
                                <w:t>RETURN OF SIGNED</w:t>
                              </w:r>
                              <w:r>
                                <w:rPr>
                                  <w:b/>
                                  <w:color w:val="FFFFFF"/>
                                  <w:spacing w:val="-2"/>
                                </w:rPr>
                                <w:t xml:space="preserve"> </w:t>
                              </w:r>
                              <w:r>
                                <w:rPr>
                                  <w:b/>
                                  <w:color w:val="FFFFFF"/>
                                </w:rPr>
                                <w:t>CONTRACTS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1E32B2" id="Group 243" o:spid="_x0000_s1135" style="position:absolute;margin-left:61pt;margin-top:13.9pt;width:456.55pt;height:18pt;z-index:-15577088;mso-wrap-distance-left:0;mso-wrap-distance-right:0;mso-position-horizontal-relative:page" coordorigin="1390,363"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">
                <v:rect id="Rectangle 246" o:spid="_x0000_s1136"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" fillcolor="navy" stroked="f"/>
                <v:rect id="Rectangle 245" o:spid="_x0000_s1137"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" fillcolor="#339" stroked="f"/>
                <v:shape id="Text Box 244" o:spid="_x0000_s1138" type="#_x0000_t20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63F427D4" w14:textId="77777777" w:rsidR="003B5F41" w:rsidRDefault="003B5F41" w:rsidP="00F074C2">
                        <w:pPr>
                          <w:tabs>
                            <w:tab w:val="left" w:pos="595"/>
                          </w:tabs>
                          <w:spacing w:before="1"/>
                          <w:ind w:left="86"/>
                          <w:rPr>
                            <w:b/>
                          </w:rPr>
                        </w:pPr>
                        <w:r>
                          <w:rPr>
                            <w:b/>
                            <w:color w:val="FFFFFF"/>
                          </w:rPr>
                          <w:t>3.6</w:t>
                        </w:r>
                        <w:r>
                          <w:rPr>
                            <w:b/>
                            <w:color w:val="FFFFFF"/>
                          </w:rPr>
                          <w:tab/>
                          <w:t>RETURN OF SIGNED</w:t>
                        </w:r>
                        <w:r>
                          <w:rPr>
                            <w:b/>
                            <w:color w:val="FFFFFF"/>
                            <w:spacing w:val="-2"/>
                          </w:rPr>
                          <w:t xml:space="preserve"> </w:t>
                        </w:r>
                        <w:r>
                          <w:rPr>
                            <w:b/>
                            <w:color w:val="FFFFFF"/>
                          </w:rPr>
                          <w:t>CONTRACTS</w:t>
                        </w:r>
                      </w:p>
                    </w:txbxContent>
                  </v:textbox>
                </v:shape>
                <w10:wrap type="topAndBottom" anchorx="page"/>
              </v:group>
            </w:pict>
          </mc:Fallback>
        </mc:AlternateContent>
      </w:r>
    </w:p>
    <w:p w14:paraId="2610C6E3" w14:textId="1C60DCE8" w:rsidR="005F31E2" w:rsidRPr="00BE0C42" w:rsidRDefault="00F074C2" w:rsidP="00FB4C83">
      <w:pPr>
        <w:pStyle w:val="BodyText"/>
        <w:tabs>
          <w:tab w:val="left" w:pos="1152"/>
        </w:tabs>
        <w:ind w:left="1134" w:right="481" w:hanging="1134"/>
        <w:rPr>
          <w:rFonts w:asciiTheme="minorHAnsi" w:hAnsiTheme="minorHAnsi" w:cstheme="minorHAnsi"/>
        </w:rPr>
      </w:pPr>
      <w:r w:rsidRPr="00BE0C42">
        <w:rPr>
          <w:rFonts w:asciiTheme="minorHAnsi" w:hAnsiTheme="minorHAnsi" w:cstheme="minorHAnsi"/>
          <w:color w:val="000066"/>
        </w:rPr>
        <w:t>3.6.1</w:t>
      </w:r>
      <w:r w:rsidRPr="00BE0C42">
        <w:rPr>
          <w:rFonts w:asciiTheme="minorHAnsi" w:hAnsiTheme="minorHAnsi" w:cstheme="minorHAnsi"/>
        </w:rPr>
        <w:tab/>
        <w:t>The successful Tenderer must sign and return the Services Contract to</w:t>
      </w:r>
      <w:r w:rsidRPr="00BE0C42">
        <w:rPr>
          <w:rFonts w:asciiTheme="minorHAnsi" w:hAnsiTheme="minorHAnsi" w:cstheme="minorHAnsi"/>
          <w:spacing w:val="-7"/>
        </w:rPr>
        <w:t xml:space="preserve"> </w:t>
      </w:r>
      <w:r w:rsidRPr="00BE0C42">
        <w:rPr>
          <w:rFonts w:asciiTheme="minorHAnsi" w:hAnsiTheme="minorHAnsi" w:cstheme="minorHAnsi"/>
        </w:rPr>
        <w:t>the</w:t>
      </w:r>
      <w:r w:rsidRPr="00BE0C42">
        <w:rPr>
          <w:rFonts w:asciiTheme="minorHAnsi" w:hAnsiTheme="minorHAnsi" w:cstheme="minorHAnsi"/>
          <w:spacing w:val="-6"/>
        </w:rPr>
        <w:t xml:space="preserve"> </w:t>
      </w:r>
      <w:r w:rsidRPr="00BE0C42">
        <w:rPr>
          <w:rFonts w:asciiTheme="minorHAnsi" w:hAnsiTheme="minorHAnsi" w:cstheme="minorHAnsi"/>
        </w:rPr>
        <w:t>Contracting</w:t>
      </w:r>
      <w:r w:rsidRPr="00BE0C42">
        <w:rPr>
          <w:rFonts w:asciiTheme="minorHAnsi" w:hAnsiTheme="minorHAnsi" w:cstheme="minorHAnsi"/>
          <w:spacing w:val="-6"/>
        </w:rPr>
        <w:t xml:space="preserve"> </w:t>
      </w:r>
      <w:r w:rsidRPr="00BE0C42">
        <w:rPr>
          <w:rFonts w:asciiTheme="minorHAnsi" w:hAnsiTheme="minorHAnsi" w:cstheme="minorHAnsi"/>
        </w:rPr>
        <w:t>Authority</w:t>
      </w:r>
      <w:r w:rsidRPr="00BE0C42">
        <w:rPr>
          <w:rFonts w:asciiTheme="minorHAnsi" w:hAnsiTheme="minorHAnsi" w:cstheme="minorHAnsi"/>
          <w:spacing w:val="-7"/>
        </w:rPr>
        <w:t xml:space="preserve"> </w:t>
      </w:r>
      <w:r w:rsidRPr="00BE0C42">
        <w:rPr>
          <w:rFonts w:asciiTheme="minorHAnsi" w:hAnsiTheme="minorHAnsi" w:cstheme="minorHAnsi"/>
        </w:rPr>
        <w:t>no</w:t>
      </w:r>
      <w:r w:rsidRPr="00BE0C42">
        <w:rPr>
          <w:rFonts w:asciiTheme="minorHAnsi" w:hAnsiTheme="minorHAnsi" w:cstheme="minorHAnsi"/>
          <w:spacing w:val="-4"/>
        </w:rPr>
        <w:t xml:space="preserve"> </w:t>
      </w:r>
      <w:r w:rsidRPr="00BE0C42">
        <w:rPr>
          <w:rFonts w:asciiTheme="minorHAnsi" w:hAnsiTheme="minorHAnsi" w:cstheme="minorHAnsi"/>
        </w:rPr>
        <w:t>later</w:t>
      </w:r>
      <w:r w:rsidRPr="00BE0C42">
        <w:rPr>
          <w:rFonts w:asciiTheme="minorHAnsi" w:hAnsiTheme="minorHAnsi" w:cstheme="minorHAnsi"/>
          <w:spacing w:val="-8"/>
        </w:rPr>
        <w:t xml:space="preserve"> </w:t>
      </w:r>
      <w:r w:rsidRPr="00BE0C42">
        <w:rPr>
          <w:rFonts w:asciiTheme="minorHAnsi" w:hAnsiTheme="minorHAnsi" w:cstheme="minorHAnsi"/>
        </w:rPr>
        <w:t>than</w:t>
      </w:r>
      <w:r w:rsidRPr="00BE0C42">
        <w:rPr>
          <w:rFonts w:asciiTheme="minorHAnsi" w:hAnsiTheme="minorHAnsi" w:cstheme="minorHAnsi"/>
          <w:spacing w:val="-7"/>
        </w:rPr>
        <w:t xml:space="preserve"> </w:t>
      </w:r>
      <w:r w:rsidR="00EC4A66" w:rsidRPr="00BE0C42">
        <w:rPr>
          <w:rFonts w:asciiTheme="minorHAnsi" w:hAnsiTheme="minorHAnsi" w:cstheme="minorHAnsi"/>
          <w:spacing w:val="-7"/>
        </w:rPr>
        <w:t xml:space="preserve">fourteen </w:t>
      </w:r>
      <w:r w:rsidRPr="00BE0C42">
        <w:rPr>
          <w:rFonts w:asciiTheme="minorHAnsi" w:hAnsiTheme="minorHAnsi" w:cstheme="minorHAnsi"/>
          <w:spacing w:val="-7"/>
        </w:rPr>
        <w:t>(1</w:t>
      </w:r>
      <w:r w:rsidR="00EC4A66" w:rsidRPr="00BE0C42">
        <w:rPr>
          <w:rFonts w:asciiTheme="minorHAnsi" w:hAnsiTheme="minorHAnsi" w:cstheme="minorHAnsi"/>
          <w:spacing w:val="-7"/>
        </w:rPr>
        <w:t>4</w:t>
      </w:r>
      <w:r w:rsidRPr="00BE0C42">
        <w:rPr>
          <w:rFonts w:asciiTheme="minorHAnsi" w:hAnsiTheme="minorHAnsi" w:cstheme="minorHAnsi"/>
          <w:spacing w:val="-7"/>
        </w:rPr>
        <w:t xml:space="preserve">) </w:t>
      </w:r>
      <w:r w:rsidRPr="00BE0C42">
        <w:rPr>
          <w:rFonts w:asciiTheme="minorHAnsi" w:hAnsiTheme="minorHAnsi" w:cstheme="minorHAnsi"/>
        </w:rPr>
        <w:t>calendar</w:t>
      </w:r>
      <w:r w:rsidRPr="00BE0C42">
        <w:rPr>
          <w:rFonts w:asciiTheme="minorHAnsi" w:hAnsiTheme="minorHAnsi" w:cstheme="minorHAnsi"/>
          <w:spacing w:val="-6"/>
        </w:rPr>
        <w:t xml:space="preserve"> </w:t>
      </w:r>
      <w:r w:rsidRPr="00BE0C42">
        <w:rPr>
          <w:rFonts w:asciiTheme="minorHAnsi" w:hAnsiTheme="minorHAnsi" w:cstheme="minorHAnsi"/>
        </w:rPr>
        <w:t>days from the date of expiry of the Standstill Period unless notified otherwise in writing by the</w:t>
      </w:r>
      <w:r w:rsidR="00FB4C83" w:rsidRPr="00BE0C42">
        <w:rPr>
          <w:rFonts w:asciiTheme="minorHAnsi" w:hAnsiTheme="minorHAnsi" w:cstheme="minorHAnsi"/>
        </w:rPr>
        <w:t xml:space="preserve"> </w:t>
      </w:r>
      <w:r w:rsidRPr="00BE0C42">
        <w:rPr>
          <w:rFonts w:asciiTheme="minorHAnsi" w:hAnsiTheme="minorHAnsi" w:cstheme="minorHAnsi"/>
        </w:rPr>
        <w:t xml:space="preserve">Contracting Authority. </w:t>
      </w:r>
      <w:r w:rsidR="001D4A68" w:rsidRPr="00BE0C42">
        <w:rPr>
          <w:rFonts w:asciiTheme="minorHAnsi" w:hAnsiTheme="minorHAnsi" w:cstheme="minorHAnsi"/>
        </w:rPr>
        <w:t xml:space="preserve"> </w:t>
      </w:r>
      <w:r w:rsidRPr="00BE0C42">
        <w:rPr>
          <w:rFonts w:asciiTheme="minorHAnsi" w:hAnsiTheme="minorHAnsi" w:cstheme="minorHAnsi"/>
        </w:rPr>
        <w:t>A signed Services Contract returned by the successful Tenderer is not binding on the Contracting Authority until the Contracting Authority has signed the Services Contract in accordance with paragraph 2.1.2 above</w:t>
      </w:r>
      <w:r w:rsidR="001D4A68" w:rsidRPr="00BE0C42">
        <w:rPr>
          <w:rFonts w:asciiTheme="minorHAnsi" w:hAnsiTheme="minorHAnsi" w:cstheme="minorHAnsi"/>
        </w:rPr>
        <w:t>.</w:t>
      </w:r>
    </w:p>
    <w:p w14:paraId="6CAAAE1B" w14:textId="77777777" w:rsidR="00F074C2" w:rsidRPr="00BE0C42" w:rsidRDefault="00F074C2" w:rsidP="00D3765D">
      <w:pPr>
        <w:pStyle w:val="BodyText"/>
        <w:rPr>
          <w:rFonts w:asciiTheme="minorHAnsi" w:hAnsiTheme="minorHAnsi" w:cstheme="minorHAnsi"/>
        </w:rPr>
      </w:pPr>
    </w:p>
    <w:p w14:paraId="6AE63220" w14:textId="77777777" w:rsidR="00F074C2" w:rsidRPr="00BE0C42" w:rsidRDefault="00F074C2" w:rsidP="00D3765D">
      <w:pPr>
        <w:pStyle w:val="TableParagraph"/>
        <w:tabs>
          <w:tab w:val="left" w:pos="1134"/>
        </w:tabs>
        <w:ind w:left="1134" w:right="481" w:hanging="1134"/>
        <w:rPr>
          <w:rFonts w:asciiTheme="minorHAnsi" w:hAnsiTheme="minorHAnsi" w:cstheme="minorHAnsi"/>
        </w:rPr>
      </w:pPr>
      <w:r w:rsidRPr="00BE0C42">
        <w:rPr>
          <w:rFonts w:asciiTheme="minorHAnsi" w:hAnsiTheme="minorHAnsi" w:cstheme="minorHAnsi"/>
          <w:color w:val="000066"/>
        </w:rPr>
        <w:t>3.6.2</w:t>
      </w:r>
      <w:r w:rsidRPr="00BE0C42">
        <w:rPr>
          <w:rFonts w:asciiTheme="minorHAnsi" w:hAnsiTheme="minorHAnsi" w:cstheme="minorHAnsi"/>
        </w:rPr>
        <w:tab/>
      </w:r>
      <w:r w:rsidR="007B4705" w:rsidRPr="00BE0C42">
        <w:rPr>
          <w:rFonts w:asciiTheme="minorHAnsi" w:hAnsiTheme="minorHAnsi" w:cstheme="minorHAnsi"/>
        </w:rPr>
        <w:t>Where the signed Services Contract ha</w:t>
      </w:r>
      <w:r w:rsidR="001D4A68" w:rsidRPr="00BE0C42">
        <w:rPr>
          <w:rFonts w:asciiTheme="minorHAnsi" w:hAnsiTheme="minorHAnsi" w:cstheme="minorHAnsi"/>
        </w:rPr>
        <w:t>s</w:t>
      </w:r>
      <w:r w:rsidR="007B4705" w:rsidRPr="00BE0C42">
        <w:rPr>
          <w:rFonts w:asciiTheme="minorHAnsi" w:hAnsiTheme="minorHAnsi" w:cstheme="minorHAnsi"/>
        </w:rPr>
        <w:t xml:space="preserve"> not been received</w:t>
      </w:r>
      <w:r w:rsidR="007B4705" w:rsidRPr="00BE0C42">
        <w:rPr>
          <w:rFonts w:asciiTheme="minorHAnsi" w:hAnsiTheme="minorHAnsi" w:cstheme="minorHAnsi"/>
          <w:spacing w:val="-14"/>
        </w:rPr>
        <w:t xml:space="preserve"> </w:t>
      </w:r>
      <w:r w:rsidR="007B4705" w:rsidRPr="00BE0C42">
        <w:rPr>
          <w:rFonts w:asciiTheme="minorHAnsi" w:hAnsiTheme="minorHAnsi" w:cstheme="minorHAnsi"/>
        </w:rPr>
        <w:t>by</w:t>
      </w:r>
      <w:r w:rsidR="007B4705" w:rsidRPr="00BE0C42">
        <w:rPr>
          <w:rFonts w:asciiTheme="minorHAnsi" w:hAnsiTheme="minorHAnsi" w:cstheme="minorHAnsi"/>
          <w:spacing w:val="-14"/>
        </w:rPr>
        <w:t xml:space="preserve"> </w:t>
      </w:r>
      <w:r w:rsidR="007B4705" w:rsidRPr="00BE0C42">
        <w:rPr>
          <w:rFonts w:asciiTheme="minorHAnsi" w:hAnsiTheme="minorHAnsi" w:cstheme="minorHAnsi"/>
        </w:rPr>
        <w:t>the</w:t>
      </w:r>
      <w:r w:rsidR="007B4705" w:rsidRPr="00BE0C42">
        <w:rPr>
          <w:rFonts w:asciiTheme="minorHAnsi" w:hAnsiTheme="minorHAnsi" w:cstheme="minorHAnsi"/>
          <w:spacing w:val="-13"/>
        </w:rPr>
        <w:t xml:space="preserve"> </w:t>
      </w:r>
      <w:r w:rsidR="007B4705" w:rsidRPr="00BE0C42">
        <w:rPr>
          <w:rFonts w:asciiTheme="minorHAnsi" w:hAnsiTheme="minorHAnsi" w:cstheme="minorHAnsi"/>
        </w:rPr>
        <w:t>Contracting</w:t>
      </w:r>
      <w:r w:rsidR="007B4705" w:rsidRPr="00BE0C42">
        <w:rPr>
          <w:rFonts w:asciiTheme="minorHAnsi" w:hAnsiTheme="minorHAnsi" w:cstheme="minorHAnsi"/>
          <w:spacing w:val="-17"/>
        </w:rPr>
        <w:t xml:space="preserve"> </w:t>
      </w:r>
      <w:r w:rsidR="007B4705" w:rsidRPr="00BE0C42">
        <w:rPr>
          <w:rFonts w:asciiTheme="minorHAnsi" w:hAnsiTheme="minorHAnsi" w:cstheme="minorHAnsi"/>
        </w:rPr>
        <w:t>Authority</w:t>
      </w:r>
      <w:r w:rsidR="007B4705" w:rsidRPr="00BE0C42">
        <w:rPr>
          <w:rFonts w:asciiTheme="minorHAnsi" w:hAnsiTheme="minorHAnsi" w:cstheme="minorHAnsi"/>
          <w:spacing w:val="-12"/>
        </w:rPr>
        <w:t xml:space="preserve"> </w:t>
      </w:r>
      <w:r w:rsidR="007B4705" w:rsidRPr="00BE0C42">
        <w:rPr>
          <w:rFonts w:asciiTheme="minorHAnsi" w:hAnsiTheme="minorHAnsi" w:cstheme="minorHAnsi"/>
        </w:rPr>
        <w:t>within</w:t>
      </w:r>
      <w:r w:rsidR="007B4705" w:rsidRPr="00BE0C42">
        <w:rPr>
          <w:rFonts w:asciiTheme="minorHAnsi" w:hAnsiTheme="minorHAnsi" w:cstheme="minorHAnsi"/>
          <w:spacing w:val="-15"/>
        </w:rPr>
        <w:t xml:space="preserve"> </w:t>
      </w:r>
      <w:r w:rsidR="007B4705" w:rsidRPr="00BE0C42">
        <w:rPr>
          <w:rFonts w:asciiTheme="minorHAnsi" w:hAnsiTheme="minorHAnsi" w:cstheme="minorHAnsi"/>
        </w:rPr>
        <w:t>the</w:t>
      </w:r>
      <w:r w:rsidR="007B4705" w:rsidRPr="00BE0C42">
        <w:rPr>
          <w:rFonts w:asciiTheme="minorHAnsi" w:hAnsiTheme="minorHAnsi" w:cstheme="minorHAnsi"/>
          <w:spacing w:val="-13"/>
        </w:rPr>
        <w:t xml:space="preserve"> </w:t>
      </w:r>
      <w:r w:rsidR="007B4705" w:rsidRPr="00BE0C42">
        <w:rPr>
          <w:rFonts w:asciiTheme="minorHAnsi" w:hAnsiTheme="minorHAnsi" w:cstheme="minorHAnsi"/>
        </w:rPr>
        <w:t>period</w:t>
      </w:r>
      <w:r w:rsidR="007B4705" w:rsidRPr="00BE0C42">
        <w:rPr>
          <w:rFonts w:asciiTheme="minorHAnsi" w:hAnsiTheme="minorHAnsi" w:cstheme="minorHAnsi"/>
          <w:spacing w:val="-16"/>
        </w:rPr>
        <w:t xml:space="preserve"> </w:t>
      </w:r>
      <w:r w:rsidR="007B4705" w:rsidRPr="00BE0C42">
        <w:rPr>
          <w:rFonts w:asciiTheme="minorHAnsi" w:hAnsiTheme="minorHAnsi" w:cstheme="minorHAnsi"/>
        </w:rPr>
        <w:t>as</w:t>
      </w:r>
      <w:r w:rsidR="007B4705" w:rsidRPr="00BE0C42">
        <w:rPr>
          <w:rFonts w:asciiTheme="minorHAnsi" w:hAnsiTheme="minorHAnsi" w:cstheme="minorHAnsi"/>
          <w:spacing w:val="-13"/>
        </w:rPr>
        <w:t xml:space="preserve"> </w:t>
      </w:r>
      <w:r w:rsidR="007B4705" w:rsidRPr="00BE0C42">
        <w:rPr>
          <w:rFonts w:asciiTheme="minorHAnsi" w:hAnsiTheme="minorHAnsi" w:cstheme="minorHAnsi"/>
        </w:rPr>
        <w:t>specified</w:t>
      </w:r>
      <w:r w:rsidR="007B4705" w:rsidRPr="00BE0C42">
        <w:rPr>
          <w:rFonts w:asciiTheme="minorHAnsi" w:hAnsiTheme="minorHAnsi" w:cstheme="minorHAnsi"/>
          <w:spacing w:val="-13"/>
        </w:rPr>
        <w:t xml:space="preserve"> </w:t>
      </w:r>
      <w:r w:rsidR="007B4705" w:rsidRPr="00BE0C42">
        <w:rPr>
          <w:rFonts w:asciiTheme="minorHAnsi" w:hAnsiTheme="minorHAnsi" w:cstheme="minorHAnsi"/>
        </w:rPr>
        <w:t>at</w:t>
      </w:r>
      <w:r w:rsidR="007B4705" w:rsidRPr="00BE0C42">
        <w:rPr>
          <w:rFonts w:asciiTheme="minorHAnsi" w:hAnsiTheme="minorHAnsi" w:cstheme="minorHAnsi"/>
          <w:spacing w:val="-13"/>
        </w:rPr>
        <w:t xml:space="preserve"> </w:t>
      </w:r>
      <w:r w:rsidR="007B4705" w:rsidRPr="00BE0C42">
        <w:rPr>
          <w:rFonts w:asciiTheme="minorHAnsi" w:hAnsiTheme="minorHAnsi" w:cstheme="minorHAnsi"/>
        </w:rPr>
        <w:t>paragraph</w:t>
      </w:r>
      <w:r w:rsidR="007B4705" w:rsidRPr="00BE0C42">
        <w:rPr>
          <w:rFonts w:asciiTheme="minorHAnsi" w:hAnsiTheme="minorHAnsi" w:cstheme="minorHAnsi"/>
          <w:spacing w:val="-16"/>
        </w:rPr>
        <w:t xml:space="preserve"> </w:t>
      </w:r>
      <w:r w:rsidR="007B4705" w:rsidRPr="00BE0C42">
        <w:rPr>
          <w:rFonts w:asciiTheme="minorHAnsi" w:hAnsiTheme="minorHAnsi" w:cstheme="minorHAnsi"/>
        </w:rPr>
        <w:t>3.6.1</w:t>
      </w:r>
      <w:r w:rsidR="001D4A68" w:rsidRPr="00BE0C42">
        <w:rPr>
          <w:rFonts w:asciiTheme="minorHAnsi" w:hAnsiTheme="minorHAnsi" w:cstheme="minorHAnsi"/>
        </w:rPr>
        <w:t>,</w:t>
      </w:r>
      <w:r w:rsidR="007B4705" w:rsidRPr="00BE0C42">
        <w:rPr>
          <w:rFonts w:asciiTheme="minorHAnsi" w:hAnsiTheme="minorHAnsi" w:cstheme="minorHAnsi"/>
          <w:spacing w:val="-13"/>
        </w:rPr>
        <w:t xml:space="preserve"> </w:t>
      </w:r>
      <w:r w:rsidR="007B4705" w:rsidRPr="00BE0C42">
        <w:rPr>
          <w:rFonts w:asciiTheme="minorHAnsi" w:hAnsiTheme="minorHAnsi" w:cstheme="minorHAnsi"/>
        </w:rPr>
        <w:t>then the</w:t>
      </w:r>
      <w:r w:rsidR="007B4705" w:rsidRPr="00BE0C42">
        <w:rPr>
          <w:rFonts w:asciiTheme="minorHAnsi" w:hAnsiTheme="minorHAnsi" w:cstheme="minorHAnsi"/>
          <w:spacing w:val="-6"/>
        </w:rPr>
        <w:t xml:space="preserve"> </w:t>
      </w:r>
      <w:r w:rsidR="007B4705" w:rsidRPr="00BE0C42">
        <w:rPr>
          <w:rFonts w:asciiTheme="minorHAnsi" w:hAnsiTheme="minorHAnsi" w:cstheme="minorHAnsi"/>
        </w:rPr>
        <w:t>Contracting</w:t>
      </w:r>
      <w:r w:rsidR="007B4705" w:rsidRPr="00BE0C42">
        <w:rPr>
          <w:rFonts w:asciiTheme="minorHAnsi" w:hAnsiTheme="minorHAnsi" w:cstheme="minorHAnsi"/>
          <w:spacing w:val="-7"/>
        </w:rPr>
        <w:t xml:space="preserve"> </w:t>
      </w:r>
      <w:r w:rsidR="007B4705" w:rsidRPr="00BE0C42">
        <w:rPr>
          <w:rFonts w:asciiTheme="minorHAnsi" w:hAnsiTheme="minorHAnsi" w:cstheme="minorHAnsi"/>
        </w:rPr>
        <w:t>Authority</w:t>
      </w:r>
      <w:r w:rsidR="007B4705" w:rsidRPr="00BE0C42">
        <w:rPr>
          <w:rFonts w:asciiTheme="minorHAnsi" w:hAnsiTheme="minorHAnsi" w:cstheme="minorHAnsi"/>
          <w:spacing w:val="-6"/>
        </w:rPr>
        <w:t xml:space="preserve"> </w:t>
      </w:r>
      <w:r w:rsidR="007B4705" w:rsidRPr="00BE0C42">
        <w:rPr>
          <w:rFonts w:asciiTheme="minorHAnsi" w:hAnsiTheme="minorHAnsi" w:cstheme="minorHAnsi"/>
        </w:rPr>
        <w:t>may</w:t>
      </w:r>
      <w:r w:rsidR="007B4705" w:rsidRPr="00BE0C42">
        <w:rPr>
          <w:rFonts w:asciiTheme="minorHAnsi" w:hAnsiTheme="minorHAnsi" w:cstheme="minorHAnsi"/>
          <w:spacing w:val="-5"/>
        </w:rPr>
        <w:t xml:space="preserve"> </w:t>
      </w:r>
      <w:r w:rsidR="007B4705" w:rsidRPr="00BE0C42">
        <w:rPr>
          <w:rFonts w:asciiTheme="minorHAnsi" w:hAnsiTheme="minorHAnsi" w:cstheme="minorHAnsi"/>
        </w:rPr>
        <w:t>proceed</w:t>
      </w:r>
      <w:r w:rsidR="007B4705" w:rsidRPr="00BE0C42">
        <w:rPr>
          <w:rFonts w:asciiTheme="minorHAnsi" w:hAnsiTheme="minorHAnsi" w:cstheme="minorHAnsi"/>
          <w:spacing w:val="-6"/>
        </w:rPr>
        <w:t xml:space="preserve"> </w:t>
      </w:r>
      <w:r w:rsidR="007B4705" w:rsidRPr="00BE0C42">
        <w:rPr>
          <w:rFonts w:asciiTheme="minorHAnsi" w:hAnsiTheme="minorHAnsi" w:cstheme="minorHAnsi"/>
        </w:rPr>
        <w:t>to</w:t>
      </w:r>
      <w:r w:rsidR="007B4705" w:rsidRPr="00BE0C42">
        <w:rPr>
          <w:rFonts w:asciiTheme="minorHAnsi" w:hAnsiTheme="minorHAnsi" w:cstheme="minorHAnsi"/>
          <w:spacing w:val="-3"/>
        </w:rPr>
        <w:t xml:space="preserve"> </w:t>
      </w:r>
      <w:r w:rsidR="007B4705" w:rsidRPr="00BE0C42">
        <w:rPr>
          <w:rFonts w:asciiTheme="minorHAnsi" w:hAnsiTheme="minorHAnsi" w:cstheme="minorHAnsi"/>
        </w:rPr>
        <w:t>award</w:t>
      </w:r>
      <w:r w:rsidR="007B4705" w:rsidRPr="00BE0C42">
        <w:rPr>
          <w:rFonts w:asciiTheme="minorHAnsi" w:hAnsiTheme="minorHAnsi" w:cstheme="minorHAnsi"/>
          <w:spacing w:val="-6"/>
        </w:rPr>
        <w:t xml:space="preserve"> </w:t>
      </w:r>
      <w:r w:rsidR="007B4705" w:rsidRPr="00BE0C42">
        <w:rPr>
          <w:rFonts w:asciiTheme="minorHAnsi" w:hAnsiTheme="minorHAnsi" w:cstheme="minorHAnsi"/>
        </w:rPr>
        <w:t>the</w:t>
      </w:r>
      <w:r w:rsidR="007B4705" w:rsidRPr="00BE0C42">
        <w:rPr>
          <w:rFonts w:asciiTheme="minorHAnsi" w:hAnsiTheme="minorHAnsi" w:cstheme="minorHAnsi"/>
          <w:spacing w:val="-7"/>
        </w:rPr>
        <w:t xml:space="preserve"> </w:t>
      </w:r>
      <w:r w:rsidR="007B4705" w:rsidRPr="00BE0C42">
        <w:rPr>
          <w:rFonts w:asciiTheme="minorHAnsi" w:hAnsiTheme="minorHAnsi" w:cstheme="minorHAnsi"/>
        </w:rPr>
        <w:t>Services</w:t>
      </w:r>
      <w:r w:rsidR="007B4705" w:rsidRPr="00BE0C42">
        <w:rPr>
          <w:rFonts w:asciiTheme="minorHAnsi" w:hAnsiTheme="minorHAnsi" w:cstheme="minorHAnsi"/>
          <w:spacing w:val="-5"/>
        </w:rPr>
        <w:t xml:space="preserve"> </w:t>
      </w:r>
      <w:r w:rsidR="007B4705" w:rsidRPr="00BE0C42">
        <w:rPr>
          <w:rFonts w:asciiTheme="minorHAnsi" w:hAnsiTheme="minorHAnsi" w:cstheme="minorHAnsi"/>
        </w:rPr>
        <w:t>Contract</w:t>
      </w:r>
      <w:r w:rsidR="007B4705" w:rsidRPr="00BE0C42">
        <w:rPr>
          <w:rFonts w:asciiTheme="minorHAnsi" w:hAnsiTheme="minorHAnsi" w:cstheme="minorHAnsi"/>
          <w:spacing w:val="-5"/>
        </w:rPr>
        <w:t xml:space="preserve"> </w:t>
      </w:r>
      <w:r w:rsidR="007B4705" w:rsidRPr="00BE0C42">
        <w:rPr>
          <w:rFonts w:asciiTheme="minorHAnsi" w:hAnsiTheme="minorHAnsi" w:cstheme="minorHAnsi"/>
        </w:rPr>
        <w:t>to</w:t>
      </w:r>
      <w:r w:rsidR="007B4705" w:rsidRPr="00BE0C42">
        <w:rPr>
          <w:rFonts w:asciiTheme="minorHAnsi" w:hAnsiTheme="minorHAnsi" w:cstheme="minorHAnsi"/>
          <w:spacing w:val="-4"/>
        </w:rPr>
        <w:t xml:space="preserve"> </w:t>
      </w:r>
      <w:r w:rsidR="007B4705" w:rsidRPr="00BE0C42">
        <w:rPr>
          <w:rFonts w:asciiTheme="minorHAnsi" w:hAnsiTheme="minorHAnsi" w:cstheme="minorHAnsi"/>
        </w:rPr>
        <w:t>the</w:t>
      </w:r>
      <w:r w:rsidR="007B4705" w:rsidRPr="00BE0C42">
        <w:rPr>
          <w:rFonts w:asciiTheme="minorHAnsi" w:hAnsiTheme="minorHAnsi" w:cstheme="minorHAnsi"/>
          <w:spacing w:val="-5"/>
        </w:rPr>
        <w:t xml:space="preserve"> </w:t>
      </w:r>
      <w:r w:rsidR="007B4705" w:rsidRPr="00BE0C42">
        <w:rPr>
          <w:rFonts w:asciiTheme="minorHAnsi" w:hAnsiTheme="minorHAnsi" w:cstheme="minorHAnsi"/>
        </w:rPr>
        <w:t>next</w:t>
      </w:r>
      <w:r w:rsidR="007B4705" w:rsidRPr="00BE0C42">
        <w:rPr>
          <w:rFonts w:asciiTheme="minorHAnsi" w:hAnsiTheme="minorHAnsi" w:cstheme="minorHAnsi"/>
          <w:spacing w:val="-5"/>
        </w:rPr>
        <w:t xml:space="preserve"> </w:t>
      </w:r>
      <w:r w:rsidR="007B4705" w:rsidRPr="00BE0C42">
        <w:rPr>
          <w:rFonts w:asciiTheme="minorHAnsi" w:hAnsiTheme="minorHAnsi" w:cstheme="minorHAnsi"/>
        </w:rPr>
        <w:t>highest ranked Tenderer in accordance with paragraph 3.6.1 above.</w:t>
      </w:r>
    </w:p>
    <w:p w14:paraId="1C1DDA42" w14:textId="77777777" w:rsidR="00F074C2" w:rsidRPr="009D1E35" w:rsidRDefault="00F074C2">
      <w:pPr>
        <w:pStyle w:val="BodyText"/>
        <w:spacing w:before="6" w:after="1"/>
        <w:rPr>
          <w:rFonts w:asciiTheme="minorHAnsi" w:hAnsiTheme="minorHAnsi" w:cstheme="minorHAnsi"/>
          <w:sz w:val="24"/>
          <w:szCs w:val="24"/>
        </w:rPr>
      </w:pPr>
    </w:p>
    <w:p w14:paraId="40CE1651" w14:textId="4F4E73E7" w:rsidR="001D6FE1" w:rsidRDefault="001D6FE1">
      <w:pPr>
        <w:rPr>
          <w:rFonts w:asciiTheme="minorHAnsi" w:hAnsiTheme="minorHAnsi" w:cstheme="minorHAnsi"/>
          <w:sz w:val="24"/>
          <w:szCs w:val="24"/>
        </w:rPr>
      </w:pPr>
      <w:r>
        <w:rPr>
          <w:rFonts w:asciiTheme="minorHAnsi" w:hAnsiTheme="minorHAnsi" w:cstheme="minorHAnsi"/>
          <w:sz w:val="24"/>
          <w:szCs w:val="24"/>
        </w:rPr>
        <w:br w:type="page"/>
      </w:r>
    </w:p>
    <w:p w14:paraId="091FC804" w14:textId="77777777" w:rsidR="00895321" w:rsidRPr="00632201" w:rsidRDefault="00EC4A66" w:rsidP="00895C3B">
      <w:pPr>
        <w:pStyle w:val="Heading1"/>
        <w:ind w:left="0"/>
        <w:rPr>
          <w:rFonts w:asciiTheme="minorHAnsi" w:hAnsiTheme="minorHAnsi" w:cstheme="minorHAnsi"/>
          <w:sz w:val="28"/>
          <w:szCs w:val="28"/>
        </w:rPr>
      </w:pPr>
      <w:r w:rsidRPr="00632201">
        <w:rPr>
          <w:rFonts w:asciiTheme="minorHAnsi" w:hAnsiTheme="minorHAnsi" w:cstheme="minorHAnsi"/>
          <w:noProof/>
          <w:sz w:val="28"/>
          <w:szCs w:val="28"/>
          <w:lang w:eastAsia="en-GB"/>
        </w:rPr>
        <w:lastRenderedPageBreak/>
        <mc:AlternateContent>
          <mc:Choice Requires="wps">
            <w:drawing>
              <wp:anchor distT="0" distB="0" distL="0" distR="0" simplePos="0" relativeHeight="487605760" behindDoc="1" locked="0" layoutInCell="1" allowOverlap="1" wp14:anchorId="1F9FB846" wp14:editId="4D6D2993">
                <wp:simplePos x="0" y="0"/>
                <wp:positionH relativeFrom="page">
                  <wp:posOffset>781050</wp:posOffset>
                </wp:positionH>
                <wp:positionV relativeFrom="paragraph">
                  <wp:posOffset>286385</wp:posOffset>
                </wp:positionV>
                <wp:extent cx="5899785" cy="45085"/>
                <wp:effectExtent l="0" t="0" r="5715" b="0"/>
                <wp:wrapTopAndBottom/>
                <wp:docPr id="242"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9785" cy="4508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180D8" id="Rectangle 242" o:spid="_x0000_s1026" style="position:absolute;margin-left:61.5pt;margin-top:22.55pt;width:464.55pt;height:3.55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" fillcolor="#339" stroked="f">
                <w10:wrap type="topAndBottom" anchorx="page"/>
              </v:rect>
            </w:pict>
          </mc:Fallback>
        </mc:AlternateContent>
      </w:r>
      <w:r w:rsidR="00D52DC9" w:rsidRPr="00632201">
        <w:rPr>
          <w:rFonts w:asciiTheme="minorHAnsi" w:hAnsiTheme="minorHAnsi" w:cstheme="minorHAnsi"/>
          <w:color w:val="333399"/>
          <w:sz w:val="28"/>
          <w:szCs w:val="28"/>
        </w:rPr>
        <w:t>Appendix 1: Requirements and Specifications</w:t>
      </w:r>
    </w:p>
    <w:p w14:paraId="23490531" w14:textId="77777777" w:rsidR="00895321" w:rsidRPr="00632201" w:rsidRDefault="00895321" w:rsidP="00632201">
      <w:pPr>
        <w:pStyle w:val="BodyText"/>
        <w:rPr>
          <w:rFonts w:asciiTheme="minorHAnsi" w:hAnsiTheme="minorHAnsi" w:cstheme="minorHAnsi"/>
          <w:bCs/>
        </w:rPr>
      </w:pPr>
    </w:p>
    <w:p w14:paraId="4358E412" w14:textId="37D3029E" w:rsidR="00895321" w:rsidRPr="00CB3B7F" w:rsidRDefault="00D52DC9" w:rsidP="00632201">
      <w:pPr>
        <w:pStyle w:val="Heading3"/>
        <w:ind w:left="0" w:right="56"/>
        <w:rPr>
          <w:rFonts w:asciiTheme="minorHAnsi" w:hAnsiTheme="minorHAnsi" w:cstheme="minorHAnsi"/>
          <w:sz w:val="24"/>
          <w:szCs w:val="24"/>
        </w:rPr>
      </w:pPr>
      <w:r w:rsidRPr="00CB3B7F">
        <w:rPr>
          <w:rFonts w:asciiTheme="minorHAnsi" w:hAnsiTheme="minorHAnsi" w:cstheme="minorHAnsi"/>
          <w:sz w:val="24"/>
          <w:szCs w:val="24"/>
        </w:rPr>
        <w:t xml:space="preserve">Tenderers must address each of the issues and requirements in this part of the </w:t>
      </w:r>
      <w:r w:rsidR="003242E2">
        <w:rPr>
          <w:rFonts w:asciiTheme="minorHAnsi" w:hAnsiTheme="minorHAnsi" w:cstheme="minorHAnsi"/>
          <w:sz w:val="24"/>
          <w:szCs w:val="24"/>
        </w:rPr>
        <w:t>CFT</w:t>
      </w:r>
      <w:r w:rsidRPr="00CB3B7F">
        <w:rPr>
          <w:rFonts w:asciiTheme="minorHAnsi" w:hAnsiTheme="minorHAnsi" w:cstheme="minorHAnsi"/>
          <w:sz w:val="24"/>
          <w:szCs w:val="24"/>
        </w:rPr>
        <w:t xml:space="preserve"> and submit a detailed description in each case which demonstrates how these issues and requirements will be dealt with/met and their approach to the proposed delivery of the Services. </w:t>
      </w:r>
      <w:r w:rsidR="008276E8" w:rsidRPr="00CB3B7F">
        <w:rPr>
          <w:rFonts w:asciiTheme="minorHAnsi" w:hAnsiTheme="minorHAnsi" w:cstheme="minorHAnsi"/>
          <w:sz w:val="24"/>
          <w:szCs w:val="24"/>
        </w:rPr>
        <w:t xml:space="preserve"> </w:t>
      </w:r>
      <w:r w:rsidRPr="00CB3B7F">
        <w:rPr>
          <w:rFonts w:asciiTheme="minorHAnsi" w:hAnsiTheme="minorHAnsi" w:cstheme="minorHAnsi"/>
          <w:sz w:val="24"/>
          <w:szCs w:val="24"/>
        </w:rPr>
        <w:t>A mere affirmative statement by the Tenderer that it can/will do so or a reiteration of the tender requirements is NOT sufficient in this regard.</w:t>
      </w:r>
    </w:p>
    <w:p w14:paraId="5BB4CFE5" w14:textId="77777777" w:rsidR="00F11888" w:rsidRPr="00CB3B7F" w:rsidRDefault="00F11888" w:rsidP="00F11888">
      <w:pPr>
        <w:pStyle w:val="BodyText"/>
        <w:rPr>
          <w:rFonts w:asciiTheme="minorHAnsi" w:hAnsiTheme="minorHAnsi" w:cstheme="minorHAnsi"/>
          <w:sz w:val="24"/>
          <w:szCs w:val="24"/>
        </w:rPr>
      </w:pPr>
    </w:p>
    <w:p w14:paraId="429860F4" w14:textId="68BC11E4" w:rsidR="00F11888" w:rsidRPr="007F7F58" w:rsidRDefault="00F11888" w:rsidP="00AF0C08">
      <w:pPr>
        <w:pStyle w:val="ListParagraph"/>
        <w:widowControl/>
        <w:numPr>
          <w:ilvl w:val="0"/>
          <w:numId w:val="48"/>
        </w:numPr>
        <w:autoSpaceDE/>
        <w:autoSpaceDN/>
        <w:ind w:left="567" w:hanging="567"/>
        <w:rPr>
          <w:rFonts w:asciiTheme="minorHAnsi" w:hAnsiTheme="minorHAnsi" w:cstheme="minorHAnsi"/>
        </w:rPr>
      </w:pPr>
      <w:r w:rsidRPr="007F7F58">
        <w:rPr>
          <w:rFonts w:asciiTheme="minorHAnsi" w:hAnsiTheme="minorHAnsi" w:cstheme="minorHAnsi"/>
          <w:b/>
          <w:spacing w:val="-3"/>
        </w:rPr>
        <w:t>AWARD CRITERIA</w:t>
      </w:r>
    </w:p>
    <w:p w14:paraId="6ACC50FF" w14:textId="4B500C5E" w:rsidR="00F11888" w:rsidRPr="00632201" w:rsidRDefault="00F11888" w:rsidP="00F11888">
      <w:pPr>
        <w:rPr>
          <w:rFonts w:asciiTheme="minorHAnsi" w:hAnsiTheme="minorHAnsi" w:cstheme="minorHAnsi"/>
        </w:rPr>
      </w:pPr>
      <w:r w:rsidRPr="00632201">
        <w:rPr>
          <w:rFonts w:asciiTheme="minorHAnsi" w:hAnsiTheme="minorHAnsi" w:cstheme="minorHAnsi"/>
        </w:rPr>
        <w:t xml:space="preserve">The following are explanations of the award criteria identified in Paragraph 3.3.1 of this </w:t>
      </w:r>
      <w:proofErr w:type="spellStart"/>
      <w:r w:rsidR="003242E2">
        <w:rPr>
          <w:rFonts w:asciiTheme="minorHAnsi" w:hAnsiTheme="minorHAnsi" w:cstheme="minorHAnsi"/>
        </w:rPr>
        <w:t>C</w:t>
      </w:r>
      <w:r w:rsidR="007F7F58">
        <w:rPr>
          <w:rFonts w:asciiTheme="minorHAnsi" w:hAnsiTheme="minorHAnsi" w:cstheme="minorHAnsi"/>
        </w:rPr>
        <w:t>f</w:t>
      </w:r>
      <w:r w:rsidR="003242E2">
        <w:rPr>
          <w:rFonts w:asciiTheme="minorHAnsi" w:hAnsiTheme="minorHAnsi" w:cstheme="minorHAnsi"/>
        </w:rPr>
        <w:t>T</w:t>
      </w:r>
      <w:proofErr w:type="spellEnd"/>
      <w:r w:rsidRPr="00632201">
        <w:rPr>
          <w:rFonts w:asciiTheme="minorHAnsi" w:hAnsiTheme="minorHAnsi" w:cstheme="minorHAnsi"/>
        </w:rPr>
        <w:t xml:space="preserve">. </w:t>
      </w:r>
    </w:p>
    <w:p w14:paraId="44DFF753" w14:textId="77777777" w:rsidR="00CE34FD" w:rsidRDefault="00CE34FD" w:rsidP="00CE34FD">
      <w:pPr>
        <w:jc w:val="both"/>
        <w:rPr>
          <w:rFonts w:asciiTheme="minorHAnsi" w:hAnsiTheme="minorHAnsi" w:cstheme="minorHAnsi"/>
          <w:b/>
        </w:rPr>
      </w:pPr>
    </w:p>
    <w:p w14:paraId="5FC1EF5A" w14:textId="42229CA3" w:rsidR="00CE34FD" w:rsidRPr="00CE34FD" w:rsidRDefault="00CE34FD" w:rsidP="00CE34FD">
      <w:pPr>
        <w:numPr>
          <w:ilvl w:val="1"/>
          <w:numId w:val="11"/>
        </w:numPr>
        <w:ind w:left="709" w:hanging="709"/>
        <w:jc w:val="both"/>
        <w:rPr>
          <w:rFonts w:asciiTheme="minorHAnsi" w:hAnsiTheme="minorHAnsi" w:cstheme="minorHAnsi"/>
          <w:b/>
        </w:rPr>
      </w:pPr>
      <w:r w:rsidRPr="00CE34FD">
        <w:rPr>
          <w:rFonts w:asciiTheme="minorHAnsi" w:hAnsiTheme="minorHAnsi" w:cstheme="minorHAnsi"/>
          <w:b/>
        </w:rPr>
        <w:t>QUALITY OF PROPOSAL:</w:t>
      </w:r>
    </w:p>
    <w:p w14:paraId="2E082D35" w14:textId="77777777" w:rsidR="00CE34FD" w:rsidRPr="00CE34FD" w:rsidRDefault="00CE34FD" w:rsidP="00CE34FD">
      <w:pPr>
        <w:rPr>
          <w:rFonts w:asciiTheme="minorHAnsi" w:hAnsiTheme="minorHAnsi" w:cstheme="minorHAnsi"/>
        </w:rPr>
      </w:pPr>
    </w:p>
    <w:p w14:paraId="0ABB181C" w14:textId="77777777" w:rsidR="00CE34FD" w:rsidRPr="00CE34FD" w:rsidRDefault="00CE34FD" w:rsidP="00CE34FD">
      <w:pPr>
        <w:numPr>
          <w:ilvl w:val="0"/>
          <w:numId w:val="43"/>
        </w:numPr>
        <w:tabs>
          <w:tab w:val="left" w:pos="8647"/>
        </w:tabs>
        <w:ind w:left="1070"/>
        <w:rPr>
          <w:rFonts w:asciiTheme="minorHAnsi" w:hAnsiTheme="minorHAnsi" w:cstheme="minorHAnsi"/>
          <w:color w:val="000000"/>
          <w:lang w:val="en-IE" w:eastAsia="en-IE" w:bidi="en-IE"/>
        </w:rPr>
      </w:pPr>
      <w:r w:rsidRPr="00CE34FD">
        <w:rPr>
          <w:rFonts w:asciiTheme="minorHAnsi" w:hAnsiTheme="minorHAnsi" w:cstheme="minorHAnsi"/>
          <w:b/>
        </w:rPr>
        <w:t>Demonstration of clear understanding of requirements:</w:t>
      </w:r>
    </w:p>
    <w:p w14:paraId="2599611A" w14:textId="30ECD0EE" w:rsidR="00BE39BF" w:rsidRPr="00632201" w:rsidRDefault="00CE34FD" w:rsidP="00BE39BF">
      <w:pPr>
        <w:pStyle w:val="BodyText"/>
        <w:ind w:left="720"/>
        <w:rPr>
          <w:rFonts w:asciiTheme="minorHAnsi" w:hAnsiTheme="minorHAnsi" w:cstheme="minorHAnsi"/>
        </w:rPr>
      </w:pPr>
      <w:r w:rsidRPr="00CE34FD">
        <w:rPr>
          <w:rFonts w:asciiTheme="minorHAnsi" w:hAnsiTheme="minorHAnsi" w:cstheme="minorHAnsi"/>
          <w:color w:val="000000"/>
          <w:lang w:val="en-IE" w:eastAsia="en-IE" w:bidi="en-IE"/>
        </w:rPr>
        <w:t xml:space="preserve">This criterion is intended to investigate the extent to which the </w:t>
      </w:r>
      <w:r w:rsidR="00BE39BF" w:rsidRPr="00632201">
        <w:rPr>
          <w:rFonts w:asciiTheme="minorHAnsi" w:hAnsiTheme="minorHAnsi" w:cstheme="minorHAnsi"/>
          <w:lang w:val="en-IE" w:eastAsia="en-IE" w:bidi="en-IE"/>
        </w:rPr>
        <w:t xml:space="preserve">Tenderer understands the requirements outlined by the Department in this </w:t>
      </w:r>
      <w:proofErr w:type="spellStart"/>
      <w:r w:rsidR="00BE39BF">
        <w:rPr>
          <w:rFonts w:asciiTheme="minorHAnsi" w:hAnsiTheme="minorHAnsi" w:cstheme="minorHAnsi"/>
          <w:lang w:val="en-IE" w:eastAsia="en-IE" w:bidi="en-IE"/>
        </w:rPr>
        <w:t>CfT</w:t>
      </w:r>
      <w:proofErr w:type="spellEnd"/>
      <w:r w:rsidR="00BE39BF" w:rsidRPr="00632201">
        <w:rPr>
          <w:rFonts w:asciiTheme="minorHAnsi" w:hAnsiTheme="minorHAnsi" w:cstheme="minorHAnsi"/>
          <w:lang w:val="en-IE" w:eastAsia="en-IE" w:bidi="en-IE"/>
        </w:rPr>
        <w:t xml:space="preserve"> and can clearly articulate its approach to the delivery of the highest quality of service.  </w:t>
      </w:r>
      <w:r w:rsidR="00BE39BF" w:rsidRPr="00632201">
        <w:rPr>
          <w:rFonts w:asciiTheme="minorHAnsi" w:hAnsiTheme="minorHAnsi" w:cstheme="minorHAnsi"/>
        </w:rPr>
        <w:t xml:space="preserve">Tenders will be evaluated in terms of the extent to which they meet the stated requirements of the Contracting Authority having reference to the requirements detailed </w:t>
      </w:r>
      <w:r w:rsidR="00BE39BF" w:rsidRPr="00BE39BF">
        <w:rPr>
          <w:rFonts w:asciiTheme="minorHAnsi" w:hAnsiTheme="minorHAnsi" w:cstheme="minorHAnsi"/>
        </w:rPr>
        <w:t>at (ii)</w:t>
      </w:r>
      <w:r w:rsidR="00BE39BF">
        <w:rPr>
          <w:rFonts w:asciiTheme="minorHAnsi" w:hAnsiTheme="minorHAnsi" w:cstheme="minorHAnsi"/>
        </w:rPr>
        <w:t xml:space="preserve"> </w:t>
      </w:r>
      <w:r w:rsidR="00BE39BF" w:rsidRPr="00632201">
        <w:rPr>
          <w:rFonts w:asciiTheme="minorHAnsi" w:hAnsiTheme="minorHAnsi" w:cstheme="minorHAnsi"/>
        </w:rPr>
        <w:t>below.</w:t>
      </w:r>
    </w:p>
    <w:p w14:paraId="664F6D36" w14:textId="082EE7E8" w:rsidR="00CE34FD" w:rsidRPr="00CE34FD" w:rsidRDefault="00CE34FD" w:rsidP="00CE34FD">
      <w:pPr>
        <w:tabs>
          <w:tab w:val="left" w:pos="8647"/>
        </w:tabs>
        <w:ind w:left="709"/>
        <w:rPr>
          <w:rFonts w:asciiTheme="minorHAnsi" w:hAnsiTheme="minorHAnsi" w:cstheme="minorHAnsi"/>
          <w:color w:val="000000"/>
          <w:lang w:val="en-IE" w:eastAsia="en-IE" w:bidi="en-IE"/>
        </w:rPr>
      </w:pPr>
    </w:p>
    <w:p w14:paraId="101D8FA1" w14:textId="77777777" w:rsidR="00CE34FD" w:rsidRPr="00CE34FD" w:rsidRDefault="00CE34FD" w:rsidP="00CE34FD">
      <w:pPr>
        <w:numPr>
          <w:ilvl w:val="0"/>
          <w:numId w:val="43"/>
        </w:numPr>
        <w:tabs>
          <w:tab w:val="left" w:pos="8647"/>
        </w:tabs>
        <w:ind w:left="1070"/>
        <w:rPr>
          <w:rFonts w:asciiTheme="minorHAnsi" w:hAnsiTheme="minorHAnsi" w:cstheme="minorHAnsi"/>
          <w:color w:val="000000"/>
          <w:lang w:val="en-IE" w:eastAsia="en-IE" w:bidi="en-IE"/>
        </w:rPr>
      </w:pPr>
      <w:r w:rsidRPr="00CE34FD">
        <w:rPr>
          <w:rFonts w:asciiTheme="minorHAnsi" w:hAnsiTheme="minorHAnsi" w:cstheme="minorHAnsi"/>
          <w:b/>
        </w:rPr>
        <w:t>Allocation of adequate resources to meet project requirements</w:t>
      </w:r>
      <w:r w:rsidRPr="00CE34FD">
        <w:rPr>
          <w:rFonts w:asciiTheme="minorHAnsi" w:hAnsiTheme="minorHAnsi" w:cstheme="minorHAnsi"/>
          <w:color w:val="000000"/>
          <w:lang w:val="en-IE" w:eastAsia="en-IE" w:bidi="en-IE"/>
        </w:rPr>
        <w:t>:</w:t>
      </w:r>
    </w:p>
    <w:p w14:paraId="5A32C7B0" w14:textId="77777777" w:rsidR="00CE34FD" w:rsidRPr="005D3E0F" w:rsidRDefault="00CE34FD" w:rsidP="00CE34FD">
      <w:pPr>
        <w:pStyle w:val="BodyText"/>
        <w:ind w:left="709"/>
        <w:rPr>
          <w:rFonts w:asciiTheme="minorHAnsi" w:hAnsiTheme="minorHAnsi" w:cstheme="minorHAnsi"/>
        </w:rPr>
      </w:pPr>
      <w:r w:rsidRPr="005D3E0F">
        <w:rPr>
          <w:rFonts w:asciiTheme="minorHAnsi" w:hAnsiTheme="minorHAnsi" w:cstheme="minorHAnsi"/>
        </w:rPr>
        <w:t xml:space="preserve">The Tenderer should </w:t>
      </w:r>
      <w:r>
        <w:rPr>
          <w:rFonts w:asciiTheme="minorHAnsi" w:hAnsiTheme="minorHAnsi" w:cstheme="minorHAnsi"/>
        </w:rPr>
        <w:t xml:space="preserve">have </w:t>
      </w:r>
      <w:r w:rsidRPr="00632201">
        <w:rPr>
          <w:rFonts w:asciiTheme="minorHAnsi" w:hAnsiTheme="minorHAnsi" w:cstheme="minorHAnsi"/>
          <w:lang w:val="en-IE" w:eastAsia="en-IE" w:bidi="en-IE"/>
        </w:rPr>
        <w:t xml:space="preserve">a clear understanding of the </w:t>
      </w:r>
      <w:r>
        <w:rPr>
          <w:rFonts w:asciiTheme="minorHAnsi" w:hAnsiTheme="minorHAnsi" w:cstheme="minorHAnsi"/>
          <w:lang w:val="en-IE" w:eastAsia="en-IE" w:bidi="en-IE"/>
        </w:rPr>
        <w:t xml:space="preserve">complexity of the </w:t>
      </w:r>
      <w:r w:rsidRPr="00632201">
        <w:rPr>
          <w:rFonts w:asciiTheme="minorHAnsi" w:hAnsiTheme="minorHAnsi" w:cstheme="minorHAnsi"/>
          <w:lang w:val="en-IE" w:eastAsia="en-IE" w:bidi="en-IE"/>
        </w:rPr>
        <w:t>role</w:t>
      </w:r>
      <w:r>
        <w:rPr>
          <w:rFonts w:asciiTheme="minorHAnsi" w:hAnsiTheme="minorHAnsi" w:cstheme="minorHAnsi"/>
          <w:lang w:val="en-IE" w:eastAsia="en-IE" w:bidi="en-IE"/>
        </w:rPr>
        <w:t xml:space="preserve"> </w:t>
      </w:r>
      <w:r w:rsidRPr="00632201">
        <w:rPr>
          <w:rFonts w:asciiTheme="minorHAnsi" w:hAnsiTheme="minorHAnsi" w:cstheme="minorHAnsi"/>
          <w:lang w:val="en-IE" w:eastAsia="en-IE" w:bidi="en-IE"/>
        </w:rPr>
        <w:t xml:space="preserve">and should provide assurance </w:t>
      </w:r>
      <w:r>
        <w:rPr>
          <w:rFonts w:asciiTheme="minorHAnsi" w:hAnsiTheme="minorHAnsi" w:cstheme="minorHAnsi"/>
          <w:lang w:val="en-IE" w:eastAsia="en-IE" w:bidi="en-IE"/>
        </w:rPr>
        <w:t xml:space="preserve">to the Contracting Authority </w:t>
      </w:r>
      <w:r w:rsidRPr="00632201">
        <w:rPr>
          <w:rFonts w:asciiTheme="minorHAnsi" w:hAnsiTheme="minorHAnsi" w:cstheme="minorHAnsi"/>
          <w:lang w:val="en-IE" w:eastAsia="en-IE" w:bidi="en-IE"/>
        </w:rPr>
        <w:t xml:space="preserve">on </w:t>
      </w:r>
      <w:r>
        <w:rPr>
          <w:rFonts w:asciiTheme="minorHAnsi" w:hAnsiTheme="minorHAnsi" w:cstheme="minorHAnsi"/>
          <w:lang w:val="en-IE" w:eastAsia="en-IE" w:bidi="en-IE"/>
        </w:rPr>
        <w:t xml:space="preserve">the </w:t>
      </w:r>
      <w:r w:rsidRPr="00632201">
        <w:rPr>
          <w:rFonts w:asciiTheme="minorHAnsi" w:hAnsiTheme="minorHAnsi" w:cstheme="minorHAnsi"/>
          <w:lang w:val="en-IE" w:eastAsia="en-IE" w:bidi="en-IE"/>
        </w:rPr>
        <w:t>availability of suitabl</w:t>
      </w:r>
      <w:r>
        <w:rPr>
          <w:rFonts w:asciiTheme="minorHAnsi" w:hAnsiTheme="minorHAnsi" w:cstheme="minorHAnsi"/>
          <w:lang w:val="en-IE" w:eastAsia="en-IE" w:bidi="en-IE"/>
        </w:rPr>
        <w:t>y</w:t>
      </w:r>
      <w:r w:rsidRPr="00632201">
        <w:rPr>
          <w:rFonts w:asciiTheme="minorHAnsi" w:hAnsiTheme="minorHAnsi" w:cstheme="minorHAnsi"/>
          <w:lang w:val="en-IE" w:eastAsia="en-IE" w:bidi="en-IE"/>
        </w:rPr>
        <w:t xml:space="preserve"> qualified staff and sufficient </w:t>
      </w:r>
      <w:r>
        <w:rPr>
          <w:rFonts w:asciiTheme="minorHAnsi" w:hAnsiTheme="minorHAnsi" w:cstheme="minorHAnsi"/>
          <w:lang w:val="en-IE" w:eastAsia="en-IE" w:bidi="en-IE"/>
        </w:rPr>
        <w:t xml:space="preserve">independent </w:t>
      </w:r>
      <w:r w:rsidRPr="00632201">
        <w:rPr>
          <w:rFonts w:asciiTheme="minorHAnsi" w:hAnsiTheme="minorHAnsi" w:cstheme="minorHAnsi"/>
          <w:lang w:val="en-IE" w:eastAsia="en-IE" w:bidi="en-IE"/>
        </w:rPr>
        <w:t>resources to meet the requirements</w:t>
      </w:r>
      <w:r>
        <w:rPr>
          <w:rFonts w:asciiTheme="minorHAnsi" w:hAnsiTheme="minorHAnsi" w:cstheme="minorHAnsi"/>
          <w:lang w:val="en-IE" w:eastAsia="en-IE" w:bidi="en-IE"/>
        </w:rPr>
        <w:t xml:space="preserve"> detailed in this </w:t>
      </w:r>
      <w:proofErr w:type="spellStart"/>
      <w:r>
        <w:rPr>
          <w:rFonts w:asciiTheme="minorHAnsi" w:hAnsiTheme="minorHAnsi" w:cstheme="minorHAnsi"/>
          <w:lang w:val="en-IE" w:eastAsia="en-IE" w:bidi="en-IE"/>
        </w:rPr>
        <w:t>CfT</w:t>
      </w:r>
      <w:proofErr w:type="spellEnd"/>
      <w:r>
        <w:rPr>
          <w:rFonts w:asciiTheme="minorHAnsi" w:hAnsiTheme="minorHAnsi" w:cstheme="minorHAnsi"/>
          <w:lang w:val="en-IE" w:eastAsia="en-IE" w:bidi="en-IE"/>
        </w:rPr>
        <w:t>.</w:t>
      </w:r>
    </w:p>
    <w:p w14:paraId="1B842E32" w14:textId="77777777" w:rsidR="00CE34FD" w:rsidRPr="00CE34FD" w:rsidRDefault="00CE34FD" w:rsidP="00CE34FD">
      <w:pPr>
        <w:ind w:left="709"/>
        <w:rPr>
          <w:rFonts w:asciiTheme="minorHAnsi" w:hAnsiTheme="minorHAnsi" w:cstheme="minorHAnsi"/>
          <w:color w:val="000000"/>
          <w:lang w:val="en-IE" w:eastAsia="en-IE" w:bidi="en-IE"/>
        </w:rPr>
      </w:pPr>
    </w:p>
    <w:p w14:paraId="38ECF5E0" w14:textId="77777777" w:rsidR="00CE34FD" w:rsidRPr="00CE34FD" w:rsidRDefault="00CE34FD" w:rsidP="00CE34FD">
      <w:pPr>
        <w:ind w:left="709"/>
        <w:rPr>
          <w:rFonts w:asciiTheme="minorHAnsi" w:hAnsiTheme="minorHAnsi" w:cstheme="minorHAnsi"/>
          <w:color w:val="000000"/>
          <w:lang w:val="en-IE" w:eastAsia="en-IE" w:bidi="en-IE"/>
        </w:rPr>
      </w:pPr>
      <w:r w:rsidRPr="00CE34FD">
        <w:rPr>
          <w:rFonts w:asciiTheme="minorHAnsi" w:hAnsiTheme="minorHAnsi" w:cstheme="minorHAnsi"/>
          <w:color w:val="000000"/>
          <w:lang w:val="en-IE" w:eastAsia="en-IE" w:bidi="en-IE"/>
        </w:rPr>
        <w:t>See Section (ii) Requirements below.</w:t>
      </w:r>
    </w:p>
    <w:p w14:paraId="75A177AD" w14:textId="77777777" w:rsidR="00CE34FD" w:rsidRPr="00CE34FD" w:rsidRDefault="00CE34FD" w:rsidP="00CE34FD">
      <w:pPr>
        <w:ind w:left="709"/>
        <w:rPr>
          <w:rFonts w:asciiTheme="minorHAnsi" w:hAnsiTheme="minorHAnsi" w:cstheme="minorHAnsi"/>
          <w:lang w:val="en-IE" w:eastAsia="en-IE" w:bidi="en-IE"/>
        </w:rPr>
      </w:pPr>
    </w:p>
    <w:p w14:paraId="4E7917DD" w14:textId="77777777" w:rsidR="00CE34FD" w:rsidRPr="00CE34FD" w:rsidRDefault="00CE34FD" w:rsidP="00CE34FD">
      <w:pPr>
        <w:widowControl/>
        <w:autoSpaceDE/>
        <w:autoSpaceDN/>
        <w:rPr>
          <w:rFonts w:asciiTheme="minorHAnsi" w:eastAsia="Times New Roman" w:hAnsiTheme="minorHAnsi" w:cstheme="minorHAnsi"/>
          <w:lang w:eastAsia="en-GB"/>
        </w:rPr>
      </w:pPr>
      <w:r w:rsidRPr="00CE34FD">
        <w:rPr>
          <w:rFonts w:asciiTheme="minorHAnsi" w:hAnsiTheme="minorHAnsi" w:cstheme="minorHAnsi"/>
          <w:b/>
          <w:bCs/>
          <w:lang w:eastAsia="en-IE"/>
        </w:rPr>
        <w:t>B.</w:t>
      </w:r>
      <w:r w:rsidRPr="00CE34FD">
        <w:rPr>
          <w:rFonts w:asciiTheme="minorHAnsi" w:hAnsiTheme="minorHAnsi" w:cstheme="minorHAnsi"/>
          <w:b/>
          <w:bCs/>
          <w:lang w:eastAsia="en-IE"/>
        </w:rPr>
        <w:tab/>
        <w:t>QUALITY OF SERVICE DELIVERY:</w:t>
      </w:r>
    </w:p>
    <w:p w14:paraId="16956868" w14:textId="77777777" w:rsidR="00CE34FD" w:rsidRPr="00CE34FD" w:rsidRDefault="00CE34FD" w:rsidP="00CE34FD">
      <w:pPr>
        <w:widowControl/>
        <w:autoSpaceDE/>
        <w:autoSpaceDN/>
        <w:rPr>
          <w:rFonts w:asciiTheme="minorHAnsi" w:eastAsia="Times New Roman" w:hAnsiTheme="minorHAnsi" w:cstheme="minorHAnsi"/>
          <w:lang w:eastAsia="en-GB"/>
        </w:rPr>
      </w:pPr>
    </w:p>
    <w:p w14:paraId="7CD31F91" w14:textId="77777777" w:rsidR="00CE34FD" w:rsidRPr="00CE34FD" w:rsidRDefault="00CE34FD" w:rsidP="00CE34FD">
      <w:pPr>
        <w:widowControl/>
        <w:numPr>
          <w:ilvl w:val="0"/>
          <w:numId w:val="43"/>
        </w:numPr>
        <w:autoSpaceDE/>
        <w:autoSpaceDN/>
        <w:ind w:left="1070"/>
        <w:rPr>
          <w:rFonts w:asciiTheme="minorHAnsi" w:hAnsiTheme="minorHAnsi" w:cstheme="minorHAnsi"/>
          <w:b/>
        </w:rPr>
      </w:pPr>
      <w:r w:rsidRPr="00CE34FD">
        <w:rPr>
          <w:rFonts w:asciiTheme="minorHAnsi" w:hAnsiTheme="minorHAnsi" w:cstheme="minorHAnsi"/>
          <w:b/>
          <w:spacing w:val="-3"/>
        </w:rPr>
        <w:t>Point of contact/Complaints handling:</w:t>
      </w:r>
    </w:p>
    <w:p w14:paraId="4A6EE9F2" w14:textId="77777777" w:rsidR="00CE34FD" w:rsidRPr="00CE34FD" w:rsidRDefault="00CE34FD" w:rsidP="00CE34FD">
      <w:pPr>
        <w:ind w:left="709"/>
        <w:rPr>
          <w:rFonts w:asciiTheme="minorHAnsi" w:hAnsiTheme="minorHAnsi" w:cstheme="minorHAnsi"/>
        </w:rPr>
      </w:pPr>
      <w:r w:rsidRPr="00CE34FD">
        <w:rPr>
          <w:rFonts w:asciiTheme="minorHAnsi" w:hAnsiTheme="minorHAnsi" w:cstheme="minorHAnsi"/>
        </w:rPr>
        <w:t>The successful service-provider shall arrange for an effective Account Management framework to support the requirements of the Department of the Taoiseach.  Effective account management shall include, but is not limited to:</w:t>
      </w:r>
    </w:p>
    <w:p w14:paraId="1C11D4E3" w14:textId="77777777" w:rsidR="00CE34FD" w:rsidRPr="00CE34FD" w:rsidRDefault="00CE34FD" w:rsidP="00AF0C08">
      <w:pPr>
        <w:numPr>
          <w:ilvl w:val="0"/>
          <w:numId w:val="49"/>
        </w:numPr>
        <w:rPr>
          <w:rFonts w:asciiTheme="minorHAnsi" w:hAnsiTheme="minorHAnsi" w:cstheme="minorHAnsi"/>
        </w:rPr>
      </w:pPr>
      <w:r w:rsidRPr="00CE34FD">
        <w:rPr>
          <w:rFonts w:asciiTheme="minorHAnsi" w:hAnsiTheme="minorHAnsi" w:cstheme="minorHAnsi"/>
        </w:rPr>
        <w:t>Account manager - The supplier must provide contact details for their nominated account manager responsible for management of the Departments contract.</w:t>
      </w:r>
    </w:p>
    <w:p w14:paraId="7320D87C" w14:textId="77777777" w:rsidR="00CE34FD" w:rsidRPr="00CE34FD" w:rsidRDefault="00CE34FD" w:rsidP="00AF0C08">
      <w:pPr>
        <w:numPr>
          <w:ilvl w:val="0"/>
          <w:numId w:val="49"/>
        </w:numPr>
        <w:ind w:left="1418" w:hanging="709"/>
        <w:rPr>
          <w:rFonts w:asciiTheme="minorHAnsi" w:hAnsiTheme="minorHAnsi" w:cstheme="minorHAnsi"/>
        </w:rPr>
      </w:pPr>
      <w:r w:rsidRPr="00CE34FD">
        <w:rPr>
          <w:rFonts w:asciiTheme="minorHAnsi" w:hAnsiTheme="minorHAnsi" w:cstheme="minorHAnsi"/>
        </w:rPr>
        <w:t>The supplier must make every effort to resolve issues raised by the Department promptly and to the satisfaction of the Department.</w:t>
      </w:r>
    </w:p>
    <w:p w14:paraId="4E1E0CF3" w14:textId="77777777" w:rsidR="00CE34FD" w:rsidRPr="00CE34FD" w:rsidRDefault="00CE34FD" w:rsidP="00CE34FD">
      <w:pPr>
        <w:ind w:left="709"/>
        <w:rPr>
          <w:rFonts w:asciiTheme="minorHAnsi" w:hAnsiTheme="minorHAnsi" w:cstheme="minorHAnsi"/>
        </w:rPr>
      </w:pPr>
    </w:p>
    <w:p w14:paraId="71E3A283" w14:textId="77777777" w:rsidR="00CE34FD" w:rsidRPr="00CE34FD" w:rsidRDefault="00CE34FD" w:rsidP="00CE34FD">
      <w:pPr>
        <w:widowControl/>
        <w:numPr>
          <w:ilvl w:val="0"/>
          <w:numId w:val="43"/>
        </w:numPr>
        <w:autoSpaceDE/>
        <w:autoSpaceDN/>
        <w:ind w:left="1070"/>
        <w:rPr>
          <w:rFonts w:asciiTheme="minorHAnsi" w:hAnsiTheme="minorHAnsi" w:cstheme="minorHAnsi"/>
          <w:b/>
        </w:rPr>
      </w:pPr>
      <w:r w:rsidRPr="00CE34FD">
        <w:rPr>
          <w:rFonts w:asciiTheme="minorHAnsi" w:hAnsiTheme="minorHAnsi" w:cstheme="minorHAnsi"/>
          <w:b/>
        </w:rPr>
        <w:t>Invoicing arrangements:</w:t>
      </w:r>
    </w:p>
    <w:p w14:paraId="44DE6C6F" w14:textId="77777777" w:rsidR="00CE34FD" w:rsidRPr="00CE34FD" w:rsidRDefault="00CE34FD" w:rsidP="00CE34FD">
      <w:pPr>
        <w:widowControl/>
        <w:autoSpaceDE/>
        <w:autoSpaceDN/>
        <w:ind w:left="709"/>
        <w:rPr>
          <w:rFonts w:asciiTheme="minorHAnsi" w:hAnsiTheme="minorHAnsi" w:cstheme="minorHAnsi"/>
          <w:lang w:val="en-IE" w:eastAsia="en-IE" w:bidi="en-IE"/>
        </w:rPr>
      </w:pPr>
      <w:r w:rsidRPr="00CE34FD">
        <w:rPr>
          <w:rFonts w:asciiTheme="minorHAnsi" w:hAnsiTheme="minorHAnsi" w:cstheme="minorHAnsi"/>
          <w:lang w:val="en-IE" w:eastAsia="en-IE" w:bidi="en-IE"/>
        </w:rPr>
        <w:t xml:space="preserve">Invoices are to be issued for each separate order.  Supplier invoices must include an official Department of the Taoiseach Purchase Order No. and </w:t>
      </w:r>
      <w:r w:rsidRPr="00CE34FD">
        <w:rPr>
          <w:rFonts w:asciiTheme="minorHAnsi" w:hAnsiTheme="minorHAnsi" w:cstheme="minorHAnsi"/>
          <w:u w:val="single"/>
          <w:lang w:val="en-IE" w:eastAsia="en-IE" w:bidi="en-IE"/>
        </w:rPr>
        <w:t>must</w:t>
      </w:r>
      <w:r w:rsidRPr="00CE34FD">
        <w:rPr>
          <w:rFonts w:asciiTheme="minorHAnsi" w:hAnsiTheme="minorHAnsi" w:cstheme="minorHAnsi"/>
          <w:lang w:val="en-IE" w:eastAsia="en-IE" w:bidi="en-IE"/>
        </w:rPr>
        <w:t xml:space="preserve"> be submitted via the NSSO electronic submission portal.  </w:t>
      </w:r>
    </w:p>
    <w:p w14:paraId="23F2A715" w14:textId="77777777" w:rsidR="00CE34FD" w:rsidRPr="00CE34FD" w:rsidRDefault="00CE34FD" w:rsidP="00CE34FD">
      <w:pPr>
        <w:widowControl/>
        <w:autoSpaceDE/>
        <w:autoSpaceDN/>
        <w:ind w:left="709"/>
        <w:rPr>
          <w:rFonts w:asciiTheme="minorHAnsi" w:hAnsiTheme="minorHAnsi" w:cstheme="minorHAnsi"/>
          <w:lang w:val="en-IE" w:eastAsia="en-IE" w:bidi="en-IE"/>
        </w:rPr>
      </w:pPr>
    </w:p>
    <w:p w14:paraId="2F00926B" w14:textId="77777777" w:rsidR="00CE34FD" w:rsidRPr="00CE34FD" w:rsidRDefault="00CE34FD" w:rsidP="00CE34FD">
      <w:pPr>
        <w:widowControl/>
        <w:autoSpaceDE/>
        <w:autoSpaceDN/>
        <w:ind w:left="709"/>
        <w:rPr>
          <w:rFonts w:asciiTheme="minorHAnsi" w:hAnsiTheme="minorHAnsi" w:cstheme="minorHAnsi"/>
          <w:lang w:val="en-IE" w:eastAsia="en-IE" w:bidi="en-IE"/>
        </w:rPr>
      </w:pPr>
      <w:r w:rsidRPr="00CE34FD">
        <w:rPr>
          <w:rFonts w:asciiTheme="minorHAnsi" w:hAnsiTheme="minorHAnsi" w:cstheme="minorHAnsi"/>
          <w:lang w:val="en-IE" w:eastAsia="en-IE" w:bidi="en-IE"/>
        </w:rPr>
        <w:t xml:space="preserve">The Department </w:t>
      </w:r>
      <w:proofErr w:type="gramStart"/>
      <w:r w:rsidRPr="00CE34FD">
        <w:rPr>
          <w:rFonts w:asciiTheme="minorHAnsi" w:hAnsiTheme="minorHAnsi" w:cstheme="minorHAnsi"/>
          <w:lang w:val="en-IE" w:eastAsia="en-IE" w:bidi="en-IE"/>
        </w:rPr>
        <w:t>is not in a position to</w:t>
      </w:r>
      <w:proofErr w:type="gramEnd"/>
      <w:r w:rsidRPr="00CE34FD">
        <w:rPr>
          <w:rFonts w:asciiTheme="minorHAnsi" w:hAnsiTheme="minorHAnsi" w:cstheme="minorHAnsi"/>
          <w:lang w:val="en-IE" w:eastAsia="en-IE" w:bidi="en-IE"/>
        </w:rPr>
        <w:t xml:space="preserve"> submit invoices on your behalf and has no facility to arrange for payment outside the established NSSO protocols.</w:t>
      </w:r>
    </w:p>
    <w:p w14:paraId="43FDD8C7" w14:textId="77777777" w:rsidR="00CE34FD" w:rsidRPr="00CE34FD" w:rsidRDefault="00CE34FD" w:rsidP="00CE34FD">
      <w:pPr>
        <w:widowControl/>
        <w:autoSpaceDE/>
        <w:autoSpaceDN/>
        <w:ind w:left="709"/>
        <w:rPr>
          <w:rFonts w:asciiTheme="minorHAnsi" w:hAnsiTheme="minorHAnsi" w:cstheme="minorHAnsi"/>
          <w:lang w:val="en-IE" w:eastAsia="en-IE" w:bidi="en-IE"/>
        </w:rPr>
      </w:pPr>
    </w:p>
    <w:p w14:paraId="7C723630" w14:textId="77777777" w:rsidR="00CE34FD" w:rsidRPr="00CE34FD" w:rsidRDefault="00CE34FD" w:rsidP="00CE34FD">
      <w:pPr>
        <w:widowControl/>
        <w:tabs>
          <w:tab w:val="left" w:pos="1418"/>
        </w:tabs>
        <w:autoSpaceDE/>
        <w:autoSpaceDN/>
        <w:ind w:left="720"/>
        <w:rPr>
          <w:rFonts w:asciiTheme="minorHAnsi" w:hAnsiTheme="minorHAnsi" w:cstheme="minorHAnsi"/>
          <w:lang w:val="en-IE" w:eastAsia="en-IE" w:bidi="en-IE"/>
        </w:rPr>
      </w:pPr>
      <w:r w:rsidRPr="00CE34FD">
        <w:rPr>
          <w:rFonts w:asciiTheme="minorHAnsi" w:hAnsiTheme="minorHAnsi" w:cstheme="minorHAnsi"/>
          <w:b/>
          <w:bCs/>
          <w:u w:val="single"/>
          <w:lang w:val="en-IE" w:eastAsia="en-IE" w:bidi="en-IE"/>
        </w:rPr>
        <w:t>Under no circumstances</w:t>
      </w:r>
      <w:r w:rsidRPr="00CE34FD">
        <w:rPr>
          <w:rFonts w:asciiTheme="minorHAnsi" w:hAnsiTheme="minorHAnsi" w:cstheme="minorHAnsi"/>
          <w:lang w:val="en-IE" w:eastAsia="en-IE" w:bidi="en-IE"/>
        </w:rPr>
        <w:t xml:space="preserve"> should an Invoice ever be sent to an individual official or section within the Department.</w:t>
      </w:r>
    </w:p>
    <w:p w14:paraId="4495BEDB" w14:textId="77777777" w:rsidR="00CE34FD" w:rsidRPr="00CE34FD" w:rsidRDefault="00CE34FD" w:rsidP="00CE34FD">
      <w:pPr>
        <w:tabs>
          <w:tab w:val="left" w:pos="1418"/>
        </w:tabs>
        <w:ind w:left="709" w:right="515" w:hanging="1451"/>
        <w:rPr>
          <w:rFonts w:asciiTheme="minorHAnsi" w:hAnsiTheme="minorHAnsi" w:cstheme="minorHAnsi"/>
          <w:lang w:val="en-IE" w:eastAsia="en-IE" w:bidi="en-IE"/>
        </w:rPr>
      </w:pPr>
    </w:p>
    <w:p w14:paraId="3FC7B54B" w14:textId="77777777" w:rsidR="00CE34FD" w:rsidRPr="00DC2359" w:rsidRDefault="00CE34FD" w:rsidP="00CE34FD">
      <w:pPr>
        <w:rPr>
          <w:rFonts w:asciiTheme="minorHAnsi" w:hAnsiTheme="minorHAnsi" w:cstheme="minorHAnsi"/>
        </w:rPr>
      </w:pPr>
      <w:r w:rsidRPr="00DC2359">
        <w:rPr>
          <w:rFonts w:asciiTheme="minorHAnsi" w:hAnsiTheme="minorHAnsi" w:cstheme="minorHAnsi"/>
        </w:rPr>
        <w:br w:type="page"/>
      </w:r>
    </w:p>
    <w:p w14:paraId="6B82E100" w14:textId="77777777" w:rsidR="00CE34FD" w:rsidRPr="00CE34FD" w:rsidRDefault="00CE34FD" w:rsidP="00CE34FD">
      <w:pPr>
        <w:widowControl/>
        <w:autoSpaceDE/>
        <w:autoSpaceDN/>
        <w:ind w:left="709"/>
        <w:rPr>
          <w:rFonts w:asciiTheme="minorHAnsi" w:hAnsiTheme="minorHAnsi" w:cstheme="minorHAnsi"/>
          <w:highlight w:val="yellow"/>
        </w:rPr>
      </w:pPr>
    </w:p>
    <w:p w14:paraId="16FEA647" w14:textId="77777777" w:rsidR="00CE34FD" w:rsidRPr="00CE34FD" w:rsidRDefault="00CE34FD" w:rsidP="00CE34FD">
      <w:pPr>
        <w:widowControl/>
        <w:numPr>
          <w:ilvl w:val="0"/>
          <w:numId w:val="43"/>
        </w:numPr>
        <w:autoSpaceDE/>
        <w:autoSpaceDN/>
        <w:ind w:left="1070"/>
        <w:rPr>
          <w:rFonts w:asciiTheme="minorHAnsi" w:hAnsiTheme="minorHAnsi" w:cstheme="minorHAnsi"/>
        </w:rPr>
      </w:pPr>
      <w:r w:rsidRPr="00CE34FD">
        <w:rPr>
          <w:rFonts w:asciiTheme="minorHAnsi" w:hAnsiTheme="minorHAnsi" w:cstheme="minorHAnsi"/>
          <w:b/>
          <w:color w:val="000000"/>
          <w:lang w:val="en-IE" w:eastAsia="en-IE" w:bidi="en-IE"/>
        </w:rPr>
        <w:t>Procedures for security and safe keeping of client information and data:</w:t>
      </w:r>
    </w:p>
    <w:p w14:paraId="423DAD36" w14:textId="77777777" w:rsidR="00CE34FD" w:rsidRPr="00CE34FD" w:rsidRDefault="00CE34FD" w:rsidP="00CE34FD">
      <w:pPr>
        <w:widowControl/>
        <w:autoSpaceDE/>
        <w:autoSpaceDN/>
        <w:ind w:left="709"/>
        <w:rPr>
          <w:rFonts w:asciiTheme="minorHAnsi" w:hAnsiTheme="minorHAnsi" w:cstheme="minorHAnsi"/>
          <w:lang w:val="en-IE" w:eastAsia="en-IE" w:bidi="en-IE"/>
        </w:rPr>
      </w:pPr>
      <w:r w:rsidRPr="00CE34FD">
        <w:rPr>
          <w:rFonts w:asciiTheme="minorHAnsi" w:hAnsiTheme="minorHAnsi" w:cstheme="minorHAnsi"/>
        </w:rPr>
        <w:t xml:space="preserve">The Department of the Taoiseach requires that all of its suppliers and any other entities with which it enters into a commercial arrangement of any sort will make every reasonable effort to </w:t>
      </w:r>
      <w:r w:rsidRPr="00CE34FD">
        <w:rPr>
          <w:rFonts w:asciiTheme="minorHAnsi" w:hAnsiTheme="minorHAnsi" w:cstheme="minorHAnsi"/>
          <w:lang w:val="en-IE" w:eastAsia="en-IE" w:bidi="en-IE"/>
        </w:rPr>
        <w:t>guarantee the security, confidentiality and safe keeping of all client information and data, in whatever format and howsoever obtained.</w:t>
      </w:r>
    </w:p>
    <w:p w14:paraId="532ACC07" w14:textId="77777777" w:rsidR="00CE34FD" w:rsidRPr="00CE34FD" w:rsidRDefault="00CE34FD" w:rsidP="00CE34FD">
      <w:pPr>
        <w:widowControl/>
        <w:autoSpaceDE/>
        <w:autoSpaceDN/>
        <w:ind w:left="1134" w:hanging="425"/>
        <w:contextualSpacing/>
        <w:rPr>
          <w:rFonts w:asciiTheme="minorHAnsi" w:hAnsiTheme="minorHAnsi" w:cstheme="minorHAnsi"/>
        </w:rPr>
      </w:pPr>
    </w:p>
    <w:p w14:paraId="2BE21976" w14:textId="1BBF1C54" w:rsidR="00CE34FD" w:rsidRPr="00CE34FD" w:rsidRDefault="00CE34FD" w:rsidP="00CE34FD">
      <w:pPr>
        <w:widowControl/>
        <w:autoSpaceDE/>
        <w:autoSpaceDN/>
        <w:ind w:left="709"/>
        <w:contextualSpacing/>
        <w:rPr>
          <w:rFonts w:asciiTheme="minorHAnsi" w:eastAsia="Times New Roman" w:hAnsiTheme="minorHAnsi" w:cstheme="minorHAnsi"/>
          <w:lang w:eastAsia="en-GB"/>
        </w:rPr>
      </w:pPr>
      <w:r w:rsidRPr="00CE34FD">
        <w:rPr>
          <w:rFonts w:asciiTheme="minorHAnsi" w:hAnsiTheme="minorHAnsi" w:cstheme="minorHAnsi"/>
        </w:rPr>
        <w:t xml:space="preserve">Each </w:t>
      </w:r>
      <w:r w:rsidR="00BE39BF">
        <w:rPr>
          <w:rFonts w:asciiTheme="minorHAnsi" w:hAnsiTheme="minorHAnsi" w:cstheme="minorHAnsi"/>
        </w:rPr>
        <w:t xml:space="preserve">Tenderer making a submission </w:t>
      </w:r>
      <w:r w:rsidRPr="00CE34FD">
        <w:rPr>
          <w:rFonts w:asciiTheme="minorHAnsi" w:hAnsiTheme="minorHAnsi" w:cstheme="minorHAnsi"/>
        </w:rPr>
        <w:t>should therefore provide d</w:t>
      </w:r>
      <w:r w:rsidRPr="00CE34FD">
        <w:rPr>
          <w:rFonts w:asciiTheme="minorHAnsi" w:eastAsia="Times New Roman" w:hAnsiTheme="minorHAnsi" w:cstheme="minorHAnsi"/>
          <w:lang w:eastAsia="en-GB"/>
        </w:rPr>
        <w:t xml:space="preserve">etails in respect of the </w:t>
      </w:r>
      <w:r w:rsidR="00BE39BF" w:rsidRPr="00CE34FD">
        <w:rPr>
          <w:rFonts w:asciiTheme="minorHAnsi" w:eastAsia="Times New Roman" w:hAnsiTheme="minorHAnsi" w:cstheme="minorHAnsi"/>
          <w:lang w:eastAsia="en-GB"/>
        </w:rPr>
        <w:t xml:space="preserve">Data Protection </w:t>
      </w:r>
      <w:r w:rsidRPr="00CE34FD">
        <w:rPr>
          <w:rFonts w:asciiTheme="minorHAnsi" w:eastAsia="Times New Roman" w:hAnsiTheme="minorHAnsi" w:cstheme="minorHAnsi"/>
          <w:lang w:eastAsia="en-GB"/>
        </w:rPr>
        <w:t xml:space="preserve">protocols in operation </w:t>
      </w:r>
      <w:r w:rsidR="00BE39BF">
        <w:rPr>
          <w:rFonts w:asciiTheme="minorHAnsi" w:eastAsia="Times New Roman" w:hAnsiTheme="minorHAnsi" w:cstheme="minorHAnsi"/>
          <w:lang w:eastAsia="en-GB"/>
        </w:rPr>
        <w:t>in their organisation.</w:t>
      </w:r>
      <w:r w:rsidRPr="00CE34FD">
        <w:rPr>
          <w:rFonts w:asciiTheme="minorHAnsi" w:eastAsia="Times New Roman" w:hAnsiTheme="minorHAnsi" w:cstheme="minorHAnsi"/>
          <w:lang w:eastAsia="en-GB"/>
        </w:rPr>
        <w:t xml:space="preserve">  </w:t>
      </w:r>
    </w:p>
    <w:p w14:paraId="1BF79372" w14:textId="77777777" w:rsidR="00CE34FD" w:rsidRPr="00CE34FD" w:rsidRDefault="00CE34FD" w:rsidP="00CE34FD">
      <w:pPr>
        <w:widowControl/>
        <w:autoSpaceDE/>
        <w:autoSpaceDN/>
        <w:ind w:firstLine="709"/>
        <w:rPr>
          <w:rFonts w:asciiTheme="minorHAnsi" w:eastAsia="Times New Roman" w:hAnsiTheme="minorHAnsi" w:cstheme="minorHAnsi"/>
          <w:lang w:eastAsia="en-GB"/>
        </w:rPr>
      </w:pPr>
    </w:p>
    <w:p w14:paraId="56E958C2" w14:textId="3830CC15" w:rsidR="0002442D" w:rsidRPr="00632201" w:rsidRDefault="0002442D" w:rsidP="0002442D">
      <w:pPr>
        <w:pStyle w:val="BodyText"/>
        <w:rPr>
          <w:rFonts w:asciiTheme="minorHAnsi" w:hAnsiTheme="minorHAnsi" w:cstheme="minorHAnsi"/>
        </w:rPr>
      </w:pPr>
    </w:p>
    <w:p w14:paraId="4312238F" w14:textId="1716AD02" w:rsidR="0002442D" w:rsidRPr="00632201" w:rsidRDefault="00A3255E" w:rsidP="00AF0C08">
      <w:pPr>
        <w:pStyle w:val="BodyText"/>
        <w:numPr>
          <w:ilvl w:val="0"/>
          <w:numId w:val="69"/>
        </w:numPr>
        <w:ind w:hanging="720"/>
        <w:rPr>
          <w:rFonts w:asciiTheme="minorHAnsi" w:hAnsiTheme="minorHAnsi" w:cstheme="minorHAnsi"/>
          <w:b/>
        </w:rPr>
      </w:pPr>
      <w:r w:rsidRPr="00632201">
        <w:rPr>
          <w:rFonts w:asciiTheme="minorHAnsi" w:hAnsiTheme="minorHAnsi" w:cstheme="minorHAnsi"/>
          <w:b/>
        </w:rPr>
        <w:t>Commitment to Environmental Responsibility</w:t>
      </w:r>
    </w:p>
    <w:p w14:paraId="5BF7E1E5" w14:textId="77777777" w:rsidR="00A3255E" w:rsidRPr="007F7F58" w:rsidRDefault="00A3255E" w:rsidP="00A3255E">
      <w:pPr>
        <w:pStyle w:val="BodyText"/>
        <w:rPr>
          <w:rFonts w:asciiTheme="minorHAnsi" w:hAnsiTheme="minorHAnsi" w:cstheme="minorHAnsi"/>
          <w:bCs/>
        </w:rPr>
      </w:pPr>
    </w:p>
    <w:p w14:paraId="7517008E" w14:textId="0DE72A6C" w:rsidR="00A3255E" w:rsidRPr="00632201" w:rsidRDefault="00A3255E" w:rsidP="00AF0C08">
      <w:pPr>
        <w:pStyle w:val="ListParagraph"/>
        <w:numPr>
          <w:ilvl w:val="0"/>
          <w:numId w:val="46"/>
        </w:numPr>
        <w:ind w:hanging="709"/>
        <w:contextualSpacing/>
        <w:rPr>
          <w:rFonts w:asciiTheme="minorHAnsi" w:eastAsiaTheme="minorHAnsi" w:hAnsiTheme="minorHAnsi" w:cstheme="minorHAnsi"/>
          <w:lang w:val="en-IE"/>
        </w:rPr>
      </w:pPr>
      <w:r w:rsidRPr="00632201">
        <w:rPr>
          <w:rFonts w:asciiTheme="minorHAnsi" w:eastAsia="Times New Roman" w:hAnsiTheme="minorHAnsi" w:cstheme="minorHAnsi"/>
          <w:lang w:eastAsia="en-GB"/>
        </w:rPr>
        <w:t xml:space="preserve">The Department of the Taoiseach is committed to environmentally responsible purchasing and procurement procedures, “Green Procurement”. </w:t>
      </w:r>
      <w:r w:rsidRPr="00632201">
        <w:rPr>
          <w:rFonts w:asciiTheme="minorHAnsi" w:hAnsiTheme="minorHAnsi" w:cstheme="minorHAnsi"/>
        </w:rPr>
        <w:t xml:space="preserve"> This requires that Government Departments ensure that all goods, products and services procured for and on behalf of the Department do not have a negative effect on our environment.</w:t>
      </w:r>
    </w:p>
    <w:p w14:paraId="371CEA25" w14:textId="77777777" w:rsidR="000963E8" w:rsidRPr="00632201" w:rsidRDefault="000963E8" w:rsidP="000963E8">
      <w:pPr>
        <w:pStyle w:val="ListParagraph"/>
        <w:ind w:left="1429" w:firstLine="0"/>
        <w:contextualSpacing/>
        <w:rPr>
          <w:rFonts w:asciiTheme="minorHAnsi" w:eastAsiaTheme="minorHAnsi" w:hAnsiTheme="minorHAnsi" w:cstheme="minorHAnsi"/>
          <w:lang w:val="en-IE"/>
        </w:rPr>
      </w:pPr>
    </w:p>
    <w:p w14:paraId="775780C7" w14:textId="77F74658" w:rsidR="00A3255E" w:rsidRPr="0038343E" w:rsidRDefault="00A3255E" w:rsidP="0038343E">
      <w:pPr>
        <w:ind w:left="1418"/>
        <w:contextualSpacing/>
        <w:rPr>
          <w:rFonts w:asciiTheme="minorHAnsi" w:hAnsiTheme="minorHAnsi" w:cstheme="minorHAnsi"/>
        </w:rPr>
      </w:pPr>
      <w:r w:rsidRPr="0038343E">
        <w:rPr>
          <w:rFonts w:asciiTheme="minorHAnsi" w:hAnsiTheme="minorHAnsi" w:cstheme="minorHAnsi"/>
        </w:rPr>
        <w:t xml:space="preserve">Accordingly, up to 10% (max. 100 marks) of the marks available in this </w:t>
      </w:r>
      <w:proofErr w:type="spellStart"/>
      <w:r w:rsidR="003242E2" w:rsidRPr="0038343E">
        <w:rPr>
          <w:rFonts w:asciiTheme="minorHAnsi" w:hAnsiTheme="minorHAnsi" w:cstheme="minorHAnsi"/>
        </w:rPr>
        <w:t>C</w:t>
      </w:r>
      <w:r w:rsidR="007F7F58" w:rsidRPr="0038343E">
        <w:rPr>
          <w:rFonts w:asciiTheme="minorHAnsi" w:hAnsiTheme="minorHAnsi" w:cstheme="minorHAnsi"/>
        </w:rPr>
        <w:t>f</w:t>
      </w:r>
      <w:r w:rsidR="003242E2" w:rsidRPr="0038343E">
        <w:rPr>
          <w:rFonts w:asciiTheme="minorHAnsi" w:hAnsiTheme="minorHAnsi" w:cstheme="minorHAnsi"/>
        </w:rPr>
        <w:t>T</w:t>
      </w:r>
      <w:proofErr w:type="spellEnd"/>
      <w:r w:rsidRPr="0038343E">
        <w:rPr>
          <w:rFonts w:asciiTheme="minorHAnsi" w:hAnsiTheme="minorHAnsi" w:cstheme="minorHAnsi"/>
        </w:rPr>
        <w:t xml:space="preserve"> will be allocated to Tenderers that can demonstrate a positive focus on environmental responsibility.  For example, is your company signed up to a recognised environmentally responsible waste collection/recycling service provider; what protocols are in place in respect of the upcycling/recycling of obsolete or end-of-life electrical and electronic equipment; is your company engaged in pro-active measures to reduce energy consumption and harmful emissions or seek more environmentally responsible sourcing of electrical or other power requirements?</w:t>
      </w:r>
    </w:p>
    <w:p w14:paraId="0969BACE" w14:textId="77777777" w:rsidR="003344E8" w:rsidRPr="00CB3B7F" w:rsidRDefault="003344E8" w:rsidP="000963E8">
      <w:pPr>
        <w:contextualSpacing/>
        <w:rPr>
          <w:rFonts w:asciiTheme="minorHAnsi" w:hAnsiTheme="minorHAnsi" w:cstheme="minorHAnsi"/>
          <w:sz w:val="24"/>
          <w:szCs w:val="24"/>
        </w:rPr>
      </w:pPr>
    </w:p>
    <w:p w14:paraId="18818392" w14:textId="3DAD7F18" w:rsidR="00345149" w:rsidRDefault="00A3255E" w:rsidP="0038343E">
      <w:pPr>
        <w:ind w:left="1418"/>
        <w:contextualSpacing/>
        <w:rPr>
          <w:rFonts w:asciiTheme="minorHAnsi" w:hAnsiTheme="minorHAnsi" w:cstheme="minorHAnsi"/>
        </w:rPr>
      </w:pPr>
      <w:r w:rsidRPr="0038343E">
        <w:rPr>
          <w:rFonts w:asciiTheme="minorHAnsi" w:hAnsiTheme="minorHAnsi" w:cstheme="minorHAnsi"/>
        </w:rPr>
        <w:t xml:space="preserve">Any items or initiatives within your company that you believe make a positive contribution to environmental conservation and </w:t>
      </w:r>
      <w:r w:rsidR="00783E53" w:rsidRPr="0038343E">
        <w:rPr>
          <w:rFonts w:asciiTheme="minorHAnsi" w:hAnsiTheme="minorHAnsi" w:cstheme="minorHAnsi"/>
        </w:rPr>
        <w:t xml:space="preserve">can </w:t>
      </w:r>
      <w:r w:rsidRPr="0038343E">
        <w:rPr>
          <w:rFonts w:asciiTheme="minorHAnsi" w:hAnsiTheme="minorHAnsi" w:cstheme="minorHAnsi"/>
        </w:rPr>
        <w:t>demonstrate a more responsible use of natural resources should be included.</w:t>
      </w:r>
    </w:p>
    <w:p w14:paraId="0D8A995F" w14:textId="77777777" w:rsidR="00BE39BF" w:rsidRPr="0038343E" w:rsidRDefault="00BE39BF" w:rsidP="0038343E">
      <w:pPr>
        <w:ind w:left="1418"/>
        <w:contextualSpacing/>
        <w:rPr>
          <w:rFonts w:asciiTheme="minorHAnsi" w:hAnsiTheme="minorHAnsi" w:cstheme="minorHAnsi"/>
        </w:rPr>
      </w:pPr>
    </w:p>
    <w:p w14:paraId="5F60AB00" w14:textId="1A8D1098" w:rsidR="006C2C11" w:rsidRPr="00CB3B7F" w:rsidRDefault="006C2C11" w:rsidP="00A3255E">
      <w:pPr>
        <w:ind w:left="1440"/>
        <w:contextualSpacing/>
        <w:rPr>
          <w:rFonts w:asciiTheme="minorHAnsi" w:hAnsiTheme="minorHAnsi" w:cstheme="minorHAnsi"/>
          <w:sz w:val="24"/>
          <w:szCs w:val="24"/>
        </w:rPr>
      </w:pPr>
    </w:p>
    <w:p w14:paraId="0D7CB84D" w14:textId="209240DC" w:rsidR="00F11888" w:rsidRPr="00CB3B7F" w:rsidRDefault="006C2C11" w:rsidP="00AF0C08">
      <w:pPr>
        <w:pStyle w:val="BodyText"/>
        <w:numPr>
          <w:ilvl w:val="0"/>
          <w:numId w:val="69"/>
        </w:numPr>
        <w:ind w:hanging="720"/>
        <w:rPr>
          <w:rFonts w:asciiTheme="minorHAnsi" w:hAnsiTheme="minorHAnsi" w:cstheme="minorHAnsi"/>
          <w:b/>
          <w:sz w:val="24"/>
          <w:szCs w:val="24"/>
        </w:rPr>
      </w:pPr>
      <w:r w:rsidRPr="00CB3B7F">
        <w:rPr>
          <w:rFonts w:asciiTheme="minorHAnsi" w:hAnsiTheme="minorHAnsi" w:cstheme="minorHAnsi"/>
          <w:b/>
          <w:sz w:val="24"/>
          <w:szCs w:val="24"/>
        </w:rPr>
        <w:t>Cost</w:t>
      </w:r>
    </w:p>
    <w:p w14:paraId="25CEF331" w14:textId="77777777" w:rsidR="00CB0B03" w:rsidRPr="007F7F58" w:rsidRDefault="00CB0B03" w:rsidP="00CB0B03">
      <w:pPr>
        <w:pStyle w:val="BodyText"/>
        <w:rPr>
          <w:rFonts w:asciiTheme="minorHAnsi" w:hAnsiTheme="minorHAnsi" w:cstheme="minorHAnsi"/>
          <w:bCs/>
        </w:rPr>
      </w:pPr>
    </w:p>
    <w:p w14:paraId="15CC8F20" w14:textId="21613F39" w:rsidR="006C2C11" w:rsidRDefault="00CB0B03" w:rsidP="002D6647">
      <w:pPr>
        <w:pStyle w:val="BodyText"/>
        <w:numPr>
          <w:ilvl w:val="0"/>
          <w:numId w:val="39"/>
        </w:numPr>
        <w:ind w:left="1440" w:hanging="720"/>
        <w:rPr>
          <w:rFonts w:asciiTheme="minorHAnsi" w:hAnsiTheme="minorHAnsi" w:cstheme="minorHAnsi"/>
        </w:rPr>
      </w:pPr>
      <w:r w:rsidRPr="007F7F58">
        <w:rPr>
          <w:rFonts w:asciiTheme="minorHAnsi" w:hAnsiTheme="minorHAnsi" w:cstheme="minorHAnsi"/>
        </w:rPr>
        <w:t>T</w:t>
      </w:r>
      <w:r w:rsidR="006C2C11" w:rsidRPr="007F7F58">
        <w:rPr>
          <w:rFonts w:asciiTheme="minorHAnsi" w:hAnsiTheme="minorHAnsi" w:cstheme="minorHAnsi"/>
        </w:rPr>
        <w:t xml:space="preserve">he lowest priced Tender shall be awarded the maximum scores available under this criterion; the score of subsequent Tenders under this criterion shall be calculated using </w:t>
      </w:r>
      <w:r w:rsidRPr="007F7F58">
        <w:rPr>
          <w:rFonts w:asciiTheme="minorHAnsi" w:hAnsiTheme="minorHAnsi" w:cstheme="minorHAnsi"/>
        </w:rPr>
        <w:t xml:space="preserve">the </w:t>
      </w:r>
      <w:r w:rsidR="006C2C11" w:rsidRPr="007F7F58">
        <w:rPr>
          <w:rFonts w:asciiTheme="minorHAnsi" w:hAnsiTheme="minorHAnsi" w:cstheme="minorHAnsi"/>
        </w:rPr>
        <w:t>formula</w:t>
      </w:r>
      <w:r w:rsidRPr="007F7F58">
        <w:rPr>
          <w:rFonts w:asciiTheme="minorHAnsi" w:hAnsiTheme="minorHAnsi" w:cstheme="minorHAnsi"/>
        </w:rPr>
        <w:t xml:space="preserve"> described at Para 3.3.1 above</w:t>
      </w:r>
      <w:r w:rsidR="00F26CD2" w:rsidRPr="007F7F58">
        <w:rPr>
          <w:rFonts w:asciiTheme="minorHAnsi" w:hAnsiTheme="minorHAnsi" w:cstheme="minorHAnsi"/>
        </w:rPr>
        <w:t>.</w:t>
      </w:r>
    </w:p>
    <w:p w14:paraId="14CE0317" w14:textId="77777777" w:rsidR="0038343E" w:rsidRDefault="0038343E" w:rsidP="0038343E">
      <w:pPr>
        <w:pStyle w:val="BodyText"/>
        <w:rPr>
          <w:rFonts w:asciiTheme="minorHAnsi" w:hAnsiTheme="minorHAnsi" w:cstheme="minorHAnsi"/>
        </w:rPr>
      </w:pPr>
    </w:p>
    <w:p w14:paraId="1DA2D9CE" w14:textId="2953308E" w:rsidR="0038343E" w:rsidRDefault="0038343E">
      <w:pPr>
        <w:rPr>
          <w:rFonts w:asciiTheme="minorHAnsi" w:hAnsiTheme="minorHAnsi" w:cstheme="minorHAnsi"/>
        </w:rPr>
      </w:pPr>
      <w:r>
        <w:rPr>
          <w:rFonts w:asciiTheme="minorHAnsi" w:hAnsiTheme="minorHAnsi" w:cstheme="minorHAnsi"/>
        </w:rPr>
        <w:br w:type="page"/>
      </w:r>
    </w:p>
    <w:p w14:paraId="777A8728" w14:textId="24D7D329" w:rsidR="00F26CD2" w:rsidRPr="007F7F58" w:rsidRDefault="00DA5BE4" w:rsidP="00A3255E">
      <w:pPr>
        <w:pStyle w:val="BodyText"/>
        <w:ind w:firstLine="142"/>
        <w:rPr>
          <w:rFonts w:asciiTheme="minorHAnsi" w:hAnsiTheme="minorHAnsi" w:cstheme="minorHAnsi"/>
        </w:rPr>
      </w:pPr>
      <w:r>
        <w:rPr>
          <w:rFonts w:asciiTheme="minorHAnsi" w:hAnsiTheme="minorHAnsi" w:cstheme="minorHAnsi"/>
        </w:rPr>
        <w:lastRenderedPageBreak/>
        <w:t>Gui</w:t>
      </w:r>
    </w:p>
    <w:p w14:paraId="6E1E0B0E" w14:textId="49EE0E10" w:rsidR="002F58E2" w:rsidRPr="002F58E2" w:rsidRDefault="00BE39BF" w:rsidP="00AF0C08">
      <w:pPr>
        <w:pStyle w:val="ListParagraph"/>
        <w:widowControl/>
        <w:numPr>
          <w:ilvl w:val="0"/>
          <w:numId w:val="48"/>
        </w:numPr>
        <w:autoSpaceDE/>
        <w:autoSpaceDN/>
        <w:ind w:left="567" w:hanging="567"/>
        <w:contextualSpacing/>
        <w:rPr>
          <w:rFonts w:asciiTheme="minorHAnsi" w:hAnsiTheme="minorHAnsi" w:cstheme="minorHAnsi"/>
          <w:b/>
        </w:rPr>
      </w:pPr>
      <w:r>
        <w:rPr>
          <w:rFonts w:asciiTheme="minorHAnsi" w:hAnsiTheme="minorHAnsi" w:cstheme="minorHAnsi"/>
          <w:b/>
        </w:rPr>
        <w:t>REQUIREMENTS/</w:t>
      </w:r>
      <w:r w:rsidR="002F58E2" w:rsidRPr="002F58E2">
        <w:rPr>
          <w:rFonts w:asciiTheme="minorHAnsi" w:hAnsiTheme="minorHAnsi" w:cstheme="minorHAnsi"/>
          <w:b/>
        </w:rPr>
        <w:t>TECHNICAL SPECIFICATIONS</w:t>
      </w:r>
    </w:p>
    <w:p w14:paraId="57E0114C" w14:textId="77777777" w:rsidR="00864C3B" w:rsidRDefault="00864C3B" w:rsidP="00864C3B">
      <w:pPr>
        <w:pStyle w:val="BodyText"/>
        <w:ind w:left="567"/>
        <w:rPr>
          <w:rFonts w:asciiTheme="minorHAnsi" w:hAnsiTheme="minorHAnsi" w:cstheme="minorHAnsi"/>
          <w:color w:val="FF0000"/>
        </w:rPr>
      </w:pPr>
    </w:p>
    <w:p w14:paraId="37B2A52A" w14:textId="77777777" w:rsidR="008317C4" w:rsidRDefault="008317C4" w:rsidP="00864C3B">
      <w:pPr>
        <w:pStyle w:val="BodyText"/>
        <w:ind w:left="567"/>
        <w:rPr>
          <w:rFonts w:asciiTheme="minorHAnsi" w:hAnsiTheme="minorHAnsi" w:cstheme="minorHAnsi"/>
          <w:color w:val="FF0000"/>
        </w:rPr>
      </w:pPr>
      <w:bookmarkStart w:id="15" w:name="_Hlk203742376"/>
    </w:p>
    <w:bookmarkEnd w:id="15"/>
    <w:p w14:paraId="13677E3C" w14:textId="6F96CAF8"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The Contracting Authority requires the successful Tenderer to provide audiovisual (AV), filming, recording, live-streaming and related production services in support of the Shared Island Dialogue series</w:t>
      </w:r>
      <w:r w:rsidR="006669B4">
        <w:rPr>
          <w:rFonts w:asciiTheme="minorHAnsi" w:eastAsiaTheme="minorHAnsi" w:hAnsiTheme="minorHAnsi" w:cstheme="minorHAnsi"/>
          <w:sz w:val="24"/>
          <w:szCs w:val="24"/>
          <w:lang w:val="en-IE"/>
          <w14:ligatures w14:val="standardContextual"/>
        </w:rPr>
        <w:t xml:space="preserve">, which includes an annual </w:t>
      </w:r>
      <w:hyperlink r:id="rId14" w:history="1">
        <w:r w:rsidR="006669B4" w:rsidRPr="006669B4">
          <w:rPr>
            <w:rStyle w:val="Hyperlink"/>
            <w:rFonts w:asciiTheme="minorHAnsi" w:eastAsiaTheme="minorHAnsi" w:hAnsiTheme="minorHAnsi" w:cstheme="minorHAnsi"/>
            <w:sz w:val="24"/>
            <w:szCs w:val="24"/>
            <w:lang w:val="en-IE"/>
            <w14:ligatures w14:val="standardContextual"/>
          </w:rPr>
          <w:t>Shared Island Forum</w:t>
        </w:r>
      </w:hyperlink>
      <w:r w:rsidR="006669B4">
        <w:rPr>
          <w:rFonts w:asciiTheme="minorHAnsi" w:eastAsiaTheme="minorHAnsi" w:hAnsiTheme="minorHAnsi" w:cstheme="minorHAnsi"/>
          <w:sz w:val="24"/>
          <w:szCs w:val="24"/>
          <w:lang w:val="en-IE"/>
          <w14:ligatures w14:val="standardContextual"/>
        </w:rPr>
        <w:t xml:space="preserve">  and other events that may arise during the lifetime of the contract</w:t>
      </w:r>
      <w:r w:rsidRPr="00507882">
        <w:rPr>
          <w:rFonts w:asciiTheme="minorHAnsi" w:eastAsiaTheme="minorHAnsi" w:hAnsiTheme="minorHAnsi" w:cstheme="minorHAnsi"/>
          <w:sz w:val="24"/>
          <w:szCs w:val="24"/>
          <w:lang w:val="en-IE"/>
          <w14:ligatures w14:val="standardContextual"/>
        </w:rPr>
        <w:t>.</w:t>
      </w:r>
    </w:p>
    <w:p w14:paraId="3A8B19AC" w14:textId="77777777" w:rsidR="00832AE3" w:rsidRDefault="00832AE3" w:rsidP="00FD46CA">
      <w:pPr>
        <w:pStyle w:val="BodyText"/>
        <w:ind w:left="567"/>
        <w:rPr>
          <w:rFonts w:asciiTheme="minorHAnsi" w:eastAsiaTheme="minorHAnsi" w:hAnsiTheme="minorHAnsi" w:cstheme="minorHAnsi"/>
          <w:sz w:val="24"/>
          <w:szCs w:val="24"/>
          <w:lang w:val="en-IE"/>
          <w14:ligatures w14:val="standardContextual"/>
        </w:rPr>
      </w:pPr>
    </w:p>
    <w:p w14:paraId="4466E4F2" w14:textId="49A5CB7D" w:rsidR="00832AE3" w:rsidRPr="00832AE3" w:rsidRDefault="00832AE3" w:rsidP="00832AE3">
      <w:pPr>
        <w:pStyle w:val="BodyText"/>
        <w:ind w:left="567"/>
        <w:rPr>
          <w:rFonts w:asciiTheme="minorHAnsi" w:eastAsiaTheme="minorHAnsi" w:hAnsiTheme="minorHAnsi" w:cstheme="minorHAnsi"/>
          <w:sz w:val="24"/>
          <w:szCs w:val="24"/>
          <w:lang w:val="en-IE"/>
          <w14:ligatures w14:val="standardContextual"/>
        </w:rPr>
      </w:pPr>
      <w:r w:rsidRPr="00832AE3">
        <w:rPr>
          <w:rFonts w:asciiTheme="minorHAnsi" w:eastAsiaTheme="minorHAnsi" w:hAnsiTheme="minorHAnsi" w:cstheme="minorHAnsi"/>
          <w:sz w:val="24"/>
          <w:szCs w:val="24"/>
          <w:lang w:val="en-IE"/>
          <w14:ligatures w14:val="standardContextual"/>
        </w:rPr>
        <w:t>The Shared Island Initiative was launched by the Government in 2020 to support cooperation, connection and mutual understanding on the island of Ireland, underpinned by the Good Friday Agreement. Inclusive civic dialogue is a key element of the Initiative, with the Shared Island Dialogue series</w:t>
      </w:r>
      <w:r>
        <w:rPr>
          <w:rFonts w:asciiTheme="minorHAnsi" w:eastAsiaTheme="minorHAnsi" w:hAnsiTheme="minorHAnsi" w:cstheme="minorHAnsi"/>
          <w:sz w:val="24"/>
          <w:szCs w:val="24"/>
          <w:lang w:val="en-IE"/>
          <w14:ligatures w14:val="standardContextual"/>
        </w:rPr>
        <w:t xml:space="preserve"> / Shared Home place programme</w:t>
      </w:r>
      <w:r w:rsidRPr="00832AE3">
        <w:rPr>
          <w:rFonts w:asciiTheme="minorHAnsi" w:eastAsiaTheme="minorHAnsi" w:hAnsiTheme="minorHAnsi" w:cstheme="minorHAnsi"/>
          <w:sz w:val="24"/>
          <w:szCs w:val="24"/>
          <w:lang w:val="en-IE"/>
          <w14:ligatures w14:val="standardContextual"/>
        </w:rPr>
        <w:t xml:space="preserve"> bringing together citizens and civic representatives from across the island to discuss shared challenges and opportunities for cooperation. Since 2020, the Dialogues have covered a wide range of social, economic, cultural and environmental themes and have engaged more than </w:t>
      </w:r>
      <w:r>
        <w:rPr>
          <w:rFonts w:asciiTheme="minorHAnsi" w:eastAsiaTheme="minorHAnsi" w:hAnsiTheme="minorHAnsi" w:cstheme="minorHAnsi"/>
          <w:sz w:val="24"/>
          <w:szCs w:val="24"/>
          <w:lang w:val="en-IE"/>
          <w14:ligatures w14:val="standardContextual"/>
        </w:rPr>
        <w:t>5</w:t>
      </w:r>
      <w:r w:rsidRPr="00832AE3">
        <w:rPr>
          <w:rFonts w:asciiTheme="minorHAnsi" w:eastAsiaTheme="minorHAnsi" w:hAnsiTheme="minorHAnsi" w:cstheme="minorHAnsi"/>
          <w:sz w:val="24"/>
          <w:szCs w:val="24"/>
          <w:lang w:val="en-IE"/>
          <w14:ligatures w14:val="standardContextual"/>
        </w:rPr>
        <w:t xml:space="preserve">,000 participants. The programme also includes the annual Shared Island Forum and typically comprises </w:t>
      </w:r>
      <w:proofErr w:type="gramStart"/>
      <w:r w:rsidRPr="00832AE3">
        <w:rPr>
          <w:rFonts w:asciiTheme="minorHAnsi" w:eastAsiaTheme="minorHAnsi" w:hAnsiTheme="minorHAnsi" w:cstheme="minorHAnsi"/>
          <w:sz w:val="24"/>
          <w:szCs w:val="24"/>
          <w:lang w:val="en-IE"/>
          <w14:ligatures w14:val="standardContextual"/>
        </w:rPr>
        <w:t>a number of</w:t>
      </w:r>
      <w:proofErr w:type="gramEnd"/>
      <w:r w:rsidRPr="00832AE3">
        <w:rPr>
          <w:rFonts w:asciiTheme="minorHAnsi" w:eastAsiaTheme="minorHAnsi" w:hAnsiTheme="minorHAnsi" w:cstheme="minorHAnsi"/>
          <w:sz w:val="24"/>
          <w:szCs w:val="24"/>
          <w:lang w:val="en-IE"/>
          <w14:ligatures w14:val="standardContextual"/>
        </w:rPr>
        <w:t xml:space="preserve"> Dialogue and related events each year, delivered in-person.</w:t>
      </w:r>
    </w:p>
    <w:p w14:paraId="121A239F" w14:textId="77777777" w:rsidR="00832AE3" w:rsidRPr="00507882" w:rsidRDefault="00832AE3" w:rsidP="00FD46CA">
      <w:pPr>
        <w:pStyle w:val="BodyText"/>
        <w:ind w:left="567"/>
        <w:rPr>
          <w:rFonts w:asciiTheme="minorHAnsi" w:eastAsiaTheme="minorHAnsi" w:hAnsiTheme="minorHAnsi" w:cstheme="minorHAnsi"/>
          <w:sz w:val="24"/>
          <w:szCs w:val="24"/>
          <w:lang w:val="en-IE"/>
          <w14:ligatures w14:val="standardContextual"/>
        </w:rPr>
      </w:pPr>
    </w:p>
    <w:p w14:paraId="1B17377B" w14:textId="77777777" w:rsidR="00507882" w:rsidRDefault="00507882" w:rsidP="000342AB">
      <w:pPr>
        <w:pStyle w:val="BodyText"/>
        <w:rPr>
          <w:rFonts w:asciiTheme="minorHAnsi" w:eastAsiaTheme="minorHAnsi" w:hAnsiTheme="minorHAnsi" w:cstheme="minorHAnsi"/>
          <w:b/>
          <w:bCs/>
          <w:sz w:val="24"/>
          <w:szCs w:val="24"/>
          <w:lang w:val="en-IE"/>
          <w14:ligatures w14:val="standardContextual"/>
        </w:rPr>
      </w:pPr>
    </w:p>
    <w:p w14:paraId="04628EE1" w14:textId="17FB346F"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must address each of the requirements set out below in their Quotation and clearly identify the resources, equipment, personnel and methodology they propose to deploy. Where a requirement is identified as optional or may be required depending on the nature of an individual event, Tenderers should demonstrate their capacity to provide the relevant service if requested.</w:t>
      </w:r>
    </w:p>
    <w:p w14:paraId="1ECF7654"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5410015D" w14:textId="7A36AE73"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Where requested, Tenderers should provide a separate per-event or unit cost for additional or optional services.</w:t>
      </w:r>
    </w:p>
    <w:p w14:paraId="64ED2F26" w14:textId="77777777" w:rsidR="00507882" w:rsidRPr="00FD46CA" w:rsidRDefault="00507882" w:rsidP="00FD46CA">
      <w:pPr>
        <w:pStyle w:val="BodyText"/>
        <w:ind w:left="567"/>
        <w:rPr>
          <w:rFonts w:asciiTheme="minorHAnsi" w:eastAsiaTheme="minorHAnsi" w:hAnsiTheme="minorHAnsi" w:cstheme="minorHAnsi"/>
          <w:b/>
          <w:bCs/>
          <w:sz w:val="24"/>
          <w:szCs w:val="24"/>
          <w:lang w:val="en-IE"/>
          <w14:ligatures w14:val="standardContextual"/>
        </w:rPr>
      </w:pPr>
    </w:p>
    <w:p w14:paraId="05112C66" w14:textId="77777777" w:rsidR="00FD46CA" w:rsidRP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1. Overview of a Typical Shared Island Dialogue Event</w:t>
      </w:r>
    </w:p>
    <w:p w14:paraId="74705BAE"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36FFDE36" w14:textId="096C3E1C" w:rsidR="002431F6" w:rsidRPr="002431F6" w:rsidRDefault="002431F6" w:rsidP="002431F6">
      <w:pPr>
        <w:pStyle w:val="BodyText"/>
        <w:ind w:left="567"/>
        <w:rPr>
          <w:rFonts w:asciiTheme="minorHAnsi" w:eastAsiaTheme="minorHAnsi" w:hAnsiTheme="minorHAnsi" w:cstheme="minorHAnsi"/>
          <w:sz w:val="24"/>
          <w:szCs w:val="24"/>
          <w:lang w:val="en-IE"/>
          <w14:ligatures w14:val="standardContextual"/>
        </w:rPr>
      </w:pPr>
      <w:r w:rsidRPr="002431F6">
        <w:rPr>
          <w:rFonts w:asciiTheme="minorHAnsi" w:eastAsiaTheme="minorHAnsi" w:hAnsiTheme="minorHAnsi" w:cstheme="minorHAnsi"/>
          <w:sz w:val="24"/>
          <w:szCs w:val="24"/>
          <w:lang w:val="en-IE"/>
          <w14:ligatures w14:val="standardContextual"/>
        </w:rPr>
        <w:t xml:space="preserve">For the purposes of preparing a Quotation, Tenderers should assume that a typical Shared Island Dialogue event may involve the requirements set out below. Tenderers are encouraged to review the </w:t>
      </w:r>
      <w:hyperlink r:id="rId15" w:anchor="fifth-shared-island-forum" w:history="1">
        <w:r w:rsidRPr="002431F6">
          <w:rPr>
            <w:rStyle w:val="Hyperlink"/>
            <w:rFonts w:asciiTheme="minorHAnsi" w:eastAsiaTheme="minorHAnsi" w:hAnsiTheme="minorHAnsi" w:cstheme="minorHAnsi"/>
            <w:sz w:val="24"/>
            <w:szCs w:val="24"/>
            <w:lang w:val="en-IE"/>
            <w14:ligatures w14:val="standardContextual"/>
          </w:rPr>
          <w:t>Fifth Shared Island Forum</w:t>
        </w:r>
      </w:hyperlink>
      <w:r w:rsidRPr="002431F6">
        <w:rPr>
          <w:rFonts w:asciiTheme="minorHAnsi" w:eastAsiaTheme="minorHAnsi" w:hAnsiTheme="minorHAnsi" w:cstheme="minorHAnsi"/>
          <w:sz w:val="24"/>
          <w:szCs w:val="24"/>
          <w:lang w:val="en-IE"/>
          <w14:ligatures w14:val="standardContextual"/>
        </w:rPr>
        <w:t>, held in Du</w:t>
      </w:r>
      <w:r>
        <w:rPr>
          <w:rFonts w:asciiTheme="minorHAnsi" w:eastAsiaTheme="minorHAnsi" w:hAnsiTheme="minorHAnsi" w:cstheme="minorHAnsi"/>
          <w:sz w:val="24"/>
          <w:szCs w:val="24"/>
          <w:lang w:val="en-IE"/>
          <w14:ligatures w14:val="standardContextual"/>
        </w:rPr>
        <w:t>blin</w:t>
      </w:r>
      <w:r w:rsidRPr="002431F6">
        <w:rPr>
          <w:rFonts w:asciiTheme="minorHAnsi" w:eastAsiaTheme="minorHAnsi" w:hAnsiTheme="minorHAnsi" w:cstheme="minorHAnsi"/>
          <w:sz w:val="24"/>
          <w:szCs w:val="24"/>
          <w:lang w:val="en-IE"/>
          <w14:ligatures w14:val="standardContextual"/>
        </w:rPr>
        <w:t xml:space="preserve"> </w:t>
      </w:r>
      <w:r>
        <w:rPr>
          <w:rFonts w:asciiTheme="minorHAnsi" w:eastAsiaTheme="minorHAnsi" w:hAnsiTheme="minorHAnsi" w:cstheme="minorHAnsi"/>
          <w:sz w:val="24"/>
          <w:szCs w:val="24"/>
          <w:lang w:val="en-IE"/>
          <w14:ligatures w14:val="standardContextual"/>
        </w:rPr>
        <w:t>in June</w:t>
      </w:r>
      <w:r w:rsidRPr="002431F6">
        <w:rPr>
          <w:rFonts w:asciiTheme="minorHAnsi" w:eastAsiaTheme="minorHAnsi" w:hAnsiTheme="minorHAnsi" w:cstheme="minorHAnsi"/>
          <w:sz w:val="24"/>
          <w:szCs w:val="24"/>
          <w:lang w:val="en-IE"/>
          <w14:ligatures w14:val="standardContextual"/>
        </w:rPr>
        <w:t xml:space="preserve"> 202</w:t>
      </w:r>
      <w:r>
        <w:rPr>
          <w:rFonts w:asciiTheme="minorHAnsi" w:eastAsiaTheme="minorHAnsi" w:hAnsiTheme="minorHAnsi" w:cstheme="minorHAnsi"/>
          <w:sz w:val="24"/>
          <w:szCs w:val="24"/>
          <w:lang w:val="en-IE"/>
          <w14:ligatures w14:val="standardContextual"/>
        </w:rPr>
        <w:t>6</w:t>
      </w:r>
      <w:r w:rsidRPr="002431F6">
        <w:rPr>
          <w:rFonts w:asciiTheme="minorHAnsi" w:eastAsiaTheme="minorHAnsi" w:hAnsiTheme="minorHAnsi" w:cstheme="minorHAnsi"/>
          <w:sz w:val="24"/>
          <w:szCs w:val="24"/>
          <w:lang w:val="en-IE"/>
          <w14:ligatures w14:val="standardContextual"/>
        </w:rPr>
        <w:t>. The Forum included a keynote address, panel discussions, a fireside chat and live performance elements</w:t>
      </w:r>
      <w:r>
        <w:rPr>
          <w:rFonts w:asciiTheme="minorHAnsi" w:eastAsiaTheme="minorHAnsi" w:hAnsiTheme="minorHAnsi" w:cstheme="minorHAnsi"/>
          <w:sz w:val="24"/>
          <w:szCs w:val="24"/>
          <w:lang w:val="en-IE"/>
          <w14:ligatures w14:val="standardContextual"/>
        </w:rPr>
        <w:t>.</w:t>
      </w:r>
      <w:r w:rsidRPr="002431F6">
        <w:rPr>
          <w:rFonts w:asciiTheme="minorHAnsi" w:eastAsiaTheme="minorHAnsi" w:hAnsiTheme="minorHAnsi" w:cstheme="minorHAnsi"/>
          <w:sz w:val="24"/>
          <w:szCs w:val="24"/>
          <w:lang w:val="en-IE"/>
          <w14:ligatures w14:val="standardContextual"/>
        </w:rPr>
        <w:t xml:space="preserve"> Tenderers should note that individual events will vary in scale, format, venue and technical requirements.</w:t>
      </w:r>
    </w:p>
    <w:p w14:paraId="7EE0EFD6" w14:textId="008445C3"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p>
    <w:p w14:paraId="0EC4023C"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077F3D80" w14:textId="77777777" w:rsidR="004B50BB" w:rsidRPr="004B50BB" w:rsidRDefault="004B50BB" w:rsidP="000342AB">
      <w:pPr>
        <w:pStyle w:val="BodyText"/>
        <w:numPr>
          <w:ilvl w:val="0"/>
          <w:numId w:val="39"/>
        </w:numPr>
        <w:rPr>
          <w:rFonts w:asciiTheme="minorHAnsi" w:eastAsiaTheme="minorHAnsi" w:hAnsiTheme="minorHAnsi" w:cstheme="minorHAnsi"/>
          <w:sz w:val="24"/>
          <w:szCs w:val="24"/>
          <w:lang w:val="en-IE"/>
          <w14:ligatures w14:val="standardContextual"/>
        </w:rPr>
      </w:pPr>
      <w:r w:rsidRPr="004B50BB">
        <w:rPr>
          <w:rFonts w:asciiTheme="minorHAnsi" w:eastAsiaTheme="minorHAnsi" w:hAnsiTheme="minorHAnsi" w:cstheme="minorHAnsi"/>
          <w:sz w:val="24"/>
          <w:szCs w:val="24"/>
          <w:lang w:val="en-IE"/>
          <w14:ligatures w14:val="standardContextual"/>
        </w:rPr>
        <w:t>Providing strategic and creative support in the design and delivery of events.</w:t>
      </w:r>
    </w:p>
    <w:p w14:paraId="165DDA15" w14:textId="135890D3"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 site visit in advance of the event, as required by the Contracting Authority.</w:t>
      </w:r>
    </w:p>
    <w:p w14:paraId="29841C7D" w14:textId="77777777"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 minimum half-day set-up period in advance of the event.</w:t>
      </w:r>
    </w:p>
    <w:p w14:paraId="4C45BE7A" w14:textId="7E5C26ED"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Travel to event locations </w:t>
      </w:r>
      <w:r w:rsidR="004B50BB">
        <w:rPr>
          <w:rFonts w:asciiTheme="minorHAnsi" w:eastAsiaTheme="minorHAnsi" w:hAnsiTheme="minorHAnsi" w:cstheme="minorHAnsi"/>
          <w:sz w:val="24"/>
          <w:szCs w:val="24"/>
          <w:lang w:val="en-IE"/>
          <w14:ligatures w14:val="standardContextual"/>
        </w:rPr>
        <w:t>across the island of Ireland, including Northern Ireland,</w:t>
      </w:r>
      <w:r w:rsidR="000342AB">
        <w:rPr>
          <w:rFonts w:asciiTheme="minorHAnsi" w:eastAsiaTheme="minorHAnsi" w:hAnsiTheme="minorHAnsi" w:cstheme="minorHAnsi"/>
          <w:sz w:val="24"/>
          <w:szCs w:val="24"/>
          <w:lang w:val="en-IE"/>
          <w14:ligatures w14:val="standardContextual"/>
        </w:rPr>
        <w:t xml:space="preserve"> </w:t>
      </w:r>
      <w:r w:rsidRPr="00507882">
        <w:rPr>
          <w:rFonts w:asciiTheme="minorHAnsi" w:eastAsiaTheme="minorHAnsi" w:hAnsiTheme="minorHAnsi" w:cstheme="minorHAnsi"/>
          <w:sz w:val="24"/>
          <w:szCs w:val="24"/>
          <w:lang w:val="en-IE"/>
          <w14:ligatures w14:val="standardContextual"/>
        </w:rPr>
        <w:t>and, where necessary, overnight accommodation.</w:t>
      </w:r>
    </w:p>
    <w:p w14:paraId="2AA92AB5" w14:textId="77777777"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 technical rehearsal of up to two hours immediately prior to the event going live.</w:t>
      </w:r>
    </w:p>
    <w:p w14:paraId="36D83A2C" w14:textId="77777777"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An event duration of up to four hours.</w:t>
      </w:r>
    </w:p>
    <w:p w14:paraId="203C6A5A" w14:textId="77777777"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Up to four panel discussions and/or two to three guest addresses.</w:t>
      </w:r>
    </w:p>
    <w:p w14:paraId="48C8B34B" w14:textId="77777777"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An audience of approximately 100–300 attendees.</w:t>
      </w:r>
    </w:p>
    <w:p w14:paraId="569331B7" w14:textId="77777777"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Provision of appropriate sound and AV services, with the capacity to scale up to provide recording and/or live-streaming services.</w:t>
      </w:r>
    </w:p>
    <w:p w14:paraId="67E721C7" w14:textId="77777777" w:rsidR="00FD46CA" w:rsidRPr="00507882"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lastRenderedPageBreak/>
        <w:t>Provision to the Contracting Authority of all raw recorded material and, where requested, colour-graded and edited recordings within 48 hours of the conclusion of the event.</w:t>
      </w:r>
    </w:p>
    <w:p w14:paraId="2907C981" w14:textId="41C84C68" w:rsidR="00FD46CA" w:rsidRDefault="00FD46CA" w:rsidP="00AF0C08">
      <w:pPr>
        <w:pStyle w:val="BodyText"/>
        <w:numPr>
          <w:ilvl w:val="0"/>
          <w:numId w:val="70"/>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The capacity to produce short-form social media </w:t>
      </w:r>
      <w:r w:rsidR="00507882">
        <w:rPr>
          <w:rFonts w:asciiTheme="minorHAnsi" w:eastAsiaTheme="minorHAnsi" w:hAnsiTheme="minorHAnsi" w:cstheme="minorHAnsi"/>
          <w:sz w:val="24"/>
          <w:szCs w:val="24"/>
          <w:lang w:val="en-IE"/>
          <w14:ligatures w14:val="standardContextual"/>
        </w:rPr>
        <w:t>assets</w:t>
      </w:r>
      <w:r w:rsidRPr="00507882">
        <w:rPr>
          <w:rFonts w:asciiTheme="minorHAnsi" w:eastAsiaTheme="minorHAnsi" w:hAnsiTheme="minorHAnsi" w:cstheme="minorHAnsi"/>
          <w:sz w:val="24"/>
          <w:szCs w:val="24"/>
          <w:lang w:val="en-IE"/>
          <w14:ligatures w14:val="standardContextual"/>
        </w:rPr>
        <w:t>, where required. This may include</w:t>
      </w:r>
      <w:r w:rsidR="006669B4">
        <w:rPr>
          <w:rFonts w:asciiTheme="minorHAnsi" w:eastAsiaTheme="minorHAnsi" w:hAnsiTheme="minorHAnsi" w:cstheme="minorHAnsi"/>
          <w:sz w:val="24"/>
          <w:szCs w:val="24"/>
          <w:lang w:val="en-IE"/>
          <w14:ligatures w14:val="standardContextual"/>
        </w:rPr>
        <w:t xml:space="preserve"> pre-event promotion,</w:t>
      </w:r>
      <w:r w:rsidRPr="00507882">
        <w:rPr>
          <w:rFonts w:asciiTheme="minorHAnsi" w:eastAsiaTheme="minorHAnsi" w:hAnsiTheme="minorHAnsi" w:cstheme="minorHAnsi"/>
          <w:sz w:val="24"/>
          <w:szCs w:val="24"/>
          <w:lang w:val="en-IE"/>
          <w14:ligatures w14:val="standardContextual"/>
        </w:rPr>
        <w:t xml:space="preserve"> behind-the-scenes B-roll, short interviews or pieces to camera recorded alongside the main event. The format of such content will be agreed on an event-by-event basis.</w:t>
      </w:r>
    </w:p>
    <w:p w14:paraId="6457D87B" w14:textId="77777777" w:rsidR="00832AE3" w:rsidRPr="00B72D5C" w:rsidRDefault="00832AE3" w:rsidP="00B72D5C">
      <w:pPr>
        <w:pStyle w:val="BodyText"/>
        <w:numPr>
          <w:ilvl w:val="0"/>
          <w:numId w:val="70"/>
        </w:numPr>
        <w:rPr>
          <w:rFonts w:asciiTheme="minorHAnsi" w:eastAsiaTheme="minorHAnsi" w:hAnsiTheme="minorHAnsi" w:cstheme="minorHAnsi"/>
          <w:sz w:val="24"/>
          <w:szCs w:val="24"/>
          <w:lang w:val="en-IE"/>
          <w14:ligatures w14:val="standardContextual"/>
        </w:rPr>
      </w:pPr>
      <w:r w:rsidRPr="00B72D5C">
        <w:rPr>
          <w:rFonts w:asciiTheme="minorHAnsi" w:eastAsiaTheme="minorHAnsi" w:hAnsiTheme="minorHAnsi" w:cstheme="minorHAnsi"/>
          <w:sz w:val="24"/>
          <w:szCs w:val="24"/>
          <w:lang w:val="en-IE"/>
          <w14:ligatures w14:val="standardContextual"/>
        </w:rPr>
        <w:t>Outline the Tenderer’s experience and proposed approach to delivering accessible and inclusive events and audio-visual services, including the provision and integration of services such as live captioning, sign language interpretation, hearing assistance technologies and accessible digital and audio-visual content, and how accessibility requirements will be incorporated into the planning and delivery of events under the Contract.</w:t>
      </w:r>
    </w:p>
    <w:p w14:paraId="4F250E5F" w14:textId="77777777"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p>
    <w:p w14:paraId="2ACA1728" w14:textId="74507F00" w:rsid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2. Staffing and Resources</w:t>
      </w:r>
    </w:p>
    <w:p w14:paraId="070573C5" w14:textId="77777777" w:rsidR="00507882" w:rsidRPr="00FD46CA" w:rsidRDefault="00507882" w:rsidP="00FD46CA">
      <w:pPr>
        <w:pStyle w:val="BodyText"/>
        <w:ind w:left="567"/>
        <w:rPr>
          <w:rFonts w:asciiTheme="minorHAnsi" w:eastAsiaTheme="minorHAnsi" w:hAnsiTheme="minorHAnsi" w:cstheme="minorHAnsi"/>
          <w:b/>
          <w:bCs/>
          <w:sz w:val="24"/>
          <w:szCs w:val="24"/>
          <w:lang w:val="en-IE"/>
          <w14:ligatures w14:val="standardContextual"/>
        </w:rPr>
      </w:pPr>
    </w:p>
    <w:p w14:paraId="25E72356" w14:textId="77777777"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must demonstrate that they have access to suitably qualified and experienced personnel, together with sufficient technical and production resources, to fully meet the requirements of the Contracting Authority.</w:t>
      </w:r>
    </w:p>
    <w:p w14:paraId="07297539"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2F4370DC" w14:textId="272DDB7B"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should outline the proposed roles and responsibilities of key personnel who may be assigned to the contract and demonstrate their capacity to provide appropriate staffing for events of the scale described above.</w:t>
      </w:r>
      <w:r w:rsidR="00507882">
        <w:rPr>
          <w:rFonts w:asciiTheme="minorHAnsi" w:eastAsiaTheme="minorHAnsi" w:hAnsiTheme="minorHAnsi" w:cstheme="minorHAnsi"/>
          <w:sz w:val="24"/>
          <w:szCs w:val="24"/>
          <w:lang w:val="en-IE"/>
          <w14:ligatures w14:val="standardContextual"/>
        </w:rPr>
        <w:t xml:space="preserve"> </w:t>
      </w:r>
      <w:r w:rsidR="00507882" w:rsidRPr="00507882">
        <w:rPr>
          <w:rFonts w:asciiTheme="minorHAnsi" w:eastAsiaTheme="minorHAnsi" w:hAnsiTheme="minorHAnsi" w:cstheme="minorHAnsi"/>
          <w:sz w:val="24"/>
          <w:szCs w:val="24"/>
          <w:lang w:val="en-IE"/>
          <w14:ligatures w14:val="standardContextual"/>
        </w:rPr>
        <w:t>The Contracting Authority</w:t>
      </w:r>
      <w:r w:rsidR="00507882">
        <w:rPr>
          <w:rFonts w:asciiTheme="minorHAnsi" w:eastAsiaTheme="minorHAnsi" w:hAnsiTheme="minorHAnsi" w:cstheme="minorHAnsi"/>
          <w:sz w:val="24"/>
          <w:szCs w:val="24"/>
          <w:lang w:val="en-IE"/>
          <w14:ligatures w14:val="standardContextual"/>
        </w:rPr>
        <w:t xml:space="preserve"> will also require</w:t>
      </w:r>
      <w:r w:rsidR="00F22E71">
        <w:rPr>
          <w:rFonts w:asciiTheme="minorHAnsi" w:eastAsiaTheme="minorHAnsi" w:hAnsiTheme="minorHAnsi" w:cstheme="minorHAnsi"/>
          <w:sz w:val="24"/>
          <w:szCs w:val="24"/>
          <w:lang w:val="en-IE"/>
          <w14:ligatures w14:val="standardContextual"/>
        </w:rPr>
        <w:t xml:space="preserve"> one main point of contact available and familiar with their requirements.</w:t>
      </w:r>
    </w:p>
    <w:p w14:paraId="648C456E" w14:textId="77777777" w:rsid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p>
    <w:p w14:paraId="494D80DD" w14:textId="3250E5CA" w:rsidR="00FD46CA" w:rsidRP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3. Filming and Audiovisual Requirements</w:t>
      </w:r>
    </w:p>
    <w:p w14:paraId="150DFD1B"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3D556910" w14:textId="5FE5FC54"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The Contracting Authority may require AV recording and live-streaming services for Shared Island Dialogue events.</w:t>
      </w:r>
    </w:p>
    <w:p w14:paraId="69E82C0C"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10AC6F4B" w14:textId="77777777"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Where filming is required:</w:t>
      </w:r>
    </w:p>
    <w:p w14:paraId="05EFE9B8"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423659FA" w14:textId="77777777" w:rsidR="00FD46CA" w:rsidRPr="00507882" w:rsidRDefault="00FD46CA" w:rsidP="00AF0C08">
      <w:pPr>
        <w:pStyle w:val="BodyText"/>
        <w:numPr>
          <w:ilvl w:val="0"/>
          <w:numId w:val="71"/>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All speeches delivered from podium positions and all panel discussions should be recorded.</w:t>
      </w:r>
    </w:p>
    <w:p w14:paraId="3A269B78" w14:textId="77777777" w:rsidR="00FD46CA" w:rsidRPr="00507882" w:rsidRDefault="00FD46CA" w:rsidP="00AF0C08">
      <w:pPr>
        <w:pStyle w:val="BodyText"/>
        <w:numPr>
          <w:ilvl w:val="0"/>
          <w:numId w:val="71"/>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Where appropriate, audience contributions should also be captured.</w:t>
      </w:r>
    </w:p>
    <w:p w14:paraId="762727A7" w14:textId="2DFA3505" w:rsidR="00FD46CA" w:rsidRPr="00507882" w:rsidRDefault="00FD46CA" w:rsidP="00AF0C08">
      <w:pPr>
        <w:pStyle w:val="BodyText"/>
        <w:numPr>
          <w:ilvl w:val="0"/>
          <w:numId w:val="71"/>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Appropriate B-roll footage should be captured throughout the event for potential use in social media </w:t>
      </w:r>
      <w:r w:rsidR="00F22E71">
        <w:rPr>
          <w:rFonts w:asciiTheme="minorHAnsi" w:eastAsiaTheme="minorHAnsi" w:hAnsiTheme="minorHAnsi" w:cstheme="minorHAnsi"/>
          <w:sz w:val="24"/>
          <w:szCs w:val="24"/>
          <w:lang w:val="en-IE"/>
          <w14:ligatures w14:val="standardContextual"/>
        </w:rPr>
        <w:t>assets</w:t>
      </w:r>
      <w:r w:rsidRPr="00507882">
        <w:rPr>
          <w:rFonts w:asciiTheme="minorHAnsi" w:eastAsiaTheme="minorHAnsi" w:hAnsiTheme="minorHAnsi" w:cstheme="minorHAnsi"/>
          <w:sz w:val="24"/>
          <w:szCs w:val="24"/>
          <w:lang w:val="en-IE"/>
          <w14:ligatures w14:val="standardContextual"/>
        </w:rPr>
        <w:t xml:space="preserve"> and other edited material.</w:t>
      </w:r>
    </w:p>
    <w:p w14:paraId="5729226F" w14:textId="03BD57A1" w:rsidR="00FD46CA" w:rsidRPr="00507882" w:rsidRDefault="00FD46CA" w:rsidP="00AF0C08">
      <w:pPr>
        <w:pStyle w:val="BodyText"/>
        <w:numPr>
          <w:ilvl w:val="0"/>
          <w:numId w:val="71"/>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Tenderers must provide for a minimum three-camera set-up and should clearly state whether the proposed cameras will be </w:t>
      </w:r>
      <w:r w:rsidR="00F22E71">
        <w:rPr>
          <w:rFonts w:asciiTheme="minorHAnsi" w:eastAsiaTheme="minorHAnsi" w:hAnsiTheme="minorHAnsi" w:cstheme="minorHAnsi"/>
          <w:sz w:val="24"/>
          <w:szCs w:val="24"/>
          <w:lang w:val="en-IE"/>
          <w14:ligatures w14:val="standardContextual"/>
        </w:rPr>
        <w:t>manned</w:t>
      </w:r>
      <w:r w:rsidRPr="00507882">
        <w:rPr>
          <w:rFonts w:asciiTheme="minorHAnsi" w:eastAsiaTheme="minorHAnsi" w:hAnsiTheme="minorHAnsi" w:cstheme="minorHAnsi"/>
          <w:sz w:val="24"/>
          <w:szCs w:val="24"/>
          <w:lang w:val="en-IE"/>
          <w14:ligatures w14:val="standardContextual"/>
        </w:rPr>
        <w:t>, unmanned and/or robotic.</w:t>
      </w:r>
    </w:p>
    <w:p w14:paraId="601AE466" w14:textId="77777777" w:rsidR="00FD46CA" w:rsidRPr="00507882" w:rsidRDefault="00FD46CA" w:rsidP="00AF0C08">
      <w:pPr>
        <w:pStyle w:val="BodyText"/>
        <w:numPr>
          <w:ilvl w:val="0"/>
          <w:numId w:val="71"/>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should demonstrate their capacity to provide appropriate lighting to ensure a consistently high standard of recorded footage.</w:t>
      </w:r>
    </w:p>
    <w:p w14:paraId="02B9025D" w14:textId="3587FF5F" w:rsidR="00FD46CA" w:rsidRPr="00507882" w:rsidRDefault="00FD46CA" w:rsidP="00AF0C08">
      <w:pPr>
        <w:pStyle w:val="BodyText"/>
        <w:numPr>
          <w:ilvl w:val="0"/>
          <w:numId w:val="71"/>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should provide an appropriate mobile production trolley incorporating the technical facilities necessary to deliver the required production.</w:t>
      </w:r>
    </w:p>
    <w:p w14:paraId="6F7F5FED"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0E9C4D14" w14:textId="66B60234"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The successful Tenderer may also be required to provide additional AV and production services for </w:t>
      </w:r>
      <w:proofErr w:type="gramStart"/>
      <w:r w:rsidRPr="00507882">
        <w:rPr>
          <w:rFonts w:asciiTheme="minorHAnsi" w:eastAsiaTheme="minorHAnsi" w:hAnsiTheme="minorHAnsi" w:cstheme="minorHAnsi"/>
          <w:sz w:val="24"/>
          <w:szCs w:val="24"/>
          <w:lang w:val="en-IE"/>
          <w14:ligatures w14:val="standardContextual"/>
        </w:rPr>
        <w:t>particular events</w:t>
      </w:r>
      <w:proofErr w:type="gramEnd"/>
      <w:r w:rsidRPr="00507882">
        <w:rPr>
          <w:rFonts w:asciiTheme="minorHAnsi" w:eastAsiaTheme="minorHAnsi" w:hAnsiTheme="minorHAnsi" w:cstheme="minorHAnsi"/>
          <w:sz w:val="24"/>
          <w:szCs w:val="24"/>
          <w:lang w:val="en-IE"/>
          <w14:ligatures w14:val="standardContextual"/>
        </w:rPr>
        <w:t>. These may include, but are not limited to:</w:t>
      </w:r>
    </w:p>
    <w:p w14:paraId="22B19B1A"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1D45C0F3" w14:textId="4BD8E7AD" w:rsidR="00FD46CA" w:rsidRPr="00507882" w:rsidRDefault="00FD46CA" w:rsidP="00AF0C08">
      <w:pPr>
        <w:pStyle w:val="BodyText"/>
        <w:numPr>
          <w:ilvl w:val="0"/>
          <w:numId w:val="72"/>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recording of musical or other </w:t>
      </w:r>
      <w:r w:rsidR="002509A2">
        <w:rPr>
          <w:rFonts w:asciiTheme="minorHAnsi" w:eastAsiaTheme="minorHAnsi" w:hAnsiTheme="minorHAnsi" w:cstheme="minorHAnsi"/>
          <w:sz w:val="24"/>
          <w:szCs w:val="24"/>
          <w:lang w:val="en-IE"/>
          <w14:ligatures w14:val="standardContextual"/>
        </w:rPr>
        <w:t xml:space="preserve">artistic </w:t>
      </w:r>
      <w:r w:rsidRPr="00507882">
        <w:rPr>
          <w:rFonts w:asciiTheme="minorHAnsi" w:eastAsiaTheme="minorHAnsi" w:hAnsiTheme="minorHAnsi" w:cstheme="minorHAnsi"/>
          <w:sz w:val="24"/>
          <w:szCs w:val="24"/>
          <w:lang w:val="en-IE"/>
          <w14:ligatures w14:val="standardContextual"/>
        </w:rPr>
        <w:t>performances;</w:t>
      </w:r>
    </w:p>
    <w:p w14:paraId="1807FC1A" w14:textId="77777777" w:rsidR="00FD46CA" w:rsidRPr="00507882" w:rsidRDefault="00FD46CA" w:rsidP="00AF0C08">
      <w:pPr>
        <w:pStyle w:val="BodyText"/>
        <w:numPr>
          <w:ilvl w:val="0"/>
          <w:numId w:val="72"/>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incorporation or playback of pre-recorded content;</w:t>
      </w:r>
    </w:p>
    <w:p w14:paraId="055F3269" w14:textId="77777777" w:rsidR="00FD46CA" w:rsidRPr="00507882" w:rsidRDefault="00FD46CA" w:rsidP="00AF0C08">
      <w:pPr>
        <w:pStyle w:val="BodyText"/>
        <w:numPr>
          <w:ilvl w:val="0"/>
          <w:numId w:val="72"/>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additional microphones;</w:t>
      </w:r>
    </w:p>
    <w:p w14:paraId="301DAC21" w14:textId="77777777" w:rsidR="00FD46CA" w:rsidRPr="00507882" w:rsidRDefault="00FD46CA" w:rsidP="00AF0C08">
      <w:pPr>
        <w:pStyle w:val="BodyText"/>
        <w:numPr>
          <w:ilvl w:val="0"/>
          <w:numId w:val="72"/>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lastRenderedPageBreak/>
        <w:t>additional cameras;</w:t>
      </w:r>
    </w:p>
    <w:p w14:paraId="7D613A7D" w14:textId="77777777" w:rsidR="00FD46CA" w:rsidRPr="00507882" w:rsidRDefault="00FD46CA" w:rsidP="00AF0C08">
      <w:pPr>
        <w:pStyle w:val="BodyText"/>
        <w:numPr>
          <w:ilvl w:val="0"/>
          <w:numId w:val="72"/>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additional lighting;</w:t>
      </w:r>
    </w:p>
    <w:p w14:paraId="160DB8B6" w14:textId="77777777" w:rsidR="00FD46CA" w:rsidRPr="00507882" w:rsidRDefault="00FD46CA" w:rsidP="00AF0C08">
      <w:pPr>
        <w:pStyle w:val="BodyText"/>
        <w:numPr>
          <w:ilvl w:val="0"/>
          <w:numId w:val="72"/>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enhanced sound systems;</w:t>
      </w:r>
    </w:p>
    <w:p w14:paraId="2773D5CA" w14:textId="77777777" w:rsidR="00FD46CA" w:rsidRPr="00507882" w:rsidRDefault="00FD46CA" w:rsidP="00AF0C08">
      <w:pPr>
        <w:pStyle w:val="BodyText"/>
        <w:numPr>
          <w:ilvl w:val="0"/>
          <w:numId w:val="72"/>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production communications systems; and</w:t>
      </w:r>
    </w:p>
    <w:p w14:paraId="21DD7EA7" w14:textId="77777777" w:rsidR="00FD46CA" w:rsidRPr="00507882" w:rsidRDefault="00FD46CA" w:rsidP="00AF0C08">
      <w:pPr>
        <w:pStyle w:val="BodyText"/>
        <w:numPr>
          <w:ilvl w:val="0"/>
          <w:numId w:val="72"/>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other event-specific technical requirements.</w:t>
      </w:r>
    </w:p>
    <w:p w14:paraId="2B122D24"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49507F18" w14:textId="4BC6F783"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should confirm their capacity to provide such additional services and identify the associated pricing structure.</w:t>
      </w:r>
    </w:p>
    <w:p w14:paraId="3CF38EB1"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7348D2AC" w14:textId="53C162AE" w:rsid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Audiovisual material must be captured to a professional standard suitable for use by the </w:t>
      </w:r>
    </w:p>
    <w:p w14:paraId="30289EED" w14:textId="735A7BAB"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Contracting Authority across its communications channels. Where required, material should also be of a standard suitable for provision to media outlets and </w:t>
      </w:r>
      <w:proofErr w:type="gramStart"/>
      <w:r w:rsidRPr="00507882">
        <w:rPr>
          <w:rFonts w:asciiTheme="minorHAnsi" w:eastAsiaTheme="minorHAnsi" w:hAnsiTheme="minorHAnsi" w:cstheme="minorHAnsi"/>
          <w:sz w:val="24"/>
          <w:szCs w:val="24"/>
          <w:lang w:val="en-IE"/>
          <w14:ligatures w14:val="standardContextual"/>
        </w:rPr>
        <w:t>for the production of</w:t>
      </w:r>
      <w:proofErr w:type="gramEnd"/>
      <w:r w:rsidRPr="00507882">
        <w:rPr>
          <w:rFonts w:asciiTheme="minorHAnsi" w:eastAsiaTheme="minorHAnsi" w:hAnsiTheme="minorHAnsi" w:cstheme="minorHAnsi"/>
          <w:sz w:val="24"/>
          <w:szCs w:val="24"/>
          <w:lang w:val="en-IE"/>
          <w14:ligatures w14:val="standardContextual"/>
        </w:rPr>
        <w:t xml:space="preserve"> edited short-form news or communications packages.</w:t>
      </w:r>
    </w:p>
    <w:p w14:paraId="7D4745E2" w14:textId="77777777" w:rsid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p>
    <w:p w14:paraId="2165B075" w14:textId="52C8D2AE" w:rsid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4. Live-Streaming Requirements</w:t>
      </w:r>
    </w:p>
    <w:p w14:paraId="375967D6" w14:textId="77777777" w:rsidR="00507882" w:rsidRPr="00FD46CA" w:rsidRDefault="00507882" w:rsidP="00FD46CA">
      <w:pPr>
        <w:pStyle w:val="BodyText"/>
        <w:ind w:left="567"/>
        <w:rPr>
          <w:rFonts w:asciiTheme="minorHAnsi" w:eastAsiaTheme="minorHAnsi" w:hAnsiTheme="minorHAnsi" w:cstheme="minorHAnsi"/>
          <w:b/>
          <w:bCs/>
          <w:sz w:val="24"/>
          <w:szCs w:val="24"/>
          <w:lang w:val="en-IE"/>
          <w14:ligatures w14:val="standardContextual"/>
        </w:rPr>
      </w:pPr>
    </w:p>
    <w:p w14:paraId="552F417C" w14:textId="0A196F32"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The Contracting Authority may require individual events to be </w:t>
      </w:r>
      <w:proofErr w:type="gramStart"/>
      <w:r w:rsidRPr="00507882">
        <w:rPr>
          <w:rFonts w:asciiTheme="minorHAnsi" w:eastAsiaTheme="minorHAnsi" w:hAnsiTheme="minorHAnsi" w:cstheme="minorHAnsi"/>
          <w:sz w:val="24"/>
          <w:szCs w:val="24"/>
          <w:lang w:val="en-IE"/>
          <w14:ligatures w14:val="standardContextual"/>
        </w:rPr>
        <w:t>live-streamed</w:t>
      </w:r>
      <w:proofErr w:type="gramEnd"/>
      <w:r w:rsidRPr="00507882">
        <w:rPr>
          <w:rFonts w:asciiTheme="minorHAnsi" w:eastAsiaTheme="minorHAnsi" w:hAnsiTheme="minorHAnsi" w:cstheme="minorHAnsi"/>
          <w:sz w:val="24"/>
          <w:szCs w:val="24"/>
          <w:lang w:val="en-IE"/>
          <w14:ligatures w14:val="standardContextual"/>
        </w:rPr>
        <w:t xml:space="preserve"> through its social media channels.</w:t>
      </w:r>
    </w:p>
    <w:p w14:paraId="1E7A56CD"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10F008BE" w14:textId="77777777"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should demonstrate their capacity to:</w:t>
      </w:r>
    </w:p>
    <w:p w14:paraId="583060BF"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638C1A91" w14:textId="77777777" w:rsidR="00FD46CA" w:rsidRPr="00507882" w:rsidRDefault="00FD46CA" w:rsidP="00AF0C08">
      <w:pPr>
        <w:pStyle w:val="BodyText"/>
        <w:numPr>
          <w:ilvl w:val="0"/>
          <w:numId w:val="73"/>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provide a reliable, professional-quality live stream;</w:t>
      </w:r>
    </w:p>
    <w:p w14:paraId="10E419B3" w14:textId="77777777" w:rsidR="00FD46CA" w:rsidRPr="00507882" w:rsidRDefault="00FD46CA" w:rsidP="00AF0C08">
      <w:pPr>
        <w:pStyle w:val="BodyText"/>
        <w:numPr>
          <w:ilvl w:val="0"/>
          <w:numId w:val="73"/>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deliver streams suitable for distribution through platforms such as YouTube and Meta platforms;</w:t>
      </w:r>
    </w:p>
    <w:p w14:paraId="19BAA685" w14:textId="77777777" w:rsidR="00FD46CA" w:rsidRPr="00507882" w:rsidRDefault="00FD46CA" w:rsidP="00AF0C08">
      <w:pPr>
        <w:pStyle w:val="BodyText"/>
        <w:numPr>
          <w:ilvl w:val="0"/>
          <w:numId w:val="73"/>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integrate live captioning services into the stream;</w:t>
      </w:r>
    </w:p>
    <w:p w14:paraId="28930287" w14:textId="77777777" w:rsidR="00FD46CA" w:rsidRPr="00507882" w:rsidRDefault="00FD46CA" w:rsidP="00AF0C08">
      <w:pPr>
        <w:pStyle w:val="BodyText"/>
        <w:numPr>
          <w:ilvl w:val="0"/>
          <w:numId w:val="73"/>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work with a third-party captioning provider nominated by the Contracting Authority; and</w:t>
      </w:r>
    </w:p>
    <w:p w14:paraId="2AD4B017" w14:textId="77777777" w:rsidR="00FD46CA" w:rsidRDefault="00FD46CA" w:rsidP="00AF0C08">
      <w:pPr>
        <w:pStyle w:val="BodyText"/>
        <w:numPr>
          <w:ilvl w:val="0"/>
          <w:numId w:val="73"/>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ensure that the technical configuration of the stream is compatible with the relevant platforms being used by the Contracting Authority.</w:t>
      </w:r>
    </w:p>
    <w:p w14:paraId="7C6B4E33" w14:textId="77777777" w:rsidR="00507882" w:rsidRPr="00507882" w:rsidRDefault="00507882" w:rsidP="00507882">
      <w:pPr>
        <w:pStyle w:val="BodyText"/>
        <w:ind w:left="720"/>
        <w:rPr>
          <w:rFonts w:asciiTheme="minorHAnsi" w:eastAsiaTheme="minorHAnsi" w:hAnsiTheme="minorHAnsi" w:cstheme="minorHAnsi"/>
          <w:sz w:val="24"/>
          <w:szCs w:val="24"/>
          <w:lang w:val="en-IE"/>
          <w14:ligatures w14:val="standardContextual"/>
        </w:rPr>
      </w:pPr>
    </w:p>
    <w:p w14:paraId="3C741AED" w14:textId="77777777"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should provide a separate per-event cost for live-streaming services and clearly identify what is included in that cost.</w:t>
      </w:r>
    </w:p>
    <w:p w14:paraId="5564E062" w14:textId="77777777"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p>
    <w:p w14:paraId="31F9AF5A" w14:textId="77777777" w:rsid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p>
    <w:p w14:paraId="4D39D542" w14:textId="1A00F668" w:rsidR="00FD46CA" w:rsidRP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5. Recording and Delivery Requirements</w:t>
      </w:r>
    </w:p>
    <w:p w14:paraId="3B469C16"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3EB712AD" w14:textId="4F383B45"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All video and audio material must be captured using appropriate professional digital recording and storage media.</w:t>
      </w:r>
    </w:p>
    <w:p w14:paraId="23CECA6B"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10545E8D" w14:textId="669601C5"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must provide the Contracting Authority with access to all recorded digital material within 48 hours of the conclusion of each event, unless otherwise agreed in advance.</w:t>
      </w:r>
    </w:p>
    <w:p w14:paraId="1C684118"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0FBC09B0" w14:textId="3A745832"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should clearly identify:</w:t>
      </w:r>
    </w:p>
    <w:p w14:paraId="185CC814"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3BCC5CD6" w14:textId="77777777" w:rsidR="00FD46CA" w:rsidRPr="00507882" w:rsidRDefault="00FD46CA" w:rsidP="00AF0C08">
      <w:pPr>
        <w:pStyle w:val="BodyText"/>
        <w:numPr>
          <w:ilvl w:val="0"/>
          <w:numId w:val="74"/>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the format(s) in which recorded material will be supplied;</w:t>
      </w:r>
    </w:p>
    <w:p w14:paraId="2A12448D" w14:textId="77777777" w:rsidR="00FD46CA" w:rsidRPr="00507882" w:rsidRDefault="00FD46CA" w:rsidP="00AF0C08">
      <w:pPr>
        <w:pStyle w:val="BodyText"/>
        <w:numPr>
          <w:ilvl w:val="0"/>
          <w:numId w:val="74"/>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the proposed method of transferring or providing access to files;</w:t>
      </w:r>
    </w:p>
    <w:p w14:paraId="19DCA1A7" w14:textId="77777777" w:rsidR="00FD46CA" w:rsidRPr="00507882" w:rsidRDefault="00FD46CA" w:rsidP="00AF0C08">
      <w:pPr>
        <w:pStyle w:val="BodyText"/>
        <w:numPr>
          <w:ilvl w:val="0"/>
          <w:numId w:val="74"/>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arrangements for secure storage and backup of recorded material; and</w:t>
      </w:r>
    </w:p>
    <w:p w14:paraId="403241A2" w14:textId="77777777" w:rsidR="00FD46CA" w:rsidRPr="00507882" w:rsidRDefault="00FD46CA" w:rsidP="00AF0C08">
      <w:pPr>
        <w:pStyle w:val="BodyText"/>
        <w:numPr>
          <w:ilvl w:val="0"/>
          <w:numId w:val="74"/>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any additional costs associated with recording, storage, transfer or delivery.</w:t>
      </w:r>
    </w:p>
    <w:p w14:paraId="7DCA9EFF" w14:textId="77777777"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p>
    <w:p w14:paraId="630CC601" w14:textId="2CE8E5F4" w:rsidR="00FD46CA" w:rsidRP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6. Online and Hybrid Event Capability</w:t>
      </w:r>
    </w:p>
    <w:p w14:paraId="6267499B"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7C15129D" w14:textId="1EDEBF8D"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must demonstrate the capacity to move an event, or elements of the Shared Island Dialogue series, online where circumstances outside the control of the Contracting Authority and/or the successful Tenderer require this.</w:t>
      </w:r>
    </w:p>
    <w:p w14:paraId="7CA55D97"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4F7813B6" w14:textId="5944A338"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Tenderers should demonstrate relevant previous experience in delivering online or hybrid </w:t>
      </w:r>
      <w:r w:rsidR="006A38C6">
        <w:rPr>
          <w:rFonts w:asciiTheme="minorHAnsi" w:eastAsiaTheme="minorHAnsi" w:hAnsiTheme="minorHAnsi" w:cstheme="minorHAnsi"/>
          <w:sz w:val="24"/>
          <w:szCs w:val="24"/>
          <w:lang w:val="en-IE"/>
          <w14:ligatures w14:val="standardContextual"/>
        </w:rPr>
        <w:t xml:space="preserve">accessible </w:t>
      </w:r>
      <w:r w:rsidRPr="00507882">
        <w:rPr>
          <w:rFonts w:asciiTheme="minorHAnsi" w:eastAsiaTheme="minorHAnsi" w:hAnsiTheme="minorHAnsi" w:cstheme="minorHAnsi"/>
          <w:sz w:val="24"/>
          <w:szCs w:val="24"/>
          <w:lang w:val="en-IE"/>
          <w14:ligatures w14:val="standardContextual"/>
        </w:rPr>
        <w:t>events of a comparable scale using platforms such as Zoom, Webex and Microsoft Teams.</w:t>
      </w:r>
    </w:p>
    <w:p w14:paraId="4C98FE90" w14:textId="07CA0C43"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p>
    <w:p w14:paraId="5CCC83CB" w14:textId="77777777" w:rsid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p>
    <w:p w14:paraId="246AC52A" w14:textId="67E3145A" w:rsidR="00FD46CA" w:rsidRP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 xml:space="preserve">7. Production of Short-Form Video and Social Media </w:t>
      </w:r>
      <w:r w:rsidR="00F22E71">
        <w:rPr>
          <w:rFonts w:asciiTheme="minorHAnsi" w:eastAsiaTheme="minorHAnsi" w:hAnsiTheme="minorHAnsi" w:cstheme="minorHAnsi"/>
          <w:b/>
          <w:bCs/>
          <w:sz w:val="24"/>
          <w:szCs w:val="24"/>
          <w:lang w:val="en-IE"/>
          <w14:ligatures w14:val="standardContextual"/>
        </w:rPr>
        <w:t>assets</w:t>
      </w:r>
    </w:p>
    <w:p w14:paraId="4E484B49"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2F1A907C" w14:textId="2F7FA0CB"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The Contracting Authority may require the production of short-form video content following individual Shared Island Dialogue events.</w:t>
      </w:r>
    </w:p>
    <w:p w14:paraId="5620AC3B"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2925AFAD" w14:textId="77777777"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This may include:</w:t>
      </w:r>
    </w:p>
    <w:p w14:paraId="3EF2904E"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25D15664" w14:textId="77777777" w:rsidR="00FD46CA" w:rsidRPr="00507882" w:rsidRDefault="00FD46CA" w:rsidP="00AF0C08">
      <w:pPr>
        <w:pStyle w:val="BodyText"/>
        <w:numPr>
          <w:ilvl w:val="0"/>
          <w:numId w:val="75"/>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 short highlights or social media video of up to one minute in duration;</w:t>
      </w:r>
    </w:p>
    <w:p w14:paraId="6AEC0C4C" w14:textId="77777777" w:rsidR="00FD46CA" w:rsidRPr="00507882" w:rsidRDefault="00FD46CA" w:rsidP="00AF0C08">
      <w:pPr>
        <w:pStyle w:val="BodyText"/>
        <w:numPr>
          <w:ilvl w:val="0"/>
          <w:numId w:val="75"/>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selected extracts from speeches or panel discussions;</w:t>
      </w:r>
    </w:p>
    <w:p w14:paraId="7CA0B4DE" w14:textId="77777777" w:rsidR="00FD46CA" w:rsidRPr="00507882" w:rsidRDefault="00FD46CA" w:rsidP="00AF0C08">
      <w:pPr>
        <w:pStyle w:val="BodyText"/>
        <w:numPr>
          <w:ilvl w:val="0"/>
          <w:numId w:val="75"/>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short interviews or pieces to camera; and</w:t>
      </w:r>
    </w:p>
    <w:p w14:paraId="3C47B331" w14:textId="77777777" w:rsidR="00FD46CA" w:rsidRPr="00507882" w:rsidRDefault="00FD46CA" w:rsidP="00AF0C08">
      <w:pPr>
        <w:pStyle w:val="BodyText"/>
        <w:numPr>
          <w:ilvl w:val="0"/>
          <w:numId w:val="75"/>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edited B-roll or other event footage suitable for use across the Contracting Authority's digital and social media channels.</w:t>
      </w:r>
    </w:p>
    <w:p w14:paraId="09847348"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25B23319" w14:textId="7A96E2B7"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Tenderers should provide a separate price </w:t>
      </w:r>
      <w:proofErr w:type="gramStart"/>
      <w:r w:rsidRPr="00507882">
        <w:rPr>
          <w:rFonts w:asciiTheme="minorHAnsi" w:eastAsiaTheme="minorHAnsi" w:hAnsiTheme="minorHAnsi" w:cstheme="minorHAnsi"/>
          <w:sz w:val="24"/>
          <w:szCs w:val="24"/>
          <w:lang w:val="en-IE"/>
          <w14:ligatures w14:val="standardContextual"/>
        </w:rPr>
        <w:t>for the production of</w:t>
      </w:r>
      <w:proofErr w:type="gramEnd"/>
      <w:r w:rsidRPr="00507882">
        <w:rPr>
          <w:rFonts w:asciiTheme="minorHAnsi" w:eastAsiaTheme="minorHAnsi" w:hAnsiTheme="minorHAnsi" w:cstheme="minorHAnsi"/>
          <w:sz w:val="24"/>
          <w:szCs w:val="24"/>
          <w:lang w:val="en-IE"/>
          <w14:ligatures w14:val="standardContextual"/>
        </w:rPr>
        <w:t xml:space="preserve"> a short-form video of up to one minute and should indicate the number of revisions included in the quoted price and the anticipated turnaround time.</w:t>
      </w:r>
    </w:p>
    <w:p w14:paraId="50951265" w14:textId="77777777"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p>
    <w:p w14:paraId="405F06D2" w14:textId="2969880D" w:rsidR="00FD46CA" w:rsidRP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8. Methodology</w:t>
      </w:r>
    </w:p>
    <w:p w14:paraId="460ADE06"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18957DBC" w14:textId="467D0A8F"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must set out clearly their proposed methodology for delivering the services.</w:t>
      </w:r>
    </w:p>
    <w:p w14:paraId="3A0547CD" w14:textId="77777777"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This should include, at a minimum:</w:t>
      </w:r>
    </w:p>
    <w:p w14:paraId="2287CFBB"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77A04748" w14:textId="0A7B1999"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pre-event planning and engagement with the Contracting Authority</w:t>
      </w:r>
      <w:r w:rsidR="00895806">
        <w:rPr>
          <w:rFonts w:asciiTheme="minorHAnsi" w:eastAsiaTheme="minorHAnsi" w:hAnsiTheme="minorHAnsi" w:cstheme="minorHAnsi"/>
          <w:sz w:val="24"/>
          <w:szCs w:val="24"/>
          <w:lang w:val="en-IE"/>
          <w14:ligatures w14:val="standardContextual"/>
        </w:rPr>
        <w:t xml:space="preserve"> to include </w:t>
      </w:r>
      <w:r w:rsidR="00895806" w:rsidRPr="004B50BB">
        <w:rPr>
          <w:rFonts w:asciiTheme="minorHAnsi" w:eastAsiaTheme="minorHAnsi" w:hAnsiTheme="minorHAnsi" w:cstheme="minorHAnsi"/>
          <w:sz w:val="24"/>
          <w:szCs w:val="24"/>
          <w:lang w:val="en-IE"/>
          <w14:ligatures w14:val="standardContextual"/>
        </w:rPr>
        <w:t>strategic and creative support in the design</w:t>
      </w:r>
      <w:r w:rsidR="00895806">
        <w:rPr>
          <w:rFonts w:asciiTheme="minorHAnsi" w:eastAsiaTheme="minorHAnsi" w:hAnsiTheme="minorHAnsi" w:cstheme="minorHAnsi"/>
          <w:sz w:val="24"/>
          <w:szCs w:val="24"/>
          <w:lang w:val="en-IE"/>
          <w14:ligatures w14:val="standardContextual"/>
        </w:rPr>
        <w:t xml:space="preserve"> and delivery of the event</w:t>
      </w:r>
      <w:r w:rsidRPr="00507882">
        <w:rPr>
          <w:rFonts w:asciiTheme="minorHAnsi" w:eastAsiaTheme="minorHAnsi" w:hAnsiTheme="minorHAnsi" w:cstheme="minorHAnsi"/>
          <w:sz w:val="24"/>
          <w:szCs w:val="24"/>
          <w:lang w:val="en-IE"/>
          <w14:ligatures w14:val="standardContextual"/>
        </w:rPr>
        <w:t>;</w:t>
      </w:r>
    </w:p>
    <w:p w14:paraId="5ADB7DC1" w14:textId="77777777"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site assessment and technical preparation;</w:t>
      </w:r>
    </w:p>
    <w:p w14:paraId="317444D5" w14:textId="77777777"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proposed staffing and allocation of responsibilities;</w:t>
      </w:r>
    </w:p>
    <w:p w14:paraId="5481728C" w14:textId="77777777" w:rsidR="00FD46CA"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equipment and technical configuration;</w:t>
      </w:r>
    </w:p>
    <w:p w14:paraId="7B3D7DF3" w14:textId="77777777" w:rsidR="006A38C6" w:rsidRPr="000342AB" w:rsidRDefault="006A38C6" w:rsidP="000342AB">
      <w:pPr>
        <w:pStyle w:val="ListParagraph"/>
        <w:widowControl/>
        <w:numPr>
          <w:ilvl w:val="0"/>
          <w:numId w:val="76"/>
        </w:numPr>
        <w:autoSpaceDE/>
        <w:autoSpaceDN/>
        <w:spacing w:line="300" w:lineRule="atLeast"/>
        <w:rPr>
          <w:rFonts w:asciiTheme="minorHAnsi" w:eastAsiaTheme="minorHAnsi" w:hAnsiTheme="minorHAnsi" w:cstheme="minorHAnsi"/>
          <w:sz w:val="24"/>
          <w:szCs w:val="24"/>
          <w:lang w:val="en-IE"/>
          <w14:ligatures w14:val="standardContextual"/>
        </w:rPr>
      </w:pPr>
    </w:p>
    <w:p w14:paraId="05145688" w14:textId="77777777"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event-day set-up, testing and rehearsal;</w:t>
      </w:r>
    </w:p>
    <w:p w14:paraId="78484192" w14:textId="77777777"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filming, recording and/or live-streaming arrangements;</w:t>
      </w:r>
    </w:p>
    <w:p w14:paraId="070877A7" w14:textId="77777777"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contingency arrangements for technical failure or other unforeseen circumstances;</w:t>
      </w:r>
    </w:p>
    <w:p w14:paraId="6AE2EDA6" w14:textId="77777777"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post-production processes;</w:t>
      </w:r>
    </w:p>
    <w:p w14:paraId="1EC3EB0C" w14:textId="77777777"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quality assurance procedures; and</w:t>
      </w:r>
    </w:p>
    <w:p w14:paraId="5D1CFB02" w14:textId="77777777" w:rsidR="00FD46CA" w:rsidRPr="00507882" w:rsidRDefault="00FD46CA" w:rsidP="00AF0C08">
      <w:pPr>
        <w:pStyle w:val="BodyText"/>
        <w:numPr>
          <w:ilvl w:val="0"/>
          <w:numId w:val="76"/>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arrangements for the secure transfer and delivery of final and raw materials.</w:t>
      </w:r>
    </w:p>
    <w:p w14:paraId="582DEEA8"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3BD658CA" w14:textId="4F38FC25"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Tenderers should support their proposed methodology with evidence of relevant experience in delivering comparable services.</w:t>
      </w:r>
    </w:p>
    <w:p w14:paraId="36B3C3C1" w14:textId="77777777" w:rsid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p>
    <w:p w14:paraId="291907CA" w14:textId="297CE040" w:rsidR="00FD46CA" w:rsidRP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9. Pricing of Additional Services</w:t>
      </w:r>
    </w:p>
    <w:p w14:paraId="21874DA5"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404C9205" w14:textId="0486C4F4"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Where services are not required for every Shared Island Dialogue event, Tenderers should provide a clear per-event or other applicable price.</w:t>
      </w:r>
    </w:p>
    <w:p w14:paraId="2131E5A0"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548AA826" w14:textId="77777777"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This should enable the Contracting Authority to identify separately the costs associated with services including, where applicable:</w:t>
      </w:r>
    </w:p>
    <w:p w14:paraId="2C0BF87A"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6661ADF1"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filming and recording;</w:t>
      </w:r>
    </w:p>
    <w:p w14:paraId="4C5AE538"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live streaming;</w:t>
      </w:r>
    </w:p>
    <w:p w14:paraId="56187A0C"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additional cameras, microphones, lighting or other AV equipment;</w:t>
      </w:r>
    </w:p>
    <w:p w14:paraId="040EFCFF"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additional personnel;</w:t>
      </w:r>
    </w:p>
    <w:p w14:paraId="4E0C85EC"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production of short-form social media content;</w:t>
      </w:r>
    </w:p>
    <w:p w14:paraId="517A8CEB"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additional editing or post-production;</w:t>
      </w:r>
    </w:p>
    <w:p w14:paraId="657CF992"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online or hybrid event delivery;</w:t>
      </w:r>
    </w:p>
    <w:p w14:paraId="067F4CF4"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travel and subsistence; and</w:t>
      </w:r>
    </w:p>
    <w:p w14:paraId="5CB7EA3B" w14:textId="77777777" w:rsidR="00FD46CA" w:rsidRPr="00507882" w:rsidRDefault="00FD46CA" w:rsidP="00AF0C08">
      <w:pPr>
        <w:pStyle w:val="BodyText"/>
        <w:numPr>
          <w:ilvl w:val="0"/>
          <w:numId w:val="77"/>
        </w:numPr>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any other additional services identified in the Tenderer's proposal.</w:t>
      </w:r>
    </w:p>
    <w:p w14:paraId="0870429F"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16A1BF1D" w14:textId="62483D9B"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Any assumptions or exclusions applying to the prices quoted should be clearly stated.</w:t>
      </w:r>
    </w:p>
    <w:p w14:paraId="39B9D714" w14:textId="77777777" w:rsidR="00FD46CA" w:rsidRPr="00507882" w:rsidRDefault="00FD46CA" w:rsidP="00FD46CA">
      <w:pPr>
        <w:pStyle w:val="BodyText"/>
        <w:ind w:left="567"/>
        <w:rPr>
          <w:rFonts w:asciiTheme="minorHAnsi" w:eastAsiaTheme="minorHAnsi" w:hAnsiTheme="minorHAnsi" w:cstheme="minorHAnsi"/>
          <w:sz w:val="24"/>
          <w:szCs w:val="24"/>
          <w:lang w:val="en-IE"/>
          <w14:ligatures w14:val="standardContextual"/>
        </w:rPr>
      </w:pPr>
    </w:p>
    <w:p w14:paraId="562D81AB" w14:textId="1E3A32C1" w:rsidR="00FD46CA" w:rsidRPr="00FD46CA" w:rsidRDefault="00FD46CA" w:rsidP="00FD46CA">
      <w:pPr>
        <w:pStyle w:val="BodyText"/>
        <w:ind w:left="567"/>
        <w:rPr>
          <w:rFonts w:asciiTheme="minorHAnsi" w:eastAsiaTheme="minorHAnsi" w:hAnsiTheme="minorHAnsi" w:cstheme="minorHAnsi"/>
          <w:b/>
          <w:bCs/>
          <w:sz w:val="24"/>
          <w:szCs w:val="24"/>
          <w:lang w:val="en-IE"/>
          <w14:ligatures w14:val="standardContextual"/>
        </w:rPr>
      </w:pPr>
      <w:r w:rsidRPr="00FD46CA">
        <w:rPr>
          <w:rFonts w:asciiTheme="minorHAnsi" w:eastAsiaTheme="minorHAnsi" w:hAnsiTheme="minorHAnsi" w:cstheme="minorHAnsi"/>
          <w:b/>
          <w:bCs/>
          <w:sz w:val="24"/>
          <w:szCs w:val="24"/>
          <w:lang w:val="en-IE"/>
          <w14:ligatures w14:val="standardContextual"/>
        </w:rPr>
        <w:t>(iii) ANY OTHER INFORMATION</w:t>
      </w:r>
    </w:p>
    <w:p w14:paraId="30E95DAE" w14:textId="77777777" w:rsid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2AD45790" w14:textId="5EBA6CB6" w:rsidR="00FD46CA" w:rsidRDefault="00FD46CA" w:rsidP="00FD46CA">
      <w:pPr>
        <w:pStyle w:val="BodyText"/>
        <w:ind w:left="567"/>
        <w:rPr>
          <w:rFonts w:asciiTheme="minorHAnsi" w:eastAsiaTheme="minorHAnsi" w:hAnsiTheme="minorHAnsi" w:cstheme="minorHAnsi"/>
          <w:sz w:val="24"/>
          <w:szCs w:val="24"/>
          <w:lang w:val="en-IE"/>
          <w14:ligatures w14:val="standardContextual"/>
        </w:rPr>
      </w:pPr>
      <w:r w:rsidRPr="00507882">
        <w:rPr>
          <w:rFonts w:asciiTheme="minorHAnsi" w:eastAsiaTheme="minorHAnsi" w:hAnsiTheme="minorHAnsi" w:cstheme="minorHAnsi"/>
          <w:sz w:val="24"/>
          <w:szCs w:val="24"/>
          <w:lang w:val="en-IE"/>
          <w14:ligatures w14:val="standardContextual"/>
        </w:rPr>
        <w:t xml:space="preserve">Tenderers may provide any additional information that they consider relevant to their </w:t>
      </w:r>
      <w:proofErr w:type="gramStart"/>
      <w:r w:rsidRPr="00507882">
        <w:rPr>
          <w:rFonts w:asciiTheme="minorHAnsi" w:eastAsiaTheme="minorHAnsi" w:hAnsiTheme="minorHAnsi" w:cstheme="minorHAnsi"/>
          <w:sz w:val="24"/>
          <w:szCs w:val="24"/>
          <w:lang w:val="en-IE"/>
          <w14:ligatures w14:val="standardContextual"/>
        </w:rPr>
        <w:t>proposal</w:t>
      </w:r>
      <w:proofErr w:type="gramEnd"/>
      <w:r w:rsidRPr="00507882">
        <w:rPr>
          <w:rFonts w:asciiTheme="minorHAnsi" w:eastAsiaTheme="minorHAnsi" w:hAnsiTheme="minorHAnsi" w:cstheme="minorHAnsi"/>
          <w:sz w:val="24"/>
          <w:szCs w:val="24"/>
          <w:lang w:val="en-IE"/>
          <w14:ligatures w14:val="standardContextual"/>
        </w:rPr>
        <w:t xml:space="preserve"> and which demonstrates their capacity to meet the requirements of the Contracting Authority.</w:t>
      </w:r>
    </w:p>
    <w:p w14:paraId="531024B9" w14:textId="77777777" w:rsidR="00507882" w:rsidRPr="00507882" w:rsidRDefault="00507882" w:rsidP="00FD46CA">
      <w:pPr>
        <w:pStyle w:val="BodyText"/>
        <w:ind w:left="567"/>
        <w:rPr>
          <w:rFonts w:asciiTheme="minorHAnsi" w:eastAsiaTheme="minorHAnsi" w:hAnsiTheme="minorHAnsi" w:cstheme="minorHAnsi"/>
          <w:sz w:val="24"/>
          <w:szCs w:val="24"/>
          <w:lang w:val="en-IE"/>
          <w14:ligatures w14:val="standardContextual"/>
        </w:rPr>
      </w:pPr>
    </w:p>
    <w:p w14:paraId="65D28C11" w14:textId="77777777" w:rsidR="00895321" w:rsidRPr="002A4D55" w:rsidRDefault="00EC5C7C">
      <w:pPr>
        <w:pStyle w:val="Heading1"/>
        <w:rPr>
          <w:rFonts w:asciiTheme="minorHAnsi" w:hAnsiTheme="minorHAnsi" w:cstheme="minorHAnsi"/>
          <w:color w:val="000099"/>
          <w:sz w:val="28"/>
          <w:szCs w:val="28"/>
        </w:rPr>
      </w:pPr>
      <w:r w:rsidRPr="002A4D55">
        <w:rPr>
          <w:rFonts w:asciiTheme="minorHAnsi" w:hAnsiTheme="minorHAnsi" w:cstheme="minorHAnsi"/>
          <w:noProof/>
          <w:color w:val="000099"/>
          <w:sz w:val="28"/>
          <w:szCs w:val="28"/>
          <w:lang w:eastAsia="en-GB"/>
        </w:rPr>
        <mc:AlternateContent>
          <mc:Choice Requires="wps">
            <w:drawing>
              <wp:anchor distT="0" distB="0" distL="0" distR="0" simplePos="0" relativeHeight="487606272" behindDoc="1" locked="0" layoutInCell="1" allowOverlap="1" wp14:anchorId="6FE0C590" wp14:editId="1D082B5D">
                <wp:simplePos x="0" y="0"/>
                <wp:positionH relativeFrom="page">
                  <wp:posOffset>882650</wp:posOffset>
                </wp:positionH>
                <wp:positionV relativeFrom="paragraph">
                  <wp:posOffset>306070</wp:posOffset>
                </wp:positionV>
                <wp:extent cx="5798185" cy="27305"/>
                <wp:effectExtent l="0" t="0" r="0" b="0"/>
                <wp:wrapTopAndBottom/>
                <wp:docPr id="241"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490CF" id="Rectangle 241" o:spid="_x0000_s1026" style="position:absolute;margin-left:69.5pt;margin-top:24.1pt;width:456.55pt;height:2.1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" fillcolor="#339" stroked="f">
                <w10:wrap type="topAndBottom" anchorx="page"/>
              </v:rect>
            </w:pict>
          </mc:Fallback>
        </mc:AlternateContent>
      </w:r>
      <w:r w:rsidR="00D52DC9" w:rsidRPr="002A4D55">
        <w:rPr>
          <w:rFonts w:asciiTheme="minorHAnsi" w:hAnsiTheme="minorHAnsi" w:cstheme="minorHAnsi"/>
          <w:color w:val="000099"/>
          <w:sz w:val="28"/>
          <w:szCs w:val="28"/>
        </w:rPr>
        <w:t>Appendix 2: Pricing Schedule</w:t>
      </w:r>
      <w:r w:rsidR="001E3B9C" w:rsidRPr="002A4D55">
        <w:rPr>
          <w:rFonts w:asciiTheme="minorHAnsi" w:hAnsiTheme="minorHAnsi" w:cstheme="minorHAnsi"/>
          <w:color w:val="000099"/>
          <w:sz w:val="28"/>
          <w:szCs w:val="28"/>
        </w:rPr>
        <w:t>s</w:t>
      </w:r>
    </w:p>
    <w:p w14:paraId="595446A9" w14:textId="77777777" w:rsidR="00895321" w:rsidRPr="00CB3B7F" w:rsidRDefault="00895321">
      <w:pPr>
        <w:pStyle w:val="BodyText"/>
        <w:spacing w:before="2"/>
        <w:rPr>
          <w:rFonts w:asciiTheme="minorHAnsi" w:hAnsiTheme="minorHAnsi" w:cstheme="minorHAnsi"/>
          <w:b/>
          <w:sz w:val="24"/>
          <w:szCs w:val="24"/>
        </w:rPr>
      </w:pPr>
    </w:p>
    <w:p w14:paraId="11279D1C" w14:textId="77777777" w:rsidR="00AE1046" w:rsidRPr="00CB3B7F" w:rsidRDefault="00AE1046" w:rsidP="00AE1046">
      <w:pPr>
        <w:ind w:left="284"/>
        <w:rPr>
          <w:rFonts w:asciiTheme="minorHAnsi" w:hAnsiTheme="minorHAnsi" w:cstheme="minorHAnsi"/>
          <w:sz w:val="24"/>
          <w:szCs w:val="24"/>
        </w:rPr>
      </w:pPr>
      <w:r w:rsidRPr="00CB3B7F">
        <w:rPr>
          <w:rFonts w:asciiTheme="minorHAnsi" w:hAnsiTheme="minorHAnsi" w:cstheme="minorHAnsi"/>
          <w:sz w:val="24"/>
          <w:szCs w:val="24"/>
        </w:rPr>
        <w:t xml:space="preserve">Tender pricing submissions must be completed and submitted in accordance with the instructions set out below. </w:t>
      </w:r>
    </w:p>
    <w:p w14:paraId="37C2FB3D" w14:textId="77777777" w:rsidR="00AE1046" w:rsidRPr="00CB3B7F" w:rsidRDefault="00AE1046" w:rsidP="00AE1046">
      <w:pPr>
        <w:ind w:left="284"/>
        <w:rPr>
          <w:rFonts w:asciiTheme="minorHAnsi" w:hAnsiTheme="minorHAnsi" w:cstheme="minorHAnsi"/>
          <w:sz w:val="24"/>
          <w:szCs w:val="24"/>
        </w:rPr>
      </w:pPr>
    </w:p>
    <w:p w14:paraId="2072A4EA" w14:textId="77777777" w:rsidR="005A57AC" w:rsidRDefault="005A57AC">
      <w:pPr>
        <w:spacing w:line="276" w:lineRule="auto"/>
        <w:rPr>
          <w:rFonts w:asciiTheme="minorHAnsi" w:hAnsiTheme="minorHAnsi" w:cstheme="minorHAnsi"/>
          <w:sz w:val="24"/>
          <w:szCs w:val="24"/>
        </w:rPr>
      </w:pPr>
    </w:p>
    <w:p w14:paraId="0092F2A3" w14:textId="77777777" w:rsidR="00C14226" w:rsidRPr="00C14226" w:rsidRDefault="00C14226" w:rsidP="00C14226">
      <w:pPr>
        <w:spacing w:line="276" w:lineRule="auto"/>
        <w:rPr>
          <w:rFonts w:asciiTheme="minorHAnsi" w:hAnsiTheme="minorHAnsi" w:cstheme="minorHAnsi"/>
          <w:b/>
          <w:bCs/>
          <w:sz w:val="24"/>
          <w:szCs w:val="24"/>
          <w:lang w:val="en-IE"/>
        </w:rPr>
      </w:pPr>
      <w:r w:rsidRPr="00C14226">
        <w:rPr>
          <w:rFonts w:asciiTheme="minorHAnsi" w:hAnsiTheme="minorHAnsi" w:cstheme="minorHAnsi"/>
          <w:b/>
          <w:bCs/>
          <w:sz w:val="24"/>
          <w:szCs w:val="24"/>
          <w:lang w:val="en-IE"/>
        </w:rPr>
        <w:t>PRICING SCHEDULE</w:t>
      </w:r>
    </w:p>
    <w:p w14:paraId="20730B24" w14:textId="77777777" w:rsidR="00C14226" w:rsidRDefault="00C14226" w:rsidP="00C14226">
      <w:p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Tenderers must complete all applicable elements of the Pricing Schedule below.</w:t>
      </w:r>
    </w:p>
    <w:p w14:paraId="1815DEB6" w14:textId="77777777" w:rsidR="00C14226" w:rsidRPr="00C14226" w:rsidRDefault="00C14226" w:rsidP="00C14226">
      <w:pPr>
        <w:spacing w:line="276" w:lineRule="auto"/>
        <w:rPr>
          <w:rFonts w:asciiTheme="minorHAnsi" w:hAnsiTheme="minorHAnsi" w:cstheme="minorHAnsi"/>
          <w:sz w:val="24"/>
          <w:szCs w:val="24"/>
          <w:lang w:val="en-IE"/>
        </w:rPr>
      </w:pPr>
    </w:p>
    <w:p w14:paraId="787F3932" w14:textId="77777777" w:rsidR="00C14226" w:rsidRDefault="00C14226" w:rsidP="00C14226">
      <w:p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All prices must be quoted in euro (€), exclusive of VAT, with the applicable VAT rate and VAT-inclusive price shown separately.</w:t>
      </w:r>
    </w:p>
    <w:p w14:paraId="1BA9EE1D" w14:textId="77777777" w:rsidR="00C14226" w:rsidRPr="00C14226" w:rsidRDefault="00C14226" w:rsidP="00C14226">
      <w:pPr>
        <w:spacing w:line="276" w:lineRule="auto"/>
        <w:rPr>
          <w:rFonts w:asciiTheme="minorHAnsi" w:hAnsiTheme="minorHAnsi" w:cstheme="minorHAnsi"/>
          <w:sz w:val="24"/>
          <w:szCs w:val="24"/>
          <w:lang w:val="en-IE"/>
        </w:rPr>
      </w:pPr>
    </w:p>
    <w:p w14:paraId="43C225B1" w14:textId="77777777" w:rsidR="00C14226" w:rsidRDefault="00C14226" w:rsidP="00C14226">
      <w:p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Unless otherwise stated, prices quoted must include all costs associated with providing the relevant service, including personnel, equipment, set-up, testing, rehearsal, production, post-production, file transfer and any other costs necessary to deliver the service in accordance with the Requirements/Technical Specifications.</w:t>
      </w:r>
    </w:p>
    <w:p w14:paraId="36EF0159" w14:textId="77777777" w:rsidR="00C14226" w:rsidRPr="00C14226" w:rsidRDefault="00C14226" w:rsidP="00C14226">
      <w:pPr>
        <w:spacing w:line="276" w:lineRule="auto"/>
        <w:rPr>
          <w:rFonts w:asciiTheme="minorHAnsi" w:hAnsiTheme="minorHAnsi" w:cstheme="minorHAnsi"/>
          <w:sz w:val="24"/>
          <w:szCs w:val="24"/>
          <w:lang w:val="en-IE"/>
        </w:rPr>
      </w:pPr>
    </w:p>
    <w:p w14:paraId="0A2CD68A" w14:textId="77777777" w:rsidR="00C14226" w:rsidRDefault="00C14226" w:rsidP="00C14226">
      <w:p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Any assumptions or exclusions relating to the prices quoted must be clearly identified.</w:t>
      </w:r>
    </w:p>
    <w:p w14:paraId="2BE4D99B" w14:textId="77777777" w:rsidR="00C14226" w:rsidRPr="00C14226" w:rsidRDefault="00C14226" w:rsidP="00C14226">
      <w:pPr>
        <w:spacing w:line="276" w:lineRule="auto"/>
        <w:rPr>
          <w:rFonts w:asciiTheme="minorHAnsi" w:hAnsiTheme="minorHAnsi" w:cstheme="minorHAnsi"/>
          <w:sz w:val="24"/>
          <w:szCs w:val="24"/>
          <w:lang w:val="en-IE"/>
        </w:rPr>
      </w:pPr>
    </w:p>
    <w:p w14:paraId="752F1A70" w14:textId="63922773" w:rsidR="00C14226" w:rsidRPr="00C14226" w:rsidRDefault="00C14226" w:rsidP="00AF0C08">
      <w:pPr>
        <w:pStyle w:val="ListParagraph"/>
        <w:numPr>
          <w:ilvl w:val="1"/>
          <w:numId w:val="71"/>
        </w:numPr>
        <w:spacing w:line="276" w:lineRule="auto"/>
        <w:rPr>
          <w:rFonts w:asciiTheme="minorHAnsi" w:hAnsiTheme="minorHAnsi" w:cstheme="minorHAnsi"/>
          <w:b/>
          <w:bCs/>
          <w:sz w:val="24"/>
          <w:szCs w:val="24"/>
          <w:lang w:val="en-IE"/>
        </w:rPr>
      </w:pPr>
      <w:r w:rsidRPr="00C14226">
        <w:rPr>
          <w:rFonts w:asciiTheme="minorHAnsi" w:hAnsiTheme="minorHAnsi" w:cstheme="minorHAnsi"/>
          <w:b/>
          <w:bCs/>
          <w:sz w:val="24"/>
          <w:szCs w:val="24"/>
          <w:lang w:val="en-IE"/>
        </w:rPr>
        <w:t>STANDARD SHARED ISLAND DIALOGUE EVENT</w:t>
      </w:r>
    </w:p>
    <w:p w14:paraId="20FB4BA8" w14:textId="77777777" w:rsidR="00C14226" w:rsidRPr="00C14226" w:rsidRDefault="00C14226" w:rsidP="00C14226">
      <w:pPr>
        <w:pStyle w:val="ListParagraph"/>
        <w:spacing w:line="276" w:lineRule="auto"/>
        <w:ind w:left="1440" w:firstLine="0"/>
        <w:rPr>
          <w:rFonts w:asciiTheme="minorHAnsi" w:hAnsiTheme="minorHAnsi" w:cstheme="minorHAnsi"/>
          <w:b/>
          <w:bCs/>
          <w:sz w:val="24"/>
          <w:szCs w:val="24"/>
          <w:lang w:val="en-IE"/>
        </w:rPr>
      </w:pPr>
    </w:p>
    <w:p w14:paraId="2B161E45" w14:textId="77777777" w:rsidR="00C14226" w:rsidRDefault="00C14226" w:rsidP="00C14226">
      <w:p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lastRenderedPageBreak/>
        <w:t>For pricing purposes, a standard Shared Island Dialogue event should be assumed to comprise:</w:t>
      </w:r>
    </w:p>
    <w:p w14:paraId="12C056D9" w14:textId="77777777" w:rsidR="00C14226" w:rsidRPr="00C14226" w:rsidRDefault="00C14226" w:rsidP="00C14226">
      <w:pPr>
        <w:spacing w:line="276" w:lineRule="auto"/>
        <w:rPr>
          <w:rFonts w:asciiTheme="minorHAnsi" w:hAnsiTheme="minorHAnsi" w:cstheme="minorHAnsi"/>
          <w:sz w:val="24"/>
          <w:szCs w:val="24"/>
          <w:lang w:val="en-IE"/>
        </w:rPr>
      </w:pPr>
    </w:p>
    <w:p w14:paraId="4F84AEEE" w14:textId="5DC45E59" w:rsidR="00C14226" w:rsidRP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advance planning and liaison with the Contracting Authority;</w:t>
      </w:r>
    </w:p>
    <w:p w14:paraId="6ACFFB86" w14:textId="77777777" w:rsidR="00C14226" w:rsidRP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one site visit, where required;</w:t>
      </w:r>
    </w:p>
    <w:p w14:paraId="47F13E7D" w14:textId="77777777" w:rsidR="00C14226" w:rsidRP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up to a half-day technical set-up;</w:t>
      </w:r>
    </w:p>
    <w:p w14:paraId="0CF7102A" w14:textId="77777777" w:rsidR="00C14226" w:rsidRP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technical rehearsal of up to two hours;</w:t>
      </w:r>
    </w:p>
    <w:p w14:paraId="7D33CB0F" w14:textId="77777777" w:rsidR="00C14226" w:rsidRP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event duration of up to four hours;</w:t>
      </w:r>
    </w:p>
    <w:p w14:paraId="4701FA4E" w14:textId="77777777" w:rsidR="00C14226" w:rsidRP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audience of approximately 100–300;</w:t>
      </w:r>
    </w:p>
    <w:p w14:paraId="31EC65EB" w14:textId="77777777" w:rsidR="00C14226" w:rsidRP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up to four panel discussions and/or two to three guest addresses;</w:t>
      </w:r>
    </w:p>
    <w:p w14:paraId="550EAB35" w14:textId="77777777" w:rsidR="00C14226" w:rsidRP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provision of all personnel and equipment necessary to deliver the quoted service; and</w:t>
      </w:r>
    </w:p>
    <w:p w14:paraId="2ECAEAFE" w14:textId="77777777" w:rsidR="00C14226" w:rsidRDefault="00C14226" w:rsidP="00AF0C08">
      <w:pPr>
        <w:numPr>
          <w:ilvl w:val="0"/>
          <w:numId w:val="78"/>
        </w:numPr>
        <w:spacing w:line="276" w:lineRule="auto"/>
        <w:rPr>
          <w:rFonts w:asciiTheme="minorHAnsi" w:hAnsiTheme="minorHAnsi" w:cstheme="minorHAnsi"/>
          <w:sz w:val="24"/>
          <w:szCs w:val="24"/>
          <w:lang w:val="en-IE"/>
        </w:rPr>
      </w:pPr>
      <w:r w:rsidRPr="00C14226">
        <w:rPr>
          <w:rFonts w:asciiTheme="minorHAnsi" w:hAnsiTheme="minorHAnsi" w:cstheme="minorHAnsi"/>
          <w:sz w:val="24"/>
          <w:szCs w:val="24"/>
          <w:lang w:val="en-IE"/>
        </w:rPr>
        <w:t>provision of all recorded digital material within 48 hours of the event.</w:t>
      </w:r>
    </w:p>
    <w:p w14:paraId="137A04D2" w14:textId="77777777" w:rsidR="00C14226" w:rsidRDefault="00C14226" w:rsidP="00C14226">
      <w:pPr>
        <w:spacing w:line="276" w:lineRule="auto"/>
        <w:ind w:left="720"/>
        <w:rPr>
          <w:rFonts w:asciiTheme="minorHAnsi" w:hAnsiTheme="minorHAnsi" w:cstheme="minorHAnsi"/>
          <w:sz w:val="24"/>
          <w:szCs w:val="24"/>
          <w:lang w:val="en-IE"/>
        </w:rPr>
      </w:pPr>
    </w:p>
    <w:p w14:paraId="6863C551" w14:textId="77777777" w:rsidR="00C14226" w:rsidRDefault="00C14226" w:rsidP="00C14226">
      <w:pPr>
        <w:spacing w:line="276" w:lineRule="auto"/>
        <w:ind w:left="720"/>
        <w:rPr>
          <w:rFonts w:asciiTheme="minorHAnsi" w:hAnsiTheme="minorHAnsi" w:cstheme="minorHAnsi"/>
          <w:sz w:val="24"/>
          <w:szCs w:val="24"/>
          <w:lang w:val="en-IE"/>
        </w:rPr>
      </w:pPr>
    </w:p>
    <w:p w14:paraId="4451436D" w14:textId="77777777" w:rsidR="00C14226" w:rsidRPr="00C14226" w:rsidRDefault="00C14226" w:rsidP="00C14226">
      <w:pPr>
        <w:spacing w:line="276" w:lineRule="auto"/>
        <w:ind w:left="720"/>
        <w:rPr>
          <w:rFonts w:asciiTheme="minorHAnsi" w:hAnsiTheme="minorHAnsi" w:cstheme="minorHAnsi"/>
          <w:sz w:val="24"/>
          <w:szCs w:val="24"/>
          <w:lang w:val="en-IE"/>
        </w:rPr>
      </w:pPr>
    </w:p>
    <w:tbl>
      <w:tblPr>
        <w:tblW w:w="8980" w:type="dxa"/>
        <w:tblCellMar>
          <w:left w:w="0" w:type="dxa"/>
          <w:right w:w="0" w:type="dxa"/>
        </w:tblCellMar>
        <w:tblLook w:val="04A0" w:firstRow="1" w:lastRow="0" w:firstColumn="1" w:lastColumn="0" w:noHBand="0" w:noVBand="1"/>
      </w:tblPr>
      <w:tblGrid>
        <w:gridCol w:w="5293"/>
        <w:gridCol w:w="1604"/>
        <w:gridCol w:w="1008"/>
        <w:gridCol w:w="1075"/>
      </w:tblGrid>
      <w:tr w:rsidR="00854200" w:rsidRPr="00854200" w14:paraId="67290E58" w14:textId="77777777">
        <w:trPr>
          <w:trHeight w:val="948"/>
        </w:trPr>
        <w:tc>
          <w:tcPr>
            <w:tcW w:w="370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4DE6E26C" w14:textId="77777777" w:rsidR="00854200" w:rsidRPr="00854200" w:rsidRDefault="00854200">
            <w:pPr>
              <w:rPr>
                <w:rFonts w:asciiTheme="minorHAnsi" w:eastAsia="Times New Roman" w:hAnsiTheme="minorHAnsi" w:cstheme="minorHAnsi"/>
                <w:b/>
                <w:bCs/>
                <w:color w:val="000000"/>
                <w:sz w:val="24"/>
                <w:szCs w:val="24"/>
                <w:lang w:val="en-IE"/>
              </w:rPr>
            </w:pPr>
            <w:r w:rsidRPr="00854200">
              <w:rPr>
                <w:rFonts w:asciiTheme="minorHAnsi" w:hAnsiTheme="minorHAnsi" w:cstheme="minorHAnsi"/>
                <w:b/>
                <w:bCs/>
                <w:color w:val="000000"/>
                <w:sz w:val="24"/>
                <w:szCs w:val="24"/>
              </w:rPr>
              <w:t>Standard Event Cost</w:t>
            </w:r>
          </w:p>
        </w:tc>
        <w:tc>
          <w:tcPr>
            <w:tcW w:w="1980"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2D892D31"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Cost excl. VAT €</w:t>
            </w:r>
          </w:p>
        </w:tc>
        <w:tc>
          <w:tcPr>
            <w:tcW w:w="1580"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0297701F"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VAT Rate</w:t>
            </w:r>
          </w:p>
        </w:tc>
        <w:tc>
          <w:tcPr>
            <w:tcW w:w="1720" w:type="dxa"/>
            <w:tcBorders>
              <w:top w:val="single" w:sz="8" w:space="0" w:color="auto"/>
              <w:left w:val="nil"/>
              <w:bottom w:val="single" w:sz="8" w:space="0" w:color="auto"/>
              <w:right w:val="single" w:sz="8" w:space="0" w:color="auto"/>
            </w:tcBorders>
            <w:tcMar>
              <w:top w:w="15" w:type="dxa"/>
              <w:left w:w="15" w:type="dxa"/>
              <w:bottom w:w="0" w:type="dxa"/>
              <w:right w:w="15" w:type="dxa"/>
            </w:tcMar>
            <w:vAlign w:val="center"/>
            <w:hideMark/>
          </w:tcPr>
          <w:p w14:paraId="06B4F509"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Cost incl. VAT €</w:t>
            </w:r>
          </w:p>
        </w:tc>
      </w:tr>
      <w:tr w:rsidR="00854200" w:rsidRPr="00854200" w14:paraId="3F4B975E" w14:textId="77777777">
        <w:trPr>
          <w:trHeight w:val="2820"/>
        </w:trPr>
        <w:tc>
          <w:tcPr>
            <w:tcW w:w="3700" w:type="dxa"/>
            <w:tcBorders>
              <w:top w:val="nil"/>
              <w:left w:val="single" w:sz="8" w:space="0" w:color="auto"/>
              <w:bottom w:val="single" w:sz="8" w:space="0" w:color="auto"/>
              <w:right w:val="single" w:sz="8" w:space="0" w:color="auto"/>
            </w:tcBorders>
            <w:tcMar>
              <w:top w:w="15" w:type="dxa"/>
              <w:left w:w="15" w:type="dxa"/>
              <w:bottom w:w="0" w:type="dxa"/>
              <w:right w:w="15" w:type="dxa"/>
            </w:tcMar>
            <w:vAlign w:val="center"/>
            <w:hideMark/>
          </w:tcPr>
          <w:p w14:paraId="2D184005"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Fixed price per standard Shared Island Dialogue event</w:t>
            </w:r>
          </w:p>
        </w:tc>
        <w:tc>
          <w:tcPr>
            <w:tcW w:w="198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165CC640"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002E553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8" w:space="0" w:color="auto"/>
              <w:right w:val="single" w:sz="8" w:space="0" w:color="auto"/>
            </w:tcBorders>
            <w:tcMar>
              <w:top w:w="15" w:type="dxa"/>
              <w:left w:w="15" w:type="dxa"/>
              <w:bottom w:w="0" w:type="dxa"/>
              <w:right w:w="15" w:type="dxa"/>
            </w:tcMar>
            <w:vAlign w:val="center"/>
            <w:hideMark/>
          </w:tcPr>
          <w:p w14:paraId="0C87581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5A11B74B" w14:textId="77777777">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51FAC2A9"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1C0AAFEE"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610BEB77"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2155224D" w14:textId="77777777" w:rsidR="00854200" w:rsidRPr="00854200" w:rsidRDefault="00854200">
            <w:pPr>
              <w:rPr>
                <w:rFonts w:asciiTheme="minorHAnsi" w:hAnsiTheme="minorHAnsi" w:cstheme="minorHAnsi"/>
                <w:sz w:val="24"/>
                <w:szCs w:val="24"/>
              </w:rPr>
            </w:pPr>
          </w:p>
        </w:tc>
      </w:tr>
      <w:tr w:rsidR="00854200" w:rsidRPr="00854200" w14:paraId="5B2728B3" w14:textId="77777777">
        <w:trPr>
          <w:trHeight w:val="828"/>
        </w:trPr>
        <w:tc>
          <w:tcPr>
            <w:tcW w:w="8980" w:type="dxa"/>
            <w:gridSpan w:val="4"/>
            <w:tcBorders>
              <w:top w:val="nil"/>
              <w:left w:val="nil"/>
              <w:bottom w:val="nil"/>
              <w:right w:val="nil"/>
            </w:tcBorders>
            <w:tcMar>
              <w:top w:w="15" w:type="dxa"/>
              <w:left w:w="15" w:type="dxa"/>
              <w:bottom w:w="0" w:type="dxa"/>
              <w:right w:w="15" w:type="dxa"/>
            </w:tcMar>
            <w:vAlign w:val="center"/>
            <w:hideMark/>
          </w:tcPr>
          <w:p w14:paraId="74B1917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*Tenderers must clearly specify the personnel, equipment and services included within the fixed event price.</w:t>
            </w:r>
          </w:p>
        </w:tc>
      </w:tr>
      <w:tr w:rsidR="00854200" w:rsidRPr="00854200" w14:paraId="79E5D9E5" w14:textId="77777777">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08512F2D"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2D8B8427"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5C59857D"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7162E486" w14:textId="77777777" w:rsidR="00854200" w:rsidRPr="00854200" w:rsidRDefault="00854200">
            <w:pPr>
              <w:rPr>
                <w:rFonts w:asciiTheme="minorHAnsi" w:hAnsiTheme="minorHAnsi" w:cstheme="minorHAnsi"/>
                <w:sz w:val="24"/>
                <w:szCs w:val="24"/>
              </w:rPr>
            </w:pPr>
          </w:p>
        </w:tc>
      </w:tr>
      <w:tr w:rsidR="00854200" w:rsidRPr="00854200" w14:paraId="3751E0D0" w14:textId="77777777">
        <w:trPr>
          <w:trHeight w:val="312"/>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1E511B8"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B. CORE AV / FILMING SERVICES</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BE56622"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A8BF93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6E4EC81"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222BEDFF" w14:textId="77777777">
        <w:trPr>
          <w:trHeight w:val="936"/>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2A5E22"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Service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36A1EA3"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Cost excl. VAT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926165A"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VAT Rate</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5344AF1"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Cost incl. VAT €</w:t>
            </w:r>
          </w:p>
        </w:tc>
      </w:tr>
      <w:tr w:rsidR="00854200" w:rsidRPr="00854200" w14:paraId="1F6B85DB" w14:textId="77777777">
        <w:trPr>
          <w:trHeight w:val="157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A561F70" w14:textId="58D2102A"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Three-camera filming package, including camera equipment and operator’s personnel required to deliver the service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500D05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B44C251"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7DF5FD1"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19C8676F" w14:textId="77777777">
        <w:trPr>
          <w:trHeight w:val="648"/>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AFAED7C" w14:textId="37B20114"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Basic event lighting rig</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775A07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699B6C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206611E"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069DDCCD" w14:textId="77777777">
        <w:trPr>
          <w:trHeight w:val="900"/>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34D542"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Mobile production trolley and associated production equipment</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DE606D6"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CA132F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F2DAEF6"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13DB1258" w14:textId="77777777">
        <w:trPr>
          <w:trHeight w:val="1680"/>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12C583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lastRenderedPageBreak/>
              <w:t>Event sound/AV package, including microphones and associated equipment</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D42566E"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4FAA962"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40CBE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433D1A27" w14:textId="77777777">
        <w:trPr>
          <w:trHeight w:val="1020"/>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65B8100"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Recording and supply of raw video/audio material within 48 hours</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F70BE56"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3429AD8"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D3B33B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24A24755" w14:textId="77777777">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1A2115FF"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0255AA96"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2B7DF2E4"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19DBE9BA" w14:textId="77777777" w:rsidR="00854200" w:rsidRPr="00854200" w:rsidRDefault="00854200">
            <w:pPr>
              <w:rPr>
                <w:rFonts w:asciiTheme="minorHAnsi" w:hAnsiTheme="minorHAnsi" w:cstheme="minorHAnsi"/>
                <w:sz w:val="24"/>
                <w:szCs w:val="24"/>
              </w:rPr>
            </w:pPr>
          </w:p>
        </w:tc>
      </w:tr>
      <w:tr w:rsidR="00854200" w:rsidRPr="00854200" w14:paraId="49A3CBFE" w14:textId="77777777">
        <w:trPr>
          <w:trHeight w:val="1284"/>
        </w:trPr>
        <w:tc>
          <w:tcPr>
            <w:tcW w:w="8980" w:type="dxa"/>
            <w:gridSpan w:val="4"/>
            <w:tcBorders>
              <w:top w:val="nil"/>
              <w:left w:val="nil"/>
              <w:bottom w:val="nil"/>
              <w:right w:val="nil"/>
            </w:tcBorders>
            <w:tcMar>
              <w:top w:w="15" w:type="dxa"/>
              <w:left w:w="15" w:type="dxa"/>
              <w:bottom w:w="0" w:type="dxa"/>
              <w:right w:w="15" w:type="dxa"/>
            </w:tcMar>
            <w:vAlign w:val="center"/>
            <w:hideMark/>
          </w:tcPr>
          <w:p w14:paraId="00975BA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*Tenderers should indicate clearly where any of the above services are already included in the fixed standard event price in Section A and should not duplicate charges.</w:t>
            </w:r>
          </w:p>
        </w:tc>
      </w:tr>
      <w:tr w:rsidR="00854200" w:rsidRPr="00854200" w14:paraId="25A435BA" w14:textId="77777777">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2BD59D34"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3CFC8F3C"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400FC53E"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380EAA33" w14:textId="77777777" w:rsidR="00854200" w:rsidRPr="00854200" w:rsidRDefault="00854200">
            <w:pPr>
              <w:rPr>
                <w:rFonts w:asciiTheme="minorHAnsi" w:hAnsiTheme="minorHAnsi" w:cstheme="minorHAnsi"/>
                <w:sz w:val="24"/>
                <w:szCs w:val="24"/>
              </w:rPr>
            </w:pPr>
          </w:p>
        </w:tc>
      </w:tr>
      <w:tr w:rsidR="00854200" w:rsidRPr="00854200" w14:paraId="4ADB7750" w14:textId="77777777">
        <w:trPr>
          <w:trHeight w:val="312"/>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7ADFA30"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 LIVE-STREAMING SERVICES</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863C03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5D170A6"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EDB370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616F8C84" w14:textId="77777777">
        <w:trPr>
          <w:trHeight w:val="31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07D1B7E"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Service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A948C09"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Cost excl. VAT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FCD183F"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VAT Rate</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A282711"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Cost incl. VAT €</w:t>
            </w:r>
          </w:p>
        </w:tc>
      </w:tr>
      <w:tr w:rsidR="00854200" w:rsidRPr="00854200" w14:paraId="1CE47753" w14:textId="77777777">
        <w:trPr>
          <w:trHeight w:val="804"/>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6E9FE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Live streaming of event to one nominated platform</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1F88B9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0F648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48FD4D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0063B51D" w14:textId="77777777">
        <w:trPr>
          <w:trHeight w:val="85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3C2685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Simultaneous streaming to additional platform(s), where required</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42AC759"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82E7C1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A5A971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32283827" w14:textId="77777777">
        <w:trPr>
          <w:trHeight w:val="67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C27C5F9"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Integration of third-party live captioning service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CE289E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9D1E7E2"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4B9ACD6"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303FD62C" w14:textId="77777777">
        <w:trPr>
          <w:trHeight w:val="876"/>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BFF02A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technical requirements associated with live streaming – please specify</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1160D1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6005929"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66949C5"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5F0EE0CD" w14:textId="77777777">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1C081407"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7CF5134D"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60F26B1B"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4F03C7A5" w14:textId="77777777" w:rsidR="00854200" w:rsidRPr="00854200" w:rsidRDefault="00854200">
            <w:pPr>
              <w:rPr>
                <w:rFonts w:asciiTheme="minorHAnsi" w:hAnsiTheme="minorHAnsi" w:cstheme="minorHAnsi"/>
                <w:sz w:val="24"/>
                <w:szCs w:val="24"/>
              </w:rPr>
            </w:pPr>
          </w:p>
        </w:tc>
      </w:tr>
      <w:tr w:rsidR="00854200" w:rsidRPr="00854200" w14:paraId="207422A3" w14:textId="77777777">
        <w:trPr>
          <w:trHeight w:val="312"/>
        </w:trPr>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8D30CD6"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D. POST-PRODUCTION AND SOCIAL MEDIA CONTENT</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3A04AF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7684AF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7115EF1"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585EE61B" w14:textId="77777777">
        <w:trPr>
          <w:trHeight w:val="936"/>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2618DF3"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Service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38F68BD"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Unit</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FB1DCBE"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Cost excl. VAT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56E6D2B"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VAT Rate</w:t>
            </w:r>
          </w:p>
        </w:tc>
      </w:tr>
      <w:tr w:rsidR="00854200" w:rsidRPr="00854200" w14:paraId="53F9F531" w14:textId="77777777">
        <w:trPr>
          <w:trHeight w:val="660"/>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BAE91B2"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Production of social media video</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318251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Up to 1 minute</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54C65D"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F4ACF2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5F86E3A5" w14:textId="77777777">
        <w:trPr>
          <w:trHeight w:val="600"/>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740337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edited social media clip</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5032DD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clip</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601F070"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371CB09"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7D0637FB" w14:textId="77777777">
        <w:trPr>
          <w:trHeight w:val="61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4D826CD"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editing/post-production</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3557BF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hour</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1815F0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B26DD5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416A83B0" w14:textId="77777777">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729E9AA2"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499F1BD5"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77FB9244"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09273D62" w14:textId="77777777" w:rsidR="00854200" w:rsidRPr="00854200" w:rsidRDefault="00854200">
            <w:pPr>
              <w:rPr>
                <w:rFonts w:asciiTheme="minorHAnsi" w:hAnsiTheme="minorHAnsi" w:cstheme="minorHAnsi"/>
                <w:sz w:val="24"/>
                <w:szCs w:val="24"/>
              </w:rPr>
            </w:pPr>
          </w:p>
        </w:tc>
      </w:tr>
      <w:tr w:rsidR="00854200" w:rsidRPr="00854200" w14:paraId="0404F8D4" w14:textId="77777777" w:rsidTr="007D6FB9">
        <w:trPr>
          <w:trHeight w:val="288"/>
        </w:trPr>
        <w:tc>
          <w:tcPr>
            <w:tcW w:w="8980" w:type="dxa"/>
            <w:gridSpan w:val="4"/>
            <w:tcBorders>
              <w:top w:val="nil"/>
              <w:left w:val="nil"/>
              <w:right w:val="nil"/>
            </w:tcBorders>
            <w:tcMar>
              <w:top w:w="15" w:type="dxa"/>
              <w:left w:w="15" w:type="dxa"/>
              <w:bottom w:w="0" w:type="dxa"/>
              <w:right w:w="15" w:type="dxa"/>
            </w:tcMar>
            <w:vAlign w:val="center"/>
            <w:hideMark/>
          </w:tcPr>
          <w:p w14:paraId="2E4ABB6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*Tenderers should state the number of revisions included in each quoted video production price.</w:t>
            </w:r>
          </w:p>
        </w:tc>
      </w:tr>
      <w:tr w:rsidR="00854200" w:rsidRPr="00854200" w14:paraId="0011EF68" w14:textId="77777777">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4DCA8148"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6CCE7DB2" w14:textId="7EA67BBB"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48B90E00"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7E5AE50C" w14:textId="77777777" w:rsidR="00854200" w:rsidRPr="00854200" w:rsidRDefault="00854200">
            <w:pPr>
              <w:rPr>
                <w:rFonts w:asciiTheme="minorHAnsi" w:hAnsiTheme="minorHAnsi" w:cstheme="minorHAnsi"/>
                <w:sz w:val="24"/>
                <w:szCs w:val="24"/>
              </w:rPr>
            </w:pPr>
          </w:p>
        </w:tc>
      </w:tr>
      <w:tr w:rsidR="00854200" w:rsidRPr="00854200" w14:paraId="09EE0964" w14:textId="77777777">
        <w:trPr>
          <w:trHeight w:val="312"/>
        </w:trPr>
        <w:tc>
          <w:tcPr>
            <w:tcW w:w="0" w:type="auto"/>
            <w:gridSpan w:val="2"/>
            <w:tcBorders>
              <w:top w:val="nil"/>
              <w:left w:val="nil"/>
              <w:bottom w:val="nil"/>
              <w:right w:val="nil"/>
            </w:tcBorders>
            <w:noWrap/>
            <w:tcMar>
              <w:top w:w="15" w:type="dxa"/>
              <w:left w:w="15" w:type="dxa"/>
              <w:bottom w:w="0" w:type="dxa"/>
              <w:right w:w="15" w:type="dxa"/>
            </w:tcMar>
            <w:vAlign w:val="center"/>
            <w:hideMark/>
          </w:tcPr>
          <w:p w14:paraId="4B1A0794"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E. OPTIONAL / ADDITIONAL SERVICES</w:t>
            </w:r>
          </w:p>
        </w:tc>
        <w:tc>
          <w:tcPr>
            <w:tcW w:w="0" w:type="auto"/>
            <w:tcBorders>
              <w:top w:val="nil"/>
              <w:left w:val="nil"/>
              <w:bottom w:val="nil"/>
              <w:right w:val="nil"/>
            </w:tcBorders>
            <w:noWrap/>
            <w:tcMar>
              <w:top w:w="15" w:type="dxa"/>
              <w:left w:w="15" w:type="dxa"/>
              <w:bottom w:w="0" w:type="dxa"/>
              <w:right w:w="15" w:type="dxa"/>
            </w:tcMar>
            <w:vAlign w:val="bottom"/>
            <w:hideMark/>
          </w:tcPr>
          <w:p w14:paraId="40A18558" w14:textId="77777777" w:rsidR="00854200" w:rsidRPr="00854200" w:rsidRDefault="00854200">
            <w:pPr>
              <w:rPr>
                <w:rFonts w:asciiTheme="minorHAnsi" w:hAnsiTheme="minorHAnsi" w:cstheme="minorHAnsi"/>
                <w:b/>
                <w:bCs/>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0F855A83" w14:textId="77777777" w:rsidR="00854200" w:rsidRPr="00854200" w:rsidRDefault="00854200">
            <w:pPr>
              <w:rPr>
                <w:rFonts w:asciiTheme="minorHAnsi" w:hAnsiTheme="minorHAnsi" w:cstheme="minorHAnsi"/>
                <w:sz w:val="24"/>
                <w:szCs w:val="24"/>
              </w:rPr>
            </w:pPr>
          </w:p>
        </w:tc>
      </w:tr>
      <w:tr w:rsidR="00854200" w:rsidRPr="00854200" w14:paraId="3ED915D8" w14:textId="77777777" w:rsidTr="007D6FB9">
        <w:trPr>
          <w:trHeight w:val="312"/>
        </w:trPr>
        <w:tc>
          <w:tcPr>
            <w:tcW w:w="0" w:type="auto"/>
            <w:tcBorders>
              <w:top w:val="nil"/>
              <w:left w:val="nil"/>
              <w:bottom w:val="nil"/>
              <w:right w:val="nil"/>
            </w:tcBorders>
            <w:noWrap/>
            <w:tcMar>
              <w:top w:w="15" w:type="dxa"/>
              <w:left w:w="15" w:type="dxa"/>
              <w:bottom w:w="0" w:type="dxa"/>
              <w:right w:w="15" w:type="dxa"/>
            </w:tcMar>
            <w:vAlign w:val="center"/>
          </w:tcPr>
          <w:p w14:paraId="0BEB04D8"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tcPr>
          <w:p w14:paraId="522578D5"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tcPr>
          <w:p w14:paraId="02995D39"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tcPr>
          <w:p w14:paraId="5099FF04" w14:textId="77777777" w:rsidR="00854200" w:rsidRPr="00854200" w:rsidRDefault="00854200">
            <w:pPr>
              <w:rPr>
                <w:rFonts w:asciiTheme="minorHAnsi" w:hAnsiTheme="minorHAnsi" w:cstheme="minorHAnsi"/>
                <w:sz w:val="24"/>
                <w:szCs w:val="24"/>
              </w:rPr>
            </w:pPr>
          </w:p>
        </w:tc>
      </w:tr>
      <w:tr w:rsidR="00854200" w:rsidRPr="00854200" w14:paraId="7A7D69B6" w14:textId="77777777">
        <w:trPr>
          <w:trHeight w:val="1320"/>
        </w:trPr>
        <w:tc>
          <w:tcPr>
            <w:tcW w:w="8980" w:type="dxa"/>
            <w:gridSpan w:val="4"/>
            <w:tcBorders>
              <w:top w:val="nil"/>
              <w:left w:val="nil"/>
              <w:bottom w:val="single" w:sz="4" w:space="0" w:color="auto"/>
              <w:right w:val="nil"/>
            </w:tcBorders>
            <w:tcMar>
              <w:top w:w="15" w:type="dxa"/>
              <w:left w:w="15" w:type="dxa"/>
              <w:bottom w:w="0" w:type="dxa"/>
              <w:right w:w="15" w:type="dxa"/>
            </w:tcMar>
            <w:vAlign w:val="center"/>
            <w:hideMark/>
          </w:tcPr>
          <w:p w14:paraId="2927E4B3" w14:textId="7061BAF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lastRenderedPageBreak/>
              <w:t>The following services are not necessarily required for every event and should therefore be priced separately. These prices may be used by the Contracting Authority when seeking additional services during the term of the contract.</w:t>
            </w:r>
          </w:p>
        </w:tc>
      </w:tr>
      <w:tr w:rsidR="00854200" w:rsidRPr="00854200" w14:paraId="02F0D8B8" w14:textId="77777777">
        <w:trPr>
          <w:trHeight w:val="576"/>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4D5E48"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Optional / Additional Service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B26D10B"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Pricing Basis</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B2E4126"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Cost excl. VAT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8864ACF"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VAT Rate</w:t>
            </w:r>
          </w:p>
        </w:tc>
      </w:tr>
      <w:tr w:rsidR="00854200" w:rsidRPr="00854200" w14:paraId="3F799622" w14:textId="77777777">
        <w:trPr>
          <w:trHeight w:val="31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B6C56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camera operator / crew member</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AC1352E"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hour</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121E7E0"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CC93EC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43BD3346" w14:textId="77777777">
        <w:trPr>
          <w:trHeight w:val="888"/>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6816148"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production/technical manager</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C7DD336"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hour</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21C801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A6B5C35"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25EE41FF" w14:textId="77777777">
        <w:trPr>
          <w:trHeight w:val="540"/>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C64CBF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microphone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1F26E4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unit/event</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C7E14B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BEE0978"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5630C7BC" w14:textId="77777777">
        <w:trPr>
          <w:trHeight w:val="408"/>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066A1C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lighting</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C59872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event</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1A34CB8"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0C30F5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6FAACE1A" w14:textId="77777777">
        <w:trPr>
          <w:trHeight w:val="576"/>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86B618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sound/AV equipment</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A8A0C8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event</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D0F7A9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5E00EF6"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079E5E19" w14:textId="77777777">
        <w:trPr>
          <w:trHeight w:val="564"/>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6B1BA61"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technical/production personnel</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B47C35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person/hour</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B1D27C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88D165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02411C6E" w14:textId="77777777">
        <w:trPr>
          <w:trHeight w:val="984"/>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8CA6C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Recording/AV support for musical or other performance (extra mics, comfort monitors, lighting, stage manager)</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BE79F0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event</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FCD7F61"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99C74FE"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7EA7F3A6" w14:textId="77777777">
        <w:trPr>
          <w:trHeight w:val="696"/>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6EC47A9"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Pre-recording of panel discussion/interview</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185CB82"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session</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4DCEBA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A4A478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79420633" w14:textId="77777777">
        <w:trPr>
          <w:trHeight w:val="648"/>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C3B18C9"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Online delivery of Dialogue event</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232A16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event</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B67943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FAEA022"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2828E182" w14:textId="77777777">
        <w:trPr>
          <w:trHeight w:val="79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F4C829"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rehearsal/set-up time beyond standard requirement</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DAFD3FD"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hour</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D647DE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3FF86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1ADFDBA1" w14:textId="77777777">
        <w:trPr>
          <w:trHeight w:val="636"/>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35FEF26"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event hours beyond four hours</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266641D"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hour</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D1B882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443DF71"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7522096F" w14:textId="77777777">
        <w:trPr>
          <w:trHeight w:val="588"/>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8F96058"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post-production/editing</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1F1D3EE"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Per hour</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55C21A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A832B5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07C2AAD9" w14:textId="77777777">
        <w:trPr>
          <w:trHeight w:val="636"/>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D0D1F3"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Additional file storage/hosting, where applicable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7131D0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Please specify</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34DC03B"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8D468B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66BB6679" w14:textId="77777777">
        <w:trPr>
          <w:trHeight w:val="768"/>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221034C"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Other additional service – Tenderer to specify</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886AD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Please specify</w:t>
            </w:r>
          </w:p>
        </w:tc>
        <w:tc>
          <w:tcPr>
            <w:tcW w:w="15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7780AC8"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17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3426F7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r>
      <w:tr w:rsidR="00854200" w:rsidRPr="00854200" w14:paraId="3F844E4D" w14:textId="77777777">
        <w:trPr>
          <w:trHeight w:val="768"/>
        </w:trPr>
        <w:tc>
          <w:tcPr>
            <w:tcW w:w="3700" w:type="dxa"/>
            <w:tcBorders>
              <w:top w:val="nil"/>
              <w:left w:val="nil"/>
              <w:bottom w:val="nil"/>
              <w:right w:val="nil"/>
            </w:tcBorders>
            <w:tcMar>
              <w:top w:w="15" w:type="dxa"/>
              <w:left w:w="15" w:type="dxa"/>
              <w:bottom w:w="0" w:type="dxa"/>
              <w:right w:w="15" w:type="dxa"/>
            </w:tcMar>
            <w:vAlign w:val="center"/>
            <w:hideMark/>
          </w:tcPr>
          <w:p w14:paraId="3E5710EA" w14:textId="77777777" w:rsidR="00854200" w:rsidRPr="00854200" w:rsidRDefault="00854200">
            <w:pPr>
              <w:rPr>
                <w:rFonts w:asciiTheme="minorHAnsi" w:hAnsiTheme="minorHAnsi" w:cstheme="minorHAnsi"/>
                <w:color w:val="000000"/>
                <w:sz w:val="24"/>
                <w:szCs w:val="24"/>
              </w:rPr>
            </w:pPr>
          </w:p>
        </w:tc>
        <w:tc>
          <w:tcPr>
            <w:tcW w:w="1980" w:type="dxa"/>
            <w:tcBorders>
              <w:top w:val="nil"/>
              <w:left w:val="nil"/>
              <w:bottom w:val="nil"/>
              <w:right w:val="nil"/>
            </w:tcBorders>
            <w:tcMar>
              <w:top w:w="15" w:type="dxa"/>
              <w:left w:w="15" w:type="dxa"/>
              <w:bottom w:w="0" w:type="dxa"/>
              <w:right w:w="15" w:type="dxa"/>
            </w:tcMar>
            <w:vAlign w:val="center"/>
            <w:hideMark/>
          </w:tcPr>
          <w:p w14:paraId="2D30BC7F" w14:textId="77777777" w:rsidR="00854200" w:rsidRPr="00854200" w:rsidRDefault="00854200">
            <w:pPr>
              <w:rPr>
                <w:rFonts w:asciiTheme="minorHAnsi" w:hAnsiTheme="minorHAnsi" w:cstheme="minorHAnsi"/>
                <w:sz w:val="24"/>
                <w:szCs w:val="24"/>
              </w:rPr>
            </w:pPr>
          </w:p>
        </w:tc>
        <w:tc>
          <w:tcPr>
            <w:tcW w:w="1580" w:type="dxa"/>
            <w:tcBorders>
              <w:top w:val="nil"/>
              <w:left w:val="nil"/>
              <w:bottom w:val="nil"/>
              <w:right w:val="nil"/>
            </w:tcBorders>
            <w:tcMar>
              <w:top w:w="15" w:type="dxa"/>
              <w:left w:w="15" w:type="dxa"/>
              <w:bottom w:w="0" w:type="dxa"/>
              <w:right w:w="15" w:type="dxa"/>
            </w:tcMar>
            <w:vAlign w:val="center"/>
            <w:hideMark/>
          </w:tcPr>
          <w:p w14:paraId="41BC25A9" w14:textId="77777777" w:rsidR="00854200" w:rsidRPr="00854200" w:rsidRDefault="00854200">
            <w:pPr>
              <w:rPr>
                <w:rFonts w:asciiTheme="minorHAnsi" w:hAnsiTheme="minorHAnsi" w:cstheme="minorHAnsi"/>
                <w:sz w:val="24"/>
                <w:szCs w:val="24"/>
              </w:rPr>
            </w:pPr>
          </w:p>
        </w:tc>
        <w:tc>
          <w:tcPr>
            <w:tcW w:w="1720" w:type="dxa"/>
            <w:tcBorders>
              <w:top w:val="nil"/>
              <w:left w:val="nil"/>
              <w:bottom w:val="nil"/>
              <w:right w:val="nil"/>
            </w:tcBorders>
            <w:tcMar>
              <w:top w:w="15" w:type="dxa"/>
              <w:left w:w="15" w:type="dxa"/>
              <w:bottom w:w="0" w:type="dxa"/>
              <w:right w:w="15" w:type="dxa"/>
            </w:tcMar>
            <w:vAlign w:val="center"/>
            <w:hideMark/>
          </w:tcPr>
          <w:p w14:paraId="69FD8FD8" w14:textId="77777777" w:rsidR="00854200" w:rsidRPr="00854200" w:rsidRDefault="00854200">
            <w:pPr>
              <w:rPr>
                <w:rFonts w:asciiTheme="minorHAnsi" w:hAnsiTheme="minorHAnsi" w:cstheme="minorHAnsi"/>
                <w:sz w:val="24"/>
                <w:szCs w:val="24"/>
              </w:rPr>
            </w:pPr>
          </w:p>
        </w:tc>
      </w:tr>
      <w:tr w:rsidR="00854200" w:rsidRPr="00854200" w14:paraId="4BC41E73" w14:textId="77777777">
        <w:trPr>
          <w:trHeight w:val="312"/>
        </w:trPr>
        <w:tc>
          <w:tcPr>
            <w:tcW w:w="0" w:type="auto"/>
            <w:tcBorders>
              <w:top w:val="nil"/>
              <w:left w:val="nil"/>
              <w:bottom w:val="nil"/>
              <w:right w:val="nil"/>
            </w:tcBorders>
            <w:noWrap/>
            <w:tcMar>
              <w:top w:w="15" w:type="dxa"/>
              <w:left w:w="15" w:type="dxa"/>
              <w:bottom w:w="0" w:type="dxa"/>
              <w:right w:w="15" w:type="dxa"/>
            </w:tcMar>
            <w:vAlign w:val="center"/>
            <w:hideMark/>
          </w:tcPr>
          <w:p w14:paraId="51BCAAFA"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F. TRAVEL AND SUBSISTENCE</w:t>
            </w:r>
          </w:p>
        </w:tc>
        <w:tc>
          <w:tcPr>
            <w:tcW w:w="0" w:type="auto"/>
            <w:tcBorders>
              <w:top w:val="nil"/>
              <w:left w:val="nil"/>
              <w:bottom w:val="nil"/>
              <w:right w:val="nil"/>
            </w:tcBorders>
            <w:noWrap/>
            <w:tcMar>
              <w:top w:w="15" w:type="dxa"/>
              <w:left w:w="15" w:type="dxa"/>
              <w:bottom w:w="0" w:type="dxa"/>
              <w:right w:w="15" w:type="dxa"/>
            </w:tcMar>
            <w:vAlign w:val="bottom"/>
            <w:hideMark/>
          </w:tcPr>
          <w:p w14:paraId="4DF80BD7" w14:textId="77777777" w:rsidR="00854200" w:rsidRPr="00854200" w:rsidRDefault="00854200">
            <w:pPr>
              <w:rPr>
                <w:rFonts w:asciiTheme="minorHAnsi" w:hAnsiTheme="minorHAnsi" w:cstheme="minorHAnsi"/>
                <w:b/>
                <w:bCs/>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3FEB1AD6"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39715484" w14:textId="77777777" w:rsidR="00854200" w:rsidRPr="00854200" w:rsidRDefault="00854200">
            <w:pPr>
              <w:rPr>
                <w:rFonts w:asciiTheme="minorHAnsi" w:hAnsiTheme="minorHAnsi" w:cstheme="minorHAnsi"/>
                <w:sz w:val="24"/>
                <w:szCs w:val="24"/>
              </w:rPr>
            </w:pPr>
          </w:p>
        </w:tc>
      </w:tr>
      <w:tr w:rsidR="00854200" w:rsidRPr="00854200" w14:paraId="75A2DCB1" w14:textId="77777777">
        <w:trPr>
          <w:trHeight w:val="756"/>
        </w:trPr>
        <w:tc>
          <w:tcPr>
            <w:tcW w:w="7260" w:type="dxa"/>
            <w:gridSpan w:val="3"/>
            <w:tcBorders>
              <w:top w:val="nil"/>
              <w:left w:val="nil"/>
              <w:bottom w:val="nil"/>
              <w:right w:val="nil"/>
            </w:tcBorders>
            <w:tcMar>
              <w:top w:w="15" w:type="dxa"/>
              <w:left w:w="15" w:type="dxa"/>
              <w:bottom w:w="0" w:type="dxa"/>
              <w:right w:w="15" w:type="dxa"/>
            </w:tcMar>
            <w:vAlign w:val="center"/>
            <w:hideMark/>
          </w:tcPr>
          <w:p w14:paraId="3DD0FB18"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Tenderers must specify how travel and subsistence will be charged.</w:t>
            </w:r>
          </w:p>
        </w:tc>
        <w:tc>
          <w:tcPr>
            <w:tcW w:w="0" w:type="auto"/>
            <w:tcBorders>
              <w:top w:val="nil"/>
              <w:left w:val="nil"/>
              <w:bottom w:val="nil"/>
              <w:right w:val="nil"/>
            </w:tcBorders>
            <w:noWrap/>
            <w:tcMar>
              <w:top w:w="15" w:type="dxa"/>
              <w:left w:w="15" w:type="dxa"/>
              <w:bottom w:w="0" w:type="dxa"/>
              <w:right w:w="15" w:type="dxa"/>
            </w:tcMar>
            <w:vAlign w:val="bottom"/>
            <w:hideMark/>
          </w:tcPr>
          <w:p w14:paraId="153D8EFA" w14:textId="77777777" w:rsidR="00854200" w:rsidRPr="00854200" w:rsidRDefault="00854200">
            <w:pPr>
              <w:rPr>
                <w:rFonts w:asciiTheme="minorHAnsi" w:hAnsiTheme="minorHAnsi" w:cstheme="minorHAnsi"/>
                <w:color w:val="000000"/>
                <w:sz w:val="24"/>
                <w:szCs w:val="24"/>
              </w:rPr>
            </w:pPr>
          </w:p>
        </w:tc>
      </w:tr>
      <w:tr w:rsidR="00854200" w:rsidRPr="00854200" w14:paraId="7C99291B" w14:textId="77777777">
        <w:trPr>
          <w:trHeight w:val="624"/>
        </w:trPr>
        <w:tc>
          <w:tcPr>
            <w:tcW w:w="37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3F96445" w14:textId="77777777"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Item</w:t>
            </w:r>
          </w:p>
        </w:tc>
        <w:tc>
          <w:tcPr>
            <w:tcW w:w="19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188692F" w14:textId="0097A152" w:rsidR="00854200" w:rsidRPr="00854200" w:rsidRDefault="00854200">
            <w:pPr>
              <w:rPr>
                <w:rFonts w:asciiTheme="minorHAnsi" w:hAnsiTheme="minorHAnsi" w:cstheme="minorHAnsi"/>
                <w:b/>
                <w:bCs/>
                <w:color w:val="000000"/>
                <w:sz w:val="24"/>
                <w:szCs w:val="24"/>
              </w:rPr>
            </w:pPr>
            <w:r w:rsidRPr="00854200">
              <w:rPr>
                <w:rFonts w:asciiTheme="minorHAnsi" w:hAnsiTheme="minorHAnsi" w:cstheme="minorHAnsi"/>
                <w:b/>
                <w:bCs/>
                <w:color w:val="000000"/>
                <w:sz w:val="24"/>
                <w:szCs w:val="24"/>
              </w:rPr>
              <w:t>Pricing Rate</w:t>
            </w:r>
          </w:p>
        </w:tc>
        <w:tc>
          <w:tcPr>
            <w:tcW w:w="0" w:type="auto"/>
            <w:tcBorders>
              <w:top w:val="nil"/>
              <w:left w:val="nil"/>
              <w:bottom w:val="nil"/>
              <w:right w:val="nil"/>
            </w:tcBorders>
            <w:noWrap/>
            <w:tcMar>
              <w:top w:w="15" w:type="dxa"/>
              <w:left w:w="15" w:type="dxa"/>
              <w:bottom w:w="0" w:type="dxa"/>
              <w:right w:w="15" w:type="dxa"/>
            </w:tcMar>
            <w:vAlign w:val="bottom"/>
            <w:hideMark/>
          </w:tcPr>
          <w:p w14:paraId="3937F9CE" w14:textId="77777777" w:rsidR="00854200" w:rsidRPr="00854200" w:rsidRDefault="00854200">
            <w:pPr>
              <w:rPr>
                <w:rFonts w:asciiTheme="minorHAnsi" w:hAnsiTheme="minorHAnsi" w:cstheme="minorHAnsi"/>
                <w:b/>
                <w:bCs/>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3377237C" w14:textId="77777777" w:rsidR="00854200" w:rsidRPr="00854200" w:rsidRDefault="00854200">
            <w:pPr>
              <w:rPr>
                <w:rFonts w:asciiTheme="minorHAnsi" w:hAnsiTheme="minorHAnsi" w:cstheme="minorHAnsi"/>
                <w:sz w:val="24"/>
                <w:szCs w:val="24"/>
              </w:rPr>
            </w:pPr>
          </w:p>
        </w:tc>
      </w:tr>
      <w:tr w:rsidR="00854200" w:rsidRPr="00854200" w14:paraId="3EBA4956" w14:textId="77777777">
        <w:trPr>
          <w:trHeight w:val="31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CAE19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Travel</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43CAC7A"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nil"/>
              <w:left w:val="nil"/>
              <w:bottom w:val="nil"/>
              <w:right w:val="nil"/>
            </w:tcBorders>
            <w:noWrap/>
            <w:tcMar>
              <w:top w:w="15" w:type="dxa"/>
              <w:left w:w="15" w:type="dxa"/>
              <w:bottom w:w="0" w:type="dxa"/>
              <w:right w:w="15" w:type="dxa"/>
            </w:tcMar>
            <w:vAlign w:val="bottom"/>
            <w:hideMark/>
          </w:tcPr>
          <w:p w14:paraId="56B1A99F"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78C528C7" w14:textId="77777777" w:rsidR="00854200" w:rsidRPr="00854200" w:rsidRDefault="00854200">
            <w:pPr>
              <w:rPr>
                <w:rFonts w:asciiTheme="minorHAnsi" w:hAnsiTheme="minorHAnsi" w:cstheme="minorHAnsi"/>
                <w:sz w:val="24"/>
                <w:szCs w:val="24"/>
              </w:rPr>
            </w:pPr>
          </w:p>
        </w:tc>
      </w:tr>
      <w:tr w:rsidR="00854200" w:rsidRPr="00854200" w14:paraId="5570D5BE" w14:textId="77777777">
        <w:trPr>
          <w:trHeight w:val="1248"/>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B9C4994"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lastRenderedPageBreak/>
              <w:t>Overnight accommodation</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5BF645F"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nil"/>
              <w:left w:val="nil"/>
              <w:bottom w:val="nil"/>
              <w:right w:val="nil"/>
            </w:tcBorders>
            <w:noWrap/>
            <w:tcMar>
              <w:top w:w="15" w:type="dxa"/>
              <w:left w:w="15" w:type="dxa"/>
              <w:bottom w:w="0" w:type="dxa"/>
              <w:right w:w="15" w:type="dxa"/>
            </w:tcMar>
            <w:vAlign w:val="bottom"/>
            <w:hideMark/>
          </w:tcPr>
          <w:p w14:paraId="1A7A4D6E"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60F94249" w14:textId="77777777" w:rsidR="00854200" w:rsidRPr="00854200" w:rsidRDefault="00854200">
            <w:pPr>
              <w:rPr>
                <w:rFonts w:asciiTheme="minorHAnsi" w:hAnsiTheme="minorHAnsi" w:cstheme="minorHAnsi"/>
                <w:sz w:val="24"/>
                <w:szCs w:val="24"/>
              </w:rPr>
            </w:pPr>
          </w:p>
        </w:tc>
      </w:tr>
      <w:tr w:rsidR="00854200" w:rsidRPr="00854200" w14:paraId="3629F079" w14:textId="77777777">
        <w:trPr>
          <w:trHeight w:val="624"/>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4C4B117"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Subsistence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8CA9BBD"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nil"/>
              <w:left w:val="nil"/>
              <w:bottom w:val="nil"/>
              <w:right w:val="nil"/>
            </w:tcBorders>
            <w:noWrap/>
            <w:tcMar>
              <w:top w:w="15" w:type="dxa"/>
              <w:left w:w="15" w:type="dxa"/>
              <w:bottom w:w="0" w:type="dxa"/>
              <w:right w:w="15" w:type="dxa"/>
            </w:tcMar>
            <w:vAlign w:val="bottom"/>
            <w:hideMark/>
          </w:tcPr>
          <w:p w14:paraId="3FC5A070"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1BA8CF6B" w14:textId="77777777" w:rsidR="00854200" w:rsidRPr="00854200" w:rsidRDefault="00854200">
            <w:pPr>
              <w:rPr>
                <w:rFonts w:asciiTheme="minorHAnsi" w:hAnsiTheme="minorHAnsi" w:cstheme="minorHAnsi"/>
                <w:sz w:val="24"/>
                <w:szCs w:val="24"/>
              </w:rPr>
            </w:pPr>
          </w:p>
        </w:tc>
      </w:tr>
      <w:tr w:rsidR="00854200" w:rsidRPr="00854200" w14:paraId="56E24A4B" w14:textId="77777777">
        <w:trPr>
          <w:trHeight w:val="312"/>
        </w:trPr>
        <w:tc>
          <w:tcPr>
            <w:tcW w:w="370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1FB1911"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Other travel-related charges, if applicable</w:t>
            </w:r>
          </w:p>
        </w:tc>
        <w:tc>
          <w:tcPr>
            <w:tcW w:w="19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8FD631E" w14:textId="77777777" w:rsidR="00854200" w:rsidRPr="00854200" w:rsidRDefault="00854200">
            <w:pPr>
              <w:rPr>
                <w:rFonts w:asciiTheme="minorHAnsi" w:hAnsiTheme="minorHAnsi" w:cstheme="minorHAnsi"/>
                <w:color w:val="000000"/>
                <w:sz w:val="24"/>
                <w:szCs w:val="24"/>
              </w:rPr>
            </w:pPr>
            <w:r w:rsidRPr="00854200">
              <w:rPr>
                <w:rFonts w:asciiTheme="minorHAnsi" w:hAnsiTheme="minorHAnsi" w:cstheme="minorHAnsi"/>
                <w:color w:val="000000"/>
                <w:sz w:val="24"/>
                <w:szCs w:val="24"/>
              </w:rPr>
              <w:t> </w:t>
            </w:r>
          </w:p>
        </w:tc>
        <w:tc>
          <w:tcPr>
            <w:tcW w:w="0" w:type="auto"/>
            <w:tcBorders>
              <w:top w:val="nil"/>
              <w:left w:val="nil"/>
              <w:bottom w:val="nil"/>
              <w:right w:val="nil"/>
            </w:tcBorders>
            <w:noWrap/>
            <w:tcMar>
              <w:top w:w="15" w:type="dxa"/>
              <w:left w:w="15" w:type="dxa"/>
              <w:bottom w:w="0" w:type="dxa"/>
              <w:right w:w="15" w:type="dxa"/>
            </w:tcMar>
            <w:vAlign w:val="bottom"/>
            <w:hideMark/>
          </w:tcPr>
          <w:p w14:paraId="4BD02362" w14:textId="77777777"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0AEA3AE6" w14:textId="77777777" w:rsidR="00854200" w:rsidRPr="00854200" w:rsidRDefault="00854200">
            <w:pPr>
              <w:rPr>
                <w:rFonts w:asciiTheme="minorHAnsi" w:hAnsiTheme="minorHAnsi" w:cstheme="minorHAnsi"/>
                <w:sz w:val="24"/>
                <w:szCs w:val="24"/>
              </w:rPr>
            </w:pPr>
          </w:p>
        </w:tc>
      </w:tr>
      <w:tr w:rsidR="00854200" w:rsidRPr="00854200" w14:paraId="03C497DB" w14:textId="77777777">
        <w:trPr>
          <w:trHeight w:val="312"/>
        </w:trPr>
        <w:tc>
          <w:tcPr>
            <w:tcW w:w="3700" w:type="dxa"/>
            <w:tcBorders>
              <w:top w:val="nil"/>
              <w:left w:val="nil"/>
              <w:bottom w:val="nil"/>
              <w:right w:val="nil"/>
            </w:tcBorders>
            <w:tcMar>
              <w:top w:w="15" w:type="dxa"/>
              <w:left w:w="15" w:type="dxa"/>
              <w:bottom w:w="0" w:type="dxa"/>
              <w:right w:w="15" w:type="dxa"/>
            </w:tcMar>
            <w:vAlign w:val="center"/>
            <w:hideMark/>
          </w:tcPr>
          <w:p w14:paraId="4248F6B0" w14:textId="77777777" w:rsidR="00854200" w:rsidRPr="00854200" w:rsidRDefault="00854200">
            <w:pPr>
              <w:rPr>
                <w:rFonts w:asciiTheme="minorHAnsi" w:hAnsiTheme="minorHAnsi" w:cstheme="minorHAnsi"/>
                <w:sz w:val="24"/>
                <w:szCs w:val="24"/>
              </w:rPr>
            </w:pPr>
          </w:p>
        </w:tc>
        <w:tc>
          <w:tcPr>
            <w:tcW w:w="1980" w:type="dxa"/>
            <w:tcBorders>
              <w:top w:val="nil"/>
              <w:left w:val="nil"/>
              <w:bottom w:val="nil"/>
              <w:right w:val="nil"/>
            </w:tcBorders>
            <w:tcMar>
              <w:top w:w="15" w:type="dxa"/>
              <w:left w:w="15" w:type="dxa"/>
              <w:bottom w:w="0" w:type="dxa"/>
              <w:right w:w="15" w:type="dxa"/>
            </w:tcMar>
            <w:vAlign w:val="center"/>
            <w:hideMark/>
          </w:tcPr>
          <w:p w14:paraId="042C96CE"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3DA220A6" w14:textId="77777777" w:rsidR="00854200" w:rsidRPr="00854200" w:rsidRDefault="00854200">
            <w:pPr>
              <w:rPr>
                <w:rFonts w:asciiTheme="minorHAnsi" w:hAnsiTheme="minorHAnsi" w:cstheme="minorHAnsi"/>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0FCB428B" w14:textId="77777777" w:rsidR="00854200" w:rsidRPr="00854200" w:rsidRDefault="00854200">
            <w:pPr>
              <w:rPr>
                <w:rFonts w:asciiTheme="minorHAnsi" w:hAnsiTheme="minorHAnsi" w:cstheme="minorHAnsi"/>
                <w:sz w:val="24"/>
                <w:szCs w:val="24"/>
              </w:rPr>
            </w:pPr>
          </w:p>
        </w:tc>
      </w:tr>
      <w:tr w:rsidR="00854200" w:rsidRPr="00854200" w14:paraId="7DD4C8AB" w14:textId="77777777">
        <w:trPr>
          <w:trHeight w:val="876"/>
        </w:trPr>
        <w:tc>
          <w:tcPr>
            <w:tcW w:w="7260" w:type="dxa"/>
            <w:gridSpan w:val="3"/>
            <w:tcBorders>
              <w:top w:val="nil"/>
              <w:left w:val="nil"/>
              <w:bottom w:val="nil"/>
              <w:right w:val="nil"/>
            </w:tcBorders>
            <w:tcMar>
              <w:top w:w="15" w:type="dxa"/>
              <w:left w:w="15" w:type="dxa"/>
              <w:bottom w:w="0" w:type="dxa"/>
              <w:right w:w="15" w:type="dxa"/>
            </w:tcMar>
            <w:vAlign w:val="bottom"/>
            <w:hideMark/>
          </w:tcPr>
          <w:p w14:paraId="6F9F545E" w14:textId="77777777" w:rsidR="00854200" w:rsidRPr="00854200" w:rsidRDefault="00854200" w:rsidP="00854200">
            <w:pPr>
              <w:spacing w:line="276" w:lineRule="auto"/>
              <w:rPr>
                <w:rFonts w:asciiTheme="minorHAnsi" w:hAnsiTheme="minorHAnsi" w:cstheme="minorHAnsi"/>
                <w:sz w:val="24"/>
                <w:szCs w:val="24"/>
                <w:lang w:val="en-IE"/>
              </w:rPr>
            </w:pPr>
            <w:r w:rsidRPr="00854200">
              <w:rPr>
                <w:rFonts w:asciiTheme="minorHAnsi" w:hAnsiTheme="minorHAnsi" w:cstheme="minorHAnsi"/>
                <w:color w:val="000000"/>
                <w:sz w:val="24"/>
                <w:szCs w:val="24"/>
              </w:rPr>
              <w:t xml:space="preserve">*Tenderers should state whether travel and subsistence are included within the standard event. </w:t>
            </w:r>
            <w:r w:rsidRPr="00854200">
              <w:rPr>
                <w:rFonts w:asciiTheme="minorHAnsi" w:hAnsiTheme="minorHAnsi" w:cstheme="minorHAnsi"/>
                <w:sz w:val="24"/>
                <w:szCs w:val="24"/>
                <w:lang w:val="en-IE"/>
              </w:rPr>
              <w:t>No travel, accommodation, subsistence or other expenses will be payable unless provided for under the contract and approved by the Contracting Authority in advance.</w:t>
            </w:r>
          </w:p>
          <w:p w14:paraId="2802595E" w14:textId="4E7497E1" w:rsidR="00854200" w:rsidRPr="00854200" w:rsidRDefault="00854200">
            <w:pPr>
              <w:rPr>
                <w:rFonts w:asciiTheme="minorHAnsi" w:hAnsiTheme="minorHAnsi" w:cstheme="minorHAnsi"/>
                <w:color w:val="000000"/>
                <w:sz w:val="24"/>
                <w:szCs w:val="24"/>
              </w:rPr>
            </w:pPr>
          </w:p>
        </w:tc>
        <w:tc>
          <w:tcPr>
            <w:tcW w:w="0" w:type="auto"/>
            <w:tcBorders>
              <w:top w:val="nil"/>
              <w:left w:val="nil"/>
              <w:bottom w:val="nil"/>
              <w:right w:val="nil"/>
            </w:tcBorders>
            <w:noWrap/>
            <w:tcMar>
              <w:top w:w="15" w:type="dxa"/>
              <w:left w:w="15" w:type="dxa"/>
              <w:bottom w:w="0" w:type="dxa"/>
              <w:right w:w="15" w:type="dxa"/>
            </w:tcMar>
            <w:vAlign w:val="bottom"/>
            <w:hideMark/>
          </w:tcPr>
          <w:p w14:paraId="7D2B3673" w14:textId="77777777" w:rsidR="00854200" w:rsidRPr="00854200" w:rsidRDefault="00854200">
            <w:pPr>
              <w:rPr>
                <w:rFonts w:asciiTheme="minorHAnsi" w:hAnsiTheme="minorHAnsi" w:cstheme="minorHAnsi"/>
                <w:color w:val="000000"/>
                <w:sz w:val="24"/>
                <w:szCs w:val="24"/>
              </w:rPr>
            </w:pPr>
          </w:p>
        </w:tc>
      </w:tr>
    </w:tbl>
    <w:p w14:paraId="6D81BCF1" w14:textId="253A5706" w:rsidR="00854200" w:rsidRPr="00854200" w:rsidRDefault="00854200" w:rsidP="00C14226">
      <w:pPr>
        <w:spacing w:line="276" w:lineRule="auto"/>
        <w:rPr>
          <w:rFonts w:asciiTheme="minorHAnsi" w:hAnsiTheme="minorHAnsi" w:cstheme="minorHAnsi"/>
          <w:sz w:val="24"/>
          <w:szCs w:val="24"/>
          <w:lang w:val="en-IE"/>
        </w:rPr>
      </w:pPr>
      <w:r w:rsidRPr="00854200">
        <w:rPr>
          <w:rFonts w:asciiTheme="minorHAnsi" w:hAnsiTheme="minorHAnsi" w:cstheme="minorHAnsi"/>
          <w:sz w:val="24"/>
          <w:szCs w:val="24"/>
          <w:lang w:val="en-IE"/>
        </w:rPr>
        <w:t xml:space="preserve"> </w:t>
      </w:r>
    </w:p>
    <w:p w14:paraId="2C03899E" w14:textId="77777777" w:rsidR="00854200" w:rsidRPr="00854200" w:rsidRDefault="00854200" w:rsidP="00C14226">
      <w:pPr>
        <w:spacing w:line="276" w:lineRule="auto"/>
        <w:rPr>
          <w:rFonts w:asciiTheme="minorHAnsi" w:hAnsiTheme="minorHAnsi" w:cstheme="minorHAnsi"/>
          <w:sz w:val="24"/>
          <w:szCs w:val="24"/>
          <w:lang w:val="en-IE"/>
        </w:rPr>
      </w:pPr>
    </w:p>
    <w:p w14:paraId="406B4A38" w14:textId="77777777" w:rsidR="00854200" w:rsidRPr="00854200" w:rsidRDefault="00854200" w:rsidP="00C14226">
      <w:pPr>
        <w:spacing w:line="276" w:lineRule="auto"/>
        <w:rPr>
          <w:rFonts w:asciiTheme="minorHAnsi" w:hAnsiTheme="minorHAnsi" w:cstheme="minorHAnsi"/>
          <w:sz w:val="24"/>
          <w:szCs w:val="24"/>
          <w:lang w:val="en-IE"/>
        </w:rPr>
      </w:pPr>
    </w:p>
    <w:p w14:paraId="17DBC863" w14:textId="77777777" w:rsidR="00854200" w:rsidRPr="00854200" w:rsidRDefault="00854200" w:rsidP="00C14226">
      <w:pPr>
        <w:spacing w:line="276" w:lineRule="auto"/>
        <w:rPr>
          <w:rFonts w:asciiTheme="minorHAnsi" w:hAnsiTheme="minorHAnsi" w:cstheme="minorHAnsi"/>
          <w:sz w:val="24"/>
          <w:szCs w:val="24"/>
          <w:lang w:val="en-IE"/>
        </w:rPr>
      </w:pPr>
    </w:p>
    <w:tbl>
      <w:tblPr>
        <w:tblW w:w="7260" w:type="dxa"/>
        <w:tblLook w:val="04A0" w:firstRow="1" w:lastRow="0" w:firstColumn="1" w:lastColumn="0" w:noHBand="0" w:noVBand="1"/>
      </w:tblPr>
      <w:tblGrid>
        <w:gridCol w:w="3700"/>
        <w:gridCol w:w="2107"/>
        <w:gridCol w:w="1453"/>
      </w:tblGrid>
      <w:tr w:rsidR="007D6FB9" w:rsidRPr="007D6FB9" w14:paraId="384875E0" w14:textId="77777777" w:rsidTr="007D6FB9">
        <w:trPr>
          <w:trHeight w:val="312"/>
        </w:trPr>
        <w:tc>
          <w:tcPr>
            <w:tcW w:w="3700" w:type="dxa"/>
            <w:tcBorders>
              <w:top w:val="single" w:sz="4" w:space="0" w:color="auto"/>
              <w:left w:val="single" w:sz="4" w:space="0" w:color="auto"/>
              <w:bottom w:val="single" w:sz="4" w:space="0" w:color="auto"/>
              <w:right w:val="single" w:sz="4" w:space="0" w:color="auto"/>
            </w:tcBorders>
            <w:noWrap/>
            <w:vAlign w:val="center"/>
            <w:hideMark/>
          </w:tcPr>
          <w:p w14:paraId="2B2C699E"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G. PERSONNEL – ADDITIONAL HOURLY RATES</w:t>
            </w:r>
          </w:p>
        </w:tc>
        <w:tc>
          <w:tcPr>
            <w:tcW w:w="2107" w:type="dxa"/>
            <w:tcBorders>
              <w:top w:val="single" w:sz="4" w:space="0" w:color="auto"/>
              <w:left w:val="nil"/>
              <w:bottom w:val="single" w:sz="4" w:space="0" w:color="auto"/>
              <w:right w:val="single" w:sz="4" w:space="0" w:color="auto"/>
            </w:tcBorders>
            <w:noWrap/>
            <w:vAlign w:val="bottom"/>
            <w:hideMark/>
          </w:tcPr>
          <w:p w14:paraId="61DCA292"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c>
          <w:tcPr>
            <w:tcW w:w="1453" w:type="dxa"/>
            <w:tcBorders>
              <w:top w:val="nil"/>
              <w:left w:val="nil"/>
              <w:bottom w:val="nil"/>
              <w:right w:val="nil"/>
            </w:tcBorders>
            <w:noWrap/>
            <w:vAlign w:val="bottom"/>
            <w:hideMark/>
          </w:tcPr>
          <w:p w14:paraId="6855A283"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p>
        </w:tc>
      </w:tr>
      <w:tr w:rsidR="007D6FB9" w:rsidRPr="007D6FB9" w14:paraId="18127E8D" w14:textId="77777777" w:rsidTr="007D6FB9">
        <w:trPr>
          <w:trHeight w:val="288"/>
        </w:trPr>
        <w:tc>
          <w:tcPr>
            <w:tcW w:w="5807" w:type="dxa"/>
            <w:gridSpan w:val="2"/>
            <w:tcBorders>
              <w:top w:val="single" w:sz="4" w:space="0" w:color="auto"/>
              <w:left w:val="single" w:sz="4" w:space="0" w:color="auto"/>
              <w:bottom w:val="single" w:sz="4" w:space="0" w:color="auto"/>
              <w:right w:val="single" w:sz="4" w:space="0" w:color="auto"/>
            </w:tcBorders>
            <w:vAlign w:val="center"/>
            <w:hideMark/>
          </w:tcPr>
          <w:p w14:paraId="4EDED6A2"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These rates should apply where the Contracting Authority requires personnel in addition to those included in the standard event price.</w:t>
            </w:r>
          </w:p>
        </w:tc>
        <w:tc>
          <w:tcPr>
            <w:tcW w:w="1453" w:type="dxa"/>
            <w:tcBorders>
              <w:top w:val="nil"/>
              <w:left w:val="nil"/>
              <w:bottom w:val="nil"/>
              <w:right w:val="nil"/>
            </w:tcBorders>
            <w:noWrap/>
            <w:vAlign w:val="bottom"/>
            <w:hideMark/>
          </w:tcPr>
          <w:p w14:paraId="55DCF0E6" w14:textId="77777777" w:rsidR="007D6FB9" w:rsidRPr="007D6FB9" w:rsidRDefault="007D6FB9" w:rsidP="007D6FB9">
            <w:pPr>
              <w:widowControl/>
              <w:autoSpaceDE/>
              <w:autoSpaceDN/>
              <w:rPr>
                <w:rFonts w:eastAsia="Times New Roman"/>
                <w:color w:val="000000"/>
                <w:sz w:val="24"/>
                <w:szCs w:val="24"/>
                <w:lang w:val="en-IE" w:eastAsia="en-IE"/>
              </w:rPr>
            </w:pPr>
          </w:p>
        </w:tc>
      </w:tr>
      <w:tr w:rsidR="007D6FB9" w:rsidRPr="007D6FB9" w14:paraId="14BF9D23" w14:textId="77777777" w:rsidTr="007D6FB9">
        <w:trPr>
          <w:trHeight w:val="624"/>
        </w:trPr>
        <w:tc>
          <w:tcPr>
            <w:tcW w:w="3700" w:type="dxa"/>
            <w:tcBorders>
              <w:top w:val="nil"/>
              <w:left w:val="single" w:sz="4" w:space="0" w:color="auto"/>
              <w:bottom w:val="single" w:sz="4" w:space="0" w:color="auto"/>
              <w:right w:val="single" w:sz="4" w:space="0" w:color="auto"/>
            </w:tcBorders>
            <w:vAlign w:val="center"/>
            <w:hideMark/>
          </w:tcPr>
          <w:p w14:paraId="188D9648"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Personnel Category</w:t>
            </w:r>
          </w:p>
        </w:tc>
        <w:tc>
          <w:tcPr>
            <w:tcW w:w="2107" w:type="dxa"/>
            <w:tcBorders>
              <w:top w:val="nil"/>
              <w:left w:val="nil"/>
              <w:bottom w:val="single" w:sz="4" w:space="0" w:color="auto"/>
              <w:right w:val="single" w:sz="4" w:space="0" w:color="auto"/>
            </w:tcBorders>
            <w:vAlign w:val="center"/>
            <w:hideMark/>
          </w:tcPr>
          <w:p w14:paraId="0ACAFE55" w14:textId="36C0BE7F"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Hourly Rate</w:t>
            </w:r>
          </w:p>
        </w:tc>
        <w:tc>
          <w:tcPr>
            <w:tcW w:w="1453" w:type="dxa"/>
            <w:tcBorders>
              <w:top w:val="nil"/>
              <w:left w:val="nil"/>
              <w:bottom w:val="nil"/>
              <w:right w:val="nil"/>
            </w:tcBorders>
            <w:noWrap/>
            <w:vAlign w:val="bottom"/>
            <w:hideMark/>
          </w:tcPr>
          <w:p w14:paraId="288BC2DF" w14:textId="77777777" w:rsidR="007D6FB9" w:rsidRPr="007D6FB9" w:rsidRDefault="007D6FB9" w:rsidP="007D6FB9">
            <w:pPr>
              <w:widowControl/>
              <w:autoSpaceDE/>
              <w:autoSpaceDN/>
              <w:rPr>
                <w:rFonts w:eastAsia="Times New Roman"/>
                <w:b/>
                <w:bCs/>
                <w:color w:val="000000"/>
                <w:sz w:val="24"/>
                <w:szCs w:val="24"/>
                <w:lang w:val="en-IE" w:eastAsia="en-IE"/>
              </w:rPr>
            </w:pPr>
          </w:p>
        </w:tc>
      </w:tr>
      <w:tr w:rsidR="007D6FB9" w:rsidRPr="007D6FB9" w14:paraId="482E40C7"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15FBFD11"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Production/Technical Manager</w:t>
            </w:r>
          </w:p>
        </w:tc>
        <w:tc>
          <w:tcPr>
            <w:tcW w:w="2107" w:type="dxa"/>
            <w:tcBorders>
              <w:top w:val="nil"/>
              <w:left w:val="nil"/>
              <w:bottom w:val="single" w:sz="4" w:space="0" w:color="auto"/>
              <w:right w:val="single" w:sz="4" w:space="0" w:color="auto"/>
            </w:tcBorders>
            <w:vAlign w:val="center"/>
            <w:hideMark/>
          </w:tcPr>
          <w:p w14:paraId="7F28353C"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1453" w:type="dxa"/>
            <w:tcBorders>
              <w:top w:val="nil"/>
              <w:left w:val="nil"/>
              <w:bottom w:val="nil"/>
              <w:right w:val="nil"/>
            </w:tcBorders>
            <w:noWrap/>
            <w:vAlign w:val="bottom"/>
            <w:hideMark/>
          </w:tcPr>
          <w:p w14:paraId="448F4A9D"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3D69793E"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3177E0AB"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Camera Operator</w:t>
            </w:r>
          </w:p>
        </w:tc>
        <w:tc>
          <w:tcPr>
            <w:tcW w:w="2107" w:type="dxa"/>
            <w:tcBorders>
              <w:top w:val="nil"/>
              <w:left w:val="nil"/>
              <w:bottom w:val="single" w:sz="4" w:space="0" w:color="auto"/>
              <w:right w:val="single" w:sz="4" w:space="0" w:color="auto"/>
            </w:tcBorders>
            <w:vAlign w:val="center"/>
            <w:hideMark/>
          </w:tcPr>
          <w:p w14:paraId="5EF2D9CF"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1453" w:type="dxa"/>
            <w:tcBorders>
              <w:top w:val="nil"/>
              <w:left w:val="nil"/>
              <w:bottom w:val="nil"/>
              <w:right w:val="nil"/>
            </w:tcBorders>
            <w:noWrap/>
            <w:vAlign w:val="bottom"/>
            <w:hideMark/>
          </w:tcPr>
          <w:p w14:paraId="259AC44D"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1146B0F7"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125D0D01"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Sound/AV Technician</w:t>
            </w:r>
          </w:p>
        </w:tc>
        <w:tc>
          <w:tcPr>
            <w:tcW w:w="2107" w:type="dxa"/>
            <w:tcBorders>
              <w:top w:val="nil"/>
              <w:left w:val="nil"/>
              <w:bottom w:val="single" w:sz="4" w:space="0" w:color="auto"/>
              <w:right w:val="single" w:sz="4" w:space="0" w:color="auto"/>
            </w:tcBorders>
            <w:vAlign w:val="center"/>
            <w:hideMark/>
          </w:tcPr>
          <w:p w14:paraId="16C88BCC"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1453" w:type="dxa"/>
            <w:tcBorders>
              <w:top w:val="nil"/>
              <w:left w:val="nil"/>
              <w:bottom w:val="nil"/>
              <w:right w:val="nil"/>
            </w:tcBorders>
            <w:noWrap/>
            <w:vAlign w:val="bottom"/>
            <w:hideMark/>
          </w:tcPr>
          <w:p w14:paraId="26A7DFF0"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48CC80B9"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5FFF9EBD"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Streaming Technician</w:t>
            </w:r>
          </w:p>
        </w:tc>
        <w:tc>
          <w:tcPr>
            <w:tcW w:w="2107" w:type="dxa"/>
            <w:tcBorders>
              <w:top w:val="nil"/>
              <w:left w:val="nil"/>
              <w:bottom w:val="single" w:sz="4" w:space="0" w:color="auto"/>
              <w:right w:val="single" w:sz="4" w:space="0" w:color="auto"/>
            </w:tcBorders>
            <w:vAlign w:val="center"/>
            <w:hideMark/>
          </w:tcPr>
          <w:p w14:paraId="6C799C8A"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1453" w:type="dxa"/>
            <w:tcBorders>
              <w:top w:val="nil"/>
              <w:left w:val="nil"/>
              <w:bottom w:val="nil"/>
              <w:right w:val="nil"/>
            </w:tcBorders>
            <w:noWrap/>
            <w:vAlign w:val="bottom"/>
            <w:hideMark/>
          </w:tcPr>
          <w:p w14:paraId="107738D8"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2821FC90" w14:textId="77777777" w:rsidTr="007D6FB9">
        <w:trPr>
          <w:trHeight w:val="312"/>
        </w:trPr>
        <w:tc>
          <w:tcPr>
            <w:tcW w:w="3700" w:type="dxa"/>
            <w:tcBorders>
              <w:top w:val="nil"/>
              <w:left w:val="single" w:sz="4" w:space="0" w:color="auto"/>
              <w:bottom w:val="single" w:sz="4" w:space="0" w:color="auto"/>
              <w:right w:val="single" w:sz="4" w:space="0" w:color="auto"/>
            </w:tcBorders>
            <w:vAlign w:val="center"/>
          </w:tcPr>
          <w:p w14:paraId="7ED3B091" w14:textId="59781385" w:rsidR="007D6FB9" w:rsidRPr="007D6FB9" w:rsidRDefault="007D6FB9" w:rsidP="007D6FB9">
            <w:pPr>
              <w:widowControl/>
              <w:autoSpaceDE/>
              <w:autoSpaceDN/>
              <w:rPr>
                <w:rFonts w:eastAsia="Times New Roman"/>
                <w:color w:val="000000"/>
                <w:sz w:val="24"/>
                <w:szCs w:val="24"/>
                <w:lang w:val="en-IE" w:eastAsia="en-IE"/>
              </w:rPr>
            </w:pPr>
            <w:r>
              <w:rPr>
                <w:rFonts w:eastAsia="Times New Roman"/>
                <w:color w:val="000000"/>
                <w:sz w:val="24"/>
                <w:szCs w:val="24"/>
                <w:lang w:val="en-IE" w:eastAsia="en-IE"/>
              </w:rPr>
              <w:t>Project manager</w:t>
            </w:r>
          </w:p>
        </w:tc>
        <w:tc>
          <w:tcPr>
            <w:tcW w:w="2107" w:type="dxa"/>
            <w:tcBorders>
              <w:top w:val="nil"/>
              <w:left w:val="nil"/>
              <w:bottom w:val="single" w:sz="4" w:space="0" w:color="auto"/>
              <w:right w:val="single" w:sz="4" w:space="0" w:color="auto"/>
            </w:tcBorders>
            <w:vAlign w:val="center"/>
          </w:tcPr>
          <w:p w14:paraId="1A29A809" w14:textId="77777777" w:rsidR="007D6FB9" w:rsidRPr="007D6FB9" w:rsidRDefault="007D6FB9" w:rsidP="007D6FB9">
            <w:pPr>
              <w:widowControl/>
              <w:autoSpaceDE/>
              <w:autoSpaceDN/>
              <w:rPr>
                <w:rFonts w:eastAsia="Times New Roman"/>
                <w:color w:val="000000"/>
                <w:lang w:val="en-IE" w:eastAsia="en-IE"/>
              </w:rPr>
            </w:pPr>
          </w:p>
        </w:tc>
        <w:tc>
          <w:tcPr>
            <w:tcW w:w="1453" w:type="dxa"/>
            <w:tcBorders>
              <w:top w:val="nil"/>
              <w:left w:val="nil"/>
              <w:bottom w:val="nil"/>
              <w:right w:val="nil"/>
            </w:tcBorders>
            <w:noWrap/>
            <w:vAlign w:val="bottom"/>
          </w:tcPr>
          <w:p w14:paraId="4B201066"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079A5AAF" w14:textId="77777777" w:rsidTr="007D6FB9">
        <w:trPr>
          <w:trHeight w:val="312"/>
        </w:trPr>
        <w:tc>
          <w:tcPr>
            <w:tcW w:w="3700" w:type="dxa"/>
            <w:tcBorders>
              <w:top w:val="nil"/>
              <w:left w:val="single" w:sz="4" w:space="0" w:color="auto"/>
              <w:bottom w:val="single" w:sz="4" w:space="0" w:color="auto"/>
              <w:right w:val="single" w:sz="4" w:space="0" w:color="auto"/>
            </w:tcBorders>
            <w:vAlign w:val="center"/>
          </w:tcPr>
          <w:p w14:paraId="577103FB" w14:textId="5FC5B495" w:rsidR="007D6FB9" w:rsidRDefault="007D6FB9" w:rsidP="007D6FB9">
            <w:pPr>
              <w:widowControl/>
              <w:autoSpaceDE/>
              <w:autoSpaceDN/>
              <w:rPr>
                <w:rFonts w:eastAsia="Times New Roman"/>
                <w:color w:val="000000"/>
                <w:sz w:val="24"/>
                <w:szCs w:val="24"/>
                <w:lang w:val="en-IE" w:eastAsia="en-IE"/>
              </w:rPr>
            </w:pPr>
            <w:r>
              <w:rPr>
                <w:rFonts w:eastAsia="Times New Roman"/>
                <w:color w:val="000000"/>
                <w:sz w:val="24"/>
                <w:szCs w:val="24"/>
                <w:lang w:val="en-IE" w:eastAsia="en-IE"/>
              </w:rPr>
              <w:t>Stage manager</w:t>
            </w:r>
          </w:p>
        </w:tc>
        <w:tc>
          <w:tcPr>
            <w:tcW w:w="2107" w:type="dxa"/>
            <w:tcBorders>
              <w:top w:val="nil"/>
              <w:left w:val="nil"/>
              <w:bottom w:val="single" w:sz="4" w:space="0" w:color="auto"/>
              <w:right w:val="single" w:sz="4" w:space="0" w:color="auto"/>
            </w:tcBorders>
            <w:vAlign w:val="center"/>
          </w:tcPr>
          <w:p w14:paraId="25B28D46" w14:textId="77777777" w:rsidR="007D6FB9" w:rsidRPr="007D6FB9" w:rsidRDefault="007D6FB9" w:rsidP="007D6FB9">
            <w:pPr>
              <w:widowControl/>
              <w:autoSpaceDE/>
              <w:autoSpaceDN/>
              <w:rPr>
                <w:rFonts w:eastAsia="Times New Roman"/>
                <w:color w:val="000000"/>
                <w:lang w:val="en-IE" w:eastAsia="en-IE"/>
              </w:rPr>
            </w:pPr>
          </w:p>
        </w:tc>
        <w:tc>
          <w:tcPr>
            <w:tcW w:w="1453" w:type="dxa"/>
            <w:tcBorders>
              <w:top w:val="nil"/>
              <w:left w:val="nil"/>
              <w:bottom w:val="nil"/>
              <w:right w:val="nil"/>
            </w:tcBorders>
            <w:noWrap/>
            <w:vAlign w:val="bottom"/>
          </w:tcPr>
          <w:p w14:paraId="4DE28F25"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1416EB72"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68731345"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Video Editor/Post-production</w:t>
            </w:r>
          </w:p>
        </w:tc>
        <w:tc>
          <w:tcPr>
            <w:tcW w:w="2107" w:type="dxa"/>
            <w:tcBorders>
              <w:top w:val="nil"/>
              <w:left w:val="nil"/>
              <w:bottom w:val="single" w:sz="4" w:space="0" w:color="auto"/>
              <w:right w:val="single" w:sz="4" w:space="0" w:color="auto"/>
            </w:tcBorders>
            <w:vAlign w:val="center"/>
            <w:hideMark/>
          </w:tcPr>
          <w:p w14:paraId="21B724A5"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1453" w:type="dxa"/>
            <w:tcBorders>
              <w:top w:val="nil"/>
              <w:left w:val="nil"/>
              <w:bottom w:val="nil"/>
              <w:right w:val="nil"/>
            </w:tcBorders>
            <w:noWrap/>
            <w:vAlign w:val="bottom"/>
            <w:hideMark/>
          </w:tcPr>
          <w:p w14:paraId="0A059AF9"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41707829"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4E53359A"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General Technical Crew</w:t>
            </w:r>
          </w:p>
        </w:tc>
        <w:tc>
          <w:tcPr>
            <w:tcW w:w="2107" w:type="dxa"/>
            <w:tcBorders>
              <w:top w:val="nil"/>
              <w:left w:val="nil"/>
              <w:bottom w:val="single" w:sz="4" w:space="0" w:color="auto"/>
              <w:right w:val="single" w:sz="4" w:space="0" w:color="auto"/>
            </w:tcBorders>
            <w:vAlign w:val="center"/>
            <w:hideMark/>
          </w:tcPr>
          <w:p w14:paraId="693C2FD5"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1453" w:type="dxa"/>
            <w:tcBorders>
              <w:top w:val="nil"/>
              <w:left w:val="nil"/>
              <w:bottom w:val="nil"/>
              <w:right w:val="nil"/>
            </w:tcBorders>
            <w:noWrap/>
            <w:vAlign w:val="bottom"/>
            <w:hideMark/>
          </w:tcPr>
          <w:p w14:paraId="4503E4E1"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0E466C0A"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12BE905E"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Other – please specify</w:t>
            </w:r>
          </w:p>
        </w:tc>
        <w:tc>
          <w:tcPr>
            <w:tcW w:w="2107" w:type="dxa"/>
            <w:tcBorders>
              <w:top w:val="nil"/>
              <w:left w:val="nil"/>
              <w:bottom w:val="single" w:sz="4" w:space="0" w:color="auto"/>
              <w:right w:val="single" w:sz="4" w:space="0" w:color="auto"/>
            </w:tcBorders>
            <w:vAlign w:val="center"/>
            <w:hideMark/>
          </w:tcPr>
          <w:p w14:paraId="33B526F6"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1453" w:type="dxa"/>
            <w:tcBorders>
              <w:top w:val="nil"/>
              <w:left w:val="nil"/>
              <w:bottom w:val="nil"/>
              <w:right w:val="nil"/>
            </w:tcBorders>
            <w:noWrap/>
            <w:vAlign w:val="bottom"/>
            <w:hideMark/>
          </w:tcPr>
          <w:p w14:paraId="47A489C7" w14:textId="77777777" w:rsidR="007D6FB9" w:rsidRPr="007D6FB9" w:rsidRDefault="007D6FB9" w:rsidP="007D6FB9">
            <w:pPr>
              <w:widowControl/>
              <w:autoSpaceDE/>
              <w:autoSpaceDN/>
              <w:rPr>
                <w:rFonts w:eastAsia="Times New Roman"/>
                <w:color w:val="000000"/>
                <w:lang w:val="en-IE" w:eastAsia="en-IE"/>
              </w:rPr>
            </w:pPr>
          </w:p>
        </w:tc>
      </w:tr>
      <w:tr w:rsidR="007D6FB9" w:rsidRPr="007D6FB9" w14:paraId="41E2245D" w14:textId="77777777" w:rsidTr="007D6FB9">
        <w:trPr>
          <w:trHeight w:val="312"/>
        </w:trPr>
        <w:tc>
          <w:tcPr>
            <w:tcW w:w="3700" w:type="dxa"/>
            <w:tcBorders>
              <w:top w:val="nil"/>
              <w:left w:val="single" w:sz="4" w:space="0" w:color="auto"/>
              <w:bottom w:val="nil"/>
              <w:right w:val="single" w:sz="4" w:space="0" w:color="auto"/>
            </w:tcBorders>
            <w:noWrap/>
            <w:vAlign w:val="center"/>
            <w:hideMark/>
          </w:tcPr>
          <w:p w14:paraId="3EAB7FD1"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H. OTHER COSTS</w:t>
            </w:r>
          </w:p>
        </w:tc>
        <w:tc>
          <w:tcPr>
            <w:tcW w:w="2107" w:type="dxa"/>
            <w:tcBorders>
              <w:top w:val="nil"/>
              <w:left w:val="nil"/>
              <w:bottom w:val="nil"/>
              <w:right w:val="single" w:sz="4" w:space="0" w:color="auto"/>
            </w:tcBorders>
            <w:noWrap/>
            <w:vAlign w:val="bottom"/>
            <w:hideMark/>
          </w:tcPr>
          <w:p w14:paraId="54535A01"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c>
          <w:tcPr>
            <w:tcW w:w="1453" w:type="dxa"/>
            <w:tcBorders>
              <w:top w:val="nil"/>
              <w:left w:val="nil"/>
              <w:bottom w:val="nil"/>
              <w:right w:val="nil"/>
            </w:tcBorders>
            <w:noWrap/>
            <w:vAlign w:val="bottom"/>
            <w:hideMark/>
          </w:tcPr>
          <w:p w14:paraId="1CB0B37B"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p>
        </w:tc>
      </w:tr>
      <w:tr w:rsidR="007D6FB9" w:rsidRPr="007D6FB9" w14:paraId="79C6AA0F" w14:textId="77777777" w:rsidTr="007D6FB9">
        <w:trPr>
          <w:trHeight w:val="984"/>
        </w:trPr>
        <w:tc>
          <w:tcPr>
            <w:tcW w:w="7260" w:type="dxa"/>
            <w:gridSpan w:val="3"/>
            <w:tcBorders>
              <w:top w:val="single" w:sz="4" w:space="0" w:color="auto"/>
              <w:left w:val="single" w:sz="4" w:space="0" w:color="auto"/>
              <w:bottom w:val="single" w:sz="4" w:space="0" w:color="auto"/>
              <w:right w:val="single" w:sz="4" w:space="0" w:color="auto"/>
            </w:tcBorders>
            <w:vAlign w:val="center"/>
            <w:hideMark/>
          </w:tcPr>
          <w:p w14:paraId="1B99E3D9"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Tenderers must identify any other cost that may arise in providing the services and that has not been included elsewhere in this Pricing Schedule.</w:t>
            </w:r>
          </w:p>
        </w:tc>
      </w:tr>
      <w:tr w:rsidR="007D6FB9" w:rsidRPr="007D6FB9" w14:paraId="2577535E" w14:textId="77777777" w:rsidTr="007D6FB9">
        <w:trPr>
          <w:trHeight w:val="624"/>
        </w:trPr>
        <w:tc>
          <w:tcPr>
            <w:tcW w:w="3700" w:type="dxa"/>
            <w:tcBorders>
              <w:top w:val="nil"/>
              <w:left w:val="single" w:sz="4" w:space="0" w:color="auto"/>
              <w:bottom w:val="single" w:sz="4" w:space="0" w:color="auto"/>
              <w:right w:val="single" w:sz="4" w:space="0" w:color="auto"/>
            </w:tcBorders>
            <w:vAlign w:val="center"/>
            <w:hideMark/>
          </w:tcPr>
          <w:p w14:paraId="5577046C"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Description of Cost</w:t>
            </w:r>
          </w:p>
        </w:tc>
        <w:tc>
          <w:tcPr>
            <w:tcW w:w="2107" w:type="dxa"/>
            <w:tcBorders>
              <w:top w:val="nil"/>
              <w:left w:val="nil"/>
              <w:bottom w:val="single" w:sz="4" w:space="0" w:color="auto"/>
              <w:right w:val="single" w:sz="4" w:space="0" w:color="auto"/>
            </w:tcBorders>
            <w:vAlign w:val="center"/>
            <w:hideMark/>
          </w:tcPr>
          <w:p w14:paraId="51F1908E" w14:textId="2B181403" w:rsidR="007D6FB9" w:rsidRPr="007D6FB9" w:rsidRDefault="007D6FB9" w:rsidP="007D6FB9">
            <w:pPr>
              <w:widowControl/>
              <w:autoSpaceDE/>
              <w:autoSpaceDN/>
              <w:rPr>
                <w:rFonts w:eastAsia="Times New Roman"/>
                <w:b/>
                <w:bCs/>
                <w:color w:val="000000"/>
                <w:sz w:val="24"/>
                <w:szCs w:val="24"/>
                <w:lang w:val="en-IE" w:eastAsia="en-IE"/>
              </w:rPr>
            </w:pPr>
            <w:r>
              <w:rPr>
                <w:rFonts w:eastAsia="Times New Roman"/>
                <w:b/>
                <w:bCs/>
                <w:color w:val="000000"/>
                <w:sz w:val="24"/>
                <w:szCs w:val="24"/>
                <w:lang w:val="en-IE" w:eastAsia="en-IE"/>
              </w:rPr>
              <w:t>VAT Rate</w:t>
            </w:r>
          </w:p>
        </w:tc>
        <w:tc>
          <w:tcPr>
            <w:tcW w:w="1453" w:type="dxa"/>
            <w:tcBorders>
              <w:top w:val="nil"/>
              <w:left w:val="nil"/>
              <w:bottom w:val="single" w:sz="4" w:space="0" w:color="auto"/>
              <w:right w:val="single" w:sz="4" w:space="0" w:color="auto"/>
            </w:tcBorders>
            <w:vAlign w:val="center"/>
            <w:hideMark/>
          </w:tcPr>
          <w:p w14:paraId="3B4371F3"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Cost excl. VAT €</w:t>
            </w:r>
          </w:p>
        </w:tc>
      </w:tr>
      <w:tr w:rsidR="007D6FB9" w:rsidRPr="007D6FB9" w14:paraId="01FCB722"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6DC5F9B0"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2107" w:type="dxa"/>
            <w:tcBorders>
              <w:top w:val="nil"/>
              <w:left w:val="nil"/>
              <w:bottom w:val="single" w:sz="4" w:space="0" w:color="auto"/>
              <w:right w:val="single" w:sz="4" w:space="0" w:color="auto"/>
            </w:tcBorders>
            <w:vAlign w:val="center"/>
            <w:hideMark/>
          </w:tcPr>
          <w:p w14:paraId="5F08CC26"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1453" w:type="dxa"/>
            <w:tcBorders>
              <w:top w:val="nil"/>
              <w:left w:val="nil"/>
              <w:bottom w:val="single" w:sz="4" w:space="0" w:color="auto"/>
              <w:right w:val="single" w:sz="4" w:space="0" w:color="auto"/>
            </w:tcBorders>
            <w:vAlign w:val="center"/>
            <w:hideMark/>
          </w:tcPr>
          <w:p w14:paraId="6F8CA757"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r>
      <w:tr w:rsidR="007D6FB9" w:rsidRPr="007D6FB9" w14:paraId="2D4861D6"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570A5703"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2107" w:type="dxa"/>
            <w:tcBorders>
              <w:top w:val="nil"/>
              <w:left w:val="nil"/>
              <w:bottom w:val="single" w:sz="4" w:space="0" w:color="auto"/>
              <w:right w:val="single" w:sz="4" w:space="0" w:color="auto"/>
            </w:tcBorders>
            <w:vAlign w:val="center"/>
            <w:hideMark/>
          </w:tcPr>
          <w:p w14:paraId="42B8E8C1"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1453" w:type="dxa"/>
            <w:tcBorders>
              <w:top w:val="nil"/>
              <w:left w:val="nil"/>
              <w:bottom w:val="single" w:sz="4" w:space="0" w:color="auto"/>
              <w:right w:val="single" w:sz="4" w:space="0" w:color="auto"/>
            </w:tcBorders>
            <w:vAlign w:val="center"/>
            <w:hideMark/>
          </w:tcPr>
          <w:p w14:paraId="4AC61CB6"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r>
      <w:tr w:rsidR="007D6FB9" w:rsidRPr="007D6FB9" w14:paraId="2F7F8C77"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4CDE21EA"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2107" w:type="dxa"/>
            <w:tcBorders>
              <w:top w:val="nil"/>
              <w:left w:val="nil"/>
              <w:bottom w:val="single" w:sz="4" w:space="0" w:color="auto"/>
              <w:right w:val="single" w:sz="4" w:space="0" w:color="auto"/>
            </w:tcBorders>
            <w:vAlign w:val="center"/>
            <w:hideMark/>
          </w:tcPr>
          <w:p w14:paraId="00C7D951"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1453" w:type="dxa"/>
            <w:tcBorders>
              <w:top w:val="nil"/>
              <w:left w:val="nil"/>
              <w:bottom w:val="single" w:sz="4" w:space="0" w:color="auto"/>
              <w:right w:val="single" w:sz="4" w:space="0" w:color="auto"/>
            </w:tcBorders>
            <w:vAlign w:val="center"/>
            <w:hideMark/>
          </w:tcPr>
          <w:p w14:paraId="0DE89A99"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r>
      <w:tr w:rsidR="007D6FB9" w:rsidRPr="007D6FB9" w14:paraId="7FFFE5AE"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4B3C8F01"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2107" w:type="dxa"/>
            <w:tcBorders>
              <w:top w:val="nil"/>
              <w:left w:val="nil"/>
              <w:bottom w:val="single" w:sz="4" w:space="0" w:color="auto"/>
              <w:right w:val="single" w:sz="4" w:space="0" w:color="auto"/>
            </w:tcBorders>
            <w:vAlign w:val="center"/>
            <w:hideMark/>
          </w:tcPr>
          <w:p w14:paraId="6D46EC6B"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1453" w:type="dxa"/>
            <w:tcBorders>
              <w:top w:val="nil"/>
              <w:left w:val="nil"/>
              <w:bottom w:val="single" w:sz="4" w:space="0" w:color="auto"/>
              <w:right w:val="single" w:sz="4" w:space="0" w:color="auto"/>
            </w:tcBorders>
            <w:vAlign w:val="center"/>
            <w:hideMark/>
          </w:tcPr>
          <w:p w14:paraId="54E8BF4E"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r>
      <w:tr w:rsidR="007D6FB9" w:rsidRPr="007D6FB9" w14:paraId="528ABE51"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171B35F4"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2107" w:type="dxa"/>
            <w:tcBorders>
              <w:top w:val="nil"/>
              <w:left w:val="nil"/>
              <w:bottom w:val="single" w:sz="4" w:space="0" w:color="auto"/>
              <w:right w:val="single" w:sz="4" w:space="0" w:color="auto"/>
            </w:tcBorders>
            <w:vAlign w:val="center"/>
            <w:hideMark/>
          </w:tcPr>
          <w:p w14:paraId="09F1A14B"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1453" w:type="dxa"/>
            <w:tcBorders>
              <w:top w:val="nil"/>
              <w:left w:val="nil"/>
              <w:bottom w:val="single" w:sz="4" w:space="0" w:color="auto"/>
              <w:right w:val="single" w:sz="4" w:space="0" w:color="auto"/>
            </w:tcBorders>
            <w:vAlign w:val="center"/>
            <w:hideMark/>
          </w:tcPr>
          <w:p w14:paraId="15C570F2"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r>
      <w:tr w:rsidR="007D6FB9" w:rsidRPr="007D6FB9" w14:paraId="37A1A240" w14:textId="77777777" w:rsidTr="007D6FB9">
        <w:trPr>
          <w:trHeight w:val="288"/>
        </w:trPr>
        <w:tc>
          <w:tcPr>
            <w:tcW w:w="3700" w:type="dxa"/>
            <w:tcBorders>
              <w:top w:val="nil"/>
              <w:left w:val="single" w:sz="4" w:space="0" w:color="auto"/>
              <w:bottom w:val="single" w:sz="4" w:space="0" w:color="auto"/>
              <w:right w:val="single" w:sz="4" w:space="0" w:color="auto"/>
            </w:tcBorders>
            <w:vAlign w:val="center"/>
            <w:hideMark/>
          </w:tcPr>
          <w:p w14:paraId="2FB4116D"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2107" w:type="dxa"/>
            <w:tcBorders>
              <w:top w:val="nil"/>
              <w:left w:val="nil"/>
              <w:bottom w:val="single" w:sz="4" w:space="0" w:color="auto"/>
              <w:right w:val="single" w:sz="4" w:space="0" w:color="auto"/>
            </w:tcBorders>
            <w:vAlign w:val="center"/>
            <w:hideMark/>
          </w:tcPr>
          <w:p w14:paraId="2A0D60EF"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c>
          <w:tcPr>
            <w:tcW w:w="1453" w:type="dxa"/>
            <w:tcBorders>
              <w:top w:val="nil"/>
              <w:left w:val="nil"/>
              <w:bottom w:val="single" w:sz="4" w:space="0" w:color="auto"/>
              <w:right w:val="single" w:sz="4" w:space="0" w:color="auto"/>
            </w:tcBorders>
            <w:vAlign w:val="center"/>
            <w:hideMark/>
          </w:tcPr>
          <w:p w14:paraId="5E4C7E99" w14:textId="77777777" w:rsidR="007D6FB9" w:rsidRPr="007D6FB9" w:rsidRDefault="007D6FB9" w:rsidP="007D6FB9">
            <w:pPr>
              <w:widowControl/>
              <w:autoSpaceDE/>
              <w:autoSpaceDN/>
              <w:rPr>
                <w:rFonts w:eastAsia="Times New Roman"/>
                <w:color w:val="000000"/>
                <w:lang w:val="en-IE" w:eastAsia="en-IE"/>
              </w:rPr>
            </w:pPr>
            <w:r w:rsidRPr="007D6FB9">
              <w:rPr>
                <w:rFonts w:eastAsia="Times New Roman"/>
                <w:color w:val="000000"/>
                <w:lang w:val="en-IE" w:eastAsia="en-IE"/>
              </w:rPr>
              <w:t> </w:t>
            </w:r>
          </w:p>
        </w:tc>
      </w:tr>
      <w:tr w:rsidR="007D6FB9" w:rsidRPr="007D6FB9" w14:paraId="41491873" w14:textId="77777777" w:rsidTr="007D6FB9">
        <w:trPr>
          <w:trHeight w:val="312"/>
        </w:trPr>
        <w:tc>
          <w:tcPr>
            <w:tcW w:w="3700" w:type="dxa"/>
            <w:tcBorders>
              <w:top w:val="nil"/>
              <w:left w:val="single" w:sz="4" w:space="0" w:color="auto"/>
              <w:bottom w:val="single" w:sz="4" w:space="0" w:color="auto"/>
              <w:right w:val="single" w:sz="4" w:space="0" w:color="auto"/>
            </w:tcBorders>
            <w:vAlign w:val="center"/>
            <w:hideMark/>
          </w:tcPr>
          <w:p w14:paraId="4EDA55F4" w14:textId="77777777" w:rsidR="007D6FB9" w:rsidRPr="007D6FB9" w:rsidRDefault="007D6FB9" w:rsidP="007D6FB9">
            <w:pPr>
              <w:widowControl/>
              <w:autoSpaceDE/>
              <w:autoSpaceDN/>
              <w:rPr>
                <w:rFonts w:eastAsia="Times New Roman"/>
                <w:b/>
                <w:bCs/>
                <w:color w:val="000000"/>
                <w:sz w:val="24"/>
                <w:szCs w:val="24"/>
                <w:lang w:val="en-IE" w:eastAsia="en-IE"/>
              </w:rPr>
            </w:pPr>
            <w:r w:rsidRPr="007D6FB9">
              <w:rPr>
                <w:rFonts w:eastAsia="Times New Roman"/>
                <w:b/>
                <w:bCs/>
                <w:color w:val="000000"/>
                <w:sz w:val="24"/>
                <w:szCs w:val="24"/>
                <w:lang w:val="en-IE" w:eastAsia="en-IE"/>
              </w:rPr>
              <w:t> </w:t>
            </w:r>
          </w:p>
        </w:tc>
        <w:tc>
          <w:tcPr>
            <w:tcW w:w="2107" w:type="dxa"/>
            <w:tcBorders>
              <w:top w:val="nil"/>
              <w:left w:val="nil"/>
              <w:bottom w:val="single" w:sz="4" w:space="0" w:color="auto"/>
              <w:right w:val="single" w:sz="4" w:space="0" w:color="auto"/>
            </w:tcBorders>
            <w:vAlign w:val="center"/>
            <w:hideMark/>
          </w:tcPr>
          <w:p w14:paraId="29205047"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 </w:t>
            </w:r>
          </w:p>
        </w:tc>
        <w:tc>
          <w:tcPr>
            <w:tcW w:w="1453" w:type="dxa"/>
            <w:tcBorders>
              <w:top w:val="nil"/>
              <w:left w:val="nil"/>
              <w:bottom w:val="single" w:sz="4" w:space="0" w:color="auto"/>
              <w:right w:val="single" w:sz="4" w:space="0" w:color="auto"/>
            </w:tcBorders>
            <w:vAlign w:val="center"/>
            <w:hideMark/>
          </w:tcPr>
          <w:p w14:paraId="57B47714"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val="en-IE" w:eastAsia="en-IE"/>
              </w:rPr>
              <w:t> </w:t>
            </w:r>
          </w:p>
        </w:tc>
      </w:tr>
      <w:tr w:rsidR="007D6FB9" w:rsidRPr="007D6FB9" w14:paraId="6D656124" w14:textId="77777777" w:rsidTr="007D6FB9">
        <w:trPr>
          <w:trHeight w:val="312"/>
        </w:trPr>
        <w:tc>
          <w:tcPr>
            <w:tcW w:w="3700" w:type="dxa"/>
            <w:tcBorders>
              <w:top w:val="nil"/>
              <w:left w:val="single" w:sz="4" w:space="0" w:color="auto"/>
              <w:bottom w:val="single" w:sz="4" w:space="0" w:color="auto"/>
              <w:right w:val="single" w:sz="4" w:space="0" w:color="auto"/>
            </w:tcBorders>
            <w:noWrap/>
            <w:vAlign w:val="center"/>
            <w:hideMark/>
          </w:tcPr>
          <w:p w14:paraId="2C3BD9FB" w14:textId="77777777" w:rsidR="007D6FB9" w:rsidRPr="007D6FB9" w:rsidRDefault="007D6FB9" w:rsidP="007D6FB9">
            <w:pPr>
              <w:widowControl/>
              <w:autoSpaceDE/>
              <w:autoSpaceDN/>
              <w:rPr>
                <w:rFonts w:eastAsia="Times New Roman"/>
                <w:color w:val="000000"/>
                <w:sz w:val="24"/>
                <w:szCs w:val="24"/>
                <w:lang w:val="en-IE" w:eastAsia="en-IE"/>
              </w:rPr>
            </w:pPr>
            <w:r w:rsidRPr="007D6FB9">
              <w:rPr>
                <w:rFonts w:eastAsia="Times New Roman"/>
                <w:color w:val="000000"/>
                <w:sz w:val="24"/>
                <w:szCs w:val="24"/>
                <w:lang w:eastAsia="en-IE"/>
              </w:rPr>
              <w:lastRenderedPageBreak/>
              <w:t> </w:t>
            </w:r>
          </w:p>
        </w:tc>
        <w:tc>
          <w:tcPr>
            <w:tcW w:w="2107" w:type="dxa"/>
            <w:tcBorders>
              <w:top w:val="nil"/>
              <w:left w:val="nil"/>
              <w:bottom w:val="single" w:sz="4" w:space="0" w:color="auto"/>
              <w:right w:val="single" w:sz="4" w:space="0" w:color="auto"/>
            </w:tcBorders>
            <w:noWrap/>
            <w:vAlign w:val="bottom"/>
            <w:hideMark/>
          </w:tcPr>
          <w:p w14:paraId="0F2642BC"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c>
          <w:tcPr>
            <w:tcW w:w="1453" w:type="dxa"/>
            <w:tcBorders>
              <w:top w:val="nil"/>
              <w:left w:val="nil"/>
              <w:bottom w:val="single" w:sz="4" w:space="0" w:color="auto"/>
              <w:right w:val="single" w:sz="4" w:space="0" w:color="auto"/>
            </w:tcBorders>
            <w:noWrap/>
            <w:vAlign w:val="bottom"/>
            <w:hideMark/>
          </w:tcPr>
          <w:p w14:paraId="49DAE3E3"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r>
      <w:tr w:rsidR="007D6FB9" w:rsidRPr="007D6FB9" w14:paraId="6D6641AD" w14:textId="77777777" w:rsidTr="007D6FB9">
        <w:trPr>
          <w:trHeight w:val="288"/>
        </w:trPr>
        <w:tc>
          <w:tcPr>
            <w:tcW w:w="3700" w:type="dxa"/>
            <w:tcBorders>
              <w:top w:val="nil"/>
              <w:left w:val="single" w:sz="4" w:space="0" w:color="auto"/>
              <w:bottom w:val="single" w:sz="4" w:space="0" w:color="auto"/>
              <w:right w:val="single" w:sz="4" w:space="0" w:color="auto"/>
            </w:tcBorders>
            <w:noWrap/>
            <w:vAlign w:val="bottom"/>
            <w:hideMark/>
          </w:tcPr>
          <w:p w14:paraId="654C8E93"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c>
          <w:tcPr>
            <w:tcW w:w="2107" w:type="dxa"/>
            <w:tcBorders>
              <w:top w:val="nil"/>
              <w:left w:val="nil"/>
              <w:bottom w:val="single" w:sz="4" w:space="0" w:color="auto"/>
              <w:right w:val="single" w:sz="4" w:space="0" w:color="auto"/>
            </w:tcBorders>
            <w:noWrap/>
            <w:vAlign w:val="bottom"/>
            <w:hideMark/>
          </w:tcPr>
          <w:p w14:paraId="450677D7"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c>
          <w:tcPr>
            <w:tcW w:w="1453" w:type="dxa"/>
            <w:tcBorders>
              <w:top w:val="nil"/>
              <w:left w:val="nil"/>
              <w:bottom w:val="single" w:sz="4" w:space="0" w:color="auto"/>
              <w:right w:val="single" w:sz="4" w:space="0" w:color="auto"/>
            </w:tcBorders>
            <w:noWrap/>
            <w:vAlign w:val="bottom"/>
            <w:hideMark/>
          </w:tcPr>
          <w:p w14:paraId="2430562A"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r>
      <w:tr w:rsidR="007D6FB9" w:rsidRPr="007D6FB9" w14:paraId="5E330E89" w14:textId="77777777" w:rsidTr="007D6FB9">
        <w:trPr>
          <w:trHeight w:val="288"/>
        </w:trPr>
        <w:tc>
          <w:tcPr>
            <w:tcW w:w="3700" w:type="dxa"/>
            <w:tcBorders>
              <w:top w:val="nil"/>
              <w:left w:val="single" w:sz="4" w:space="0" w:color="auto"/>
              <w:bottom w:val="single" w:sz="4" w:space="0" w:color="auto"/>
              <w:right w:val="single" w:sz="4" w:space="0" w:color="auto"/>
            </w:tcBorders>
            <w:noWrap/>
            <w:vAlign w:val="bottom"/>
            <w:hideMark/>
          </w:tcPr>
          <w:p w14:paraId="06F28170"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c>
          <w:tcPr>
            <w:tcW w:w="2107" w:type="dxa"/>
            <w:tcBorders>
              <w:top w:val="nil"/>
              <w:left w:val="nil"/>
              <w:bottom w:val="single" w:sz="4" w:space="0" w:color="auto"/>
              <w:right w:val="single" w:sz="4" w:space="0" w:color="auto"/>
            </w:tcBorders>
            <w:noWrap/>
            <w:vAlign w:val="bottom"/>
            <w:hideMark/>
          </w:tcPr>
          <w:p w14:paraId="205C5545"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c>
          <w:tcPr>
            <w:tcW w:w="1453" w:type="dxa"/>
            <w:tcBorders>
              <w:top w:val="nil"/>
              <w:left w:val="nil"/>
              <w:bottom w:val="single" w:sz="4" w:space="0" w:color="auto"/>
              <w:right w:val="single" w:sz="4" w:space="0" w:color="auto"/>
            </w:tcBorders>
            <w:noWrap/>
            <w:vAlign w:val="bottom"/>
            <w:hideMark/>
          </w:tcPr>
          <w:p w14:paraId="113FF8A8" w14:textId="77777777" w:rsidR="007D6FB9" w:rsidRPr="007D6FB9" w:rsidRDefault="007D6FB9" w:rsidP="007D6FB9">
            <w:pPr>
              <w:widowControl/>
              <w:autoSpaceDE/>
              <w:autoSpaceDN/>
              <w:rPr>
                <w:rFonts w:ascii="Aptos Narrow" w:eastAsia="Times New Roman" w:hAnsi="Aptos Narrow" w:cs="Times New Roman"/>
                <w:color w:val="000000"/>
                <w:lang w:val="en-IE" w:eastAsia="en-IE"/>
              </w:rPr>
            </w:pPr>
            <w:r w:rsidRPr="007D6FB9">
              <w:rPr>
                <w:rFonts w:ascii="Aptos Narrow" w:eastAsia="Times New Roman" w:hAnsi="Aptos Narrow" w:cs="Times New Roman"/>
                <w:color w:val="000000"/>
                <w:lang w:val="en-IE" w:eastAsia="en-IE"/>
              </w:rPr>
              <w:t> </w:t>
            </w:r>
          </w:p>
        </w:tc>
      </w:tr>
    </w:tbl>
    <w:p w14:paraId="535E9B51" w14:textId="77777777" w:rsidR="005A57AC" w:rsidRDefault="005A57AC">
      <w:pPr>
        <w:spacing w:line="276" w:lineRule="auto"/>
        <w:rPr>
          <w:rFonts w:asciiTheme="minorHAnsi" w:hAnsiTheme="minorHAnsi" w:cstheme="minorHAnsi"/>
          <w:sz w:val="24"/>
          <w:szCs w:val="24"/>
        </w:rPr>
      </w:pPr>
    </w:p>
    <w:p w14:paraId="405F7AAC" w14:textId="77777777" w:rsidR="005A57AC" w:rsidRDefault="005A57AC">
      <w:pPr>
        <w:spacing w:line="276" w:lineRule="auto"/>
        <w:rPr>
          <w:rFonts w:asciiTheme="minorHAnsi" w:hAnsiTheme="minorHAnsi" w:cstheme="minorHAnsi"/>
          <w:sz w:val="24"/>
          <w:szCs w:val="24"/>
        </w:rPr>
      </w:pPr>
    </w:p>
    <w:p w14:paraId="1516D2CF" w14:textId="77777777" w:rsidR="005A57AC" w:rsidRDefault="005A57AC">
      <w:pPr>
        <w:spacing w:line="276" w:lineRule="auto"/>
        <w:rPr>
          <w:rFonts w:asciiTheme="minorHAnsi" w:hAnsiTheme="minorHAnsi" w:cstheme="minorHAnsi"/>
          <w:sz w:val="24"/>
          <w:szCs w:val="24"/>
        </w:rPr>
      </w:pPr>
    </w:p>
    <w:p w14:paraId="0CA2DAFB" w14:textId="77777777" w:rsidR="005A57AC" w:rsidRDefault="005A57AC">
      <w:pPr>
        <w:spacing w:line="276" w:lineRule="auto"/>
        <w:rPr>
          <w:rFonts w:asciiTheme="minorHAnsi" w:hAnsiTheme="minorHAnsi" w:cstheme="minorHAnsi"/>
          <w:sz w:val="24"/>
          <w:szCs w:val="24"/>
        </w:rPr>
      </w:pPr>
    </w:p>
    <w:p w14:paraId="0BF1837C" w14:textId="77777777" w:rsidR="005A57AC" w:rsidRDefault="005A57AC">
      <w:pPr>
        <w:spacing w:line="276" w:lineRule="auto"/>
        <w:rPr>
          <w:rFonts w:asciiTheme="minorHAnsi" w:hAnsiTheme="minorHAnsi" w:cstheme="minorHAnsi"/>
          <w:sz w:val="24"/>
          <w:szCs w:val="24"/>
        </w:rPr>
      </w:pPr>
    </w:p>
    <w:p w14:paraId="7E1A5069" w14:textId="77777777" w:rsidR="005A57AC" w:rsidRDefault="005A57AC">
      <w:pPr>
        <w:spacing w:line="276" w:lineRule="auto"/>
        <w:rPr>
          <w:rFonts w:asciiTheme="minorHAnsi" w:hAnsiTheme="minorHAnsi" w:cstheme="minorHAnsi"/>
          <w:sz w:val="24"/>
          <w:szCs w:val="24"/>
        </w:rPr>
      </w:pPr>
    </w:p>
    <w:p w14:paraId="35DFE2FD" w14:textId="77777777" w:rsidR="005A57AC" w:rsidRDefault="005A57AC">
      <w:pPr>
        <w:spacing w:line="276" w:lineRule="auto"/>
        <w:rPr>
          <w:rFonts w:asciiTheme="minorHAnsi" w:hAnsiTheme="minorHAnsi" w:cstheme="minorHAnsi"/>
          <w:sz w:val="24"/>
          <w:szCs w:val="24"/>
        </w:rPr>
      </w:pPr>
    </w:p>
    <w:p w14:paraId="498A64CC" w14:textId="77777777" w:rsidR="00BA6FB1" w:rsidRPr="009D1E35" w:rsidRDefault="00BA6FB1">
      <w:pPr>
        <w:spacing w:line="276" w:lineRule="auto"/>
        <w:rPr>
          <w:rFonts w:asciiTheme="minorHAnsi" w:hAnsiTheme="minorHAnsi" w:cstheme="minorHAnsi"/>
          <w:sz w:val="24"/>
          <w:szCs w:val="24"/>
        </w:rPr>
        <w:sectPr w:rsidR="00BA6FB1" w:rsidRPr="009D1E35" w:rsidSect="00BF7F68">
          <w:headerReference w:type="even" r:id="rId16"/>
          <w:headerReference w:type="default" r:id="rId17"/>
          <w:footerReference w:type="even" r:id="rId18"/>
          <w:footerReference w:type="default" r:id="rId19"/>
          <w:headerReference w:type="first" r:id="rId20"/>
          <w:footerReference w:type="first" r:id="rId21"/>
          <w:pgSz w:w="11910" w:h="16850"/>
          <w:pgMar w:top="1120" w:right="1278" w:bottom="1080" w:left="1220" w:header="0" w:footer="796" w:gutter="0"/>
          <w:cols w:space="720"/>
        </w:sectPr>
      </w:pPr>
    </w:p>
    <w:bookmarkStart w:id="16" w:name="_Hlk95395900"/>
    <w:p w14:paraId="5D49CD22" w14:textId="77777777" w:rsidR="001D4A68" w:rsidRPr="002A4D55" w:rsidRDefault="001D4A68" w:rsidP="001D4A68">
      <w:pPr>
        <w:pStyle w:val="Heading1"/>
        <w:ind w:left="0"/>
        <w:rPr>
          <w:rFonts w:asciiTheme="minorHAnsi" w:hAnsiTheme="minorHAnsi" w:cstheme="minorHAnsi"/>
          <w:sz w:val="28"/>
          <w:szCs w:val="28"/>
        </w:rPr>
      </w:pPr>
      <w:r w:rsidRPr="002A4D55">
        <w:rPr>
          <w:rFonts w:asciiTheme="minorHAnsi" w:hAnsiTheme="minorHAnsi" w:cstheme="minorHAnsi"/>
          <w:noProof/>
          <w:sz w:val="28"/>
          <w:szCs w:val="28"/>
          <w:lang w:eastAsia="en-GB"/>
        </w:rPr>
        <w:lastRenderedPageBreak/>
        <mc:AlternateContent>
          <mc:Choice Requires="wps">
            <w:drawing>
              <wp:anchor distT="0" distB="0" distL="0" distR="0" simplePos="0" relativeHeight="487784448" behindDoc="1" locked="0" layoutInCell="1" allowOverlap="1" wp14:anchorId="5D74409C" wp14:editId="4FDF98DB">
                <wp:simplePos x="0" y="0"/>
                <wp:positionH relativeFrom="margin">
                  <wp:align>left</wp:align>
                </wp:positionH>
                <wp:positionV relativeFrom="paragraph">
                  <wp:posOffset>290168</wp:posOffset>
                </wp:positionV>
                <wp:extent cx="5798185" cy="27305"/>
                <wp:effectExtent l="0" t="0" r="0" b="0"/>
                <wp:wrapTopAndBottom/>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3A0DD" id="Rectangle 18" o:spid="_x0000_s1026" style="position:absolute;margin-left:0;margin-top:22.85pt;width:456.55pt;height:2.15pt;z-index:-155320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" fillcolor="#339" stroked="f">
                <w10:wrap type="topAndBottom" anchorx="margin"/>
              </v:rect>
            </w:pict>
          </mc:Fallback>
        </mc:AlternateContent>
      </w:r>
      <w:r w:rsidRPr="002A4D55">
        <w:rPr>
          <w:rFonts w:asciiTheme="minorHAnsi" w:hAnsiTheme="minorHAnsi" w:cstheme="minorHAnsi"/>
          <w:color w:val="333399"/>
          <w:sz w:val="28"/>
          <w:szCs w:val="28"/>
        </w:rPr>
        <w:t>Appendix 3: Tenderer’s Statement</w:t>
      </w:r>
    </w:p>
    <w:p w14:paraId="734F882F" w14:textId="77777777" w:rsidR="001D4A68" w:rsidRPr="002A4D55" w:rsidRDefault="001D4A68" w:rsidP="00966385">
      <w:pPr>
        <w:pStyle w:val="BodyText"/>
        <w:ind w:right="999"/>
        <w:rPr>
          <w:rFonts w:asciiTheme="minorHAnsi" w:hAnsiTheme="minorHAnsi" w:cstheme="minorHAnsi"/>
          <w:sz w:val="28"/>
          <w:szCs w:val="28"/>
        </w:rPr>
      </w:pPr>
    </w:p>
    <w:bookmarkEnd w:id="16"/>
    <w:p w14:paraId="533A87AB" w14:textId="77777777" w:rsidR="002D6647" w:rsidRDefault="002D6647" w:rsidP="002D6647">
      <w:pPr>
        <w:pStyle w:val="BodyText"/>
        <w:ind w:right="-227"/>
      </w:pPr>
      <w:r>
        <w:t>[Tenderers shall complete and return the following form of Tenderers’ Statement printed on the Tenderers’ headed notepaper and signed by the Tenderer.]</w:t>
      </w:r>
    </w:p>
    <w:p w14:paraId="07738736" w14:textId="77777777" w:rsidR="002D6647" w:rsidRDefault="002D6647" w:rsidP="002D6647">
      <w:pPr>
        <w:pStyle w:val="BodyText"/>
      </w:pPr>
    </w:p>
    <w:p w14:paraId="7616DF28" w14:textId="77777777" w:rsidR="002D6647" w:rsidRDefault="002D6647" w:rsidP="002D6647">
      <w:pPr>
        <w:pStyle w:val="Heading3"/>
        <w:ind w:left="1565" w:right="2320"/>
        <w:jc w:val="center"/>
      </w:pPr>
      <w:r>
        <w:t>TENDERERS’ STATEMENT</w:t>
      </w:r>
    </w:p>
    <w:p w14:paraId="667BF8BD" w14:textId="77777777" w:rsidR="002D6647" w:rsidRPr="00DD152E" w:rsidRDefault="002D6647" w:rsidP="002D6647">
      <w:pPr>
        <w:pStyle w:val="BodyText"/>
        <w:rPr>
          <w:b/>
        </w:rPr>
      </w:pPr>
    </w:p>
    <w:p w14:paraId="3D026A90" w14:textId="08815DB8" w:rsidR="002D6647" w:rsidRDefault="002D6647" w:rsidP="002D6647">
      <w:pPr>
        <w:pStyle w:val="BodyText"/>
        <w:ind w:right="56"/>
      </w:pPr>
      <w:r>
        <w:t>TO:</w:t>
      </w:r>
      <w:r w:rsidR="007D6FB9">
        <w:t xml:space="preserve"> Shared Island Unit,</w:t>
      </w:r>
      <w:r>
        <w:t xml:space="preserve"> </w:t>
      </w:r>
      <w:r>
        <w:rPr>
          <w:shd w:val="clear" w:color="auto" w:fill="D2D2D2"/>
        </w:rPr>
        <w:t>Department of the Taoiseach</w:t>
      </w:r>
      <w:r>
        <w:t xml:space="preserve"> (the “Contracting Authority”) </w:t>
      </w:r>
    </w:p>
    <w:p w14:paraId="6FA80A58" w14:textId="77777777" w:rsidR="002D6647" w:rsidRDefault="002D6647" w:rsidP="002D6647">
      <w:pPr>
        <w:ind w:right="-227"/>
      </w:pPr>
    </w:p>
    <w:p w14:paraId="6A3FFD75" w14:textId="611D1B37" w:rsidR="002D6647" w:rsidRPr="00CF58CB" w:rsidRDefault="002D6647" w:rsidP="002D6647">
      <w:pPr>
        <w:ind w:right="-227"/>
        <w:rPr>
          <w:color w:val="0000FF"/>
        </w:rPr>
      </w:pPr>
      <w:r w:rsidRPr="002D6647">
        <w:t xml:space="preserve">RE: Call for Tenders Technical services for </w:t>
      </w:r>
      <w:r w:rsidR="000E6BE9">
        <w:rPr>
          <w:color w:val="0000FF"/>
        </w:rPr>
        <w:t>Shared Island Initiative</w:t>
      </w:r>
      <w:r w:rsidR="00CF58CB">
        <w:rPr>
          <w:color w:val="0000FF"/>
        </w:rPr>
        <w:t>, Department of the Taoiseach</w:t>
      </w:r>
      <w:r w:rsidR="000E6BE9">
        <w:rPr>
          <w:color w:val="0000FF"/>
        </w:rPr>
        <w:t>.</w:t>
      </w:r>
    </w:p>
    <w:p w14:paraId="4DABB91B" w14:textId="77777777" w:rsidR="002D6647" w:rsidRDefault="002D6647" w:rsidP="002D6647">
      <w:pPr>
        <w:pStyle w:val="BodyText"/>
        <w:ind w:right="56"/>
      </w:pPr>
    </w:p>
    <w:p w14:paraId="4FE91AA6" w14:textId="77777777" w:rsidR="002D6647" w:rsidRDefault="002D6647" w:rsidP="002D6647">
      <w:pPr>
        <w:pStyle w:val="BodyText"/>
        <w:ind w:right="-227"/>
      </w:pPr>
      <w:r>
        <w:t>Having examined your Request for Tenders (the “</w:t>
      </w:r>
      <w:proofErr w:type="spellStart"/>
      <w:r>
        <w:t>CfT</w:t>
      </w:r>
      <w:proofErr w:type="spellEnd"/>
      <w:r>
        <w:t>”) including the Instructions to Tenderers, the Selection and Award Criteria, the Requirements and Specifications, and the Terms and Conditions of the Contract, we hereby agree and declare the</w:t>
      </w:r>
      <w:r>
        <w:rPr>
          <w:spacing w:val="-11"/>
        </w:rPr>
        <w:t xml:space="preserve"> </w:t>
      </w:r>
      <w:r>
        <w:t>following:</w:t>
      </w:r>
    </w:p>
    <w:p w14:paraId="3CB023FA" w14:textId="77777777" w:rsidR="002D6647" w:rsidRPr="00DF08F1" w:rsidRDefault="002D6647" w:rsidP="002D6647">
      <w:pPr>
        <w:pStyle w:val="BodyText"/>
        <w:rPr>
          <w:bCs/>
        </w:rPr>
      </w:pPr>
    </w:p>
    <w:p w14:paraId="4C610736" w14:textId="4228FDAE" w:rsidR="002D6647" w:rsidRPr="00DF08F1" w:rsidRDefault="002D6647" w:rsidP="00AF0C08">
      <w:pPr>
        <w:pStyle w:val="TableParagraph"/>
        <w:numPr>
          <w:ilvl w:val="0"/>
          <w:numId w:val="50"/>
        </w:numPr>
        <w:ind w:hanging="720"/>
        <w:rPr>
          <w:bCs/>
        </w:rPr>
      </w:pPr>
      <w:r>
        <w:rPr>
          <w:bCs/>
        </w:rPr>
        <w:t>We</w:t>
      </w:r>
      <w:r w:rsidRPr="00DF08F1">
        <w:t xml:space="preserve"> </w:t>
      </w:r>
      <w:r>
        <w:t xml:space="preserve">understand the nature and extent of the </w:t>
      </w:r>
      <w:r w:rsidR="00317A76">
        <w:t>s</w:t>
      </w:r>
      <w:r>
        <w:t xml:space="preserve">ervices to be delivered as described in Requirements and Specifications at Appendix 1 to the </w:t>
      </w:r>
      <w:proofErr w:type="spellStart"/>
      <w:r>
        <w:t>CfT</w:t>
      </w:r>
      <w:proofErr w:type="spellEnd"/>
      <w:r>
        <w:t>.</w:t>
      </w:r>
    </w:p>
    <w:p w14:paraId="415E70D8" w14:textId="77777777" w:rsidR="002D6647" w:rsidRPr="00DF08F1" w:rsidRDefault="002D6647" w:rsidP="002D6647">
      <w:pPr>
        <w:pStyle w:val="BodyText"/>
        <w:rPr>
          <w:bCs/>
        </w:rPr>
      </w:pPr>
    </w:p>
    <w:p w14:paraId="5F1BDA38" w14:textId="6E93D9FB" w:rsidR="002D6647" w:rsidRPr="00DF08F1" w:rsidRDefault="002D6647" w:rsidP="00AF0C08">
      <w:pPr>
        <w:pStyle w:val="TableParagraph"/>
        <w:numPr>
          <w:ilvl w:val="0"/>
          <w:numId w:val="50"/>
        </w:numPr>
        <w:ind w:hanging="720"/>
        <w:rPr>
          <w:bCs/>
        </w:rPr>
      </w:pPr>
      <w:r>
        <w:t xml:space="preserve">We accept </w:t>
      </w:r>
      <w:proofErr w:type="gramStart"/>
      <w:r>
        <w:t>all of</w:t>
      </w:r>
      <w:proofErr w:type="gramEnd"/>
      <w:r>
        <w:t xml:space="preserve"> the Terms and Conditions of the </w:t>
      </w:r>
      <w:proofErr w:type="spellStart"/>
      <w:r>
        <w:t>CfT</w:t>
      </w:r>
      <w:proofErr w:type="spellEnd"/>
      <w:r>
        <w:t xml:space="preserve"> and the Contract Agreement</w:t>
      </w:r>
      <w:r>
        <w:rPr>
          <w:spacing w:val="-15"/>
        </w:rPr>
        <w:t xml:space="preserve"> </w:t>
      </w:r>
      <w:r>
        <w:t>and</w:t>
      </w:r>
      <w:r>
        <w:rPr>
          <w:spacing w:val="-12"/>
        </w:rPr>
        <w:t xml:space="preserve"> </w:t>
      </w:r>
      <w:r>
        <w:t>agree</w:t>
      </w:r>
      <w:r w:rsidR="00317A76">
        <w:t>,</w:t>
      </w:r>
      <w:r>
        <w:rPr>
          <w:spacing w:val="-13"/>
        </w:rPr>
        <w:t xml:space="preserve"> </w:t>
      </w:r>
      <w:r>
        <w:t>if</w:t>
      </w:r>
      <w:r>
        <w:rPr>
          <w:spacing w:val="-13"/>
        </w:rPr>
        <w:t xml:space="preserve"> </w:t>
      </w:r>
      <w:r>
        <w:t>awarded</w:t>
      </w:r>
      <w:r>
        <w:rPr>
          <w:spacing w:val="-13"/>
        </w:rPr>
        <w:t xml:space="preserve"> </w:t>
      </w:r>
      <w:r>
        <w:t>a</w:t>
      </w:r>
      <w:r>
        <w:rPr>
          <w:spacing w:val="-13"/>
        </w:rPr>
        <w:t xml:space="preserve"> </w:t>
      </w:r>
      <w:r>
        <w:t>Contract</w:t>
      </w:r>
      <w:r w:rsidR="00317A76">
        <w:t>,</w:t>
      </w:r>
      <w:r>
        <w:rPr>
          <w:spacing w:val="-12"/>
        </w:rPr>
        <w:t xml:space="preserve"> </w:t>
      </w:r>
      <w:r>
        <w:t>to</w:t>
      </w:r>
      <w:r>
        <w:rPr>
          <w:spacing w:val="-13"/>
        </w:rPr>
        <w:t xml:space="preserve"> </w:t>
      </w:r>
      <w:r>
        <w:t>execute</w:t>
      </w:r>
      <w:r>
        <w:rPr>
          <w:spacing w:val="-12"/>
        </w:rPr>
        <w:t xml:space="preserve"> </w:t>
      </w:r>
      <w:r>
        <w:t>the</w:t>
      </w:r>
      <w:r>
        <w:rPr>
          <w:spacing w:val="-11"/>
        </w:rPr>
        <w:t xml:space="preserve"> </w:t>
      </w:r>
      <w:r w:rsidR="00317A76">
        <w:rPr>
          <w:spacing w:val="-11"/>
        </w:rPr>
        <w:t>c</w:t>
      </w:r>
      <w:r>
        <w:t xml:space="preserve">ontract at Appendix 5 to the </w:t>
      </w:r>
      <w:proofErr w:type="spellStart"/>
      <w:r>
        <w:t>CfT</w:t>
      </w:r>
      <w:proofErr w:type="spellEnd"/>
      <w:r>
        <w:t>.</w:t>
      </w:r>
    </w:p>
    <w:p w14:paraId="4A8F88AF" w14:textId="77777777" w:rsidR="002D6647" w:rsidRPr="00DF08F1" w:rsidRDefault="002D6647" w:rsidP="002D6647">
      <w:pPr>
        <w:pStyle w:val="BodyText"/>
        <w:rPr>
          <w:bCs/>
        </w:rPr>
      </w:pPr>
    </w:p>
    <w:p w14:paraId="7F7B8274" w14:textId="77777777" w:rsidR="002D6647" w:rsidRPr="00DF08F1" w:rsidRDefault="002D6647" w:rsidP="00AF0C08">
      <w:pPr>
        <w:pStyle w:val="TableParagraph"/>
        <w:numPr>
          <w:ilvl w:val="0"/>
          <w:numId w:val="50"/>
        </w:numPr>
        <w:ind w:hanging="720"/>
        <w:rPr>
          <w:bCs/>
        </w:rPr>
      </w:pPr>
      <w:r>
        <w:t xml:space="preserve">We accept all the Selection and Award Criteria as set out in Part 3 of the </w:t>
      </w:r>
      <w:proofErr w:type="spellStart"/>
      <w:r>
        <w:t>CfT</w:t>
      </w:r>
      <w:proofErr w:type="spellEnd"/>
      <w:r>
        <w:t>.</w:t>
      </w:r>
    </w:p>
    <w:p w14:paraId="40489706" w14:textId="77777777" w:rsidR="002D6647" w:rsidRPr="00DF08F1" w:rsidRDefault="002D6647" w:rsidP="002D6647">
      <w:pPr>
        <w:pStyle w:val="BodyText"/>
        <w:rPr>
          <w:bCs/>
        </w:rPr>
      </w:pPr>
    </w:p>
    <w:p w14:paraId="3BD696D3" w14:textId="770CC00C" w:rsidR="002D6647" w:rsidRPr="00DF08F1" w:rsidRDefault="002D6647" w:rsidP="00AF0C08">
      <w:pPr>
        <w:pStyle w:val="TableParagraph"/>
        <w:numPr>
          <w:ilvl w:val="0"/>
          <w:numId w:val="50"/>
        </w:numPr>
        <w:ind w:hanging="720"/>
        <w:rPr>
          <w:bCs/>
        </w:rPr>
      </w:pPr>
      <w:r>
        <w:t xml:space="preserve">We agree to provide the Contracting Authority with the </w:t>
      </w:r>
      <w:r w:rsidR="00317A76">
        <w:t>s</w:t>
      </w:r>
      <w:r>
        <w:t xml:space="preserve">ervices in accordance with the </w:t>
      </w:r>
      <w:proofErr w:type="spellStart"/>
      <w:r>
        <w:t>CfT</w:t>
      </w:r>
      <w:proofErr w:type="spellEnd"/>
      <w:r>
        <w:t xml:space="preserve"> and our Tender.</w:t>
      </w:r>
    </w:p>
    <w:p w14:paraId="3264E7BB" w14:textId="77777777" w:rsidR="002D6647" w:rsidRPr="00DF08F1" w:rsidRDefault="002D6647" w:rsidP="002D6647">
      <w:pPr>
        <w:pStyle w:val="BodyText"/>
        <w:rPr>
          <w:bCs/>
        </w:rPr>
      </w:pPr>
    </w:p>
    <w:p w14:paraId="641ACAEC" w14:textId="38AE9301" w:rsidR="002D6647" w:rsidRDefault="002D6647" w:rsidP="00AF0C08">
      <w:pPr>
        <w:pStyle w:val="TableParagraph"/>
        <w:numPr>
          <w:ilvl w:val="0"/>
          <w:numId w:val="50"/>
        </w:numPr>
        <w:ind w:hanging="720"/>
      </w:pPr>
      <w:r>
        <w:t xml:space="preserve">We agree that, if awarded any </w:t>
      </w:r>
      <w:r w:rsidR="00317A76">
        <w:t>c</w:t>
      </w:r>
      <w:r>
        <w:t>ontract, we shall, in the performance of such contract, comply with all applicable obligations in the field of environmental, social and labour law.</w:t>
      </w:r>
    </w:p>
    <w:p w14:paraId="72E79F57" w14:textId="77777777" w:rsidR="002D6647" w:rsidRDefault="002D6647" w:rsidP="002D6647">
      <w:pPr>
        <w:pStyle w:val="BodyText"/>
      </w:pPr>
    </w:p>
    <w:p w14:paraId="3AD8C41E" w14:textId="77777777" w:rsidR="002D6647" w:rsidRDefault="002D6647" w:rsidP="00AF0C08">
      <w:pPr>
        <w:pStyle w:val="TableParagraph"/>
        <w:numPr>
          <w:ilvl w:val="0"/>
          <w:numId w:val="50"/>
        </w:numPr>
        <w:ind w:hanging="720"/>
      </w:pPr>
      <w:r>
        <w:t xml:space="preserve">We confirm that we have complied with all requirements as set out at Part 2 of the </w:t>
      </w:r>
      <w:proofErr w:type="spellStart"/>
      <w:r>
        <w:t>CfT</w:t>
      </w:r>
      <w:proofErr w:type="spellEnd"/>
      <w:r>
        <w:t>.</w:t>
      </w:r>
    </w:p>
    <w:p w14:paraId="28E881F3" w14:textId="77777777" w:rsidR="002D6647" w:rsidRDefault="002D6647" w:rsidP="002D6647">
      <w:pPr>
        <w:pStyle w:val="BodyText"/>
      </w:pPr>
    </w:p>
    <w:p w14:paraId="7ACE12F4" w14:textId="77777777" w:rsidR="002D6647" w:rsidRDefault="002D6647" w:rsidP="00AF0C08">
      <w:pPr>
        <w:pStyle w:val="TableParagraph"/>
        <w:numPr>
          <w:ilvl w:val="0"/>
          <w:numId w:val="50"/>
        </w:numPr>
        <w:ind w:hanging="720"/>
      </w:pPr>
      <w:r>
        <w:t xml:space="preserve">We confirm that all prices quoted in our Tender will remain valid for the </w:t>
      </w:r>
      <w:proofErr w:type="gramStart"/>
      <w:r>
        <w:t>period of time</w:t>
      </w:r>
      <w:proofErr w:type="gramEnd"/>
      <w:r>
        <w:t xml:space="preserve"> commencing from the Tender Deadline, as specified at paragraph 2.10.3 of the </w:t>
      </w:r>
      <w:proofErr w:type="spellStart"/>
      <w:r>
        <w:t>CfT</w:t>
      </w:r>
      <w:proofErr w:type="spellEnd"/>
      <w:r>
        <w:t>.</w:t>
      </w:r>
    </w:p>
    <w:p w14:paraId="4EBA0603" w14:textId="77777777" w:rsidR="002D6647" w:rsidRDefault="002D6647" w:rsidP="002D6647">
      <w:pPr>
        <w:pStyle w:val="BodyText"/>
      </w:pPr>
    </w:p>
    <w:p w14:paraId="5185862B" w14:textId="0E0A3400" w:rsidR="002D6647" w:rsidRDefault="002D6647" w:rsidP="00AF0C08">
      <w:pPr>
        <w:pStyle w:val="TableParagraph"/>
        <w:numPr>
          <w:ilvl w:val="0"/>
          <w:numId w:val="50"/>
        </w:numPr>
        <w:ind w:hanging="720"/>
      </w:pPr>
      <w:r>
        <w:t xml:space="preserve">We shall, if awarded any </w:t>
      </w:r>
      <w:r w:rsidR="00317A76">
        <w:t>c</w:t>
      </w:r>
      <w:r>
        <w:t xml:space="preserve">ontract under the </w:t>
      </w:r>
      <w:proofErr w:type="spellStart"/>
      <w:r>
        <w:t>CfT</w:t>
      </w:r>
      <w:proofErr w:type="spellEnd"/>
      <w:r>
        <w:t xml:space="preserve">, have in place on the </w:t>
      </w:r>
      <w:r w:rsidR="00317A76">
        <w:t>“</w:t>
      </w:r>
      <w:r>
        <w:t>Effective Date of the Contract</w:t>
      </w:r>
      <w:r w:rsidR="00317A76">
        <w:t>”</w:t>
      </w:r>
      <w:r>
        <w:t xml:space="preserve"> all insurances (if any) as required by paragraph 2.21.1 of the </w:t>
      </w:r>
      <w:proofErr w:type="spellStart"/>
      <w:r>
        <w:t>CfT</w:t>
      </w:r>
      <w:proofErr w:type="spellEnd"/>
      <w:r>
        <w:t>.</w:t>
      </w:r>
    </w:p>
    <w:p w14:paraId="0A78FABD" w14:textId="77777777" w:rsidR="002D6647" w:rsidRDefault="002D6647" w:rsidP="002D6647">
      <w:pPr>
        <w:pStyle w:val="BodyText"/>
      </w:pPr>
    </w:p>
    <w:p w14:paraId="5E37D357" w14:textId="77777777" w:rsidR="002D6647" w:rsidRDefault="002D6647" w:rsidP="00AF0C08">
      <w:pPr>
        <w:pStyle w:val="TableParagraph"/>
        <w:numPr>
          <w:ilvl w:val="0"/>
          <w:numId w:val="50"/>
        </w:numPr>
        <w:ind w:hanging="720"/>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4"/>
        </w:rPr>
        <w:t xml:space="preserve"> </w:t>
      </w:r>
      <w:r>
        <w:t>in</w:t>
      </w:r>
      <w:r>
        <w:rPr>
          <w:spacing w:val="-7"/>
        </w:rPr>
        <w:t xml:space="preserve"> </w:t>
      </w:r>
      <w:r>
        <w:t>this</w:t>
      </w:r>
      <w:r>
        <w:rPr>
          <w:spacing w:val="-3"/>
        </w:rPr>
        <w:t xml:space="preserve"> </w:t>
      </w:r>
      <w:r>
        <w:t>competition,</w:t>
      </w:r>
      <w:r>
        <w:rPr>
          <w:spacing w:val="-5"/>
        </w:rPr>
        <w:t xml:space="preserve"> </w:t>
      </w:r>
      <w:r>
        <w:t>or</w:t>
      </w:r>
      <w:r>
        <w:rPr>
          <w:spacing w:val="-3"/>
        </w:rPr>
        <w:t xml:space="preserve"> </w:t>
      </w:r>
      <w:r>
        <w:t>that</w:t>
      </w:r>
      <w:r>
        <w:rPr>
          <w:spacing w:val="-3"/>
        </w:rPr>
        <w:t xml:space="preserve"> </w:t>
      </w:r>
      <w:r>
        <w:t>we</w:t>
      </w:r>
      <w:r>
        <w:rPr>
          <w:spacing w:val="-3"/>
        </w:rPr>
        <w:t xml:space="preserve"> </w:t>
      </w:r>
      <w:r>
        <w:t>otherwise</w:t>
      </w:r>
      <w:r>
        <w:rPr>
          <w:spacing w:val="-5"/>
        </w:rPr>
        <w:t xml:space="preserve"> </w:t>
      </w:r>
      <w:r>
        <w:t>have</w:t>
      </w:r>
      <w:r>
        <w:rPr>
          <w:spacing w:val="-2"/>
        </w:rPr>
        <w:t xml:space="preserve"> </w:t>
      </w:r>
      <w:r>
        <w:t>a</w:t>
      </w:r>
      <w:r>
        <w:rPr>
          <w:spacing w:val="-3"/>
        </w:rPr>
        <w:t xml:space="preserve"> </w:t>
      </w:r>
      <w:r>
        <w:t>legal</w:t>
      </w:r>
      <w:r>
        <w:rPr>
          <w:spacing w:val="-4"/>
        </w:rPr>
        <w:t xml:space="preserve"> </w:t>
      </w:r>
      <w:r>
        <w:t>basis</w:t>
      </w:r>
      <w:r>
        <w:rPr>
          <w:spacing w:val="-4"/>
        </w:rPr>
        <w:t xml:space="preserve"> </w:t>
      </w:r>
      <w:r>
        <w:t>for</w:t>
      </w:r>
      <w:r>
        <w:rPr>
          <w:spacing w:val="-2"/>
        </w:rPr>
        <w:t xml:space="preserve"> </w:t>
      </w:r>
      <w:r>
        <w:t>providing</w:t>
      </w:r>
      <w:r>
        <w:rPr>
          <w:spacing w:val="-4"/>
        </w:rPr>
        <w:t xml:space="preserve"> </w:t>
      </w:r>
      <w:r>
        <w:t>such Personal Data to the Contracting Authority for the purposes of our participation in this competition</w:t>
      </w:r>
      <w:r>
        <w:rPr>
          <w:spacing w:val="5"/>
        </w:rPr>
        <w:t xml:space="preserve"> </w:t>
      </w:r>
      <w:r>
        <w:t>and</w:t>
      </w:r>
      <w:r>
        <w:rPr>
          <w:spacing w:val="3"/>
        </w:rPr>
        <w:t xml:space="preserve"> </w:t>
      </w:r>
      <w:r>
        <w:t>that</w:t>
      </w:r>
      <w:r>
        <w:rPr>
          <w:spacing w:val="4"/>
        </w:rPr>
        <w:t xml:space="preserve"> </w:t>
      </w:r>
      <w:r>
        <w:t>we</w:t>
      </w:r>
      <w:r>
        <w:rPr>
          <w:spacing w:val="5"/>
        </w:rPr>
        <w:t xml:space="preserve"> </w:t>
      </w:r>
      <w:r>
        <w:t>will</w:t>
      </w:r>
      <w:r>
        <w:rPr>
          <w:spacing w:val="6"/>
        </w:rPr>
        <w:t xml:space="preserve"> </w:t>
      </w:r>
      <w:r>
        <w:t>provide</w:t>
      </w:r>
      <w:r>
        <w:rPr>
          <w:spacing w:val="4"/>
        </w:rPr>
        <w:t xml:space="preserve"> </w:t>
      </w:r>
      <w:r>
        <w:t>evidence</w:t>
      </w:r>
      <w:r>
        <w:rPr>
          <w:spacing w:val="2"/>
        </w:rPr>
        <w:t xml:space="preserve"> </w:t>
      </w:r>
      <w:r>
        <w:t>of</w:t>
      </w:r>
      <w:r>
        <w:rPr>
          <w:spacing w:val="7"/>
        </w:rPr>
        <w:t xml:space="preserve"> </w:t>
      </w:r>
      <w:r>
        <w:t>such</w:t>
      </w:r>
      <w:r>
        <w:rPr>
          <w:spacing w:val="6"/>
        </w:rPr>
        <w:t xml:space="preserve"> </w:t>
      </w:r>
      <w:r>
        <w:t>consent</w:t>
      </w:r>
      <w:r>
        <w:rPr>
          <w:spacing w:val="4"/>
        </w:rPr>
        <w:t xml:space="preserve"> </w:t>
      </w:r>
      <w:r>
        <w:t>and</w:t>
      </w:r>
      <w:r>
        <w:rPr>
          <w:spacing w:val="4"/>
        </w:rPr>
        <w:t xml:space="preserve"> </w:t>
      </w:r>
      <w:r>
        <w:t>/or</w:t>
      </w:r>
      <w:r>
        <w:rPr>
          <w:spacing w:val="6"/>
        </w:rPr>
        <w:t xml:space="preserve"> </w:t>
      </w:r>
      <w:r>
        <w:t>legal</w:t>
      </w:r>
      <w:r>
        <w:rPr>
          <w:spacing w:val="5"/>
        </w:rPr>
        <w:t xml:space="preserve"> </w:t>
      </w:r>
      <w:r>
        <w:t>basis</w:t>
      </w:r>
      <w:r>
        <w:rPr>
          <w:spacing w:val="7"/>
        </w:rPr>
        <w:t xml:space="preserve"> </w:t>
      </w:r>
      <w:r>
        <w:t>to</w:t>
      </w:r>
      <w:r>
        <w:rPr>
          <w:spacing w:val="5"/>
        </w:rPr>
        <w:t xml:space="preserve"> </w:t>
      </w:r>
      <w:r>
        <w:t>the Contracting Authority upon request.</w:t>
      </w:r>
    </w:p>
    <w:p w14:paraId="1EB390AA" w14:textId="77777777" w:rsidR="002D6647" w:rsidRDefault="002D6647" w:rsidP="002D6647">
      <w:pPr>
        <w:pStyle w:val="ListParagraph"/>
      </w:pPr>
    </w:p>
    <w:p w14:paraId="69C19E5A" w14:textId="0B741E29" w:rsidR="002D6647" w:rsidRPr="004C3CB9" w:rsidRDefault="002D6647" w:rsidP="00AF0C08">
      <w:pPr>
        <w:pStyle w:val="TableParagraph"/>
        <w:numPr>
          <w:ilvl w:val="0"/>
          <w:numId w:val="50"/>
        </w:numPr>
        <w:ind w:hanging="720"/>
      </w:pPr>
      <w:r w:rsidRPr="004C3CB9">
        <w:t xml:space="preserve">We do not come within the category of prohibited economic operators identified in Regulation (EU) No. 833/2014 </w:t>
      </w:r>
      <w:bookmarkStart w:id="17" w:name="_Hlk197686011"/>
      <w:r w:rsidR="00317A76">
        <w:t>of 31</w:t>
      </w:r>
      <w:r w:rsidR="00317A76" w:rsidRPr="00317A76">
        <w:rPr>
          <w:vertAlign w:val="superscript"/>
        </w:rPr>
        <w:t>st</w:t>
      </w:r>
      <w:r w:rsidR="00317A76">
        <w:t xml:space="preserve"> July 2014 </w:t>
      </w:r>
      <w:bookmarkEnd w:id="17"/>
      <w:r w:rsidRPr="004C3CB9">
        <w:t>(as amended by EU Regulation 2022/576 or any subsequent amendments to same).</w:t>
      </w:r>
    </w:p>
    <w:p w14:paraId="43E4BF4F" w14:textId="77777777" w:rsidR="002D6647" w:rsidRPr="004C3CB9" w:rsidRDefault="002D6647" w:rsidP="002D6647">
      <w:pPr>
        <w:pStyle w:val="ListParagraph"/>
      </w:pPr>
    </w:p>
    <w:p w14:paraId="4B020765" w14:textId="2170593F" w:rsidR="002D6647" w:rsidRDefault="002D6647" w:rsidP="00AF0C08">
      <w:pPr>
        <w:pStyle w:val="TableParagraph"/>
        <w:numPr>
          <w:ilvl w:val="0"/>
          <w:numId w:val="50"/>
        </w:numPr>
        <w:ind w:hanging="720"/>
      </w:pPr>
      <w:r w:rsidRPr="004C3CB9">
        <w:t xml:space="preserve">The origin of goods connected to our Tender are not subject to the prohibitions set out in Regulation (EU) No. 833/2014 </w:t>
      </w:r>
      <w:r w:rsidR="00A14C54">
        <w:t>of 31</w:t>
      </w:r>
      <w:r w:rsidR="00A14C54" w:rsidRPr="002A4D55">
        <w:rPr>
          <w:vertAlign w:val="superscript"/>
        </w:rPr>
        <w:t>st</w:t>
      </w:r>
      <w:r w:rsidR="00A14C54">
        <w:t xml:space="preserve"> July 2014 </w:t>
      </w:r>
      <w:r w:rsidRPr="004C3CB9">
        <w:t>(as amended by EU Regulation 2022/576 or any subsequent amendments to same).</w:t>
      </w:r>
      <w:r>
        <w:br w:type="page"/>
      </w:r>
    </w:p>
    <w:p w14:paraId="053428BE" w14:textId="77777777" w:rsidR="002D6647" w:rsidRPr="004C3CB9" w:rsidRDefault="002D6647" w:rsidP="002D6647">
      <w:pPr>
        <w:pStyle w:val="ListParagraph"/>
      </w:pPr>
    </w:p>
    <w:p w14:paraId="27E289C8" w14:textId="3926A4CB" w:rsidR="002D6647" w:rsidRPr="004C3CB9" w:rsidRDefault="002D6647" w:rsidP="00AF0C08">
      <w:pPr>
        <w:pStyle w:val="TableParagraph"/>
        <w:numPr>
          <w:ilvl w:val="0"/>
          <w:numId w:val="50"/>
        </w:numPr>
        <w:ind w:hanging="720"/>
      </w:pPr>
      <w:r w:rsidRPr="004C3CB9">
        <w:t xml:space="preserve">The subcontractor(s) on whose capacity we rely on as part of our Tender (where the value of that subcontract exceeds 10% of the value of the </w:t>
      </w:r>
      <w:r>
        <w:t>Contract</w:t>
      </w:r>
      <w:r w:rsidRPr="004C3CB9">
        <w:t xml:space="preserve"> does not come within the category of prohibited economic operators identified in in Regulation (EU) No. 833/2014 </w:t>
      </w:r>
      <w:r w:rsidR="00A14C54">
        <w:t>of 31</w:t>
      </w:r>
      <w:r w:rsidR="00A14C54" w:rsidRPr="00317A76">
        <w:rPr>
          <w:vertAlign w:val="superscript"/>
        </w:rPr>
        <w:t>st</w:t>
      </w:r>
      <w:r w:rsidR="00A14C54">
        <w:t xml:space="preserve"> July 2014 </w:t>
      </w:r>
      <w:r w:rsidRPr="004C3CB9">
        <w:t>(as amended by EU Regulation 2022/576 or any subsequent amendments to same).</w:t>
      </w:r>
    </w:p>
    <w:p w14:paraId="38CC7A33" w14:textId="77777777" w:rsidR="002D6647" w:rsidRDefault="002D6647" w:rsidP="002D6647">
      <w:pPr>
        <w:rPr>
          <w:rFonts w:asciiTheme="minorHAnsi" w:hAnsiTheme="minorHAnsi" w:cstheme="minorHAnsi"/>
          <w:color w:val="000099"/>
        </w:rPr>
      </w:pPr>
      <w:bookmarkStart w:id="18" w:name="_Hlk197693266"/>
    </w:p>
    <w:p w14:paraId="0235A56A" w14:textId="77777777" w:rsidR="002D6647" w:rsidRDefault="002D6647" w:rsidP="002D6647">
      <w:pPr>
        <w:rPr>
          <w:rFonts w:asciiTheme="minorHAnsi" w:hAnsiTheme="minorHAnsi" w:cstheme="minorHAnsi"/>
          <w:color w:val="000099"/>
        </w:rPr>
      </w:pPr>
    </w:p>
    <w:p w14:paraId="224F3DFE" w14:textId="77777777" w:rsidR="002D6647" w:rsidRPr="00482251" w:rsidRDefault="002D6647" w:rsidP="002D6647">
      <w:pPr>
        <w:rPr>
          <w:rFonts w:asciiTheme="minorHAnsi" w:hAnsiTheme="minorHAnsi" w:cstheme="minorHAnsi"/>
          <w:color w:val="000099"/>
        </w:rPr>
      </w:pPr>
    </w:p>
    <w:p w14:paraId="1778C761" w14:textId="77777777" w:rsidR="002D6647" w:rsidRPr="00482251" w:rsidRDefault="002D6647" w:rsidP="002D6647">
      <w:pPr>
        <w:rPr>
          <w:rFonts w:asciiTheme="minorHAnsi" w:hAnsiTheme="minorHAnsi" w:cstheme="minorHAnsi"/>
          <w:color w:val="000099"/>
        </w:rPr>
      </w:pPr>
    </w:p>
    <w:p w14:paraId="0F858758" w14:textId="77777777" w:rsidR="002D6647" w:rsidRPr="00482251" w:rsidRDefault="002D6647" w:rsidP="002D6647">
      <w:pPr>
        <w:tabs>
          <w:tab w:val="left" w:pos="5812"/>
        </w:tabs>
        <w:rPr>
          <w:rFonts w:asciiTheme="minorHAnsi" w:hAnsiTheme="minorHAnsi" w:cstheme="minorHAnsi"/>
          <w:color w:val="000099"/>
        </w:rPr>
      </w:pPr>
      <w:r w:rsidRPr="00482251">
        <w:rPr>
          <w:rFonts w:asciiTheme="minorHAnsi" w:hAnsiTheme="minorHAnsi" w:cstheme="minorHAnsi"/>
          <w:color w:val="000099"/>
        </w:rPr>
        <w:t>_________________________________</w:t>
      </w:r>
      <w:r w:rsidRPr="00482251">
        <w:rPr>
          <w:rFonts w:asciiTheme="minorHAnsi" w:hAnsiTheme="minorHAnsi" w:cstheme="minorHAnsi"/>
          <w:color w:val="000099"/>
        </w:rPr>
        <w:tab/>
        <w:t>_______________________________</w:t>
      </w:r>
    </w:p>
    <w:p w14:paraId="10A5E9CD" w14:textId="77777777" w:rsidR="002D6647" w:rsidRPr="00482251" w:rsidRDefault="002D6647" w:rsidP="002D6647">
      <w:pPr>
        <w:tabs>
          <w:tab w:val="left" w:pos="5850"/>
        </w:tabs>
        <w:rPr>
          <w:rFonts w:asciiTheme="minorHAnsi" w:hAnsiTheme="minorHAnsi" w:cstheme="minorHAnsi"/>
          <w:color w:val="000099"/>
        </w:rPr>
      </w:pPr>
      <w:r w:rsidRPr="00482251">
        <w:rPr>
          <w:rFonts w:asciiTheme="minorHAnsi" w:hAnsiTheme="minorHAnsi" w:cstheme="minorHAnsi"/>
          <w:b/>
          <w:color w:val="000099"/>
        </w:rPr>
        <w:t>Signed</w:t>
      </w:r>
      <w:r w:rsidRPr="00482251">
        <w:rPr>
          <w:rFonts w:asciiTheme="minorHAnsi" w:hAnsiTheme="minorHAnsi" w:cstheme="minorHAnsi"/>
          <w:color w:val="000099"/>
        </w:rPr>
        <w:t xml:space="preserve"> (Authorised Signatory)</w:t>
      </w:r>
      <w:r w:rsidRPr="00AC70CA">
        <w:rPr>
          <w:rFonts w:asciiTheme="minorHAnsi" w:hAnsiTheme="minorHAnsi" w:cstheme="minorHAnsi"/>
          <w:b/>
          <w:color w:val="000099"/>
        </w:rPr>
        <w:t xml:space="preserve"> </w:t>
      </w:r>
      <w:r>
        <w:rPr>
          <w:rFonts w:asciiTheme="minorHAnsi" w:hAnsiTheme="minorHAnsi" w:cstheme="minorHAnsi"/>
          <w:b/>
          <w:color w:val="000099"/>
        </w:rPr>
        <w:tab/>
      </w:r>
      <w:r w:rsidRPr="00482251">
        <w:rPr>
          <w:rFonts w:asciiTheme="minorHAnsi" w:hAnsiTheme="minorHAnsi" w:cstheme="minorHAnsi"/>
          <w:b/>
          <w:color w:val="000099"/>
        </w:rPr>
        <w:t>Company</w:t>
      </w:r>
    </w:p>
    <w:p w14:paraId="4807251B" w14:textId="77777777" w:rsidR="002D6647" w:rsidRPr="00482251" w:rsidRDefault="002D6647" w:rsidP="002D6647">
      <w:pPr>
        <w:rPr>
          <w:rFonts w:asciiTheme="minorHAnsi" w:hAnsiTheme="minorHAnsi" w:cstheme="minorHAnsi"/>
          <w:color w:val="000099"/>
        </w:rPr>
      </w:pPr>
    </w:p>
    <w:p w14:paraId="55274929" w14:textId="77777777" w:rsidR="002D6647" w:rsidRPr="00482251" w:rsidRDefault="002D6647" w:rsidP="002D6647">
      <w:pPr>
        <w:rPr>
          <w:rFonts w:asciiTheme="minorHAnsi" w:hAnsiTheme="minorHAnsi" w:cstheme="minorHAnsi"/>
          <w:color w:val="000099"/>
        </w:rPr>
      </w:pPr>
    </w:p>
    <w:p w14:paraId="5F2E8741" w14:textId="77777777" w:rsidR="002D6647" w:rsidRPr="00482251" w:rsidRDefault="002D6647" w:rsidP="002D6647">
      <w:pPr>
        <w:rPr>
          <w:rFonts w:asciiTheme="minorHAnsi" w:hAnsiTheme="minorHAnsi" w:cstheme="minorHAnsi"/>
          <w:color w:val="000099"/>
        </w:rPr>
      </w:pPr>
    </w:p>
    <w:p w14:paraId="1707AEE5" w14:textId="77777777" w:rsidR="002D6647" w:rsidRPr="00482251" w:rsidRDefault="002D6647" w:rsidP="002D6647">
      <w:pPr>
        <w:tabs>
          <w:tab w:val="left" w:pos="5812"/>
        </w:tabs>
        <w:rPr>
          <w:rFonts w:asciiTheme="minorHAnsi" w:hAnsiTheme="minorHAnsi" w:cstheme="minorHAnsi"/>
          <w:color w:val="000099"/>
        </w:rPr>
      </w:pPr>
      <w:r w:rsidRPr="00482251">
        <w:rPr>
          <w:rFonts w:asciiTheme="minorHAnsi" w:hAnsiTheme="minorHAnsi" w:cstheme="minorHAnsi"/>
          <w:color w:val="000099"/>
        </w:rPr>
        <w:t>_________________________________</w:t>
      </w:r>
      <w:r w:rsidRPr="00482251">
        <w:rPr>
          <w:rFonts w:asciiTheme="minorHAnsi" w:hAnsiTheme="minorHAnsi" w:cstheme="minorHAnsi"/>
          <w:color w:val="000099"/>
        </w:rPr>
        <w:tab/>
        <w:t>_______________________________</w:t>
      </w:r>
    </w:p>
    <w:p w14:paraId="1CCD3859" w14:textId="77777777" w:rsidR="002D6647" w:rsidRPr="00482251" w:rsidRDefault="002D6647" w:rsidP="002D6647">
      <w:pPr>
        <w:tabs>
          <w:tab w:val="left" w:pos="5812"/>
        </w:tabs>
        <w:rPr>
          <w:rFonts w:asciiTheme="minorHAnsi" w:hAnsiTheme="minorHAnsi" w:cstheme="minorHAnsi"/>
          <w:b/>
          <w:color w:val="000099"/>
        </w:rPr>
      </w:pPr>
      <w:r w:rsidRPr="00482251">
        <w:rPr>
          <w:rFonts w:asciiTheme="minorHAnsi" w:hAnsiTheme="minorHAnsi" w:cstheme="minorHAnsi"/>
          <w:b/>
          <w:color w:val="000099"/>
        </w:rPr>
        <w:t>Print Name</w:t>
      </w:r>
      <w:r w:rsidRPr="00482251">
        <w:rPr>
          <w:rFonts w:asciiTheme="minorHAnsi" w:hAnsiTheme="minorHAnsi" w:cstheme="minorHAnsi"/>
          <w:b/>
          <w:color w:val="000099"/>
        </w:rPr>
        <w:tab/>
        <w:t>Address</w:t>
      </w:r>
    </w:p>
    <w:p w14:paraId="07F767CE" w14:textId="77777777" w:rsidR="002D6647" w:rsidRPr="00482251" w:rsidRDefault="002D6647" w:rsidP="002D6647">
      <w:pPr>
        <w:rPr>
          <w:rFonts w:asciiTheme="minorHAnsi" w:hAnsiTheme="minorHAnsi" w:cstheme="minorHAnsi"/>
          <w:color w:val="000099"/>
        </w:rPr>
      </w:pPr>
    </w:p>
    <w:p w14:paraId="39560987" w14:textId="77777777" w:rsidR="002D6647" w:rsidRPr="00482251" w:rsidRDefault="002D6647" w:rsidP="002D6647">
      <w:pPr>
        <w:rPr>
          <w:rFonts w:asciiTheme="minorHAnsi" w:hAnsiTheme="minorHAnsi" w:cstheme="minorHAnsi"/>
          <w:color w:val="000099"/>
        </w:rPr>
      </w:pPr>
    </w:p>
    <w:p w14:paraId="34B842A8" w14:textId="77777777" w:rsidR="002D6647" w:rsidRPr="00482251" w:rsidRDefault="002D6647" w:rsidP="002D6647">
      <w:pPr>
        <w:rPr>
          <w:rFonts w:asciiTheme="minorHAnsi" w:hAnsiTheme="minorHAnsi" w:cstheme="minorHAnsi"/>
          <w:color w:val="000099"/>
        </w:rPr>
      </w:pPr>
    </w:p>
    <w:p w14:paraId="1BE1ECDE" w14:textId="77777777" w:rsidR="002D6647" w:rsidRPr="00482251" w:rsidRDefault="002D6647" w:rsidP="002D6647">
      <w:pPr>
        <w:rPr>
          <w:rFonts w:asciiTheme="minorHAnsi" w:hAnsiTheme="minorHAnsi" w:cstheme="minorHAnsi"/>
          <w:color w:val="000099"/>
        </w:rPr>
      </w:pPr>
    </w:p>
    <w:p w14:paraId="4548BF37" w14:textId="77777777" w:rsidR="002D6647" w:rsidRPr="00482251" w:rsidRDefault="002D6647" w:rsidP="002D6647">
      <w:pPr>
        <w:rPr>
          <w:rFonts w:asciiTheme="minorHAnsi" w:hAnsiTheme="minorHAnsi" w:cstheme="minorHAnsi"/>
          <w:color w:val="000099"/>
        </w:rPr>
      </w:pPr>
      <w:r w:rsidRPr="00482251">
        <w:rPr>
          <w:rFonts w:asciiTheme="minorHAnsi" w:hAnsiTheme="minorHAnsi" w:cstheme="minorHAnsi"/>
          <w:color w:val="000099"/>
        </w:rPr>
        <w:t>_______________</w:t>
      </w:r>
    </w:p>
    <w:p w14:paraId="12DC6E29" w14:textId="77777777" w:rsidR="002D6647" w:rsidRPr="00482251" w:rsidRDefault="002D6647" w:rsidP="002D6647">
      <w:pPr>
        <w:rPr>
          <w:rFonts w:asciiTheme="minorHAnsi" w:hAnsiTheme="minorHAnsi" w:cstheme="minorHAnsi"/>
          <w:b/>
          <w:color w:val="000099"/>
        </w:rPr>
      </w:pPr>
      <w:r w:rsidRPr="00482251">
        <w:rPr>
          <w:rFonts w:asciiTheme="minorHAnsi" w:hAnsiTheme="minorHAnsi" w:cstheme="minorHAnsi"/>
          <w:b/>
          <w:color w:val="000099"/>
        </w:rPr>
        <w:t>Date</w:t>
      </w:r>
    </w:p>
    <w:bookmarkEnd w:id="18"/>
    <w:p w14:paraId="1907C31F" w14:textId="77777777" w:rsidR="008D739E" w:rsidRPr="009D1E35" w:rsidRDefault="008D739E">
      <w:pPr>
        <w:rPr>
          <w:rFonts w:asciiTheme="minorHAnsi" w:hAnsiTheme="minorHAnsi" w:cstheme="minorHAnsi"/>
          <w:sz w:val="24"/>
          <w:szCs w:val="24"/>
        </w:rPr>
        <w:sectPr w:rsidR="008D739E" w:rsidRPr="009D1E35">
          <w:pgSz w:w="11910" w:h="16850"/>
          <w:pgMar w:top="1600" w:right="460" w:bottom="1000" w:left="1220" w:header="0" w:footer="796" w:gutter="0"/>
          <w:cols w:space="720"/>
        </w:sectPr>
      </w:pPr>
    </w:p>
    <w:bookmarkStart w:id="19" w:name="_Hlk95395797"/>
    <w:p w14:paraId="5E0F05BD" w14:textId="0D062EF1" w:rsidR="002A4D55" w:rsidRPr="002A4D55" w:rsidRDefault="002A4D55" w:rsidP="002A4D55">
      <w:pPr>
        <w:pStyle w:val="Heading1"/>
        <w:ind w:left="0"/>
        <w:rPr>
          <w:rFonts w:asciiTheme="minorHAnsi" w:hAnsiTheme="minorHAnsi" w:cstheme="minorHAnsi"/>
          <w:sz w:val="28"/>
          <w:szCs w:val="28"/>
        </w:rPr>
      </w:pPr>
      <w:r w:rsidRPr="002A4D55">
        <w:rPr>
          <w:rFonts w:asciiTheme="minorHAnsi" w:hAnsiTheme="minorHAnsi" w:cstheme="minorHAnsi"/>
          <w:noProof/>
          <w:sz w:val="28"/>
          <w:szCs w:val="28"/>
          <w:lang w:eastAsia="en-GB"/>
        </w:rPr>
        <w:lastRenderedPageBreak/>
        <mc:AlternateContent>
          <mc:Choice Requires="wps">
            <w:drawing>
              <wp:anchor distT="0" distB="0" distL="0" distR="0" simplePos="0" relativeHeight="487830528" behindDoc="1" locked="0" layoutInCell="1" allowOverlap="1" wp14:anchorId="312731BD" wp14:editId="47ABDAEE">
                <wp:simplePos x="0" y="0"/>
                <wp:positionH relativeFrom="margin">
                  <wp:align>left</wp:align>
                </wp:positionH>
                <wp:positionV relativeFrom="paragraph">
                  <wp:posOffset>290168</wp:posOffset>
                </wp:positionV>
                <wp:extent cx="5798185" cy="27305"/>
                <wp:effectExtent l="0" t="0" r="0" b="0"/>
                <wp:wrapTopAndBottom/>
                <wp:docPr id="1415275416" name="Rectangle 1415275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E4759" id="Rectangle 1415275416" o:spid="_x0000_s1026" style="position:absolute;margin-left:0;margin-top:22.85pt;width:456.55pt;height:2.15pt;z-index:-1548595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" fillcolor="#339" stroked="f">
                <w10:wrap type="topAndBottom" anchorx="margin"/>
              </v:rect>
            </w:pict>
          </mc:Fallback>
        </mc:AlternateContent>
      </w:r>
      <w:r w:rsidRPr="002A4D55">
        <w:rPr>
          <w:rFonts w:asciiTheme="minorHAnsi" w:hAnsiTheme="minorHAnsi" w:cstheme="minorHAnsi"/>
          <w:color w:val="333399"/>
          <w:sz w:val="28"/>
          <w:szCs w:val="28"/>
        </w:rPr>
        <w:t>Appendix 3</w:t>
      </w:r>
      <w:r>
        <w:rPr>
          <w:rFonts w:asciiTheme="minorHAnsi" w:hAnsiTheme="minorHAnsi" w:cstheme="minorHAnsi"/>
          <w:color w:val="333399"/>
          <w:sz w:val="28"/>
          <w:szCs w:val="28"/>
        </w:rPr>
        <w:t>A</w:t>
      </w:r>
      <w:r w:rsidRPr="002A4D55">
        <w:rPr>
          <w:rFonts w:asciiTheme="minorHAnsi" w:hAnsiTheme="minorHAnsi" w:cstheme="minorHAnsi"/>
          <w:color w:val="333399"/>
          <w:sz w:val="28"/>
          <w:szCs w:val="28"/>
        </w:rPr>
        <w:t xml:space="preserve">: </w:t>
      </w:r>
      <w:r>
        <w:rPr>
          <w:rFonts w:asciiTheme="minorHAnsi" w:hAnsiTheme="minorHAnsi" w:cstheme="minorHAnsi"/>
          <w:color w:val="333399"/>
          <w:sz w:val="28"/>
          <w:szCs w:val="28"/>
        </w:rPr>
        <w:t>Foreign Subsidies Regulation</w:t>
      </w:r>
    </w:p>
    <w:p w14:paraId="015C17CE" w14:textId="77777777" w:rsidR="002A4D55" w:rsidRPr="002A4D55" w:rsidRDefault="002A4D55" w:rsidP="002A4D55">
      <w:pPr>
        <w:pStyle w:val="BodyText"/>
        <w:ind w:right="999"/>
        <w:rPr>
          <w:rFonts w:asciiTheme="minorHAnsi" w:hAnsiTheme="minorHAnsi" w:cstheme="minorHAnsi"/>
          <w:sz w:val="24"/>
          <w:szCs w:val="24"/>
        </w:rPr>
      </w:pPr>
    </w:p>
    <w:p w14:paraId="379B5675" w14:textId="7B5532B6" w:rsidR="002A4D55" w:rsidRPr="002A4D55" w:rsidRDefault="002A4D55">
      <w:pPr>
        <w:rPr>
          <w:rFonts w:asciiTheme="minorHAnsi" w:hAnsiTheme="minorHAnsi" w:cstheme="minorHAnsi"/>
        </w:rPr>
      </w:pPr>
      <w:r>
        <w:rPr>
          <w:rFonts w:asciiTheme="minorHAnsi" w:hAnsiTheme="minorHAnsi" w:cstheme="minorHAnsi"/>
        </w:rPr>
        <w:t xml:space="preserve">Tenderers are referred to the provision of Regulation (EU) 2022/2560 of the European Parliament and of the Council on Foreign Subsidies distorting the Internal Market, in addition to Commission Implementing Regulation (EU) 2023/1441 and their obligation to comply therewith.  </w:t>
      </w:r>
      <w:proofErr w:type="gramStart"/>
      <w:r>
        <w:rPr>
          <w:rFonts w:asciiTheme="minorHAnsi" w:hAnsiTheme="minorHAnsi" w:cstheme="minorHAnsi"/>
        </w:rPr>
        <w:t>In particular</w:t>
      </w:r>
      <w:r w:rsidR="00587DB0">
        <w:rPr>
          <w:rFonts w:asciiTheme="minorHAnsi" w:hAnsiTheme="minorHAnsi" w:cstheme="minorHAnsi"/>
        </w:rPr>
        <w:t>,</w:t>
      </w:r>
      <w:r>
        <w:rPr>
          <w:rFonts w:asciiTheme="minorHAnsi" w:hAnsiTheme="minorHAnsi" w:cstheme="minorHAnsi"/>
        </w:rPr>
        <w:t xml:space="preserve"> tenders</w:t>
      </w:r>
      <w:proofErr w:type="gramEnd"/>
      <w:r>
        <w:rPr>
          <w:rFonts w:asciiTheme="minorHAnsi" w:hAnsiTheme="minorHAnsi" w:cstheme="minorHAnsi"/>
        </w:rPr>
        <w:t xml:space="preserve"> and candidates should note the requirements under Articles 28 and 29 of </w:t>
      </w:r>
      <w:r w:rsidR="00587DB0">
        <w:rPr>
          <w:rFonts w:asciiTheme="minorHAnsi" w:hAnsiTheme="minorHAnsi" w:cstheme="minorHAnsi"/>
        </w:rPr>
        <w:t>Regulation (EU) 2022/2560 relating to the proper notification or declaration of a foreign financial contribution, where the estimated value of the public procurement procedure is greater than the applicable financial thresholds set out therein.</w:t>
      </w:r>
    </w:p>
    <w:p w14:paraId="77F08F7A" w14:textId="77777777" w:rsidR="002A4D55" w:rsidRPr="002A4D55" w:rsidRDefault="002A4D55">
      <w:pPr>
        <w:rPr>
          <w:rFonts w:asciiTheme="minorHAnsi" w:hAnsiTheme="minorHAnsi" w:cstheme="minorHAnsi"/>
        </w:rPr>
      </w:pPr>
    </w:p>
    <w:p w14:paraId="0DA797C7" w14:textId="4644E7C4" w:rsidR="002A4D55" w:rsidRPr="002A4D55" w:rsidRDefault="00587DB0">
      <w:pPr>
        <w:rPr>
          <w:rFonts w:asciiTheme="minorHAnsi" w:hAnsiTheme="minorHAnsi" w:cstheme="minorHAnsi"/>
        </w:rPr>
      </w:pPr>
      <w:r>
        <w:rPr>
          <w:rFonts w:asciiTheme="minorHAnsi" w:hAnsiTheme="minorHAnsi" w:cstheme="minorHAnsi"/>
        </w:rPr>
        <w:t xml:space="preserve">Where the estimated value of the public procurement procedure is equal to or greater than the applicable financial thresholds set out in Article 28 of Regulation (EU) 2022/2560, economic operators are required to comply in full </w:t>
      </w:r>
      <w:proofErr w:type="gramStart"/>
      <w:r>
        <w:rPr>
          <w:rFonts w:asciiTheme="minorHAnsi" w:hAnsiTheme="minorHAnsi" w:cstheme="minorHAnsi"/>
        </w:rPr>
        <w:t>with</w:t>
      </w:r>
      <w:proofErr w:type="gramEnd"/>
      <w:r>
        <w:rPr>
          <w:rFonts w:asciiTheme="minorHAnsi" w:hAnsiTheme="minorHAnsi" w:cstheme="minorHAnsi"/>
        </w:rPr>
        <w:t xml:space="preserve"> their obligations under both that Regulation and Implementing Regulation (EU) 2023/1441.  In that regard, economic operators are required to complete thew relevant form of declaration or notification that apply to their </w:t>
      </w:r>
      <w:proofErr w:type="gramStart"/>
      <w:r>
        <w:rPr>
          <w:rFonts w:asciiTheme="minorHAnsi" w:hAnsiTheme="minorHAnsi" w:cstheme="minorHAnsi"/>
        </w:rPr>
        <w:t>particular circumstances</w:t>
      </w:r>
      <w:proofErr w:type="gramEnd"/>
      <w:r>
        <w:rPr>
          <w:rFonts w:asciiTheme="minorHAnsi" w:hAnsiTheme="minorHAnsi" w:cstheme="minorHAnsi"/>
        </w:rPr>
        <w:t xml:space="preserve">. </w:t>
      </w:r>
    </w:p>
    <w:p w14:paraId="645FE343" w14:textId="77777777" w:rsidR="002A4D55" w:rsidRPr="002A4D55" w:rsidRDefault="002A4D55">
      <w:pPr>
        <w:rPr>
          <w:rFonts w:asciiTheme="minorHAnsi" w:hAnsiTheme="minorHAnsi" w:cstheme="minorHAnsi"/>
        </w:rPr>
      </w:pPr>
    </w:p>
    <w:p w14:paraId="54BFC476" w14:textId="77777777" w:rsidR="002A4D55" w:rsidRPr="002A4D55" w:rsidRDefault="002A4D55">
      <w:pPr>
        <w:rPr>
          <w:rFonts w:asciiTheme="minorHAnsi" w:hAnsiTheme="minorHAnsi" w:cstheme="minorHAnsi"/>
        </w:rPr>
      </w:pPr>
    </w:p>
    <w:p w14:paraId="58103949" w14:textId="77777777" w:rsidR="002A4D55" w:rsidRPr="002A4D55" w:rsidRDefault="002A4D55">
      <w:pPr>
        <w:rPr>
          <w:rFonts w:asciiTheme="minorHAnsi" w:hAnsiTheme="minorHAnsi" w:cstheme="minorHAnsi"/>
        </w:rPr>
      </w:pPr>
    </w:p>
    <w:p w14:paraId="23B759A0" w14:textId="77777777" w:rsidR="002A4D55" w:rsidRPr="002A4D55" w:rsidRDefault="002A4D55">
      <w:pPr>
        <w:rPr>
          <w:rFonts w:asciiTheme="minorHAnsi" w:hAnsiTheme="minorHAnsi" w:cstheme="minorHAnsi"/>
        </w:rPr>
      </w:pPr>
    </w:p>
    <w:p w14:paraId="3BCDFD14" w14:textId="77777777" w:rsidR="002A4D55" w:rsidRPr="002A4D55" w:rsidRDefault="002A4D55">
      <w:pPr>
        <w:rPr>
          <w:rFonts w:asciiTheme="minorHAnsi" w:hAnsiTheme="minorHAnsi" w:cstheme="minorHAnsi"/>
        </w:rPr>
      </w:pPr>
    </w:p>
    <w:p w14:paraId="577C7E88" w14:textId="4BF61D47" w:rsidR="002A4D55" w:rsidRDefault="002A4D55">
      <w:pPr>
        <w:rPr>
          <w:rFonts w:asciiTheme="minorHAnsi" w:hAnsiTheme="minorHAnsi" w:cstheme="minorHAnsi"/>
          <w:b/>
          <w:bCs/>
          <w:color w:val="333399"/>
          <w:sz w:val="28"/>
          <w:szCs w:val="28"/>
        </w:rPr>
      </w:pPr>
      <w:r>
        <w:rPr>
          <w:rFonts w:asciiTheme="minorHAnsi" w:hAnsiTheme="minorHAnsi" w:cstheme="minorHAnsi"/>
          <w:b/>
          <w:bCs/>
          <w:color w:val="333399"/>
          <w:sz w:val="28"/>
          <w:szCs w:val="28"/>
        </w:rPr>
        <w:br w:type="page"/>
      </w:r>
    </w:p>
    <w:p w14:paraId="7A55485E" w14:textId="77777777" w:rsidR="002A4D55" w:rsidRDefault="002A4D55">
      <w:pPr>
        <w:rPr>
          <w:rFonts w:asciiTheme="minorHAnsi" w:hAnsiTheme="minorHAnsi" w:cstheme="minorHAnsi"/>
          <w:b/>
          <w:bCs/>
          <w:color w:val="333399"/>
          <w:sz w:val="28"/>
          <w:szCs w:val="28"/>
        </w:rPr>
      </w:pPr>
    </w:p>
    <w:p w14:paraId="434FBCB6" w14:textId="65209F99" w:rsidR="00095921" w:rsidRPr="002A4D55" w:rsidRDefault="00095921" w:rsidP="00095921">
      <w:pPr>
        <w:pStyle w:val="Heading1"/>
        <w:ind w:left="0"/>
        <w:rPr>
          <w:rFonts w:asciiTheme="minorHAnsi" w:hAnsiTheme="minorHAnsi" w:cstheme="minorHAnsi"/>
          <w:sz w:val="28"/>
          <w:szCs w:val="28"/>
        </w:rPr>
      </w:pPr>
      <w:r w:rsidRPr="002A4D55">
        <w:rPr>
          <w:rFonts w:asciiTheme="minorHAnsi" w:hAnsiTheme="minorHAnsi" w:cstheme="minorHAnsi"/>
          <w:noProof/>
          <w:sz w:val="28"/>
          <w:szCs w:val="28"/>
          <w:lang w:eastAsia="en-GB"/>
        </w:rPr>
        <mc:AlternateContent>
          <mc:Choice Requires="wps">
            <w:drawing>
              <wp:anchor distT="0" distB="0" distL="0" distR="0" simplePos="0" relativeHeight="487832576" behindDoc="1" locked="0" layoutInCell="1" allowOverlap="1" wp14:anchorId="650775D8" wp14:editId="6A40D69A">
                <wp:simplePos x="0" y="0"/>
                <wp:positionH relativeFrom="margin">
                  <wp:align>left</wp:align>
                </wp:positionH>
                <wp:positionV relativeFrom="paragraph">
                  <wp:posOffset>290168</wp:posOffset>
                </wp:positionV>
                <wp:extent cx="5798185" cy="27305"/>
                <wp:effectExtent l="0" t="0" r="0" b="0"/>
                <wp:wrapTopAndBottom/>
                <wp:docPr id="1418287472" name="Rectangle 1418287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1F01B" id="Rectangle 1418287472" o:spid="_x0000_s1026" style="position:absolute;margin-left:0;margin-top:22.85pt;width:456.55pt;height:2.15pt;z-index:-154839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" fillcolor="#339" stroked="f">
                <w10:wrap type="topAndBottom" anchorx="margin"/>
              </v:rect>
            </w:pict>
          </mc:Fallback>
        </mc:AlternateContent>
      </w:r>
      <w:r w:rsidRPr="002A4D55">
        <w:rPr>
          <w:rFonts w:asciiTheme="minorHAnsi" w:hAnsiTheme="minorHAnsi" w:cstheme="minorHAnsi"/>
          <w:color w:val="333399"/>
          <w:sz w:val="28"/>
          <w:szCs w:val="28"/>
        </w:rPr>
        <w:t>Appendix 3</w:t>
      </w:r>
      <w:r>
        <w:rPr>
          <w:rFonts w:asciiTheme="minorHAnsi" w:hAnsiTheme="minorHAnsi" w:cstheme="minorHAnsi"/>
          <w:color w:val="333399"/>
          <w:sz w:val="28"/>
          <w:szCs w:val="28"/>
        </w:rPr>
        <w:t>A</w:t>
      </w:r>
      <w:r w:rsidRPr="002A4D55">
        <w:rPr>
          <w:rFonts w:asciiTheme="minorHAnsi" w:hAnsiTheme="minorHAnsi" w:cstheme="minorHAnsi"/>
          <w:color w:val="333399"/>
          <w:sz w:val="28"/>
          <w:szCs w:val="28"/>
        </w:rPr>
        <w:t xml:space="preserve">: </w:t>
      </w:r>
      <w:r>
        <w:rPr>
          <w:rFonts w:asciiTheme="minorHAnsi" w:hAnsiTheme="minorHAnsi" w:cstheme="minorHAnsi"/>
          <w:color w:val="333399"/>
          <w:sz w:val="28"/>
          <w:szCs w:val="28"/>
        </w:rPr>
        <w:t>Schedule A - Declaration of no Foreign financial contributions</w:t>
      </w:r>
    </w:p>
    <w:p w14:paraId="45F21A27" w14:textId="77777777" w:rsidR="00095921" w:rsidRPr="00095921" w:rsidRDefault="00095921" w:rsidP="00095921">
      <w:pPr>
        <w:pStyle w:val="Heading1"/>
        <w:spacing w:before="0"/>
        <w:ind w:left="0"/>
        <w:rPr>
          <w:rFonts w:asciiTheme="minorHAnsi" w:hAnsiTheme="minorHAnsi" w:cstheme="minorHAnsi"/>
          <w:b w:val="0"/>
          <w:bCs w:val="0"/>
          <w:sz w:val="24"/>
          <w:szCs w:val="24"/>
        </w:rPr>
      </w:pPr>
    </w:p>
    <w:p w14:paraId="516D5C0F" w14:textId="77777777" w:rsidR="00A924F5" w:rsidRPr="002C55C9" w:rsidRDefault="00A924F5" w:rsidP="002C55C9">
      <w:pPr>
        <w:rPr>
          <w:rFonts w:asciiTheme="minorHAnsi" w:hAnsiTheme="minorHAnsi" w:cstheme="minorHAnsi"/>
        </w:rPr>
      </w:pPr>
      <w:bookmarkStart w:id="20" w:name="_Hlk197693681"/>
      <w:r w:rsidRPr="002C55C9">
        <w:rPr>
          <w:rFonts w:asciiTheme="minorHAnsi" w:hAnsiTheme="minorHAnsi" w:cstheme="minorHAnsi"/>
        </w:rPr>
        <w:t>[</w:t>
      </w:r>
      <w:r w:rsidR="00095921" w:rsidRPr="002C55C9">
        <w:rPr>
          <w:rFonts w:asciiTheme="minorHAnsi" w:hAnsiTheme="minorHAnsi" w:cstheme="minorHAnsi"/>
        </w:rPr>
        <w:t xml:space="preserve">To be completed </w:t>
      </w:r>
      <w:r w:rsidRPr="002C55C9">
        <w:rPr>
          <w:rFonts w:asciiTheme="minorHAnsi" w:hAnsiTheme="minorHAnsi" w:cstheme="minorHAnsi"/>
        </w:rPr>
        <w:t>by notifying parties w</w:t>
      </w:r>
      <w:r w:rsidR="00095921" w:rsidRPr="002C55C9">
        <w:rPr>
          <w:rFonts w:asciiTheme="minorHAnsi" w:hAnsiTheme="minorHAnsi" w:cstheme="minorHAnsi"/>
        </w:rPr>
        <w:t xml:space="preserve">here the value of the procurement procedure is equal to or greater than the applicable financial thresholds set out in Article 28 of </w:t>
      </w:r>
      <w:bookmarkStart w:id="21" w:name="_Hlk197693222"/>
      <w:r w:rsidR="00095921" w:rsidRPr="002C55C9">
        <w:rPr>
          <w:rFonts w:asciiTheme="minorHAnsi" w:hAnsiTheme="minorHAnsi" w:cstheme="minorHAnsi"/>
        </w:rPr>
        <w:t>Regulation (EU) 2022/2560</w:t>
      </w:r>
      <w:bookmarkEnd w:id="21"/>
      <w:r w:rsidR="00095921" w:rsidRPr="002C55C9">
        <w:rPr>
          <w:rFonts w:asciiTheme="minorHAnsi" w:hAnsiTheme="minorHAnsi" w:cstheme="minorHAnsi"/>
        </w:rPr>
        <w:t xml:space="preserve">, </w:t>
      </w:r>
      <w:r w:rsidRPr="002C55C9">
        <w:rPr>
          <w:rFonts w:asciiTheme="minorHAnsi" w:hAnsiTheme="minorHAnsi" w:cstheme="minorHAnsi"/>
        </w:rPr>
        <w:t xml:space="preserve">and where the notifying party </w:t>
      </w:r>
      <w:r w:rsidRPr="002C55C9">
        <w:rPr>
          <w:rFonts w:asciiTheme="minorHAnsi" w:hAnsiTheme="minorHAnsi" w:cstheme="minorHAnsi"/>
          <w:b/>
          <w:bCs/>
          <w:u w:val="single"/>
        </w:rPr>
        <w:t>has not</w:t>
      </w:r>
      <w:r w:rsidRPr="002C55C9">
        <w:rPr>
          <w:rFonts w:asciiTheme="minorHAnsi" w:hAnsiTheme="minorHAnsi" w:cstheme="minorHAnsi"/>
        </w:rPr>
        <w:t xml:space="preserve"> been in receipt of any foreign financial contributions]</w:t>
      </w:r>
    </w:p>
    <w:bookmarkEnd w:id="20"/>
    <w:p w14:paraId="7CA8DE56" w14:textId="77777777" w:rsidR="00A924F5" w:rsidRPr="002C55C9" w:rsidRDefault="00A924F5" w:rsidP="002C55C9">
      <w:pPr>
        <w:rPr>
          <w:rFonts w:asciiTheme="minorHAnsi" w:hAnsiTheme="minorHAnsi" w:cstheme="minorHAnsi"/>
        </w:rPr>
      </w:pPr>
    </w:p>
    <w:p w14:paraId="121FA0C5"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3356BB15" w14:textId="2B321876" w:rsidR="00095921" w:rsidRPr="002C55C9" w:rsidRDefault="002C55C9" w:rsidP="002C55C9">
      <w:pPr>
        <w:pStyle w:val="Heading1"/>
        <w:spacing w:before="0"/>
        <w:ind w:left="0"/>
        <w:rPr>
          <w:rFonts w:asciiTheme="minorHAnsi" w:hAnsiTheme="minorHAnsi" w:cstheme="minorHAnsi"/>
          <w:b w:val="0"/>
          <w:bCs w:val="0"/>
          <w:sz w:val="22"/>
          <w:szCs w:val="22"/>
        </w:rPr>
      </w:pPr>
      <w:r w:rsidRPr="002C55C9">
        <w:rPr>
          <w:rFonts w:asciiTheme="minorHAnsi" w:hAnsiTheme="minorHAnsi" w:cstheme="minorHAnsi"/>
          <w:b w:val="0"/>
          <w:bCs w:val="0"/>
          <w:sz w:val="22"/>
          <w:szCs w:val="22"/>
        </w:rPr>
        <w:t>TO:</w:t>
      </w:r>
      <w:r>
        <w:rPr>
          <w:rFonts w:asciiTheme="minorHAnsi" w:hAnsiTheme="minorHAnsi" w:cstheme="minorHAnsi"/>
          <w:b w:val="0"/>
          <w:bCs w:val="0"/>
          <w:sz w:val="22"/>
          <w:szCs w:val="22"/>
        </w:rPr>
        <w:tab/>
      </w:r>
      <w:r w:rsidRPr="002C55C9">
        <w:rPr>
          <w:rFonts w:asciiTheme="minorHAnsi" w:hAnsiTheme="minorHAnsi" w:cstheme="minorHAnsi"/>
          <w:b w:val="0"/>
          <w:bCs w:val="0"/>
          <w:sz w:val="22"/>
          <w:szCs w:val="22"/>
        </w:rPr>
        <w:t xml:space="preserve">The </w:t>
      </w:r>
      <w:r w:rsidR="008B7822">
        <w:rPr>
          <w:rFonts w:asciiTheme="minorHAnsi" w:hAnsiTheme="minorHAnsi" w:cstheme="minorHAnsi"/>
          <w:b w:val="0"/>
          <w:bCs w:val="0"/>
          <w:sz w:val="22"/>
          <w:szCs w:val="22"/>
        </w:rPr>
        <w:t xml:space="preserve">Shared Island Unit, </w:t>
      </w:r>
      <w:r w:rsidRPr="002C55C9">
        <w:rPr>
          <w:rFonts w:asciiTheme="minorHAnsi" w:hAnsiTheme="minorHAnsi" w:cstheme="minorHAnsi"/>
          <w:b w:val="0"/>
          <w:bCs w:val="0"/>
          <w:sz w:val="22"/>
          <w:szCs w:val="22"/>
        </w:rPr>
        <w:t xml:space="preserve">Department of the Taoiseach (the </w:t>
      </w:r>
      <w:proofErr w:type="gramStart"/>
      <w:r w:rsidRPr="002C55C9">
        <w:rPr>
          <w:rFonts w:asciiTheme="minorHAnsi" w:hAnsiTheme="minorHAnsi" w:cstheme="minorHAnsi"/>
          <w:b w:val="0"/>
          <w:bCs w:val="0"/>
          <w:sz w:val="22"/>
          <w:szCs w:val="22"/>
        </w:rPr>
        <w:t>“ Contracting</w:t>
      </w:r>
      <w:proofErr w:type="gramEnd"/>
      <w:r w:rsidRPr="002C55C9">
        <w:rPr>
          <w:rFonts w:asciiTheme="minorHAnsi" w:hAnsiTheme="minorHAnsi" w:cstheme="minorHAnsi"/>
          <w:b w:val="0"/>
          <w:bCs w:val="0"/>
          <w:sz w:val="22"/>
          <w:szCs w:val="22"/>
        </w:rPr>
        <w:t xml:space="preserve"> Authority)</w:t>
      </w:r>
    </w:p>
    <w:p w14:paraId="285E2C65"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233B0377" w14:textId="26BCEC73" w:rsidR="00095921" w:rsidRPr="002C55C9" w:rsidRDefault="002C55C9" w:rsidP="002C55C9">
      <w:pPr>
        <w:pStyle w:val="Heading1"/>
        <w:spacing w:before="0"/>
        <w:ind w:left="0"/>
        <w:rPr>
          <w:rFonts w:asciiTheme="minorHAnsi" w:hAnsiTheme="minorHAnsi" w:cstheme="minorHAnsi"/>
          <w:b w:val="0"/>
          <w:bCs w:val="0"/>
          <w:sz w:val="22"/>
          <w:szCs w:val="22"/>
        </w:rPr>
      </w:pPr>
      <w:r>
        <w:rPr>
          <w:rFonts w:asciiTheme="minorHAnsi" w:hAnsiTheme="minorHAnsi" w:cstheme="minorHAnsi"/>
          <w:b w:val="0"/>
          <w:bCs w:val="0"/>
          <w:sz w:val="22"/>
          <w:szCs w:val="22"/>
        </w:rPr>
        <w:t>RE:</w:t>
      </w:r>
      <w:r>
        <w:rPr>
          <w:rFonts w:asciiTheme="minorHAnsi" w:hAnsiTheme="minorHAnsi" w:cstheme="minorHAnsi"/>
          <w:b w:val="0"/>
          <w:bCs w:val="0"/>
          <w:sz w:val="22"/>
          <w:szCs w:val="22"/>
        </w:rPr>
        <w:tab/>
        <w:t xml:space="preserve">Call for Tenders for </w:t>
      </w:r>
      <w:r w:rsidR="000E6BE9">
        <w:rPr>
          <w:rFonts w:asciiTheme="minorHAnsi" w:hAnsiTheme="minorHAnsi" w:cstheme="minorHAnsi"/>
          <w:b w:val="0"/>
          <w:bCs w:val="0"/>
          <w:color w:val="0000FF"/>
          <w:sz w:val="22"/>
          <w:szCs w:val="22"/>
        </w:rPr>
        <w:t>Technical Services for Shared Island Initiative</w:t>
      </w:r>
      <w:r w:rsidR="008B7822">
        <w:rPr>
          <w:rFonts w:asciiTheme="minorHAnsi" w:hAnsiTheme="minorHAnsi" w:cstheme="minorHAnsi"/>
          <w:b w:val="0"/>
          <w:bCs w:val="0"/>
          <w:color w:val="0000FF"/>
          <w:sz w:val="22"/>
          <w:szCs w:val="22"/>
        </w:rPr>
        <w:t>, Department of the Taoiseach.</w:t>
      </w:r>
    </w:p>
    <w:p w14:paraId="79B8BDD9"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32F0F7C7"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7E176FFA" w14:textId="0629E322" w:rsidR="00095921" w:rsidRPr="002C55C9" w:rsidRDefault="002C55C9" w:rsidP="002C55C9">
      <w:pPr>
        <w:pStyle w:val="Heading1"/>
        <w:spacing w:before="0"/>
        <w:ind w:left="0"/>
        <w:rPr>
          <w:rFonts w:asciiTheme="minorHAnsi" w:hAnsiTheme="minorHAnsi" w:cstheme="minorHAnsi"/>
          <w:b w:val="0"/>
          <w:bCs w:val="0"/>
          <w:sz w:val="22"/>
          <w:szCs w:val="22"/>
        </w:rPr>
      </w:pPr>
      <w:r>
        <w:rPr>
          <w:rFonts w:asciiTheme="minorHAnsi" w:hAnsiTheme="minorHAnsi" w:cstheme="minorHAnsi"/>
          <w:b w:val="0"/>
          <w:bCs w:val="0"/>
          <w:sz w:val="22"/>
          <w:szCs w:val="22"/>
        </w:rPr>
        <w:t xml:space="preserve">We hereby declare that none of the notifying parties has been in receipt of any foreign financial </w:t>
      </w:r>
      <w:r w:rsidRPr="002C55C9">
        <w:rPr>
          <w:rFonts w:asciiTheme="minorHAnsi" w:hAnsiTheme="minorHAnsi" w:cstheme="minorHAnsi"/>
          <w:b w:val="0"/>
          <w:bCs w:val="0"/>
          <w:sz w:val="22"/>
          <w:szCs w:val="22"/>
        </w:rPr>
        <w:t>contributions within the meaning of Regulation (EU) 2022/2560</w:t>
      </w:r>
      <w:r>
        <w:rPr>
          <w:rFonts w:asciiTheme="minorHAnsi" w:hAnsiTheme="minorHAnsi" w:cstheme="minorHAnsi"/>
          <w:b w:val="0"/>
          <w:bCs w:val="0"/>
          <w:sz w:val="22"/>
          <w:szCs w:val="22"/>
        </w:rPr>
        <w:t>.</w:t>
      </w:r>
    </w:p>
    <w:p w14:paraId="173E072D"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182E98D6"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1DF2698D" w14:textId="7E26E95D" w:rsidR="002C55C9" w:rsidRPr="00482251" w:rsidRDefault="002C55C9" w:rsidP="002C55C9">
      <w:pPr>
        <w:tabs>
          <w:tab w:val="left" w:pos="5850"/>
        </w:tabs>
        <w:rPr>
          <w:rFonts w:asciiTheme="minorHAnsi" w:hAnsiTheme="minorHAnsi" w:cstheme="minorHAnsi"/>
          <w:color w:val="000099"/>
        </w:rPr>
      </w:pPr>
      <w:r w:rsidRPr="00482251">
        <w:rPr>
          <w:rFonts w:asciiTheme="minorHAnsi" w:hAnsiTheme="minorHAnsi" w:cstheme="minorHAnsi"/>
          <w:b/>
          <w:color w:val="000099"/>
        </w:rPr>
        <w:t>Signed</w:t>
      </w:r>
      <w:r w:rsidRPr="00AC70CA">
        <w:rPr>
          <w:rFonts w:asciiTheme="minorHAnsi" w:hAnsiTheme="minorHAnsi" w:cstheme="minorHAnsi"/>
          <w:b/>
          <w:color w:val="000099"/>
        </w:rPr>
        <w:t xml:space="preserve"> </w:t>
      </w:r>
      <w:r>
        <w:rPr>
          <w:rFonts w:asciiTheme="minorHAnsi" w:hAnsiTheme="minorHAnsi" w:cstheme="minorHAnsi"/>
          <w:b/>
          <w:color w:val="000099"/>
        </w:rPr>
        <w:tab/>
        <w:t>Notifying Party</w:t>
      </w:r>
    </w:p>
    <w:p w14:paraId="22229087" w14:textId="77777777" w:rsidR="002C55C9" w:rsidRDefault="002C55C9" w:rsidP="002C55C9">
      <w:pPr>
        <w:rPr>
          <w:rFonts w:asciiTheme="minorHAnsi" w:hAnsiTheme="minorHAnsi" w:cstheme="minorHAnsi"/>
          <w:color w:val="000099"/>
        </w:rPr>
      </w:pPr>
    </w:p>
    <w:p w14:paraId="230F3D06" w14:textId="77777777" w:rsidR="002C55C9" w:rsidRDefault="002C55C9" w:rsidP="002C55C9">
      <w:pPr>
        <w:rPr>
          <w:rFonts w:asciiTheme="minorHAnsi" w:hAnsiTheme="minorHAnsi" w:cstheme="minorHAnsi"/>
          <w:color w:val="000099"/>
        </w:rPr>
      </w:pPr>
    </w:p>
    <w:p w14:paraId="1AA4C894" w14:textId="77777777" w:rsidR="002C55C9" w:rsidRPr="00482251" w:rsidRDefault="002C55C9" w:rsidP="002C55C9">
      <w:pPr>
        <w:rPr>
          <w:rFonts w:asciiTheme="minorHAnsi" w:hAnsiTheme="minorHAnsi" w:cstheme="minorHAnsi"/>
          <w:color w:val="000099"/>
        </w:rPr>
      </w:pPr>
    </w:p>
    <w:p w14:paraId="6FFA1824" w14:textId="77777777" w:rsidR="002C55C9" w:rsidRPr="00482251" w:rsidRDefault="002C55C9" w:rsidP="002C55C9">
      <w:pPr>
        <w:tabs>
          <w:tab w:val="left" w:pos="5812"/>
        </w:tabs>
        <w:rPr>
          <w:rFonts w:asciiTheme="minorHAnsi" w:hAnsiTheme="minorHAnsi" w:cstheme="minorHAnsi"/>
          <w:color w:val="000099"/>
        </w:rPr>
      </w:pPr>
      <w:r w:rsidRPr="00482251">
        <w:rPr>
          <w:rFonts w:asciiTheme="minorHAnsi" w:hAnsiTheme="minorHAnsi" w:cstheme="minorHAnsi"/>
          <w:color w:val="000099"/>
        </w:rPr>
        <w:t>_________________________________</w:t>
      </w:r>
      <w:r w:rsidRPr="00482251">
        <w:rPr>
          <w:rFonts w:asciiTheme="minorHAnsi" w:hAnsiTheme="minorHAnsi" w:cstheme="minorHAnsi"/>
          <w:color w:val="000099"/>
        </w:rPr>
        <w:tab/>
        <w:t>_______________________________</w:t>
      </w:r>
    </w:p>
    <w:p w14:paraId="54991004" w14:textId="3F35FD5A" w:rsidR="002C55C9" w:rsidRPr="002C55C9" w:rsidRDefault="002C55C9" w:rsidP="002C55C9">
      <w:pPr>
        <w:rPr>
          <w:rFonts w:asciiTheme="minorHAnsi" w:hAnsiTheme="minorHAnsi" w:cstheme="minorHAnsi"/>
          <w:b/>
          <w:bCs/>
          <w:color w:val="000099"/>
        </w:rPr>
      </w:pPr>
      <w:r w:rsidRPr="002C55C9">
        <w:rPr>
          <w:rFonts w:asciiTheme="minorHAnsi" w:hAnsiTheme="minorHAnsi" w:cstheme="minorHAnsi"/>
          <w:b/>
          <w:bCs/>
          <w:color w:val="000099"/>
        </w:rPr>
        <w:t>(Authorised Signatory)</w:t>
      </w:r>
    </w:p>
    <w:p w14:paraId="33A6A418" w14:textId="77777777" w:rsidR="002C55C9" w:rsidRDefault="002C55C9" w:rsidP="002C55C9">
      <w:pPr>
        <w:rPr>
          <w:rFonts w:asciiTheme="minorHAnsi" w:hAnsiTheme="minorHAnsi" w:cstheme="minorHAnsi"/>
          <w:color w:val="000099"/>
        </w:rPr>
      </w:pPr>
    </w:p>
    <w:p w14:paraId="512EF66A" w14:textId="77777777" w:rsidR="002C55C9" w:rsidRPr="00482251" w:rsidRDefault="002C55C9" w:rsidP="002C55C9">
      <w:pPr>
        <w:rPr>
          <w:rFonts w:asciiTheme="minorHAnsi" w:hAnsiTheme="minorHAnsi" w:cstheme="minorHAnsi"/>
          <w:color w:val="000099"/>
        </w:rPr>
      </w:pPr>
    </w:p>
    <w:p w14:paraId="0F0840BF" w14:textId="77777777" w:rsidR="002C55C9" w:rsidRDefault="002C55C9" w:rsidP="002C55C9">
      <w:pPr>
        <w:rPr>
          <w:rFonts w:asciiTheme="minorHAnsi" w:hAnsiTheme="minorHAnsi" w:cstheme="minorHAnsi"/>
          <w:color w:val="000099"/>
        </w:rPr>
      </w:pPr>
    </w:p>
    <w:p w14:paraId="1D91D1B6" w14:textId="77777777" w:rsidR="002C55C9" w:rsidRPr="00482251" w:rsidRDefault="002C55C9" w:rsidP="002C55C9">
      <w:pPr>
        <w:rPr>
          <w:rFonts w:asciiTheme="minorHAnsi" w:hAnsiTheme="minorHAnsi" w:cstheme="minorHAnsi"/>
          <w:color w:val="000099"/>
        </w:rPr>
      </w:pPr>
    </w:p>
    <w:p w14:paraId="4AA8AA51" w14:textId="77777777" w:rsidR="002C55C9" w:rsidRPr="00482251" w:rsidRDefault="002C55C9" w:rsidP="002C55C9">
      <w:pPr>
        <w:tabs>
          <w:tab w:val="left" w:pos="5812"/>
        </w:tabs>
        <w:rPr>
          <w:rFonts w:asciiTheme="minorHAnsi" w:hAnsiTheme="minorHAnsi" w:cstheme="minorHAnsi"/>
          <w:color w:val="000099"/>
        </w:rPr>
      </w:pPr>
      <w:r w:rsidRPr="00482251">
        <w:rPr>
          <w:rFonts w:asciiTheme="minorHAnsi" w:hAnsiTheme="minorHAnsi" w:cstheme="minorHAnsi"/>
          <w:color w:val="000099"/>
        </w:rPr>
        <w:t>_________________________________</w:t>
      </w:r>
      <w:r w:rsidRPr="00482251">
        <w:rPr>
          <w:rFonts w:asciiTheme="minorHAnsi" w:hAnsiTheme="minorHAnsi" w:cstheme="minorHAnsi"/>
          <w:color w:val="000099"/>
        </w:rPr>
        <w:tab/>
        <w:t>_______________________________</w:t>
      </w:r>
    </w:p>
    <w:p w14:paraId="439AB17A" w14:textId="77777777" w:rsidR="002C55C9" w:rsidRPr="00482251" w:rsidRDefault="002C55C9" w:rsidP="002C55C9">
      <w:pPr>
        <w:tabs>
          <w:tab w:val="left" w:pos="5812"/>
        </w:tabs>
        <w:rPr>
          <w:rFonts w:asciiTheme="minorHAnsi" w:hAnsiTheme="minorHAnsi" w:cstheme="minorHAnsi"/>
          <w:b/>
          <w:color w:val="000099"/>
        </w:rPr>
      </w:pPr>
      <w:r w:rsidRPr="00482251">
        <w:rPr>
          <w:rFonts w:asciiTheme="minorHAnsi" w:hAnsiTheme="minorHAnsi" w:cstheme="minorHAnsi"/>
          <w:b/>
          <w:color w:val="000099"/>
        </w:rPr>
        <w:t>Print Name</w:t>
      </w:r>
      <w:r w:rsidRPr="00482251">
        <w:rPr>
          <w:rFonts w:asciiTheme="minorHAnsi" w:hAnsiTheme="minorHAnsi" w:cstheme="minorHAnsi"/>
          <w:b/>
          <w:color w:val="000099"/>
        </w:rPr>
        <w:tab/>
        <w:t>Address</w:t>
      </w:r>
    </w:p>
    <w:p w14:paraId="20977D2C" w14:textId="77777777" w:rsidR="002C55C9" w:rsidRPr="00482251" w:rsidRDefault="002C55C9" w:rsidP="002C55C9">
      <w:pPr>
        <w:rPr>
          <w:rFonts w:asciiTheme="minorHAnsi" w:hAnsiTheme="minorHAnsi" w:cstheme="minorHAnsi"/>
          <w:color w:val="000099"/>
        </w:rPr>
      </w:pPr>
    </w:p>
    <w:p w14:paraId="6EA9D161" w14:textId="77777777" w:rsidR="002C55C9" w:rsidRPr="00482251" w:rsidRDefault="002C55C9" w:rsidP="002C55C9">
      <w:pPr>
        <w:rPr>
          <w:rFonts w:asciiTheme="minorHAnsi" w:hAnsiTheme="minorHAnsi" w:cstheme="minorHAnsi"/>
          <w:color w:val="000099"/>
        </w:rPr>
      </w:pPr>
    </w:p>
    <w:p w14:paraId="03D272A0" w14:textId="77777777" w:rsidR="002C55C9" w:rsidRPr="00482251" w:rsidRDefault="002C55C9" w:rsidP="002C55C9">
      <w:pPr>
        <w:rPr>
          <w:rFonts w:asciiTheme="minorHAnsi" w:hAnsiTheme="minorHAnsi" w:cstheme="minorHAnsi"/>
          <w:color w:val="000099"/>
        </w:rPr>
      </w:pPr>
    </w:p>
    <w:p w14:paraId="3B840552" w14:textId="77777777" w:rsidR="002C55C9" w:rsidRPr="00482251" w:rsidRDefault="002C55C9" w:rsidP="002C55C9">
      <w:pPr>
        <w:rPr>
          <w:rFonts w:asciiTheme="minorHAnsi" w:hAnsiTheme="minorHAnsi" w:cstheme="minorHAnsi"/>
          <w:color w:val="000099"/>
        </w:rPr>
      </w:pPr>
    </w:p>
    <w:p w14:paraId="52CCE02C" w14:textId="77777777" w:rsidR="002C55C9" w:rsidRPr="00482251" w:rsidRDefault="002C55C9" w:rsidP="002C55C9">
      <w:pPr>
        <w:rPr>
          <w:rFonts w:asciiTheme="minorHAnsi" w:hAnsiTheme="minorHAnsi" w:cstheme="minorHAnsi"/>
          <w:color w:val="000099"/>
        </w:rPr>
      </w:pPr>
      <w:r w:rsidRPr="00482251">
        <w:rPr>
          <w:rFonts w:asciiTheme="minorHAnsi" w:hAnsiTheme="minorHAnsi" w:cstheme="minorHAnsi"/>
          <w:color w:val="000099"/>
        </w:rPr>
        <w:t>_______________</w:t>
      </w:r>
    </w:p>
    <w:p w14:paraId="18C0D978" w14:textId="77777777" w:rsidR="002C55C9" w:rsidRPr="00482251" w:rsidRDefault="002C55C9" w:rsidP="002C55C9">
      <w:pPr>
        <w:rPr>
          <w:rFonts w:asciiTheme="minorHAnsi" w:hAnsiTheme="minorHAnsi" w:cstheme="minorHAnsi"/>
          <w:b/>
          <w:color w:val="000099"/>
        </w:rPr>
      </w:pPr>
      <w:r w:rsidRPr="00482251">
        <w:rPr>
          <w:rFonts w:asciiTheme="minorHAnsi" w:hAnsiTheme="minorHAnsi" w:cstheme="minorHAnsi"/>
          <w:b/>
          <w:color w:val="000099"/>
        </w:rPr>
        <w:t>Date</w:t>
      </w:r>
    </w:p>
    <w:p w14:paraId="6AE57932"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16E506F9"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714726C9" w14:textId="77777777" w:rsidR="00095921" w:rsidRPr="002C55C9" w:rsidRDefault="00095921" w:rsidP="002C55C9">
      <w:pPr>
        <w:pStyle w:val="Heading1"/>
        <w:spacing w:before="0"/>
        <w:ind w:left="0"/>
        <w:rPr>
          <w:rFonts w:asciiTheme="minorHAnsi" w:hAnsiTheme="minorHAnsi" w:cstheme="minorHAnsi"/>
          <w:b w:val="0"/>
          <w:bCs w:val="0"/>
          <w:sz w:val="22"/>
          <w:szCs w:val="22"/>
        </w:rPr>
      </w:pPr>
    </w:p>
    <w:p w14:paraId="2F47D7DB" w14:textId="77777777" w:rsidR="00095921" w:rsidRDefault="00095921" w:rsidP="00095921">
      <w:pPr>
        <w:pStyle w:val="Heading1"/>
        <w:spacing w:before="0"/>
        <w:ind w:left="0"/>
        <w:rPr>
          <w:rFonts w:asciiTheme="minorHAnsi" w:hAnsiTheme="minorHAnsi" w:cstheme="minorHAnsi"/>
          <w:b w:val="0"/>
          <w:bCs w:val="0"/>
          <w:sz w:val="24"/>
          <w:szCs w:val="24"/>
        </w:rPr>
      </w:pPr>
    </w:p>
    <w:p w14:paraId="52BF79AB" w14:textId="77777777" w:rsidR="00095921" w:rsidRDefault="00095921" w:rsidP="00095921">
      <w:pPr>
        <w:pStyle w:val="Heading1"/>
        <w:spacing w:before="0"/>
        <w:ind w:left="0"/>
        <w:rPr>
          <w:rFonts w:asciiTheme="minorHAnsi" w:hAnsiTheme="minorHAnsi" w:cstheme="minorHAnsi"/>
          <w:b w:val="0"/>
          <w:bCs w:val="0"/>
          <w:sz w:val="24"/>
          <w:szCs w:val="24"/>
        </w:rPr>
      </w:pPr>
    </w:p>
    <w:p w14:paraId="4A28A0E6" w14:textId="77777777" w:rsidR="00095921" w:rsidRDefault="00095921" w:rsidP="00095921">
      <w:pPr>
        <w:pStyle w:val="Heading1"/>
        <w:spacing w:before="0"/>
        <w:ind w:left="0"/>
        <w:rPr>
          <w:rFonts w:asciiTheme="minorHAnsi" w:hAnsiTheme="minorHAnsi" w:cstheme="minorHAnsi"/>
          <w:b w:val="0"/>
          <w:bCs w:val="0"/>
          <w:sz w:val="24"/>
          <w:szCs w:val="24"/>
        </w:rPr>
      </w:pPr>
    </w:p>
    <w:p w14:paraId="1C829CE5" w14:textId="77777777" w:rsidR="00095921" w:rsidRDefault="00095921" w:rsidP="00095921">
      <w:pPr>
        <w:pStyle w:val="Heading1"/>
        <w:spacing w:before="0"/>
        <w:ind w:left="0"/>
        <w:rPr>
          <w:rFonts w:asciiTheme="minorHAnsi" w:hAnsiTheme="minorHAnsi" w:cstheme="minorHAnsi"/>
          <w:b w:val="0"/>
          <w:bCs w:val="0"/>
          <w:sz w:val="24"/>
          <w:szCs w:val="24"/>
        </w:rPr>
      </w:pPr>
    </w:p>
    <w:p w14:paraId="2D8AB3C1" w14:textId="77777777" w:rsidR="00095921" w:rsidRDefault="00095921" w:rsidP="00095921">
      <w:pPr>
        <w:pStyle w:val="Heading1"/>
        <w:spacing w:before="0"/>
        <w:ind w:left="0"/>
        <w:rPr>
          <w:rFonts w:asciiTheme="minorHAnsi" w:hAnsiTheme="minorHAnsi" w:cstheme="minorHAnsi"/>
          <w:b w:val="0"/>
          <w:bCs w:val="0"/>
          <w:sz w:val="24"/>
          <w:szCs w:val="24"/>
        </w:rPr>
      </w:pPr>
    </w:p>
    <w:p w14:paraId="6033CF20" w14:textId="77777777" w:rsidR="00095921" w:rsidRDefault="00095921" w:rsidP="00095921">
      <w:pPr>
        <w:pStyle w:val="Heading1"/>
        <w:spacing w:before="0"/>
        <w:ind w:left="0"/>
        <w:rPr>
          <w:rFonts w:asciiTheme="minorHAnsi" w:hAnsiTheme="minorHAnsi" w:cstheme="minorHAnsi"/>
          <w:b w:val="0"/>
          <w:bCs w:val="0"/>
          <w:sz w:val="24"/>
          <w:szCs w:val="24"/>
        </w:rPr>
      </w:pPr>
    </w:p>
    <w:p w14:paraId="48412202" w14:textId="77777777" w:rsidR="00095921" w:rsidRDefault="00095921" w:rsidP="00095921">
      <w:pPr>
        <w:pStyle w:val="Heading1"/>
        <w:spacing w:before="0"/>
        <w:ind w:left="0"/>
        <w:rPr>
          <w:rFonts w:asciiTheme="minorHAnsi" w:hAnsiTheme="minorHAnsi" w:cstheme="minorHAnsi"/>
          <w:b w:val="0"/>
          <w:bCs w:val="0"/>
          <w:sz w:val="24"/>
          <w:szCs w:val="24"/>
        </w:rPr>
      </w:pPr>
    </w:p>
    <w:p w14:paraId="0F4CE910" w14:textId="77777777" w:rsidR="00095921" w:rsidRDefault="00095921" w:rsidP="00095921">
      <w:pPr>
        <w:pStyle w:val="Heading1"/>
        <w:spacing w:before="0"/>
        <w:ind w:left="0"/>
        <w:rPr>
          <w:rFonts w:asciiTheme="minorHAnsi" w:hAnsiTheme="minorHAnsi" w:cstheme="minorHAnsi"/>
          <w:b w:val="0"/>
          <w:bCs w:val="0"/>
          <w:sz w:val="24"/>
          <w:szCs w:val="24"/>
        </w:rPr>
      </w:pPr>
    </w:p>
    <w:p w14:paraId="4EC0796B" w14:textId="77777777" w:rsidR="00095921" w:rsidRDefault="00095921" w:rsidP="00095921">
      <w:pPr>
        <w:pStyle w:val="Heading1"/>
        <w:spacing w:before="0"/>
        <w:ind w:left="0"/>
        <w:rPr>
          <w:rFonts w:asciiTheme="minorHAnsi" w:hAnsiTheme="minorHAnsi" w:cstheme="minorHAnsi"/>
          <w:b w:val="0"/>
          <w:bCs w:val="0"/>
          <w:sz w:val="24"/>
          <w:szCs w:val="24"/>
        </w:rPr>
      </w:pPr>
    </w:p>
    <w:p w14:paraId="73B77203" w14:textId="77777777" w:rsidR="00095921" w:rsidRDefault="00095921" w:rsidP="00095921">
      <w:pPr>
        <w:pStyle w:val="Heading1"/>
        <w:spacing w:before="0"/>
        <w:ind w:left="0"/>
        <w:rPr>
          <w:rFonts w:asciiTheme="minorHAnsi" w:hAnsiTheme="minorHAnsi" w:cstheme="minorHAnsi"/>
          <w:b w:val="0"/>
          <w:bCs w:val="0"/>
          <w:sz w:val="24"/>
          <w:szCs w:val="24"/>
        </w:rPr>
      </w:pPr>
    </w:p>
    <w:p w14:paraId="42798372" w14:textId="77777777" w:rsidR="00095921" w:rsidRDefault="00095921" w:rsidP="00095921">
      <w:pPr>
        <w:pStyle w:val="Heading1"/>
        <w:spacing w:before="0"/>
        <w:ind w:left="0"/>
        <w:rPr>
          <w:rFonts w:asciiTheme="minorHAnsi" w:hAnsiTheme="minorHAnsi" w:cstheme="minorHAnsi"/>
          <w:b w:val="0"/>
          <w:bCs w:val="0"/>
          <w:sz w:val="24"/>
          <w:szCs w:val="24"/>
        </w:rPr>
      </w:pPr>
    </w:p>
    <w:p w14:paraId="0C134BD4" w14:textId="77777777" w:rsidR="00095921" w:rsidRDefault="00095921" w:rsidP="00095921">
      <w:pPr>
        <w:pStyle w:val="Heading1"/>
        <w:spacing w:before="0"/>
        <w:ind w:left="0"/>
        <w:rPr>
          <w:rFonts w:asciiTheme="minorHAnsi" w:hAnsiTheme="minorHAnsi" w:cstheme="minorHAnsi"/>
          <w:b w:val="0"/>
          <w:bCs w:val="0"/>
          <w:sz w:val="24"/>
          <w:szCs w:val="24"/>
        </w:rPr>
      </w:pPr>
    </w:p>
    <w:p w14:paraId="4567EE3E" w14:textId="061B0B78" w:rsidR="002C55C9" w:rsidRDefault="002C55C9">
      <w:pPr>
        <w:rPr>
          <w:rFonts w:asciiTheme="minorHAnsi" w:hAnsiTheme="minorHAnsi" w:cstheme="minorHAnsi"/>
          <w:sz w:val="24"/>
          <w:szCs w:val="24"/>
        </w:rPr>
      </w:pPr>
      <w:r>
        <w:rPr>
          <w:rFonts w:asciiTheme="minorHAnsi" w:hAnsiTheme="minorHAnsi" w:cstheme="minorHAnsi"/>
          <w:b/>
          <w:bCs/>
          <w:sz w:val="24"/>
          <w:szCs w:val="24"/>
        </w:rPr>
        <w:br w:type="page"/>
      </w:r>
    </w:p>
    <w:p w14:paraId="0C63677C" w14:textId="247C2400" w:rsidR="002C55C9" w:rsidRPr="002C55C9" w:rsidRDefault="002C55C9" w:rsidP="002C55C9">
      <w:pPr>
        <w:pStyle w:val="Heading1"/>
        <w:ind w:left="0"/>
        <w:rPr>
          <w:rFonts w:asciiTheme="minorHAnsi" w:hAnsiTheme="minorHAnsi" w:cstheme="minorHAnsi"/>
          <w:color w:val="000099"/>
          <w:sz w:val="28"/>
          <w:szCs w:val="28"/>
        </w:rPr>
      </w:pPr>
      <w:r w:rsidRPr="002A4D55">
        <w:rPr>
          <w:rFonts w:asciiTheme="minorHAnsi" w:hAnsiTheme="minorHAnsi" w:cstheme="minorHAnsi"/>
          <w:color w:val="333399"/>
          <w:sz w:val="28"/>
          <w:szCs w:val="28"/>
        </w:rPr>
        <w:lastRenderedPageBreak/>
        <w:t>Appendix 3</w:t>
      </w:r>
      <w:r>
        <w:rPr>
          <w:rFonts w:asciiTheme="minorHAnsi" w:hAnsiTheme="minorHAnsi" w:cstheme="minorHAnsi"/>
          <w:color w:val="333399"/>
          <w:sz w:val="28"/>
          <w:szCs w:val="28"/>
        </w:rPr>
        <w:t>A</w:t>
      </w:r>
      <w:r w:rsidRPr="002C55C9">
        <w:rPr>
          <w:rFonts w:asciiTheme="minorHAnsi" w:hAnsiTheme="minorHAnsi" w:cstheme="minorHAnsi"/>
          <w:color w:val="000099"/>
          <w:sz w:val="28"/>
          <w:szCs w:val="28"/>
        </w:rPr>
        <w:t xml:space="preserve">: Schedule B - Declaration that any foreign financial contributions are </w:t>
      </w:r>
    </w:p>
    <w:p w14:paraId="3936BA40" w14:textId="3B3F97FF" w:rsidR="002C55C9" w:rsidRPr="002C55C9" w:rsidRDefault="002C55C9">
      <w:pPr>
        <w:rPr>
          <w:rFonts w:asciiTheme="minorHAnsi" w:hAnsiTheme="minorHAnsi" w:cstheme="minorHAnsi"/>
          <w:b/>
          <w:bCs/>
          <w:color w:val="000099"/>
          <w:sz w:val="28"/>
          <w:szCs w:val="28"/>
        </w:rPr>
      </w:pPr>
      <w:r w:rsidRPr="002C55C9">
        <w:rPr>
          <w:rFonts w:asciiTheme="minorHAnsi" w:hAnsiTheme="minorHAnsi" w:cstheme="minorHAnsi"/>
          <w:noProof/>
          <w:color w:val="000099"/>
          <w:sz w:val="28"/>
          <w:szCs w:val="28"/>
          <w:lang w:eastAsia="en-GB"/>
        </w:rPr>
        <mc:AlternateContent>
          <mc:Choice Requires="wps">
            <w:drawing>
              <wp:anchor distT="0" distB="0" distL="0" distR="0" simplePos="0" relativeHeight="487834624" behindDoc="1" locked="0" layoutInCell="1" allowOverlap="1" wp14:anchorId="5C85CA13" wp14:editId="0E331D78">
                <wp:simplePos x="0" y="0"/>
                <wp:positionH relativeFrom="margin">
                  <wp:align>left</wp:align>
                </wp:positionH>
                <wp:positionV relativeFrom="paragraph">
                  <wp:posOffset>255067</wp:posOffset>
                </wp:positionV>
                <wp:extent cx="5798185" cy="27305"/>
                <wp:effectExtent l="0" t="0" r="0" b="0"/>
                <wp:wrapTopAndBottom/>
                <wp:docPr id="928630113" name="Rectangle 928630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FDDF7" id="Rectangle 928630113" o:spid="_x0000_s1026" style="position:absolute;margin-left:0;margin-top:20.1pt;width:456.55pt;height:2.15pt;z-index:-1548185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" fillcolor="#339" stroked="f">
                <w10:wrap type="topAndBottom" anchorx="margin"/>
              </v:rect>
            </w:pict>
          </mc:Fallback>
        </mc:AlternateContent>
      </w:r>
      <w:r w:rsidRPr="002C55C9">
        <w:rPr>
          <w:rFonts w:asciiTheme="minorHAnsi" w:hAnsiTheme="minorHAnsi" w:cstheme="minorHAnsi"/>
          <w:b/>
          <w:bCs/>
          <w:color w:val="000099"/>
          <w:sz w:val="28"/>
          <w:szCs w:val="28"/>
        </w:rPr>
        <w:t xml:space="preserve">non-notifiable having regard to the </w:t>
      </w:r>
      <w:r w:rsidRPr="00D52EA2">
        <w:rPr>
          <w:rFonts w:asciiTheme="minorHAnsi" w:hAnsiTheme="minorHAnsi" w:cstheme="minorHAnsi"/>
          <w:b/>
          <w:bCs/>
          <w:i/>
          <w:iCs/>
          <w:color w:val="000099"/>
          <w:sz w:val="28"/>
          <w:szCs w:val="28"/>
        </w:rPr>
        <w:t>de minimis</w:t>
      </w:r>
      <w:r w:rsidRPr="002C55C9">
        <w:rPr>
          <w:rFonts w:asciiTheme="minorHAnsi" w:hAnsiTheme="minorHAnsi" w:cstheme="minorHAnsi"/>
          <w:b/>
          <w:bCs/>
          <w:color w:val="000099"/>
          <w:sz w:val="28"/>
          <w:szCs w:val="28"/>
        </w:rPr>
        <w:t xml:space="preserve"> threshold</w:t>
      </w:r>
    </w:p>
    <w:p w14:paraId="22F8D458" w14:textId="4106BD56" w:rsidR="002C55C9" w:rsidRPr="00D52EA2" w:rsidRDefault="002C55C9">
      <w:pPr>
        <w:rPr>
          <w:rFonts w:asciiTheme="minorHAnsi" w:hAnsiTheme="minorHAnsi" w:cstheme="minorHAnsi"/>
        </w:rPr>
      </w:pPr>
    </w:p>
    <w:p w14:paraId="666B12F7" w14:textId="6CD96CB3" w:rsidR="00D52EA2" w:rsidRPr="002C55C9" w:rsidRDefault="00D52EA2" w:rsidP="00D52EA2">
      <w:pPr>
        <w:rPr>
          <w:rFonts w:asciiTheme="minorHAnsi" w:hAnsiTheme="minorHAnsi" w:cstheme="minorHAnsi"/>
        </w:rPr>
      </w:pPr>
      <w:r w:rsidRPr="002C55C9">
        <w:rPr>
          <w:rFonts w:asciiTheme="minorHAnsi" w:hAnsiTheme="minorHAnsi" w:cstheme="minorHAnsi"/>
        </w:rPr>
        <w:t xml:space="preserve">[To be completed by notifying parties where the value of the procurement procedure is equal to or greater than the applicable financial thresholds set out in Article 28 of Regulation (EU) 2022/2560, and where the notifying party </w:t>
      </w:r>
      <w:r>
        <w:rPr>
          <w:rFonts w:asciiTheme="minorHAnsi" w:hAnsiTheme="minorHAnsi" w:cstheme="minorHAnsi"/>
        </w:rPr>
        <w:t>has b</w:t>
      </w:r>
      <w:r w:rsidRPr="002C55C9">
        <w:rPr>
          <w:rFonts w:asciiTheme="minorHAnsi" w:hAnsiTheme="minorHAnsi" w:cstheme="minorHAnsi"/>
        </w:rPr>
        <w:t>een in receipt of foreign financial contributions</w:t>
      </w:r>
      <w:r>
        <w:rPr>
          <w:rFonts w:asciiTheme="minorHAnsi" w:hAnsiTheme="minorHAnsi" w:cstheme="minorHAnsi"/>
        </w:rPr>
        <w:t xml:space="preserve"> that do not exceed the </w:t>
      </w:r>
      <w:r w:rsidRPr="00D52EA2">
        <w:rPr>
          <w:rFonts w:asciiTheme="minorHAnsi" w:hAnsiTheme="minorHAnsi" w:cstheme="minorHAnsi"/>
          <w:i/>
          <w:iCs/>
        </w:rPr>
        <w:t>de minimis</w:t>
      </w:r>
      <w:r>
        <w:rPr>
          <w:rFonts w:asciiTheme="minorHAnsi" w:hAnsiTheme="minorHAnsi" w:cstheme="minorHAnsi"/>
        </w:rPr>
        <w:t xml:space="preserve"> aid as defined in Article 3(2) of Regulation (EU) 1407/2013 (i.e. €200,000) per third country over any consecutive three-year period]</w:t>
      </w:r>
    </w:p>
    <w:p w14:paraId="604A3AE5" w14:textId="77777777" w:rsidR="002C55C9" w:rsidRDefault="002C55C9">
      <w:pPr>
        <w:rPr>
          <w:rFonts w:asciiTheme="minorHAnsi" w:hAnsiTheme="minorHAnsi" w:cstheme="minorHAnsi"/>
        </w:rPr>
      </w:pPr>
    </w:p>
    <w:p w14:paraId="21358661" w14:textId="77777777" w:rsidR="00BC7DD9" w:rsidRPr="00D52EA2" w:rsidRDefault="00BC7DD9">
      <w:pPr>
        <w:rPr>
          <w:rFonts w:asciiTheme="minorHAnsi" w:hAnsiTheme="minorHAnsi" w:cstheme="minorHAnsi"/>
        </w:rPr>
      </w:pPr>
    </w:p>
    <w:p w14:paraId="2DBC9341" w14:textId="62982363" w:rsidR="002C55C9" w:rsidRPr="00325192" w:rsidRDefault="00D52EA2">
      <w:pPr>
        <w:rPr>
          <w:rFonts w:asciiTheme="minorHAnsi" w:hAnsiTheme="minorHAnsi" w:cstheme="minorHAnsi"/>
          <w:b/>
          <w:bCs/>
          <w:sz w:val="24"/>
          <w:szCs w:val="24"/>
        </w:rPr>
      </w:pPr>
      <w:r w:rsidRPr="00325192">
        <w:rPr>
          <w:rFonts w:asciiTheme="minorHAnsi" w:hAnsiTheme="minorHAnsi" w:cstheme="minorHAnsi"/>
          <w:b/>
          <w:bCs/>
          <w:sz w:val="24"/>
          <w:szCs w:val="24"/>
        </w:rPr>
        <w:t>Form FS-PP relating to the notification of financial contributions in the context of public procurement procedures pursuant to Regulation (EU) 2022/2560</w:t>
      </w:r>
    </w:p>
    <w:p w14:paraId="18AFF835" w14:textId="77777777" w:rsidR="002C55C9" w:rsidRDefault="002C55C9">
      <w:pPr>
        <w:rPr>
          <w:rFonts w:asciiTheme="minorHAnsi" w:hAnsiTheme="minorHAnsi" w:cstheme="minorHAnsi"/>
          <w:sz w:val="24"/>
          <w:szCs w:val="24"/>
        </w:rPr>
      </w:pPr>
    </w:p>
    <w:p w14:paraId="10827D62" w14:textId="77777777" w:rsidR="00325192" w:rsidRPr="00325192" w:rsidRDefault="00325192">
      <w:pPr>
        <w:rPr>
          <w:rFonts w:asciiTheme="minorHAnsi" w:hAnsiTheme="minorHAnsi" w:cstheme="minorHAnsi"/>
          <w:sz w:val="24"/>
          <w:szCs w:val="24"/>
        </w:rPr>
      </w:pPr>
    </w:p>
    <w:p w14:paraId="57983437" w14:textId="5DF8D4EF" w:rsidR="002C55C9" w:rsidRPr="00325192" w:rsidRDefault="00325192" w:rsidP="00AF0C08">
      <w:pPr>
        <w:pStyle w:val="ListParagraph"/>
        <w:numPr>
          <w:ilvl w:val="0"/>
          <w:numId w:val="55"/>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Description of the public procurement (Section 1 of Form FS-PP)</w:t>
      </w:r>
    </w:p>
    <w:p w14:paraId="05524B63" w14:textId="77777777" w:rsidR="002C55C9" w:rsidRPr="00325192" w:rsidRDefault="002C55C9">
      <w:pPr>
        <w:rPr>
          <w:rFonts w:asciiTheme="minorHAnsi" w:hAnsiTheme="minorHAnsi" w:cstheme="minorHAnsi"/>
          <w:sz w:val="24"/>
          <w:szCs w:val="24"/>
        </w:rPr>
      </w:pPr>
    </w:p>
    <w:p w14:paraId="6CC41BFD" w14:textId="77777777" w:rsidR="002C55C9" w:rsidRPr="00325192" w:rsidRDefault="002C55C9">
      <w:pPr>
        <w:rPr>
          <w:rFonts w:asciiTheme="minorHAnsi" w:hAnsiTheme="minorHAnsi" w:cstheme="minorHAnsi"/>
          <w:sz w:val="24"/>
          <w:szCs w:val="24"/>
        </w:rPr>
      </w:pPr>
    </w:p>
    <w:p w14:paraId="5E2BBF98" w14:textId="77777777" w:rsidR="002C55C9" w:rsidRPr="00325192" w:rsidRDefault="002C55C9">
      <w:pPr>
        <w:rPr>
          <w:rFonts w:asciiTheme="minorHAnsi" w:hAnsiTheme="minorHAnsi" w:cstheme="minorHAnsi"/>
          <w:sz w:val="24"/>
          <w:szCs w:val="24"/>
        </w:rPr>
      </w:pPr>
    </w:p>
    <w:p w14:paraId="356B70FA" w14:textId="167C5962" w:rsidR="00325192" w:rsidRPr="00325192" w:rsidRDefault="00325192" w:rsidP="00AF0C08">
      <w:pPr>
        <w:pStyle w:val="ListParagraph"/>
        <w:numPr>
          <w:ilvl w:val="0"/>
          <w:numId w:val="55"/>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Information about notifying parties (Section 2 of Form FS-PP)</w:t>
      </w:r>
    </w:p>
    <w:p w14:paraId="0F05D823" w14:textId="77777777" w:rsidR="002C55C9" w:rsidRPr="00325192" w:rsidRDefault="002C55C9">
      <w:pPr>
        <w:rPr>
          <w:rFonts w:asciiTheme="minorHAnsi" w:hAnsiTheme="minorHAnsi" w:cstheme="minorHAnsi"/>
          <w:sz w:val="24"/>
          <w:szCs w:val="24"/>
        </w:rPr>
      </w:pPr>
    </w:p>
    <w:p w14:paraId="60D5717A" w14:textId="77777777" w:rsidR="002C55C9" w:rsidRPr="00325192" w:rsidRDefault="002C55C9">
      <w:pPr>
        <w:rPr>
          <w:rFonts w:asciiTheme="minorHAnsi" w:hAnsiTheme="minorHAnsi" w:cstheme="minorHAnsi"/>
          <w:sz w:val="24"/>
          <w:szCs w:val="24"/>
        </w:rPr>
      </w:pPr>
    </w:p>
    <w:p w14:paraId="60CF4BA7" w14:textId="77777777" w:rsidR="00325192" w:rsidRPr="00325192" w:rsidRDefault="00325192">
      <w:pPr>
        <w:rPr>
          <w:rFonts w:asciiTheme="minorHAnsi" w:hAnsiTheme="minorHAnsi" w:cstheme="minorHAnsi"/>
          <w:sz w:val="24"/>
          <w:szCs w:val="24"/>
        </w:rPr>
      </w:pPr>
    </w:p>
    <w:p w14:paraId="1AAADFBC" w14:textId="559C0E24" w:rsidR="00325192" w:rsidRPr="00325192" w:rsidRDefault="00325192" w:rsidP="00AF0C08">
      <w:pPr>
        <w:pStyle w:val="ListParagraph"/>
        <w:numPr>
          <w:ilvl w:val="0"/>
          <w:numId w:val="55"/>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Declaration (Section 7 of Form FS-PP)</w:t>
      </w:r>
    </w:p>
    <w:p w14:paraId="0522927D" w14:textId="77777777" w:rsidR="00325192" w:rsidRPr="00325192" w:rsidRDefault="00325192">
      <w:pPr>
        <w:rPr>
          <w:rFonts w:asciiTheme="minorHAnsi" w:hAnsiTheme="minorHAnsi" w:cstheme="minorHAnsi"/>
        </w:rPr>
      </w:pPr>
    </w:p>
    <w:p w14:paraId="1CC543AA" w14:textId="1B525A7E" w:rsidR="00325192" w:rsidRPr="00325192" w:rsidRDefault="00325192">
      <w:pPr>
        <w:rPr>
          <w:rFonts w:asciiTheme="minorHAnsi" w:hAnsiTheme="minorHAnsi" w:cstheme="minorHAnsi"/>
        </w:rPr>
      </w:pPr>
      <w:r>
        <w:rPr>
          <w:rFonts w:asciiTheme="minorHAnsi" w:hAnsiTheme="minorHAnsi" w:cstheme="minorHAnsi"/>
        </w:rPr>
        <w:t>None of the notifying parties have received foreign financial contributions notifiable under Chapter 4 of Regulation (EU) 2022/2560</w:t>
      </w:r>
    </w:p>
    <w:p w14:paraId="5AA15075" w14:textId="77777777" w:rsidR="00325192" w:rsidRPr="00325192" w:rsidRDefault="00325192">
      <w:pPr>
        <w:rPr>
          <w:rFonts w:asciiTheme="minorHAnsi" w:hAnsiTheme="minorHAnsi" w:cstheme="minorHAnsi"/>
        </w:rPr>
      </w:pPr>
    </w:p>
    <w:p w14:paraId="6989BE94" w14:textId="61332F11" w:rsidR="00325192" w:rsidRPr="00325192" w:rsidRDefault="00325192" w:rsidP="00AF0C08">
      <w:pPr>
        <w:pStyle w:val="ListParagraph"/>
        <w:numPr>
          <w:ilvl w:val="0"/>
          <w:numId w:val="55"/>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Attestation (Section 8 of Form FS-PP)</w:t>
      </w:r>
    </w:p>
    <w:p w14:paraId="01BB6F30" w14:textId="77777777" w:rsidR="002C55C9" w:rsidRDefault="002C55C9">
      <w:pPr>
        <w:rPr>
          <w:rFonts w:asciiTheme="minorHAnsi" w:hAnsiTheme="minorHAnsi" w:cstheme="minorHAnsi"/>
        </w:rPr>
      </w:pPr>
    </w:p>
    <w:p w14:paraId="019B6CE6" w14:textId="3C48800B" w:rsidR="00325192" w:rsidRDefault="00325192">
      <w:pPr>
        <w:rPr>
          <w:rFonts w:asciiTheme="minorHAnsi" w:hAnsiTheme="minorHAnsi" w:cstheme="minorHAnsi"/>
        </w:rPr>
      </w:pPr>
      <w:r>
        <w:rPr>
          <w:rFonts w:asciiTheme="minorHAnsi" w:hAnsiTheme="minorHAnsi" w:cstheme="minorHAnsi"/>
        </w:rPr>
        <w:t>The notifying party(</w:t>
      </w:r>
      <w:proofErr w:type="spellStart"/>
      <w:r>
        <w:rPr>
          <w:rFonts w:asciiTheme="minorHAnsi" w:hAnsiTheme="minorHAnsi" w:cstheme="minorHAnsi"/>
        </w:rPr>
        <w:t>ies</w:t>
      </w:r>
      <w:proofErr w:type="spellEnd"/>
      <w:r>
        <w:rPr>
          <w:rFonts w:asciiTheme="minorHAnsi" w:hAnsiTheme="minorHAnsi" w:cstheme="minorHAnsi"/>
        </w:rPr>
        <w:t>) confirm(s) that</w:t>
      </w:r>
      <w:r w:rsidR="00BC7DD9">
        <w:rPr>
          <w:rFonts w:asciiTheme="minorHAnsi" w:hAnsiTheme="minorHAnsi" w:cstheme="minorHAnsi"/>
        </w:rPr>
        <w:t>,</w:t>
      </w:r>
      <w:r>
        <w:rPr>
          <w:rFonts w:asciiTheme="minorHAnsi" w:hAnsiTheme="minorHAnsi" w:cstheme="minorHAnsi"/>
        </w:rPr>
        <w:t xml:space="preserve"> </w:t>
      </w:r>
      <w:r w:rsidR="00BC7DD9">
        <w:rPr>
          <w:rFonts w:asciiTheme="minorHAnsi" w:hAnsiTheme="minorHAnsi" w:cstheme="minorHAnsi"/>
        </w:rPr>
        <w:t>t</w:t>
      </w:r>
      <w:r>
        <w:rPr>
          <w:rFonts w:asciiTheme="minorHAnsi" w:hAnsiTheme="minorHAnsi" w:cstheme="minorHAnsi"/>
        </w:rPr>
        <w:t xml:space="preserve">o the best of their knowledge and belief, the information given in this document is true, correct and complete, that true and complete copies of documents required by this </w:t>
      </w:r>
      <w:r w:rsidR="00F85324">
        <w:rPr>
          <w:rFonts w:asciiTheme="minorHAnsi" w:hAnsiTheme="minorHAnsi" w:cstheme="minorHAnsi"/>
        </w:rPr>
        <w:t>Form FS-PP have been supplied, that all estimates are identified as such and are their best estimates of the underlying facts, and that all opinions expressed are sincere.</w:t>
      </w:r>
    </w:p>
    <w:p w14:paraId="12C65F07" w14:textId="77777777" w:rsidR="00325192" w:rsidRDefault="00325192">
      <w:pPr>
        <w:rPr>
          <w:rFonts w:asciiTheme="minorHAnsi" w:hAnsiTheme="minorHAnsi" w:cstheme="minorHAnsi"/>
        </w:rPr>
      </w:pPr>
    </w:p>
    <w:p w14:paraId="0F8664ED" w14:textId="1FB01A44" w:rsidR="00325192" w:rsidRDefault="00BC7DD9">
      <w:pPr>
        <w:rPr>
          <w:rFonts w:asciiTheme="minorHAnsi" w:hAnsiTheme="minorHAnsi" w:cstheme="minorHAnsi"/>
        </w:rPr>
      </w:pPr>
      <w:r>
        <w:rPr>
          <w:rFonts w:asciiTheme="minorHAnsi" w:hAnsiTheme="minorHAnsi" w:cstheme="minorHAnsi"/>
        </w:rPr>
        <w:t>The notifying party(</w:t>
      </w:r>
      <w:proofErr w:type="spellStart"/>
      <w:r>
        <w:rPr>
          <w:rFonts w:asciiTheme="minorHAnsi" w:hAnsiTheme="minorHAnsi" w:cstheme="minorHAnsi"/>
        </w:rPr>
        <w:t>ies</w:t>
      </w:r>
      <w:proofErr w:type="spellEnd"/>
      <w:r>
        <w:rPr>
          <w:rFonts w:asciiTheme="minorHAnsi" w:hAnsiTheme="minorHAnsi" w:cstheme="minorHAnsi"/>
        </w:rPr>
        <w:t>) confirm(s) that they are aware of the provision of Article 33 of Regulation (EU) 2022/2560 concerning fines and periodic penalty payments.</w:t>
      </w:r>
    </w:p>
    <w:p w14:paraId="2ABB9A76" w14:textId="77777777" w:rsidR="00325192" w:rsidRDefault="00325192">
      <w:pPr>
        <w:rPr>
          <w:rFonts w:asciiTheme="minorHAnsi" w:hAnsiTheme="minorHAnsi" w:cstheme="minorHAnsi"/>
        </w:rPr>
      </w:pPr>
    </w:p>
    <w:p w14:paraId="6DE98BE7" w14:textId="77777777" w:rsidR="00325192" w:rsidRDefault="00325192">
      <w:pPr>
        <w:rPr>
          <w:rFonts w:asciiTheme="minorHAnsi" w:hAnsiTheme="minorHAnsi" w:cstheme="minorHAnsi"/>
        </w:rPr>
      </w:pPr>
    </w:p>
    <w:p w14:paraId="7795D99D" w14:textId="77777777" w:rsidR="00325192" w:rsidRDefault="00325192">
      <w:pPr>
        <w:rPr>
          <w:rFonts w:asciiTheme="minorHAnsi" w:hAnsiTheme="minorHAnsi" w:cstheme="minorHAnsi"/>
        </w:rPr>
      </w:pPr>
    </w:p>
    <w:p w14:paraId="4D0866F3" w14:textId="77777777" w:rsidR="00325192" w:rsidRDefault="00325192">
      <w:pPr>
        <w:rPr>
          <w:rFonts w:asciiTheme="minorHAnsi" w:hAnsiTheme="minorHAnsi" w:cstheme="minorHAnsi"/>
        </w:rPr>
      </w:pPr>
    </w:p>
    <w:p w14:paraId="13E9C69A" w14:textId="77777777" w:rsidR="00325192" w:rsidRDefault="00325192">
      <w:pPr>
        <w:rPr>
          <w:rFonts w:asciiTheme="minorHAnsi" w:hAnsiTheme="minorHAnsi" w:cstheme="minorHAnsi"/>
        </w:rPr>
      </w:pPr>
    </w:p>
    <w:p w14:paraId="3A412354" w14:textId="77777777" w:rsidR="00325192" w:rsidRDefault="00325192">
      <w:pPr>
        <w:rPr>
          <w:rFonts w:asciiTheme="minorHAnsi" w:hAnsiTheme="minorHAnsi" w:cstheme="minorHAnsi"/>
        </w:rPr>
      </w:pPr>
    </w:p>
    <w:p w14:paraId="2BEDB47B" w14:textId="77777777" w:rsidR="00325192" w:rsidRDefault="00325192">
      <w:pPr>
        <w:rPr>
          <w:rFonts w:asciiTheme="minorHAnsi" w:hAnsiTheme="minorHAnsi" w:cstheme="minorHAnsi"/>
        </w:rPr>
      </w:pPr>
    </w:p>
    <w:p w14:paraId="5FA939E3" w14:textId="77777777" w:rsidR="00325192" w:rsidRDefault="00325192">
      <w:pPr>
        <w:rPr>
          <w:rFonts w:asciiTheme="minorHAnsi" w:hAnsiTheme="minorHAnsi" w:cstheme="minorHAnsi"/>
        </w:rPr>
      </w:pPr>
    </w:p>
    <w:p w14:paraId="051F4551" w14:textId="77777777" w:rsidR="00325192" w:rsidRDefault="00325192">
      <w:pPr>
        <w:rPr>
          <w:rFonts w:asciiTheme="minorHAnsi" w:hAnsiTheme="minorHAnsi" w:cstheme="minorHAnsi"/>
        </w:rPr>
      </w:pPr>
    </w:p>
    <w:p w14:paraId="3B7143D4" w14:textId="77777777" w:rsidR="00325192" w:rsidRDefault="00325192">
      <w:pPr>
        <w:rPr>
          <w:rFonts w:asciiTheme="minorHAnsi" w:hAnsiTheme="minorHAnsi" w:cstheme="minorHAnsi"/>
        </w:rPr>
      </w:pPr>
    </w:p>
    <w:p w14:paraId="61B45ECC" w14:textId="77777777" w:rsidR="00325192" w:rsidRDefault="00325192">
      <w:pPr>
        <w:rPr>
          <w:rFonts w:asciiTheme="minorHAnsi" w:hAnsiTheme="minorHAnsi" w:cstheme="minorHAnsi"/>
        </w:rPr>
      </w:pPr>
    </w:p>
    <w:p w14:paraId="709A6065" w14:textId="77777777" w:rsidR="00325192" w:rsidRDefault="00325192">
      <w:pPr>
        <w:rPr>
          <w:rFonts w:asciiTheme="minorHAnsi" w:hAnsiTheme="minorHAnsi" w:cstheme="minorHAnsi"/>
        </w:rPr>
      </w:pPr>
    </w:p>
    <w:p w14:paraId="20E55B42" w14:textId="77777777" w:rsidR="00325192" w:rsidRPr="00325192" w:rsidRDefault="00325192">
      <w:pPr>
        <w:rPr>
          <w:rFonts w:asciiTheme="minorHAnsi" w:hAnsiTheme="minorHAnsi" w:cstheme="minorHAnsi"/>
        </w:rPr>
      </w:pPr>
    </w:p>
    <w:p w14:paraId="5693AA2C" w14:textId="776F3E71" w:rsidR="002C55C9" w:rsidRDefault="002C55C9">
      <w:pPr>
        <w:rPr>
          <w:rFonts w:asciiTheme="minorHAnsi" w:hAnsiTheme="minorHAnsi" w:cstheme="minorHAnsi"/>
          <w:sz w:val="24"/>
          <w:szCs w:val="24"/>
        </w:rPr>
      </w:pPr>
      <w:r>
        <w:rPr>
          <w:rFonts w:asciiTheme="minorHAnsi" w:hAnsiTheme="minorHAnsi" w:cstheme="minorHAnsi"/>
          <w:b/>
          <w:bCs/>
          <w:sz w:val="24"/>
          <w:szCs w:val="24"/>
        </w:rPr>
        <w:br w:type="page"/>
      </w:r>
    </w:p>
    <w:p w14:paraId="2D6D96B8" w14:textId="7021F572" w:rsidR="00BC7DD9" w:rsidRPr="000139E7" w:rsidRDefault="00BC7DD9" w:rsidP="00BC7DD9">
      <w:pPr>
        <w:tabs>
          <w:tab w:val="left" w:pos="5850"/>
        </w:tabs>
        <w:rPr>
          <w:rFonts w:asciiTheme="minorHAnsi" w:hAnsiTheme="minorHAnsi" w:cstheme="minorHAnsi"/>
          <w:sz w:val="24"/>
          <w:szCs w:val="24"/>
        </w:rPr>
      </w:pPr>
      <w:bookmarkStart w:id="22" w:name="_Hlk197695270"/>
      <w:bookmarkStart w:id="23" w:name="_Hlk197696091"/>
      <w:r w:rsidRPr="000139E7">
        <w:rPr>
          <w:rFonts w:asciiTheme="minorHAnsi" w:hAnsiTheme="minorHAnsi" w:cstheme="minorHAnsi"/>
          <w:b/>
          <w:sz w:val="24"/>
          <w:szCs w:val="24"/>
        </w:rPr>
        <w:lastRenderedPageBreak/>
        <w:t xml:space="preserve">Signatory 1 </w:t>
      </w:r>
      <w:r w:rsidRPr="000139E7">
        <w:rPr>
          <w:rFonts w:asciiTheme="minorHAnsi" w:hAnsiTheme="minorHAnsi" w:cstheme="minorHAnsi"/>
          <w:b/>
          <w:sz w:val="24"/>
          <w:szCs w:val="24"/>
        </w:rPr>
        <w:tab/>
        <w:t>Signatory 2</w:t>
      </w:r>
    </w:p>
    <w:p w14:paraId="603BD9AC" w14:textId="77777777" w:rsidR="00BC7DD9" w:rsidRPr="000139E7" w:rsidRDefault="00BC7DD9" w:rsidP="00BC7DD9">
      <w:pPr>
        <w:rPr>
          <w:rFonts w:asciiTheme="minorHAnsi" w:hAnsiTheme="minorHAnsi" w:cstheme="minorHAnsi"/>
          <w:sz w:val="24"/>
          <w:szCs w:val="24"/>
        </w:rPr>
      </w:pPr>
    </w:p>
    <w:p w14:paraId="731A8A9A" w14:textId="77777777" w:rsidR="00BC7DD9" w:rsidRPr="000139E7" w:rsidRDefault="00BC7DD9" w:rsidP="00BC7DD9">
      <w:pPr>
        <w:rPr>
          <w:rFonts w:asciiTheme="minorHAnsi" w:hAnsiTheme="minorHAnsi" w:cstheme="minorHAnsi"/>
          <w:sz w:val="24"/>
          <w:szCs w:val="24"/>
        </w:rPr>
      </w:pPr>
    </w:p>
    <w:p w14:paraId="33BC2E3B" w14:textId="7BDED5F6" w:rsidR="00BC7DD9" w:rsidRPr="000139E7" w:rsidRDefault="00BC7DD9" w:rsidP="00BC7DD9">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Name</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Name</w:t>
      </w:r>
      <w:proofErr w:type="spellEnd"/>
    </w:p>
    <w:bookmarkEnd w:id="22"/>
    <w:p w14:paraId="55464F4B" w14:textId="77777777" w:rsidR="00BC7DD9" w:rsidRPr="000139E7" w:rsidRDefault="00BC7DD9" w:rsidP="00BC7DD9">
      <w:pPr>
        <w:rPr>
          <w:rFonts w:asciiTheme="minorHAnsi" w:hAnsiTheme="minorHAnsi" w:cstheme="minorHAnsi"/>
          <w:sz w:val="24"/>
          <w:szCs w:val="24"/>
        </w:rPr>
      </w:pPr>
    </w:p>
    <w:p w14:paraId="055CE37D" w14:textId="77777777" w:rsidR="00BC7DD9" w:rsidRPr="000139E7" w:rsidRDefault="00BC7DD9" w:rsidP="00BC7DD9">
      <w:pPr>
        <w:rPr>
          <w:rFonts w:asciiTheme="minorHAnsi" w:hAnsiTheme="minorHAnsi" w:cstheme="minorHAnsi"/>
          <w:sz w:val="24"/>
          <w:szCs w:val="24"/>
        </w:rPr>
      </w:pPr>
    </w:p>
    <w:p w14:paraId="43BA835C" w14:textId="4846FEA5" w:rsidR="00BC7DD9" w:rsidRPr="000139E7" w:rsidRDefault="00BC7DD9" w:rsidP="00BC7DD9">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Organisation</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Organisation</w:t>
      </w:r>
      <w:proofErr w:type="spellEnd"/>
    </w:p>
    <w:p w14:paraId="654E2E93" w14:textId="77777777" w:rsidR="00BC7DD9" w:rsidRPr="000139E7" w:rsidRDefault="00BC7DD9" w:rsidP="00BC7DD9">
      <w:pPr>
        <w:rPr>
          <w:rFonts w:asciiTheme="minorHAnsi" w:hAnsiTheme="minorHAnsi" w:cstheme="minorHAnsi"/>
          <w:sz w:val="24"/>
          <w:szCs w:val="24"/>
        </w:rPr>
      </w:pPr>
    </w:p>
    <w:p w14:paraId="035D9932" w14:textId="77777777" w:rsidR="00BC7DD9" w:rsidRPr="000139E7" w:rsidRDefault="00BC7DD9" w:rsidP="00BC7DD9">
      <w:pPr>
        <w:rPr>
          <w:rFonts w:asciiTheme="minorHAnsi" w:hAnsiTheme="minorHAnsi" w:cstheme="minorHAnsi"/>
          <w:sz w:val="24"/>
          <w:szCs w:val="24"/>
        </w:rPr>
      </w:pPr>
    </w:p>
    <w:p w14:paraId="38CAB3D5" w14:textId="4D34278E" w:rsidR="00BC7DD9" w:rsidRPr="000139E7" w:rsidRDefault="00BC7DD9" w:rsidP="00BC7DD9">
      <w:pPr>
        <w:tabs>
          <w:tab w:val="left" w:pos="5812"/>
        </w:tabs>
        <w:rPr>
          <w:rFonts w:asciiTheme="minorHAnsi" w:hAnsiTheme="minorHAnsi" w:cstheme="minorHAnsi"/>
          <w:b/>
          <w:sz w:val="24"/>
          <w:szCs w:val="24"/>
        </w:rPr>
      </w:pPr>
      <w:bookmarkStart w:id="24" w:name="_Hlk197695294"/>
      <w:r w:rsidRPr="000139E7">
        <w:rPr>
          <w:rFonts w:asciiTheme="minorHAnsi" w:hAnsiTheme="minorHAnsi" w:cstheme="minorHAnsi"/>
          <w:b/>
          <w:sz w:val="24"/>
          <w:szCs w:val="24"/>
        </w:rPr>
        <w:t>Position</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Position</w:t>
      </w:r>
      <w:proofErr w:type="spellEnd"/>
    </w:p>
    <w:p w14:paraId="578FF3D2" w14:textId="77777777" w:rsidR="00BC7DD9" w:rsidRPr="000139E7" w:rsidRDefault="00BC7DD9" w:rsidP="00BC7DD9">
      <w:pPr>
        <w:rPr>
          <w:rFonts w:asciiTheme="minorHAnsi" w:hAnsiTheme="minorHAnsi" w:cstheme="minorHAnsi"/>
          <w:sz w:val="24"/>
          <w:szCs w:val="24"/>
        </w:rPr>
      </w:pPr>
    </w:p>
    <w:p w14:paraId="4889AF15" w14:textId="77777777" w:rsidR="00BC7DD9" w:rsidRPr="000139E7" w:rsidRDefault="00BC7DD9" w:rsidP="00BC7DD9">
      <w:pPr>
        <w:rPr>
          <w:rFonts w:asciiTheme="minorHAnsi" w:hAnsiTheme="minorHAnsi" w:cstheme="minorHAnsi"/>
          <w:sz w:val="24"/>
          <w:szCs w:val="24"/>
        </w:rPr>
      </w:pPr>
    </w:p>
    <w:p w14:paraId="5AFC4AE9" w14:textId="099E2A4A" w:rsidR="00BC7DD9" w:rsidRPr="000139E7" w:rsidRDefault="00BC7DD9" w:rsidP="00BC7DD9">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Address </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Address</w:t>
      </w:r>
      <w:proofErr w:type="spellEnd"/>
    </w:p>
    <w:p w14:paraId="1BD2C103" w14:textId="77777777" w:rsidR="00BC7DD9" w:rsidRPr="000139E7" w:rsidRDefault="00BC7DD9" w:rsidP="00BC7DD9">
      <w:pPr>
        <w:rPr>
          <w:rFonts w:asciiTheme="minorHAnsi" w:hAnsiTheme="minorHAnsi" w:cstheme="minorHAnsi"/>
          <w:sz w:val="24"/>
          <w:szCs w:val="24"/>
        </w:rPr>
      </w:pPr>
    </w:p>
    <w:p w14:paraId="7F4346EF" w14:textId="77777777" w:rsidR="00BC7DD9" w:rsidRPr="000139E7" w:rsidRDefault="00BC7DD9" w:rsidP="00BC7DD9">
      <w:pPr>
        <w:rPr>
          <w:rFonts w:asciiTheme="minorHAnsi" w:hAnsiTheme="minorHAnsi" w:cstheme="minorHAnsi"/>
          <w:sz w:val="24"/>
          <w:szCs w:val="24"/>
        </w:rPr>
      </w:pPr>
    </w:p>
    <w:p w14:paraId="53053D87" w14:textId="5F4869B5" w:rsidR="00BC7DD9" w:rsidRPr="000139E7" w:rsidRDefault="00BC7DD9" w:rsidP="00BC7DD9">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Phone No.</w:t>
      </w:r>
      <w:r w:rsidRPr="000139E7">
        <w:rPr>
          <w:rFonts w:asciiTheme="minorHAnsi" w:hAnsiTheme="minorHAnsi" w:cstheme="minorHAnsi"/>
          <w:b/>
          <w:sz w:val="24"/>
          <w:szCs w:val="24"/>
        </w:rPr>
        <w:tab/>
        <w:t>Phone No.</w:t>
      </w:r>
    </w:p>
    <w:bookmarkEnd w:id="24"/>
    <w:p w14:paraId="4909CCA8" w14:textId="77777777" w:rsidR="00BC7DD9" w:rsidRPr="000139E7" w:rsidRDefault="00BC7DD9" w:rsidP="00BC7DD9">
      <w:pPr>
        <w:pStyle w:val="Heading1"/>
        <w:spacing w:before="0"/>
        <w:ind w:left="0"/>
        <w:rPr>
          <w:rFonts w:asciiTheme="minorHAnsi" w:hAnsiTheme="minorHAnsi" w:cstheme="minorHAnsi"/>
          <w:b w:val="0"/>
          <w:bCs w:val="0"/>
          <w:sz w:val="24"/>
          <w:szCs w:val="24"/>
        </w:rPr>
      </w:pPr>
    </w:p>
    <w:p w14:paraId="638346DB" w14:textId="77777777" w:rsidR="00BC7DD9" w:rsidRPr="000139E7" w:rsidRDefault="00BC7DD9" w:rsidP="00BC7DD9">
      <w:pPr>
        <w:pStyle w:val="Heading1"/>
        <w:spacing w:before="0"/>
        <w:ind w:left="0"/>
        <w:rPr>
          <w:rFonts w:asciiTheme="minorHAnsi" w:hAnsiTheme="minorHAnsi" w:cstheme="minorHAnsi"/>
          <w:b w:val="0"/>
          <w:bCs w:val="0"/>
          <w:sz w:val="24"/>
          <w:szCs w:val="24"/>
        </w:rPr>
      </w:pPr>
    </w:p>
    <w:p w14:paraId="436F4411" w14:textId="1877D1A9" w:rsidR="00BC7DD9" w:rsidRPr="000139E7" w:rsidRDefault="00BC7DD9" w:rsidP="00BC7DD9">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e-Mail</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e-Mail</w:t>
      </w:r>
      <w:proofErr w:type="spellEnd"/>
    </w:p>
    <w:p w14:paraId="1E931CB7" w14:textId="77777777" w:rsidR="00BC7DD9" w:rsidRPr="000139E7" w:rsidRDefault="00BC7DD9" w:rsidP="00BC7DD9">
      <w:pPr>
        <w:rPr>
          <w:rFonts w:asciiTheme="minorHAnsi" w:hAnsiTheme="minorHAnsi" w:cstheme="minorHAnsi"/>
          <w:sz w:val="24"/>
          <w:szCs w:val="24"/>
        </w:rPr>
      </w:pPr>
    </w:p>
    <w:p w14:paraId="0CC15879" w14:textId="77777777" w:rsidR="00BC7DD9" w:rsidRPr="000139E7" w:rsidRDefault="00BC7DD9" w:rsidP="00BC7DD9">
      <w:pPr>
        <w:rPr>
          <w:rFonts w:asciiTheme="minorHAnsi" w:hAnsiTheme="minorHAnsi" w:cstheme="minorHAnsi"/>
          <w:sz w:val="24"/>
          <w:szCs w:val="24"/>
        </w:rPr>
      </w:pPr>
    </w:p>
    <w:p w14:paraId="706BD213" w14:textId="44ACB85F" w:rsidR="00BC7DD9" w:rsidRPr="000139E7" w:rsidRDefault="00BC7DD9" w:rsidP="00BC7DD9">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Signed </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Signed</w:t>
      </w:r>
      <w:proofErr w:type="spellEnd"/>
    </w:p>
    <w:p w14:paraId="736724FA" w14:textId="77777777" w:rsidR="00BC7DD9" w:rsidRPr="000139E7" w:rsidRDefault="00BC7DD9" w:rsidP="00BC7DD9">
      <w:pPr>
        <w:rPr>
          <w:rFonts w:asciiTheme="minorHAnsi" w:hAnsiTheme="minorHAnsi" w:cstheme="minorHAnsi"/>
          <w:sz w:val="24"/>
          <w:szCs w:val="24"/>
        </w:rPr>
      </w:pPr>
    </w:p>
    <w:p w14:paraId="5702713F" w14:textId="77777777" w:rsidR="00BC7DD9" w:rsidRPr="000139E7" w:rsidRDefault="00BC7DD9" w:rsidP="00BC7DD9">
      <w:pPr>
        <w:rPr>
          <w:rFonts w:asciiTheme="minorHAnsi" w:hAnsiTheme="minorHAnsi" w:cstheme="minorHAnsi"/>
          <w:color w:val="000099"/>
          <w:sz w:val="24"/>
          <w:szCs w:val="24"/>
        </w:rPr>
      </w:pPr>
    </w:p>
    <w:bookmarkEnd w:id="23"/>
    <w:p w14:paraId="314924EE" w14:textId="77777777" w:rsidR="00BC7DD9" w:rsidRPr="00BC7DD9" w:rsidRDefault="00BC7DD9">
      <w:pPr>
        <w:rPr>
          <w:rFonts w:asciiTheme="minorHAnsi" w:hAnsiTheme="minorHAnsi" w:cstheme="minorHAnsi"/>
        </w:rPr>
      </w:pPr>
    </w:p>
    <w:p w14:paraId="3B2C8C59" w14:textId="77777777" w:rsidR="00BC7DD9" w:rsidRPr="00BC7DD9" w:rsidRDefault="00BC7DD9">
      <w:pPr>
        <w:rPr>
          <w:rFonts w:asciiTheme="minorHAnsi" w:hAnsiTheme="minorHAnsi" w:cstheme="minorHAnsi"/>
        </w:rPr>
      </w:pPr>
    </w:p>
    <w:p w14:paraId="1862241E" w14:textId="5E1A89FD" w:rsidR="00BC7DD9" w:rsidRDefault="00BC7DD9">
      <w:pPr>
        <w:rPr>
          <w:rFonts w:asciiTheme="minorHAnsi" w:hAnsiTheme="minorHAnsi" w:cstheme="minorHAnsi"/>
          <w:sz w:val="24"/>
          <w:szCs w:val="24"/>
        </w:rPr>
      </w:pPr>
      <w:r>
        <w:rPr>
          <w:rFonts w:asciiTheme="minorHAnsi" w:hAnsiTheme="minorHAnsi" w:cstheme="minorHAnsi"/>
          <w:b/>
          <w:bCs/>
          <w:sz w:val="24"/>
          <w:szCs w:val="24"/>
        </w:rPr>
        <w:br w:type="page"/>
      </w:r>
    </w:p>
    <w:bookmarkStart w:id="25" w:name="_Hlk197696444"/>
    <w:p w14:paraId="3CD02C99" w14:textId="43EAC18E" w:rsidR="000139E7" w:rsidRPr="000139E7" w:rsidRDefault="000139E7" w:rsidP="000139E7">
      <w:pPr>
        <w:pStyle w:val="Heading1"/>
        <w:ind w:left="0"/>
        <w:rPr>
          <w:rFonts w:asciiTheme="minorHAnsi" w:hAnsiTheme="minorHAnsi" w:cstheme="minorHAnsi"/>
          <w:color w:val="000099"/>
          <w:sz w:val="28"/>
          <w:szCs w:val="28"/>
        </w:rPr>
      </w:pPr>
      <w:r w:rsidRPr="000139E7">
        <w:rPr>
          <w:rFonts w:asciiTheme="minorHAnsi" w:hAnsiTheme="minorHAnsi" w:cstheme="minorHAnsi"/>
          <w:noProof/>
          <w:color w:val="000099"/>
          <w:sz w:val="28"/>
          <w:szCs w:val="28"/>
          <w:lang w:eastAsia="en-GB"/>
        </w:rPr>
        <w:lastRenderedPageBreak/>
        <mc:AlternateContent>
          <mc:Choice Requires="wps">
            <w:drawing>
              <wp:anchor distT="0" distB="0" distL="0" distR="0" simplePos="0" relativeHeight="487836672" behindDoc="1" locked="0" layoutInCell="1" allowOverlap="1" wp14:anchorId="194BC85E" wp14:editId="20103942">
                <wp:simplePos x="0" y="0"/>
                <wp:positionH relativeFrom="margin">
                  <wp:align>left</wp:align>
                </wp:positionH>
                <wp:positionV relativeFrom="paragraph">
                  <wp:posOffset>746481</wp:posOffset>
                </wp:positionV>
                <wp:extent cx="5798185" cy="27305"/>
                <wp:effectExtent l="0" t="0" r="0" b="0"/>
                <wp:wrapTopAndBottom/>
                <wp:docPr id="1292169658" name="Rectangle 1292169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56D7B" id="Rectangle 1292169658" o:spid="_x0000_s1026" style="position:absolute;margin-left:0;margin-top:58.8pt;width:456.55pt;height:2.15pt;z-index:-1547980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" fillcolor="#339" stroked="f">
                <w10:wrap type="topAndBottom" anchorx="margin"/>
              </v:rect>
            </w:pict>
          </mc:Fallback>
        </mc:AlternateContent>
      </w:r>
      <w:r w:rsidRPr="000139E7">
        <w:rPr>
          <w:rFonts w:asciiTheme="minorHAnsi" w:hAnsiTheme="minorHAnsi" w:cstheme="minorHAnsi"/>
          <w:color w:val="333399"/>
          <w:sz w:val="28"/>
          <w:szCs w:val="28"/>
        </w:rPr>
        <w:t>Appendix 3A</w:t>
      </w:r>
      <w:r w:rsidRPr="000139E7">
        <w:rPr>
          <w:rFonts w:asciiTheme="minorHAnsi" w:hAnsiTheme="minorHAnsi" w:cstheme="minorHAnsi"/>
          <w:color w:val="000099"/>
          <w:sz w:val="28"/>
          <w:szCs w:val="28"/>
        </w:rPr>
        <w:t>: Schedule C - Declaration of non-notifiable foreign financial contributions (valued between €200,000 and €999,000 in the last three years preceding the declaration)</w:t>
      </w:r>
    </w:p>
    <w:p w14:paraId="749C34B5" w14:textId="28CC627B" w:rsidR="00BC7DD9" w:rsidRPr="000139E7" w:rsidRDefault="00BC7DD9" w:rsidP="00095921">
      <w:pPr>
        <w:pStyle w:val="Heading1"/>
        <w:spacing w:before="0"/>
        <w:ind w:left="0"/>
        <w:rPr>
          <w:rFonts w:asciiTheme="minorHAnsi" w:hAnsiTheme="minorHAnsi" w:cstheme="minorHAnsi"/>
          <w:b w:val="0"/>
          <w:bCs w:val="0"/>
          <w:sz w:val="22"/>
          <w:szCs w:val="22"/>
        </w:rPr>
      </w:pPr>
    </w:p>
    <w:bookmarkEnd w:id="25"/>
    <w:p w14:paraId="1A782EEE" w14:textId="0AB1740C" w:rsidR="000139E7" w:rsidRPr="002C55C9" w:rsidRDefault="000139E7" w:rsidP="000139E7">
      <w:pPr>
        <w:rPr>
          <w:rFonts w:asciiTheme="minorHAnsi" w:hAnsiTheme="minorHAnsi" w:cstheme="minorHAnsi"/>
        </w:rPr>
      </w:pPr>
      <w:r w:rsidRPr="002C55C9">
        <w:rPr>
          <w:rFonts w:asciiTheme="minorHAnsi" w:hAnsiTheme="minorHAnsi" w:cstheme="minorHAnsi"/>
        </w:rPr>
        <w:t xml:space="preserve">[To be completed by notifying parties where the value of the procurement procedure is equal to or greater than the applicable financial thresholds set out in Article 28 of Regulation (EU) 2022/2560, and where the notifying party </w:t>
      </w:r>
      <w:r>
        <w:rPr>
          <w:rFonts w:asciiTheme="minorHAnsi" w:hAnsiTheme="minorHAnsi" w:cstheme="minorHAnsi"/>
        </w:rPr>
        <w:t>has b</w:t>
      </w:r>
      <w:r w:rsidRPr="002C55C9">
        <w:rPr>
          <w:rFonts w:asciiTheme="minorHAnsi" w:hAnsiTheme="minorHAnsi" w:cstheme="minorHAnsi"/>
        </w:rPr>
        <w:t>een in receipt of foreign financial contributions</w:t>
      </w:r>
      <w:r>
        <w:rPr>
          <w:rFonts w:asciiTheme="minorHAnsi" w:hAnsiTheme="minorHAnsi" w:cstheme="minorHAnsi"/>
        </w:rPr>
        <w:t xml:space="preserve"> which are valued between €200,000 and €999,000 in the last three (3) years preceding the declaration.  Notifying parties are required to complete Table 2 below and they may aggregate the foreign financial contributions without indicating their values.]</w:t>
      </w:r>
    </w:p>
    <w:p w14:paraId="0FAD24B9" w14:textId="77777777" w:rsidR="000139E7" w:rsidRDefault="000139E7" w:rsidP="000139E7">
      <w:pPr>
        <w:rPr>
          <w:rFonts w:asciiTheme="minorHAnsi" w:hAnsiTheme="minorHAnsi" w:cstheme="minorHAnsi"/>
        </w:rPr>
      </w:pPr>
    </w:p>
    <w:p w14:paraId="7C047EFF" w14:textId="77777777" w:rsidR="000139E7" w:rsidRPr="000139E7" w:rsidRDefault="000139E7" w:rsidP="00095921">
      <w:pPr>
        <w:pStyle w:val="Heading1"/>
        <w:spacing w:before="0"/>
        <w:ind w:left="0"/>
        <w:rPr>
          <w:rFonts w:asciiTheme="minorHAnsi" w:hAnsiTheme="minorHAnsi" w:cstheme="minorHAnsi"/>
          <w:b w:val="0"/>
          <w:bCs w:val="0"/>
          <w:sz w:val="22"/>
          <w:szCs w:val="22"/>
        </w:rPr>
      </w:pPr>
      <w:bookmarkStart w:id="26" w:name="_Hlk197696770"/>
    </w:p>
    <w:p w14:paraId="46D86D14" w14:textId="77777777" w:rsidR="000139E7" w:rsidRPr="00325192" w:rsidRDefault="000139E7" w:rsidP="000139E7">
      <w:pPr>
        <w:rPr>
          <w:rFonts w:asciiTheme="minorHAnsi" w:hAnsiTheme="minorHAnsi" w:cstheme="minorHAnsi"/>
          <w:b/>
          <w:bCs/>
          <w:sz w:val="24"/>
          <w:szCs w:val="24"/>
        </w:rPr>
      </w:pPr>
      <w:r w:rsidRPr="00325192">
        <w:rPr>
          <w:rFonts w:asciiTheme="minorHAnsi" w:hAnsiTheme="minorHAnsi" w:cstheme="minorHAnsi"/>
          <w:b/>
          <w:bCs/>
          <w:sz w:val="24"/>
          <w:szCs w:val="24"/>
        </w:rPr>
        <w:t>Form FS-PP relating to the notification of financial contributions in the context of public procurement procedures pursuant to Regulation (EU) 2022/2560</w:t>
      </w:r>
    </w:p>
    <w:p w14:paraId="77DD6DE8" w14:textId="77777777" w:rsidR="000139E7" w:rsidRDefault="000139E7" w:rsidP="000139E7">
      <w:pPr>
        <w:rPr>
          <w:rFonts w:asciiTheme="minorHAnsi" w:hAnsiTheme="minorHAnsi" w:cstheme="minorHAnsi"/>
          <w:sz w:val="24"/>
          <w:szCs w:val="24"/>
        </w:rPr>
      </w:pPr>
    </w:p>
    <w:p w14:paraId="04CE4EBA" w14:textId="77777777" w:rsidR="000139E7" w:rsidRPr="00325192" w:rsidRDefault="000139E7" w:rsidP="000139E7">
      <w:pPr>
        <w:rPr>
          <w:rFonts w:asciiTheme="minorHAnsi" w:hAnsiTheme="minorHAnsi" w:cstheme="minorHAnsi"/>
          <w:sz w:val="24"/>
          <w:szCs w:val="24"/>
        </w:rPr>
      </w:pPr>
    </w:p>
    <w:p w14:paraId="79AEE958" w14:textId="77777777" w:rsidR="000139E7" w:rsidRPr="00325192" w:rsidRDefault="000139E7" w:rsidP="00AF0C08">
      <w:pPr>
        <w:pStyle w:val="ListParagraph"/>
        <w:numPr>
          <w:ilvl w:val="0"/>
          <w:numId w:val="56"/>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Description of the public procurement (Section 1 of Form FS-PP)</w:t>
      </w:r>
    </w:p>
    <w:p w14:paraId="463AC284" w14:textId="77777777" w:rsidR="000139E7" w:rsidRPr="00325192" w:rsidRDefault="000139E7" w:rsidP="000139E7">
      <w:pPr>
        <w:rPr>
          <w:rFonts w:asciiTheme="minorHAnsi" w:hAnsiTheme="minorHAnsi" w:cstheme="minorHAnsi"/>
          <w:sz w:val="24"/>
          <w:szCs w:val="24"/>
        </w:rPr>
      </w:pPr>
    </w:p>
    <w:p w14:paraId="57450B02" w14:textId="77777777" w:rsidR="000139E7" w:rsidRPr="00325192" w:rsidRDefault="000139E7" w:rsidP="000139E7">
      <w:pPr>
        <w:rPr>
          <w:rFonts w:asciiTheme="minorHAnsi" w:hAnsiTheme="minorHAnsi" w:cstheme="minorHAnsi"/>
          <w:sz w:val="24"/>
          <w:szCs w:val="24"/>
        </w:rPr>
      </w:pPr>
    </w:p>
    <w:p w14:paraId="0EC42964" w14:textId="77777777" w:rsidR="000139E7" w:rsidRPr="00325192" w:rsidRDefault="000139E7" w:rsidP="000139E7">
      <w:pPr>
        <w:rPr>
          <w:rFonts w:asciiTheme="minorHAnsi" w:hAnsiTheme="minorHAnsi" w:cstheme="minorHAnsi"/>
          <w:sz w:val="24"/>
          <w:szCs w:val="24"/>
        </w:rPr>
      </w:pPr>
    </w:p>
    <w:p w14:paraId="167496C1" w14:textId="77777777" w:rsidR="000139E7" w:rsidRPr="00325192" w:rsidRDefault="000139E7" w:rsidP="00AF0C08">
      <w:pPr>
        <w:pStyle w:val="ListParagraph"/>
        <w:numPr>
          <w:ilvl w:val="0"/>
          <w:numId w:val="56"/>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Information about notifying parties (Section 2 of Form FS-PP)</w:t>
      </w:r>
    </w:p>
    <w:p w14:paraId="11C83126" w14:textId="77777777" w:rsidR="000139E7" w:rsidRPr="00325192" w:rsidRDefault="000139E7" w:rsidP="000139E7">
      <w:pPr>
        <w:rPr>
          <w:rFonts w:asciiTheme="minorHAnsi" w:hAnsiTheme="minorHAnsi" w:cstheme="minorHAnsi"/>
          <w:sz w:val="24"/>
          <w:szCs w:val="24"/>
        </w:rPr>
      </w:pPr>
    </w:p>
    <w:p w14:paraId="481239C6" w14:textId="77777777" w:rsidR="000139E7" w:rsidRPr="00325192" w:rsidRDefault="000139E7" w:rsidP="000139E7">
      <w:pPr>
        <w:rPr>
          <w:rFonts w:asciiTheme="minorHAnsi" w:hAnsiTheme="minorHAnsi" w:cstheme="minorHAnsi"/>
          <w:sz w:val="24"/>
          <w:szCs w:val="24"/>
        </w:rPr>
      </w:pPr>
    </w:p>
    <w:p w14:paraId="7E3F38E4" w14:textId="77777777" w:rsidR="000139E7" w:rsidRPr="00325192" w:rsidRDefault="000139E7" w:rsidP="000139E7">
      <w:pPr>
        <w:rPr>
          <w:rFonts w:asciiTheme="minorHAnsi" w:hAnsiTheme="minorHAnsi" w:cstheme="minorHAnsi"/>
          <w:sz w:val="24"/>
          <w:szCs w:val="24"/>
        </w:rPr>
      </w:pPr>
    </w:p>
    <w:p w14:paraId="5A768C78" w14:textId="77777777" w:rsidR="000139E7" w:rsidRPr="00325192" w:rsidRDefault="000139E7" w:rsidP="00AF0C08">
      <w:pPr>
        <w:pStyle w:val="ListParagraph"/>
        <w:numPr>
          <w:ilvl w:val="0"/>
          <w:numId w:val="56"/>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Declaration (Section 7 of Form FS-PP)</w:t>
      </w:r>
    </w:p>
    <w:p w14:paraId="10F7CB5C" w14:textId="77777777" w:rsidR="000139E7" w:rsidRPr="00325192" w:rsidRDefault="000139E7" w:rsidP="000139E7">
      <w:pPr>
        <w:rPr>
          <w:rFonts w:asciiTheme="minorHAnsi" w:hAnsiTheme="minorHAnsi" w:cstheme="minorHAnsi"/>
        </w:rPr>
      </w:pPr>
    </w:p>
    <w:p w14:paraId="0D415441" w14:textId="77777777" w:rsidR="000139E7" w:rsidRPr="00325192" w:rsidRDefault="000139E7" w:rsidP="000139E7">
      <w:pPr>
        <w:rPr>
          <w:rFonts w:asciiTheme="minorHAnsi" w:hAnsiTheme="minorHAnsi" w:cstheme="minorHAnsi"/>
        </w:rPr>
      </w:pPr>
      <w:r>
        <w:rPr>
          <w:rFonts w:asciiTheme="minorHAnsi" w:hAnsiTheme="minorHAnsi" w:cstheme="minorHAnsi"/>
        </w:rPr>
        <w:t>None of the notifying parties have received foreign financial contributions notifiable under Chapter 4 of Regulation (EU) 2022/2560</w:t>
      </w:r>
    </w:p>
    <w:p w14:paraId="1E49EE33" w14:textId="77777777" w:rsidR="000139E7" w:rsidRDefault="000139E7" w:rsidP="000139E7">
      <w:pPr>
        <w:rPr>
          <w:rFonts w:asciiTheme="minorHAnsi" w:hAnsiTheme="minorHAnsi" w:cstheme="minorHAnsi"/>
        </w:rPr>
      </w:pPr>
    </w:p>
    <w:p w14:paraId="14D3E127" w14:textId="77777777" w:rsidR="000139E7" w:rsidRPr="00325192" w:rsidRDefault="000139E7" w:rsidP="000139E7">
      <w:pPr>
        <w:rPr>
          <w:rFonts w:asciiTheme="minorHAnsi" w:hAnsiTheme="minorHAnsi" w:cstheme="minorHAnsi"/>
        </w:rPr>
      </w:pPr>
    </w:p>
    <w:p w14:paraId="1543D0EE" w14:textId="56F65E2C" w:rsidR="000139E7" w:rsidRPr="00325192" w:rsidRDefault="000139E7" w:rsidP="00AF0C08">
      <w:pPr>
        <w:pStyle w:val="ListParagraph"/>
        <w:numPr>
          <w:ilvl w:val="0"/>
          <w:numId w:val="56"/>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Attestation (Section 8 of Form FS-PP)</w:t>
      </w:r>
    </w:p>
    <w:p w14:paraId="65B2E8FD" w14:textId="77777777" w:rsidR="000139E7" w:rsidRDefault="000139E7" w:rsidP="000139E7">
      <w:pPr>
        <w:rPr>
          <w:rFonts w:asciiTheme="minorHAnsi" w:hAnsiTheme="minorHAnsi" w:cstheme="minorHAnsi"/>
        </w:rPr>
      </w:pPr>
    </w:p>
    <w:p w14:paraId="1BA12A66" w14:textId="77777777" w:rsidR="000139E7" w:rsidRDefault="000139E7" w:rsidP="000139E7">
      <w:pPr>
        <w:rPr>
          <w:rFonts w:asciiTheme="minorHAnsi" w:hAnsiTheme="minorHAnsi" w:cstheme="minorHAnsi"/>
        </w:rPr>
      </w:pPr>
      <w:r>
        <w:rPr>
          <w:rFonts w:asciiTheme="minorHAnsi" w:hAnsiTheme="minorHAnsi" w:cstheme="minorHAnsi"/>
        </w:rPr>
        <w:t>The notifying party(</w:t>
      </w:r>
      <w:proofErr w:type="spellStart"/>
      <w:r>
        <w:rPr>
          <w:rFonts w:asciiTheme="minorHAnsi" w:hAnsiTheme="minorHAnsi" w:cstheme="minorHAnsi"/>
        </w:rPr>
        <w:t>ies</w:t>
      </w:r>
      <w:proofErr w:type="spellEnd"/>
      <w:r>
        <w:rPr>
          <w:rFonts w:asciiTheme="minorHAnsi" w:hAnsiTheme="minorHAnsi" w:cstheme="minorHAnsi"/>
        </w:rPr>
        <w:t>) confirm(s) that, to the best of their knowledge and belief, the information given in this document is true, correct and complete, that true and complete copies of documents required by this Form FS-PP have been supplied, that all estimates are identified as such and are their best estimates of the underlying facts, and that all opinions expressed are sincere.</w:t>
      </w:r>
    </w:p>
    <w:p w14:paraId="10E44188" w14:textId="77777777" w:rsidR="000139E7" w:rsidRDefault="000139E7" w:rsidP="000139E7">
      <w:pPr>
        <w:rPr>
          <w:rFonts w:asciiTheme="minorHAnsi" w:hAnsiTheme="minorHAnsi" w:cstheme="minorHAnsi"/>
        </w:rPr>
      </w:pPr>
    </w:p>
    <w:p w14:paraId="1FB2B3E8" w14:textId="77777777" w:rsidR="000139E7" w:rsidRDefault="000139E7" w:rsidP="000139E7">
      <w:pPr>
        <w:rPr>
          <w:rFonts w:asciiTheme="minorHAnsi" w:hAnsiTheme="minorHAnsi" w:cstheme="minorHAnsi"/>
        </w:rPr>
      </w:pPr>
      <w:r>
        <w:rPr>
          <w:rFonts w:asciiTheme="minorHAnsi" w:hAnsiTheme="minorHAnsi" w:cstheme="minorHAnsi"/>
        </w:rPr>
        <w:t>The notifying party(</w:t>
      </w:r>
      <w:proofErr w:type="spellStart"/>
      <w:r>
        <w:rPr>
          <w:rFonts w:asciiTheme="minorHAnsi" w:hAnsiTheme="minorHAnsi" w:cstheme="minorHAnsi"/>
        </w:rPr>
        <w:t>ies</w:t>
      </w:r>
      <w:proofErr w:type="spellEnd"/>
      <w:r>
        <w:rPr>
          <w:rFonts w:asciiTheme="minorHAnsi" w:hAnsiTheme="minorHAnsi" w:cstheme="minorHAnsi"/>
        </w:rPr>
        <w:t>) confirm(s) that they are aware of the provision of Article 33 of Regulation (EU) 2022/2560 concerning fines and periodic penalty payments.</w:t>
      </w:r>
    </w:p>
    <w:p w14:paraId="25AC9949" w14:textId="77777777" w:rsidR="000139E7" w:rsidRDefault="000139E7" w:rsidP="000139E7">
      <w:pPr>
        <w:rPr>
          <w:rFonts w:asciiTheme="minorHAnsi" w:hAnsiTheme="minorHAnsi" w:cstheme="minorHAnsi"/>
        </w:rPr>
      </w:pPr>
    </w:p>
    <w:p w14:paraId="69813C5D" w14:textId="77777777" w:rsidR="000139E7" w:rsidRDefault="000139E7" w:rsidP="000139E7">
      <w:pPr>
        <w:rPr>
          <w:rFonts w:asciiTheme="minorHAnsi" w:hAnsiTheme="minorHAnsi" w:cstheme="minorHAnsi"/>
        </w:rPr>
      </w:pPr>
    </w:p>
    <w:p w14:paraId="5EB4AE13" w14:textId="77777777" w:rsidR="000139E7" w:rsidRPr="000139E7" w:rsidRDefault="000139E7" w:rsidP="00095921">
      <w:pPr>
        <w:pStyle w:val="Heading1"/>
        <w:spacing w:before="0"/>
        <w:ind w:left="0"/>
        <w:rPr>
          <w:rFonts w:asciiTheme="minorHAnsi" w:hAnsiTheme="minorHAnsi" w:cstheme="minorHAnsi"/>
          <w:b w:val="0"/>
          <w:bCs w:val="0"/>
          <w:sz w:val="22"/>
          <w:szCs w:val="22"/>
        </w:rPr>
      </w:pPr>
    </w:p>
    <w:p w14:paraId="59F70C07" w14:textId="77777777" w:rsidR="000139E7" w:rsidRPr="000139E7" w:rsidRDefault="000139E7" w:rsidP="00095921">
      <w:pPr>
        <w:pStyle w:val="Heading1"/>
        <w:spacing w:before="0"/>
        <w:ind w:left="0"/>
        <w:rPr>
          <w:rFonts w:asciiTheme="minorHAnsi" w:hAnsiTheme="minorHAnsi" w:cstheme="minorHAnsi"/>
          <w:b w:val="0"/>
          <w:bCs w:val="0"/>
          <w:sz w:val="22"/>
          <w:szCs w:val="22"/>
        </w:rPr>
      </w:pPr>
    </w:p>
    <w:p w14:paraId="795FE3EF" w14:textId="77777777" w:rsidR="000139E7" w:rsidRPr="000139E7" w:rsidRDefault="000139E7" w:rsidP="00095921">
      <w:pPr>
        <w:pStyle w:val="Heading1"/>
        <w:spacing w:before="0"/>
        <w:ind w:left="0"/>
        <w:rPr>
          <w:rFonts w:asciiTheme="minorHAnsi" w:hAnsiTheme="minorHAnsi" w:cstheme="minorHAnsi"/>
          <w:b w:val="0"/>
          <w:bCs w:val="0"/>
          <w:sz w:val="22"/>
          <w:szCs w:val="22"/>
        </w:rPr>
      </w:pPr>
    </w:p>
    <w:p w14:paraId="2FC3F9E0" w14:textId="77777777" w:rsidR="000139E7" w:rsidRPr="000139E7" w:rsidRDefault="000139E7" w:rsidP="00095921">
      <w:pPr>
        <w:pStyle w:val="Heading1"/>
        <w:spacing w:before="0"/>
        <w:ind w:left="0"/>
        <w:rPr>
          <w:rFonts w:asciiTheme="minorHAnsi" w:hAnsiTheme="minorHAnsi" w:cstheme="minorHAnsi"/>
          <w:b w:val="0"/>
          <w:bCs w:val="0"/>
          <w:sz w:val="22"/>
          <w:szCs w:val="22"/>
        </w:rPr>
      </w:pPr>
    </w:p>
    <w:p w14:paraId="54B878F6" w14:textId="77777777" w:rsidR="000139E7" w:rsidRPr="000139E7" w:rsidRDefault="000139E7" w:rsidP="00095921">
      <w:pPr>
        <w:pStyle w:val="Heading1"/>
        <w:spacing w:before="0"/>
        <w:ind w:left="0"/>
        <w:rPr>
          <w:rFonts w:asciiTheme="minorHAnsi" w:hAnsiTheme="minorHAnsi" w:cstheme="minorHAnsi"/>
          <w:b w:val="0"/>
          <w:bCs w:val="0"/>
          <w:sz w:val="22"/>
          <w:szCs w:val="22"/>
        </w:rPr>
      </w:pPr>
    </w:p>
    <w:p w14:paraId="1EE40614" w14:textId="77777777" w:rsidR="000139E7" w:rsidRPr="000139E7" w:rsidRDefault="000139E7" w:rsidP="00095921">
      <w:pPr>
        <w:pStyle w:val="Heading1"/>
        <w:spacing w:before="0"/>
        <w:ind w:left="0"/>
        <w:rPr>
          <w:rFonts w:asciiTheme="minorHAnsi" w:hAnsiTheme="minorHAnsi" w:cstheme="minorHAnsi"/>
          <w:b w:val="0"/>
          <w:bCs w:val="0"/>
          <w:sz w:val="22"/>
          <w:szCs w:val="22"/>
        </w:rPr>
      </w:pPr>
    </w:p>
    <w:p w14:paraId="55CE2F8E" w14:textId="056A0204" w:rsidR="000139E7" w:rsidRDefault="000139E7">
      <w:pPr>
        <w:rPr>
          <w:rFonts w:asciiTheme="minorHAnsi" w:hAnsiTheme="minorHAnsi" w:cstheme="minorHAnsi"/>
          <w:sz w:val="24"/>
          <w:szCs w:val="24"/>
        </w:rPr>
      </w:pPr>
      <w:r>
        <w:rPr>
          <w:rFonts w:asciiTheme="minorHAnsi" w:hAnsiTheme="minorHAnsi" w:cstheme="minorHAnsi"/>
          <w:b/>
          <w:bCs/>
          <w:sz w:val="24"/>
          <w:szCs w:val="24"/>
        </w:rPr>
        <w:br w:type="page"/>
      </w:r>
    </w:p>
    <w:p w14:paraId="4EDC0C9F" w14:textId="6FA152EF" w:rsidR="000139E7" w:rsidRPr="00876468" w:rsidRDefault="000139E7" w:rsidP="00095921">
      <w:pPr>
        <w:pStyle w:val="Heading1"/>
        <w:spacing w:before="0"/>
        <w:ind w:left="0"/>
        <w:rPr>
          <w:rFonts w:asciiTheme="minorHAnsi" w:hAnsiTheme="minorHAnsi" w:cstheme="minorHAnsi"/>
          <w:sz w:val="24"/>
          <w:szCs w:val="24"/>
        </w:rPr>
      </w:pPr>
      <w:bookmarkStart w:id="27" w:name="_Hlk197696845"/>
      <w:r w:rsidRPr="00876468">
        <w:rPr>
          <w:rFonts w:asciiTheme="minorHAnsi" w:hAnsiTheme="minorHAnsi" w:cstheme="minorHAnsi"/>
          <w:sz w:val="24"/>
          <w:szCs w:val="24"/>
        </w:rPr>
        <w:lastRenderedPageBreak/>
        <w:t>Date:</w:t>
      </w:r>
    </w:p>
    <w:p w14:paraId="576FD9F3" w14:textId="77777777" w:rsidR="000139E7" w:rsidRDefault="000139E7" w:rsidP="00095921">
      <w:pPr>
        <w:pStyle w:val="Heading1"/>
        <w:spacing w:before="0"/>
        <w:ind w:left="0"/>
        <w:rPr>
          <w:rFonts w:asciiTheme="minorHAnsi" w:hAnsiTheme="minorHAnsi" w:cstheme="minorHAnsi"/>
          <w:b w:val="0"/>
          <w:bCs w:val="0"/>
          <w:sz w:val="24"/>
          <w:szCs w:val="24"/>
        </w:rPr>
      </w:pPr>
    </w:p>
    <w:p w14:paraId="58AA45E7" w14:textId="77777777" w:rsidR="00876468" w:rsidRDefault="00876468" w:rsidP="00095921">
      <w:pPr>
        <w:pStyle w:val="Heading1"/>
        <w:spacing w:before="0"/>
        <w:ind w:left="0"/>
        <w:rPr>
          <w:rFonts w:asciiTheme="minorHAnsi" w:hAnsiTheme="minorHAnsi" w:cstheme="minorHAnsi"/>
          <w:b w:val="0"/>
          <w:bCs w:val="0"/>
          <w:sz w:val="24"/>
          <w:szCs w:val="24"/>
        </w:rPr>
      </w:pPr>
    </w:p>
    <w:p w14:paraId="5A6344B6" w14:textId="77777777" w:rsidR="00876468" w:rsidRPr="000139E7" w:rsidRDefault="00876468" w:rsidP="00876468">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Signatory 1 </w:t>
      </w:r>
      <w:r w:rsidRPr="000139E7">
        <w:rPr>
          <w:rFonts w:asciiTheme="minorHAnsi" w:hAnsiTheme="minorHAnsi" w:cstheme="minorHAnsi"/>
          <w:b/>
          <w:sz w:val="24"/>
          <w:szCs w:val="24"/>
        </w:rPr>
        <w:tab/>
        <w:t>Signatory 2</w:t>
      </w:r>
    </w:p>
    <w:p w14:paraId="2D4FCDF7" w14:textId="77777777" w:rsidR="00876468" w:rsidRPr="000139E7" w:rsidRDefault="00876468" w:rsidP="00876468">
      <w:pPr>
        <w:rPr>
          <w:rFonts w:asciiTheme="minorHAnsi" w:hAnsiTheme="minorHAnsi" w:cstheme="minorHAnsi"/>
          <w:sz w:val="24"/>
          <w:szCs w:val="24"/>
        </w:rPr>
      </w:pPr>
    </w:p>
    <w:p w14:paraId="699D3A05" w14:textId="77777777" w:rsidR="00876468" w:rsidRPr="000139E7" w:rsidRDefault="00876468" w:rsidP="00876468">
      <w:pPr>
        <w:rPr>
          <w:rFonts w:asciiTheme="minorHAnsi" w:hAnsiTheme="minorHAnsi" w:cstheme="minorHAnsi"/>
          <w:sz w:val="24"/>
          <w:szCs w:val="24"/>
        </w:rPr>
      </w:pPr>
    </w:p>
    <w:p w14:paraId="4FC7C1FC" w14:textId="77777777" w:rsidR="00876468" w:rsidRPr="000139E7" w:rsidRDefault="00876468" w:rsidP="00876468">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Name</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Name</w:t>
      </w:r>
      <w:proofErr w:type="spellEnd"/>
    </w:p>
    <w:p w14:paraId="3D69B72A" w14:textId="77777777" w:rsidR="00876468" w:rsidRPr="000139E7" w:rsidRDefault="00876468" w:rsidP="00876468">
      <w:pPr>
        <w:rPr>
          <w:rFonts w:asciiTheme="minorHAnsi" w:hAnsiTheme="minorHAnsi" w:cstheme="minorHAnsi"/>
          <w:sz w:val="24"/>
          <w:szCs w:val="24"/>
        </w:rPr>
      </w:pPr>
    </w:p>
    <w:p w14:paraId="1BA49F33" w14:textId="77777777" w:rsidR="00876468" w:rsidRPr="000139E7" w:rsidRDefault="00876468" w:rsidP="00876468">
      <w:pPr>
        <w:rPr>
          <w:rFonts w:asciiTheme="minorHAnsi" w:hAnsiTheme="minorHAnsi" w:cstheme="minorHAnsi"/>
          <w:sz w:val="24"/>
          <w:szCs w:val="24"/>
        </w:rPr>
      </w:pPr>
    </w:p>
    <w:p w14:paraId="157C324F" w14:textId="77777777" w:rsidR="00876468" w:rsidRPr="000139E7" w:rsidRDefault="00876468" w:rsidP="00876468">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Organisation</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Organisation</w:t>
      </w:r>
      <w:proofErr w:type="spellEnd"/>
    </w:p>
    <w:p w14:paraId="58A2BED0" w14:textId="77777777" w:rsidR="00876468" w:rsidRPr="000139E7" w:rsidRDefault="00876468" w:rsidP="00876468">
      <w:pPr>
        <w:rPr>
          <w:rFonts w:asciiTheme="minorHAnsi" w:hAnsiTheme="minorHAnsi" w:cstheme="minorHAnsi"/>
          <w:sz w:val="24"/>
          <w:szCs w:val="24"/>
        </w:rPr>
      </w:pPr>
    </w:p>
    <w:p w14:paraId="767F21A7" w14:textId="77777777" w:rsidR="00876468" w:rsidRPr="000139E7" w:rsidRDefault="00876468" w:rsidP="00876468">
      <w:pPr>
        <w:rPr>
          <w:rFonts w:asciiTheme="minorHAnsi" w:hAnsiTheme="minorHAnsi" w:cstheme="minorHAnsi"/>
          <w:sz w:val="24"/>
          <w:szCs w:val="24"/>
        </w:rPr>
      </w:pPr>
    </w:p>
    <w:p w14:paraId="063AF9AF" w14:textId="77777777" w:rsidR="00876468" w:rsidRPr="000139E7" w:rsidRDefault="00876468" w:rsidP="00876468">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Position</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Position</w:t>
      </w:r>
      <w:proofErr w:type="spellEnd"/>
    </w:p>
    <w:p w14:paraId="1F896559" w14:textId="77777777" w:rsidR="00876468" w:rsidRPr="000139E7" w:rsidRDefault="00876468" w:rsidP="00876468">
      <w:pPr>
        <w:rPr>
          <w:rFonts w:asciiTheme="minorHAnsi" w:hAnsiTheme="minorHAnsi" w:cstheme="minorHAnsi"/>
          <w:sz w:val="24"/>
          <w:szCs w:val="24"/>
        </w:rPr>
      </w:pPr>
    </w:p>
    <w:p w14:paraId="7501D8B4" w14:textId="77777777" w:rsidR="00876468" w:rsidRPr="000139E7" w:rsidRDefault="00876468" w:rsidP="00876468">
      <w:pPr>
        <w:rPr>
          <w:rFonts w:asciiTheme="minorHAnsi" w:hAnsiTheme="minorHAnsi" w:cstheme="minorHAnsi"/>
          <w:sz w:val="24"/>
          <w:szCs w:val="24"/>
        </w:rPr>
      </w:pPr>
    </w:p>
    <w:p w14:paraId="62E35545" w14:textId="77777777" w:rsidR="00876468" w:rsidRPr="000139E7" w:rsidRDefault="00876468" w:rsidP="00876468">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Address </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Address</w:t>
      </w:r>
      <w:proofErr w:type="spellEnd"/>
    </w:p>
    <w:p w14:paraId="464B16DA" w14:textId="77777777" w:rsidR="00876468" w:rsidRPr="000139E7" w:rsidRDefault="00876468" w:rsidP="00876468">
      <w:pPr>
        <w:rPr>
          <w:rFonts w:asciiTheme="minorHAnsi" w:hAnsiTheme="minorHAnsi" w:cstheme="minorHAnsi"/>
          <w:sz w:val="24"/>
          <w:szCs w:val="24"/>
        </w:rPr>
      </w:pPr>
    </w:p>
    <w:p w14:paraId="49B87A6B" w14:textId="77777777" w:rsidR="00876468" w:rsidRPr="000139E7" w:rsidRDefault="00876468" w:rsidP="00876468">
      <w:pPr>
        <w:rPr>
          <w:rFonts w:asciiTheme="minorHAnsi" w:hAnsiTheme="minorHAnsi" w:cstheme="minorHAnsi"/>
          <w:sz w:val="24"/>
          <w:szCs w:val="24"/>
        </w:rPr>
      </w:pPr>
    </w:p>
    <w:p w14:paraId="453D30D0" w14:textId="77777777" w:rsidR="00876468" w:rsidRPr="000139E7" w:rsidRDefault="00876468" w:rsidP="00876468">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Phone No.</w:t>
      </w:r>
      <w:r w:rsidRPr="000139E7">
        <w:rPr>
          <w:rFonts w:asciiTheme="minorHAnsi" w:hAnsiTheme="minorHAnsi" w:cstheme="minorHAnsi"/>
          <w:b/>
          <w:sz w:val="24"/>
          <w:szCs w:val="24"/>
        </w:rPr>
        <w:tab/>
        <w:t>Phone No.</w:t>
      </w:r>
    </w:p>
    <w:p w14:paraId="57868283" w14:textId="77777777" w:rsidR="00876468" w:rsidRPr="000139E7" w:rsidRDefault="00876468" w:rsidP="00876468">
      <w:pPr>
        <w:pStyle w:val="Heading1"/>
        <w:spacing w:before="0"/>
        <w:ind w:left="0"/>
        <w:rPr>
          <w:rFonts w:asciiTheme="minorHAnsi" w:hAnsiTheme="minorHAnsi" w:cstheme="minorHAnsi"/>
          <w:b w:val="0"/>
          <w:bCs w:val="0"/>
          <w:sz w:val="24"/>
          <w:szCs w:val="24"/>
        </w:rPr>
      </w:pPr>
    </w:p>
    <w:p w14:paraId="5E49CB75" w14:textId="77777777" w:rsidR="00876468" w:rsidRPr="000139E7" w:rsidRDefault="00876468" w:rsidP="00876468">
      <w:pPr>
        <w:pStyle w:val="Heading1"/>
        <w:spacing w:before="0"/>
        <w:ind w:left="0"/>
        <w:rPr>
          <w:rFonts w:asciiTheme="minorHAnsi" w:hAnsiTheme="minorHAnsi" w:cstheme="minorHAnsi"/>
          <w:b w:val="0"/>
          <w:bCs w:val="0"/>
          <w:sz w:val="24"/>
          <w:szCs w:val="24"/>
        </w:rPr>
      </w:pPr>
    </w:p>
    <w:p w14:paraId="500F289C" w14:textId="77777777" w:rsidR="00876468" w:rsidRPr="000139E7" w:rsidRDefault="00876468" w:rsidP="00876468">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e-Mail</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e-Mail</w:t>
      </w:r>
      <w:proofErr w:type="spellEnd"/>
    </w:p>
    <w:p w14:paraId="7095D218" w14:textId="77777777" w:rsidR="00876468" w:rsidRPr="000139E7" w:rsidRDefault="00876468" w:rsidP="00876468">
      <w:pPr>
        <w:rPr>
          <w:rFonts w:asciiTheme="minorHAnsi" w:hAnsiTheme="minorHAnsi" w:cstheme="minorHAnsi"/>
          <w:sz w:val="24"/>
          <w:szCs w:val="24"/>
        </w:rPr>
      </w:pPr>
    </w:p>
    <w:p w14:paraId="3EA9D25D" w14:textId="77777777" w:rsidR="00876468" w:rsidRPr="000139E7" w:rsidRDefault="00876468" w:rsidP="00876468">
      <w:pPr>
        <w:rPr>
          <w:rFonts w:asciiTheme="minorHAnsi" w:hAnsiTheme="minorHAnsi" w:cstheme="minorHAnsi"/>
          <w:sz w:val="24"/>
          <w:szCs w:val="24"/>
        </w:rPr>
      </w:pPr>
    </w:p>
    <w:p w14:paraId="13F80624" w14:textId="77777777" w:rsidR="00876468" w:rsidRPr="000139E7" w:rsidRDefault="00876468" w:rsidP="00876468">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Signed </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Signed</w:t>
      </w:r>
      <w:proofErr w:type="spellEnd"/>
    </w:p>
    <w:p w14:paraId="2D104A14" w14:textId="77777777" w:rsidR="00876468" w:rsidRPr="000139E7" w:rsidRDefault="00876468" w:rsidP="00876468">
      <w:pPr>
        <w:rPr>
          <w:rFonts w:asciiTheme="minorHAnsi" w:hAnsiTheme="minorHAnsi" w:cstheme="minorHAnsi"/>
          <w:sz w:val="24"/>
          <w:szCs w:val="24"/>
        </w:rPr>
      </w:pPr>
    </w:p>
    <w:p w14:paraId="64F6A12D" w14:textId="77777777" w:rsidR="00876468" w:rsidRPr="00876468" w:rsidRDefault="00876468" w:rsidP="00876468">
      <w:pPr>
        <w:rPr>
          <w:rFonts w:asciiTheme="minorHAnsi" w:hAnsiTheme="minorHAnsi" w:cstheme="minorHAnsi"/>
          <w:sz w:val="24"/>
          <w:szCs w:val="24"/>
        </w:rPr>
      </w:pPr>
    </w:p>
    <w:p w14:paraId="679021A2" w14:textId="64065C5E" w:rsidR="000139E7" w:rsidRPr="00876468" w:rsidRDefault="00876468" w:rsidP="00095921">
      <w:pPr>
        <w:pStyle w:val="Heading1"/>
        <w:spacing w:before="0"/>
        <w:ind w:left="0"/>
        <w:rPr>
          <w:rFonts w:asciiTheme="minorHAnsi" w:hAnsiTheme="minorHAnsi" w:cstheme="minorHAnsi"/>
          <w:sz w:val="24"/>
          <w:szCs w:val="24"/>
        </w:rPr>
      </w:pPr>
      <w:r w:rsidRPr="00876468">
        <w:rPr>
          <w:rFonts w:asciiTheme="minorHAnsi" w:hAnsiTheme="minorHAnsi" w:cstheme="minorHAnsi"/>
          <w:sz w:val="24"/>
          <w:szCs w:val="24"/>
        </w:rPr>
        <w:t>Table 2</w:t>
      </w:r>
    </w:p>
    <w:p w14:paraId="52A4C77A" w14:textId="77777777" w:rsidR="00876468" w:rsidRDefault="00876468" w:rsidP="00095921">
      <w:pPr>
        <w:pStyle w:val="Heading1"/>
        <w:spacing w:before="0"/>
        <w:ind w:left="0"/>
        <w:rPr>
          <w:rFonts w:asciiTheme="minorHAnsi" w:hAnsiTheme="minorHAnsi" w:cstheme="minorHAnsi"/>
          <w:b w:val="0"/>
          <w:bCs w:val="0"/>
          <w:sz w:val="24"/>
          <w:szCs w:val="24"/>
        </w:rPr>
      </w:pPr>
    </w:p>
    <w:p w14:paraId="1A153469" w14:textId="4C8EAE01" w:rsidR="00876468" w:rsidRPr="00876468" w:rsidRDefault="00876468" w:rsidP="00095921">
      <w:pPr>
        <w:pStyle w:val="Heading1"/>
        <w:spacing w:before="0"/>
        <w:ind w:left="0"/>
        <w:rPr>
          <w:rFonts w:asciiTheme="minorHAnsi" w:hAnsiTheme="minorHAnsi" w:cstheme="minorHAnsi"/>
          <w:b w:val="0"/>
          <w:bCs w:val="0"/>
          <w:sz w:val="22"/>
          <w:szCs w:val="22"/>
        </w:rPr>
      </w:pPr>
      <w:r w:rsidRPr="00876468">
        <w:rPr>
          <w:rFonts w:asciiTheme="minorHAnsi" w:hAnsiTheme="minorHAnsi" w:cstheme="minorHAnsi"/>
          <w:b w:val="0"/>
          <w:bCs w:val="0"/>
          <w:sz w:val="22"/>
          <w:szCs w:val="22"/>
        </w:rPr>
        <w:t>For reporting of foreign financial contributions which are of a value between €200,000 and €999,000 in the last three (3) years preceding the declaration</w:t>
      </w:r>
    </w:p>
    <w:p w14:paraId="56E167CF" w14:textId="77777777" w:rsidR="000139E7" w:rsidRDefault="000139E7" w:rsidP="00095921">
      <w:pPr>
        <w:pStyle w:val="Heading1"/>
        <w:spacing w:before="0"/>
        <w:ind w:left="0"/>
        <w:rPr>
          <w:rFonts w:asciiTheme="minorHAnsi" w:hAnsiTheme="minorHAnsi" w:cstheme="minorHAnsi"/>
          <w:b w:val="0"/>
          <w:bCs w:val="0"/>
          <w:sz w:val="24"/>
          <w:szCs w:val="24"/>
        </w:rPr>
      </w:pPr>
    </w:p>
    <w:tbl>
      <w:tblPr>
        <w:tblStyle w:val="TableGrid"/>
        <w:tblW w:w="0" w:type="auto"/>
        <w:tblInd w:w="0" w:type="dxa"/>
        <w:tblLook w:val="04A0" w:firstRow="1" w:lastRow="0" w:firstColumn="1" w:lastColumn="0" w:noHBand="0" w:noVBand="1"/>
      </w:tblPr>
      <w:tblGrid>
        <w:gridCol w:w="2405"/>
        <w:gridCol w:w="7280"/>
      </w:tblGrid>
      <w:tr w:rsidR="00876468" w:rsidRPr="00876468" w14:paraId="3ADE5B57" w14:textId="77777777" w:rsidTr="00876468">
        <w:trPr>
          <w:trHeight w:hRule="exact" w:val="454"/>
        </w:trPr>
        <w:tc>
          <w:tcPr>
            <w:tcW w:w="2405" w:type="dxa"/>
            <w:vAlign w:val="center"/>
          </w:tcPr>
          <w:p w14:paraId="391C6B90" w14:textId="14474792" w:rsidR="00876468" w:rsidRPr="00876468" w:rsidRDefault="00876468" w:rsidP="00095921">
            <w:pPr>
              <w:pStyle w:val="Heading1"/>
              <w:spacing w:before="0"/>
              <w:ind w:left="0"/>
              <w:rPr>
                <w:rFonts w:asciiTheme="minorHAnsi" w:hAnsiTheme="minorHAnsi" w:cstheme="minorHAnsi"/>
                <w:sz w:val="24"/>
                <w:szCs w:val="24"/>
              </w:rPr>
            </w:pPr>
            <w:r w:rsidRPr="00876468">
              <w:rPr>
                <w:rFonts w:asciiTheme="minorHAnsi" w:hAnsiTheme="minorHAnsi" w:cstheme="minorHAnsi"/>
                <w:sz w:val="24"/>
                <w:szCs w:val="24"/>
              </w:rPr>
              <w:t>Third Country</w:t>
            </w:r>
          </w:p>
        </w:tc>
        <w:tc>
          <w:tcPr>
            <w:tcW w:w="7280" w:type="dxa"/>
            <w:vAlign w:val="center"/>
          </w:tcPr>
          <w:p w14:paraId="12575180" w14:textId="78F9CB96" w:rsidR="00876468" w:rsidRPr="00876468" w:rsidRDefault="00876468" w:rsidP="00095921">
            <w:pPr>
              <w:pStyle w:val="Heading1"/>
              <w:spacing w:before="0"/>
              <w:ind w:left="0"/>
              <w:rPr>
                <w:rFonts w:asciiTheme="minorHAnsi" w:hAnsiTheme="minorHAnsi" w:cstheme="minorHAnsi"/>
                <w:sz w:val="24"/>
                <w:szCs w:val="24"/>
              </w:rPr>
            </w:pPr>
            <w:r w:rsidRPr="00876468">
              <w:rPr>
                <w:rFonts w:asciiTheme="minorHAnsi" w:hAnsiTheme="minorHAnsi" w:cstheme="minorHAnsi"/>
                <w:sz w:val="24"/>
                <w:szCs w:val="24"/>
              </w:rPr>
              <w:t>Brief description of the financial contributions</w:t>
            </w:r>
          </w:p>
        </w:tc>
      </w:tr>
      <w:tr w:rsidR="00876468" w14:paraId="767E8018" w14:textId="77777777" w:rsidTr="00876468">
        <w:trPr>
          <w:trHeight w:hRule="exact" w:val="76"/>
        </w:trPr>
        <w:tc>
          <w:tcPr>
            <w:tcW w:w="2405" w:type="dxa"/>
            <w:vAlign w:val="center"/>
          </w:tcPr>
          <w:p w14:paraId="649CC8B9" w14:textId="77777777" w:rsidR="00876468" w:rsidRDefault="00876468" w:rsidP="00095921">
            <w:pPr>
              <w:pStyle w:val="Heading1"/>
              <w:spacing w:before="0"/>
              <w:ind w:left="0"/>
              <w:rPr>
                <w:rFonts w:asciiTheme="minorHAnsi" w:hAnsiTheme="minorHAnsi" w:cstheme="minorHAnsi"/>
                <w:b w:val="0"/>
                <w:bCs w:val="0"/>
                <w:sz w:val="24"/>
                <w:szCs w:val="24"/>
              </w:rPr>
            </w:pPr>
          </w:p>
        </w:tc>
        <w:tc>
          <w:tcPr>
            <w:tcW w:w="7280" w:type="dxa"/>
            <w:vAlign w:val="center"/>
          </w:tcPr>
          <w:p w14:paraId="6DCD4289" w14:textId="77777777" w:rsidR="00876468" w:rsidRDefault="00876468" w:rsidP="00095921">
            <w:pPr>
              <w:pStyle w:val="Heading1"/>
              <w:spacing w:before="0"/>
              <w:ind w:left="0"/>
              <w:rPr>
                <w:rFonts w:asciiTheme="minorHAnsi" w:hAnsiTheme="minorHAnsi" w:cstheme="minorHAnsi"/>
                <w:b w:val="0"/>
                <w:bCs w:val="0"/>
                <w:sz w:val="24"/>
                <w:szCs w:val="24"/>
              </w:rPr>
            </w:pPr>
          </w:p>
        </w:tc>
      </w:tr>
      <w:tr w:rsidR="00876468" w14:paraId="1A75C818" w14:textId="77777777" w:rsidTr="00876468">
        <w:trPr>
          <w:trHeight w:hRule="exact" w:val="454"/>
        </w:trPr>
        <w:tc>
          <w:tcPr>
            <w:tcW w:w="2405" w:type="dxa"/>
            <w:vAlign w:val="center"/>
          </w:tcPr>
          <w:p w14:paraId="7F62E926" w14:textId="4CEA047A" w:rsidR="00876468" w:rsidRDefault="00876468" w:rsidP="00095921">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A</w:t>
            </w:r>
          </w:p>
        </w:tc>
        <w:tc>
          <w:tcPr>
            <w:tcW w:w="7280" w:type="dxa"/>
            <w:vAlign w:val="center"/>
          </w:tcPr>
          <w:p w14:paraId="10976120" w14:textId="77777777" w:rsidR="00876468" w:rsidRDefault="00876468" w:rsidP="00095921">
            <w:pPr>
              <w:pStyle w:val="Heading1"/>
              <w:spacing w:before="0"/>
              <w:ind w:left="0"/>
              <w:rPr>
                <w:rFonts w:asciiTheme="minorHAnsi" w:hAnsiTheme="minorHAnsi" w:cstheme="minorHAnsi"/>
                <w:b w:val="0"/>
                <w:bCs w:val="0"/>
                <w:sz w:val="24"/>
                <w:szCs w:val="24"/>
              </w:rPr>
            </w:pPr>
          </w:p>
        </w:tc>
      </w:tr>
      <w:tr w:rsidR="00876468" w14:paraId="268E588D" w14:textId="77777777" w:rsidTr="00876468">
        <w:trPr>
          <w:trHeight w:hRule="exact" w:val="454"/>
        </w:trPr>
        <w:tc>
          <w:tcPr>
            <w:tcW w:w="2405" w:type="dxa"/>
            <w:vAlign w:val="center"/>
          </w:tcPr>
          <w:p w14:paraId="3389EE6D" w14:textId="611E0A37" w:rsidR="00876468" w:rsidRDefault="00876468" w:rsidP="00095921">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B</w:t>
            </w:r>
          </w:p>
        </w:tc>
        <w:tc>
          <w:tcPr>
            <w:tcW w:w="7280" w:type="dxa"/>
            <w:vAlign w:val="center"/>
          </w:tcPr>
          <w:p w14:paraId="4D8C9DCB" w14:textId="77777777" w:rsidR="00876468" w:rsidRDefault="00876468" w:rsidP="00095921">
            <w:pPr>
              <w:pStyle w:val="Heading1"/>
              <w:spacing w:before="0"/>
              <w:ind w:left="0"/>
              <w:rPr>
                <w:rFonts w:asciiTheme="minorHAnsi" w:hAnsiTheme="minorHAnsi" w:cstheme="minorHAnsi"/>
                <w:b w:val="0"/>
                <w:bCs w:val="0"/>
                <w:sz w:val="24"/>
                <w:szCs w:val="24"/>
              </w:rPr>
            </w:pPr>
          </w:p>
        </w:tc>
      </w:tr>
      <w:tr w:rsidR="00876468" w14:paraId="48A19F7F" w14:textId="77777777" w:rsidTr="00876468">
        <w:trPr>
          <w:trHeight w:hRule="exact" w:val="454"/>
        </w:trPr>
        <w:tc>
          <w:tcPr>
            <w:tcW w:w="2405" w:type="dxa"/>
            <w:vAlign w:val="center"/>
          </w:tcPr>
          <w:p w14:paraId="3DE7F0F7" w14:textId="3049CF20" w:rsidR="00876468" w:rsidRDefault="00876468" w:rsidP="00876468">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C</w:t>
            </w:r>
          </w:p>
        </w:tc>
        <w:tc>
          <w:tcPr>
            <w:tcW w:w="7280" w:type="dxa"/>
            <w:vAlign w:val="center"/>
          </w:tcPr>
          <w:p w14:paraId="0614021C" w14:textId="77777777" w:rsidR="00876468" w:rsidRDefault="00876468" w:rsidP="00095921">
            <w:pPr>
              <w:pStyle w:val="Heading1"/>
              <w:spacing w:before="0"/>
              <w:ind w:left="0"/>
              <w:rPr>
                <w:rFonts w:asciiTheme="minorHAnsi" w:hAnsiTheme="minorHAnsi" w:cstheme="minorHAnsi"/>
                <w:b w:val="0"/>
                <w:bCs w:val="0"/>
                <w:sz w:val="24"/>
                <w:szCs w:val="24"/>
              </w:rPr>
            </w:pPr>
          </w:p>
        </w:tc>
      </w:tr>
      <w:tr w:rsidR="00876468" w14:paraId="5D486983" w14:textId="77777777" w:rsidTr="00876468">
        <w:trPr>
          <w:trHeight w:hRule="exact" w:val="454"/>
        </w:trPr>
        <w:tc>
          <w:tcPr>
            <w:tcW w:w="2405" w:type="dxa"/>
            <w:vAlign w:val="center"/>
          </w:tcPr>
          <w:p w14:paraId="7B70B53B" w14:textId="30533DF5" w:rsidR="00876468" w:rsidRDefault="00876468" w:rsidP="00095921">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D</w:t>
            </w:r>
          </w:p>
        </w:tc>
        <w:tc>
          <w:tcPr>
            <w:tcW w:w="7280" w:type="dxa"/>
            <w:vAlign w:val="center"/>
          </w:tcPr>
          <w:p w14:paraId="2DE5A06E" w14:textId="77777777" w:rsidR="00876468" w:rsidRDefault="00876468" w:rsidP="00095921">
            <w:pPr>
              <w:pStyle w:val="Heading1"/>
              <w:spacing w:before="0"/>
              <w:ind w:left="0"/>
              <w:rPr>
                <w:rFonts w:asciiTheme="minorHAnsi" w:hAnsiTheme="minorHAnsi" w:cstheme="minorHAnsi"/>
                <w:b w:val="0"/>
                <w:bCs w:val="0"/>
                <w:sz w:val="24"/>
                <w:szCs w:val="24"/>
              </w:rPr>
            </w:pPr>
          </w:p>
        </w:tc>
      </w:tr>
    </w:tbl>
    <w:p w14:paraId="790891AD" w14:textId="77777777" w:rsidR="000139E7" w:rsidRDefault="000139E7" w:rsidP="00095921">
      <w:pPr>
        <w:pStyle w:val="Heading1"/>
        <w:spacing w:before="0"/>
        <w:ind w:left="0"/>
        <w:rPr>
          <w:rFonts w:asciiTheme="minorHAnsi" w:hAnsiTheme="minorHAnsi" w:cstheme="minorHAnsi"/>
          <w:b w:val="0"/>
          <w:bCs w:val="0"/>
          <w:sz w:val="24"/>
          <w:szCs w:val="24"/>
        </w:rPr>
      </w:pPr>
    </w:p>
    <w:p w14:paraId="497DF297" w14:textId="77777777" w:rsidR="000139E7" w:rsidRDefault="000139E7" w:rsidP="00095921">
      <w:pPr>
        <w:pStyle w:val="Heading1"/>
        <w:spacing w:before="0"/>
        <w:ind w:left="0"/>
        <w:rPr>
          <w:rFonts w:asciiTheme="minorHAnsi" w:hAnsiTheme="minorHAnsi" w:cstheme="minorHAnsi"/>
          <w:b w:val="0"/>
          <w:bCs w:val="0"/>
          <w:sz w:val="24"/>
          <w:szCs w:val="24"/>
        </w:rPr>
      </w:pPr>
    </w:p>
    <w:p w14:paraId="786635D3" w14:textId="4B34763E" w:rsidR="00876468" w:rsidRDefault="00876468">
      <w:pPr>
        <w:rPr>
          <w:rFonts w:asciiTheme="minorHAnsi" w:hAnsiTheme="minorHAnsi" w:cstheme="minorHAnsi"/>
          <w:sz w:val="24"/>
          <w:szCs w:val="24"/>
        </w:rPr>
      </w:pPr>
      <w:r>
        <w:rPr>
          <w:rFonts w:asciiTheme="minorHAnsi" w:hAnsiTheme="minorHAnsi" w:cstheme="minorHAnsi"/>
          <w:b/>
          <w:bCs/>
          <w:sz w:val="24"/>
          <w:szCs w:val="24"/>
        </w:rPr>
        <w:br w:type="page"/>
      </w:r>
    </w:p>
    <w:bookmarkEnd w:id="26"/>
    <w:bookmarkEnd w:id="27"/>
    <w:p w14:paraId="36A8FAB8" w14:textId="77777777" w:rsidR="000139E7" w:rsidRDefault="000139E7" w:rsidP="00095921">
      <w:pPr>
        <w:pStyle w:val="Heading1"/>
        <w:spacing w:before="0"/>
        <w:ind w:left="0"/>
        <w:rPr>
          <w:rFonts w:asciiTheme="minorHAnsi" w:hAnsiTheme="minorHAnsi" w:cstheme="minorHAnsi"/>
          <w:b w:val="0"/>
          <w:bCs w:val="0"/>
          <w:sz w:val="24"/>
          <w:szCs w:val="24"/>
        </w:rPr>
      </w:pPr>
    </w:p>
    <w:bookmarkStart w:id="28" w:name="_Hlk197697983"/>
    <w:p w14:paraId="240BBEC7" w14:textId="7448786B" w:rsidR="00876468" w:rsidRPr="000139E7" w:rsidRDefault="00876468" w:rsidP="00876468">
      <w:pPr>
        <w:pStyle w:val="Heading1"/>
        <w:ind w:left="0"/>
        <w:rPr>
          <w:rFonts w:asciiTheme="minorHAnsi" w:hAnsiTheme="minorHAnsi" w:cstheme="minorHAnsi"/>
          <w:color w:val="000099"/>
          <w:sz w:val="28"/>
          <w:szCs w:val="28"/>
        </w:rPr>
      </w:pPr>
      <w:r w:rsidRPr="000139E7">
        <w:rPr>
          <w:rFonts w:asciiTheme="minorHAnsi" w:hAnsiTheme="minorHAnsi" w:cstheme="minorHAnsi"/>
          <w:noProof/>
          <w:color w:val="000099"/>
          <w:sz w:val="28"/>
          <w:szCs w:val="28"/>
          <w:lang w:eastAsia="en-GB"/>
        </w:rPr>
        <mc:AlternateContent>
          <mc:Choice Requires="wps">
            <w:drawing>
              <wp:anchor distT="0" distB="0" distL="0" distR="0" simplePos="0" relativeHeight="487838720" behindDoc="1" locked="0" layoutInCell="1" allowOverlap="1" wp14:anchorId="07344F93" wp14:editId="7CDD68EE">
                <wp:simplePos x="0" y="0"/>
                <wp:positionH relativeFrom="margin">
                  <wp:align>left</wp:align>
                </wp:positionH>
                <wp:positionV relativeFrom="paragraph">
                  <wp:posOffset>746481</wp:posOffset>
                </wp:positionV>
                <wp:extent cx="5798185" cy="27305"/>
                <wp:effectExtent l="0" t="0" r="0" b="0"/>
                <wp:wrapTopAndBottom/>
                <wp:docPr id="843727080" name="Rectangle 843727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FA7DC" id="Rectangle 843727080" o:spid="_x0000_s1026" style="position:absolute;margin-left:0;margin-top:58.8pt;width:456.55pt;height:2.15pt;z-index:-154777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" fillcolor="#339" stroked="f">
                <w10:wrap type="topAndBottom" anchorx="margin"/>
              </v:rect>
            </w:pict>
          </mc:Fallback>
        </mc:AlternateContent>
      </w:r>
      <w:r w:rsidRPr="000139E7">
        <w:rPr>
          <w:rFonts w:asciiTheme="minorHAnsi" w:hAnsiTheme="minorHAnsi" w:cstheme="minorHAnsi"/>
          <w:color w:val="333399"/>
          <w:sz w:val="28"/>
          <w:szCs w:val="28"/>
        </w:rPr>
        <w:t>Appendix 3A</w:t>
      </w:r>
      <w:r w:rsidRPr="000139E7">
        <w:rPr>
          <w:rFonts w:asciiTheme="minorHAnsi" w:hAnsiTheme="minorHAnsi" w:cstheme="minorHAnsi"/>
          <w:color w:val="000099"/>
          <w:sz w:val="28"/>
          <w:szCs w:val="28"/>
        </w:rPr>
        <w:t xml:space="preserve">: Schedule </w:t>
      </w:r>
      <w:r>
        <w:rPr>
          <w:rFonts w:asciiTheme="minorHAnsi" w:hAnsiTheme="minorHAnsi" w:cstheme="minorHAnsi"/>
          <w:color w:val="000099"/>
          <w:sz w:val="28"/>
          <w:szCs w:val="28"/>
        </w:rPr>
        <w:t>D</w:t>
      </w:r>
      <w:r w:rsidRPr="000139E7">
        <w:rPr>
          <w:rFonts w:asciiTheme="minorHAnsi" w:hAnsiTheme="minorHAnsi" w:cstheme="minorHAnsi"/>
          <w:color w:val="000099"/>
          <w:sz w:val="28"/>
          <w:szCs w:val="28"/>
        </w:rPr>
        <w:t xml:space="preserve"> - Declaration of non-notifiable foreign financial contributions (valued between €</w:t>
      </w:r>
      <w:r>
        <w:rPr>
          <w:rFonts w:asciiTheme="minorHAnsi" w:hAnsiTheme="minorHAnsi" w:cstheme="minorHAnsi"/>
          <w:color w:val="000099"/>
          <w:sz w:val="28"/>
          <w:szCs w:val="28"/>
        </w:rPr>
        <w:t>1,0</w:t>
      </w:r>
      <w:r w:rsidRPr="000139E7">
        <w:rPr>
          <w:rFonts w:asciiTheme="minorHAnsi" w:hAnsiTheme="minorHAnsi" w:cstheme="minorHAnsi"/>
          <w:color w:val="000099"/>
          <w:sz w:val="28"/>
          <w:szCs w:val="28"/>
        </w:rPr>
        <w:t>00,000 and €</w:t>
      </w:r>
      <w:r>
        <w:rPr>
          <w:rFonts w:asciiTheme="minorHAnsi" w:hAnsiTheme="minorHAnsi" w:cstheme="minorHAnsi"/>
          <w:color w:val="000099"/>
          <w:sz w:val="28"/>
          <w:szCs w:val="28"/>
        </w:rPr>
        <w:t>3,</w:t>
      </w:r>
      <w:r w:rsidRPr="000139E7">
        <w:rPr>
          <w:rFonts w:asciiTheme="minorHAnsi" w:hAnsiTheme="minorHAnsi" w:cstheme="minorHAnsi"/>
          <w:color w:val="000099"/>
          <w:sz w:val="28"/>
          <w:szCs w:val="28"/>
        </w:rPr>
        <w:t>999,000 in the last three years preceding the declaration)</w:t>
      </w:r>
    </w:p>
    <w:bookmarkEnd w:id="28"/>
    <w:p w14:paraId="71A2A22B" w14:textId="77777777" w:rsidR="00876468" w:rsidRPr="000139E7" w:rsidRDefault="00876468" w:rsidP="00876468">
      <w:pPr>
        <w:pStyle w:val="Heading1"/>
        <w:spacing w:before="0"/>
        <w:ind w:left="0"/>
        <w:rPr>
          <w:rFonts w:asciiTheme="minorHAnsi" w:hAnsiTheme="minorHAnsi" w:cstheme="minorHAnsi"/>
          <w:b w:val="0"/>
          <w:bCs w:val="0"/>
          <w:sz w:val="22"/>
          <w:szCs w:val="22"/>
        </w:rPr>
      </w:pPr>
    </w:p>
    <w:p w14:paraId="12050828" w14:textId="5EABA0B1" w:rsidR="00876468" w:rsidRPr="002C55C9" w:rsidRDefault="00876468" w:rsidP="00876468">
      <w:pPr>
        <w:rPr>
          <w:rFonts w:asciiTheme="minorHAnsi" w:hAnsiTheme="minorHAnsi" w:cstheme="minorHAnsi"/>
        </w:rPr>
      </w:pPr>
      <w:r w:rsidRPr="002C55C9">
        <w:rPr>
          <w:rFonts w:asciiTheme="minorHAnsi" w:hAnsiTheme="minorHAnsi" w:cstheme="minorHAnsi"/>
        </w:rPr>
        <w:t xml:space="preserve">[To be completed by notifying parties where the value of the procurement procedure is equal to or greater than the applicable financial thresholds set out in Article 28 of Regulation (EU) 2022/2560 and where the notifying party </w:t>
      </w:r>
      <w:r>
        <w:rPr>
          <w:rFonts w:asciiTheme="minorHAnsi" w:hAnsiTheme="minorHAnsi" w:cstheme="minorHAnsi"/>
        </w:rPr>
        <w:t>has b</w:t>
      </w:r>
      <w:r w:rsidRPr="002C55C9">
        <w:rPr>
          <w:rFonts w:asciiTheme="minorHAnsi" w:hAnsiTheme="minorHAnsi" w:cstheme="minorHAnsi"/>
        </w:rPr>
        <w:t>een in receipt of foreign financial contributions</w:t>
      </w:r>
      <w:r>
        <w:rPr>
          <w:rFonts w:asciiTheme="minorHAnsi" w:hAnsiTheme="minorHAnsi" w:cstheme="minorHAnsi"/>
        </w:rPr>
        <w:t xml:space="preserve">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w:t>
      </w:r>
    </w:p>
    <w:p w14:paraId="6616ADC9" w14:textId="77777777" w:rsidR="00876468" w:rsidRDefault="00876468" w:rsidP="00876468">
      <w:pPr>
        <w:rPr>
          <w:rFonts w:asciiTheme="minorHAnsi" w:hAnsiTheme="minorHAnsi" w:cstheme="minorHAnsi"/>
        </w:rPr>
      </w:pPr>
    </w:p>
    <w:p w14:paraId="2196AD8D" w14:textId="77777777" w:rsidR="000139E7" w:rsidRDefault="000139E7" w:rsidP="00095921">
      <w:pPr>
        <w:pStyle w:val="Heading1"/>
        <w:spacing w:before="0"/>
        <w:ind w:left="0"/>
        <w:rPr>
          <w:rFonts w:asciiTheme="minorHAnsi" w:hAnsiTheme="minorHAnsi" w:cstheme="minorHAnsi"/>
          <w:b w:val="0"/>
          <w:bCs w:val="0"/>
          <w:sz w:val="24"/>
          <w:szCs w:val="24"/>
        </w:rPr>
      </w:pPr>
    </w:p>
    <w:p w14:paraId="0AB9C6AB" w14:textId="77777777" w:rsidR="00BA4957" w:rsidRPr="000139E7" w:rsidRDefault="00BA4957" w:rsidP="00BA4957">
      <w:pPr>
        <w:pStyle w:val="Heading1"/>
        <w:spacing w:before="0"/>
        <w:ind w:left="0"/>
        <w:rPr>
          <w:rFonts w:asciiTheme="minorHAnsi" w:hAnsiTheme="minorHAnsi" w:cstheme="minorHAnsi"/>
          <w:b w:val="0"/>
          <w:bCs w:val="0"/>
          <w:sz w:val="22"/>
          <w:szCs w:val="22"/>
        </w:rPr>
      </w:pPr>
    </w:p>
    <w:p w14:paraId="14074007" w14:textId="77777777" w:rsidR="00BA4957" w:rsidRPr="00325192" w:rsidRDefault="00BA4957" w:rsidP="00BA4957">
      <w:pPr>
        <w:rPr>
          <w:rFonts w:asciiTheme="minorHAnsi" w:hAnsiTheme="minorHAnsi" w:cstheme="minorHAnsi"/>
          <w:b/>
          <w:bCs/>
          <w:sz w:val="24"/>
          <w:szCs w:val="24"/>
        </w:rPr>
      </w:pPr>
      <w:r w:rsidRPr="00325192">
        <w:rPr>
          <w:rFonts w:asciiTheme="minorHAnsi" w:hAnsiTheme="minorHAnsi" w:cstheme="minorHAnsi"/>
          <w:b/>
          <w:bCs/>
          <w:sz w:val="24"/>
          <w:szCs w:val="24"/>
        </w:rPr>
        <w:t>Form FS-PP relating to the notification of financial contributions in the context of public procurement procedures pursuant to Regulation (EU) 2022/2560</w:t>
      </w:r>
    </w:p>
    <w:p w14:paraId="752FFEF7" w14:textId="77777777" w:rsidR="00BA4957" w:rsidRDefault="00BA4957" w:rsidP="00BA4957">
      <w:pPr>
        <w:rPr>
          <w:rFonts w:asciiTheme="minorHAnsi" w:hAnsiTheme="minorHAnsi" w:cstheme="minorHAnsi"/>
          <w:sz w:val="24"/>
          <w:szCs w:val="24"/>
        </w:rPr>
      </w:pPr>
    </w:p>
    <w:p w14:paraId="4D55534C" w14:textId="77777777" w:rsidR="00BA4957" w:rsidRPr="00325192" w:rsidRDefault="00BA4957" w:rsidP="00BA4957">
      <w:pPr>
        <w:rPr>
          <w:rFonts w:asciiTheme="minorHAnsi" w:hAnsiTheme="minorHAnsi" w:cstheme="minorHAnsi"/>
          <w:sz w:val="24"/>
          <w:szCs w:val="24"/>
        </w:rPr>
      </w:pPr>
    </w:p>
    <w:p w14:paraId="5D697754" w14:textId="77777777" w:rsidR="00BA4957" w:rsidRPr="00325192" w:rsidRDefault="00BA4957" w:rsidP="00AF0C08">
      <w:pPr>
        <w:pStyle w:val="ListParagraph"/>
        <w:numPr>
          <w:ilvl w:val="0"/>
          <w:numId w:val="57"/>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Description of the public procurement (Section 1 of Form FS-PP)</w:t>
      </w:r>
    </w:p>
    <w:p w14:paraId="3213C0DC" w14:textId="77777777" w:rsidR="00BA4957" w:rsidRPr="00325192" w:rsidRDefault="00BA4957" w:rsidP="00BA4957">
      <w:pPr>
        <w:rPr>
          <w:rFonts w:asciiTheme="minorHAnsi" w:hAnsiTheme="minorHAnsi" w:cstheme="minorHAnsi"/>
          <w:sz w:val="24"/>
          <w:szCs w:val="24"/>
        </w:rPr>
      </w:pPr>
    </w:p>
    <w:p w14:paraId="3ADA8E9D" w14:textId="77777777" w:rsidR="00BA4957" w:rsidRPr="00325192" w:rsidRDefault="00BA4957" w:rsidP="00BA4957">
      <w:pPr>
        <w:rPr>
          <w:rFonts w:asciiTheme="minorHAnsi" w:hAnsiTheme="minorHAnsi" w:cstheme="minorHAnsi"/>
          <w:sz w:val="24"/>
          <w:szCs w:val="24"/>
        </w:rPr>
      </w:pPr>
    </w:p>
    <w:p w14:paraId="6D9DFCF1" w14:textId="77777777" w:rsidR="00BA4957" w:rsidRPr="00325192" w:rsidRDefault="00BA4957" w:rsidP="00BA4957">
      <w:pPr>
        <w:rPr>
          <w:rFonts w:asciiTheme="minorHAnsi" w:hAnsiTheme="minorHAnsi" w:cstheme="minorHAnsi"/>
          <w:sz w:val="24"/>
          <w:szCs w:val="24"/>
        </w:rPr>
      </w:pPr>
    </w:p>
    <w:p w14:paraId="60FD9692" w14:textId="77777777" w:rsidR="00BA4957" w:rsidRPr="00325192" w:rsidRDefault="00BA4957" w:rsidP="00AF0C08">
      <w:pPr>
        <w:pStyle w:val="ListParagraph"/>
        <w:numPr>
          <w:ilvl w:val="0"/>
          <w:numId w:val="57"/>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Information about notifying parties (Section 2 of Form FS-PP)</w:t>
      </w:r>
    </w:p>
    <w:p w14:paraId="7B8643F7" w14:textId="77777777" w:rsidR="00BA4957" w:rsidRPr="00325192" w:rsidRDefault="00BA4957" w:rsidP="00BA4957">
      <w:pPr>
        <w:rPr>
          <w:rFonts w:asciiTheme="minorHAnsi" w:hAnsiTheme="minorHAnsi" w:cstheme="minorHAnsi"/>
          <w:sz w:val="24"/>
          <w:szCs w:val="24"/>
        </w:rPr>
      </w:pPr>
    </w:p>
    <w:p w14:paraId="68EA4E45" w14:textId="77777777" w:rsidR="00BA4957" w:rsidRPr="00325192" w:rsidRDefault="00BA4957" w:rsidP="00BA4957">
      <w:pPr>
        <w:rPr>
          <w:rFonts w:asciiTheme="minorHAnsi" w:hAnsiTheme="minorHAnsi" w:cstheme="minorHAnsi"/>
          <w:sz w:val="24"/>
          <w:szCs w:val="24"/>
        </w:rPr>
      </w:pPr>
    </w:p>
    <w:p w14:paraId="7FC98A80" w14:textId="77777777" w:rsidR="00BA4957" w:rsidRPr="00325192" w:rsidRDefault="00BA4957" w:rsidP="00BA4957">
      <w:pPr>
        <w:rPr>
          <w:rFonts w:asciiTheme="minorHAnsi" w:hAnsiTheme="minorHAnsi" w:cstheme="minorHAnsi"/>
          <w:sz w:val="24"/>
          <w:szCs w:val="24"/>
        </w:rPr>
      </w:pPr>
    </w:p>
    <w:p w14:paraId="71D33DBE" w14:textId="77777777" w:rsidR="00BA4957" w:rsidRPr="00325192" w:rsidRDefault="00BA4957" w:rsidP="00AF0C08">
      <w:pPr>
        <w:pStyle w:val="ListParagraph"/>
        <w:numPr>
          <w:ilvl w:val="0"/>
          <w:numId w:val="57"/>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Declaration (Section 7 of Form FS-PP)</w:t>
      </w:r>
    </w:p>
    <w:p w14:paraId="4FF49BEE" w14:textId="77777777" w:rsidR="00BA4957" w:rsidRPr="00325192" w:rsidRDefault="00BA4957" w:rsidP="00BA4957">
      <w:pPr>
        <w:rPr>
          <w:rFonts w:asciiTheme="minorHAnsi" w:hAnsiTheme="minorHAnsi" w:cstheme="minorHAnsi"/>
        </w:rPr>
      </w:pPr>
    </w:p>
    <w:p w14:paraId="760EE7AD" w14:textId="77777777" w:rsidR="00BA4957" w:rsidRPr="00325192" w:rsidRDefault="00BA4957" w:rsidP="00BA4957">
      <w:pPr>
        <w:rPr>
          <w:rFonts w:asciiTheme="minorHAnsi" w:hAnsiTheme="minorHAnsi" w:cstheme="minorHAnsi"/>
        </w:rPr>
      </w:pPr>
      <w:r>
        <w:rPr>
          <w:rFonts w:asciiTheme="minorHAnsi" w:hAnsiTheme="minorHAnsi" w:cstheme="minorHAnsi"/>
        </w:rPr>
        <w:t>None of the notifying parties have received foreign financial contributions notifiable under Chapter 4 of Regulation (EU) 2022/2560</w:t>
      </w:r>
    </w:p>
    <w:p w14:paraId="34DADF78" w14:textId="77777777" w:rsidR="00BA4957" w:rsidRDefault="00BA4957" w:rsidP="00BA4957">
      <w:pPr>
        <w:rPr>
          <w:rFonts w:asciiTheme="minorHAnsi" w:hAnsiTheme="minorHAnsi" w:cstheme="minorHAnsi"/>
        </w:rPr>
      </w:pPr>
    </w:p>
    <w:p w14:paraId="4BBBCFBE" w14:textId="77777777" w:rsidR="00BA4957" w:rsidRPr="00325192" w:rsidRDefault="00BA4957" w:rsidP="00BA4957">
      <w:pPr>
        <w:rPr>
          <w:rFonts w:asciiTheme="minorHAnsi" w:hAnsiTheme="minorHAnsi" w:cstheme="minorHAnsi"/>
        </w:rPr>
      </w:pPr>
    </w:p>
    <w:p w14:paraId="7F1D7AFF" w14:textId="1DECE50D" w:rsidR="00BA4957" w:rsidRPr="00325192" w:rsidRDefault="00BA4957" w:rsidP="00AF0C08">
      <w:pPr>
        <w:pStyle w:val="ListParagraph"/>
        <w:numPr>
          <w:ilvl w:val="0"/>
          <w:numId w:val="57"/>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Attestation (Section 8 of Form FS-PP)</w:t>
      </w:r>
    </w:p>
    <w:p w14:paraId="290473B6" w14:textId="77777777" w:rsidR="00BA4957" w:rsidRDefault="00BA4957" w:rsidP="00BA4957">
      <w:pPr>
        <w:rPr>
          <w:rFonts w:asciiTheme="minorHAnsi" w:hAnsiTheme="minorHAnsi" w:cstheme="minorHAnsi"/>
        </w:rPr>
      </w:pPr>
    </w:p>
    <w:p w14:paraId="2AD7D653" w14:textId="77777777" w:rsidR="00BA4957" w:rsidRDefault="00BA4957" w:rsidP="00BA4957">
      <w:pPr>
        <w:rPr>
          <w:rFonts w:asciiTheme="minorHAnsi" w:hAnsiTheme="minorHAnsi" w:cstheme="minorHAnsi"/>
        </w:rPr>
      </w:pPr>
      <w:r>
        <w:rPr>
          <w:rFonts w:asciiTheme="minorHAnsi" w:hAnsiTheme="minorHAnsi" w:cstheme="minorHAnsi"/>
        </w:rPr>
        <w:t>The notifying party(</w:t>
      </w:r>
      <w:proofErr w:type="spellStart"/>
      <w:r>
        <w:rPr>
          <w:rFonts w:asciiTheme="minorHAnsi" w:hAnsiTheme="minorHAnsi" w:cstheme="minorHAnsi"/>
        </w:rPr>
        <w:t>ies</w:t>
      </w:r>
      <w:proofErr w:type="spellEnd"/>
      <w:r>
        <w:rPr>
          <w:rFonts w:asciiTheme="minorHAnsi" w:hAnsiTheme="minorHAnsi" w:cstheme="minorHAnsi"/>
        </w:rPr>
        <w:t>) confirm(s) that, to the best of their knowledge and belief, the information given in this document is true, correct and complete, that true and complete copies of documents required by this Form FS-PP have been supplied, that all estimates are identified as such and are their best estimates of the underlying facts, and that all opinions expressed are sincere.</w:t>
      </w:r>
    </w:p>
    <w:p w14:paraId="3545F363" w14:textId="77777777" w:rsidR="00BA4957" w:rsidRDefault="00BA4957" w:rsidP="00BA4957">
      <w:pPr>
        <w:rPr>
          <w:rFonts w:asciiTheme="minorHAnsi" w:hAnsiTheme="minorHAnsi" w:cstheme="minorHAnsi"/>
        </w:rPr>
      </w:pPr>
    </w:p>
    <w:p w14:paraId="5796F082" w14:textId="77777777" w:rsidR="00BA4957" w:rsidRDefault="00BA4957" w:rsidP="00BA4957">
      <w:pPr>
        <w:rPr>
          <w:rFonts w:asciiTheme="minorHAnsi" w:hAnsiTheme="minorHAnsi" w:cstheme="minorHAnsi"/>
        </w:rPr>
      </w:pPr>
      <w:r>
        <w:rPr>
          <w:rFonts w:asciiTheme="minorHAnsi" w:hAnsiTheme="minorHAnsi" w:cstheme="minorHAnsi"/>
        </w:rPr>
        <w:t>The notifying party(</w:t>
      </w:r>
      <w:proofErr w:type="spellStart"/>
      <w:r>
        <w:rPr>
          <w:rFonts w:asciiTheme="minorHAnsi" w:hAnsiTheme="minorHAnsi" w:cstheme="minorHAnsi"/>
        </w:rPr>
        <w:t>ies</w:t>
      </w:r>
      <w:proofErr w:type="spellEnd"/>
      <w:r>
        <w:rPr>
          <w:rFonts w:asciiTheme="minorHAnsi" w:hAnsiTheme="minorHAnsi" w:cstheme="minorHAnsi"/>
        </w:rPr>
        <w:t>) confirm(s) that they are aware of the provision of Article 33 of Regulation (EU) 2022/2560 concerning fines and periodic penalty payments.</w:t>
      </w:r>
    </w:p>
    <w:p w14:paraId="5495995F" w14:textId="77777777" w:rsidR="00BA4957" w:rsidRDefault="00BA4957" w:rsidP="00BA4957">
      <w:pPr>
        <w:rPr>
          <w:rFonts w:asciiTheme="minorHAnsi" w:hAnsiTheme="minorHAnsi" w:cstheme="minorHAnsi"/>
        </w:rPr>
      </w:pPr>
    </w:p>
    <w:p w14:paraId="0A29ABCE" w14:textId="77777777" w:rsidR="00BA4957" w:rsidRDefault="00BA4957" w:rsidP="00BA4957">
      <w:pPr>
        <w:rPr>
          <w:rFonts w:asciiTheme="minorHAnsi" w:hAnsiTheme="minorHAnsi" w:cstheme="minorHAnsi"/>
        </w:rPr>
      </w:pPr>
    </w:p>
    <w:p w14:paraId="7BB0AC96" w14:textId="77777777" w:rsidR="00BA4957" w:rsidRPr="000139E7" w:rsidRDefault="00BA4957" w:rsidP="00BA4957">
      <w:pPr>
        <w:pStyle w:val="Heading1"/>
        <w:spacing w:before="0"/>
        <w:ind w:left="0"/>
        <w:rPr>
          <w:rFonts w:asciiTheme="minorHAnsi" w:hAnsiTheme="minorHAnsi" w:cstheme="minorHAnsi"/>
          <w:b w:val="0"/>
          <w:bCs w:val="0"/>
          <w:sz w:val="22"/>
          <w:szCs w:val="22"/>
        </w:rPr>
      </w:pPr>
    </w:p>
    <w:p w14:paraId="43DA03E2" w14:textId="77777777" w:rsidR="00BA4957" w:rsidRPr="000139E7" w:rsidRDefault="00BA4957" w:rsidP="00BA4957">
      <w:pPr>
        <w:pStyle w:val="Heading1"/>
        <w:spacing w:before="0"/>
        <w:ind w:left="0"/>
        <w:rPr>
          <w:rFonts w:asciiTheme="minorHAnsi" w:hAnsiTheme="minorHAnsi" w:cstheme="minorHAnsi"/>
          <w:b w:val="0"/>
          <w:bCs w:val="0"/>
          <w:sz w:val="22"/>
          <w:szCs w:val="22"/>
        </w:rPr>
      </w:pPr>
    </w:p>
    <w:p w14:paraId="1DD3C5A7" w14:textId="77777777" w:rsidR="00BA4957" w:rsidRPr="000139E7" w:rsidRDefault="00BA4957" w:rsidP="00BA4957">
      <w:pPr>
        <w:pStyle w:val="Heading1"/>
        <w:spacing w:before="0"/>
        <w:ind w:left="0"/>
        <w:rPr>
          <w:rFonts w:asciiTheme="minorHAnsi" w:hAnsiTheme="minorHAnsi" w:cstheme="minorHAnsi"/>
          <w:b w:val="0"/>
          <w:bCs w:val="0"/>
          <w:sz w:val="22"/>
          <w:szCs w:val="22"/>
        </w:rPr>
      </w:pPr>
    </w:p>
    <w:p w14:paraId="60525542" w14:textId="77777777" w:rsidR="00BA4957" w:rsidRPr="000139E7" w:rsidRDefault="00BA4957" w:rsidP="00BA4957">
      <w:pPr>
        <w:pStyle w:val="Heading1"/>
        <w:spacing w:before="0"/>
        <w:ind w:left="0"/>
        <w:rPr>
          <w:rFonts w:asciiTheme="minorHAnsi" w:hAnsiTheme="minorHAnsi" w:cstheme="minorHAnsi"/>
          <w:b w:val="0"/>
          <w:bCs w:val="0"/>
          <w:sz w:val="22"/>
          <w:szCs w:val="22"/>
        </w:rPr>
      </w:pPr>
    </w:p>
    <w:p w14:paraId="519DAAA7" w14:textId="77777777" w:rsidR="00BA4957" w:rsidRPr="000139E7" w:rsidRDefault="00BA4957" w:rsidP="00BA4957">
      <w:pPr>
        <w:pStyle w:val="Heading1"/>
        <w:spacing w:before="0"/>
        <w:ind w:left="0"/>
        <w:rPr>
          <w:rFonts w:asciiTheme="minorHAnsi" w:hAnsiTheme="minorHAnsi" w:cstheme="minorHAnsi"/>
          <w:b w:val="0"/>
          <w:bCs w:val="0"/>
          <w:sz w:val="22"/>
          <w:szCs w:val="22"/>
        </w:rPr>
      </w:pPr>
    </w:p>
    <w:p w14:paraId="28A8B52A" w14:textId="77777777" w:rsidR="00BA4957" w:rsidRPr="000139E7" w:rsidRDefault="00BA4957" w:rsidP="00BA4957">
      <w:pPr>
        <w:pStyle w:val="Heading1"/>
        <w:spacing w:before="0"/>
        <w:ind w:left="0"/>
        <w:rPr>
          <w:rFonts w:asciiTheme="minorHAnsi" w:hAnsiTheme="minorHAnsi" w:cstheme="minorHAnsi"/>
          <w:b w:val="0"/>
          <w:bCs w:val="0"/>
          <w:sz w:val="22"/>
          <w:szCs w:val="22"/>
        </w:rPr>
      </w:pPr>
    </w:p>
    <w:p w14:paraId="6B3AE6B2" w14:textId="77777777" w:rsidR="00BA4957" w:rsidRDefault="00BA4957" w:rsidP="00BA4957">
      <w:pPr>
        <w:rPr>
          <w:rFonts w:asciiTheme="minorHAnsi" w:hAnsiTheme="minorHAnsi" w:cstheme="minorHAnsi"/>
          <w:sz w:val="24"/>
          <w:szCs w:val="24"/>
        </w:rPr>
      </w:pPr>
      <w:r>
        <w:rPr>
          <w:rFonts w:asciiTheme="minorHAnsi" w:hAnsiTheme="minorHAnsi" w:cstheme="minorHAnsi"/>
          <w:b/>
          <w:bCs/>
          <w:sz w:val="24"/>
          <w:szCs w:val="24"/>
        </w:rPr>
        <w:br w:type="page"/>
      </w:r>
    </w:p>
    <w:p w14:paraId="2D01916A" w14:textId="77777777" w:rsidR="000139E7" w:rsidRDefault="000139E7" w:rsidP="00095921">
      <w:pPr>
        <w:pStyle w:val="Heading1"/>
        <w:spacing w:before="0"/>
        <w:ind w:left="0"/>
        <w:rPr>
          <w:rFonts w:asciiTheme="minorHAnsi" w:hAnsiTheme="minorHAnsi" w:cstheme="minorHAnsi"/>
          <w:b w:val="0"/>
          <w:bCs w:val="0"/>
          <w:sz w:val="24"/>
          <w:szCs w:val="24"/>
        </w:rPr>
      </w:pPr>
    </w:p>
    <w:p w14:paraId="72D57389" w14:textId="77777777" w:rsidR="00BA4957" w:rsidRPr="00876468" w:rsidRDefault="00BA4957" w:rsidP="00BA4957">
      <w:pPr>
        <w:pStyle w:val="Heading1"/>
        <w:spacing w:before="0"/>
        <w:ind w:left="0"/>
        <w:rPr>
          <w:rFonts w:asciiTheme="minorHAnsi" w:hAnsiTheme="minorHAnsi" w:cstheme="minorHAnsi"/>
          <w:sz w:val="24"/>
          <w:szCs w:val="24"/>
        </w:rPr>
      </w:pPr>
      <w:r w:rsidRPr="00876468">
        <w:rPr>
          <w:rFonts w:asciiTheme="minorHAnsi" w:hAnsiTheme="minorHAnsi" w:cstheme="minorHAnsi"/>
          <w:sz w:val="24"/>
          <w:szCs w:val="24"/>
        </w:rPr>
        <w:t>Date:</w:t>
      </w:r>
    </w:p>
    <w:p w14:paraId="01BE3D25" w14:textId="77777777" w:rsidR="00BA4957" w:rsidRDefault="00BA4957" w:rsidP="00BA4957">
      <w:pPr>
        <w:pStyle w:val="Heading1"/>
        <w:spacing w:before="0"/>
        <w:ind w:left="0"/>
        <w:rPr>
          <w:rFonts w:asciiTheme="minorHAnsi" w:hAnsiTheme="minorHAnsi" w:cstheme="minorHAnsi"/>
          <w:b w:val="0"/>
          <w:bCs w:val="0"/>
          <w:sz w:val="24"/>
          <w:szCs w:val="24"/>
        </w:rPr>
      </w:pPr>
    </w:p>
    <w:p w14:paraId="7A3C56FB" w14:textId="77777777" w:rsidR="00BA4957" w:rsidRDefault="00BA4957" w:rsidP="00BA4957">
      <w:pPr>
        <w:pStyle w:val="Heading1"/>
        <w:spacing w:before="0"/>
        <w:ind w:left="0"/>
        <w:rPr>
          <w:rFonts w:asciiTheme="minorHAnsi" w:hAnsiTheme="minorHAnsi" w:cstheme="minorHAnsi"/>
          <w:b w:val="0"/>
          <w:bCs w:val="0"/>
          <w:sz w:val="24"/>
          <w:szCs w:val="24"/>
        </w:rPr>
      </w:pPr>
    </w:p>
    <w:p w14:paraId="77E1D145" w14:textId="77777777" w:rsidR="00BA4957" w:rsidRPr="000139E7" w:rsidRDefault="00BA4957" w:rsidP="00BA4957">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Signatory 1 </w:t>
      </w:r>
      <w:r w:rsidRPr="000139E7">
        <w:rPr>
          <w:rFonts w:asciiTheme="minorHAnsi" w:hAnsiTheme="minorHAnsi" w:cstheme="minorHAnsi"/>
          <w:b/>
          <w:sz w:val="24"/>
          <w:szCs w:val="24"/>
        </w:rPr>
        <w:tab/>
        <w:t>Signatory 2</w:t>
      </w:r>
    </w:p>
    <w:p w14:paraId="2D263F2D" w14:textId="77777777" w:rsidR="00BA4957" w:rsidRPr="000139E7" w:rsidRDefault="00BA4957" w:rsidP="00BA4957">
      <w:pPr>
        <w:rPr>
          <w:rFonts w:asciiTheme="minorHAnsi" w:hAnsiTheme="minorHAnsi" w:cstheme="minorHAnsi"/>
          <w:sz w:val="24"/>
          <w:szCs w:val="24"/>
        </w:rPr>
      </w:pPr>
    </w:p>
    <w:p w14:paraId="2F52659C" w14:textId="77777777" w:rsidR="00BA4957" w:rsidRPr="000139E7" w:rsidRDefault="00BA4957" w:rsidP="00BA4957">
      <w:pPr>
        <w:rPr>
          <w:rFonts w:asciiTheme="minorHAnsi" w:hAnsiTheme="minorHAnsi" w:cstheme="minorHAnsi"/>
          <w:sz w:val="24"/>
          <w:szCs w:val="24"/>
        </w:rPr>
      </w:pPr>
    </w:p>
    <w:p w14:paraId="0710D75C" w14:textId="77777777" w:rsidR="00BA4957" w:rsidRPr="000139E7" w:rsidRDefault="00BA4957" w:rsidP="00BA4957">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Name</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Name</w:t>
      </w:r>
      <w:proofErr w:type="spellEnd"/>
    </w:p>
    <w:p w14:paraId="2C22950D" w14:textId="77777777" w:rsidR="00BA4957" w:rsidRPr="000139E7" w:rsidRDefault="00BA4957" w:rsidP="00BA4957">
      <w:pPr>
        <w:rPr>
          <w:rFonts w:asciiTheme="minorHAnsi" w:hAnsiTheme="minorHAnsi" w:cstheme="minorHAnsi"/>
          <w:sz w:val="24"/>
          <w:szCs w:val="24"/>
        </w:rPr>
      </w:pPr>
    </w:p>
    <w:p w14:paraId="45BCE924" w14:textId="77777777" w:rsidR="00BA4957" w:rsidRPr="000139E7" w:rsidRDefault="00BA4957" w:rsidP="00BA4957">
      <w:pPr>
        <w:rPr>
          <w:rFonts w:asciiTheme="minorHAnsi" w:hAnsiTheme="minorHAnsi" w:cstheme="minorHAnsi"/>
          <w:sz w:val="24"/>
          <w:szCs w:val="24"/>
        </w:rPr>
      </w:pPr>
    </w:p>
    <w:p w14:paraId="7B48E69C" w14:textId="77777777" w:rsidR="00BA4957" w:rsidRPr="000139E7" w:rsidRDefault="00BA4957" w:rsidP="00BA4957">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Organisation</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Organisation</w:t>
      </w:r>
      <w:proofErr w:type="spellEnd"/>
    </w:p>
    <w:p w14:paraId="36C3FB63" w14:textId="77777777" w:rsidR="00BA4957" w:rsidRPr="000139E7" w:rsidRDefault="00BA4957" w:rsidP="00BA4957">
      <w:pPr>
        <w:rPr>
          <w:rFonts w:asciiTheme="minorHAnsi" w:hAnsiTheme="minorHAnsi" w:cstheme="minorHAnsi"/>
          <w:sz w:val="24"/>
          <w:szCs w:val="24"/>
        </w:rPr>
      </w:pPr>
    </w:p>
    <w:p w14:paraId="178FE39A" w14:textId="77777777" w:rsidR="00BA4957" w:rsidRPr="000139E7" w:rsidRDefault="00BA4957" w:rsidP="00BA4957">
      <w:pPr>
        <w:rPr>
          <w:rFonts w:asciiTheme="minorHAnsi" w:hAnsiTheme="minorHAnsi" w:cstheme="minorHAnsi"/>
          <w:sz w:val="24"/>
          <w:szCs w:val="24"/>
        </w:rPr>
      </w:pPr>
    </w:p>
    <w:p w14:paraId="061B4E3C" w14:textId="77777777" w:rsidR="00BA4957" w:rsidRPr="000139E7" w:rsidRDefault="00BA4957" w:rsidP="00BA4957">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Position</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Position</w:t>
      </w:r>
      <w:proofErr w:type="spellEnd"/>
    </w:p>
    <w:p w14:paraId="60950B9E" w14:textId="77777777" w:rsidR="00BA4957" w:rsidRPr="000139E7" w:rsidRDefault="00BA4957" w:rsidP="00BA4957">
      <w:pPr>
        <w:rPr>
          <w:rFonts w:asciiTheme="minorHAnsi" w:hAnsiTheme="minorHAnsi" w:cstheme="minorHAnsi"/>
          <w:sz w:val="24"/>
          <w:szCs w:val="24"/>
        </w:rPr>
      </w:pPr>
    </w:p>
    <w:p w14:paraId="50EB929A" w14:textId="77777777" w:rsidR="00BA4957" w:rsidRPr="000139E7" w:rsidRDefault="00BA4957" w:rsidP="00BA4957">
      <w:pPr>
        <w:rPr>
          <w:rFonts w:asciiTheme="minorHAnsi" w:hAnsiTheme="minorHAnsi" w:cstheme="minorHAnsi"/>
          <w:sz w:val="24"/>
          <w:szCs w:val="24"/>
        </w:rPr>
      </w:pPr>
    </w:p>
    <w:p w14:paraId="7863EE7D" w14:textId="77777777" w:rsidR="00BA4957" w:rsidRPr="000139E7" w:rsidRDefault="00BA4957" w:rsidP="00BA4957">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Address </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Address</w:t>
      </w:r>
      <w:proofErr w:type="spellEnd"/>
    </w:p>
    <w:p w14:paraId="2CC13BBB" w14:textId="77777777" w:rsidR="00BA4957" w:rsidRPr="000139E7" w:rsidRDefault="00BA4957" w:rsidP="00BA4957">
      <w:pPr>
        <w:rPr>
          <w:rFonts w:asciiTheme="minorHAnsi" w:hAnsiTheme="minorHAnsi" w:cstheme="minorHAnsi"/>
          <w:sz w:val="24"/>
          <w:szCs w:val="24"/>
        </w:rPr>
      </w:pPr>
    </w:p>
    <w:p w14:paraId="0C1D3467" w14:textId="77777777" w:rsidR="00BA4957" w:rsidRPr="000139E7" w:rsidRDefault="00BA4957" w:rsidP="00BA4957">
      <w:pPr>
        <w:rPr>
          <w:rFonts w:asciiTheme="minorHAnsi" w:hAnsiTheme="minorHAnsi" w:cstheme="minorHAnsi"/>
          <w:sz w:val="24"/>
          <w:szCs w:val="24"/>
        </w:rPr>
      </w:pPr>
    </w:p>
    <w:p w14:paraId="57700120" w14:textId="77777777" w:rsidR="00BA4957" w:rsidRPr="000139E7" w:rsidRDefault="00BA4957" w:rsidP="00BA4957">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Phone No.</w:t>
      </w:r>
      <w:r w:rsidRPr="000139E7">
        <w:rPr>
          <w:rFonts w:asciiTheme="minorHAnsi" w:hAnsiTheme="minorHAnsi" w:cstheme="minorHAnsi"/>
          <w:b/>
          <w:sz w:val="24"/>
          <w:szCs w:val="24"/>
        </w:rPr>
        <w:tab/>
        <w:t>Phone No.</w:t>
      </w:r>
    </w:p>
    <w:p w14:paraId="7EE7FAD1" w14:textId="77777777" w:rsidR="00BA4957" w:rsidRPr="000139E7" w:rsidRDefault="00BA4957" w:rsidP="00BA4957">
      <w:pPr>
        <w:pStyle w:val="Heading1"/>
        <w:spacing w:before="0"/>
        <w:ind w:left="0"/>
        <w:rPr>
          <w:rFonts w:asciiTheme="minorHAnsi" w:hAnsiTheme="minorHAnsi" w:cstheme="minorHAnsi"/>
          <w:b w:val="0"/>
          <w:bCs w:val="0"/>
          <w:sz w:val="24"/>
          <w:szCs w:val="24"/>
        </w:rPr>
      </w:pPr>
    </w:p>
    <w:p w14:paraId="248E2E18" w14:textId="77777777" w:rsidR="00BA4957" w:rsidRPr="000139E7" w:rsidRDefault="00BA4957" w:rsidP="00BA4957">
      <w:pPr>
        <w:pStyle w:val="Heading1"/>
        <w:spacing w:before="0"/>
        <w:ind w:left="0"/>
        <w:rPr>
          <w:rFonts w:asciiTheme="minorHAnsi" w:hAnsiTheme="minorHAnsi" w:cstheme="minorHAnsi"/>
          <w:b w:val="0"/>
          <w:bCs w:val="0"/>
          <w:sz w:val="24"/>
          <w:szCs w:val="24"/>
        </w:rPr>
      </w:pPr>
    </w:p>
    <w:p w14:paraId="7D8B2675" w14:textId="77777777" w:rsidR="00BA4957" w:rsidRPr="000139E7" w:rsidRDefault="00BA4957" w:rsidP="00BA4957">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e-Mail</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e-Mail</w:t>
      </w:r>
      <w:proofErr w:type="spellEnd"/>
    </w:p>
    <w:p w14:paraId="5E4F4B3E" w14:textId="77777777" w:rsidR="00BA4957" w:rsidRPr="000139E7" w:rsidRDefault="00BA4957" w:rsidP="00BA4957">
      <w:pPr>
        <w:rPr>
          <w:rFonts w:asciiTheme="minorHAnsi" w:hAnsiTheme="minorHAnsi" w:cstheme="minorHAnsi"/>
          <w:sz w:val="24"/>
          <w:szCs w:val="24"/>
        </w:rPr>
      </w:pPr>
    </w:p>
    <w:p w14:paraId="2306635D" w14:textId="77777777" w:rsidR="00BA4957" w:rsidRPr="000139E7" w:rsidRDefault="00BA4957" w:rsidP="00BA4957">
      <w:pPr>
        <w:rPr>
          <w:rFonts w:asciiTheme="minorHAnsi" w:hAnsiTheme="minorHAnsi" w:cstheme="minorHAnsi"/>
          <w:sz w:val="24"/>
          <w:szCs w:val="24"/>
        </w:rPr>
      </w:pPr>
    </w:p>
    <w:p w14:paraId="471EB875" w14:textId="77777777" w:rsidR="00BA4957" w:rsidRPr="000139E7" w:rsidRDefault="00BA4957" w:rsidP="00BA4957">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Signed </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Signed</w:t>
      </w:r>
      <w:proofErr w:type="spellEnd"/>
    </w:p>
    <w:p w14:paraId="009739E6" w14:textId="77777777" w:rsidR="00BA4957" w:rsidRPr="000139E7" w:rsidRDefault="00BA4957" w:rsidP="00BA4957">
      <w:pPr>
        <w:rPr>
          <w:rFonts w:asciiTheme="minorHAnsi" w:hAnsiTheme="minorHAnsi" w:cstheme="minorHAnsi"/>
          <w:sz w:val="24"/>
          <w:szCs w:val="24"/>
        </w:rPr>
      </w:pPr>
    </w:p>
    <w:p w14:paraId="4494D46B" w14:textId="77777777" w:rsidR="00BA4957" w:rsidRPr="00876468" w:rsidRDefault="00BA4957" w:rsidP="00BA4957">
      <w:pPr>
        <w:rPr>
          <w:rFonts w:asciiTheme="minorHAnsi" w:hAnsiTheme="minorHAnsi" w:cstheme="minorHAnsi"/>
          <w:sz w:val="24"/>
          <w:szCs w:val="24"/>
        </w:rPr>
      </w:pPr>
    </w:p>
    <w:p w14:paraId="1CA5D8A1" w14:textId="77777777" w:rsidR="00BA4957" w:rsidRDefault="00BA4957" w:rsidP="00BA4957">
      <w:pPr>
        <w:pStyle w:val="Heading1"/>
        <w:spacing w:before="0"/>
        <w:ind w:left="0"/>
        <w:rPr>
          <w:rFonts w:asciiTheme="minorHAnsi" w:hAnsiTheme="minorHAnsi" w:cstheme="minorHAnsi"/>
          <w:b w:val="0"/>
          <w:bCs w:val="0"/>
          <w:sz w:val="24"/>
          <w:szCs w:val="24"/>
        </w:rPr>
      </w:pPr>
    </w:p>
    <w:p w14:paraId="21744992" w14:textId="77777777" w:rsidR="00BA4957" w:rsidRDefault="00BA4957" w:rsidP="00BA4957">
      <w:pPr>
        <w:pStyle w:val="Heading1"/>
        <w:spacing w:before="0"/>
        <w:ind w:left="0"/>
        <w:rPr>
          <w:rFonts w:asciiTheme="minorHAnsi" w:hAnsiTheme="minorHAnsi" w:cstheme="minorHAnsi"/>
          <w:b w:val="0"/>
          <w:bCs w:val="0"/>
          <w:sz w:val="24"/>
          <w:szCs w:val="24"/>
        </w:rPr>
      </w:pPr>
    </w:p>
    <w:p w14:paraId="0537188B" w14:textId="7E52A3B2" w:rsidR="00BA4957" w:rsidRPr="00876468" w:rsidRDefault="00BA4957" w:rsidP="00BA4957">
      <w:pPr>
        <w:pStyle w:val="Heading1"/>
        <w:spacing w:before="0"/>
        <w:ind w:left="0"/>
        <w:rPr>
          <w:rFonts w:asciiTheme="minorHAnsi" w:hAnsiTheme="minorHAnsi" w:cstheme="minorHAnsi"/>
          <w:sz w:val="24"/>
          <w:szCs w:val="24"/>
        </w:rPr>
      </w:pPr>
      <w:r w:rsidRPr="00876468">
        <w:rPr>
          <w:rFonts w:asciiTheme="minorHAnsi" w:hAnsiTheme="minorHAnsi" w:cstheme="minorHAnsi"/>
          <w:sz w:val="24"/>
          <w:szCs w:val="24"/>
        </w:rPr>
        <w:t xml:space="preserve">Table </w:t>
      </w:r>
    </w:p>
    <w:p w14:paraId="2DB5504F" w14:textId="77777777" w:rsidR="00BA4957" w:rsidRDefault="00BA4957" w:rsidP="00BA4957">
      <w:pPr>
        <w:pStyle w:val="Heading1"/>
        <w:spacing w:before="0"/>
        <w:ind w:left="0"/>
        <w:rPr>
          <w:rFonts w:asciiTheme="minorHAnsi" w:hAnsiTheme="minorHAnsi" w:cstheme="minorHAnsi"/>
          <w:b w:val="0"/>
          <w:bCs w:val="0"/>
          <w:sz w:val="24"/>
          <w:szCs w:val="24"/>
        </w:rPr>
      </w:pPr>
    </w:p>
    <w:p w14:paraId="1FD6A8F0" w14:textId="6B5BB1AF" w:rsidR="00BA4957" w:rsidRPr="00876468" w:rsidRDefault="00BA4957" w:rsidP="00BA4957">
      <w:pPr>
        <w:pStyle w:val="Heading1"/>
        <w:spacing w:before="0"/>
        <w:ind w:left="0"/>
        <w:rPr>
          <w:rFonts w:asciiTheme="minorHAnsi" w:hAnsiTheme="minorHAnsi" w:cstheme="minorHAnsi"/>
          <w:b w:val="0"/>
          <w:bCs w:val="0"/>
          <w:sz w:val="22"/>
          <w:szCs w:val="22"/>
        </w:rPr>
      </w:pPr>
      <w:r w:rsidRPr="00876468">
        <w:rPr>
          <w:rFonts w:asciiTheme="minorHAnsi" w:hAnsiTheme="minorHAnsi" w:cstheme="minorHAnsi"/>
          <w:b w:val="0"/>
          <w:bCs w:val="0"/>
          <w:sz w:val="22"/>
          <w:szCs w:val="22"/>
        </w:rPr>
        <w:t xml:space="preserve">For reporting of foreign financial contributions which are of a value between </w:t>
      </w:r>
      <w:r>
        <w:rPr>
          <w:rFonts w:asciiTheme="minorHAnsi" w:hAnsiTheme="minorHAnsi" w:cstheme="minorHAnsi"/>
          <w:b w:val="0"/>
          <w:bCs w:val="0"/>
          <w:sz w:val="22"/>
          <w:szCs w:val="22"/>
        </w:rPr>
        <w:t>€1,0</w:t>
      </w:r>
      <w:r w:rsidRPr="00876468">
        <w:rPr>
          <w:rFonts w:asciiTheme="minorHAnsi" w:hAnsiTheme="minorHAnsi" w:cstheme="minorHAnsi"/>
          <w:b w:val="0"/>
          <w:bCs w:val="0"/>
          <w:sz w:val="22"/>
          <w:szCs w:val="22"/>
        </w:rPr>
        <w:t>00,000 and €</w:t>
      </w:r>
      <w:r>
        <w:rPr>
          <w:rFonts w:asciiTheme="minorHAnsi" w:hAnsiTheme="minorHAnsi" w:cstheme="minorHAnsi"/>
          <w:b w:val="0"/>
          <w:bCs w:val="0"/>
          <w:sz w:val="22"/>
          <w:szCs w:val="22"/>
        </w:rPr>
        <w:t>3,</w:t>
      </w:r>
      <w:r w:rsidRPr="00876468">
        <w:rPr>
          <w:rFonts w:asciiTheme="minorHAnsi" w:hAnsiTheme="minorHAnsi" w:cstheme="minorHAnsi"/>
          <w:b w:val="0"/>
          <w:bCs w:val="0"/>
          <w:sz w:val="22"/>
          <w:szCs w:val="22"/>
        </w:rPr>
        <w:t>999,000 in the last three (3) years preceding the declaration</w:t>
      </w:r>
      <w:r>
        <w:rPr>
          <w:rFonts w:asciiTheme="minorHAnsi" w:hAnsiTheme="minorHAnsi" w:cstheme="minorHAnsi"/>
          <w:b w:val="0"/>
          <w:bCs w:val="0"/>
          <w:sz w:val="22"/>
          <w:szCs w:val="22"/>
        </w:rPr>
        <w:t>, to include all non-notifiable foreign contributions.</w:t>
      </w:r>
    </w:p>
    <w:p w14:paraId="091BC88C" w14:textId="77777777" w:rsidR="00BA4957" w:rsidRDefault="00BA4957" w:rsidP="00BA4957">
      <w:pPr>
        <w:pStyle w:val="Heading1"/>
        <w:spacing w:before="0"/>
        <w:ind w:left="0"/>
        <w:rPr>
          <w:rFonts w:asciiTheme="minorHAnsi" w:hAnsiTheme="minorHAnsi" w:cstheme="minorHAnsi"/>
          <w:b w:val="0"/>
          <w:bCs w:val="0"/>
          <w:sz w:val="24"/>
          <w:szCs w:val="24"/>
        </w:rPr>
      </w:pPr>
      <w:bookmarkStart w:id="29" w:name="_Hlk197943093"/>
    </w:p>
    <w:tbl>
      <w:tblPr>
        <w:tblStyle w:val="TableGrid"/>
        <w:tblW w:w="0" w:type="auto"/>
        <w:tblInd w:w="0" w:type="dxa"/>
        <w:tblLook w:val="04A0" w:firstRow="1" w:lastRow="0" w:firstColumn="1" w:lastColumn="0" w:noHBand="0" w:noVBand="1"/>
      </w:tblPr>
      <w:tblGrid>
        <w:gridCol w:w="1696"/>
        <w:gridCol w:w="1985"/>
        <w:gridCol w:w="3402"/>
        <w:gridCol w:w="2126"/>
      </w:tblGrid>
      <w:tr w:rsidR="00BA4957" w:rsidRPr="00876468" w14:paraId="24760421" w14:textId="77777777" w:rsidTr="0003220C">
        <w:trPr>
          <w:trHeight w:hRule="exact" w:val="1011"/>
        </w:trPr>
        <w:tc>
          <w:tcPr>
            <w:tcW w:w="1696" w:type="dxa"/>
            <w:vAlign w:val="center"/>
          </w:tcPr>
          <w:p w14:paraId="09E94FAC" w14:textId="77777777" w:rsidR="00BA4957" w:rsidRPr="00876468" w:rsidRDefault="00BA4957" w:rsidP="0003220C">
            <w:pPr>
              <w:pStyle w:val="Heading1"/>
              <w:spacing w:before="0"/>
              <w:ind w:left="0"/>
              <w:jc w:val="center"/>
              <w:rPr>
                <w:rFonts w:asciiTheme="minorHAnsi" w:hAnsiTheme="minorHAnsi" w:cstheme="minorHAnsi"/>
                <w:sz w:val="24"/>
                <w:szCs w:val="24"/>
              </w:rPr>
            </w:pPr>
            <w:r w:rsidRPr="00876468">
              <w:rPr>
                <w:rFonts w:asciiTheme="minorHAnsi" w:hAnsiTheme="minorHAnsi" w:cstheme="minorHAnsi"/>
                <w:sz w:val="24"/>
                <w:szCs w:val="24"/>
              </w:rPr>
              <w:t>Third Country</w:t>
            </w:r>
          </w:p>
        </w:tc>
        <w:tc>
          <w:tcPr>
            <w:tcW w:w="1985" w:type="dxa"/>
            <w:vAlign w:val="center"/>
          </w:tcPr>
          <w:p w14:paraId="7B2A05D3" w14:textId="7F411706" w:rsidR="00BA4957" w:rsidRPr="00876468" w:rsidRDefault="00BA4957" w:rsidP="0003220C">
            <w:pPr>
              <w:pStyle w:val="Heading1"/>
              <w:spacing w:before="0"/>
              <w:ind w:left="0"/>
              <w:jc w:val="center"/>
              <w:rPr>
                <w:rFonts w:asciiTheme="minorHAnsi" w:hAnsiTheme="minorHAnsi" w:cstheme="minorHAnsi"/>
                <w:sz w:val="24"/>
                <w:szCs w:val="24"/>
              </w:rPr>
            </w:pPr>
            <w:r>
              <w:rPr>
                <w:rFonts w:asciiTheme="minorHAnsi" w:hAnsiTheme="minorHAnsi" w:cstheme="minorHAnsi"/>
                <w:sz w:val="24"/>
                <w:szCs w:val="24"/>
              </w:rPr>
              <w:t>Type of Financial Contr</w:t>
            </w:r>
            <w:r w:rsidR="00973FA8">
              <w:rPr>
                <w:rFonts w:asciiTheme="minorHAnsi" w:hAnsiTheme="minorHAnsi" w:cstheme="minorHAnsi"/>
                <w:sz w:val="24"/>
                <w:szCs w:val="24"/>
              </w:rPr>
              <w:t>i</w:t>
            </w:r>
            <w:r>
              <w:rPr>
                <w:rFonts w:asciiTheme="minorHAnsi" w:hAnsiTheme="minorHAnsi" w:cstheme="minorHAnsi"/>
                <w:sz w:val="24"/>
                <w:szCs w:val="24"/>
              </w:rPr>
              <w:t xml:space="preserve">bution </w:t>
            </w:r>
            <w:r w:rsidR="00973FA8">
              <w:rPr>
                <w:rFonts w:asciiTheme="minorHAnsi" w:hAnsiTheme="minorHAnsi" w:cstheme="minorHAnsi"/>
                <w:sz w:val="24"/>
                <w:szCs w:val="24"/>
              </w:rPr>
              <w:t>(FC)</w:t>
            </w:r>
          </w:p>
        </w:tc>
        <w:tc>
          <w:tcPr>
            <w:tcW w:w="3402" w:type="dxa"/>
            <w:vAlign w:val="center"/>
          </w:tcPr>
          <w:p w14:paraId="37ACBAC8" w14:textId="060CA091" w:rsidR="00BA4957" w:rsidRPr="00876468" w:rsidRDefault="00973FA8" w:rsidP="0003220C">
            <w:pPr>
              <w:pStyle w:val="Heading1"/>
              <w:spacing w:before="0"/>
              <w:ind w:left="0"/>
              <w:jc w:val="center"/>
              <w:rPr>
                <w:rFonts w:asciiTheme="minorHAnsi" w:hAnsiTheme="minorHAnsi" w:cstheme="minorHAnsi"/>
                <w:sz w:val="24"/>
                <w:szCs w:val="24"/>
              </w:rPr>
            </w:pPr>
            <w:r w:rsidRPr="00876468">
              <w:rPr>
                <w:rFonts w:asciiTheme="minorHAnsi" w:hAnsiTheme="minorHAnsi" w:cstheme="minorHAnsi"/>
                <w:sz w:val="24"/>
                <w:szCs w:val="24"/>
              </w:rPr>
              <w:t xml:space="preserve">Brief description of the </w:t>
            </w:r>
            <w:r>
              <w:rPr>
                <w:rFonts w:asciiTheme="minorHAnsi" w:hAnsiTheme="minorHAnsi" w:cstheme="minorHAnsi"/>
                <w:sz w:val="24"/>
                <w:szCs w:val="24"/>
              </w:rPr>
              <w:t>purpose of the FC and the granting entity</w:t>
            </w:r>
          </w:p>
        </w:tc>
        <w:tc>
          <w:tcPr>
            <w:tcW w:w="2126" w:type="dxa"/>
            <w:vAlign w:val="center"/>
          </w:tcPr>
          <w:p w14:paraId="56A21E6C" w14:textId="42F8CA2E" w:rsidR="00BA4957" w:rsidRPr="00876468" w:rsidRDefault="0003220C" w:rsidP="0003220C">
            <w:pPr>
              <w:pStyle w:val="Heading1"/>
              <w:spacing w:before="0"/>
              <w:ind w:left="0"/>
              <w:jc w:val="center"/>
              <w:rPr>
                <w:rFonts w:asciiTheme="minorHAnsi" w:hAnsiTheme="minorHAnsi" w:cstheme="minorHAnsi"/>
                <w:sz w:val="24"/>
                <w:szCs w:val="24"/>
              </w:rPr>
            </w:pPr>
            <w:r>
              <w:rPr>
                <w:rFonts w:asciiTheme="minorHAnsi" w:hAnsiTheme="minorHAnsi" w:cstheme="minorHAnsi"/>
                <w:sz w:val="24"/>
                <w:szCs w:val="24"/>
              </w:rPr>
              <w:t>Estimated value of the FC</w:t>
            </w:r>
          </w:p>
        </w:tc>
      </w:tr>
      <w:tr w:rsidR="00BA4957" w14:paraId="3EAEC7F3" w14:textId="77777777" w:rsidTr="0003220C">
        <w:trPr>
          <w:trHeight w:hRule="exact" w:val="76"/>
        </w:trPr>
        <w:tc>
          <w:tcPr>
            <w:tcW w:w="1696" w:type="dxa"/>
            <w:vAlign w:val="center"/>
          </w:tcPr>
          <w:p w14:paraId="5E89393B"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1985" w:type="dxa"/>
          </w:tcPr>
          <w:p w14:paraId="0C10728E"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3402" w:type="dxa"/>
          </w:tcPr>
          <w:p w14:paraId="5787E546"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2126" w:type="dxa"/>
            <w:vAlign w:val="center"/>
          </w:tcPr>
          <w:p w14:paraId="51658511" w14:textId="78866970" w:rsidR="00BA4957" w:rsidRDefault="00BA4957" w:rsidP="00F426D8">
            <w:pPr>
              <w:pStyle w:val="Heading1"/>
              <w:spacing w:before="0"/>
              <w:ind w:left="0"/>
              <w:rPr>
                <w:rFonts w:asciiTheme="minorHAnsi" w:hAnsiTheme="minorHAnsi" w:cstheme="minorHAnsi"/>
                <w:b w:val="0"/>
                <w:bCs w:val="0"/>
                <w:sz w:val="24"/>
                <w:szCs w:val="24"/>
              </w:rPr>
            </w:pPr>
          </w:p>
        </w:tc>
      </w:tr>
      <w:tr w:rsidR="00BA4957" w14:paraId="003CBC82" w14:textId="77777777" w:rsidTr="0003220C">
        <w:trPr>
          <w:trHeight w:hRule="exact" w:val="454"/>
        </w:trPr>
        <w:tc>
          <w:tcPr>
            <w:tcW w:w="1696" w:type="dxa"/>
            <w:vAlign w:val="center"/>
          </w:tcPr>
          <w:p w14:paraId="523988E6" w14:textId="77777777" w:rsidR="00BA4957" w:rsidRDefault="00BA4957" w:rsidP="00F426D8">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A</w:t>
            </w:r>
          </w:p>
        </w:tc>
        <w:tc>
          <w:tcPr>
            <w:tcW w:w="1985" w:type="dxa"/>
          </w:tcPr>
          <w:p w14:paraId="2FB0E679"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3402" w:type="dxa"/>
          </w:tcPr>
          <w:p w14:paraId="51AA1776"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2126" w:type="dxa"/>
            <w:vAlign w:val="center"/>
          </w:tcPr>
          <w:p w14:paraId="0445AE4F" w14:textId="13738460" w:rsidR="00BA4957" w:rsidRDefault="00BA4957" w:rsidP="00F426D8">
            <w:pPr>
              <w:pStyle w:val="Heading1"/>
              <w:spacing w:before="0"/>
              <w:ind w:left="0"/>
              <w:rPr>
                <w:rFonts w:asciiTheme="minorHAnsi" w:hAnsiTheme="minorHAnsi" w:cstheme="minorHAnsi"/>
                <w:b w:val="0"/>
                <w:bCs w:val="0"/>
                <w:sz w:val="24"/>
                <w:szCs w:val="24"/>
              </w:rPr>
            </w:pPr>
          </w:p>
        </w:tc>
      </w:tr>
      <w:tr w:rsidR="00BA4957" w14:paraId="2CFBD8EE" w14:textId="77777777" w:rsidTr="0003220C">
        <w:trPr>
          <w:trHeight w:hRule="exact" w:val="454"/>
        </w:trPr>
        <w:tc>
          <w:tcPr>
            <w:tcW w:w="1696" w:type="dxa"/>
            <w:vAlign w:val="center"/>
          </w:tcPr>
          <w:p w14:paraId="3518765C" w14:textId="77777777" w:rsidR="00BA4957" w:rsidRDefault="00BA4957" w:rsidP="00F426D8">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B</w:t>
            </w:r>
          </w:p>
        </w:tc>
        <w:tc>
          <w:tcPr>
            <w:tcW w:w="1985" w:type="dxa"/>
          </w:tcPr>
          <w:p w14:paraId="32DFFA1D"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3402" w:type="dxa"/>
          </w:tcPr>
          <w:p w14:paraId="5B438267"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2126" w:type="dxa"/>
            <w:vAlign w:val="center"/>
          </w:tcPr>
          <w:p w14:paraId="06816492" w14:textId="0552F9BD" w:rsidR="00BA4957" w:rsidRDefault="00BA4957" w:rsidP="00F426D8">
            <w:pPr>
              <w:pStyle w:val="Heading1"/>
              <w:spacing w:before="0"/>
              <w:ind w:left="0"/>
              <w:rPr>
                <w:rFonts w:asciiTheme="minorHAnsi" w:hAnsiTheme="minorHAnsi" w:cstheme="minorHAnsi"/>
                <w:b w:val="0"/>
                <w:bCs w:val="0"/>
                <w:sz w:val="24"/>
                <w:szCs w:val="24"/>
              </w:rPr>
            </w:pPr>
          </w:p>
        </w:tc>
      </w:tr>
      <w:tr w:rsidR="00BA4957" w14:paraId="2B8ABC01" w14:textId="77777777" w:rsidTr="0003220C">
        <w:trPr>
          <w:trHeight w:hRule="exact" w:val="454"/>
        </w:trPr>
        <w:tc>
          <w:tcPr>
            <w:tcW w:w="1696" w:type="dxa"/>
            <w:vAlign w:val="center"/>
          </w:tcPr>
          <w:p w14:paraId="54BDFC86" w14:textId="77777777" w:rsidR="00BA4957" w:rsidRDefault="00BA4957" w:rsidP="00F426D8">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C</w:t>
            </w:r>
          </w:p>
        </w:tc>
        <w:tc>
          <w:tcPr>
            <w:tcW w:w="1985" w:type="dxa"/>
          </w:tcPr>
          <w:p w14:paraId="4DA7516A"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3402" w:type="dxa"/>
          </w:tcPr>
          <w:p w14:paraId="268431C0"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2126" w:type="dxa"/>
            <w:vAlign w:val="center"/>
          </w:tcPr>
          <w:p w14:paraId="178D8742" w14:textId="47EE92D8" w:rsidR="00BA4957" w:rsidRDefault="00BA4957" w:rsidP="00F426D8">
            <w:pPr>
              <w:pStyle w:val="Heading1"/>
              <w:spacing w:before="0"/>
              <w:ind w:left="0"/>
              <w:rPr>
                <w:rFonts w:asciiTheme="minorHAnsi" w:hAnsiTheme="minorHAnsi" w:cstheme="minorHAnsi"/>
                <w:b w:val="0"/>
                <w:bCs w:val="0"/>
                <w:sz w:val="24"/>
                <w:szCs w:val="24"/>
              </w:rPr>
            </w:pPr>
          </w:p>
        </w:tc>
      </w:tr>
      <w:tr w:rsidR="00BA4957" w14:paraId="390FDD03" w14:textId="77777777" w:rsidTr="0003220C">
        <w:trPr>
          <w:trHeight w:hRule="exact" w:val="454"/>
        </w:trPr>
        <w:tc>
          <w:tcPr>
            <w:tcW w:w="1696" w:type="dxa"/>
            <w:vAlign w:val="center"/>
          </w:tcPr>
          <w:p w14:paraId="045B41B7" w14:textId="77777777" w:rsidR="00BA4957" w:rsidRDefault="00BA4957" w:rsidP="00F426D8">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D</w:t>
            </w:r>
          </w:p>
        </w:tc>
        <w:tc>
          <w:tcPr>
            <w:tcW w:w="1985" w:type="dxa"/>
          </w:tcPr>
          <w:p w14:paraId="263C5167"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3402" w:type="dxa"/>
          </w:tcPr>
          <w:p w14:paraId="09C88611" w14:textId="77777777" w:rsidR="00BA4957" w:rsidRDefault="00BA4957" w:rsidP="00F426D8">
            <w:pPr>
              <w:pStyle w:val="Heading1"/>
              <w:spacing w:before="0"/>
              <w:ind w:left="0"/>
              <w:rPr>
                <w:rFonts w:asciiTheme="minorHAnsi" w:hAnsiTheme="minorHAnsi" w:cstheme="minorHAnsi"/>
                <w:b w:val="0"/>
                <w:bCs w:val="0"/>
                <w:sz w:val="24"/>
                <w:szCs w:val="24"/>
              </w:rPr>
            </w:pPr>
          </w:p>
        </w:tc>
        <w:tc>
          <w:tcPr>
            <w:tcW w:w="2126" w:type="dxa"/>
            <w:vAlign w:val="center"/>
          </w:tcPr>
          <w:p w14:paraId="3BF4CAAB" w14:textId="38755EF4" w:rsidR="00BA4957" w:rsidRDefault="00BA4957" w:rsidP="00F426D8">
            <w:pPr>
              <w:pStyle w:val="Heading1"/>
              <w:spacing w:before="0"/>
              <w:ind w:left="0"/>
              <w:rPr>
                <w:rFonts w:asciiTheme="minorHAnsi" w:hAnsiTheme="minorHAnsi" w:cstheme="minorHAnsi"/>
                <w:b w:val="0"/>
                <w:bCs w:val="0"/>
                <w:sz w:val="24"/>
                <w:szCs w:val="24"/>
              </w:rPr>
            </w:pPr>
          </w:p>
        </w:tc>
      </w:tr>
    </w:tbl>
    <w:p w14:paraId="309E7C3B" w14:textId="77777777" w:rsidR="00BA4957" w:rsidRDefault="00BA4957" w:rsidP="00BA4957">
      <w:pPr>
        <w:pStyle w:val="Heading1"/>
        <w:spacing w:before="0"/>
        <w:ind w:left="0"/>
        <w:rPr>
          <w:rFonts w:asciiTheme="minorHAnsi" w:hAnsiTheme="minorHAnsi" w:cstheme="minorHAnsi"/>
          <w:b w:val="0"/>
          <w:bCs w:val="0"/>
          <w:sz w:val="24"/>
          <w:szCs w:val="24"/>
        </w:rPr>
      </w:pPr>
    </w:p>
    <w:bookmarkEnd w:id="29"/>
    <w:p w14:paraId="4B10A97E" w14:textId="77777777" w:rsidR="00BA4957" w:rsidRDefault="00BA4957" w:rsidP="00BA4957">
      <w:pPr>
        <w:pStyle w:val="Heading1"/>
        <w:spacing w:before="0"/>
        <w:ind w:left="0"/>
        <w:rPr>
          <w:rFonts w:asciiTheme="minorHAnsi" w:hAnsiTheme="minorHAnsi" w:cstheme="minorHAnsi"/>
          <w:b w:val="0"/>
          <w:bCs w:val="0"/>
          <w:sz w:val="24"/>
          <w:szCs w:val="24"/>
        </w:rPr>
      </w:pPr>
    </w:p>
    <w:p w14:paraId="59431A3E" w14:textId="77777777" w:rsidR="00BA4957" w:rsidRDefault="00BA4957" w:rsidP="00BA4957">
      <w:pPr>
        <w:rPr>
          <w:rFonts w:asciiTheme="minorHAnsi" w:hAnsiTheme="minorHAnsi" w:cstheme="minorHAnsi"/>
          <w:sz w:val="24"/>
          <w:szCs w:val="24"/>
        </w:rPr>
      </w:pPr>
      <w:r>
        <w:rPr>
          <w:rFonts w:asciiTheme="minorHAnsi" w:hAnsiTheme="minorHAnsi" w:cstheme="minorHAnsi"/>
          <w:b/>
          <w:bCs/>
          <w:sz w:val="24"/>
          <w:szCs w:val="24"/>
        </w:rPr>
        <w:br w:type="page"/>
      </w:r>
    </w:p>
    <w:p w14:paraId="647B3B5B" w14:textId="77777777" w:rsidR="000139E7" w:rsidRDefault="000139E7" w:rsidP="00095921">
      <w:pPr>
        <w:pStyle w:val="Heading1"/>
        <w:spacing w:before="0"/>
        <w:ind w:left="0"/>
        <w:rPr>
          <w:rFonts w:asciiTheme="minorHAnsi" w:hAnsiTheme="minorHAnsi" w:cstheme="minorHAnsi"/>
          <w:b w:val="0"/>
          <w:bCs w:val="0"/>
          <w:sz w:val="24"/>
          <w:szCs w:val="24"/>
        </w:rPr>
      </w:pPr>
    </w:p>
    <w:p w14:paraId="4D955B38" w14:textId="46AC89EA" w:rsidR="0003220C" w:rsidRPr="000139E7" w:rsidRDefault="0003220C" w:rsidP="0003220C">
      <w:pPr>
        <w:pStyle w:val="Heading1"/>
        <w:ind w:left="0"/>
        <w:rPr>
          <w:rFonts w:asciiTheme="minorHAnsi" w:hAnsiTheme="minorHAnsi" w:cstheme="minorHAnsi"/>
          <w:color w:val="000099"/>
          <w:sz w:val="28"/>
          <w:szCs w:val="28"/>
        </w:rPr>
      </w:pPr>
      <w:r w:rsidRPr="000139E7">
        <w:rPr>
          <w:rFonts w:asciiTheme="minorHAnsi" w:hAnsiTheme="minorHAnsi" w:cstheme="minorHAnsi"/>
          <w:noProof/>
          <w:color w:val="000099"/>
          <w:sz w:val="28"/>
          <w:szCs w:val="28"/>
          <w:lang w:eastAsia="en-GB"/>
        </w:rPr>
        <mc:AlternateContent>
          <mc:Choice Requires="wps">
            <w:drawing>
              <wp:anchor distT="0" distB="0" distL="0" distR="0" simplePos="0" relativeHeight="487840768" behindDoc="1" locked="0" layoutInCell="1" allowOverlap="1" wp14:anchorId="75D958A5" wp14:editId="74246A4B">
                <wp:simplePos x="0" y="0"/>
                <wp:positionH relativeFrom="margin">
                  <wp:align>left</wp:align>
                </wp:positionH>
                <wp:positionV relativeFrom="paragraph">
                  <wp:posOffset>263322</wp:posOffset>
                </wp:positionV>
                <wp:extent cx="5798185" cy="27305"/>
                <wp:effectExtent l="0" t="0" r="0" b="0"/>
                <wp:wrapTopAndBottom/>
                <wp:docPr id="1492904245" name="Rectangle 1492904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95B87" id="Rectangle 1492904245" o:spid="_x0000_s1026" style="position:absolute;margin-left:0;margin-top:20.75pt;width:456.55pt;height:2.15pt;z-index:-154757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" fillcolor="#339" stroked="f">
                <w10:wrap type="topAndBottom" anchorx="margin"/>
              </v:rect>
            </w:pict>
          </mc:Fallback>
        </mc:AlternateContent>
      </w:r>
      <w:r w:rsidRPr="000139E7">
        <w:rPr>
          <w:rFonts w:asciiTheme="minorHAnsi" w:hAnsiTheme="minorHAnsi" w:cstheme="minorHAnsi"/>
          <w:color w:val="333399"/>
          <w:sz w:val="28"/>
          <w:szCs w:val="28"/>
        </w:rPr>
        <w:t>Appendix 3A</w:t>
      </w:r>
      <w:r w:rsidRPr="000139E7">
        <w:rPr>
          <w:rFonts w:asciiTheme="minorHAnsi" w:hAnsiTheme="minorHAnsi" w:cstheme="minorHAnsi"/>
          <w:color w:val="000099"/>
          <w:sz w:val="28"/>
          <w:szCs w:val="28"/>
        </w:rPr>
        <w:t xml:space="preserve">: Schedule </w:t>
      </w:r>
      <w:r>
        <w:rPr>
          <w:rFonts w:asciiTheme="minorHAnsi" w:hAnsiTheme="minorHAnsi" w:cstheme="minorHAnsi"/>
          <w:color w:val="000099"/>
          <w:sz w:val="28"/>
          <w:szCs w:val="28"/>
        </w:rPr>
        <w:t>E</w:t>
      </w:r>
      <w:r w:rsidRPr="000139E7">
        <w:rPr>
          <w:rFonts w:asciiTheme="minorHAnsi" w:hAnsiTheme="minorHAnsi" w:cstheme="minorHAnsi"/>
          <w:color w:val="000099"/>
          <w:sz w:val="28"/>
          <w:szCs w:val="28"/>
        </w:rPr>
        <w:t xml:space="preserve"> </w:t>
      </w:r>
      <w:r>
        <w:rPr>
          <w:rFonts w:asciiTheme="minorHAnsi" w:hAnsiTheme="minorHAnsi" w:cstheme="minorHAnsi"/>
          <w:color w:val="000099"/>
          <w:sz w:val="28"/>
          <w:szCs w:val="28"/>
        </w:rPr>
        <w:t>–</w:t>
      </w:r>
      <w:r w:rsidRPr="000139E7">
        <w:rPr>
          <w:rFonts w:asciiTheme="minorHAnsi" w:hAnsiTheme="minorHAnsi" w:cstheme="minorHAnsi"/>
          <w:color w:val="000099"/>
          <w:sz w:val="28"/>
          <w:szCs w:val="28"/>
        </w:rPr>
        <w:t xml:space="preserve"> </w:t>
      </w:r>
      <w:r>
        <w:rPr>
          <w:rFonts w:asciiTheme="minorHAnsi" w:hAnsiTheme="minorHAnsi" w:cstheme="minorHAnsi"/>
          <w:color w:val="000099"/>
          <w:sz w:val="28"/>
          <w:szCs w:val="28"/>
        </w:rPr>
        <w:t>Notification of F</w:t>
      </w:r>
      <w:r w:rsidRPr="000139E7">
        <w:rPr>
          <w:rFonts w:asciiTheme="minorHAnsi" w:hAnsiTheme="minorHAnsi" w:cstheme="minorHAnsi"/>
          <w:color w:val="000099"/>
          <w:sz w:val="28"/>
          <w:szCs w:val="28"/>
        </w:rPr>
        <w:t xml:space="preserve">oreign </w:t>
      </w:r>
      <w:r>
        <w:rPr>
          <w:rFonts w:asciiTheme="minorHAnsi" w:hAnsiTheme="minorHAnsi" w:cstheme="minorHAnsi"/>
          <w:color w:val="000099"/>
          <w:sz w:val="28"/>
          <w:szCs w:val="28"/>
        </w:rPr>
        <w:t>F</w:t>
      </w:r>
      <w:r w:rsidRPr="000139E7">
        <w:rPr>
          <w:rFonts w:asciiTheme="minorHAnsi" w:hAnsiTheme="minorHAnsi" w:cstheme="minorHAnsi"/>
          <w:color w:val="000099"/>
          <w:sz w:val="28"/>
          <w:szCs w:val="28"/>
        </w:rPr>
        <w:t xml:space="preserve">inancial </w:t>
      </w:r>
      <w:r>
        <w:rPr>
          <w:rFonts w:asciiTheme="minorHAnsi" w:hAnsiTheme="minorHAnsi" w:cstheme="minorHAnsi"/>
          <w:color w:val="000099"/>
          <w:sz w:val="28"/>
          <w:szCs w:val="28"/>
        </w:rPr>
        <w:t>C</w:t>
      </w:r>
      <w:r w:rsidRPr="000139E7">
        <w:rPr>
          <w:rFonts w:asciiTheme="minorHAnsi" w:hAnsiTheme="minorHAnsi" w:cstheme="minorHAnsi"/>
          <w:color w:val="000099"/>
          <w:sz w:val="28"/>
          <w:szCs w:val="28"/>
        </w:rPr>
        <w:t xml:space="preserve">ontributions </w:t>
      </w:r>
    </w:p>
    <w:p w14:paraId="5C734E3E" w14:textId="28DD23A0" w:rsidR="000139E7" w:rsidRDefault="000139E7" w:rsidP="00095921">
      <w:pPr>
        <w:pStyle w:val="Heading1"/>
        <w:spacing w:before="0"/>
        <w:ind w:left="0"/>
        <w:rPr>
          <w:rFonts w:asciiTheme="minorHAnsi" w:hAnsiTheme="minorHAnsi" w:cstheme="minorHAnsi"/>
          <w:b w:val="0"/>
          <w:bCs w:val="0"/>
          <w:sz w:val="24"/>
          <w:szCs w:val="24"/>
        </w:rPr>
      </w:pPr>
    </w:p>
    <w:p w14:paraId="23BECE4A" w14:textId="4988D0FD" w:rsidR="0003220C" w:rsidRDefault="0003220C" w:rsidP="0003220C">
      <w:pPr>
        <w:rPr>
          <w:rFonts w:asciiTheme="minorHAnsi" w:hAnsiTheme="minorHAnsi" w:cstheme="minorHAnsi"/>
        </w:rPr>
      </w:pPr>
      <w:r w:rsidRPr="002C55C9">
        <w:rPr>
          <w:rFonts w:asciiTheme="minorHAnsi" w:hAnsiTheme="minorHAnsi" w:cstheme="minorHAnsi"/>
        </w:rPr>
        <w:t xml:space="preserve">[To be completed by notifying parties where the value of the procurement procedure is equal to or greater than the applicable financial thresholds set out in Article 28 of Regulation (EU) 2022/2560 and where the notifying party </w:t>
      </w:r>
      <w:r>
        <w:rPr>
          <w:rFonts w:asciiTheme="minorHAnsi" w:hAnsiTheme="minorHAnsi" w:cstheme="minorHAnsi"/>
        </w:rPr>
        <w:t>has b</w:t>
      </w:r>
      <w:r w:rsidRPr="002C55C9">
        <w:rPr>
          <w:rFonts w:asciiTheme="minorHAnsi" w:hAnsiTheme="minorHAnsi" w:cstheme="minorHAnsi"/>
        </w:rPr>
        <w:t xml:space="preserve">een in receipt of </w:t>
      </w:r>
      <w:r>
        <w:rPr>
          <w:rFonts w:asciiTheme="minorHAnsi" w:hAnsiTheme="minorHAnsi" w:cstheme="minorHAnsi"/>
        </w:rPr>
        <w:t xml:space="preserve">aggregated </w:t>
      </w:r>
      <w:r w:rsidRPr="002C55C9">
        <w:rPr>
          <w:rFonts w:asciiTheme="minorHAnsi" w:hAnsiTheme="minorHAnsi" w:cstheme="minorHAnsi"/>
        </w:rPr>
        <w:t>foreign financial contributions</w:t>
      </w:r>
      <w:r>
        <w:rPr>
          <w:rFonts w:asciiTheme="minorHAnsi" w:hAnsiTheme="minorHAnsi" w:cstheme="minorHAnsi"/>
        </w:rPr>
        <w:t xml:space="preserve"> in the last three (3) years prior to notification, valued equal to or greater than €4M per third country.</w:t>
      </w:r>
    </w:p>
    <w:p w14:paraId="0619F623" w14:textId="77777777" w:rsidR="0003220C" w:rsidRDefault="0003220C" w:rsidP="0003220C">
      <w:pPr>
        <w:rPr>
          <w:rFonts w:asciiTheme="minorHAnsi" w:hAnsiTheme="minorHAnsi" w:cstheme="minorHAnsi"/>
        </w:rPr>
      </w:pPr>
    </w:p>
    <w:p w14:paraId="17C1EDC8" w14:textId="77777777" w:rsidR="0003220C" w:rsidRDefault="0003220C" w:rsidP="0003220C">
      <w:pPr>
        <w:rPr>
          <w:rFonts w:asciiTheme="minorHAnsi" w:hAnsiTheme="minorHAnsi" w:cstheme="minorHAnsi"/>
        </w:rPr>
      </w:pPr>
    </w:p>
    <w:p w14:paraId="2B28E94C" w14:textId="77777777" w:rsidR="0003220C" w:rsidRPr="00325192" w:rsidRDefault="0003220C" w:rsidP="00AF0C08">
      <w:pPr>
        <w:pStyle w:val="ListParagraph"/>
        <w:numPr>
          <w:ilvl w:val="0"/>
          <w:numId w:val="58"/>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Description of the public procurement (Section 1 of Form FS-PP)</w:t>
      </w:r>
    </w:p>
    <w:p w14:paraId="5B8ADB7B" w14:textId="77777777" w:rsidR="0003220C" w:rsidRPr="00325192" w:rsidRDefault="0003220C" w:rsidP="0003220C">
      <w:pPr>
        <w:rPr>
          <w:rFonts w:asciiTheme="minorHAnsi" w:hAnsiTheme="minorHAnsi" w:cstheme="minorHAnsi"/>
          <w:sz w:val="24"/>
          <w:szCs w:val="24"/>
        </w:rPr>
      </w:pPr>
    </w:p>
    <w:p w14:paraId="7912D379" w14:textId="77777777" w:rsidR="0003220C" w:rsidRPr="00325192" w:rsidRDefault="0003220C" w:rsidP="0003220C">
      <w:pPr>
        <w:rPr>
          <w:rFonts w:asciiTheme="minorHAnsi" w:hAnsiTheme="minorHAnsi" w:cstheme="minorHAnsi"/>
          <w:sz w:val="24"/>
          <w:szCs w:val="24"/>
        </w:rPr>
      </w:pPr>
    </w:p>
    <w:p w14:paraId="6247C855" w14:textId="77777777" w:rsidR="0003220C" w:rsidRPr="00325192" w:rsidRDefault="0003220C" w:rsidP="0003220C">
      <w:pPr>
        <w:rPr>
          <w:rFonts w:asciiTheme="minorHAnsi" w:hAnsiTheme="minorHAnsi" w:cstheme="minorHAnsi"/>
          <w:sz w:val="24"/>
          <w:szCs w:val="24"/>
        </w:rPr>
      </w:pPr>
    </w:p>
    <w:p w14:paraId="76DD5CFC" w14:textId="77777777" w:rsidR="0003220C" w:rsidRDefault="0003220C" w:rsidP="00AF0C08">
      <w:pPr>
        <w:pStyle w:val="ListParagraph"/>
        <w:numPr>
          <w:ilvl w:val="0"/>
          <w:numId w:val="58"/>
        </w:numPr>
        <w:ind w:left="851" w:hanging="851"/>
        <w:rPr>
          <w:rFonts w:asciiTheme="minorHAnsi" w:hAnsiTheme="minorHAnsi" w:cstheme="minorHAnsi"/>
          <w:b/>
          <w:bCs/>
          <w:sz w:val="24"/>
          <w:szCs w:val="24"/>
        </w:rPr>
      </w:pPr>
      <w:r w:rsidRPr="00325192">
        <w:rPr>
          <w:rFonts w:asciiTheme="minorHAnsi" w:hAnsiTheme="minorHAnsi" w:cstheme="minorHAnsi"/>
          <w:b/>
          <w:bCs/>
          <w:sz w:val="24"/>
          <w:szCs w:val="24"/>
        </w:rPr>
        <w:t>Information about notifying parties (Section 2 of Form FS-PP)</w:t>
      </w:r>
    </w:p>
    <w:p w14:paraId="3539C4D8" w14:textId="77777777" w:rsidR="0003220C" w:rsidRDefault="0003220C" w:rsidP="0003220C">
      <w:pPr>
        <w:rPr>
          <w:rFonts w:asciiTheme="minorHAnsi" w:hAnsiTheme="minorHAnsi" w:cstheme="minorHAnsi"/>
          <w:b/>
          <w:bCs/>
          <w:sz w:val="24"/>
          <w:szCs w:val="24"/>
        </w:rPr>
      </w:pPr>
    </w:p>
    <w:p w14:paraId="747B0113" w14:textId="77777777" w:rsidR="0003220C" w:rsidRPr="0003220C" w:rsidRDefault="0003220C" w:rsidP="0003220C">
      <w:pPr>
        <w:rPr>
          <w:rFonts w:asciiTheme="minorHAnsi" w:hAnsiTheme="minorHAnsi" w:cstheme="minorHAnsi"/>
          <w:b/>
          <w:bCs/>
          <w:sz w:val="24"/>
          <w:szCs w:val="24"/>
        </w:rPr>
      </w:pPr>
    </w:p>
    <w:p w14:paraId="6C9213CC" w14:textId="40D66587" w:rsidR="0003220C" w:rsidRPr="00325192" w:rsidRDefault="0003220C" w:rsidP="00AF0C08">
      <w:pPr>
        <w:pStyle w:val="ListParagraph"/>
        <w:numPr>
          <w:ilvl w:val="0"/>
          <w:numId w:val="58"/>
        </w:numPr>
        <w:ind w:left="851" w:hanging="851"/>
        <w:rPr>
          <w:rFonts w:asciiTheme="minorHAnsi" w:hAnsiTheme="minorHAnsi" w:cstheme="minorHAnsi"/>
          <w:b/>
          <w:bCs/>
          <w:sz w:val="24"/>
          <w:szCs w:val="24"/>
        </w:rPr>
      </w:pPr>
      <w:r>
        <w:rPr>
          <w:rFonts w:asciiTheme="minorHAnsi" w:hAnsiTheme="minorHAnsi" w:cstheme="minorHAnsi"/>
          <w:b/>
          <w:bCs/>
          <w:sz w:val="24"/>
          <w:szCs w:val="24"/>
        </w:rPr>
        <w:t>Foreign Financial Contributions (Section 3 of Form FS-PP)</w:t>
      </w:r>
    </w:p>
    <w:p w14:paraId="25453645" w14:textId="77777777" w:rsidR="0003220C" w:rsidRPr="00325192" w:rsidRDefault="0003220C" w:rsidP="0003220C">
      <w:pPr>
        <w:rPr>
          <w:rFonts w:asciiTheme="minorHAnsi" w:hAnsiTheme="minorHAnsi" w:cstheme="minorHAnsi"/>
          <w:sz w:val="24"/>
          <w:szCs w:val="24"/>
        </w:rPr>
      </w:pPr>
    </w:p>
    <w:p w14:paraId="6B3FBF51" w14:textId="47884437" w:rsidR="0003220C" w:rsidRPr="00FA7035" w:rsidRDefault="0003220C" w:rsidP="00FA7035">
      <w:pPr>
        <w:ind w:left="851" w:hanging="851"/>
        <w:rPr>
          <w:rFonts w:asciiTheme="minorHAnsi" w:hAnsiTheme="minorHAnsi" w:cstheme="minorHAnsi"/>
        </w:rPr>
      </w:pPr>
      <w:r w:rsidRPr="000263C7">
        <w:rPr>
          <w:rFonts w:asciiTheme="minorHAnsi" w:hAnsiTheme="minorHAnsi" w:cstheme="minorHAnsi"/>
        </w:rPr>
        <w:t>3.1</w:t>
      </w:r>
      <w:r w:rsidRPr="000263C7">
        <w:rPr>
          <w:rFonts w:asciiTheme="minorHAnsi" w:hAnsiTheme="minorHAnsi" w:cstheme="minorHAnsi"/>
        </w:rPr>
        <w:tab/>
      </w:r>
      <w:r w:rsidR="00FA7035" w:rsidRPr="000263C7">
        <w:rPr>
          <w:rFonts w:asciiTheme="minorHAnsi" w:hAnsiTheme="minorHAnsi" w:cstheme="minorHAnsi"/>
        </w:rPr>
        <w:t>For the purposes of this section 3.1, the notifying parties) should report foreign financial</w:t>
      </w:r>
      <w:r w:rsidR="00FA7035" w:rsidRPr="00FA7035">
        <w:rPr>
          <w:rFonts w:asciiTheme="minorHAnsi" w:hAnsiTheme="minorHAnsi" w:cstheme="minorHAnsi"/>
        </w:rPr>
        <w:t xml:space="preserve"> contributions falling into the scope of Article 5(1), points (a), (b), (c) and </w:t>
      </w:r>
      <w:r w:rsidR="000263C7">
        <w:rPr>
          <w:rFonts w:asciiTheme="minorHAnsi" w:hAnsiTheme="minorHAnsi" w:cstheme="minorHAnsi"/>
        </w:rPr>
        <w:t>(e)</w:t>
      </w:r>
      <w:r w:rsidR="00FA7035" w:rsidRPr="00FA7035">
        <w:rPr>
          <w:rFonts w:asciiTheme="minorHAnsi" w:hAnsiTheme="minorHAnsi" w:cstheme="minorHAnsi"/>
        </w:rPr>
        <w:t xml:space="preserve"> of Regulation (EU) 2022/2560</w:t>
      </w:r>
      <w:r w:rsidR="000263C7">
        <w:rPr>
          <w:rFonts w:asciiTheme="minorHAnsi" w:hAnsiTheme="minorHAnsi" w:cstheme="minorHAnsi"/>
        </w:rPr>
        <w:t>,</w:t>
      </w:r>
      <w:r w:rsidR="00FA7035" w:rsidRPr="00FA7035">
        <w:rPr>
          <w:rFonts w:asciiTheme="minorHAnsi" w:hAnsiTheme="minorHAnsi" w:cstheme="minorHAnsi"/>
        </w:rPr>
        <w:t xml:space="preserve"> which are amongst the most likely to distort the internal market.</w:t>
      </w:r>
    </w:p>
    <w:p w14:paraId="079B86DB" w14:textId="77777777" w:rsidR="0003220C" w:rsidRPr="00FA7035" w:rsidRDefault="0003220C" w:rsidP="0003220C">
      <w:pPr>
        <w:rPr>
          <w:rFonts w:asciiTheme="minorHAnsi" w:hAnsiTheme="minorHAnsi" w:cstheme="minorHAnsi"/>
        </w:rPr>
      </w:pPr>
    </w:p>
    <w:p w14:paraId="2B8B4652" w14:textId="24EB3D9A" w:rsidR="000263C7" w:rsidRPr="00FA7035" w:rsidRDefault="00FA7035" w:rsidP="00BE1629">
      <w:pPr>
        <w:ind w:left="1134" w:hanging="708"/>
        <w:rPr>
          <w:rFonts w:asciiTheme="minorHAnsi" w:hAnsiTheme="minorHAnsi" w:cstheme="minorHAnsi"/>
        </w:rPr>
      </w:pPr>
      <w:r>
        <w:rPr>
          <w:rFonts w:asciiTheme="minorHAnsi" w:hAnsiTheme="minorHAnsi" w:cstheme="minorHAnsi"/>
        </w:rPr>
        <w:t>3.1.1</w:t>
      </w:r>
      <w:r>
        <w:rPr>
          <w:rFonts w:asciiTheme="minorHAnsi" w:hAnsiTheme="minorHAnsi" w:cstheme="minorHAnsi"/>
        </w:rPr>
        <w:tab/>
        <w:t>In order to allow the Commission to determine wh</w:t>
      </w:r>
      <w:r w:rsidR="000263C7">
        <w:rPr>
          <w:rFonts w:asciiTheme="minorHAnsi" w:hAnsiTheme="minorHAnsi" w:cstheme="minorHAnsi"/>
        </w:rPr>
        <w:t>e</w:t>
      </w:r>
      <w:r>
        <w:rPr>
          <w:rFonts w:asciiTheme="minorHAnsi" w:hAnsiTheme="minorHAnsi" w:cstheme="minorHAnsi"/>
        </w:rPr>
        <w:t xml:space="preserve">ther a foreign financial contribution has been granted to an undertaking that was ailing within the meaning of Article </w:t>
      </w:r>
      <w:r w:rsidR="000263C7">
        <w:rPr>
          <w:rFonts w:asciiTheme="minorHAnsi" w:hAnsiTheme="minorHAnsi" w:cstheme="minorHAnsi"/>
        </w:rPr>
        <w:t xml:space="preserve">5(1)(a) of </w:t>
      </w:r>
      <w:r w:rsidR="000263C7" w:rsidRPr="00FA7035">
        <w:rPr>
          <w:rFonts w:asciiTheme="minorHAnsi" w:hAnsiTheme="minorHAnsi" w:cstheme="minorHAnsi"/>
        </w:rPr>
        <w:t>Regulation (EU) 2022/2560</w:t>
      </w:r>
      <w:r w:rsidR="000263C7">
        <w:rPr>
          <w:rFonts w:asciiTheme="minorHAnsi" w:hAnsiTheme="minorHAnsi" w:cstheme="minorHAnsi"/>
        </w:rPr>
        <w:t>,</w:t>
      </w:r>
      <w:r w:rsidR="000263C7" w:rsidRPr="00FA7035">
        <w:rPr>
          <w:rFonts w:asciiTheme="minorHAnsi" w:hAnsiTheme="minorHAnsi" w:cstheme="minorHAnsi"/>
        </w:rPr>
        <w:t xml:space="preserve"> </w:t>
      </w:r>
      <w:r w:rsidR="000263C7">
        <w:rPr>
          <w:rFonts w:asciiTheme="minorHAnsi" w:hAnsiTheme="minorHAnsi" w:cstheme="minorHAnsi"/>
        </w:rPr>
        <w:t>notifying parties should indicate whether any of the following conditions were met at any point of time in the three years prior to the notification.</w:t>
      </w:r>
    </w:p>
    <w:p w14:paraId="40D52635" w14:textId="19158784" w:rsidR="0003220C" w:rsidRDefault="0003220C" w:rsidP="000263C7">
      <w:pPr>
        <w:ind w:left="851" w:hanging="851"/>
        <w:rPr>
          <w:rFonts w:asciiTheme="minorHAnsi" w:hAnsiTheme="minorHAnsi" w:cstheme="minorHAnsi"/>
        </w:rPr>
      </w:pPr>
    </w:p>
    <w:p w14:paraId="2579A748" w14:textId="67520A84" w:rsidR="0003220C" w:rsidRPr="000263C7" w:rsidRDefault="000263C7" w:rsidP="00AF0C08">
      <w:pPr>
        <w:pStyle w:val="ListParagraph"/>
        <w:numPr>
          <w:ilvl w:val="3"/>
          <w:numId w:val="58"/>
        </w:numPr>
        <w:rPr>
          <w:rFonts w:asciiTheme="minorHAnsi" w:hAnsiTheme="minorHAnsi" w:cstheme="minorHAnsi"/>
        </w:rPr>
      </w:pPr>
      <w:r w:rsidRPr="000263C7">
        <w:rPr>
          <w:rFonts w:asciiTheme="minorHAnsi" w:hAnsiTheme="minorHAnsi" w:cstheme="minorHAnsi"/>
        </w:rPr>
        <w:t xml:space="preserve">Is the notifying party a limited liability company, where more than half of its subscribed share capital has disappeared </w:t>
      </w:r>
      <w:proofErr w:type="gramStart"/>
      <w:r w:rsidRPr="000263C7">
        <w:rPr>
          <w:rFonts w:asciiTheme="minorHAnsi" w:hAnsiTheme="minorHAnsi" w:cstheme="minorHAnsi"/>
        </w:rPr>
        <w:t>as a result of</w:t>
      </w:r>
      <w:proofErr w:type="gramEnd"/>
      <w:r w:rsidRPr="000263C7">
        <w:rPr>
          <w:rFonts w:asciiTheme="minorHAnsi" w:hAnsiTheme="minorHAnsi" w:cstheme="minorHAnsi"/>
        </w:rPr>
        <w:t xml:space="preserve"> accumulated losses?</w:t>
      </w:r>
    </w:p>
    <w:p w14:paraId="315364E2" w14:textId="77777777" w:rsidR="000263C7" w:rsidRDefault="000263C7" w:rsidP="000263C7">
      <w:pPr>
        <w:ind w:left="850"/>
        <w:rPr>
          <w:rFonts w:asciiTheme="minorHAnsi" w:hAnsiTheme="minorHAnsi" w:cstheme="minorHAnsi"/>
        </w:rPr>
      </w:pPr>
    </w:p>
    <w:p w14:paraId="682AD3A1" w14:textId="08B32C8C" w:rsidR="000263C7" w:rsidRPr="000263C7" w:rsidRDefault="002104DC" w:rsidP="000263C7">
      <w:pPr>
        <w:ind w:left="1701"/>
        <w:rPr>
          <w:rFonts w:asciiTheme="minorHAnsi" w:hAnsiTheme="minorHAnsi" w:cstheme="minorHAnsi"/>
        </w:rPr>
      </w:pPr>
      <w:sdt>
        <w:sdtPr>
          <w:rPr>
            <w:rFonts w:asciiTheme="minorHAnsi" w:hAnsiTheme="minorHAnsi" w:cstheme="minorHAnsi"/>
          </w:rPr>
          <w:id w:val="-440453003"/>
          <w14:checkbox>
            <w14:checked w14:val="0"/>
            <w14:checkedState w14:val="2612" w14:font="MS Gothic"/>
            <w14:uncheckedState w14:val="2610" w14:font="MS Gothic"/>
          </w14:checkbox>
        </w:sdtPr>
        <w:sdtEndPr/>
        <w:sdtContent>
          <w:r w:rsidR="00C91027">
            <w:rPr>
              <w:rFonts w:ascii="MS Gothic" w:eastAsia="MS Gothic" w:hAnsi="MS Gothic" w:cstheme="minorHAnsi" w:hint="eastAsia"/>
            </w:rPr>
            <w:t>☐</w:t>
          </w:r>
        </w:sdtContent>
      </w:sdt>
      <w:r w:rsidR="00C91027">
        <w:rPr>
          <w:rFonts w:asciiTheme="minorHAnsi" w:hAnsiTheme="minorHAnsi" w:cstheme="minorHAnsi"/>
        </w:rPr>
        <w:t xml:space="preserve">      Yes</w:t>
      </w:r>
      <w:r w:rsidR="00C91027">
        <w:rPr>
          <w:rFonts w:asciiTheme="minorHAnsi" w:hAnsiTheme="minorHAnsi" w:cstheme="minorHAnsi"/>
        </w:rPr>
        <w:tab/>
        <w:t xml:space="preserve">  </w:t>
      </w:r>
      <w:sdt>
        <w:sdtPr>
          <w:rPr>
            <w:rFonts w:asciiTheme="minorHAnsi" w:hAnsiTheme="minorHAnsi" w:cstheme="minorHAnsi"/>
          </w:rPr>
          <w:id w:val="-1333448562"/>
          <w14:checkbox>
            <w14:checked w14:val="0"/>
            <w14:checkedState w14:val="2612" w14:font="MS Gothic"/>
            <w14:uncheckedState w14:val="2610" w14:font="MS Gothic"/>
          </w14:checkbox>
        </w:sdtPr>
        <w:sdtEndPr/>
        <w:sdtContent>
          <w:r w:rsidR="00C91027">
            <w:rPr>
              <w:rFonts w:ascii="MS Gothic" w:eastAsia="MS Gothic" w:hAnsi="MS Gothic" w:cstheme="minorHAnsi" w:hint="eastAsia"/>
            </w:rPr>
            <w:t>☐</w:t>
          </w:r>
        </w:sdtContent>
      </w:sdt>
      <w:r w:rsidR="00C91027">
        <w:rPr>
          <w:rFonts w:asciiTheme="minorHAnsi" w:hAnsiTheme="minorHAnsi" w:cstheme="minorHAnsi"/>
        </w:rPr>
        <w:t xml:space="preserve">      No</w:t>
      </w:r>
    </w:p>
    <w:p w14:paraId="4826DCB3" w14:textId="77777777" w:rsidR="0003220C" w:rsidRDefault="0003220C" w:rsidP="0003220C">
      <w:pPr>
        <w:rPr>
          <w:rFonts w:asciiTheme="minorHAnsi" w:hAnsiTheme="minorHAnsi" w:cstheme="minorHAnsi"/>
        </w:rPr>
      </w:pPr>
    </w:p>
    <w:p w14:paraId="58645EEE" w14:textId="23D28BB9" w:rsidR="0003220C" w:rsidRDefault="00C91027" w:rsidP="00C91027">
      <w:pPr>
        <w:ind w:left="1701" w:hanging="850"/>
        <w:rPr>
          <w:rFonts w:asciiTheme="minorHAnsi" w:hAnsiTheme="minorHAnsi" w:cstheme="minorHAnsi"/>
        </w:rPr>
      </w:pPr>
      <w:r>
        <w:rPr>
          <w:rFonts w:asciiTheme="minorHAnsi" w:hAnsiTheme="minorHAnsi" w:cstheme="minorHAnsi"/>
        </w:rPr>
        <w:t>3.1.1.2</w:t>
      </w:r>
      <w:r>
        <w:rPr>
          <w:rFonts w:asciiTheme="minorHAnsi" w:hAnsiTheme="minorHAnsi" w:cstheme="minorHAnsi"/>
        </w:rPr>
        <w:tab/>
        <w:t xml:space="preserve">Is the notifying party a company where at least some members have unlimited liability for the debt of the company and where more than half of its capital as shown in the company accounts has disappeared </w:t>
      </w:r>
      <w:proofErr w:type="gramStart"/>
      <w:r>
        <w:rPr>
          <w:rFonts w:asciiTheme="minorHAnsi" w:hAnsiTheme="minorHAnsi" w:cstheme="minorHAnsi"/>
        </w:rPr>
        <w:t>as a result of</w:t>
      </w:r>
      <w:proofErr w:type="gramEnd"/>
      <w:r>
        <w:rPr>
          <w:rFonts w:asciiTheme="minorHAnsi" w:hAnsiTheme="minorHAnsi" w:cstheme="minorHAnsi"/>
        </w:rPr>
        <w:t xml:space="preserve"> accumulated losses?</w:t>
      </w:r>
    </w:p>
    <w:p w14:paraId="68F1DCBC" w14:textId="77777777" w:rsidR="00C91027" w:rsidRDefault="00C91027" w:rsidP="00C91027">
      <w:pPr>
        <w:ind w:left="850"/>
        <w:rPr>
          <w:rFonts w:asciiTheme="minorHAnsi" w:hAnsiTheme="minorHAnsi" w:cstheme="minorHAnsi"/>
        </w:rPr>
      </w:pPr>
      <w:bookmarkStart w:id="30" w:name="_Hlk197700598"/>
    </w:p>
    <w:p w14:paraId="21AE05FE" w14:textId="77777777" w:rsidR="00C91027" w:rsidRPr="000263C7" w:rsidRDefault="002104DC" w:rsidP="00C91027">
      <w:pPr>
        <w:ind w:left="1701"/>
        <w:rPr>
          <w:rFonts w:asciiTheme="minorHAnsi" w:hAnsiTheme="minorHAnsi" w:cstheme="minorHAnsi"/>
        </w:rPr>
      </w:pPr>
      <w:sdt>
        <w:sdtPr>
          <w:rPr>
            <w:rFonts w:asciiTheme="minorHAnsi" w:hAnsiTheme="minorHAnsi" w:cstheme="minorHAnsi"/>
          </w:rPr>
          <w:id w:val="1513035178"/>
          <w14:checkbox>
            <w14:checked w14:val="0"/>
            <w14:checkedState w14:val="2612" w14:font="MS Gothic"/>
            <w14:uncheckedState w14:val="2610" w14:font="MS Gothic"/>
          </w14:checkbox>
        </w:sdtPr>
        <w:sdtEndPr/>
        <w:sdtContent>
          <w:r w:rsidR="00C91027">
            <w:rPr>
              <w:rFonts w:ascii="MS Gothic" w:eastAsia="MS Gothic" w:hAnsi="MS Gothic" w:cstheme="minorHAnsi" w:hint="eastAsia"/>
            </w:rPr>
            <w:t>☐</w:t>
          </w:r>
        </w:sdtContent>
      </w:sdt>
      <w:r w:rsidR="00C91027">
        <w:rPr>
          <w:rFonts w:asciiTheme="minorHAnsi" w:hAnsiTheme="minorHAnsi" w:cstheme="minorHAnsi"/>
        </w:rPr>
        <w:t xml:space="preserve">      Yes</w:t>
      </w:r>
      <w:r w:rsidR="00C91027">
        <w:rPr>
          <w:rFonts w:asciiTheme="minorHAnsi" w:hAnsiTheme="minorHAnsi" w:cstheme="minorHAnsi"/>
        </w:rPr>
        <w:tab/>
        <w:t xml:space="preserve">  </w:t>
      </w:r>
      <w:sdt>
        <w:sdtPr>
          <w:rPr>
            <w:rFonts w:asciiTheme="minorHAnsi" w:hAnsiTheme="minorHAnsi" w:cstheme="minorHAnsi"/>
          </w:rPr>
          <w:id w:val="1682625132"/>
          <w14:checkbox>
            <w14:checked w14:val="0"/>
            <w14:checkedState w14:val="2612" w14:font="MS Gothic"/>
            <w14:uncheckedState w14:val="2610" w14:font="MS Gothic"/>
          </w14:checkbox>
        </w:sdtPr>
        <w:sdtEndPr/>
        <w:sdtContent>
          <w:r w:rsidR="00C91027">
            <w:rPr>
              <w:rFonts w:ascii="MS Gothic" w:eastAsia="MS Gothic" w:hAnsi="MS Gothic" w:cstheme="minorHAnsi" w:hint="eastAsia"/>
            </w:rPr>
            <w:t>☐</w:t>
          </w:r>
        </w:sdtContent>
      </w:sdt>
      <w:r w:rsidR="00C91027">
        <w:rPr>
          <w:rFonts w:asciiTheme="minorHAnsi" w:hAnsiTheme="minorHAnsi" w:cstheme="minorHAnsi"/>
        </w:rPr>
        <w:t xml:space="preserve">      No</w:t>
      </w:r>
    </w:p>
    <w:p w14:paraId="2C28B81E" w14:textId="77777777" w:rsidR="00C91027" w:rsidRDefault="00C91027" w:rsidP="00C91027">
      <w:pPr>
        <w:rPr>
          <w:rFonts w:asciiTheme="minorHAnsi" w:hAnsiTheme="minorHAnsi" w:cstheme="minorHAnsi"/>
        </w:rPr>
      </w:pPr>
    </w:p>
    <w:bookmarkEnd w:id="30"/>
    <w:p w14:paraId="52B1F011" w14:textId="038FD900" w:rsidR="0003220C" w:rsidRDefault="00C91027" w:rsidP="00C91027">
      <w:pPr>
        <w:ind w:left="1701" w:hanging="850"/>
        <w:rPr>
          <w:rFonts w:asciiTheme="minorHAnsi" w:hAnsiTheme="minorHAnsi" w:cstheme="minorHAnsi"/>
        </w:rPr>
      </w:pPr>
      <w:r>
        <w:rPr>
          <w:rFonts w:asciiTheme="minorHAnsi" w:hAnsiTheme="minorHAnsi" w:cstheme="minorHAnsi"/>
        </w:rPr>
        <w:t>3.1.1.3</w:t>
      </w:r>
      <w:r>
        <w:rPr>
          <w:rFonts w:asciiTheme="minorHAnsi" w:hAnsiTheme="minorHAnsi" w:cstheme="minorHAnsi"/>
        </w:rPr>
        <w:tab/>
        <w:t>Is the notifying party subject to collective insolvency proceedings or does it fulfil the criteria under its domestic law for being placed in collective insolvency proceedings at the request of its creditors?</w:t>
      </w:r>
    </w:p>
    <w:p w14:paraId="04D560CE" w14:textId="77777777" w:rsidR="00C91027" w:rsidRDefault="00C91027" w:rsidP="00C91027">
      <w:pPr>
        <w:ind w:left="850"/>
        <w:rPr>
          <w:rFonts w:asciiTheme="minorHAnsi" w:hAnsiTheme="minorHAnsi" w:cstheme="minorHAnsi"/>
        </w:rPr>
      </w:pPr>
    </w:p>
    <w:p w14:paraId="08EF7BD5" w14:textId="77777777" w:rsidR="00C91027" w:rsidRPr="000263C7" w:rsidRDefault="002104DC" w:rsidP="00C91027">
      <w:pPr>
        <w:ind w:left="1701"/>
        <w:rPr>
          <w:rFonts w:asciiTheme="minorHAnsi" w:hAnsiTheme="minorHAnsi" w:cstheme="minorHAnsi"/>
        </w:rPr>
      </w:pPr>
      <w:sdt>
        <w:sdtPr>
          <w:rPr>
            <w:rFonts w:asciiTheme="minorHAnsi" w:hAnsiTheme="minorHAnsi" w:cstheme="minorHAnsi"/>
          </w:rPr>
          <w:id w:val="1085646379"/>
          <w14:checkbox>
            <w14:checked w14:val="0"/>
            <w14:checkedState w14:val="2612" w14:font="MS Gothic"/>
            <w14:uncheckedState w14:val="2610" w14:font="MS Gothic"/>
          </w14:checkbox>
        </w:sdtPr>
        <w:sdtEndPr/>
        <w:sdtContent>
          <w:r w:rsidR="00C91027">
            <w:rPr>
              <w:rFonts w:ascii="MS Gothic" w:eastAsia="MS Gothic" w:hAnsi="MS Gothic" w:cstheme="minorHAnsi" w:hint="eastAsia"/>
            </w:rPr>
            <w:t>☐</w:t>
          </w:r>
        </w:sdtContent>
      </w:sdt>
      <w:r w:rsidR="00C91027">
        <w:rPr>
          <w:rFonts w:asciiTheme="minorHAnsi" w:hAnsiTheme="minorHAnsi" w:cstheme="minorHAnsi"/>
        </w:rPr>
        <w:t xml:space="preserve">      Yes</w:t>
      </w:r>
      <w:r w:rsidR="00C91027">
        <w:rPr>
          <w:rFonts w:asciiTheme="minorHAnsi" w:hAnsiTheme="minorHAnsi" w:cstheme="minorHAnsi"/>
        </w:rPr>
        <w:tab/>
        <w:t xml:space="preserve">  </w:t>
      </w:r>
      <w:sdt>
        <w:sdtPr>
          <w:rPr>
            <w:rFonts w:asciiTheme="minorHAnsi" w:hAnsiTheme="minorHAnsi" w:cstheme="minorHAnsi"/>
          </w:rPr>
          <w:id w:val="855394454"/>
          <w14:checkbox>
            <w14:checked w14:val="0"/>
            <w14:checkedState w14:val="2612" w14:font="MS Gothic"/>
            <w14:uncheckedState w14:val="2610" w14:font="MS Gothic"/>
          </w14:checkbox>
        </w:sdtPr>
        <w:sdtEndPr/>
        <w:sdtContent>
          <w:r w:rsidR="00C91027">
            <w:rPr>
              <w:rFonts w:ascii="MS Gothic" w:eastAsia="MS Gothic" w:hAnsi="MS Gothic" w:cstheme="minorHAnsi" w:hint="eastAsia"/>
            </w:rPr>
            <w:t>☐</w:t>
          </w:r>
        </w:sdtContent>
      </w:sdt>
      <w:r w:rsidR="00C91027">
        <w:rPr>
          <w:rFonts w:asciiTheme="minorHAnsi" w:hAnsiTheme="minorHAnsi" w:cstheme="minorHAnsi"/>
        </w:rPr>
        <w:t xml:space="preserve">      No</w:t>
      </w:r>
    </w:p>
    <w:p w14:paraId="666E484F" w14:textId="77777777" w:rsidR="00C91027" w:rsidRDefault="00C91027" w:rsidP="00C91027">
      <w:pPr>
        <w:rPr>
          <w:rFonts w:asciiTheme="minorHAnsi" w:hAnsiTheme="minorHAnsi" w:cstheme="minorHAnsi"/>
        </w:rPr>
      </w:pPr>
    </w:p>
    <w:p w14:paraId="13029C66" w14:textId="4573511F" w:rsidR="0003220C" w:rsidRDefault="00C91027" w:rsidP="00C91027">
      <w:pPr>
        <w:ind w:left="1701" w:hanging="850"/>
        <w:rPr>
          <w:rFonts w:asciiTheme="minorHAnsi" w:hAnsiTheme="minorHAnsi" w:cstheme="minorHAnsi"/>
        </w:rPr>
      </w:pPr>
      <w:bookmarkStart w:id="31" w:name="_Hlk197700749"/>
      <w:r>
        <w:rPr>
          <w:rFonts w:asciiTheme="minorHAnsi" w:hAnsiTheme="minorHAnsi" w:cstheme="minorHAnsi"/>
        </w:rPr>
        <w:t>3.1.1.4</w:t>
      </w:r>
      <w:r>
        <w:rPr>
          <w:rFonts w:asciiTheme="minorHAnsi" w:hAnsiTheme="minorHAnsi" w:cstheme="minorHAnsi"/>
        </w:rPr>
        <w:tab/>
      </w:r>
      <w:r w:rsidR="001670B3">
        <w:rPr>
          <w:rFonts w:asciiTheme="minorHAnsi" w:hAnsiTheme="minorHAnsi" w:cstheme="minorHAnsi"/>
        </w:rPr>
        <w:t>I</w:t>
      </w:r>
      <w:r>
        <w:rPr>
          <w:rFonts w:asciiTheme="minorHAnsi" w:hAnsiTheme="minorHAnsi" w:cstheme="minorHAnsi"/>
        </w:rPr>
        <w:t>n the case the notifying party in question is not an SME:</w:t>
      </w:r>
    </w:p>
    <w:bookmarkEnd w:id="31"/>
    <w:p w14:paraId="067901E0" w14:textId="77777777" w:rsidR="001670B3" w:rsidRDefault="001670B3" w:rsidP="001670B3">
      <w:pPr>
        <w:ind w:firstLine="1701"/>
        <w:rPr>
          <w:rFonts w:asciiTheme="minorHAnsi" w:hAnsiTheme="minorHAnsi" w:cstheme="minorHAnsi"/>
        </w:rPr>
      </w:pPr>
    </w:p>
    <w:p w14:paraId="59E39B77" w14:textId="68AA415B" w:rsidR="0003220C" w:rsidRDefault="001670B3" w:rsidP="001670B3">
      <w:pPr>
        <w:ind w:left="2835" w:hanging="1134"/>
        <w:rPr>
          <w:rFonts w:asciiTheme="minorHAnsi" w:hAnsiTheme="minorHAnsi" w:cstheme="minorHAnsi"/>
        </w:rPr>
      </w:pPr>
      <w:r>
        <w:rPr>
          <w:rFonts w:asciiTheme="minorHAnsi" w:hAnsiTheme="minorHAnsi" w:cstheme="minorHAnsi"/>
        </w:rPr>
        <w:t>3.1.1.4.1</w:t>
      </w:r>
      <w:r>
        <w:rPr>
          <w:rFonts w:asciiTheme="minorHAnsi" w:hAnsiTheme="minorHAnsi" w:cstheme="minorHAnsi"/>
        </w:rPr>
        <w:tab/>
        <w:t>Has the notifying party’s book debt to equity ratio been greater than 7-5 for the past two years</w:t>
      </w:r>
    </w:p>
    <w:p w14:paraId="471BD5A6" w14:textId="77777777" w:rsidR="0003220C" w:rsidRDefault="0003220C" w:rsidP="0003220C">
      <w:pPr>
        <w:rPr>
          <w:rFonts w:asciiTheme="minorHAnsi" w:hAnsiTheme="minorHAnsi" w:cstheme="minorHAnsi"/>
        </w:rPr>
      </w:pPr>
    </w:p>
    <w:p w14:paraId="1657EA6F" w14:textId="685320B7" w:rsidR="001670B3" w:rsidRDefault="001670B3" w:rsidP="001670B3">
      <w:pPr>
        <w:ind w:firstLine="1701"/>
        <w:rPr>
          <w:rFonts w:asciiTheme="minorHAnsi" w:hAnsiTheme="minorHAnsi" w:cstheme="minorHAnsi"/>
        </w:rPr>
      </w:pPr>
      <w:r>
        <w:rPr>
          <w:rFonts w:asciiTheme="minorHAnsi" w:hAnsiTheme="minorHAnsi" w:cstheme="minorHAnsi"/>
        </w:rPr>
        <w:t>and</w:t>
      </w:r>
    </w:p>
    <w:p w14:paraId="58A0308D" w14:textId="05C81840" w:rsidR="001670B3" w:rsidRDefault="001670B3">
      <w:pPr>
        <w:rPr>
          <w:rFonts w:asciiTheme="minorHAnsi" w:hAnsiTheme="minorHAnsi" w:cstheme="minorHAnsi"/>
        </w:rPr>
      </w:pPr>
      <w:r>
        <w:rPr>
          <w:rFonts w:asciiTheme="minorHAnsi" w:hAnsiTheme="minorHAnsi" w:cstheme="minorHAnsi"/>
        </w:rPr>
        <w:br w:type="page"/>
      </w:r>
    </w:p>
    <w:p w14:paraId="6857124F" w14:textId="77777777" w:rsidR="001670B3" w:rsidRDefault="001670B3" w:rsidP="0003220C">
      <w:pPr>
        <w:rPr>
          <w:rFonts w:asciiTheme="minorHAnsi" w:hAnsiTheme="minorHAnsi" w:cstheme="minorHAnsi"/>
        </w:rPr>
      </w:pPr>
    </w:p>
    <w:p w14:paraId="5CF71231" w14:textId="2F2DAFF3" w:rsidR="0003220C" w:rsidRDefault="001670B3" w:rsidP="001670B3">
      <w:pPr>
        <w:ind w:left="2835" w:hanging="1134"/>
        <w:rPr>
          <w:rFonts w:asciiTheme="minorHAnsi" w:hAnsiTheme="minorHAnsi" w:cstheme="minorHAnsi"/>
        </w:rPr>
      </w:pPr>
      <w:r>
        <w:rPr>
          <w:rFonts w:asciiTheme="minorHAnsi" w:hAnsiTheme="minorHAnsi" w:cstheme="minorHAnsi"/>
        </w:rPr>
        <w:t>3.1.1.4.2</w:t>
      </w:r>
      <w:r>
        <w:rPr>
          <w:rFonts w:asciiTheme="minorHAnsi" w:hAnsiTheme="minorHAnsi" w:cstheme="minorHAnsi"/>
        </w:rPr>
        <w:tab/>
        <w:t>Has the notifying party’s EBITDA interest coverage ratio been below 1-0 for the past two years?</w:t>
      </w:r>
    </w:p>
    <w:p w14:paraId="0896CE5F" w14:textId="77777777" w:rsidR="001670B3" w:rsidRDefault="001670B3" w:rsidP="001670B3">
      <w:pPr>
        <w:ind w:left="850"/>
        <w:rPr>
          <w:rFonts w:asciiTheme="minorHAnsi" w:hAnsiTheme="minorHAnsi" w:cstheme="minorHAnsi"/>
        </w:rPr>
      </w:pPr>
    </w:p>
    <w:p w14:paraId="3CE74A92" w14:textId="72B8D70D" w:rsidR="001670B3" w:rsidRDefault="001670B3" w:rsidP="001670B3">
      <w:pPr>
        <w:ind w:left="2835" w:hanging="2835"/>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1046722832"/>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Yes</w:t>
      </w:r>
      <w:r>
        <w:rPr>
          <w:rFonts w:asciiTheme="minorHAnsi" w:hAnsiTheme="minorHAnsi" w:cstheme="minorHAnsi"/>
        </w:rPr>
        <w:tab/>
      </w:r>
      <w:sdt>
        <w:sdtPr>
          <w:rPr>
            <w:rFonts w:asciiTheme="minorHAnsi" w:hAnsiTheme="minorHAnsi" w:cstheme="minorHAnsi"/>
          </w:rPr>
          <w:id w:val="1614788345"/>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No</w:t>
      </w:r>
    </w:p>
    <w:p w14:paraId="453EF1CB" w14:textId="77777777" w:rsidR="0003220C" w:rsidRDefault="0003220C" w:rsidP="0003220C">
      <w:pPr>
        <w:rPr>
          <w:rFonts w:asciiTheme="minorHAnsi" w:hAnsiTheme="minorHAnsi" w:cstheme="minorHAnsi"/>
        </w:rPr>
      </w:pPr>
    </w:p>
    <w:p w14:paraId="40F7744D" w14:textId="0A99F8CE" w:rsidR="001670B3" w:rsidRDefault="001670B3" w:rsidP="008E22F8">
      <w:pPr>
        <w:ind w:left="1701" w:hanging="850"/>
        <w:rPr>
          <w:rFonts w:asciiTheme="minorHAnsi" w:hAnsiTheme="minorHAnsi" w:cstheme="minorHAnsi"/>
        </w:rPr>
      </w:pPr>
      <w:r>
        <w:rPr>
          <w:rFonts w:asciiTheme="minorHAnsi" w:hAnsiTheme="minorHAnsi" w:cstheme="minorHAnsi"/>
        </w:rPr>
        <w:t>3.1.1.5</w:t>
      </w:r>
      <w:r>
        <w:rPr>
          <w:rFonts w:asciiTheme="minorHAnsi" w:hAnsiTheme="minorHAnsi" w:cstheme="minorHAnsi"/>
        </w:rPr>
        <w:tab/>
      </w:r>
      <w:r w:rsidR="008E22F8">
        <w:rPr>
          <w:rFonts w:asciiTheme="minorHAnsi" w:hAnsiTheme="minorHAnsi" w:cstheme="minorHAnsi"/>
        </w:rPr>
        <w:t xml:space="preserve">If the reply to any of the questions </w:t>
      </w:r>
      <w:r w:rsidR="003563D7">
        <w:rPr>
          <w:rFonts w:asciiTheme="minorHAnsi" w:hAnsiTheme="minorHAnsi" w:cstheme="minorHAnsi"/>
        </w:rPr>
        <w:t xml:space="preserve">in sections </w:t>
      </w:r>
      <w:r w:rsidR="008E22F8">
        <w:rPr>
          <w:rFonts w:asciiTheme="minorHAnsi" w:hAnsiTheme="minorHAnsi" w:cstheme="minorHAnsi"/>
        </w:rPr>
        <w:t>3.1.1.1 to 3.1.1.4 was ‘</w:t>
      </w:r>
      <w:proofErr w:type="spellStart"/>
      <w:r w:rsidR="008E22F8">
        <w:rPr>
          <w:rFonts w:asciiTheme="minorHAnsi" w:hAnsiTheme="minorHAnsi" w:cstheme="minorHAnsi"/>
        </w:rPr>
        <w:t>yes’</w:t>
      </w:r>
      <w:proofErr w:type="spellEnd"/>
      <w:r w:rsidR="008E22F8">
        <w:rPr>
          <w:rFonts w:asciiTheme="minorHAnsi" w:hAnsiTheme="minorHAnsi" w:cstheme="minorHAnsi"/>
        </w:rPr>
        <w:t xml:space="preserve"> in relation to any of the notifying parties, please indicate whether during the period in which the undertaking was ailing, it received ant foreign financial contributions that may have contributed to restore its long term viability (including any temporary liquidity assistance to support that restoration of viability) or to keep that party afloat for the short time needed to work out a restructuring or liquidation plan.</w:t>
      </w:r>
    </w:p>
    <w:p w14:paraId="4E550301" w14:textId="77777777" w:rsidR="001670B3" w:rsidRDefault="001670B3" w:rsidP="0003220C">
      <w:pPr>
        <w:rPr>
          <w:rFonts w:asciiTheme="minorHAnsi" w:hAnsiTheme="minorHAnsi" w:cstheme="minorHAnsi"/>
        </w:rPr>
      </w:pPr>
    </w:p>
    <w:p w14:paraId="5F11688F" w14:textId="078CF50C" w:rsidR="001670B3" w:rsidRDefault="008E22F8" w:rsidP="008E22F8">
      <w:pPr>
        <w:ind w:left="2835" w:hanging="1134"/>
        <w:rPr>
          <w:rFonts w:asciiTheme="minorHAnsi" w:hAnsiTheme="minorHAnsi" w:cstheme="minorHAnsi"/>
        </w:rPr>
      </w:pPr>
      <w:r>
        <w:rPr>
          <w:rFonts w:asciiTheme="minorHAnsi" w:hAnsiTheme="minorHAnsi" w:cstheme="minorHAnsi"/>
        </w:rPr>
        <w:t>Notifying party(</w:t>
      </w:r>
      <w:proofErr w:type="spellStart"/>
      <w:r>
        <w:rPr>
          <w:rFonts w:asciiTheme="minorHAnsi" w:hAnsiTheme="minorHAnsi" w:cstheme="minorHAnsi"/>
        </w:rPr>
        <w:t>ies</w:t>
      </w:r>
      <w:proofErr w:type="spellEnd"/>
      <w:r>
        <w:rPr>
          <w:rFonts w:asciiTheme="minorHAnsi" w:hAnsiTheme="minorHAnsi" w:cstheme="minorHAnsi"/>
        </w:rPr>
        <w:t>)</w:t>
      </w:r>
      <w:r>
        <w:rPr>
          <w:rFonts w:asciiTheme="minorHAnsi" w:hAnsiTheme="minorHAnsi" w:cstheme="minorHAnsi"/>
        </w:rPr>
        <w:tab/>
      </w:r>
      <w:sdt>
        <w:sdtPr>
          <w:rPr>
            <w:rFonts w:asciiTheme="minorHAnsi" w:hAnsiTheme="minorHAnsi" w:cstheme="minorHAnsi"/>
          </w:rPr>
          <w:id w:val="-1524243086"/>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Yes</w:t>
      </w:r>
      <w:r>
        <w:rPr>
          <w:rFonts w:asciiTheme="minorHAnsi" w:hAnsiTheme="minorHAnsi" w:cstheme="minorHAnsi"/>
        </w:rPr>
        <w:tab/>
      </w:r>
      <w:sdt>
        <w:sdtPr>
          <w:rPr>
            <w:rFonts w:asciiTheme="minorHAnsi" w:hAnsiTheme="minorHAnsi" w:cstheme="minorHAnsi"/>
          </w:rPr>
          <w:id w:val="-512530312"/>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No</w:t>
      </w:r>
    </w:p>
    <w:p w14:paraId="26A3A723" w14:textId="77777777" w:rsidR="001670B3" w:rsidRDefault="001670B3" w:rsidP="0003220C">
      <w:pPr>
        <w:rPr>
          <w:rFonts w:asciiTheme="minorHAnsi" w:hAnsiTheme="minorHAnsi" w:cstheme="minorHAnsi"/>
        </w:rPr>
      </w:pPr>
    </w:p>
    <w:p w14:paraId="635BEBA3" w14:textId="3984AC9E" w:rsidR="003563D7" w:rsidRDefault="003563D7" w:rsidP="003563D7">
      <w:pPr>
        <w:ind w:left="1701" w:hanging="850"/>
        <w:rPr>
          <w:rFonts w:asciiTheme="minorHAnsi" w:hAnsiTheme="minorHAnsi" w:cstheme="minorHAnsi"/>
        </w:rPr>
      </w:pPr>
      <w:r>
        <w:rPr>
          <w:rFonts w:asciiTheme="minorHAnsi" w:hAnsiTheme="minorHAnsi" w:cstheme="minorHAnsi"/>
        </w:rPr>
        <w:t>3.1.1.6</w:t>
      </w:r>
      <w:r>
        <w:rPr>
          <w:rFonts w:asciiTheme="minorHAnsi" w:hAnsiTheme="minorHAnsi" w:cstheme="minorHAnsi"/>
        </w:rPr>
        <w:tab/>
        <w:t>If the reply to any of the questions in sections 3.1.1.1 to 3.1.1.4 was ‘</w:t>
      </w:r>
      <w:proofErr w:type="spellStart"/>
      <w:r>
        <w:rPr>
          <w:rFonts w:asciiTheme="minorHAnsi" w:hAnsiTheme="minorHAnsi" w:cstheme="minorHAnsi"/>
        </w:rPr>
        <w:t>yes’</w:t>
      </w:r>
      <w:proofErr w:type="spellEnd"/>
      <w:r>
        <w:rPr>
          <w:rFonts w:asciiTheme="minorHAnsi" w:hAnsiTheme="minorHAnsi" w:cstheme="minorHAnsi"/>
        </w:rPr>
        <w:t xml:space="preserve"> in relation to any of the notifying parties, indicate if there is a restructuring plan capable of leading to the long-term viability of that party and if this restructuring plan includes a significant own contribution by the notifying party and provide details of that plan.</w:t>
      </w:r>
    </w:p>
    <w:p w14:paraId="350A960B" w14:textId="77777777" w:rsidR="003563D7" w:rsidRDefault="003563D7" w:rsidP="003563D7">
      <w:pPr>
        <w:ind w:left="1701" w:hanging="850"/>
        <w:rPr>
          <w:rFonts w:asciiTheme="minorHAnsi" w:hAnsiTheme="minorHAnsi" w:cstheme="minorHAnsi"/>
        </w:rPr>
      </w:pPr>
    </w:p>
    <w:p w14:paraId="61F6F14A" w14:textId="50A2BA37" w:rsidR="001670B3" w:rsidRDefault="008E22F8" w:rsidP="003563D7">
      <w:pPr>
        <w:ind w:left="1701" w:hanging="850"/>
        <w:rPr>
          <w:rFonts w:asciiTheme="minorHAnsi" w:hAnsiTheme="minorHAnsi" w:cstheme="minorHAnsi"/>
        </w:rPr>
      </w:pPr>
      <w:r>
        <w:rPr>
          <w:rFonts w:asciiTheme="minorHAnsi" w:hAnsiTheme="minorHAnsi" w:cstheme="minorHAnsi"/>
        </w:rPr>
        <w:t>3.1.1.</w:t>
      </w:r>
      <w:r w:rsidR="003563D7">
        <w:rPr>
          <w:rFonts w:asciiTheme="minorHAnsi" w:hAnsiTheme="minorHAnsi" w:cstheme="minorHAnsi"/>
        </w:rPr>
        <w:t>7</w:t>
      </w:r>
      <w:r>
        <w:rPr>
          <w:rFonts w:asciiTheme="minorHAnsi" w:hAnsiTheme="minorHAnsi" w:cstheme="minorHAnsi"/>
        </w:rPr>
        <w:tab/>
      </w:r>
      <w:r w:rsidR="003563D7">
        <w:rPr>
          <w:rFonts w:asciiTheme="minorHAnsi" w:hAnsiTheme="minorHAnsi" w:cstheme="minorHAnsi"/>
        </w:rPr>
        <w:t>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 placed u der insolvency at the request of creditors under national company are met, etc.)</w:t>
      </w:r>
      <w:r w:rsidR="008323F7">
        <w:rPr>
          <w:rFonts w:asciiTheme="minorHAnsi" w:hAnsiTheme="minorHAnsi" w:cstheme="minorHAnsi"/>
        </w:rPr>
        <w:t>.</w:t>
      </w:r>
    </w:p>
    <w:p w14:paraId="0F303B7F" w14:textId="77777777" w:rsidR="001670B3" w:rsidRDefault="001670B3" w:rsidP="0003220C">
      <w:pPr>
        <w:rPr>
          <w:rFonts w:asciiTheme="minorHAnsi" w:hAnsiTheme="minorHAnsi" w:cstheme="minorHAnsi"/>
        </w:rPr>
      </w:pPr>
    </w:p>
    <w:p w14:paraId="1A9CD296" w14:textId="4E9AF9CF" w:rsidR="003563D7" w:rsidRPr="00FA7035" w:rsidRDefault="003563D7" w:rsidP="00BE1629">
      <w:pPr>
        <w:ind w:left="1134" w:hanging="708"/>
        <w:rPr>
          <w:rFonts w:asciiTheme="minorHAnsi" w:hAnsiTheme="minorHAnsi" w:cstheme="minorHAnsi"/>
        </w:rPr>
      </w:pPr>
      <w:r>
        <w:rPr>
          <w:rFonts w:asciiTheme="minorHAnsi" w:hAnsiTheme="minorHAnsi" w:cstheme="minorHAnsi"/>
        </w:rPr>
        <w:t>3.1.2</w:t>
      </w:r>
      <w:r>
        <w:rPr>
          <w:rFonts w:asciiTheme="minorHAnsi" w:hAnsiTheme="minorHAnsi" w:cstheme="minorHAnsi"/>
        </w:rPr>
        <w:tab/>
      </w:r>
      <w:r w:rsidR="008323F7">
        <w:rPr>
          <w:rFonts w:asciiTheme="minorHAnsi" w:hAnsiTheme="minorHAnsi" w:cstheme="minorHAnsi"/>
        </w:rPr>
        <w:t xml:space="preserve">Has the notifying party been in receipt of a </w:t>
      </w:r>
      <w:r>
        <w:rPr>
          <w:rFonts w:asciiTheme="minorHAnsi" w:hAnsiTheme="minorHAnsi" w:cstheme="minorHAnsi"/>
        </w:rPr>
        <w:t xml:space="preserve">foreign financial contribution </w:t>
      </w:r>
      <w:r w:rsidR="008323F7">
        <w:rPr>
          <w:rFonts w:asciiTheme="minorHAnsi" w:hAnsiTheme="minorHAnsi" w:cstheme="minorHAnsi"/>
        </w:rPr>
        <w:t xml:space="preserve">in the form of an unlimited guarantee for the debts and liabilities of the undertaking, namely without any limitation as to the amount or the duration if such guarantee (Article 5(1)(b) </w:t>
      </w:r>
      <w:r>
        <w:rPr>
          <w:rFonts w:asciiTheme="minorHAnsi" w:hAnsiTheme="minorHAnsi" w:cstheme="minorHAnsi"/>
        </w:rPr>
        <w:t xml:space="preserve">of </w:t>
      </w:r>
      <w:r w:rsidRPr="00FA7035">
        <w:rPr>
          <w:rFonts w:asciiTheme="minorHAnsi" w:hAnsiTheme="minorHAnsi" w:cstheme="minorHAnsi"/>
        </w:rPr>
        <w:t>Regulation (EU) 2022/2560</w:t>
      </w:r>
      <w:r w:rsidR="008323F7">
        <w:rPr>
          <w:rFonts w:asciiTheme="minorHAnsi" w:hAnsiTheme="minorHAnsi" w:cstheme="minorHAnsi"/>
        </w:rPr>
        <w:t>.</w:t>
      </w:r>
    </w:p>
    <w:p w14:paraId="3C0517F9" w14:textId="77777777" w:rsidR="008323F7" w:rsidRDefault="008323F7" w:rsidP="008323F7">
      <w:pPr>
        <w:ind w:left="850"/>
        <w:rPr>
          <w:rFonts w:asciiTheme="minorHAnsi" w:hAnsiTheme="minorHAnsi" w:cstheme="minorHAnsi"/>
        </w:rPr>
      </w:pPr>
      <w:bookmarkStart w:id="32" w:name="_Hlk197705630"/>
    </w:p>
    <w:p w14:paraId="2A758081" w14:textId="77777777" w:rsidR="008323F7" w:rsidRPr="000263C7" w:rsidRDefault="002104DC" w:rsidP="008323F7">
      <w:pPr>
        <w:ind w:left="1701"/>
        <w:rPr>
          <w:rFonts w:asciiTheme="minorHAnsi" w:hAnsiTheme="minorHAnsi" w:cstheme="minorHAnsi"/>
        </w:rPr>
      </w:pPr>
      <w:sdt>
        <w:sdtPr>
          <w:rPr>
            <w:rFonts w:asciiTheme="minorHAnsi" w:hAnsiTheme="minorHAnsi" w:cstheme="minorHAnsi"/>
          </w:rPr>
          <w:id w:val="1311364117"/>
          <w14:checkbox>
            <w14:checked w14:val="0"/>
            <w14:checkedState w14:val="2612" w14:font="MS Gothic"/>
            <w14:uncheckedState w14:val="2610" w14:font="MS Gothic"/>
          </w14:checkbox>
        </w:sdtPr>
        <w:sdtEndPr/>
        <w:sdtContent>
          <w:r w:rsidR="008323F7">
            <w:rPr>
              <w:rFonts w:ascii="MS Gothic" w:eastAsia="MS Gothic" w:hAnsi="MS Gothic" w:cstheme="minorHAnsi" w:hint="eastAsia"/>
            </w:rPr>
            <w:t>☐</w:t>
          </w:r>
        </w:sdtContent>
      </w:sdt>
      <w:r w:rsidR="008323F7">
        <w:rPr>
          <w:rFonts w:asciiTheme="minorHAnsi" w:hAnsiTheme="minorHAnsi" w:cstheme="minorHAnsi"/>
        </w:rPr>
        <w:t xml:space="preserve">      Yes</w:t>
      </w:r>
      <w:r w:rsidR="008323F7">
        <w:rPr>
          <w:rFonts w:asciiTheme="minorHAnsi" w:hAnsiTheme="minorHAnsi" w:cstheme="minorHAnsi"/>
        </w:rPr>
        <w:tab/>
        <w:t xml:space="preserve">  </w:t>
      </w:r>
      <w:sdt>
        <w:sdtPr>
          <w:rPr>
            <w:rFonts w:asciiTheme="minorHAnsi" w:hAnsiTheme="minorHAnsi" w:cstheme="minorHAnsi"/>
          </w:rPr>
          <w:id w:val="-1875683601"/>
          <w14:checkbox>
            <w14:checked w14:val="0"/>
            <w14:checkedState w14:val="2612" w14:font="MS Gothic"/>
            <w14:uncheckedState w14:val="2610" w14:font="MS Gothic"/>
          </w14:checkbox>
        </w:sdtPr>
        <w:sdtEndPr/>
        <w:sdtContent>
          <w:r w:rsidR="008323F7">
            <w:rPr>
              <w:rFonts w:ascii="MS Gothic" w:eastAsia="MS Gothic" w:hAnsi="MS Gothic" w:cstheme="minorHAnsi" w:hint="eastAsia"/>
            </w:rPr>
            <w:t>☐</w:t>
          </w:r>
        </w:sdtContent>
      </w:sdt>
      <w:r w:rsidR="008323F7">
        <w:rPr>
          <w:rFonts w:asciiTheme="minorHAnsi" w:hAnsiTheme="minorHAnsi" w:cstheme="minorHAnsi"/>
        </w:rPr>
        <w:t xml:space="preserve">      No</w:t>
      </w:r>
    </w:p>
    <w:p w14:paraId="78CF8E8E" w14:textId="77777777" w:rsidR="008323F7" w:rsidRDefault="008323F7" w:rsidP="008323F7">
      <w:pPr>
        <w:rPr>
          <w:rFonts w:asciiTheme="minorHAnsi" w:hAnsiTheme="minorHAnsi" w:cstheme="minorHAnsi"/>
        </w:rPr>
      </w:pPr>
    </w:p>
    <w:bookmarkEnd w:id="32"/>
    <w:p w14:paraId="5623287B" w14:textId="14A9C978" w:rsidR="001670B3" w:rsidRDefault="008323F7" w:rsidP="00BE1629">
      <w:pPr>
        <w:ind w:left="1134" w:hanging="708"/>
        <w:rPr>
          <w:rFonts w:asciiTheme="minorHAnsi" w:hAnsiTheme="minorHAnsi" w:cstheme="minorHAnsi"/>
        </w:rPr>
      </w:pPr>
      <w:r>
        <w:rPr>
          <w:rFonts w:asciiTheme="minorHAnsi" w:hAnsiTheme="minorHAnsi" w:cstheme="minorHAnsi"/>
        </w:rPr>
        <w:t>3.1.3</w:t>
      </w:r>
      <w:r>
        <w:rPr>
          <w:rFonts w:asciiTheme="minorHAnsi" w:hAnsiTheme="minorHAnsi" w:cstheme="minorHAnsi"/>
        </w:rPr>
        <w:tab/>
        <w:t xml:space="preserve">Has the notifying party been in receipt of an export financing measure that is not in line with the OECD arrangement on officially supported export credits (Article 5(1)(c) of </w:t>
      </w:r>
      <w:r w:rsidRPr="00FA7035">
        <w:rPr>
          <w:rFonts w:asciiTheme="minorHAnsi" w:hAnsiTheme="minorHAnsi" w:cstheme="minorHAnsi"/>
        </w:rPr>
        <w:t>Regulation (EU) 2022/2560</w:t>
      </w:r>
      <w:r>
        <w:rPr>
          <w:rFonts w:asciiTheme="minorHAnsi" w:hAnsiTheme="minorHAnsi" w:cstheme="minorHAnsi"/>
        </w:rPr>
        <w:t>.</w:t>
      </w:r>
    </w:p>
    <w:p w14:paraId="78EE83F3" w14:textId="77777777" w:rsidR="008323F7" w:rsidRDefault="008323F7" w:rsidP="008323F7">
      <w:pPr>
        <w:ind w:left="850"/>
        <w:rPr>
          <w:rFonts w:asciiTheme="minorHAnsi" w:hAnsiTheme="minorHAnsi" w:cstheme="minorHAnsi"/>
        </w:rPr>
      </w:pPr>
    </w:p>
    <w:p w14:paraId="7148EB4C" w14:textId="77777777" w:rsidR="008323F7" w:rsidRPr="000263C7" w:rsidRDefault="002104DC" w:rsidP="008323F7">
      <w:pPr>
        <w:ind w:left="1701"/>
        <w:rPr>
          <w:rFonts w:asciiTheme="minorHAnsi" w:hAnsiTheme="minorHAnsi" w:cstheme="minorHAnsi"/>
        </w:rPr>
      </w:pPr>
      <w:sdt>
        <w:sdtPr>
          <w:rPr>
            <w:rFonts w:asciiTheme="minorHAnsi" w:hAnsiTheme="minorHAnsi" w:cstheme="minorHAnsi"/>
          </w:rPr>
          <w:id w:val="718327071"/>
          <w14:checkbox>
            <w14:checked w14:val="0"/>
            <w14:checkedState w14:val="2612" w14:font="MS Gothic"/>
            <w14:uncheckedState w14:val="2610" w14:font="MS Gothic"/>
          </w14:checkbox>
        </w:sdtPr>
        <w:sdtEndPr/>
        <w:sdtContent>
          <w:r w:rsidR="008323F7">
            <w:rPr>
              <w:rFonts w:ascii="MS Gothic" w:eastAsia="MS Gothic" w:hAnsi="MS Gothic" w:cstheme="minorHAnsi" w:hint="eastAsia"/>
            </w:rPr>
            <w:t>☐</w:t>
          </w:r>
        </w:sdtContent>
      </w:sdt>
      <w:r w:rsidR="008323F7">
        <w:rPr>
          <w:rFonts w:asciiTheme="minorHAnsi" w:hAnsiTheme="minorHAnsi" w:cstheme="minorHAnsi"/>
        </w:rPr>
        <w:t xml:space="preserve">      Yes</w:t>
      </w:r>
      <w:r w:rsidR="008323F7">
        <w:rPr>
          <w:rFonts w:asciiTheme="minorHAnsi" w:hAnsiTheme="minorHAnsi" w:cstheme="minorHAnsi"/>
        </w:rPr>
        <w:tab/>
        <w:t xml:space="preserve">  </w:t>
      </w:r>
      <w:sdt>
        <w:sdtPr>
          <w:rPr>
            <w:rFonts w:asciiTheme="minorHAnsi" w:hAnsiTheme="minorHAnsi" w:cstheme="minorHAnsi"/>
          </w:rPr>
          <w:id w:val="2021574488"/>
          <w14:checkbox>
            <w14:checked w14:val="0"/>
            <w14:checkedState w14:val="2612" w14:font="MS Gothic"/>
            <w14:uncheckedState w14:val="2610" w14:font="MS Gothic"/>
          </w14:checkbox>
        </w:sdtPr>
        <w:sdtEndPr/>
        <w:sdtContent>
          <w:r w:rsidR="008323F7">
            <w:rPr>
              <w:rFonts w:ascii="MS Gothic" w:eastAsia="MS Gothic" w:hAnsi="MS Gothic" w:cstheme="minorHAnsi" w:hint="eastAsia"/>
            </w:rPr>
            <w:t>☐</w:t>
          </w:r>
        </w:sdtContent>
      </w:sdt>
      <w:r w:rsidR="008323F7">
        <w:rPr>
          <w:rFonts w:asciiTheme="minorHAnsi" w:hAnsiTheme="minorHAnsi" w:cstheme="minorHAnsi"/>
        </w:rPr>
        <w:t xml:space="preserve">      No</w:t>
      </w:r>
    </w:p>
    <w:p w14:paraId="1577C3B7" w14:textId="77777777" w:rsidR="008323F7" w:rsidRDefault="008323F7" w:rsidP="008323F7">
      <w:pPr>
        <w:rPr>
          <w:rFonts w:asciiTheme="minorHAnsi" w:hAnsiTheme="minorHAnsi" w:cstheme="minorHAnsi"/>
        </w:rPr>
      </w:pPr>
    </w:p>
    <w:p w14:paraId="696A3D83" w14:textId="0DCE9D9C" w:rsidR="008323F7" w:rsidRDefault="008323F7" w:rsidP="00BE1629">
      <w:pPr>
        <w:ind w:left="1134" w:hanging="708"/>
        <w:rPr>
          <w:rFonts w:asciiTheme="minorHAnsi" w:hAnsiTheme="minorHAnsi" w:cstheme="minorHAnsi"/>
        </w:rPr>
      </w:pPr>
      <w:r>
        <w:rPr>
          <w:rFonts w:asciiTheme="minorHAnsi" w:hAnsiTheme="minorHAnsi" w:cstheme="minorHAnsi"/>
        </w:rPr>
        <w:t>3.1.4</w:t>
      </w:r>
      <w:r w:rsidRPr="008323F7">
        <w:rPr>
          <w:rFonts w:asciiTheme="minorHAnsi" w:hAnsiTheme="minorHAnsi" w:cstheme="minorHAnsi"/>
        </w:rPr>
        <w:t xml:space="preserve"> </w:t>
      </w:r>
      <w:r>
        <w:rPr>
          <w:rFonts w:asciiTheme="minorHAnsi" w:hAnsiTheme="minorHAnsi" w:cstheme="minorHAnsi"/>
        </w:rPr>
        <w:tab/>
        <w:t xml:space="preserve">Has the notifying party been in receipt of a foreign financial contribution enabling an undertaking to submit an unduly advantageous tender </w:t>
      </w:r>
      <w:proofErr w:type="gramStart"/>
      <w:r>
        <w:rPr>
          <w:rFonts w:asciiTheme="minorHAnsi" w:hAnsiTheme="minorHAnsi" w:cstheme="minorHAnsi"/>
        </w:rPr>
        <w:t>on the basis of</w:t>
      </w:r>
      <w:proofErr w:type="gramEnd"/>
      <w:r>
        <w:rPr>
          <w:rFonts w:asciiTheme="minorHAnsi" w:hAnsiTheme="minorHAnsi" w:cstheme="minorHAnsi"/>
        </w:rPr>
        <w:t xml:space="preserve"> which the undertaking could be awarded the relevant contract (Article 5(1)(e) of </w:t>
      </w:r>
      <w:r w:rsidRPr="00FA7035">
        <w:rPr>
          <w:rFonts w:asciiTheme="minorHAnsi" w:hAnsiTheme="minorHAnsi" w:cstheme="minorHAnsi"/>
        </w:rPr>
        <w:t>Regulation (EU) 2022/2560</w:t>
      </w:r>
      <w:r>
        <w:rPr>
          <w:rFonts w:asciiTheme="minorHAnsi" w:hAnsiTheme="minorHAnsi" w:cstheme="minorHAnsi"/>
        </w:rPr>
        <w:t>.</w:t>
      </w:r>
    </w:p>
    <w:p w14:paraId="58BCFEFE" w14:textId="77777777" w:rsidR="008323F7" w:rsidRDefault="008323F7" w:rsidP="008323F7">
      <w:pPr>
        <w:ind w:left="850"/>
        <w:rPr>
          <w:rFonts w:asciiTheme="minorHAnsi" w:hAnsiTheme="minorHAnsi" w:cstheme="minorHAnsi"/>
        </w:rPr>
      </w:pPr>
    </w:p>
    <w:p w14:paraId="658F2B2A" w14:textId="77777777" w:rsidR="008323F7" w:rsidRPr="000263C7" w:rsidRDefault="002104DC" w:rsidP="008323F7">
      <w:pPr>
        <w:ind w:left="1701"/>
        <w:rPr>
          <w:rFonts w:asciiTheme="minorHAnsi" w:hAnsiTheme="minorHAnsi" w:cstheme="minorHAnsi"/>
        </w:rPr>
      </w:pPr>
      <w:sdt>
        <w:sdtPr>
          <w:rPr>
            <w:rFonts w:asciiTheme="minorHAnsi" w:hAnsiTheme="minorHAnsi" w:cstheme="minorHAnsi"/>
          </w:rPr>
          <w:id w:val="1860001071"/>
          <w14:checkbox>
            <w14:checked w14:val="0"/>
            <w14:checkedState w14:val="2612" w14:font="MS Gothic"/>
            <w14:uncheckedState w14:val="2610" w14:font="MS Gothic"/>
          </w14:checkbox>
        </w:sdtPr>
        <w:sdtEndPr/>
        <w:sdtContent>
          <w:r w:rsidR="008323F7">
            <w:rPr>
              <w:rFonts w:ascii="MS Gothic" w:eastAsia="MS Gothic" w:hAnsi="MS Gothic" w:cstheme="minorHAnsi" w:hint="eastAsia"/>
            </w:rPr>
            <w:t>☐</w:t>
          </w:r>
        </w:sdtContent>
      </w:sdt>
      <w:r w:rsidR="008323F7">
        <w:rPr>
          <w:rFonts w:asciiTheme="minorHAnsi" w:hAnsiTheme="minorHAnsi" w:cstheme="minorHAnsi"/>
        </w:rPr>
        <w:t xml:space="preserve">      Yes</w:t>
      </w:r>
      <w:r w:rsidR="008323F7">
        <w:rPr>
          <w:rFonts w:asciiTheme="minorHAnsi" w:hAnsiTheme="minorHAnsi" w:cstheme="minorHAnsi"/>
        </w:rPr>
        <w:tab/>
        <w:t xml:space="preserve">  </w:t>
      </w:r>
      <w:sdt>
        <w:sdtPr>
          <w:rPr>
            <w:rFonts w:asciiTheme="minorHAnsi" w:hAnsiTheme="minorHAnsi" w:cstheme="minorHAnsi"/>
          </w:rPr>
          <w:id w:val="427006960"/>
          <w14:checkbox>
            <w14:checked w14:val="0"/>
            <w14:checkedState w14:val="2612" w14:font="MS Gothic"/>
            <w14:uncheckedState w14:val="2610" w14:font="MS Gothic"/>
          </w14:checkbox>
        </w:sdtPr>
        <w:sdtEndPr/>
        <w:sdtContent>
          <w:r w:rsidR="008323F7">
            <w:rPr>
              <w:rFonts w:ascii="MS Gothic" w:eastAsia="MS Gothic" w:hAnsi="MS Gothic" w:cstheme="minorHAnsi" w:hint="eastAsia"/>
            </w:rPr>
            <w:t>☐</w:t>
          </w:r>
        </w:sdtContent>
      </w:sdt>
      <w:r w:rsidR="008323F7">
        <w:rPr>
          <w:rFonts w:asciiTheme="minorHAnsi" w:hAnsiTheme="minorHAnsi" w:cstheme="minorHAnsi"/>
        </w:rPr>
        <w:t xml:space="preserve">      No</w:t>
      </w:r>
    </w:p>
    <w:p w14:paraId="4077E2BE" w14:textId="77777777" w:rsidR="008323F7" w:rsidRDefault="008323F7" w:rsidP="008323F7">
      <w:pPr>
        <w:rPr>
          <w:rFonts w:asciiTheme="minorHAnsi" w:hAnsiTheme="minorHAnsi" w:cstheme="minorHAnsi"/>
        </w:rPr>
      </w:pPr>
    </w:p>
    <w:p w14:paraId="457F6F5D" w14:textId="26FFC690" w:rsidR="001670B3" w:rsidRDefault="008323F7" w:rsidP="006744D4">
      <w:pPr>
        <w:ind w:left="851" w:hanging="851"/>
        <w:rPr>
          <w:rFonts w:asciiTheme="minorHAnsi" w:hAnsiTheme="minorHAnsi" w:cstheme="minorHAnsi"/>
        </w:rPr>
      </w:pPr>
      <w:r>
        <w:rPr>
          <w:rFonts w:asciiTheme="minorHAnsi" w:hAnsiTheme="minorHAnsi" w:cstheme="minorHAnsi"/>
        </w:rPr>
        <w:t>3.2</w:t>
      </w:r>
      <w:r>
        <w:rPr>
          <w:rFonts w:asciiTheme="minorHAnsi" w:hAnsiTheme="minorHAnsi" w:cstheme="minorHAnsi"/>
        </w:rPr>
        <w:tab/>
        <w:t xml:space="preserve">For each foreign financial contribution equal or in excess of </w:t>
      </w:r>
      <w:r w:rsidR="006744D4">
        <w:rPr>
          <w:rFonts w:asciiTheme="minorHAnsi" w:hAnsiTheme="minorHAnsi" w:cstheme="minorHAnsi"/>
        </w:rPr>
        <w:t xml:space="preserve">€1 million granted to the notifying parties in the three years prior to the notification that may fall into any of the categories of Article 5(1), points (a) to (c) and (e) of </w:t>
      </w:r>
      <w:r w:rsidR="006744D4" w:rsidRPr="00FA7035">
        <w:rPr>
          <w:rFonts w:asciiTheme="minorHAnsi" w:hAnsiTheme="minorHAnsi" w:cstheme="minorHAnsi"/>
        </w:rPr>
        <w:t>Regulation (EU) 2022/2560</w:t>
      </w:r>
      <w:r w:rsidR="006744D4">
        <w:rPr>
          <w:rFonts w:asciiTheme="minorHAnsi" w:hAnsiTheme="minorHAnsi" w:cstheme="minorHAnsi"/>
        </w:rPr>
        <w:t>, the notifying party mist provide the following information and provide supporting documents.</w:t>
      </w:r>
    </w:p>
    <w:p w14:paraId="64245E64" w14:textId="77777777" w:rsidR="001670B3" w:rsidRDefault="001670B3" w:rsidP="0003220C">
      <w:pPr>
        <w:rPr>
          <w:rFonts w:asciiTheme="minorHAnsi" w:hAnsiTheme="minorHAnsi" w:cstheme="minorHAnsi"/>
        </w:rPr>
      </w:pPr>
    </w:p>
    <w:p w14:paraId="247A1CD3" w14:textId="3B63FF0C" w:rsidR="0003220C" w:rsidRDefault="006744D4" w:rsidP="00BE1629">
      <w:pPr>
        <w:ind w:left="1134" w:hanging="708"/>
        <w:rPr>
          <w:rFonts w:asciiTheme="minorHAnsi" w:hAnsiTheme="minorHAnsi" w:cstheme="minorHAnsi"/>
          <w:sz w:val="24"/>
          <w:szCs w:val="24"/>
        </w:rPr>
      </w:pPr>
      <w:r>
        <w:rPr>
          <w:rFonts w:asciiTheme="minorHAnsi" w:hAnsiTheme="minorHAnsi" w:cstheme="minorHAnsi"/>
        </w:rPr>
        <w:t>3.2.1</w:t>
      </w:r>
      <w:r>
        <w:rPr>
          <w:rFonts w:asciiTheme="minorHAnsi" w:hAnsiTheme="minorHAnsi" w:cstheme="minorHAnsi"/>
        </w:rPr>
        <w:tab/>
        <w:t xml:space="preserve">Form of the financial contribution (e.g. loan, tax exemption, capital injection, fiscal incentive, contributions in kind etc.) </w:t>
      </w:r>
      <w:r w:rsidR="0003220C">
        <w:rPr>
          <w:rFonts w:asciiTheme="minorHAnsi" w:hAnsiTheme="minorHAnsi" w:cstheme="minorHAnsi"/>
          <w:b/>
          <w:bCs/>
          <w:sz w:val="24"/>
          <w:szCs w:val="24"/>
        </w:rPr>
        <w:br w:type="page"/>
      </w:r>
    </w:p>
    <w:p w14:paraId="3D454543" w14:textId="77777777" w:rsidR="0003220C" w:rsidRDefault="0003220C" w:rsidP="00095921">
      <w:pPr>
        <w:pStyle w:val="Heading1"/>
        <w:spacing w:before="0"/>
        <w:ind w:left="0"/>
        <w:rPr>
          <w:rFonts w:asciiTheme="minorHAnsi" w:hAnsiTheme="minorHAnsi" w:cstheme="minorHAnsi"/>
          <w:b w:val="0"/>
          <w:bCs w:val="0"/>
          <w:sz w:val="24"/>
          <w:szCs w:val="24"/>
        </w:rPr>
      </w:pPr>
    </w:p>
    <w:p w14:paraId="499CB4C2" w14:textId="3757F9A2" w:rsidR="000139E7" w:rsidRPr="00C22702" w:rsidRDefault="000C2F46" w:rsidP="00BE1629">
      <w:pPr>
        <w:ind w:left="1134" w:hanging="708"/>
        <w:rPr>
          <w:rFonts w:asciiTheme="minorHAnsi" w:hAnsiTheme="minorHAnsi" w:cstheme="minorHAnsi"/>
          <w:b/>
          <w:bCs/>
        </w:rPr>
      </w:pPr>
      <w:r w:rsidRPr="00C22702">
        <w:rPr>
          <w:rFonts w:asciiTheme="minorHAnsi" w:hAnsiTheme="minorHAnsi" w:cstheme="minorHAnsi"/>
        </w:rPr>
        <w:t>3.2.2</w:t>
      </w:r>
      <w:r w:rsidRPr="00C22702">
        <w:rPr>
          <w:rFonts w:asciiTheme="minorHAnsi" w:hAnsiTheme="minorHAnsi" w:cstheme="minorHAnsi"/>
        </w:rPr>
        <w:tab/>
        <w:t>Third country granting the financial contribution.  Specify also the granting public authority or entity.</w:t>
      </w:r>
    </w:p>
    <w:p w14:paraId="40E70BB8" w14:textId="77777777" w:rsidR="006744D4" w:rsidRPr="00C22702" w:rsidRDefault="006744D4" w:rsidP="00095921">
      <w:pPr>
        <w:pStyle w:val="Heading1"/>
        <w:spacing w:before="0"/>
        <w:ind w:left="0"/>
        <w:rPr>
          <w:rFonts w:asciiTheme="minorHAnsi" w:hAnsiTheme="minorHAnsi" w:cstheme="minorHAnsi"/>
          <w:b w:val="0"/>
          <w:bCs w:val="0"/>
          <w:sz w:val="22"/>
          <w:szCs w:val="22"/>
        </w:rPr>
      </w:pPr>
    </w:p>
    <w:p w14:paraId="3487BFB7" w14:textId="696517C8" w:rsidR="006744D4" w:rsidRPr="00C22702" w:rsidRDefault="000C2F46" w:rsidP="00BE1629">
      <w:pPr>
        <w:ind w:left="1134" w:hanging="708"/>
        <w:rPr>
          <w:rFonts w:asciiTheme="minorHAnsi" w:hAnsiTheme="minorHAnsi" w:cstheme="minorHAnsi"/>
          <w:b/>
          <w:bCs/>
        </w:rPr>
      </w:pPr>
      <w:r w:rsidRPr="00C22702">
        <w:rPr>
          <w:rFonts w:asciiTheme="minorHAnsi" w:hAnsiTheme="minorHAnsi" w:cstheme="minorHAnsi"/>
        </w:rPr>
        <w:t>3.2.3</w:t>
      </w:r>
      <w:r w:rsidRPr="00C22702">
        <w:rPr>
          <w:rFonts w:asciiTheme="minorHAnsi" w:hAnsiTheme="minorHAnsi" w:cstheme="minorHAnsi"/>
        </w:rPr>
        <w:tab/>
        <w:t>Amount of each financial contribution.</w:t>
      </w:r>
    </w:p>
    <w:p w14:paraId="69AE0C5B" w14:textId="77777777" w:rsidR="006744D4" w:rsidRPr="00C22702" w:rsidRDefault="006744D4" w:rsidP="00095921">
      <w:pPr>
        <w:pStyle w:val="Heading1"/>
        <w:spacing w:before="0"/>
        <w:ind w:left="0"/>
        <w:rPr>
          <w:rFonts w:asciiTheme="minorHAnsi" w:hAnsiTheme="minorHAnsi" w:cstheme="minorHAnsi"/>
          <w:b w:val="0"/>
          <w:bCs w:val="0"/>
          <w:sz w:val="22"/>
          <w:szCs w:val="22"/>
        </w:rPr>
      </w:pPr>
    </w:p>
    <w:p w14:paraId="53BBC78C" w14:textId="703F3B89" w:rsidR="006744D4" w:rsidRPr="00C22702" w:rsidRDefault="000C2F46" w:rsidP="00BE1629">
      <w:pPr>
        <w:ind w:left="1134" w:hanging="708"/>
        <w:rPr>
          <w:rFonts w:asciiTheme="minorHAnsi" w:hAnsiTheme="minorHAnsi" w:cstheme="minorHAnsi"/>
          <w:b/>
          <w:bCs/>
        </w:rPr>
      </w:pPr>
      <w:r w:rsidRPr="00C22702">
        <w:rPr>
          <w:rFonts w:asciiTheme="minorHAnsi" w:hAnsiTheme="minorHAnsi" w:cstheme="minorHAnsi"/>
        </w:rPr>
        <w:t>3.2.4</w:t>
      </w:r>
      <w:r w:rsidRPr="00C22702">
        <w:rPr>
          <w:rFonts w:asciiTheme="minorHAnsi" w:hAnsiTheme="minorHAnsi" w:cstheme="minorHAnsi"/>
        </w:rPr>
        <w:tab/>
        <w:t>Purpose and economic rationale for granting the financial contribution to the party.</w:t>
      </w:r>
    </w:p>
    <w:p w14:paraId="55B6E286" w14:textId="77777777" w:rsidR="006744D4" w:rsidRPr="00C22702" w:rsidRDefault="006744D4" w:rsidP="00095921">
      <w:pPr>
        <w:pStyle w:val="Heading1"/>
        <w:spacing w:before="0"/>
        <w:ind w:left="0"/>
        <w:rPr>
          <w:rFonts w:asciiTheme="minorHAnsi" w:hAnsiTheme="minorHAnsi" w:cstheme="minorHAnsi"/>
          <w:b w:val="0"/>
          <w:bCs w:val="0"/>
          <w:sz w:val="22"/>
          <w:szCs w:val="22"/>
        </w:rPr>
      </w:pPr>
    </w:p>
    <w:p w14:paraId="4CD63A35" w14:textId="2702A7C3" w:rsidR="006744D4" w:rsidRPr="00C22702" w:rsidRDefault="000C2F46" w:rsidP="00BE1629">
      <w:pPr>
        <w:ind w:left="1134" w:hanging="708"/>
        <w:rPr>
          <w:rFonts w:asciiTheme="minorHAnsi" w:hAnsiTheme="minorHAnsi" w:cstheme="minorHAnsi"/>
          <w:b/>
          <w:bCs/>
        </w:rPr>
      </w:pPr>
      <w:r w:rsidRPr="00C22702">
        <w:rPr>
          <w:rFonts w:asciiTheme="minorHAnsi" w:hAnsiTheme="minorHAnsi" w:cstheme="minorHAnsi"/>
        </w:rPr>
        <w:t>3.2.5</w:t>
      </w:r>
      <w:r w:rsidRPr="00C22702">
        <w:rPr>
          <w:rFonts w:asciiTheme="minorHAnsi" w:hAnsiTheme="minorHAnsi" w:cstheme="minorHAnsi"/>
        </w:rPr>
        <w:tab/>
        <w:t>Whether there are any conditions attached to the financial contribution as well as its use.</w:t>
      </w:r>
    </w:p>
    <w:p w14:paraId="4A8C35FA" w14:textId="77777777" w:rsidR="006744D4" w:rsidRPr="00C22702" w:rsidRDefault="006744D4" w:rsidP="00095921">
      <w:pPr>
        <w:pStyle w:val="Heading1"/>
        <w:spacing w:before="0"/>
        <w:ind w:left="0"/>
        <w:rPr>
          <w:rFonts w:asciiTheme="minorHAnsi" w:hAnsiTheme="minorHAnsi" w:cstheme="minorHAnsi"/>
          <w:b w:val="0"/>
          <w:bCs w:val="0"/>
          <w:sz w:val="22"/>
          <w:szCs w:val="22"/>
        </w:rPr>
      </w:pPr>
    </w:p>
    <w:p w14:paraId="0B4D0904" w14:textId="26DF85C3" w:rsidR="006744D4" w:rsidRPr="00C22702" w:rsidRDefault="000C2F46" w:rsidP="00BE1629">
      <w:pPr>
        <w:ind w:left="1134" w:hanging="708"/>
        <w:rPr>
          <w:rFonts w:asciiTheme="minorHAnsi" w:hAnsiTheme="minorHAnsi" w:cstheme="minorHAnsi"/>
          <w:b/>
          <w:bCs/>
        </w:rPr>
      </w:pPr>
      <w:r w:rsidRPr="00C22702">
        <w:rPr>
          <w:rFonts w:asciiTheme="minorHAnsi" w:hAnsiTheme="minorHAnsi" w:cstheme="minorHAnsi"/>
        </w:rPr>
        <w:t>3.2.6</w:t>
      </w:r>
      <w:r w:rsidRPr="00C22702">
        <w:rPr>
          <w:rFonts w:asciiTheme="minorHAnsi" w:hAnsiTheme="minorHAnsi" w:cstheme="minorHAnsi"/>
        </w:rPr>
        <w:tab/>
        <w:t>Describe the main elements and characteristics of th</w:t>
      </w:r>
      <w:r w:rsidR="0030725A" w:rsidRPr="00C22702">
        <w:rPr>
          <w:rFonts w:asciiTheme="minorHAnsi" w:hAnsiTheme="minorHAnsi" w:cstheme="minorHAnsi"/>
        </w:rPr>
        <w:t>o</w:t>
      </w:r>
      <w:r w:rsidRPr="00C22702">
        <w:rPr>
          <w:rFonts w:asciiTheme="minorHAnsi" w:hAnsiTheme="minorHAnsi" w:cstheme="minorHAnsi"/>
        </w:rPr>
        <w:t>se financial contributions (e.g. interest rates and duration in the case of a loan).</w:t>
      </w:r>
    </w:p>
    <w:p w14:paraId="61200A18" w14:textId="77777777" w:rsidR="006744D4" w:rsidRPr="00C22702" w:rsidRDefault="006744D4" w:rsidP="00095921">
      <w:pPr>
        <w:pStyle w:val="Heading1"/>
        <w:spacing w:before="0"/>
        <w:ind w:left="0"/>
        <w:rPr>
          <w:rFonts w:asciiTheme="minorHAnsi" w:hAnsiTheme="minorHAnsi" w:cstheme="minorHAnsi"/>
          <w:b w:val="0"/>
          <w:bCs w:val="0"/>
          <w:sz w:val="22"/>
          <w:szCs w:val="22"/>
        </w:rPr>
      </w:pPr>
    </w:p>
    <w:p w14:paraId="41C235EA" w14:textId="349CB390" w:rsidR="006744D4" w:rsidRPr="00C22702" w:rsidRDefault="0030725A" w:rsidP="00BE1629">
      <w:pPr>
        <w:ind w:left="1134" w:hanging="708"/>
        <w:rPr>
          <w:rFonts w:asciiTheme="minorHAnsi" w:hAnsiTheme="minorHAnsi" w:cstheme="minorHAnsi"/>
          <w:b/>
          <w:bCs/>
        </w:rPr>
      </w:pPr>
      <w:r w:rsidRPr="00C22702">
        <w:rPr>
          <w:rFonts w:asciiTheme="minorHAnsi" w:hAnsiTheme="minorHAnsi" w:cstheme="minorHAnsi"/>
        </w:rPr>
        <w:t>3.2.7</w:t>
      </w:r>
      <w:r w:rsidRPr="00C22702">
        <w:rPr>
          <w:rFonts w:asciiTheme="minorHAnsi" w:hAnsiTheme="minorHAnsi" w:cstheme="minorHAnsi"/>
        </w:rPr>
        <w:tab/>
      </w:r>
      <w:bookmarkStart w:id="33" w:name="_Hlk197706713"/>
      <w:r w:rsidRPr="00C22702">
        <w:rPr>
          <w:rFonts w:asciiTheme="minorHAnsi" w:hAnsiTheme="minorHAnsi" w:cstheme="minorHAnsi"/>
        </w:rPr>
        <w:t xml:space="preserve">Explain whether the </w:t>
      </w:r>
      <w:bookmarkStart w:id="34" w:name="_Hlk197706965"/>
      <w:r w:rsidRPr="00C22702">
        <w:rPr>
          <w:rFonts w:asciiTheme="minorHAnsi" w:hAnsiTheme="minorHAnsi" w:cstheme="minorHAnsi"/>
        </w:rPr>
        <w:t xml:space="preserve">financial contribution </w:t>
      </w:r>
      <w:bookmarkEnd w:id="33"/>
      <w:bookmarkEnd w:id="34"/>
      <w:r w:rsidRPr="00C22702">
        <w:rPr>
          <w:rFonts w:asciiTheme="minorHAnsi" w:hAnsiTheme="minorHAnsi" w:cstheme="minorHAnsi"/>
        </w:rPr>
        <w:t>confers a benefit within the meaning of Article 3 of Regulation (EU) 2022/2560 to the undertaking to which the foreign financial contribution has been granted.  Please explain why, with reference to the supporting documents provided under Section 6 (below).</w:t>
      </w:r>
    </w:p>
    <w:p w14:paraId="23A38FE3" w14:textId="77777777" w:rsidR="006744D4" w:rsidRPr="00C22702" w:rsidRDefault="006744D4" w:rsidP="00095921">
      <w:pPr>
        <w:pStyle w:val="Heading1"/>
        <w:spacing w:before="0"/>
        <w:ind w:left="0"/>
        <w:rPr>
          <w:rFonts w:asciiTheme="minorHAnsi" w:hAnsiTheme="minorHAnsi" w:cstheme="minorHAnsi"/>
          <w:b w:val="0"/>
          <w:bCs w:val="0"/>
          <w:sz w:val="22"/>
          <w:szCs w:val="22"/>
        </w:rPr>
      </w:pPr>
    </w:p>
    <w:p w14:paraId="21F845AC" w14:textId="77777777" w:rsidR="0030725A" w:rsidRPr="00C22702" w:rsidRDefault="0030725A" w:rsidP="00BE1629">
      <w:pPr>
        <w:ind w:left="1134" w:hanging="708"/>
        <w:rPr>
          <w:rFonts w:asciiTheme="minorHAnsi" w:hAnsiTheme="minorHAnsi" w:cstheme="minorHAnsi"/>
          <w:b/>
          <w:bCs/>
        </w:rPr>
      </w:pPr>
      <w:r w:rsidRPr="00C22702">
        <w:rPr>
          <w:rFonts w:asciiTheme="minorHAnsi" w:hAnsiTheme="minorHAnsi" w:cstheme="minorHAnsi"/>
        </w:rPr>
        <w:t>3.2.8</w:t>
      </w:r>
      <w:r w:rsidRPr="00C22702">
        <w:rPr>
          <w:rFonts w:asciiTheme="minorHAnsi" w:hAnsiTheme="minorHAnsi" w:cstheme="minorHAnsi"/>
        </w:rPr>
        <w:tab/>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59E2A2E7" w14:textId="4C95AACE" w:rsidR="0030725A" w:rsidRPr="00C22702" w:rsidRDefault="0030725A" w:rsidP="0030725A">
      <w:pPr>
        <w:pStyle w:val="Heading1"/>
        <w:spacing w:before="0"/>
        <w:ind w:left="851" w:hanging="851"/>
        <w:rPr>
          <w:rFonts w:asciiTheme="minorHAnsi" w:hAnsiTheme="minorHAnsi" w:cstheme="minorHAnsi"/>
          <w:b w:val="0"/>
          <w:bCs w:val="0"/>
          <w:sz w:val="22"/>
          <w:szCs w:val="22"/>
        </w:rPr>
      </w:pPr>
    </w:p>
    <w:p w14:paraId="4AE7E247" w14:textId="3BE52542" w:rsidR="0030725A" w:rsidRPr="00C22702" w:rsidRDefault="0030725A" w:rsidP="00BE1629">
      <w:pPr>
        <w:ind w:left="1134" w:hanging="708"/>
        <w:rPr>
          <w:rFonts w:asciiTheme="minorHAnsi" w:hAnsiTheme="minorHAnsi" w:cstheme="minorHAnsi"/>
          <w:b/>
          <w:bCs/>
        </w:rPr>
      </w:pPr>
      <w:r w:rsidRPr="00C22702">
        <w:rPr>
          <w:rFonts w:asciiTheme="minorHAnsi" w:hAnsiTheme="minorHAnsi" w:cstheme="minorHAnsi"/>
        </w:rPr>
        <w:t>3.2.9</w:t>
      </w:r>
      <w:r w:rsidRPr="00C22702">
        <w:rPr>
          <w:rFonts w:asciiTheme="minorHAnsi" w:hAnsiTheme="minorHAnsi" w:cstheme="minorHAnsi"/>
        </w:rPr>
        <w:tab/>
        <w:t>Explain if the financial contribution is granted only for operating costs exclusively linked with the public procurement at stake.</w:t>
      </w:r>
    </w:p>
    <w:p w14:paraId="0D0C6BB6" w14:textId="77777777" w:rsidR="0030725A" w:rsidRPr="00C22702" w:rsidRDefault="0030725A" w:rsidP="00095921">
      <w:pPr>
        <w:pStyle w:val="Heading1"/>
        <w:spacing w:before="0"/>
        <w:ind w:left="0"/>
        <w:rPr>
          <w:rFonts w:asciiTheme="minorHAnsi" w:hAnsiTheme="minorHAnsi" w:cstheme="minorHAnsi"/>
          <w:b w:val="0"/>
          <w:bCs w:val="0"/>
          <w:sz w:val="22"/>
          <w:szCs w:val="22"/>
        </w:rPr>
      </w:pPr>
    </w:p>
    <w:p w14:paraId="780C6E79" w14:textId="43B40A82" w:rsidR="0030725A" w:rsidRPr="00C22702" w:rsidRDefault="0030725A" w:rsidP="00560BD5">
      <w:pPr>
        <w:pStyle w:val="Heading1"/>
        <w:spacing w:before="0"/>
        <w:ind w:left="851" w:hanging="851"/>
        <w:rPr>
          <w:rFonts w:asciiTheme="minorHAnsi" w:hAnsiTheme="minorHAnsi" w:cstheme="minorHAnsi"/>
          <w:b w:val="0"/>
          <w:bCs w:val="0"/>
          <w:sz w:val="22"/>
          <w:szCs w:val="22"/>
        </w:rPr>
      </w:pPr>
      <w:r w:rsidRPr="00C22702">
        <w:rPr>
          <w:rFonts w:asciiTheme="minorHAnsi" w:hAnsiTheme="minorHAnsi" w:cstheme="minorHAnsi"/>
          <w:sz w:val="22"/>
          <w:szCs w:val="22"/>
        </w:rPr>
        <w:t>3.3</w:t>
      </w:r>
      <w:r w:rsidRPr="00C22702">
        <w:rPr>
          <w:rFonts w:asciiTheme="minorHAnsi" w:hAnsiTheme="minorHAnsi" w:cstheme="minorHAnsi"/>
          <w:b w:val="0"/>
          <w:bCs w:val="0"/>
          <w:sz w:val="22"/>
          <w:szCs w:val="22"/>
        </w:rPr>
        <w:tab/>
        <w:t>Having regard to foreign financial contributions not falling within the categories set out in Section 3.1 above, notifying parties are require</w:t>
      </w:r>
      <w:r w:rsidR="00560BD5" w:rsidRPr="00C22702">
        <w:rPr>
          <w:rFonts w:asciiTheme="minorHAnsi" w:hAnsiTheme="minorHAnsi" w:cstheme="minorHAnsi"/>
          <w:b w:val="0"/>
          <w:bCs w:val="0"/>
          <w:sz w:val="22"/>
          <w:szCs w:val="22"/>
        </w:rPr>
        <w:t>d</w:t>
      </w:r>
      <w:r w:rsidRPr="00C22702">
        <w:rPr>
          <w:rFonts w:asciiTheme="minorHAnsi" w:hAnsiTheme="minorHAnsi" w:cstheme="minorHAnsi"/>
          <w:b w:val="0"/>
          <w:bCs w:val="0"/>
          <w:sz w:val="22"/>
          <w:szCs w:val="22"/>
        </w:rPr>
        <w:t xml:space="preserve"> to provide an overview of the foreign financial contributions equal to or in excess of €1 million granted to the notifying parties in the three years prior to the </w:t>
      </w:r>
      <w:r w:rsidR="00560BD5" w:rsidRPr="00C22702">
        <w:rPr>
          <w:rFonts w:asciiTheme="minorHAnsi" w:hAnsiTheme="minorHAnsi" w:cstheme="minorHAnsi"/>
          <w:b w:val="0"/>
          <w:bCs w:val="0"/>
          <w:sz w:val="22"/>
          <w:szCs w:val="22"/>
        </w:rPr>
        <w:t>notification</w:t>
      </w:r>
      <w:r w:rsidRPr="00C22702">
        <w:rPr>
          <w:rFonts w:asciiTheme="minorHAnsi" w:hAnsiTheme="minorHAnsi" w:cstheme="minorHAnsi"/>
          <w:b w:val="0"/>
          <w:bCs w:val="0"/>
          <w:sz w:val="22"/>
          <w:szCs w:val="22"/>
        </w:rPr>
        <w:t xml:space="preserve"> </w:t>
      </w:r>
      <w:r w:rsidR="00560BD5" w:rsidRPr="00C22702">
        <w:rPr>
          <w:rFonts w:asciiTheme="minorHAnsi" w:hAnsiTheme="minorHAnsi" w:cstheme="minorHAnsi"/>
          <w:b w:val="0"/>
          <w:bCs w:val="0"/>
          <w:sz w:val="22"/>
          <w:szCs w:val="22"/>
        </w:rPr>
        <w:t>that do not fall into any of the categories of Article 5(1), points (a) to (e) of Regulation (EU) 2022/2560.  In that regard, notifying parties are required to complete Table 1 below.  Notifying parties should follow the instructions provided at Section 8 (Annex II) of Commission Implementing Regulation (EU) 2023/1441.</w:t>
      </w:r>
    </w:p>
    <w:p w14:paraId="15B44B3A" w14:textId="77777777" w:rsidR="0030725A" w:rsidRPr="00C22702" w:rsidRDefault="0030725A" w:rsidP="00095921">
      <w:pPr>
        <w:pStyle w:val="Heading1"/>
        <w:spacing w:before="0"/>
        <w:ind w:left="0"/>
        <w:rPr>
          <w:rFonts w:asciiTheme="minorHAnsi" w:hAnsiTheme="minorHAnsi" w:cstheme="minorHAnsi"/>
          <w:b w:val="0"/>
          <w:bCs w:val="0"/>
          <w:sz w:val="22"/>
          <w:szCs w:val="22"/>
        </w:rPr>
      </w:pPr>
    </w:p>
    <w:p w14:paraId="3C4505A8" w14:textId="77777777" w:rsidR="0030725A" w:rsidRPr="00C22702" w:rsidRDefault="0030725A" w:rsidP="00095921">
      <w:pPr>
        <w:pStyle w:val="Heading1"/>
        <w:spacing w:before="0"/>
        <w:ind w:left="0"/>
        <w:rPr>
          <w:rFonts w:asciiTheme="minorHAnsi" w:hAnsiTheme="minorHAnsi" w:cstheme="minorHAnsi"/>
          <w:b w:val="0"/>
          <w:bCs w:val="0"/>
          <w:sz w:val="22"/>
          <w:szCs w:val="22"/>
        </w:rPr>
      </w:pPr>
    </w:p>
    <w:p w14:paraId="1FC42C2D" w14:textId="55D78BA0" w:rsidR="0030725A" w:rsidRPr="00C22702" w:rsidRDefault="00C22702" w:rsidP="00095921">
      <w:pPr>
        <w:pStyle w:val="Heading1"/>
        <w:spacing w:before="0"/>
        <w:ind w:left="0"/>
        <w:rPr>
          <w:rFonts w:asciiTheme="minorHAnsi" w:hAnsiTheme="minorHAnsi" w:cstheme="minorHAnsi"/>
          <w:sz w:val="22"/>
          <w:szCs w:val="22"/>
        </w:rPr>
      </w:pPr>
      <w:r w:rsidRPr="00C22702">
        <w:rPr>
          <w:rFonts w:asciiTheme="minorHAnsi" w:hAnsiTheme="minorHAnsi" w:cstheme="minorHAnsi"/>
          <w:sz w:val="22"/>
          <w:szCs w:val="22"/>
        </w:rPr>
        <w:t xml:space="preserve">Table </w:t>
      </w:r>
    </w:p>
    <w:p w14:paraId="6FFA8D00" w14:textId="77777777" w:rsidR="0030725A" w:rsidRPr="00C22702" w:rsidRDefault="0030725A" w:rsidP="00095921">
      <w:pPr>
        <w:pStyle w:val="Heading1"/>
        <w:spacing w:before="0"/>
        <w:ind w:left="0"/>
        <w:rPr>
          <w:rFonts w:asciiTheme="minorHAnsi" w:hAnsiTheme="minorHAnsi" w:cstheme="minorHAnsi"/>
          <w:b w:val="0"/>
          <w:bCs w:val="0"/>
          <w:sz w:val="22"/>
          <w:szCs w:val="22"/>
        </w:rPr>
      </w:pPr>
    </w:p>
    <w:p w14:paraId="5C81B579" w14:textId="0587A0D0" w:rsidR="006744D4" w:rsidRPr="00204F75" w:rsidRDefault="00C22702" w:rsidP="00095921">
      <w:pPr>
        <w:pStyle w:val="Heading1"/>
        <w:spacing w:before="0"/>
        <w:ind w:left="0"/>
        <w:rPr>
          <w:rFonts w:asciiTheme="minorHAnsi" w:hAnsiTheme="minorHAnsi" w:cstheme="minorHAnsi"/>
          <w:b w:val="0"/>
          <w:bCs w:val="0"/>
          <w:sz w:val="22"/>
          <w:szCs w:val="22"/>
        </w:rPr>
      </w:pPr>
      <w:r w:rsidRPr="00204F75">
        <w:rPr>
          <w:rFonts w:asciiTheme="minorHAnsi" w:hAnsiTheme="minorHAnsi" w:cstheme="minorHAnsi"/>
          <w:b w:val="0"/>
          <w:bCs w:val="0"/>
          <w:sz w:val="22"/>
          <w:szCs w:val="22"/>
        </w:rPr>
        <w:t xml:space="preserve">Information to be included in </w:t>
      </w:r>
      <w:r w:rsidR="00204F75">
        <w:rPr>
          <w:rFonts w:asciiTheme="minorHAnsi" w:hAnsiTheme="minorHAnsi" w:cstheme="minorHAnsi"/>
          <w:b w:val="0"/>
          <w:bCs w:val="0"/>
          <w:sz w:val="22"/>
          <w:szCs w:val="22"/>
        </w:rPr>
        <w:t xml:space="preserve">the </w:t>
      </w:r>
      <w:r w:rsidR="00204F75" w:rsidRPr="00204F75">
        <w:rPr>
          <w:rFonts w:asciiTheme="minorHAnsi" w:hAnsiTheme="minorHAnsi" w:cstheme="minorHAnsi"/>
          <w:b w:val="0"/>
          <w:bCs w:val="0"/>
          <w:sz w:val="22"/>
          <w:szCs w:val="22"/>
        </w:rPr>
        <w:t>Table below</w:t>
      </w:r>
      <w:r w:rsidRPr="00204F75">
        <w:rPr>
          <w:rFonts w:asciiTheme="minorHAnsi" w:hAnsiTheme="minorHAnsi" w:cstheme="minorHAnsi"/>
          <w:b w:val="0"/>
          <w:bCs w:val="0"/>
          <w:sz w:val="22"/>
          <w:szCs w:val="22"/>
        </w:rPr>
        <w:t xml:space="preserve"> by notifying parties:</w:t>
      </w:r>
    </w:p>
    <w:p w14:paraId="4EDC280A" w14:textId="77777777" w:rsidR="00C22702" w:rsidRDefault="00C22702" w:rsidP="00095921">
      <w:pPr>
        <w:pStyle w:val="Heading1"/>
        <w:spacing w:before="0"/>
        <w:ind w:left="0"/>
        <w:rPr>
          <w:rFonts w:asciiTheme="minorHAnsi" w:hAnsiTheme="minorHAnsi" w:cstheme="minorHAnsi"/>
          <w:b w:val="0"/>
          <w:bCs w:val="0"/>
          <w:sz w:val="22"/>
          <w:szCs w:val="22"/>
        </w:rPr>
      </w:pPr>
    </w:p>
    <w:p w14:paraId="5FBD504C" w14:textId="2225579D" w:rsidR="00C22702" w:rsidRDefault="00C22702" w:rsidP="00AF0C08">
      <w:pPr>
        <w:pStyle w:val="Heading1"/>
        <w:numPr>
          <w:ilvl w:val="0"/>
          <w:numId w:val="59"/>
        </w:numPr>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Group the different financial contributions per third country and per type, such as direct grant, loan/financing instrument/repayable advances, tax advantage, guarantee, risk capital instrument, equity intervention, debt write-off, contributions provided for the non-economic activities of an undertaking (see recital 16 of Regulation (EU) 2022/2560), or other.</w:t>
      </w:r>
    </w:p>
    <w:p w14:paraId="2C717DA8" w14:textId="77777777" w:rsidR="00C22702" w:rsidRDefault="00C22702" w:rsidP="00095921">
      <w:pPr>
        <w:pStyle w:val="Heading1"/>
        <w:spacing w:before="0"/>
        <w:ind w:left="0"/>
        <w:rPr>
          <w:rFonts w:asciiTheme="minorHAnsi" w:hAnsiTheme="minorHAnsi" w:cstheme="minorHAnsi"/>
          <w:b w:val="0"/>
          <w:bCs w:val="0"/>
          <w:sz w:val="22"/>
          <w:szCs w:val="22"/>
        </w:rPr>
      </w:pPr>
    </w:p>
    <w:p w14:paraId="0C7AA461" w14:textId="2003113F" w:rsidR="00C22702" w:rsidRPr="00287253" w:rsidRDefault="00287253" w:rsidP="00AF0C08">
      <w:pPr>
        <w:pStyle w:val="Heading1"/>
        <w:numPr>
          <w:ilvl w:val="0"/>
          <w:numId w:val="59"/>
        </w:numPr>
        <w:spacing w:before="0"/>
        <w:ind w:left="851" w:hanging="851"/>
        <w:rPr>
          <w:rFonts w:asciiTheme="minorHAnsi" w:hAnsiTheme="minorHAnsi" w:cstheme="minorHAnsi"/>
          <w:b w:val="0"/>
          <w:bCs w:val="0"/>
          <w:sz w:val="22"/>
          <w:szCs w:val="22"/>
        </w:rPr>
      </w:pPr>
      <w:r w:rsidRPr="00287253">
        <w:rPr>
          <w:rFonts w:asciiTheme="minorHAnsi" w:hAnsiTheme="minorHAnsi" w:cstheme="minorHAnsi"/>
          <w:b w:val="0"/>
          <w:bCs w:val="0"/>
          <w:sz w:val="22"/>
          <w:szCs w:val="22"/>
        </w:rPr>
        <w:t xml:space="preserve">Include only those countries where the estimated aggregate amount of all financial contributions </w:t>
      </w:r>
      <w:r>
        <w:rPr>
          <w:rFonts w:asciiTheme="minorHAnsi" w:hAnsiTheme="minorHAnsi" w:cstheme="minorHAnsi"/>
          <w:b w:val="0"/>
          <w:bCs w:val="0"/>
          <w:sz w:val="22"/>
          <w:szCs w:val="22"/>
        </w:rPr>
        <w:t>per country grated in the three years prior to the notification (calculated according to point (iv) below), is €4 million or more.</w:t>
      </w:r>
    </w:p>
    <w:p w14:paraId="33568284" w14:textId="77777777" w:rsidR="00C22702" w:rsidRDefault="00C22702" w:rsidP="00095921">
      <w:pPr>
        <w:pStyle w:val="Heading1"/>
        <w:spacing w:before="0"/>
        <w:ind w:left="0"/>
        <w:rPr>
          <w:rFonts w:asciiTheme="minorHAnsi" w:hAnsiTheme="minorHAnsi" w:cstheme="minorHAnsi"/>
          <w:b w:val="0"/>
          <w:bCs w:val="0"/>
          <w:sz w:val="22"/>
          <w:szCs w:val="22"/>
        </w:rPr>
      </w:pPr>
    </w:p>
    <w:p w14:paraId="74E9796C" w14:textId="2FB7D291" w:rsidR="00C22702" w:rsidRDefault="00287253" w:rsidP="00AF0C08">
      <w:pPr>
        <w:pStyle w:val="Heading1"/>
        <w:numPr>
          <w:ilvl w:val="0"/>
          <w:numId w:val="59"/>
        </w:numPr>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For each type of financial contribution, provide a brief description of the purpose of the financial contributions and the granting entity.</w:t>
      </w:r>
    </w:p>
    <w:p w14:paraId="36B91814" w14:textId="77777777" w:rsidR="00C22702" w:rsidRDefault="00C22702" w:rsidP="00095921">
      <w:pPr>
        <w:pStyle w:val="Heading1"/>
        <w:spacing w:before="0"/>
        <w:ind w:left="0"/>
        <w:rPr>
          <w:rFonts w:asciiTheme="minorHAnsi" w:hAnsiTheme="minorHAnsi" w:cstheme="minorHAnsi"/>
          <w:b w:val="0"/>
          <w:bCs w:val="0"/>
          <w:sz w:val="22"/>
          <w:szCs w:val="22"/>
        </w:rPr>
      </w:pPr>
    </w:p>
    <w:p w14:paraId="4EB2FA63" w14:textId="34CF5E43" w:rsidR="00C22702" w:rsidRDefault="00287253" w:rsidP="00AF0C08">
      <w:pPr>
        <w:pStyle w:val="Heading1"/>
        <w:numPr>
          <w:ilvl w:val="0"/>
          <w:numId w:val="59"/>
        </w:numPr>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 xml:space="preserve">Quantify the estimated aggregate </w:t>
      </w:r>
      <w:proofErr w:type="gramStart"/>
      <w:r>
        <w:rPr>
          <w:rFonts w:asciiTheme="minorHAnsi" w:hAnsiTheme="minorHAnsi" w:cstheme="minorHAnsi"/>
          <w:b w:val="0"/>
          <w:bCs w:val="0"/>
          <w:sz w:val="22"/>
          <w:szCs w:val="22"/>
        </w:rPr>
        <w:t>amount</w:t>
      </w:r>
      <w:proofErr w:type="gramEnd"/>
      <w:r>
        <w:rPr>
          <w:rFonts w:asciiTheme="minorHAnsi" w:hAnsiTheme="minorHAnsi" w:cstheme="minorHAnsi"/>
          <w:b w:val="0"/>
          <w:bCs w:val="0"/>
          <w:sz w:val="22"/>
          <w:szCs w:val="22"/>
        </w:rPr>
        <w:t xml:space="preserve"> of financial contributions granted by each third country in the three years prior to the notification in the form of ranges, as specified in the notes to the Table below.  For the calculation of this amount, the following considerations are relevant</w:t>
      </w:r>
      <w:r w:rsidR="001564BD">
        <w:rPr>
          <w:rFonts w:asciiTheme="minorHAnsi" w:hAnsiTheme="minorHAnsi" w:cstheme="minorHAnsi"/>
          <w:b w:val="0"/>
          <w:bCs w:val="0"/>
          <w:sz w:val="22"/>
          <w:szCs w:val="22"/>
        </w:rPr>
        <w:t>:</w:t>
      </w:r>
    </w:p>
    <w:p w14:paraId="0A6D6D23" w14:textId="64DAA023" w:rsidR="001564BD" w:rsidRDefault="001564BD">
      <w:pPr>
        <w:rPr>
          <w:rFonts w:asciiTheme="minorHAnsi" w:hAnsiTheme="minorHAnsi" w:cstheme="minorHAnsi"/>
          <w:b/>
          <w:bCs/>
        </w:rPr>
      </w:pPr>
      <w:r>
        <w:rPr>
          <w:rFonts w:asciiTheme="minorHAnsi" w:hAnsiTheme="minorHAnsi" w:cstheme="minorHAnsi"/>
          <w:b/>
          <w:bCs/>
        </w:rPr>
        <w:br w:type="page"/>
      </w:r>
    </w:p>
    <w:p w14:paraId="5B097B6C" w14:textId="25296A08" w:rsidR="001F4A62" w:rsidRDefault="001F4A62" w:rsidP="00AF0C08">
      <w:pPr>
        <w:pStyle w:val="Heading1"/>
        <w:numPr>
          <w:ilvl w:val="0"/>
          <w:numId w:val="60"/>
        </w:numPr>
        <w:spacing w:before="0"/>
        <w:ind w:left="1701" w:hanging="850"/>
        <w:rPr>
          <w:rFonts w:asciiTheme="minorHAnsi" w:hAnsiTheme="minorHAnsi" w:cstheme="minorHAnsi"/>
          <w:b w:val="0"/>
          <w:bCs w:val="0"/>
          <w:sz w:val="22"/>
          <w:szCs w:val="22"/>
        </w:rPr>
      </w:pPr>
      <w:proofErr w:type="gramStart"/>
      <w:r>
        <w:rPr>
          <w:rFonts w:asciiTheme="minorHAnsi" w:hAnsiTheme="minorHAnsi" w:cstheme="minorHAnsi"/>
          <w:b w:val="0"/>
          <w:bCs w:val="0"/>
          <w:sz w:val="22"/>
          <w:szCs w:val="22"/>
        </w:rPr>
        <w:lastRenderedPageBreak/>
        <w:t>Take into account</w:t>
      </w:r>
      <w:proofErr w:type="gramEnd"/>
      <w:r>
        <w:rPr>
          <w:rFonts w:asciiTheme="minorHAnsi" w:hAnsiTheme="minorHAnsi" w:cstheme="minorHAnsi"/>
          <w:b w:val="0"/>
          <w:bCs w:val="0"/>
          <w:sz w:val="22"/>
          <w:szCs w:val="22"/>
        </w:rPr>
        <w:t xml:space="preserve"> foreign financial contributions falling into the categories of Article 5(1) of Regulation (EU) 2022/2560 and on which information has been provided under Sections 3.1 and 3.2 (above) and;</w:t>
      </w:r>
    </w:p>
    <w:p w14:paraId="15D0C411" w14:textId="77777777" w:rsidR="001F4A62" w:rsidRDefault="001F4A62" w:rsidP="001F4A62">
      <w:pPr>
        <w:pStyle w:val="Heading1"/>
        <w:spacing w:before="0"/>
        <w:rPr>
          <w:rFonts w:asciiTheme="minorHAnsi" w:hAnsiTheme="minorHAnsi" w:cstheme="minorHAnsi"/>
          <w:b w:val="0"/>
          <w:bCs w:val="0"/>
          <w:sz w:val="22"/>
          <w:szCs w:val="22"/>
        </w:rPr>
      </w:pPr>
    </w:p>
    <w:p w14:paraId="04FE6DE3" w14:textId="2365BE59" w:rsidR="001F4A62" w:rsidRDefault="001F4A62" w:rsidP="00AF0C08">
      <w:pPr>
        <w:pStyle w:val="Heading1"/>
        <w:numPr>
          <w:ilvl w:val="0"/>
          <w:numId w:val="60"/>
        </w:numPr>
        <w:spacing w:before="0"/>
        <w:ind w:left="1701" w:hanging="850"/>
        <w:rPr>
          <w:rFonts w:asciiTheme="minorHAnsi" w:hAnsiTheme="minorHAnsi" w:cstheme="minorHAnsi"/>
          <w:b w:val="0"/>
          <w:bCs w:val="0"/>
          <w:sz w:val="22"/>
          <w:szCs w:val="22"/>
        </w:rPr>
      </w:pPr>
      <w:r>
        <w:rPr>
          <w:rFonts w:asciiTheme="minorHAnsi" w:hAnsiTheme="minorHAnsi" w:cstheme="minorHAnsi"/>
          <w:b w:val="0"/>
          <w:bCs w:val="0"/>
          <w:sz w:val="22"/>
          <w:szCs w:val="22"/>
        </w:rPr>
        <w:t xml:space="preserve">Do not </w:t>
      </w:r>
      <w:proofErr w:type="gramStart"/>
      <w:r>
        <w:rPr>
          <w:rFonts w:asciiTheme="minorHAnsi" w:hAnsiTheme="minorHAnsi" w:cstheme="minorHAnsi"/>
          <w:b w:val="0"/>
          <w:bCs w:val="0"/>
          <w:sz w:val="22"/>
          <w:szCs w:val="22"/>
        </w:rPr>
        <w:t>take into account</w:t>
      </w:r>
      <w:proofErr w:type="gramEnd"/>
      <w:r>
        <w:rPr>
          <w:rFonts w:asciiTheme="minorHAnsi" w:hAnsiTheme="minorHAnsi" w:cstheme="minorHAnsi"/>
          <w:b w:val="0"/>
          <w:bCs w:val="0"/>
          <w:sz w:val="22"/>
          <w:szCs w:val="22"/>
        </w:rPr>
        <w:t xml:space="preserve"> foreign financial contributions excluded according to points (v) and (vi) below.</w:t>
      </w:r>
    </w:p>
    <w:p w14:paraId="6FE3F153" w14:textId="77777777" w:rsidR="001F4A62" w:rsidRDefault="001F4A62">
      <w:pPr>
        <w:rPr>
          <w:rFonts w:asciiTheme="minorHAnsi" w:hAnsiTheme="minorHAnsi" w:cstheme="minorHAnsi"/>
        </w:rPr>
      </w:pPr>
    </w:p>
    <w:p w14:paraId="4841DBAF" w14:textId="7F90B2DC" w:rsidR="00776385" w:rsidRPr="00776385" w:rsidRDefault="00776385" w:rsidP="00AF0C08">
      <w:pPr>
        <w:pStyle w:val="ListParagraph"/>
        <w:numPr>
          <w:ilvl w:val="0"/>
          <w:numId w:val="59"/>
        </w:numPr>
        <w:ind w:left="851" w:hanging="851"/>
        <w:rPr>
          <w:rFonts w:asciiTheme="minorHAnsi" w:hAnsiTheme="minorHAnsi" w:cstheme="minorHAnsi"/>
        </w:rPr>
      </w:pPr>
      <w:r w:rsidRPr="00776385">
        <w:rPr>
          <w:rFonts w:asciiTheme="minorHAnsi" w:hAnsiTheme="minorHAnsi" w:cstheme="minorHAnsi"/>
        </w:rPr>
        <w:t>Notifying parties do not need to include (in the Table below) a description of the following foreign financial contributions:</w:t>
      </w:r>
    </w:p>
    <w:p w14:paraId="00DFB708" w14:textId="77777777" w:rsidR="00776385" w:rsidRPr="00776385" w:rsidRDefault="00776385">
      <w:pPr>
        <w:rPr>
          <w:rFonts w:asciiTheme="minorHAnsi" w:hAnsiTheme="minorHAnsi" w:cstheme="minorHAnsi"/>
        </w:rPr>
      </w:pPr>
    </w:p>
    <w:p w14:paraId="7F97D130" w14:textId="009A0AC4" w:rsidR="001564BD" w:rsidRDefault="00776385" w:rsidP="00AF0C08">
      <w:pPr>
        <w:pStyle w:val="Heading1"/>
        <w:numPr>
          <w:ilvl w:val="0"/>
          <w:numId w:val="61"/>
        </w:numPr>
        <w:spacing w:before="0"/>
        <w:ind w:left="1701" w:hanging="850"/>
        <w:rPr>
          <w:rFonts w:asciiTheme="minorHAnsi" w:hAnsiTheme="minorHAnsi" w:cstheme="minorHAnsi"/>
          <w:b w:val="0"/>
          <w:bCs w:val="0"/>
          <w:sz w:val="22"/>
          <w:szCs w:val="22"/>
        </w:rPr>
      </w:pPr>
      <w:bookmarkStart w:id="35" w:name="_Hlk197942337"/>
      <w:r>
        <w:rPr>
          <w:rFonts w:asciiTheme="minorHAnsi" w:hAnsiTheme="minorHAnsi" w:cstheme="minorHAnsi"/>
          <w:b w:val="0"/>
          <w:bCs w:val="0"/>
          <w:sz w:val="22"/>
          <w:szCs w:val="22"/>
        </w:rPr>
        <w:t>D</w:t>
      </w:r>
      <w:r w:rsidR="001564BD">
        <w:rPr>
          <w:rFonts w:asciiTheme="minorHAnsi" w:hAnsiTheme="minorHAnsi" w:cstheme="minorHAnsi"/>
          <w:b w:val="0"/>
          <w:bCs w:val="0"/>
          <w:sz w:val="22"/>
          <w:szCs w:val="22"/>
        </w:rPr>
        <w:t xml:space="preserve">eferrals of payment of taxes and/or of social security contributions, tax amnesties and tax holidays as well as normal depreciation and loss carry forward rules that are of general application.  If these measures are limited, for example, to certain sectors, regions or (types of)) undertakings, they </w:t>
      </w:r>
      <w:proofErr w:type="gramStart"/>
      <w:r w:rsidR="001564BD">
        <w:rPr>
          <w:rFonts w:asciiTheme="minorHAnsi" w:hAnsiTheme="minorHAnsi" w:cstheme="minorHAnsi"/>
          <w:b w:val="0"/>
          <w:bCs w:val="0"/>
          <w:sz w:val="22"/>
          <w:szCs w:val="22"/>
        </w:rPr>
        <w:t>have to</w:t>
      </w:r>
      <w:proofErr w:type="gramEnd"/>
      <w:r w:rsidR="001564BD">
        <w:rPr>
          <w:rFonts w:asciiTheme="minorHAnsi" w:hAnsiTheme="minorHAnsi" w:cstheme="minorHAnsi"/>
          <w:b w:val="0"/>
          <w:bCs w:val="0"/>
          <w:sz w:val="22"/>
          <w:szCs w:val="22"/>
        </w:rPr>
        <w:t xml:space="preserve"> be included.</w:t>
      </w:r>
    </w:p>
    <w:p w14:paraId="227254A3" w14:textId="77777777" w:rsidR="001564BD" w:rsidRDefault="001564BD" w:rsidP="001564BD">
      <w:pPr>
        <w:pStyle w:val="Heading1"/>
        <w:spacing w:before="0"/>
        <w:rPr>
          <w:rFonts w:asciiTheme="minorHAnsi" w:hAnsiTheme="minorHAnsi" w:cstheme="minorHAnsi"/>
          <w:b w:val="0"/>
          <w:bCs w:val="0"/>
          <w:sz w:val="22"/>
          <w:szCs w:val="22"/>
        </w:rPr>
      </w:pPr>
    </w:p>
    <w:p w14:paraId="04778010" w14:textId="6AF62349" w:rsidR="00C22702" w:rsidRDefault="001564BD" w:rsidP="00AF0C08">
      <w:pPr>
        <w:pStyle w:val="Heading1"/>
        <w:numPr>
          <w:ilvl w:val="0"/>
          <w:numId w:val="61"/>
        </w:numPr>
        <w:spacing w:before="0"/>
        <w:ind w:left="1701" w:hanging="850"/>
        <w:rPr>
          <w:rFonts w:asciiTheme="minorHAnsi" w:hAnsiTheme="minorHAnsi" w:cstheme="minorHAnsi"/>
          <w:b w:val="0"/>
          <w:bCs w:val="0"/>
          <w:sz w:val="22"/>
          <w:szCs w:val="22"/>
        </w:rPr>
      </w:pPr>
      <w:r>
        <w:rPr>
          <w:rFonts w:asciiTheme="minorHAnsi" w:hAnsiTheme="minorHAnsi" w:cstheme="minorHAnsi"/>
          <w:b w:val="0"/>
          <w:bCs w:val="0"/>
          <w:sz w:val="22"/>
          <w:szCs w:val="22"/>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Pr>
          <w:rFonts w:asciiTheme="minorHAnsi" w:hAnsiTheme="minorHAnsi" w:cstheme="minorHAnsi"/>
          <w:b w:val="0"/>
          <w:bCs w:val="0"/>
          <w:sz w:val="22"/>
          <w:szCs w:val="22"/>
        </w:rPr>
        <w:t>extent</w:t>
      </w:r>
      <w:proofErr w:type="gramEnd"/>
      <w:r>
        <w:rPr>
          <w:rFonts w:asciiTheme="minorHAnsi" w:hAnsiTheme="minorHAnsi" w:cstheme="minorHAnsi"/>
          <w:b w:val="0"/>
          <w:bCs w:val="0"/>
          <w:sz w:val="22"/>
          <w:szCs w:val="22"/>
        </w:rPr>
        <w:t xml:space="preserve"> they follow the same logic as the provision of bilateral or multilateral agreements.</w:t>
      </w:r>
    </w:p>
    <w:bookmarkEnd w:id="35"/>
    <w:p w14:paraId="0A26809A" w14:textId="77777777" w:rsidR="001564BD" w:rsidRDefault="001564BD" w:rsidP="001564BD">
      <w:pPr>
        <w:pStyle w:val="ListParagraph"/>
        <w:rPr>
          <w:rFonts w:asciiTheme="minorHAnsi" w:hAnsiTheme="minorHAnsi" w:cstheme="minorHAnsi"/>
          <w:b/>
          <w:bCs/>
        </w:rPr>
      </w:pPr>
    </w:p>
    <w:p w14:paraId="4B940F94" w14:textId="0E9BB165" w:rsidR="001564BD" w:rsidRDefault="001F4A62" w:rsidP="00AF0C08">
      <w:pPr>
        <w:pStyle w:val="Heading1"/>
        <w:numPr>
          <w:ilvl w:val="0"/>
          <w:numId w:val="61"/>
        </w:numPr>
        <w:spacing w:before="0"/>
        <w:ind w:left="1701" w:hanging="850"/>
        <w:rPr>
          <w:rFonts w:asciiTheme="minorHAnsi" w:hAnsiTheme="minorHAnsi" w:cstheme="minorHAnsi"/>
          <w:b w:val="0"/>
          <w:bCs w:val="0"/>
          <w:sz w:val="22"/>
          <w:szCs w:val="22"/>
        </w:rPr>
      </w:pPr>
      <w:r>
        <w:rPr>
          <w:rFonts w:asciiTheme="minorHAnsi" w:hAnsiTheme="minorHAnsi" w:cstheme="minorHAnsi"/>
          <w:b w:val="0"/>
          <w:bCs w:val="0"/>
          <w:sz w:val="22"/>
          <w:szCs w:val="22"/>
        </w:rPr>
        <w:t>Provision/purchase of goods/services (except financial services) at marker terms in the ordinary course of business, for example the provision/purchase of gods or services carried out following a competitive, transparent and non-discriminatory tender procedure.</w:t>
      </w:r>
    </w:p>
    <w:p w14:paraId="1D3AE9CF" w14:textId="77777777" w:rsidR="001F4A62" w:rsidRDefault="001F4A62" w:rsidP="001F4A62">
      <w:pPr>
        <w:pStyle w:val="ListParagraph"/>
        <w:rPr>
          <w:rFonts w:asciiTheme="minorHAnsi" w:hAnsiTheme="minorHAnsi" w:cstheme="minorHAnsi"/>
          <w:b/>
          <w:bCs/>
        </w:rPr>
      </w:pPr>
    </w:p>
    <w:p w14:paraId="0E8B9E0C" w14:textId="26E274F5" w:rsidR="001F4A62" w:rsidRDefault="001F4A62" w:rsidP="00AF0C08">
      <w:pPr>
        <w:pStyle w:val="Heading1"/>
        <w:numPr>
          <w:ilvl w:val="0"/>
          <w:numId w:val="61"/>
        </w:numPr>
        <w:spacing w:before="0"/>
        <w:ind w:left="1701" w:hanging="850"/>
        <w:rPr>
          <w:rFonts w:asciiTheme="minorHAnsi" w:hAnsiTheme="minorHAnsi" w:cstheme="minorHAnsi"/>
          <w:b w:val="0"/>
          <w:bCs w:val="0"/>
          <w:sz w:val="22"/>
          <w:szCs w:val="22"/>
        </w:rPr>
      </w:pPr>
      <w:r>
        <w:rPr>
          <w:rFonts w:asciiTheme="minorHAnsi" w:hAnsiTheme="minorHAnsi" w:cstheme="minorHAnsi"/>
          <w:b w:val="0"/>
          <w:bCs w:val="0"/>
          <w:sz w:val="22"/>
          <w:szCs w:val="22"/>
        </w:rPr>
        <w:t>Foreign financial contributions below the individual amount of €1 million.</w:t>
      </w:r>
    </w:p>
    <w:p w14:paraId="678F49B6" w14:textId="77777777" w:rsidR="00C22702" w:rsidRDefault="00C22702" w:rsidP="00095921">
      <w:pPr>
        <w:pStyle w:val="Heading1"/>
        <w:spacing w:before="0"/>
        <w:ind w:left="0"/>
        <w:rPr>
          <w:rFonts w:asciiTheme="minorHAnsi" w:hAnsiTheme="minorHAnsi" w:cstheme="minorHAnsi"/>
          <w:b w:val="0"/>
          <w:bCs w:val="0"/>
          <w:sz w:val="22"/>
          <w:szCs w:val="22"/>
        </w:rPr>
      </w:pPr>
    </w:p>
    <w:p w14:paraId="24608A07" w14:textId="58F648C7" w:rsidR="001F4A62" w:rsidRDefault="00776385" w:rsidP="00AF0C08">
      <w:pPr>
        <w:pStyle w:val="Heading1"/>
        <w:numPr>
          <w:ilvl w:val="0"/>
          <w:numId w:val="59"/>
        </w:numPr>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 xml:space="preserve">The foreign financial contributions that may be relevant for the assessment of each public procurement may depend on </w:t>
      </w:r>
      <w:proofErr w:type="gramStart"/>
      <w:r>
        <w:rPr>
          <w:rFonts w:asciiTheme="minorHAnsi" w:hAnsiTheme="minorHAnsi" w:cstheme="minorHAnsi"/>
          <w:b w:val="0"/>
          <w:bCs w:val="0"/>
          <w:sz w:val="22"/>
          <w:szCs w:val="22"/>
        </w:rPr>
        <w:t>a number of</w:t>
      </w:r>
      <w:proofErr w:type="gramEnd"/>
      <w:r>
        <w:rPr>
          <w:rFonts w:asciiTheme="minorHAnsi" w:hAnsiTheme="minorHAnsi" w:cstheme="minorHAnsi"/>
          <w:b w:val="0"/>
          <w:bCs w:val="0"/>
          <w:sz w:val="22"/>
          <w:szCs w:val="22"/>
        </w:rPr>
        <w:t xml:space="preserve"> factors such as the sectors or activities involved, the type of financial contributions or other specifications of the case.  </w:t>
      </w:r>
      <w:proofErr w:type="gramStart"/>
      <w:r>
        <w:rPr>
          <w:rFonts w:asciiTheme="minorHAnsi" w:hAnsiTheme="minorHAnsi" w:cstheme="minorHAnsi"/>
          <w:b w:val="0"/>
          <w:bCs w:val="0"/>
          <w:sz w:val="22"/>
          <w:szCs w:val="22"/>
        </w:rPr>
        <w:t>In light of</w:t>
      </w:r>
      <w:proofErr w:type="gramEnd"/>
      <w:r>
        <w:rPr>
          <w:rFonts w:asciiTheme="minorHAnsi" w:hAnsiTheme="minorHAnsi" w:cstheme="minorHAnsi"/>
          <w:b w:val="0"/>
          <w:bCs w:val="0"/>
          <w:sz w:val="22"/>
          <w:szCs w:val="22"/>
        </w:rPr>
        <w:t xml:space="preserve"> these specificities, the Commission may request additional information where it considers such information necessary for its assessment.</w:t>
      </w:r>
    </w:p>
    <w:p w14:paraId="49CC96DA" w14:textId="77777777" w:rsidR="001F4A62" w:rsidRDefault="001F4A62" w:rsidP="001F4A62">
      <w:pPr>
        <w:pStyle w:val="Heading1"/>
        <w:spacing w:before="0"/>
        <w:rPr>
          <w:rFonts w:asciiTheme="minorHAnsi" w:hAnsiTheme="minorHAnsi" w:cstheme="minorHAnsi"/>
          <w:b w:val="0"/>
          <w:bCs w:val="0"/>
          <w:sz w:val="22"/>
          <w:szCs w:val="22"/>
        </w:rPr>
      </w:pPr>
    </w:p>
    <w:tbl>
      <w:tblPr>
        <w:tblStyle w:val="TableGrid"/>
        <w:tblW w:w="0" w:type="auto"/>
        <w:tblInd w:w="0" w:type="dxa"/>
        <w:tblLook w:val="04A0" w:firstRow="1" w:lastRow="0" w:firstColumn="1" w:lastColumn="0" w:noHBand="0" w:noVBand="1"/>
      </w:tblPr>
      <w:tblGrid>
        <w:gridCol w:w="1696"/>
        <w:gridCol w:w="1985"/>
        <w:gridCol w:w="3402"/>
        <w:gridCol w:w="2126"/>
      </w:tblGrid>
      <w:tr w:rsidR="003A31DE" w:rsidRPr="00876468" w14:paraId="6A8019BF" w14:textId="77777777" w:rsidTr="00402CC6">
        <w:trPr>
          <w:trHeight w:hRule="exact" w:val="1011"/>
        </w:trPr>
        <w:tc>
          <w:tcPr>
            <w:tcW w:w="1696" w:type="dxa"/>
            <w:vAlign w:val="center"/>
          </w:tcPr>
          <w:p w14:paraId="7F9D063C" w14:textId="77777777" w:rsidR="003A31DE" w:rsidRPr="00876468" w:rsidRDefault="003A31DE" w:rsidP="00402CC6">
            <w:pPr>
              <w:pStyle w:val="Heading1"/>
              <w:spacing w:before="0"/>
              <w:ind w:left="0"/>
              <w:jc w:val="center"/>
              <w:rPr>
                <w:rFonts w:asciiTheme="minorHAnsi" w:hAnsiTheme="minorHAnsi" w:cstheme="minorHAnsi"/>
                <w:sz w:val="24"/>
                <w:szCs w:val="24"/>
              </w:rPr>
            </w:pPr>
            <w:r w:rsidRPr="00876468">
              <w:rPr>
                <w:rFonts w:asciiTheme="minorHAnsi" w:hAnsiTheme="minorHAnsi" w:cstheme="minorHAnsi"/>
                <w:sz w:val="24"/>
                <w:szCs w:val="24"/>
              </w:rPr>
              <w:t>Third Country</w:t>
            </w:r>
          </w:p>
        </w:tc>
        <w:tc>
          <w:tcPr>
            <w:tcW w:w="1985" w:type="dxa"/>
            <w:vAlign w:val="center"/>
          </w:tcPr>
          <w:p w14:paraId="46051D50" w14:textId="06126CE2" w:rsidR="003A31DE" w:rsidRPr="00876468" w:rsidRDefault="003A31DE" w:rsidP="00402CC6">
            <w:pPr>
              <w:pStyle w:val="Heading1"/>
              <w:spacing w:before="0"/>
              <w:ind w:left="0"/>
              <w:jc w:val="center"/>
              <w:rPr>
                <w:rFonts w:asciiTheme="minorHAnsi" w:hAnsiTheme="minorHAnsi" w:cstheme="minorHAnsi"/>
                <w:sz w:val="24"/>
                <w:szCs w:val="24"/>
              </w:rPr>
            </w:pPr>
            <w:r>
              <w:rPr>
                <w:rFonts w:asciiTheme="minorHAnsi" w:hAnsiTheme="minorHAnsi" w:cstheme="minorHAnsi"/>
                <w:sz w:val="24"/>
                <w:szCs w:val="24"/>
              </w:rPr>
              <w:t>Type of Financial Contribution (FC)*</w:t>
            </w:r>
          </w:p>
        </w:tc>
        <w:tc>
          <w:tcPr>
            <w:tcW w:w="3402" w:type="dxa"/>
            <w:vAlign w:val="center"/>
          </w:tcPr>
          <w:p w14:paraId="4D426718" w14:textId="566BF13C" w:rsidR="003A31DE" w:rsidRPr="00876468" w:rsidRDefault="003A31DE" w:rsidP="00402CC6">
            <w:pPr>
              <w:pStyle w:val="Heading1"/>
              <w:spacing w:before="0"/>
              <w:ind w:left="0"/>
              <w:jc w:val="center"/>
              <w:rPr>
                <w:rFonts w:asciiTheme="minorHAnsi" w:hAnsiTheme="minorHAnsi" w:cstheme="minorHAnsi"/>
                <w:sz w:val="24"/>
                <w:szCs w:val="24"/>
              </w:rPr>
            </w:pPr>
            <w:r w:rsidRPr="00876468">
              <w:rPr>
                <w:rFonts w:asciiTheme="minorHAnsi" w:hAnsiTheme="minorHAnsi" w:cstheme="minorHAnsi"/>
                <w:sz w:val="24"/>
                <w:szCs w:val="24"/>
              </w:rPr>
              <w:t xml:space="preserve">Brief description of the </w:t>
            </w:r>
            <w:r>
              <w:rPr>
                <w:rFonts w:asciiTheme="minorHAnsi" w:hAnsiTheme="minorHAnsi" w:cstheme="minorHAnsi"/>
                <w:sz w:val="24"/>
                <w:szCs w:val="24"/>
              </w:rPr>
              <w:t>purpose of the FC and the granting entity**</w:t>
            </w:r>
          </w:p>
        </w:tc>
        <w:tc>
          <w:tcPr>
            <w:tcW w:w="2126" w:type="dxa"/>
            <w:vAlign w:val="center"/>
          </w:tcPr>
          <w:p w14:paraId="0779E62E" w14:textId="4C78AEE0" w:rsidR="003A31DE" w:rsidRPr="00876468" w:rsidRDefault="003A31DE" w:rsidP="00402CC6">
            <w:pPr>
              <w:pStyle w:val="Heading1"/>
              <w:spacing w:before="0"/>
              <w:ind w:left="0"/>
              <w:jc w:val="center"/>
              <w:rPr>
                <w:rFonts w:asciiTheme="minorHAnsi" w:hAnsiTheme="minorHAnsi" w:cstheme="minorHAnsi"/>
                <w:sz w:val="24"/>
                <w:szCs w:val="24"/>
              </w:rPr>
            </w:pPr>
            <w:r>
              <w:rPr>
                <w:rFonts w:asciiTheme="minorHAnsi" w:hAnsiTheme="minorHAnsi" w:cstheme="minorHAnsi"/>
                <w:sz w:val="24"/>
                <w:szCs w:val="24"/>
              </w:rPr>
              <w:t>Total estimated value of the FC granted ***</w:t>
            </w:r>
          </w:p>
        </w:tc>
      </w:tr>
      <w:tr w:rsidR="003A31DE" w14:paraId="4460ECB7" w14:textId="77777777" w:rsidTr="00402CC6">
        <w:trPr>
          <w:trHeight w:hRule="exact" w:val="76"/>
        </w:trPr>
        <w:tc>
          <w:tcPr>
            <w:tcW w:w="1696" w:type="dxa"/>
            <w:vAlign w:val="center"/>
          </w:tcPr>
          <w:p w14:paraId="4F68A694"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1985" w:type="dxa"/>
          </w:tcPr>
          <w:p w14:paraId="7CCB4EB5"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3402" w:type="dxa"/>
          </w:tcPr>
          <w:p w14:paraId="1E9778E1"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2126" w:type="dxa"/>
            <w:vAlign w:val="center"/>
          </w:tcPr>
          <w:p w14:paraId="340524C8" w14:textId="77777777" w:rsidR="003A31DE" w:rsidRDefault="003A31DE" w:rsidP="00402CC6">
            <w:pPr>
              <w:pStyle w:val="Heading1"/>
              <w:spacing w:before="0"/>
              <w:ind w:left="0"/>
              <w:rPr>
                <w:rFonts w:asciiTheme="minorHAnsi" w:hAnsiTheme="minorHAnsi" w:cstheme="minorHAnsi"/>
                <w:b w:val="0"/>
                <w:bCs w:val="0"/>
                <w:sz w:val="24"/>
                <w:szCs w:val="24"/>
              </w:rPr>
            </w:pPr>
          </w:p>
        </w:tc>
      </w:tr>
      <w:tr w:rsidR="003A31DE" w14:paraId="36D04DD0" w14:textId="77777777" w:rsidTr="00402CC6">
        <w:trPr>
          <w:trHeight w:hRule="exact" w:val="454"/>
        </w:trPr>
        <w:tc>
          <w:tcPr>
            <w:tcW w:w="1696" w:type="dxa"/>
            <w:vAlign w:val="center"/>
          </w:tcPr>
          <w:p w14:paraId="5565FD13" w14:textId="77777777" w:rsidR="003A31DE" w:rsidRDefault="003A31DE" w:rsidP="00402CC6">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A</w:t>
            </w:r>
          </w:p>
        </w:tc>
        <w:tc>
          <w:tcPr>
            <w:tcW w:w="1985" w:type="dxa"/>
          </w:tcPr>
          <w:p w14:paraId="44AA9E84"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3402" w:type="dxa"/>
          </w:tcPr>
          <w:p w14:paraId="608FF4E9"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2126" w:type="dxa"/>
            <w:vAlign w:val="center"/>
          </w:tcPr>
          <w:p w14:paraId="0DB36903" w14:textId="77777777" w:rsidR="003A31DE" w:rsidRDefault="003A31DE" w:rsidP="00402CC6">
            <w:pPr>
              <w:pStyle w:val="Heading1"/>
              <w:spacing w:before="0"/>
              <w:ind w:left="0"/>
              <w:rPr>
                <w:rFonts w:asciiTheme="minorHAnsi" w:hAnsiTheme="minorHAnsi" w:cstheme="minorHAnsi"/>
                <w:b w:val="0"/>
                <w:bCs w:val="0"/>
                <w:sz w:val="24"/>
                <w:szCs w:val="24"/>
              </w:rPr>
            </w:pPr>
          </w:p>
        </w:tc>
      </w:tr>
      <w:tr w:rsidR="003A31DE" w14:paraId="2B80A754" w14:textId="77777777" w:rsidTr="00402CC6">
        <w:trPr>
          <w:trHeight w:hRule="exact" w:val="454"/>
        </w:trPr>
        <w:tc>
          <w:tcPr>
            <w:tcW w:w="1696" w:type="dxa"/>
            <w:vAlign w:val="center"/>
          </w:tcPr>
          <w:p w14:paraId="70460777" w14:textId="77777777" w:rsidR="003A31DE" w:rsidRDefault="003A31DE" w:rsidP="00402CC6">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B</w:t>
            </w:r>
          </w:p>
        </w:tc>
        <w:tc>
          <w:tcPr>
            <w:tcW w:w="1985" w:type="dxa"/>
          </w:tcPr>
          <w:p w14:paraId="49995771"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3402" w:type="dxa"/>
          </w:tcPr>
          <w:p w14:paraId="1ABC6398"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2126" w:type="dxa"/>
            <w:vAlign w:val="center"/>
          </w:tcPr>
          <w:p w14:paraId="48457404" w14:textId="77777777" w:rsidR="003A31DE" w:rsidRDefault="003A31DE" w:rsidP="00402CC6">
            <w:pPr>
              <w:pStyle w:val="Heading1"/>
              <w:spacing w:before="0"/>
              <w:ind w:left="0"/>
              <w:rPr>
                <w:rFonts w:asciiTheme="minorHAnsi" w:hAnsiTheme="minorHAnsi" w:cstheme="minorHAnsi"/>
                <w:b w:val="0"/>
                <w:bCs w:val="0"/>
                <w:sz w:val="24"/>
                <w:szCs w:val="24"/>
              </w:rPr>
            </w:pPr>
          </w:p>
        </w:tc>
      </w:tr>
      <w:tr w:rsidR="003A31DE" w14:paraId="79B3B37F" w14:textId="77777777" w:rsidTr="00402CC6">
        <w:trPr>
          <w:trHeight w:hRule="exact" w:val="454"/>
        </w:trPr>
        <w:tc>
          <w:tcPr>
            <w:tcW w:w="1696" w:type="dxa"/>
            <w:vAlign w:val="center"/>
          </w:tcPr>
          <w:p w14:paraId="01A00E3F" w14:textId="77777777" w:rsidR="003A31DE" w:rsidRDefault="003A31DE" w:rsidP="00402CC6">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C</w:t>
            </w:r>
          </w:p>
        </w:tc>
        <w:tc>
          <w:tcPr>
            <w:tcW w:w="1985" w:type="dxa"/>
          </w:tcPr>
          <w:p w14:paraId="744F3A5C"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3402" w:type="dxa"/>
          </w:tcPr>
          <w:p w14:paraId="1E7ED376"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2126" w:type="dxa"/>
            <w:vAlign w:val="center"/>
          </w:tcPr>
          <w:p w14:paraId="02831470" w14:textId="77777777" w:rsidR="003A31DE" w:rsidRDefault="003A31DE" w:rsidP="00402CC6">
            <w:pPr>
              <w:pStyle w:val="Heading1"/>
              <w:spacing w:before="0"/>
              <w:ind w:left="0"/>
              <w:rPr>
                <w:rFonts w:asciiTheme="minorHAnsi" w:hAnsiTheme="minorHAnsi" w:cstheme="minorHAnsi"/>
                <w:b w:val="0"/>
                <w:bCs w:val="0"/>
                <w:sz w:val="24"/>
                <w:szCs w:val="24"/>
              </w:rPr>
            </w:pPr>
          </w:p>
        </w:tc>
      </w:tr>
      <w:tr w:rsidR="003A31DE" w14:paraId="67BB00B5" w14:textId="77777777" w:rsidTr="00402CC6">
        <w:trPr>
          <w:trHeight w:hRule="exact" w:val="454"/>
        </w:trPr>
        <w:tc>
          <w:tcPr>
            <w:tcW w:w="1696" w:type="dxa"/>
            <w:vAlign w:val="center"/>
          </w:tcPr>
          <w:p w14:paraId="7DFA12C9" w14:textId="77777777" w:rsidR="003A31DE" w:rsidRDefault="003A31DE" w:rsidP="00402CC6">
            <w:pPr>
              <w:pStyle w:val="Heading1"/>
              <w:spacing w:before="0"/>
              <w:ind w:left="0"/>
              <w:rPr>
                <w:rFonts w:asciiTheme="minorHAnsi" w:hAnsiTheme="minorHAnsi" w:cstheme="minorHAnsi"/>
                <w:b w:val="0"/>
                <w:bCs w:val="0"/>
                <w:sz w:val="24"/>
                <w:szCs w:val="24"/>
              </w:rPr>
            </w:pPr>
            <w:r>
              <w:rPr>
                <w:rFonts w:asciiTheme="minorHAnsi" w:hAnsiTheme="minorHAnsi" w:cstheme="minorHAnsi"/>
                <w:b w:val="0"/>
                <w:bCs w:val="0"/>
                <w:sz w:val="24"/>
                <w:szCs w:val="24"/>
              </w:rPr>
              <w:t>Country D</w:t>
            </w:r>
          </w:p>
        </w:tc>
        <w:tc>
          <w:tcPr>
            <w:tcW w:w="1985" w:type="dxa"/>
          </w:tcPr>
          <w:p w14:paraId="7DAF9F54"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3402" w:type="dxa"/>
          </w:tcPr>
          <w:p w14:paraId="55805286" w14:textId="77777777" w:rsidR="003A31DE" w:rsidRDefault="003A31DE" w:rsidP="00402CC6">
            <w:pPr>
              <w:pStyle w:val="Heading1"/>
              <w:spacing w:before="0"/>
              <w:ind w:left="0"/>
              <w:rPr>
                <w:rFonts w:asciiTheme="minorHAnsi" w:hAnsiTheme="minorHAnsi" w:cstheme="minorHAnsi"/>
                <w:b w:val="0"/>
                <w:bCs w:val="0"/>
                <w:sz w:val="24"/>
                <w:szCs w:val="24"/>
              </w:rPr>
            </w:pPr>
          </w:p>
        </w:tc>
        <w:tc>
          <w:tcPr>
            <w:tcW w:w="2126" w:type="dxa"/>
            <w:vAlign w:val="center"/>
          </w:tcPr>
          <w:p w14:paraId="36EAC602" w14:textId="77777777" w:rsidR="003A31DE" w:rsidRDefault="003A31DE" w:rsidP="00402CC6">
            <w:pPr>
              <w:pStyle w:val="Heading1"/>
              <w:spacing w:before="0"/>
              <w:ind w:left="0"/>
              <w:rPr>
                <w:rFonts w:asciiTheme="minorHAnsi" w:hAnsiTheme="minorHAnsi" w:cstheme="minorHAnsi"/>
                <w:b w:val="0"/>
                <w:bCs w:val="0"/>
                <w:sz w:val="24"/>
                <w:szCs w:val="24"/>
              </w:rPr>
            </w:pPr>
          </w:p>
        </w:tc>
      </w:tr>
    </w:tbl>
    <w:p w14:paraId="0C17129F" w14:textId="77777777" w:rsidR="003A31DE" w:rsidRDefault="003A31DE" w:rsidP="003A31DE">
      <w:pPr>
        <w:pStyle w:val="Heading1"/>
        <w:spacing w:before="0"/>
        <w:ind w:left="0"/>
        <w:rPr>
          <w:rFonts w:asciiTheme="minorHAnsi" w:hAnsiTheme="minorHAnsi" w:cstheme="minorHAnsi"/>
          <w:b w:val="0"/>
          <w:bCs w:val="0"/>
          <w:sz w:val="24"/>
          <w:szCs w:val="24"/>
        </w:rPr>
      </w:pPr>
    </w:p>
    <w:p w14:paraId="243F103A" w14:textId="715CA377" w:rsidR="001F4A62" w:rsidRDefault="00DB6BAD" w:rsidP="00DB6BAD">
      <w:pPr>
        <w:pStyle w:val="Heading1"/>
        <w:spacing w:before="0"/>
        <w:ind w:left="851"/>
        <w:rPr>
          <w:rFonts w:asciiTheme="minorHAnsi" w:hAnsiTheme="minorHAnsi" w:cstheme="minorHAnsi"/>
          <w:b w:val="0"/>
          <w:bCs w:val="0"/>
          <w:sz w:val="22"/>
          <w:szCs w:val="22"/>
        </w:rPr>
      </w:pPr>
      <w:r>
        <w:rPr>
          <w:rFonts w:asciiTheme="minorHAnsi" w:hAnsiTheme="minorHAnsi" w:cstheme="minorHAnsi"/>
          <w:b w:val="0"/>
          <w:bCs w:val="0"/>
          <w:sz w:val="22"/>
          <w:szCs w:val="22"/>
        </w:rPr>
        <w:t>Please provide a separate Table for each of the notifying parties. Third countries and, where possible, types of contributions, should be ordered by total amount of foreign financial contribution, from the highest to the lowest.</w:t>
      </w:r>
    </w:p>
    <w:p w14:paraId="14A23E8F" w14:textId="77777777" w:rsidR="001F4A62" w:rsidRDefault="001F4A62" w:rsidP="001F4A62">
      <w:pPr>
        <w:pStyle w:val="Heading1"/>
        <w:spacing w:before="0"/>
        <w:rPr>
          <w:rFonts w:asciiTheme="minorHAnsi" w:hAnsiTheme="minorHAnsi" w:cstheme="minorHAnsi"/>
          <w:b w:val="0"/>
          <w:bCs w:val="0"/>
          <w:sz w:val="22"/>
          <w:szCs w:val="22"/>
        </w:rPr>
      </w:pPr>
    </w:p>
    <w:p w14:paraId="164E8D11" w14:textId="396A1D92" w:rsidR="00DB6BAD" w:rsidRPr="00DB6BAD" w:rsidRDefault="00DB6BAD" w:rsidP="00DB6BAD">
      <w:pPr>
        <w:pStyle w:val="Heading1"/>
        <w:spacing w:before="0"/>
        <w:ind w:left="851"/>
        <w:rPr>
          <w:rFonts w:asciiTheme="minorHAnsi" w:hAnsiTheme="minorHAnsi" w:cstheme="minorHAnsi"/>
          <w:b w:val="0"/>
          <w:bCs w:val="0"/>
        </w:rPr>
      </w:pPr>
      <w:r>
        <w:rPr>
          <w:rFonts w:asciiTheme="minorHAnsi" w:hAnsiTheme="minorHAnsi" w:cstheme="minorHAnsi"/>
          <w:b w:val="0"/>
          <w:bCs w:val="0"/>
          <w:sz w:val="22"/>
          <w:szCs w:val="22"/>
        </w:rPr>
        <w:t>*</w:t>
      </w:r>
      <w:r w:rsidRPr="00DB6BAD">
        <w:rPr>
          <w:rFonts w:asciiTheme="minorHAnsi" w:hAnsiTheme="minorHAnsi" w:cstheme="minorHAnsi"/>
          <w:b w:val="0"/>
          <w:bCs w:val="0"/>
          <w:sz w:val="22"/>
          <w:szCs w:val="22"/>
        </w:rPr>
        <w:t xml:space="preserve">Identify the financial contributions grouping them by type: such as direct grant, loan/financing instrument/repayable advances, tax advantage, guarantee, risk capital </w:t>
      </w:r>
      <w:proofErr w:type="gramStart"/>
      <w:r w:rsidRPr="00DB6BAD">
        <w:rPr>
          <w:rFonts w:asciiTheme="minorHAnsi" w:hAnsiTheme="minorHAnsi" w:cstheme="minorHAnsi"/>
          <w:b w:val="0"/>
          <w:bCs w:val="0"/>
          <w:sz w:val="22"/>
          <w:szCs w:val="22"/>
        </w:rPr>
        <w:t>instrument ,</w:t>
      </w:r>
      <w:proofErr w:type="gramEnd"/>
      <w:r w:rsidRPr="00DB6BAD">
        <w:rPr>
          <w:rFonts w:asciiTheme="minorHAnsi" w:hAnsiTheme="minorHAnsi" w:cstheme="minorHAnsi"/>
          <w:b w:val="0"/>
          <w:bCs w:val="0"/>
          <w:sz w:val="22"/>
          <w:szCs w:val="22"/>
        </w:rPr>
        <w:t xml:space="preserve"> equity intervention, debt write-off, contributions provided for the non-economic activities of an undertaking (see recital 16 of Regulation (EU) 2022/2560), or other.</w:t>
      </w:r>
      <w:r w:rsidRPr="00DB6BAD">
        <w:rPr>
          <w:rFonts w:asciiTheme="minorHAnsi" w:hAnsiTheme="minorHAnsi" w:cstheme="minorHAnsi"/>
          <w:b w:val="0"/>
          <w:bCs w:val="0"/>
          <w:sz w:val="22"/>
          <w:szCs w:val="22"/>
        </w:rPr>
        <w:br w:type="page"/>
      </w:r>
    </w:p>
    <w:p w14:paraId="29442CBB" w14:textId="78A58CEF" w:rsidR="001F4A62" w:rsidRPr="00DB6BAD" w:rsidRDefault="00DB6BAD" w:rsidP="0028061B">
      <w:pPr>
        <w:pStyle w:val="Heading1"/>
        <w:spacing w:before="0"/>
        <w:ind w:left="851"/>
        <w:rPr>
          <w:rFonts w:asciiTheme="minorHAnsi" w:hAnsiTheme="minorHAnsi" w:cstheme="minorHAnsi"/>
          <w:b w:val="0"/>
          <w:bCs w:val="0"/>
          <w:sz w:val="22"/>
          <w:szCs w:val="22"/>
        </w:rPr>
      </w:pPr>
      <w:r>
        <w:rPr>
          <w:rFonts w:asciiTheme="minorHAnsi" w:hAnsiTheme="minorHAnsi" w:cstheme="minorHAnsi"/>
          <w:b w:val="0"/>
          <w:bCs w:val="0"/>
          <w:sz w:val="22"/>
          <w:szCs w:val="22"/>
        </w:rPr>
        <w:lastRenderedPageBreak/>
        <w:t>** General description of the purpose of the financial contribution included in each type od the granting entity(</w:t>
      </w:r>
      <w:proofErr w:type="spellStart"/>
      <w:r>
        <w:rPr>
          <w:rFonts w:asciiTheme="minorHAnsi" w:hAnsiTheme="minorHAnsi" w:cstheme="minorHAnsi"/>
          <w:b w:val="0"/>
          <w:bCs w:val="0"/>
          <w:sz w:val="22"/>
          <w:szCs w:val="22"/>
        </w:rPr>
        <w:t>ies</w:t>
      </w:r>
      <w:proofErr w:type="spellEnd"/>
      <w:r>
        <w:rPr>
          <w:rFonts w:asciiTheme="minorHAnsi" w:hAnsiTheme="minorHAnsi" w:cstheme="minorHAnsi"/>
          <w:b w:val="0"/>
          <w:bCs w:val="0"/>
          <w:sz w:val="22"/>
          <w:szCs w:val="22"/>
        </w:rPr>
        <w:t>).  For instance, ‘tax</w:t>
      </w:r>
      <w:r w:rsidR="0028061B">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 xml:space="preserve">exemption </w:t>
      </w:r>
      <w:proofErr w:type="gramStart"/>
      <w:r>
        <w:rPr>
          <w:rFonts w:asciiTheme="minorHAnsi" w:hAnsiTheme="minorHAnsi" w:cstheme="minorHAnsi"/>
          <w:b w:val="0"/>
          <w:bCs w:val="0"/>
          <w:sz w:val="22"/>
          <w:szCs w:val="22"/>
        </w:rPr>
        <w:t xml:space="preserve">for the </w:t>
      </w:r>
      <w:r w:rsidR="0028061B">
        <w:rPr>
          <w:rFonts w:asciiTheme="minorHAnsi" w:hAnsiTheme="minorHAnsi" w:cstheme="minorHAnsi"/>
          <w:b w:val="0"/>
          <w:bCs w:val="0"/>
          <w:sz w:val="22"/>
          <w:szCs w:val="22"/>
        </w:rPr>
        <w:t>production</w:t>
      </w:r>
      <w:r>
        <w:rPr>
          <w:rFonts w:asciiTheme="minorHAnsi" w:hAnsiTheme="minorHAnsi" w:cstheme="minorHAnsi"/>
          <w:b w:val="0"/>
          <w:bCs w:val="0"/>
          <w:sz w:val="22"/>
          <w:szCs w:val="22"/>
        </w:rPr>
        <w:t xml:space="preserve"> of</w:t>
      </w:r>
      <w:proofErr w:type="gramEnd"/>
      <w:r w:rsidR="0028061B">
        <w:rPr>
          <w:rFonts w:asciiTheme="minorHAnsi" w:hAnsiTheme="minorHAnsi" w:cstheme="minorHAnsi"/>
          <w:b w:val="0"/>
          <w:bCs w:val="0"/>
          <w:sz w:val="22"/>
          <w:szCs w:val="22"/>
        </w:rPr>
        <w:t xml:space="preserve"> product A and R &amp; D activities’, ‘several loans with State-owned banks for purpose X, ‘several financing measures with State investment agencies to cover operation expenses/for R &amp; D activities’ ‘public capital injection in Company X’.</w:t>
      </w:r>
    </w:p>
    <w:p w14:paraId="31649534" w14:textId="77777777" w:rsidR="001F4A62" w:rsidRDefault="001F4A62" w:rsidP="001F4A62">
      <w:pPr>
        <w:pStyle w:val="Heading1"/>
        <w:spacing w:before="0"/>
        <w:rPr>
          <w:rFonts w:asciiTheme="minorHAnsi" w:hAnsiTheme="minorHAnsi" w:cstheme="minorHAnsi"/>
          <w:b w:val="0"/>
          <w:bCs w:val="0"/>
          <w:sz w:val="22"/>
          <w:szCs w:val="22"/>
        </w:rPr>
      </w:pPr>
    </w:p>
    <w:p w14:paraId="34AD231E" w14:textId="0D810EB9" w:rsidR="001F4A62" w:rsidRDefault="0028061B" w:rsidP="0028061B">
      <w:pPr>
        <w:pStyle w:val="Heading1"/>
        <w:spacing w:before="0"/>
        <w:ind w:left="851"/>
        <w:rPr>
          <w:rFonts w:asciiTheme="minorHAnsi" w:hAnsiTheme="minorHAnsi" w:cstheme="minorHAnsi"/>
          <w:b w:val="0"/>
          <w:bCs w:val="0"/>
          <w:sz w:val="22"/>
          <w:szCs w:val="22"/>
        </w:rPr>
      </w:pPr>
      <w:r>
        <w:rPr>
          <w:rFonts w:asciiTheme="minorHAnsi" w:hAnsiTheme="minorHAnsi" w:cstheme="minorHAnsi"/>
          <w:b w:val="0"/>
          <w:bCs w:val="0"/>
          <w:sz w:val="22"/>
          <w:szCs w:val="22"/>
        </w:rPr>
        <w:t xml:space="preserve">*** Use the following ranges: ‘€45 - 100 million; €&gt;100 - 500 million; more than €1,000 million. </w:t>
      </w:r>
    </w:p>
    <w:p w14:paraId="7E727394" w14:textId="77777777" w:rsidR="0028061B" w:rsidRDefault="0028061B" w:rsidP="001F4A62">
      <w:pPr>
        <w:pStyle w:val="Heading1"/>
        <w:spacing w:before="0"/>
        <w:rPr>
          <w:rFonts w:asciiTheme="minorHAnsi" w:hAnsiTheme="minorHAnsi" w:cstheme="minorHAnsi"/>
          <w:b w:val="0"/>
          <w:bCs w:val="0"/>
          <w:sz w:val="22"/>
          <w:szCs w:val="22"/>
        </w:rPr>
      </w:pPr>
    </w:p>
    <w:p w14:paraId="4C320920" w14:textId="1F7EB089" w:rsidR="0028061B" w:rsidRPr="00325192" w:rsidRDefault="0028061B" w:rsidP="00AF0C08">
      <w:pPr>
        <w:pStyle w:val="ListParagraph"/>
        <w:numPr>
          <w:ilvl w:val="0"/>
          <w:numId w:val="58"/>
        </w:numPr>
        <w:ind w:left="851" w:hanging="851"/>
        <w:rPr>
          <w:rFonts w:asciiTheme="minorHAnsi" w:hAnsiTheme="minorHAnsi" w:cstheme="minorHAnsi"/>
          <w:b/>
          <w:bCs/>
          <w:sz w:val="24"/>
          <w:szCs w:val="24"/>
        </w:rPr>
      </w:pPr>
      <w:r>
        <w:rPr>
          <w:rFonts w:asciiTheme="minorHAnsi" w:hAnsiTheme="minorHAnsi" w:cstheme="minorHAnsi"/>
          <w:b/>
          <w:bCs/>
          <w:sz w:val="24"/>
          <w:szCs w:val="24"/>
        </w:rPr>
        <w:t>Justification for absence of unduly advantageous tender (Section 4 of Form FS-PP)</w:t>
      </w:r>
    </w:p>
    <w:p w14:paraId="42007023" w14:textId="77777777" w:rsidR="0028061B" w:rsidRDefault="0028061B" w:rsidP="008024A3">
      <w:pPr>
        <w:pStyle w:val="Heading1"/>
        <w:spacing w:before="0"/>
        <w:ind w:hanging="198"/>
        <w:rPr>
          <w:rFonts w:asciiTheme="minorHAnsi" w:hAnsiTheme="minorHAnsi" w:cstheme="minorHAnsi"/>
          <w:b w:val="0"/>
          <w:bCs w:val="0"/>
          <w:sz w:val="22"/>
          <w:szCs w:val="22"/>
        </w:rPr>
      </w:pPr>
    </w:p>
    <w:p w14:paraId="539AB4C9" w14:textId="18CCA145" w:rsidR="0028061B" w:rsidRDefault="008024A3" w:rsidP="008024A3">
      <w:pPr>
        <w:pStyle w:val="Heading1"/>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4.1</w:t>
      </w:r>
      <w:r>
        <w:rPr>
          <w:rFonts w:asciiTheme="minorHAnsi" w:hAnsiTheme="minorHAnsi" w:cstheme="minorHAnsi"/>
          <w:b w:val="0"/>
          <w:bCs w:val="0"/>
          <w:sz w:val="22"/>
          <w:szCs w:val="22"/>
        </w:rPr>
        <w:tab/>
      </w:r>
      <w:r w:rsidR="00833386">
        <w:rPr>
          <w:rFonts w:asciiTheme="minorHAnsi" w:hAnsiTheme="minorHAnsi" w:cstheme="minorHAnsi"/>
          <w:b w:val="0"/>
          <w:bCs w:val="0"/>
          <w:sz w:val="22"/>
          <w:szCs w:val="22"/>
        </w:rPr>
        <w:t>For any of the foreign financial contributions enabling an undertaking to submit an unduly advantageous tender on the basis of which the undertaking could be awarded the relevant contract</w:t>
      </w:r>
      <w:r w:rsidR="00833386" w:rsidRPr="00833386">
        <w:rPr>
          <w:rFonts w:asciiTheme="minorHAnsi" w:hAnsiTheme="minorHAnsi" w:cstheme="minorHAnsi"/>
          <w:b w:val="0"/>
          <w:bCs w:val="0"/>
          <w:sz w:val="22"/>
          <w:szCs w:val="22"/>
        </w:rPr>
        <w:t xml:space="preserve"> </w:t>
      </w:r>
      <w:r w:rsidR="00833386">
        <w:rPr>
          <w:rFonts w:asciiTheme="minorHAnsi" w:hAnsiTheme="minorHAnsi" w:cstheme="minorHAnsi"/>
          <w:b w:val="0"/>
          <w:bCs w:val="0"/>
          <w:sz w:val="22"/>
          <w:szCs w:val="22"/>
        </w:rPr>
        <w:t>(Article 5(1) of Regulation (EU) 2022/25600, are there any elements that can be adduced to demonstrate that the tender is not unduly advantageous directly or indirectly due to the financial contribution(s) received, including the elements referred to in Article 69(2) of Directive 2014/24 EU.</w:t>
      </w:r>
    </w:p>
    <w:p w14:paraId="0328C7C3" w14:textId="77777777" w:rsidR="0028061B" w:rsidRDefault="0028061B" w:rsidP="008024A3">
      <w:pPr>
        <w:pStyle w:val="Heading1"/>
        <w:spacing w:before="0"/>
        <w:ind w:hanging="198"/>
        <w:rPr>
          <w:rFonts w:asciiTheme="minorHAnsi" w:hAnsiTheme="minorHAnsi" w:cstheme="minorHAnsi"/>
          <w:b w:val="0"/>
          <w:bCs w:val="0"/>
          <w:sz w:val="22"/>
          <w:szCs w:val="22"/>
        </w:rPr>
      </w:pPr>
    </w:p>
    <w:p w14:paraId="3E655177" w14:textId="1A91ACEB" w:rsidR="0028061B" w:rsidRDefault="00833386" w:rsidP="00833386">
      <w:pPr>
        <w:pStyle w:val="Heading1"/>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4.2</w:t>
      </w:r>
      <w:r>
        <w:rPr>
          <w:rFonts w:asciiTheme="minorHAnsi" w:hAnsiTheme="minorHAnsi" w:cstheme="minorHAnsi"/>
          <w:b w:val="0"/>
          <w:bCs w:val="0"/>
          <w:sz w:val="22"/>
          <w:szCs w:val="22"/>
        </w:rPr>
        <w:tab/>
        <w:t xml:space="preserve">The elements may </w:t>
      </w:r>
      <w:proofErr w:type="gramStart"/>
      <w:r>
        <w:rPr>
          <w:rFonts w:asciiTheme="minorHAnsi" w:hAnsiTheme="minorHAnsi" w:cstheme="minorHAnsi"/>
          <w:b w:val="0"/>
          <w:bCs w:val="0"/>
          <w:sz w:val="22"/>
          <w:szCs w:val="22"/>
        </w:rPr>
        <w:t>in particular refer</w:t>
      </w:r>
      <w:proofErr w:type="gramEnd"/>
      <w:r>
        <w:rPr>
          <w:rFonts w:asciiTheme="minorHAnsi" w:hAnsiTheme="minorHAnsi" w:cstheme="minorHAnsi"/>
          <w:b w:val="0"/>
          <w:bCs w:val="0"/>
          <w:sz w:val="22"/>
          <w:szCs w:val="22"/>
        </w:rPr>
        <w:t xml:space="preserve"> to:</w:t>
      </w:r>
    </w:p>
    <w:p w14:paraId="3E463C2A" w14:textId="77777777" w:rsidR="0028061B" w:rsidRDefault="0028061B" w:rsidP="008024A3">
      <w:pPr>
        <w:pStyle w:val="Heading1"/>
        <w:spacing w:before="0"/>
        <w:ind w:hanging="198"/>
        <w:rPr>
          <w:rFonts w:asciiTheme="minorHAnsi" w:hAnsiTheme="minorHAnsi" w:cstheme="minorHAnsi"/>
          <w:b w:val="0"/>
          <w:bCs w:val="0"/>
          <w:sz w:val="22"/>
          <w:szCs w:val="22"/>
        </w:rPr>
      </w:pPr>
    </w:p>
    <w:p w14:paraId="4DE56761" w14:textId="5FBFBC25" w:rsidR="0028061B" w:rsidRPr="00BE1629" w:rsidRDefault="00833386" w:rsidP="00BE1629">
      <w:pPr>
        <w:ind w:left="1134" w:hanging="708"/>
        <w:rPr>
          <w:rFonts w:asciiTheme="minorHAnsi" w:hAnsiTheme="minorHAnsi" w:cstheme="minorHAnsi"/>
        </w:rPr>
      </w:pPr>
      <w:r w:rsidRPr="00BE1629">
        <w:rPr>
          <w:rFonts w:asciiTheme="minorHAnsi" w:hAnsiTheme="minorHAnsi" w:cstheme="minorHAnsi"/>
        </w:rPr>
        <w:t>4.2.1</w:t>
      </w:r>
      <w:r w:rsidR="00BE1629">
        <w:rPr>
          <w:rFonts w:asciiTheme="minorHAnsi" w:hAnsiTheme="minorHAnsi" w:cstheme="minorHAnsi"/>
        </w:rPr>
        <w:tab/>
        <w:t>The economics of the manufacturing process, of the services provided or of the construction method;</w:t>
      </w:r>
    </w:p>
    <w:p w14:paraId="6630AC2A" w14:textId="77777777" w:rsidR="0028061B" w:rsidRDefault="0028061B" w:rsidP="008024A3">
      <w:pPr>
        <w:pStyle w:val="Heading1"/>
        <w:spacing w:before="0"/>
        <w:ind w:hanging="198"/>
        <w:rPr>
          <w:rFonts w:asciiTheme="minorHAnsi" w:hAnsiTheme="minorHAnsi" w:cstheme="minorHAnsi"/>
          <w:b w:val="0"/>
          <w:bCs w:val="0"/>
          <w:sz w:val="22"/>
          <w:szCs w:val="22"/>
        </w:rPr>
      </w:pPr>
    </w:p>
    <w:p w14:paraId="2A96AEC7" w14:textId="132BBE77" w:rsidR="00BE1629" w:rsidRPr="00673070" w:rsidRDefault="00BE1629" w:rsidP="00673070">
      <w:pPr>
        <w:ind w:left="1134" w:hanging="708"/>
        <w:rPr>
          <w:rFonts w:asciiTheme="minorHAnsi" w:hAnsiTheme="minorHAnsi" w:cstheme="minorHAnsi"/>
        </w:rPr>
      </w:pPr>
      <w:r w:rsidRPr="00673070">
        <w:rPr>
          <w:rFonts w:asciiTheme="minorHAnsi" w:hAnsiTheme="minorHAnsi" w:cstheme="minorHAnsi"/>
        </w:rPr>
        <w:t>4.2.2</w:t>
      </w:r>
      <w:r w:rsidRPr="00673070">
        <w:rPr>
          <w:rFonts w:asciiTheme="minorHAnsi" w:hAnsiTheme="minorHAnsi" w:cstheme="minorHAnsi"/>
        </w:rPr>
        <w:tab/>
        <w:t>The technical solution</w:t>
      </w:r>
      <w:r w:rsidR="00673070">
        <w:rPr>
          <w:rFonts w:asciiTheme="minorHAnsi" w:hAnsiTheme="minorHAnsi" w:cstheme="minorHAnsi"/>
        </w:rPr>
        <w:t>s</w:t>
      </w:r>
      <w:r w:rsidRPr="00673070">
        <w:rPr>
          <w:rFonts w:asciiTheme="minorHAnsi" w:hAnsiTheme="minorHAnsi" w:cstheme="minorHAnsi"/>
        </w:rPr>
        <w:t xml:space="preserve"> chosen or any exceptionally favourable conditions available to the tenderer for the supply of the products or services or for the execution of the work:</w:t>
      </w:r>
    </w:p>
    <w:p w14:paraId="4F7788AE" w14:textId="77777777" w:rsidR="00BE1629" w:rsidRDefault="00BE1629" w:rsidP="008024A3">
      <w:pPr>
        <w:pStyle w:val="Heading1"/>
        <w:spacing w:before="0"/>
        <w:ind w:hanging="198"/>
        <w:rPr>
          <w:rFonts w:asciiTheme="minorHAnsi" w:hAnsiTheme="minorHAnsi" w:cstheme="minorHAnsi"/>
          <w:b w:val="0"/>
          <w:bCs w:val="0"/>
          <w:sz w:val="22"/>
          <w:szCs w:val="22"/>
        </w:rPr>
      </w:pPr>
    </w:p>
    <w:p w14:paraId="4BF26A1E" w14:textId="63BE2F72" w:rsidR="00673070" w:rsidRPr="00673070" w:rsidRDefault="00673070" w:rsidP="00673070">
      <w:pPr>
        <w:ind w:left="1134" w:hanging="708"/>
        <w:rPr>
          <w:rFonts w:asciiTheme="minorHAnsi" w:hAnsiTheme="minorHAnsi" w:cstheme="minorHAnsi"/>
        </w:rPr>
      </w:pPr>
      <w:r w:rsidRPr="00673070">
        <w:rPr>
          <w:rFonts w:asciiTheme="minorHAnsi" w:hAnsiTheme="minorHAnsi" w:cstheme="minorHAnsi"/>
        </w:rPr>
        <w:t>4.2.3</w:t>
      </w:r>
      <w:r w:rsidRPr="00673070">
        <w:rPr>
          <w:rFonts w:asciiTheme="minorHAnsi" w:hAnsiTheme="minorHAnsi" w:cstheme="minorHAnsi"/>
        </w:rPr>
        <w:tab/>
        <w:t>The originality of the work, supplies or services proposed by the tenderer;</w:t>
      </w:r>
    </w:p>
    <w:p w14:paraId="4FB07E41" w14:textId="77777777" w:rsidR="00BE1629" w:rsidRPr="00673070" w:rsidRDefault="00BE1629" w:rsidP="008024A3">
      <w:pPr>
        <w:pStyle w:val="Heading1"/>
        <w:spacing w:before="0"/>
        <w:ind w:hanging="198"/>
        <w:rPr>
          <w:rFonts w:asciiTheme="minorHAnsi" w:hAnsiTheme="minorHAnsi" w:cstheme="minorHAnsi"/>
          <w:b w:val="0"/>
          <w:bCs w:val="0"/>
          <w:sz w:val="22"/>
          <w:szCs w:val="22"/>
        </w:rPr>
      </w:pPr>
    </w:p>
    <w:p w14:paraId="2EBA6CC7" w14:textId="079E3CAA" w:rsidR="00BE1629" w:rsidRPr="00673070" w:rsidRDefault="00673070" w:rsidP="00673070">
      <w:pPr>
        <w:ind w:left="1134" w:hanging="708"/>
        <w:rPr>
          <w:rFonts w:asciiTheme="minorHAnsi" w:hAnsiTheme="minorHAnsi" w:cstheme="minorHAnsi"/>
        </w:rPr>
      </w:pPr>
      <w:r w:rsidRPr="00673070">
        <w:rPr>
          <w:rFonts w:asciiTheme="minorHAnsi" w:hAnsiTheme="minorHAnsi" w:cstheme="minorHAnsi"/>
        </w:rPr>
        <w:t>4.2.4</w:t>
      </w:r>
      <w:r w:rsidRPr="00673070">
        <w:rPr>
          <w:rFonts w:asciiTheme="minorHAnsi" w:hAnsiTheme="minorHAnsi" w:cstheme="minorHAnsi"/>
        </w:rPr>
        <w:tab/>
        <w:t>Compliance with applicable obligations in the fields of environmental, social and labour law;</w:t>
      </w:r>
    </w:p>
    <w:p w14:paraId="334C8803" w14:textId="77777777" w:rsidR="00BE1629" w:rsidRPr="00673070" w:rsidRDefault="00BE1629" w:rsidP="008024A3">
      <w:pPr>
        <w:pStyle w:val="Heading1"/>
        <w:spacing w:before="0"/>
        <w:ind w:hanging="198"/>
        <w:rPr>
          <w:rFonts w:asciiTheme="minorHAnsi" w:hAnsiTheme="minorHAnsi" w:cstheme="minorHAnsi"/>
          <w:b w:val="0"/>
          <w:bCs w:val="0"/>
          <w:sz w:val="22"/>
          <w:szCs w:val="22"/>
        </w:rPr>
      </w:pPr>
    </w:p>
    <w:p w14:paraId="237C11CC" w14:textId="122F08A0" w:rsidR="00BE1629" w:rsidRPr="00673070" w:rsidRDefault="00673070" w:rsidP="00673070">
      <w:pPr>
        <w:ind w:left="1134" w:hanging="708"/>
        <w:rPr>
          <w:rFonts w:asciiTheme="minorHAnsi" w:hAnsiTheme="minorHAnsi" w:cstheme="minorHAnsi"/>
        </w:rPr>
      </w:pPr>
      <w:r w:rsidRPr="00673070">
        <w:rPr>
          <w:rFonts w:asciiTheme="minorHAnsi" w:hAnsiTheme="minorHAnsi" w:cstheme="minorHAnsi"/>
        </w:rPr>
        <w:t>4.2.5</w:t>
      </w:r>
      <w:r w:rsidRPr="00673070">
        <w:rPr>
          <w:rFonts w:asciiTheme="minorHAnsi" w:hAnsiTheme="minorHAnsi" w:cstheme="minorHAnsi"/>
        </w:rPr>
        <w:tab/>
        <w:t>Compliance with obligation regarding subcontracting.</w:t>
      </w:r>
    </w:p>
    <w:p w14:paraId="0B6E6664" w14:textId="77777777" w:rsidR="00BE1629" w:rsidRDefault="00BE1629" w:rsidP="008024A3">
      <w:pPr>
        <w:pStyle w:val="Heading1"/>
        <w:spacing w:before="0"/>
        <w:ind w:hanging="198"/>
        <w:rPr>
          <w:rFonts w:asciiTheme="minorHAnsi" w:hAnsiTheme="minorHAnsi" w:cstheme="minorHAnsi"/>
          <w:b w:val="0"/>
          <w:bCs w:val="0"/>
          <w:sz w:val="22"/>
          <w:szCs w:val="22"/>
        </w:rPr>
      </w:pPr>
    </w:p>
    <w:p w14:paraId="5D2E2225" w14:textId="77777777" w:rsidR="00363DD7" w:rsidRDefault="00363DD7" w:rsidP="008024A3">
      <w:pPr>
        <w:pStyle w:val="Heading1"/>
        <w:spacing w:before="0"/>
        <w:ind w:hanging="198"/>
        <w:rPr>
          <w:rFonts w:asciiTheme="minorHAnsi" w:hAnsiTheme="minorHAnsi" w:cstheme="minorHAnsi"/>
          <w:b w:val="0"/>
          <w:bCs w:val="0"/>
          <w:sz w:val="22"/>
          <w:szCs w:val="22"/>
        </w:rPr>
      </w:pPr>
    </w:p>
    <w:p w14:paraId="2483E145" w14:textId="7C01B7B8" w:rsidR="00BE1629" w:rsidRPr="00673070" w:rsidRDefault="00673070" w:rsidP="00AF0C08">
      <w:pPr>
        <w:pStyle w:val="Heading1"/>
        <w:numPr>
          <w:ilvl w:val="0"/>
          <w:numId w:val="58"/>
        </w:numPr>
        <w:spacing w:before="0"/>
        <w:ind w:left="851" w:hanging="851"/>
        <w:rPr>
          <w:rFonts w:asciiTheme="minorHAnsi" w:hAnsiTheme="minorHAnsi" w:cstheme="minorHAnsi"/>
          <w:sz w:val="24"/>
          <w:szCs w:val="24"/>
        </w:rPr>
      </w:pPr>
      <w:r w:rsidRPr="00673070">
        <w:rPr>
          <w:rFonts w:asciiTheme="minorHAnsi" w:hAnsiTheme="minorHAnsi" w:cstheme="minorHAnsi"/>
          <w:sz w:val="24"/>
          <w:szCs w:val="24"/>
        </w:rPr>
        <w:t xml:space="preserve">Possible Positive Effects </w:t>
      </w:r>
      <w:r w:rsidR="00363DD7">
        <w:rPr>
          <w:rFonts w:asciiTheme="minorHAnsi" w:hAnsiTheme="minorHAnsi" w:cstheme="minorHAnsi"/>
          <w:sz w:val="24"/>
          <w:szCs w:val="24"/>
        </w:rPr>
        <w:t>(</w:t>
      </w:r>
      <w:r w:rsidRPr="00673070">
        <w:rPr>
          <w:rFonts w:asciiTheme="minorHAnsi" w:hAnsiTheme="minorHAnsi" w:cstheme="minorHAnsi"/>
          <w:sz w:val="24"/>
          <w:szCs w:val="24"/>
        </w:rPr>
        <w:t>Section 5 of Form FS-PP)</w:t>
      </w:r>
    </w:p>
    <w:p w14:paraId="6247779D" w14:textId="77777777" w:rsidR="00673070" w:rsidRDefault="00673070" w:rsidP="008024A3">
      <w:pPr>
        <w:pStyle w:val="Heading1"/>
        <w:spacing w:before="0"/>
        <w:ind w:hanging="198"/>
        <w:rPr>
          <w:rFonts w:asciiTheme="minorHAnsi" w:hAnsiTheme="minorHAnsi" w:cstheme="minorHAnsi"/>
          <w:b w:val="0"/>
          <w:bCs w:val="0"/>
          <w:sz w:val="22"/>
          <w:szCs w:val="22"/>
        </w:rPr>
      </w:pPr>
    </w:p>
    <w:p w14:paraId="16A4CF22" w14:textId="173C96D5" w:rsidR="00673070" w:rsidRDefault="00673070" w:rsidP="00673070">
      <w:pPr>
        <w:pStyle w:val="Heading1"/>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5.1</w:t>
      </w:r>
      <w:r>
        <w:rPr>
          <w:rFonts w:asciiTheme="minorHAnsi" w:hAnsiTheme="minorHAnsi" w:cstheme="minorHAnsi"/>
          <w:b w:val="0"/>
          <w:bCs w:val="0"/>
          <w:sz w:val="22"/>
          <w:szCs w:val="22"/>
        </w:rPr>
        <w:tab/>
        <w:t>If applicable, notifying parties should list and substantiate any possible effects on the development of the relevant subsidised economic activity on the internal market.  Notifying parties</w:t>
      </w:r>
      <w:r w:rsidRPr="00673070">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 xml:space="preserve">should also list and substantiate any other positive effects of the foreign subsidies, such as broader </w:t>
      </w:r>
      <w:r w:rsidR="00551278">
        <w:rPr>
          <w:rFonts w:asciiTheme="minorHAnsi" w:hAnsiTheme="minorHAnsi" w:cstheme="minorHAnsi"/>
          <w:b w:val="0"/>
          <w:bCs w:val="0"/>
          <w:sz w:val="22"/>
          <w:szCs w:val="22"/>
        </w:rPr>
        <w:t xml:space="preserve">positive </w:t>
      </w:r>
      <w:r>
        <w:rPr>
          <w:rFonts w:asciiTheme="minorHAnsi" w:hAnsiTheme="minorHAnsi" w:cstheme="minorHAnsi"/>
          <w:b w:val="0"/>
          <w:bCs w:val="0"/>
          <w:sz w:val="22"/>
          <w:szCs w:val="22"/>
        </w:rPr>
        <w:t xml:space="preserve">effects in relation to the relevant policy objectives, </w:t>
      </w:r>
      <w:proofErr w:type="gramStart"/>
      <w:r>
        <w:rPr>
          <w:rFonts w:asciiTheme="minorHAnsi" w:hAnsiTheme="minorHAnsi" w:cstheme="minorHAnsi"/>
          <w:b w:val="0"/>
          <w:bCs w:val="0"/>
          <w:sz w:val="22"/>
          <w:szCs w:val="22"/>
        </w:rPr>
        <w:t>in particular</w:t>
      </w:r>
      <w:proofErr w:type="gramEnd"/>
      <w:r>
        <w:rPr>
          <w:rFonts w:asciiTheme="minorHAnsi" w:hAnsiTheme="minorHAnsi" w:cstheme="minorHAnsi"/>
          <w:b w:val="0"/>
          <w:bCs w:val="0"/>
          <w:sz w:val="22"/>
          <w:szCs w:val="22"/>
        </w:rPr>
        <w:t xml:space="preserve"> those of Union, and specify when and where those effects have or are expected to take place.  Notifying parties should provide a description of each of those positive effects, cc</w:t>
      </w:r>
    </w:p>
    <w:p w14:paraId="79E7DDB8" w14:textId="77777777" w:rsidR="00673070" w:rsidRDefault="00673070" w:rsidP="008024A3">
      <w:pPr>
        <w:pStyle w:val="Heading1"/>
        <w:spacing w:before="0"/>
        <w:ind w:hanging="198"/>
        <w:rPr>
          <w:rFonts w:asciiTheme="minorHAnsi" w:hAnsiTheme="minorHAnsi" w:cstheme="minorHAnsi"/>
          <w:b w:val="0"/>
          <w:bCs w:val="0"/>
          <w:sz w:val="22"/>
          <w:szCs w:val="22"/>
        </w:rPr>
      </w:pPr>
    </w:p>
    <w:p w14:paraId="45F35432" w14:textId="77777777" w:rsidR="00673070" w:rsidRDefault="00673070" w:rsidP="008024A3">
      <w:pPr>
        <w:pStyle w:val="Heading1"/>
        <w:spacing w:before="0"/>
        <w:ind w:hanging="198"/>
        <w:rPr>
          <w:rFonts w:asciiTheme="minorHAnsi" w:hAnsiTheme="minorHAnsi" w:cstheme="minorHAnsi"/>
          <w:b w:val="0"/>
          <w:bCs w:val="0"/>
          <w:sz w:val="22"/>
          <w:szCs w:val="22"/>
        </w:rPr>
      </w:pPr>
    </w:p>
    <w:p w14:paraId="30F9E1E9" w14:textId="4CCF9AAA" w:rsidR="00673070" w:rsidRPr="00363DD7" w:rsidRDefault="00363DD7" w:rsidP="00AF0C08">
      <w:pPr>
        <w:pStyle w:val="Heading1"/>
        <w:numPr>
          <w:ilvl w:val="0"/>
          <w:numId w:val="58"/>
        </w:numPr>
        <w:spacing w:before="0"/>
        <w:ind w:left="851" w:hanging="851"/>
        <w:rPr>
          <w:rFonts w:asciiTheme="minorHAnsi" w:hAnsiTheme="minorHAnsi" w:cstheme="minorHAnsi"/>
          <w:sz w:val="24"/>
          <w:szCs w:val="24"/>
        </w:rPr>
      </w:pPr>
      <w:r w:rsidRPr="00363DD7">
        <w:rPr>
          <w:rFonts w:asciiTheme="minorHAnsi" w:hAnsiTheme="minorHAnsi" w:cstheme="minorHAnsi"/>
          <w:sz w:val="24"/>
          <w:szCs w:val="24"/>
        </w:rPr>
        <w:t>Supporting Documentation (Section 6 of Form FS-PP)</w:t>
      </w:r>
    </w:p>
    <w:p w14:paraId="5FBDF0C7" w14:textId="77777777" w:rsidR="00673070" w:rsidRDefault="00673070" w:rsidP="008024A3">
      <w:pPr>
        <w:pStyle w:val="Heading1"/>
        <w:spacing w:before="0"/>
        <w:ind w:hanging="198"/>
        <w:rPr>
          <w:rFonts w:asciiTheme="minorHAnsi" w:hAnsiTheme="minorHAnsi" w:cstheme="minorHAnsi"/>
          <w:b w:val="0"/>
          <w:bCs w:val="0"/>
          <w:sz w:val="22"/>
          <w:szCs w:val="22"/>
        </w:rPr>
      </w:pPr>
    </w:p>
    <w:p w14:paraId="77A2798E" w14:textId="5B562AAE" w:rsidR="00363DD7" w:rsidRDefault="00363DD7" w:rsidP="008024A3">
      <w:pPr>
        <w:pStyle w:val="Heading1"/>
        <w:spacing w:before="0"/>
        <w:ind w:hanging="198"/>
        <w:rPr>
          <w:rFonts w:asciiTheme="minorHAnsi" w:hAnsiTheme="minorHAnsi" w:cstheme="minorHAnsi"/>
          <w:b w:val="0"/>
          <w:bCs w:val="0"/>
          <w:sz w:val="22"/>
          <w:szCs w:val="22"/>
        </w:rPr>
      </w:pPr>
      <w:r>
        <w:rPr>
          <w:rFonts w:asciiTheme="minorHAnsi" w:hAnsiTheme="minorHAnsi" w:cstheme="minorHAnsi"/>
          <w:b w:val="0"/>
          <w:bCs w:val="0"/>
          <w:sz w:val="22"/>
          <w:szCs w:val="22"/>
        </w:rPr>
        <w:t>Notifying parties are required to provide the following for each notifying party:</w:t>
      </w:r>
    </w:p>
    <w:p w14:paraId="68B0BB67" w14:textId="77777777" w:rsidR="00363DD7" w:rsidRDefault="00363DD7" w:rsidP="008024A3">
      <w:pPr>
        <w:pStyle w:val="Heading1"/>
        <w:spacing w:before="0"/>
        <w:ind w:hanging="198"/>
        <w:rPr>
          <w:rFonts w:asciiTheme="minorHAnsi" w:hAnsiTheme="minorHAnsi" w:cstheme="minorHAnsi"/>
          <w:b w:val="0"/>
          <w:bCs w:val="0"/>
          <w:sz w:val="22"/>
          <w:szCs w:val="22"/>
        </w:rPr>
      </w:pPr>
    </w:p>
    <w:p w14:paraId="4A3FDE6A" w14:textId="30F43178" w:rsidR="00673070" w:rsidRDefault="00363DD7" w:rsidP="00363DD7">
      <w:pPr>
        <w:pStyle w:val="Heading1"/>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6.1</w:t>
      </w:r>
      <w:r>
        <w:rPr>
          <w:rFonts w:asciiTheme="minorHAnsi" w:hAnsiTheme="minorHAnsi" w:cstheme="minorHAnsi"/>
          <w:b w:val="0"/>
          <w:bCs w:val="0"/>
          <w:sz w:val="22"/>
          <w:szCs w:val="22"/>
        </w:rPr>
        <w:tab/>
        <w:t xml:space="preserve">Copies of all the supporting official documents relating to the financial contributions that may fall into any of the categories of </w:t>
      </w:r>
      <w:r w:rsidRPr="00C22702">
        <w:rPr>
          <w:rFonts w:asciiTheme="minorHAnsi" w:hAnsiTheme="minorHAnsi" w:cstheme="minorHAnsi"/>
          <w:b w:val="0"/>
          <w:bCs w:val="0"/>
          <w:sz w:val="22"/>
          <w:szCs w:val="22"/>
        </w:rPr>
        <w:t xml:space="preserve">Article 5(1), points (a) to </w:t>
      </w:r>
      <w:r>
        <w:rPr>
          <w:rFonts w:asciiTheme="minorHAnsi" w:hAnsiTheme="minorHAnsi" w:cstheme="minorHAnsi"/>
          <w:b w:val="0"/>
          <w:bCs w:val="0"/>
          <w:sz w:val="22"/>
          <w:szCs w:val="22"/>
        </w:rPr>
        <w:t xml:space="preserve">(c) and </w:t>
      </w:r>
      <w:r w:rsidRPr="00C22702">
        <w:rPr>
          <w:rFonts w:asciiTheme="minorHAnsi" w:hAnsiTheme="minorHAnsi" w:cstheme="minorHAnsi"/>
          <w:b w:val="0"/>
          <w:bCs w:val="0"/>
          <w:sz w:val="22"/>
          <w:szCs w:val="22"/>
        </w:rPr>
        <w:t>(e) of Regulation (EU) 2022/2560</w:t>
      </w:r>
      <w:r>
        <w:rPr>
          <w:rFonts w:asciiTheme="minorHAnsi" w:hAnsiTheme="minorHAnsi" w:cstheme="minorHAnsi"/>
          <w:b w:val="0"/>
          <w:bCs w:val="0"/>
          <w:sz w:val="22"/>
          <w:szCs w:val="22"/>
        </w:rPr>
        <w:t xml:space="preserve"> pursuant to Section 3.1.</w:t>
      </w:r>
    </w:p>
    <w:p w14:paraId="4C52CF74" w14:textId="77777777" w:rsidR="00673070" w:rsidRDefault="00673070" w:rsidP="008024A3">
      <w:pPr>
        <w:pStyle w:val="Heading1"/>
        <w:spacing w:before="0"/>
        <w:ind w:hanging="198"/>
        <w:rPr>
          <w:rFonts w:asciiTheme="minorHAnsi" w:hAnsiTheme="minorHAnsi" w:cstheme="minorHAnsi"/>
          <w:b w:val="0"/>
          <w:bCs w:val="0"/>
          <w:sz w:val="22"/>
          <w:szCs w:val="22"/>
        </w:rPr>
      </w:pPr>
    </w:p>
    <w:p w14:paraId="5AD99891" w14:textId="67614593" w:rsidR="00363DD7" w:rsidRDefault="00363DD7" w:rsidP="00363DD7">
      <w:pPr>
        <w:pStyle w:val="Heading1"/>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6.2</w:t>
      </w:r>
      <w:r>
        <w:rPr>
          <w:rFonts w:asciiTheme="minorHAnsi" w:hAnsiTheme="minorHAnsi" w:cstheme="minorHAnsi"/>
          <w:b w:val="0"/>
          <w:bCs w:val="0"/>
          <w:sz w:val="22"/>
          <w:szCs w:val="22"/>
        </w:rPr>
        <w:tab/>
        <w:t xml:space="preserve">Copies of the following documents </w:t>
      </w:r>
      <w:bookmarkStart w:id="36" w:name="_Hlk197953260"/>
      <w:r>
        <w:rPr>
          <w:rFonts w:asciiTheme="minorHAnsi" w:hAnsiTheme="minorHAnsi" w:cstheme="minorHAnsi"/>
          <w:b w:val="0"/>
          <w:bCs w:val="0"/>
          <w:sz w:val="22"/>
          <w:szCs w:val="22"/>
        </w:rPr>
        <w:t>prepared by or for, or received by</w:t>
      </w:r>
      <w:r w:rsidR="00C65EC7">
        <w:rPr>
          <w:rFonts w:asciiTheme="minorHAnsi" w:hAnsiTheme="minorHAnsi" w:cstheme="minorHAnsi"/>
          <w:b w:val="0"/>
          <w:bCs w:val="0"/>
          <w:sz w:val="22"/>
          <w:szCs w:val="22"/>
        </w:rPr>
        <w:t>,</w:t>
      </w:r>
      <w:r>
        <w:rPr>
          <w:rFonts w:asciiTheme="minorHAnsi" w:hAnsiTheme="minorHAnsi" w:cstheme="minorHAnsi"/>
          <w:b w:val="0"/>
          <w:bCs w:val="0"/>
          <w:sz w:val="22"/>
          <w:szCs w:val="22"/>
        </w:rPr>
        <w:t xml:space="preserve"> any </w:t>
      </w:r>
      <w:bookmarkEnd w:id="36"/>
      <w:r>
        <w:rPr>
          <w:rFonts w:asciiTheme="minorHAnsi" w:hAnsiTheme="minorHAnsi" w:cstheme="minorHAnsi"/>
          <w:b w:val="0"/>
          <w:bCs w:val="0"/>
          <w:sz w:val="22"/>
          <w:szCs w:val="22"/>
        </w:rPr>
        <w:t>member of the board of management, the board of directors, or the supervisory board:</w:t>
      </w:r>
    </w:p>
    <w:p w14:paraId="7D78F5F0" w14:textId="77777777" w:rsidR="00363DD7" w:rsidRDefault="00363DD7" w:rsidP="008024A3">
      <w:pPr>
        <w:pStyle w:val="Heading1"/>
        <w:spacing w:before="0"/>
        <w:ind w:hanging="198"/>
        <w:rPr>
          <w:rFonts w:asciiTheme="minorHAnsi" w:hAnsiTheme="minorHAnsi" w:cstheme="minorHAnsi"/>
          <w:b w:val="0"/>
          <w:bCs w:val="0"/>
          <w:sz w:val="22"/>
          <w:szCs w:val="22"/>
        </w:rPr>
      </w:pPr>
    </w:p>
    <w:p w14:paraId="5A831C01" w14:textId="53C8CCB4" w:rsidR="00363DD7" w:rsidRDefault="00363DD7">
      <w:pPr>
        <w:rPr>
          <w:rFonts w:asciiTheme="minorHAnsi" w:hAnsiTheme="minorHAnsi" w:cstheme="minorHAnsi"/>
        </w:rPr>
      </w:pPr>
      <w:r>
        <w:rPr>
          <w:rFonts w:asciiTheme="minorHAnsi" w:hAnsiTheme="minorHAnsi" w:cstheme="minorHAnsi"/>
          <w:b/>
          <w:bCs/>
        </w:rPr>
        <w:br w:type="page"/>
      </w:r>
    </w:p>
    <w:p w14:paraId="5961F1A0" w14:textId="77777777" w:rsidR="00363DD7" w:rsidRDefault="00363DD7" w:rsidP="008024A3">
      <w:pPr>
        <w:pStyle w:val="Heading1"/>
        <w:spacing w:before="0"/>
        <w:ind w:hanging="198"/>
        <w:rPr>
          <w:rFonts w:asciiTheme="minorHAnsi" w:hAnsiTheme="minorHAnsi" w:cstheme="minorHAnsi"/>
          <w:b w:val="0"/>
          <w:bCs w:val="0"/>
          <w:sz w:val="22"/>
          <w:szCs w:val="22"/>
        </w:rPr>
      </w:pPr>
    </w:p>
    <w:p w14:paraId="42DB8DA0" w14:textId="1013A288" w:rsidR="00C65EC7" w:rsidRDefault="00363DD7" w:rsidP="00C65EC7">
      <w:pPr>
        <w:pStyle w:val="Heading1"/>
        <w:spacing w:before="0"/>
        <w:ind w:left="1134"/>
        <w:rPr>
          <w:rFonts w:asciiTheme="minorHAnsi" w:hAnsiTheme="minorHAnsi" w:cstheme="minorHAnsi"/>
          <w:b w:val="0"/>
          <w:bCs w:val="0"/>
          <w:sz w:val="22"/>
          <w:szCs w:val="22"/>
        </w:rPr>
      </w:pPr>
      <w:r>
        <w:rPr>
          <w:rFonts w:asciiTheme="minorHAnsi" w:hAnsiTheme="minorHAnsi" w:cstheme="minorHAnsi"/>
          <w:b w:val="0"/>
          <w:bCs w:val="0"/>
          <w:sz w:val="22"/>
          <w:szCs w:val="22"/>
        </w:rPr>
        <w:t xml:space="preserve">Analyses, reports, studies, surveys, presentations an any comparable </w:t>
      </w:r>
      <w:r w:rsidR="00C65EC7">
        <w:rPr>
          <w:rFonts w:asciiTheme="minorHAnsi" w:hAnsiTheme="minorHAnsi" w:cstheme="minorHAnsi"/>
          <w:b w:val="0"/>
          <w:bCs w:val="0"/>
          <w:sz w:val="22"/>
          <w:szCs w:val="22"/>
        </w:rPr>
        <w:t>documents</w:t>
      </w:r>
      <w:r>
        <w:rPr>
          <w:rFonts w:asciiTheme="minorHAnsi" w:hAnsiTheme="minorHAnsi" w:cstheme="minorHAnsi"/>
          <w:b w:val="0"/>
          <w:bCs w:val="0"/>
          <w:sz w:val="22"/>
          <w:szCs w:val="22"/>
        </w:rPr>
        <w:t xml:space="preserve"> discussing the purpose, use and economic rationale of the </w:t>
      </w:r>
      <w:r w:rsidR="00C65EC7">
        <w:rPr>
          <w:rFonts w:asciiTheme="minorHAnsi" w:hAnsiTheme="minorHAnsi" w:cstheme="minorHAnsi"/>
          <w:b w:val="0"/>
          <w:bCs w:val="0"/>
          <w:sz w:val="22"/>
          <w:szCs w:val="22"/>
        </w:rPr>
        <w:t>foreign</w:t>
      </w:r>
      <w:r>
        <w:rPr>
          <w:rFonts w:asciiTheme="minorHAnsi" w:hAnsiTheme="minorHAnsi" w:cstheme="minorHAnsi"/>
          <w:b w:val="0"/>
          <w:bCs w:val="0"/>
          <w:sz w:val="22"/>
          <w:szCs w:val="22"/>
        </w:rPr>
        <w:t xml:space="preserve"> financial </w:t>
      </w:r>
      <w:r w:rsidR="00C65EC7">
        <w:rPr>
          <w:rFonts w:asciiTheme="minorHAnsi" w:hAnsiTheme="minorHAnsi" w:cstheme="minorHAnsi"/>
          <w:b w:val="0"/>
          <w:bCs w:val="0"/>
          <w:sz w:val="22"/>
          <w:szCs w:val="22"/>
        </w:rPr>
        <w:t xml:space="preserve">contributions that may fall into any of the categories of </w:t>
      </w:r>
      <w:r w:rsidR="00C65EC7" w:rsidRPr="00C22702">
        <w:rPr>
          <w:rFonts w:asciiTheme="minorHAnsi" w:hAnsiTheme="minorHAnsi" w:cstheme="minorHAnsi"/>
          <w:b w:val="0"/>
          <w:bCs w:val="0"/>
          <w:sz w:val="22"/>
          <w:szCs w:val="22"/>
        </w:rPr>
        <w:t xml:space="preserve">Article 5(1), points (a) to </w:t>
      </w:r>
      <w:r w:rsidR="00C65EC7">
        <w:rPr>
          <w:rFonts w:asciiTheme="minorHAnsi" w:hAnsiTheme="minorHAnsi" w:cstheme="minorHAnsi"/>
          <w:b w:val="0"/>
          <w:bCs w:val="0"/>
          <w:sz w:val="22"/>
          <w:szCs w:val="22"/>
        </w:rPr>
        <w:t xml:space="preserve">(c) and </w:t>
      </w:r>
      <w:r w:rsidR="00C65EC7" w:rsidRPr="00C22702">
        <w:rPr>
          <w:rFonts w:asciiTheme="minorHAnsi" w:hAnsiTheme="minorHAnsi" w:cstheme="minorHAnsi"/>
          <w:b w:val="0"/>
          <w:bCs w:val="0"/>
          <w:sz w:val="22"/>
          <w:szCs w:val="22"/>
        </w:rPr>
        <w:t>(e) of Regulation (EU) 2022/2560</w:t>
      </w:r>
      <w:r w:rsidR="00C65EC7">
        <w:rPr>
          <w:rFonts w:asciiTheme="minorHAnsi" w:hAnsiTheme="minorHAnsi" w:cstheme="minorHAnsi"/>
          <w:b w:val="0"/>
          <w:bCs w:val="0"/>
          <w:sz w:val="22"/>
          <w:szCs w:val="22"/>
        </w:rPr>
        <w:t xml:space="preserve"> pursuant to Section 3.1.</w:t>
      </w:r>
    </w:p>
    <w:p w14:paraId="67B74A54" w14:textId="77777777" w:rsidR="00C65EC7" w:rsidRDefault="00C65EC7" w:rsidP="00C65EC7">
      <w:pPr>
        <w:pStyle w:val="Heading1"/>
        <w:spacing w:before="0"/>
        <w:ind w:left="1134"/>
        <w:rPr>
          <w:rFonts w:asciiTheme="minorHAnsi" w:hAnsiTheme="minorHAnsi" w:cstheme="minorHAnsi"/>
          <w:b w:val="0"/>
          <w:bCs w:val="0"/>
          <w:sz w:val="22"/>
          <w:szCs w:val="22"/>
        </w:rPr>
      </w:pPr>
    </w:p>
    <w:p w14:paraId="325757B8" w14:textId="188953D1" w:rsidR="00C65EC7" w:rsidRDefault="00C65EC7" w:rsidP="00C65EC7">
      <w:pPr>
        <w:pStyle w:val="Heading1"/>
        <w:spacing w:before="0"/>
        <w:ind w:left="1134"/>
        <w:rPr>
          <w:rFonts w:asciiTheme="minorHAnsi" w:hAnsiTheme="minorHAnsi" w:cstheme="minorHAnsi"/>
          <w:b w:val="0"/>
          <w:bCs w:val="0"/>
          <w:sz w:val="22"/>
          <w:szCs w:val="22"/>
        </w:rPr>
      </w:pPr>
      <w:r>
        <w:rPr>
          <w:rFonts w:asciiTheme="minorHAnsi" w:hAnsiTheme="minorHAnsi" w:cstheme="minorHAnsi"/>
          <w:b w:val="0"/>
          <w:bCs w:val="0"/>
          <w:sz w:val="22"/>
          <w:szCs w:val="22"/>
        </w:rPr>
        <w:t>Provide the same documents prepared by or for, or received by, the entity granting the foreign financial contribution to the extent that they are in your possession or that they are publicly available.</w:t>
      </w:r>
    </w:p>
    <w:p w14:paraId="60905A11" w14:textId="77777777" w:rsidR="00C65EC7" w:rsidRDefault="00C65EC7" w:rsidP="008024A3">
      <w:pPr>
        <w:pStyle w:val="Heading1"/>
        <w:spacing w:before="0"/>
        <w:ind w:hanging="198"/>
        <w:rPr>
          <w:rFonts w:asciiTheme="minorHAnsi" w:hAnsiTheme="minorHAnsi" w:cstheme="minorHAnsi"/>
          <w:b w:val="0"/>
          <w:bCs w:val="0"/>
          <w:sz w:val="22"/>
          <w:szCs w:val="22"/>
        </w:rPr>
      </w:pPr>
    </w:p>
    <w:p w14:paraId="46D951DA" w14:textId="603A79BC" w:rsidR="00C65EC7" w:rsidRDefault="00C65EC7" w:rsidP="00C65EC7">
      <w:pPr>
        <w:pStyle w:val="Heading1"/>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6.3</w:t>
      </w:r>
      <w:r>
        <w:rPr>
          <w:rFonts w:asciiTheme="minorHAnsi" w:hAnsiTheme="minorHAnsi" w:cstheme="minorHAnsi"/>
          <w:b w:val="0"/>
          <w:bCs w:val="0"/>
          <w:sz w:val="22"/>
          <w:szCs w:val="22"/>
        </w:rPr>
        <w:tab/>
        <w:t>An indication on the internet address, if any, at which the most recent annual accounts or reports of the notifying party(</w:t>
      </w:r>
      <w:proofErr w:type="spellStart"/>
      <w:r>
        <w:rPr>
          <w:rFonts w:asciiTheme="minorHAnsi" w:hAnsiTheme="minorHAnsi" w:cstheme="minorHAnsi"/>
          <w:b w:val="0"/>
          <w:bCs w:val="0"/>
          <w:sz w:val="22"/>
          <w:szCs w:val="22"/>
        </w:rPr>
        <w:t>ies</w:t>
      </w:r>
      <w:proofErr w:type="spellEnd"/>
      <w:r>
        <w:rPr>
          <w:rFonts w:asciiTheme="minorHAnsi" w:hAnsiTheme="minorHAnsi" w:cstheme="minorHAnsi"/>
          <w:b w:val="0"/>
          <w:bCs w:val="0"/>
          <w:sz w:val="22"/>
          <w:szCs w:val="22"/>
        </w:rPr>
        <w:t>) are available, or, if no such internet address exists, copies of the most recent annual accounts and reports.</w:t>
      </w:r>
    </w:p>
    <w:p w14:paraId="3D1C30EF" w14:textId="77777777" w:rsidR="00C65EC7" w:rsidRDefault="00C65EC7" w:rsidP="008024A3">
      <w:pPr>
        <w:pStyle w:val="Heading1"/>
        <w:spacing w:before="0"/>
        <w:ind w:hanging="198"/>
        <w:rPr>
          <w:rFonts w:asciiTheme="minorHAnsi" w:hAnsiTheme="minorHAnsi" w:cstheme="minorHAnsi"/>
          <w:b w:val="0"/>
          <w:bCs w:val="0"/>
          <w:sz w:val="22"/>
          <w:szCs w:val="22"/>
        </w:rPr>
      </w:pPr>
    </w:p>
    <w:p w14:paraId="4DAAB410" w14:textId="12BB222C" w:rsidR="00C65EC7" w:rsidRDefault="00C65EC7" w:rsidP="00C65EC7">
      <w:pPr>
        <w:pStyle w:val="Heading1"/>
        <w:spacing w:before="0"/>
        <w:ind w:left="851" w:hanging="851"/>
        <w:rPr>
          <w:rFonts w:asciiTheme="minorHAnsi" w:hAnsiTheme="minorHAnsi" w:cstheme="minorHAnsi"/>
          <w:b w:val="0"/>
          <w:bCs w:val="0"/>
          <w:sz w:val="22"/>
          <w:szCs w:val="22"/>
        </w:rPr>
      </w:pPr>
      <w:r>
        <w:rPr>
          <w:rFonts w:asciiTheme="minorHAnsi" w:hAnsiTheme="minorHAnsi" w:cstheme="minorHAnsi"/>
          <w:b w:val="0"/>
          <w:bCs w:val="0"/>
          <w:sz w:val="22"/>
          <w:szCs w:val="22"/>
        </w:rPr>
        <w:t>6.4</w:t>
      </w:r>
      <w:r>
        <w:rPr>
          <w:rFonts w:asciiTheme="minorHAnsi" w:hAnsiTheme="minorHAnsi" w:cstheme="minorHAnsi"/>
          <w:b w:val="0"/>
          <w:bCs w:val="0"/>
          <w:sz w:val="22"/>
          <w:szCs w:val="22"/>
        </w:rPr>
        <w:tab/>
        <w:t>Where the notifying party(</w:t>
      </w:r>
      <w:proofErr w:type="spellStart"/>
      <w:r>
        <w:rPr>
          <w:rFonts w:asciiTheme="minorHAnsi" w:hAnsiTheme="minorHAnsi" w:cstheme="minorHAnsi"/>
          <w:b w:val="0"/>
          <w:bCs w:val="0"/>
          <w:sz w:val="22"/>
          <w:szCs w:val="22"/>
        </w:rPr>
        <w:t>ies</w:t>
      </w:r>
      <w:proofErr w:type="spellEnd"/>
      <w:r>
        <w:rPr>
          <w:rFonts w:asciiTheme="minorHAnsi" w:hAnsiTheme="minorHAnsi" w:cstheme="minorHAnsi"/>
          <w:b w:val="0"/>
          <w:bCs w:val="0"/>
          <w:sz w:val="22"/>
          <w:szCs w:val="22"/>
        </w:rPr>
        <w:t xml:space="preserve">) provide(s) justifications of the absence of an undue advantage of the tender by filling in Section 4 of this </w:t>
      </w:r>
      <w:proofErr w:type="gramStart"/>
      <w:r>
        <w:rPr>
          <w:rFonts w:asciiTheme="minorHAnsi" w:hAnsiTheme="minorHAnsi" w:cstheme="minorHAnsi"/>
          <w:b w:val="0"/>
          <w:bCs w:val="0"/>
          <w:sz w:val="22"/>
          <w:szCs w:val="22"/>
        </w:rPr>
        <w:t>form,  they</w:t>
      </w:r>
      <w:proofErr w:type="gramEnd"/>
      <w:r>
        <w:rPr>
          <w:rFonts w:asciiTheme="minorHAnsi" w:hAnsiTheme="minorHAnsi" w:cstheme="minorHAnsi"/>
          <w:b w:val="0"/>
          <w:bCs w:val="0"/>
          <w:sz w:val="22"/>
          <w:szCs w:val="22"/>
        </w:rPr>
        <w:t xml:space="preserve"> also need to provide documentation for the period covering the three years preceding the notification, substantiating the adduced elements.  Such documentation may include </w:t>
      </w:r>
      <w:r w:rsidRPr="00C65EC7">
        <w:rPr>
          <w:rFonts w:asciiTheme="minorHAnsi" w:hAnsiTheme="minorHAnsi" w:cstheme="minorHAnsi"/>
          <w:b w:val="0"/>
          <w:bCs w:val="0"/>
          <w:i/>
          <w:iCs/>
          <w:sz w:val="22"/>
          <w:szCs w:val="22"/>
        </w:rPr>
        <w:t>inter alia</w:t>
      </w:r>
      <w:r>
        <w:rPr>
          <w:rFonts w:asciiTheme="minorHAnsi" w:hAnsiTheme="minorHAnsi" w:cstheme="minorHAnsi"/>
          <w:b w:val="0"/>
          <w:bCs w:val="0"/>
          <w:sz w:val="22"/>
          <w:szCs w:val="22"/>
        </w:rPr>
        <w:t>, as relevant:</w:t>
      </w:r>
    </w:p>
    <w:p w14:paraId="0B137CFB" w14:textId="77777777" w:rsidR="00C65EC7" w:rsidRDefault="00C65EC7" w:rsidP="00C65EC7">
      <w:pPr>
        <w:pStyle w:val="Heading1"/>
        <w:spacing w:before="0"/>
        <w:ind w:left="851" w:hanging="851"/>
        <w:rPr>
          <w:rFonts w:asciiTheme="minorHAnsi" w:hAnsiTheme="minorHAnsi" w:cstheme="minorHAnsi"/>
          <w:b w:val="0"/>
          <w:bCs w:val="0"/>
          <w:sz w:val="22"/>
          <w:szCs w:val="22"/>
        </w:rPr>
      </w:pPr>
    </w:p>
    <w:p w14:paraId="7FBE9D4E" w14:textId="15B192C1" w:rsidR="00C65EC7" w:rsidRDefault="00612A2E" w:rsidP="00AF0C08">
      <w:pPr>
        <w:pStyle w:val="Heading1"/>
        <w:numPr>
          <w:ilvl w:val="0"/>
          <w:numId w:val="62"/>
        </w:numPr>
        <w:spacing w:before="0"/>
        <w:ind w:left="1560" w:hanging="709"/>
        <w:rPr>
          <w:rFonts w:asciiTheme="minorHAnsi" w:hAnsiTheme="minorHAnsi" w:cstheme="minorHAnsi"/>
          <w:b w:val="0"/>
          <w:bCs w:val="0"/>
          <w:sz w:val="22"/>
          <w:szCs w:val="22"/>
        </w:rPr>
      </w:pPr>
      <w:r>
        <w:rPr>
          <w:rFonts w:asciiTheme="minorHAnsi" w:hAnsiTheme="minorHAnsi" w:cstheme="minorHAnsi"/>
          <w:b w:val="0"/>
          <w:bCs w:val="0"/>
          <w:sz w:val="22"/>
          <w:szCs w:val="22"/>
        </w:rPr>
        <w:t>Tax declarations for the period under review, including copies of company tax returns and VAT returns;</w:t>
      </w:r>
    </w:p>
    <w:p w14:paraId="3784A6D8" w14:textId="77777777" w:rsidR="00612A2E" w:rsidRDefault="00612A2E" w:rsidP="00612A2E">
      <w:pPr>
        <w:pStyle w:val="Heading1"/>
        <w:spacing w:before="0"/>
        <w:ind w:firstLine="131"/>
        <w:rPr>
          <w:rFonts w:asciiTheme="minorHAnsi" w:hAnsiTheme="minorHAnsi" w:cstheme="minorHAnsi"/>
          <w:b w:val="0"/>
          <w:bCs w:val="0"/>
          <w:sz w:val="22"/>
          <w:szCs w:val="22"/>
        </w:rPr>
      </w:pPr>
    </w:p>
    <w:p w14:paraId="114AEDB6" w14:textId="308EFD1D" w:rsidR="00612A2E" w:rsidRDefault="00612A2E" w:rsidP="00AF0C08">
      <w:pPr>
        <w:pStyle w:val="Heading1"/>
        <w:numPr>
          <w:ilvl w:val="0"/>
          <w:numId w:val="62"/>
        </w:numPr>
        <w:spacing w:before="0"/>
        <w:ind w:left="1560" w:hanging="709"/>
        <w:rPr>
          <w:rFonts w:asciiTheme="minorHAnsi" w:hAnsiTheme="minorHAnsi" w:cstheme="minorHAnsi"/>
          <w:b w:val="0"/>
          <w:bCs w:val="0"/>
          <w:sz w:val="22"/>
          <w:szCs w:val="22"/>
        </w:rPr>
      </w:pPr>
      <w:r>
        <w:rPr>
          <w:rFonts w:asciiTheme="minorHAnsi" w:hAnsiTheme="minorHAnsi" w:cstheme="minorHAnsi"/>
          <w:b w:val="0"/>
          <w:bCs w:val="0"/>
          <w:sz w:val="22"/>
          <w:szCs w:val="22"/>
        </w:rPr>
        <w:t>Business plans and market research underlying the decision to participate in the public procurement procedure.</w:t>
      </w:r>
    </w:p>
    <w:p w14:paraId="4470100A" w14:textId="77777777" w:rsidR="00C65EC7" w:rsidRDefault="00C65EC7" w:rsidP="008024A3">
      <w:pPr>
        <w:pStyle w:val="Heading1"/>
        <w:spacing w:before="0"/>
        <w:ind w:hanging="198"/>
        <w:rPr>
          <w:rFonts w:asciiTheme="minorHAnsi" w:hAnsiTheme="minorHAnsi" w:cstheme="minorHAnsi"/>
          <w:b w:val="0"/>
          <w:bCs w:val="0"/>
          <w:sz w:val="22"/>
          <w:szCs w:val="22"/>
        </w:rPr>
      </w:pPr>
    </w:p>
    <w:p w14:paraId="76C84A9A" w14:textId="77777777" w:rsidR="00C65EC7" w:rsidRDefault="00C65EC7" w:rsidP="008024A3">
      <w:pPr>
        <w:pStyle w:val="Heading1"/>
        <w:spacing w:before="0"/>
        <w:ind w:hanging="198"/>
        <w:rPr>
          <w:rFonts w:asciiTheme="minorHAnsi" w:hAnsiTheme="minorHAnsi" w:cstheme="minorHAnsi"/>
          <w:b w:val="0"/>
          <w:bCs w:val="0"/>
          <w:sz w:val="22"/>
          <w:szCs w:val="22"/>
        </w:rPr>
      </w:pPr>
    </w:p>
    <w:p w14:paraId="299406EE" w14:textId="630720A4" w:rsidR="00C65EC7" w:rsidRPr="00612A2E" w:rsidRDefault="00612A2E" w:rsidP="00AF0C08">
      <w:pPr>
        <w:pStyle w:val="Heading1"/>
        <w:numPr>
          <w:ilvl w:val="0"/>
          <w:numId w:val="58"/>
        </w:numPr>
        <w:spacing w:before="0"/>
        <w:ind w:left="851" w:hanging="851"/>
        <w:rPr>
          <w:rFonts w:asciiTheme="minorHAnsi" w:hAnsiTheme="minorHAnsi" w:cstheme="minorHAnsi"/>
          <w:sz w:val="24"/>
          <w:szCs w:val="24"/>
        </w:rPr>
      </w:pPr>
      <w:r w:rsidRPr="00612A2E">
        <w:rPr>
          <w:rFonts w:asciiTheme="minorHAnsi" w:hAnsiTheme="minorHAnsi" w:cstheme="minorHAnsi"/>
          <w:sz w:val="24"/>
          <w:szCs w:val="24"/>
        </w:rPr>
        <w:t>Attestation (Section 8 of Form FS-PP)</w:t>
      </w:r>
    </w:p>
    <w:p w14:paraId="159295AF" w14:textId="77777777" w:rsidR="00C65EC7" w:rsidRDefault="00C65EC7" w:rsidP="008024A3">
      <w:pPr>
        <w:pStyle w:val="Heading1"/>
        <w:spacing w:before="0"/>
        <w:ind w:hanging="198"/>
        <w:rPr>
          <w:rFonts w:asciiTheme="minorHAnsi" w:hAnsiTheme="minorHAnsi" w:cstheme="minorHAnsi"/>
          <w:b w:val="0"/>
          <w:bCs w:val="0"/>
          <w:sz w:val="22"/>
          <w:szCs w:val="22"/>
        </w:rPr>
      </w:pPr>
    </w:p>
    <w:p w14:paraId="1E7AAF18" w14:textId="10CC7728" w:rsidR="00612A2E" w:rsidRDefault="00612A2E" w:rsidP="00612A2E">
      <w:pPr>
        <w:pStyle w:val="Heading1"/>
        <w:spacing w:before="0"/>
        <w:ind w:left="851"/>
        <w:rPr>
          <w:rFonts w:asciiTheme="minorHAnsi" w:hAnsiTheme="minorHAnsi" w:cstheme="minorHAnsi"/>
          <w:b w:val="0"/>
          <w:bCs w:val="0"/>
          <w:sz w:val="22"/>
          <w:szCs w:val="22"/>
        </w:rPr>
      </w:pPr>
      <w:r>
        <w:rPr>
          <w:rFonts w:asciiTheme="minorHAnsi" w:hAnsiTheme="minorHAnsi" w:cstheme="minorHAnsi"/>
          <w:b w:val="0"/>
          <w:bCs w:val="0"/>
          <w:sz w:val="22"/>
          <w:szCs w:val="22"/>
        </w:rPr>
        <w:t>The notifying party(</w:t>
      </w:r>
      <w:proofErr w:type="spellStart"/>
      <w:r>
        <w:rPr>
          <w:rFonts w:asciiTheme="minorHAnsi" w:hAnsiTheme="minorHAnsi" w:cstheme="minorHAnsi"/>
          <w:b w:val="0"/>
          <w:bCs w:val="0"/>
          <w:sz w:val="22"/>
          <w:szCs w:val="22"/>
        </w:rPr>
        <w:t>ies</w:t>
      </w:r>
      <w:proofErr w:type="spellEnd"/>
      <w:r>
        <w:rPr>
          <w:rFonts w:asciiTheme="minorHAnsi" w:hAnsiTheme="minorHAnsi" w:cstheme="minorHAnsi"/>
          <w:b w:val="0"/>
          <w:bCs w:val="0"/>
          <w:sz w:val="22"/>
          <w:szCs w:val="22"/>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opinions expressed are sincere.</w:t>
      </w:r>
    </w:p>
    <w:p w14:paraId="706EF492" w14:textId="77777777" w:rsidR="00612A2E" w:rsidRDefault="00612A2E" w:rsidP="00612A2E">
      <w:pPr>
        <w:pStyle w:val="Heading1"/>
        <w:spacing w:before="0"/>
        <w:ind w:left="851"/>
        <w:rPr>
          <w:rFonts w:asciiTheme="minorHAnsi" w:hAnsiTheme="minorHAnsi" w:cstheme="minorHAnsi"/>
          <w:b w:val="0"/>
          <w:bCs w:val="0"/>
          <w:sz w:val="22"/>
          <w:szCs w:val="22"/>
        </w:rPr>
      </w:pPr>
    </w:p>
    <w:p w14:paraId="08D22660" w14:textId="79BF579A" w:rsidR="00612A2E" w:rsidRDefault="00612A2E" w:rsidP="00612A2E">
      <w:pPr>
        <w:pStyle w:val="Heading1"/>
        <w:spacing w:before="0"/>
        <w:ind w:left="851"/>
        <w:rPr>
          <w:rFonts w:asciiTheme="minorHAnsi" w:hAnsiTheme="minorHAnsi" w:cstheme="minorHAnsi"/>
          <w:b w:val="0"/>
          <w:bCs w:val="0"/>
          <w:sz w:val="22"/>
          <w:szCs w:val="22"/>
        </w:rPr>
      </w:pPr>
      <w:r>
        <w:rPr>
          <w:rFonts w:asciiTheme="minorHAnsi" w:hAnsiTheme="minorHAnsi" w:cstheme="minorHAnsi"/>
          <w:b w:val="0"/>
          <w:bCs w:val="0"/>
          <w:sz w:val="22"/>
          <w:szCs w:val="22"/>
        </w:rPr>
        <w:t>The notifying party(</w:t>
      </w:r>
      <w:proofErr w:type="spellStart"/>
      <w:r>
        <w:rPr>
          <w:rFonts w:asciiTheme="minorHAnsi" w:hAnsiTheme="minorHAnsi" w:cstheme="minorHAnsi"/>
          <w:b w:val="0"/>
          <w:bCs w:val="0"/>
          <w:sz w:val="22"/>
          <w:szCs w:val="22"/>
        </w:rPr>
        <w:t>ies</w:t>
      </w:r>
      <w:proofErr w:type="spellEnd"/>
      <w:r>
        <w:rPr>
          <w:rFonts w:asciiTheme="minorHAnsi" w:hAnsiTheme="minorHAnsi" w:cstheme="minorHAnsi"/>
          <w:b w:val="0"/>
          <w:bCs w:val="0"/>
          <w:sz w:val="22"/>
          <w:szCs w:val="22"/>
        </w:rPr>
        <w:t xml:space="preserve">) confirm that they are of the provisions of Article 33 of Regulation (EU) 2022/2560 concerning fines and periodic penalty payments.  </w:t>
      </w:r>
    </w:p>
    <w:p w14:paraId="6765754E" w14:textId="3EF08B6B" w:rsidR="00AB144F" w:rsidRDefault="00AB144F">
      <w:pPr>
        <w:rPr>
          <w:rFonts w:asciiTheme="minorHAnsi" w:hAnsiTheme="minorHAnsi" w:cstheme="minorHAnsi"/>
        </w:rPr>
      </w:pPr>
      <w:r>
        <w:rPr>
          <w:rFonts w:asciiTheme="minorHAnsi" w:hAnsiTheme="minorHAnsi" w:cstheme="minorHAnsi"/>
          <w:b/>
          <w:bCs/>
        </w:rPr>
        <w:br w:type="page"/>
      </w:r>
    </w:p>
    <w:p w14:paraId="2D2161C9" w14:textId="77777777" w:rsidR="00612A2E" w:rsidRDefault="00612A2E" w:rsidP="008024A3">
      <w:pPr>
        <w:pStyle w:val="Heading1"/>
        <w:spacing w:before="0"/>
        <w:ind w:hanging="198"/>
        <w:rPr>
          <w:rFonts w:asciiTheme="minorHAnsi" w:hAnsiTheme="minorHAnsi" w:cstheme="minorHAnsi"/>
          <w:b w:val="0"/>
          <w:bCs w:val="0"/>
          <w:sz w:val="22"/>
          <w:szCs w:val="22"/>
        </w:rPr>
      </w:pPr>
    </w:p>
    <w:p w14:paraId="18F37017" w14:textId="77777777" w:rsidR="008B1707" w:rsidRPr="00876468" w:rsidRDefault="008B1707" w:rsidP="008B1707">
      <w:pPr>
        <w:pStyle w:val="Heading1"/>
        <w:spacing w:before="0"/>
        <w:ind w:left="0"/>
        <w:rPr>
          <w:rFonts w:asciiTheme="minorHAnsi" w:hAnsiTheme="minorHAnsi" w:cstheme="minorHAnsi"/>
          <w:sz w:val="24"/>
          <w:szCs w:val="24"/>
        </w:rPr>
      </w:pPr>
      <w:r w:rsidRPr="00876468">
        <w:rPr>
          <w:rFonts w:asciiTheme="minorHAnsi" w:hAnsiTheme="minorHAnsi" w:cstheme="minorHAnsi"/>
          <w:sz w:val="24"/>
          <w:szCs w:val="24"/>
        </w:rPr>
        <w:t>Date:</w:t>
      </w:r>
    </w:p>
    <w:p w14:paraId="4E1FEA10" w14:textId="77777777" w:rsidR="008B1707" w:rsidRDefault="008B1707" w:rsidP="008B1707">
      <w:pPr>
        <w:pStyle w:val="Heading1"/>
        <w:spacing w:before="0"/>
        <w:ind w:left="0"/>
        <w:rPr>
          <w:rFonts w:asciiTheme="minorHAnsi" w:hAnsiTheme="minorHAnsi" w:cstheme="minorHAnsi"/>
          <w:b w:val="0"/>
          <w:bCs w:val="0"/>
          <w:sz w:val="24"/>
          <w:szCs w:val="24"/>
        </w:rPr>
      </w:pPr>
    </w:p>
    <w:p w14:paraId="39633B22" w14:textId="77777777" w:rsidR="008B1707" w:rsidRDefault="008B1707" w:rsidP="008B1707">
      <w:pPr>
        <w:pStyle w:val="Heading1"/>
        <w:spacing w:before="0"/>
        <w:ind w:left="0"/>
        <w:rPr>
          <w:rFonts w:asciiTheme="minorHAnsi" w:hAnsiTheme="minorHAnsi" w:cstheme="minorHAnsi"/>
          <w:b w:val="0"/>
          <w:bCs w:val="0"/>
          <w:sz w:val="24"/>
          <w:szCs w:val="24"/>
        </w:rPr>
      </w:pPr>
    </w:p>
    <w:p w14:paraId="2EE06098" w14:textId="77777777" w:rsidR="008B1707" w:rsidRPr="000139E7" w:rsidRDefault="008B1707" w:rsidP="008B1707">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Signatory 1 </w:t>
      </w:r>
      <w:r w:rsidRPr="000139E7">
        <w:rPr>
          <w:rFonts w:asciiTheme="minorHAnsi" w:hAnsiTheme="minorHAnsi" w:cstheme="minorHAnsi"/>
          <w:b/>
          <w:sz w:val="24"/>
          <w:szCs w:val="24"/>
        </w:rPr>
        <w:tab/>
        <w:t>Signatory 2</w:t>
      </w:r>
    </w:p>
    <w:p w14:paraId="70E66781" w14:textId="77777777" w:rsidR="008B1707" w:rsidRPr="000139E7" w:rsidRDefault="008B1707" w:rsidP="008B1707">
      <w:pPr>
        <w:rPr>
          <w:rFonts w:asciiTheme="minorHAnsi" w:hAnsiTheme="minorHAnsi" w:cstheme="minorHAnsi"/>
          <w:sz w:val="24"/>
          <w:szCs w:val="24"/>
        </w:rPr>
      </w:pPr>
    </w:p>
    <w:p w14:paraId="521DBA38" w14:textId="77777777" w:rsidR="008B1707" w:rsidRPr="000139E7" w:rsidRDefault="008B1707" w:rsidP="008B1707">
      <w:pPr>
        <w:rPr>
          <w:rFonts w:asciiTheme="minorHAnsi" w:hAnsiTheme="minorHAnsi" w:cstheme="minorHAnsi"/>
          <w:sz w:val="24"/>
          <w:szCs w:val="24"/>
        </w:rPr>
      </w:pPr>
    </w:p>
    <w:p w14:paraId="597DE802" w14:textId="77777777" w:rsidR="008B1707" w:rsidRPr="000139E7" w:rsidRDefault="008B1707" w:rsidP="008B1707">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Name</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Name</w:t>
      </w:r>
      <w:proofErr w:type="spellEnd"/>
    </w:p>
    <w:p w14:paraId="4E3A839F" w14:textId="77777777" w:rsidR="008B1707" w:rsidRPr="000139E7" w:rsidRDefault="008B1707" w:rsidP="008B1707">
      <w:pPr>
        <w:rPr>
          <w:rFonts w:asciiTheme="minorHAnsi" w:hAnsiTheme="minorHAnsi" w:cstheme="minorHAnsi"/>
          <w:sz w:val="24"/>
          <w:szCs w:val="24"/>
        </w:rPr>
      </w:pPr>
    </w:p>
    <w:p w14:paraId="35D83E02" w14:textId="77777777" w:rsidR="008B1707" w:rsidRPr="000139E7" w:rsidRDefault="008B1707" w:rsidP="008B1707">
      <w:pPr>
        <w:rPr>
          <w:rFonts w:asciiTheme="minorHAnsi" w:hAnsiTheme="minorHAnsi" w:cstheme="minorHAnsi"/>
          <w:sz w:val="24"/>
          <w:szCs w:val="24"/>
        </w:rPr>
      </w:pPr>
    </w:p>
    <w:p w14:paraId="43CFA4FF" w14:textId="77777777" w:rsidR="008B1707" w:rsidRPr="000139E7" w:rsidRDefault="008B1707" w:rsidP="008B1707">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Organisation</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Organisation</w:t>
      </w:r>
      <w:proofErr w:type="spellEnd"/>
    </w:p>
    <w:p w14:paraId="0FF9B56A" w14:textId="77777777" w:rsidR="008B1707" w:rsidRPr="000139E7" w:rsidRDefault="008B1707" w:rsidP="008B1707">
      <w:pPr>
        <w:rPr>
          <w:rFonts w:asciiTheme="minorHAnsi" w:hAnsiTheme="minorHAnsi" w:cstheme="minorHAnsi"/>
          <w:sz w:val="24"/>
          <w:szCs w:val="24"/>
        </w:rPr>
      </w:pPr>
    </w:p>
    <w:p w14:paraId="79B150C3" w14:textId="77777777" w:rsidR="008B1707" w:rsidRPr="000139E7" w:rsidRDefault="008B1707" w:rsidP="008B1707">
      <w:pPr>
        <w:rPr>
          <w:rFonts w:asciiTheme="minorHAnsi" w:hAnsiTheme="minorHAnsi" w:cstheme="minorHAnsi"/>
          <w:sz w:val="24"/>
          <w:szCs w:val="24"/>
        </w:rPr>
      </w:pPr>
    </w:p>
    <w:p w14:paraId="22743DF4" w14:textId="77777777" w:rsidR="008B1707" w:rsidRPr="000139E7" w:rsidRDefault="008B1707" w:rsidP="008B1707">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Position</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Position</w:t>
      </w:r>
      <w:proofErr w:type="spellEnd"/>
    </w:p>
    <w:p w14:paraId="60798FE2" w14:textId="77777777" w:rsidR="008B1707" w:rsidRPr="000139E7" w:rsidRDefault="008B1707" w:rsidP="008B1707">
      <w:pPr>
        <w:rPr>
          <w:rFonts w:asciiTheme="minorHAnsi" w:hAnsiTheme="minorHAnsi" w:cstheme="minorHAnsi"/>
          <w:sz w:val="24"/>
          <w:szCs w:val="24"/>
        </w:rPr>
      </w:pPr>
    </w:p>
    <w:p w14:paraId="3291AD90" w14:textId="77777777" w:rsidR="008B1707" w:rsidRPr="000139E7" w:rsidRDefault="008B1707" w:rsidP="008B1707">
      <w:pPr>
        <w:rPr>
          <w:rFonts w:asciiTheme="minorHAnsi" w:hAnsiTheme="minorHAnsi" w:cstheme="minorHAnsi"/>
          <w:sz w:val="24"/>
          <w:szCs w:val="24"/>
        </w:rPr>
      </w:pPr>
    </w:p>
    <w:p w14:paraId="19BC4CB3" w14:textId="77777777" w:rsidR="008B1707" w:rsidRPr="000139E7" w:rsidRDefault="008B1707" w:rsidP="008B1707">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Address </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Address</w:t>
      </w:r>
      <w:proofErr w:type="spellEnd"/>
    </w:p>
    <w:p w14:paraId="67D72B45" w14:textId="77777777" w:rsidR="008B1707" w:rsidRPr="000139E7" w:rsidRDefault="008B1707" w:rsidP="008B1707">
      <w:pPr>
        <w:rPr>
          <w:rFonts w:asciiTheme="minorHAnsi" w:hAnsiTheme="minorHAnsi" w:cstheme="minorHAnsi"/>
          <w:sz w:val="24"/>
          <w:szCs w:val="24"/>
        </w:rPr>
      </w:pPr>
    </w:p>
    <w:p w14:paraId="44A3D167" w14:textId="77777777" w:rsidR="008B1707" w:rsidRPr="000139E7" w:rsidRDefault="008B1707" w:rsidP="008B1707">
      <w:pPr>
        <w:rPr>
          <w:rFonts w:asciiTheme="minorHAnsi" w:hAnsiTheme="minorHAnsi" w:cstheme="minorHAnsi"/>
          <w:sz w:val="24"/>
          <w:szCs w:val="24"/>
        </w:rPr>
      </w:pPr>
    </w:p>
    <w:p w14:paraId="5BA5465D" w14:textId="77777777" w:rsidR="008B1707" w:rsidRPr="000139E7" w:rsidRDefault="008B1707" w:rsidP="008B1707">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Phone No.</w:t>
      </w:r>
      <w:r w:rsidRPr="000139E7">
        <w:rPr>
          <w:rFonts w:asciiTheme="minorHAnsi" w:hAnsiTheme="minorHAnsi" w:cstheme="minorHAnsi"/>
          <w:b/>
          <w:sz w:val="24"/>
          <w:szCs w:val="24"/>
        </w:rPr>
        <w:tab/>
        <w:t>Phone No.</w:t>
      </w:r>
    </w:p>
    <w:p w14:paraId="6E8957D7" w14:textId="77777777" w:rsidR="008B1707" w:rsidRPr="000139E7" w:rsidRDefault="008B1707" w:rsidP="008B1707">
      <w:pPr>
        <w:pStyle w:val="Heading1"/>
        <w:spacing w:before="0"/>
        <w:ind w:left="0"/>
        <w:rPr>
          <w:rFonts w:asciiTheme="minorHAnsi" w:hAnsiTheme="minorHAnsi" w:cstheme="minorHAnsi"/>
          <w:b w:val="0"/>
          <w:bCs w:val="0"/>
          <w:sz w:val="24"/>
          <w:szCs w:val="24"/>
        </w:rPr>
      </w:pPr>
    </w:p>
    <w:p w14:paraId="25FBCF30" w14:textId="77777777" w:rsidR="008B1707" w:rsidRPr="000139E7" w:rsidRDefault="008B1707" w:rsidP="008B1707">
      <w:pPr>
        <w:pStyle w:val="Heading1"/>
        <w:spacing w:before="0"/>
        <w:ind w:left="0"/>
        <w:rPr>
          <w:rFonts w:asciiTheme="minorHAnsi" w:hAnsiTheme="minorHAnsi" w:cstheme="minorHAnsi"/>
          <w:b w:val="0"/>
          <w:bCs w:val="0"/>
          <w:sz w:val="24"/>
          <w:szCs w:val="24"/>
        </w:rPr>
      </w:pPr>
    </w:p>
    <w:p w14:paraId="4848367C" w14:textId="77777777" w:rsidR="008B1707" w:rsidRPr="000139E7" w:rsidRDefault="008B1707" w:rsidP="008B1707">
      <w:pPr>
        <w:tabs>
          <w:tab w:val="left" w:pos="5812"/>
        </w:tabs>
        <w:rPr>
          <w:rFonts w:asciiTheme="minorHAnsi" w:hAnsiTheme="minorHAnsi" w:cstheme="minorHAnsi"/>
          <w:b/>
          <w:sz w:val="24"/>
          <w:szCs w:val="24"/>
        </w:rPr>
      </w:pPr>
      <w:r w:rsidRPr="000139E7">
        <w:rPr>
          <w:rFonts w:asciiTheme="minorHAnsi" w:hAnsiTheme="minorHAnsi" w:cstheme="minorHAnsi"/>
          <w:b/>
          <w:sz w:val="24"/>
          <w:szCs w:val="24"/>
        </w:rPr>
        <w:t>e-Mail</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e-Mail</w:t>
      </w:r>
      <w:proofErr w:type="spellEnd"/>
    </w:p>
    <w:p w14:paraId="155F08EB" w14:textId="77777777" w:rsidR="008B1707" w:rsidRPr="000139E7" w:rsidRDefault="008B1707" w:rsidP="008B1707">
      <w:pPr>
        <w:rPr>
          <w:rFonts w:asciiTheme="minorHAnsi" w:hAnsiTheme="minorHAnsi" w:cstheme="minorHAnsi"/>
          <w:sz w:val="24"/>
          <w:szCs w:val="24"/>
        </w:rPr>
      </w:pPr>
    </w:p>
    <w:p w14:paraId="79E5D8FD" w14:textId="77777777" w:rsidR="008B1707" w:rsidRPr="000139E7" w:rsidRDefault="008B1707" w:rsidP="008B1707">
      <w:pPr>
        <w:rPr>
          <w:rFonts w:asciiTheme="minorHAnsi" w:hAnsiTheme="minorHAnsi" w:cstheme="minorHAnsi"/>
          <w:sz w:val="24"/>
          <w:szCs w:val="24"/>
        </w:rPr>
      </w:pPr>
    </w:p>
    <w:p w14:paraId="01C255E7" w14:textId="77777777" w:rsidR="008B1707" w:rsidRPr="000139E7" w:rsidRDefault="008B1707" w:rsidP="008B1707">
      <w:pPr>
        <w:tabs>
          <w:tab w:val="left" w:pos="5850"/>
        </w:tabs>
        <w:rPr>
          <w:rFonts w:asciiTheme="minorHAnsi" w:hAnsiTheme="minorHAnsi" w:cstheme="minorHAnsi"/>
          <w:sz w:val="24"/>
          <w:szCs w:val="24"/>
        </w:rPr>
      </w:pPr>
      <w:r w:rsidRPr="000139E7">
        <w:rPr>
          <w:rFonts w:asciiTheme="minorHAnsi" w:hAnsiTheme="minorHAnsi" w:cstheme="minorHAnsi"/>
          <w:b/>
          <w:sz w:val="24"/>
          <w:szCs w:val="24"/>
        </w:rPr>
        <w:t xml:space="preserve">Signed </w:t>
      </w:r>
      <w:r w:rsidRPr="000139E7">
        <w:rPr>
          <w:rFonts w:asciiTheme="minorHAnsi" w:hAnsiTheme="minorHAnsi" w:cstheme="minorHAnsi"/>
          <w:b/>
          <w:sz w:val="24"/>
          <w:szCs w:val="24"/>
        </w:rPr>
        <w:tab/>
      </w:r>
      <w:proofErr w:type="spellStart"/>
      <w:r w:rsidRPr="000139E7">
        <w:rPr>
          <w:rFonts w:asciiTheme="minorHAnsi" w:hAnsiTheme="minorHAnsi" w:cstheme="minorHAnsi"/>
          <w:b/>
          <w:sz w:val="24"/>
          <w:szCs w:val="24"/>
        </w:rPr>
        <w:t>Signed</w:t>
      </w:r>
      <w:proofErr w:type="spellEnd"/>
    </w:p>
    <w:p w14:paraId="1766394A" w14:textId="77777777" w:rsidR="008B1707" w:rsidRPr="000139E7" w:rsidRDefault="008B1707" w:rsidP="008B1707">
      <w:pPr>
        <w:rPr>
          <w:rFonts w:asciiTheme="minorHAnsi" w:hAnsiTheme="minorHAnsi" w:cstheme="minorHAnsi"/>
          <w:sz w:val="24"/>
          <w:szCs w:val="24"/>
        </w:rPr>
      </w:pPr>
    </w:p>
    <w:p w14:paraId="794FB14C" w14:textId="77777777" w:rsidR="00612A2E" w:rsidRDefault="00612A2E" w:rsidP="008024A3">
      <w:pPr>
        <w:pStyle w:val="Heading1"/>
        <w:spacing w:before="0"/>
        <w:ind w:hanging="198"/>
        <w:rPr>
          <w:rFonts w:asciiTheme="minorHAnsi" w:hAnsiTheme="minorHAnsi" w:cstheme="minorHAnsi"/>
          <w:b w:val="0"/>
          <w:bCs w:val="0"/>
          <w:sz w:val="22"/>
          <w:szCs w:val="22"/>
        </w:rPr>
      </w:pPr>
    </w:p>
    <w:p w14:paraId="36D92339" w14:textId="77777777" w:rsidR="00612A2E" w:rsidRDefault="00612A2E" w:rsidP="008024A3">
      <w:pPr>
        <w:pStyle w:val="Heading1"/>
        <w:spacing w:before="0"/>
        <w:ind w:hanging="198"/>
        <w:rPr>
          <w:rFonts w:asciiTheme="minorHAnsi" w:hAnsiTheme="minorHAnsi" w:cstheme="minorHAnsi"/>
          <w:b w:val="0"/>
          <w:bCs w:val="0"/>
          <w:sz w:val="22"/>
          <w:szCs w:val="22"/>
        </w:rPr>
      </w:pPr>
    </w:p>
    <w:p w14:paraId="19DF14D6" w14:textId="77777777" w:rsidR="00612A2E" w:rsidRDefault="00612A2E" w:rsidP="008024A3">
      <w:pPr>
        <w:pStyle w:val="Heading1"/>
        <w:spacing w:before="0"/>
        <w:ind w:hanging="198"/>
        <w:rPr>
          <w:rFonts w:asciiTheme="minorHAnsi" w:hAnsiTheme="minorHAnsi" w:cstheme="minorHAnsi"/>
          <w:b w:val="0"/>
          <w:bCs w:val="0"/>
          <w:sz w:val="22"/>
          <w:szCs w:val="22"/>
        </w:rPr>
      </w:pPr>
    </w:p>
    <w:p w14:paraId="32D08ACF" w14:textId="77777777" w:rsidR="000139E7" w:rsidRPr="00095921" w:rsidRDefault="000139E7" w:rsidP="00095921">
      <w:pPr>
        <w:pStyle w:val="Heading1"/>
        <w:spacing w:before="0"/>
        <w:ind w:left="0"/>
        <w:rPr>
          <w:rFonts w:asciiTheme="minorHAnsi" w:hAnsiTheme="minorHAnsi" w:cstheme="minorHAnsi"/>
          <w:b w:val="0"/>
          <w:bCs w:val="0"/>
          <w:sz w:val="24"/>
          <w:szCs w:val="24"/>
        </w:rPr>
      </w:pPr>
    </w:p>
    <w:p w14:paraId="170C9278" w14:textId="585BB4DF" w:rsidR="00095921" w:rsidRDefault="00095921">
      <w:pPr>
        <w:rPr>
          <w:rFonts w:asciiTheme="minorHAnsi" w:hAnsiTheme="minorHAnsi" w:cstheme="minorHAnsi"/>
          <w:b/>
          <w:bCs/>
          <w:color w:val="333399"/>
          <w:sz w:val="28"/>
          <w:szCs w:val="28"/>
        </w:rPr>
      </w:pPr>
      <w:r>
        <w:rPr>
          <w:rFonts w:asciiTheme="minorHAnsi" w:hAnsiTheme="minorHAnsi" w:cstheme="minorHAnsi"/>
          <w:color w:val="333399"/>
          <w:sz w:val="28"/>
          <w:szCs w:val="28"/>
        </w:rPr>
        <w:br w:type="page"/>
      </w:r>
    </w:p>
    <w:p w14:paraId="5136C074" w14:textId="77777777" w:rsidR="00095921" w:rsidRDefault="00095921" w:rsidP="000676FF">
      <w:pPr>
        <w:pStyle w:val="Heading1"/>
        <w:ind w:left="0"/>
        <w:rPr>
          <w:rFonts w:asciiTheme="minorHAnsi" w:hAnsiTheme="minorHAnsi" w:cstheme="minorHAnsi"/>
          <w:color w:val="333399"/>
          <w:sz w:val="28"/>
          <w:szCs w:val="28"/>
        </w:rPr>
      </w:pPr>
    </w:p>
    <w:p w14:paraId="59D54923" w14:textId="5475CACE" w:rsidR="000676FF" w:rsidRPr="002D6647" w:rsidRDefault="008D739E" w:rsidP="000676FF">
      <w:pPr>
        <w:pStyle w:val="Heading1"/>
        <w:ind w:left="0"/>
        <w:rPr>
          <w:rFonts w:asciiTheme="minorHAnsi" w:hAnsiTheme="minorHAnsi" w:cstheme="minorHAnsi"/>
          <w:color w:val="333399"/>
          <w:sz w:val="28"/>
          <w:szCs w:val="28"/>
        </w:rPr>
      </w:pPr>
      <w:r w:rsidRPr="002D6647">
        <w:rPr>
          <w:rFonts w:asciiTheme="minorHAnsi" w:hAnsiTheme="minorHAnsi" w:cstheme="minorHAnsi"/>
          <w:noProof/>
          <w:sz w:val="28"/>
          <w:szCs w:val="28"/>
          <w:lang w:eastAsia="en-GB"/>
        </w:rPr>
        <mc:AlternateContent>
          <mc:Choice Requires="wps">
            <w:drawing>
              <wp:anchor distT="0" distB="0" distL="0" distR="0" simplePos="0" relativeHeight="487741440" behindDoc="1" locked="0" layoutInCell="1" allowOverlap="1" wp14:anchorId="4FF7F0E2" wp14:editId="75E0FA72">
                <wp:simplePos x="0" y="0"/>
                <wp:positionH relativeFrom="margin">
                  <wp:align>left</wp:align>
                </wp:positionH>
                <wp:positionV relativeFrom="paragraph">
                  <wp:posOffset>291737</wp:posOffset>
                </wp:positionV>
                <wp:extent cx="5798185" cy="27305"/>
                <wp:effectExtent l="0" t="0" r="8255" b="0"/>
                <wp:wrapTopAndBottom/>
                <wp:docPr id="247"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BA6F7" id="Rectangle 247" o:spid="_x0000_s1026" style="position:absolute;margin-left:0;margin-top:22.95pt;width:456.55pt;height:2.15pt;z-index:-155750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" fillcolor="#339" stroked="f">
                <w10:wrap type="topAndBottom" anchorx="margin"/>
              </v:rect>
            </w:pict>
          </mc:Fallback>
        </mc:AlternateContent>
      </w:r>
      <w:r w:rsidR="000676FF" w:rsidRPr="002D6647">
        <w:rPr>
          <w:rFonts w:asciiTheme="minorHAnsi" w:hAnsiTheme="minorHAnsi" w:cstheme="minorHAnsi"/>
          <w:color w:val="333399"/>
          <w:sz w:val="28"/>
          <w:szCs w:val="28"/>
        </w:rPr>
        <w:t>Appendix 4: Declaration as to Personal Circumstances of Tenderer</w:t>
      </w:r>
    </w:p>
    <w:bookmarkEnd w:id="19"/>
    <w:p w14:paraId="137C17C3" w14:textId="033AF9B7" w:rsidR="002A4D55" w:rsidRPr="002A4D55" w:rsidRDefault="002D6647" w:rsidP="002A4D55">
      <w:pPr>
        <w:pStyle w:val="BodyText"/>
        <w:spacing w:before="56"/>
        <w:rPr>
          <w:color w:val="0000FF"/>
        </w:rPr>
      </w:pPr>
      <w:r>
        <w:t xml:space="preserve">Re: </w:t>
      </w:r>
      <w:r w:rsidR="000F6E7F">
        <w:t xml:space="preserve">Call for Tenders for the provision of </w:t>
      </w:r>
      <w:r w:rsidR="000E6BE9">
        <w:rPr>
          <w:color w:val="0000FF"/>
        </w:rPr>
        <w:t>Technical Services for Shared Island Initiative</w:t>
      </w:r>
      <w:r w:rsidR="008B7822">
        <w:rPr>
          <w:color w:val="0000FF"/>
        </w:rPr>
        <w:t>, Department of the Taoiseach</w:t>
      </w:r>
      <w:r w:rsidR="000E6BE9">
        <w:rPr>
          <w:color w:val="0000FF"/>
        </w:rPr>
        <w:t xml:space="preserve">. </w:t>
      </w:r>
    </w:p>
    <w:p w14:paraId="465FCD9B" w14:textId="77777777" w:rsidR="002A4D55" w:rsidRDefault="002A4D55" w:rsidP="002A4D55">
      <w:pPr>
        <w:pStyle w:val="BodyText"/>
        <w:spacing w:before="56"/>
      </w:pPr>
    </w:p>
    <w:p w14:paraId="6E883B57" w14:textId="1AA85208" w:rsidR="002D6647" w:rsidRPr="00556D95" w:rsidRDefault="002D6647" w:rsidP="002A4D55">
      <w:pPr>
        <w:pStyle w:val="BodyText"/>
        <w:spacing w:before="56"/>
      </w:pPr>
      <w:r w:rsidRPr="00556D95">
        <w:rPr>
          <w:b/>
        </w:rPr>
        <w:t>NAME:</w:t>
      </w:r>
      <w:r w:rsidRPr="00556D95">
        <w:rPr>
          <w:b/>
        </w:rPr>
        <w:tab/>
      </w:r>
      <w:r w:rsidRPr="00895ED5">
        <w:rPr>
          <w:color w:val="0000FF"/>
        </w:rPr>
        <w:t>[Insert Name]</w:t>
      </w:r>
    </w:p>
    <w:p w14:paraId="7B595F41" w14:textId="77777777" w:rsidR="002D6647" w:rsidRPr="004C3CB9" w:rsidRDefault="002D6647" w:rsidP="002D6647">
      <w:pPr>
        <w:tabs>
          <w:tab w:val="left" w:pos="1900"/>
        </w:tabs>
        <w:spacing w:before="161"/>
      </w:pPr>
      <w:r w:rsidRPr="00556D95">
        <w:rPr>
          <w:b/>
        </w:rPr>
        <w:t>ADDRESS:</w:t>
      </w:r>
      <w:r w:rsidRPr="00556D95">
        <w:rPr>
          <w:b/>
        </w:rPr>
        <w:tab/>
      </w:r>
      <w:r w:rsidRPr="00895ED5">
        <w:rPr>
          <w:color w:val="0000FF"/>
        </w:rPr>
        <w:t>[Insert Address]</w:t>
      </w:r>
    </w:p>
    <w:p w14:paraId="2EA83B1F" w14:textId="77777777" w:rsidR="002D6647" w:rsidRPr="00556D95" w:rsidRDefault="002D6647" w:rsidP="002D6647">
      <w:pPr>
        <w:tabs>
          <w:tab w:val="left" w:pos="1900"/>
        </w:tabs>
        <w:spacing w:before="161"/>
      </w:pPr>
    </w:p>
    <w:p w14:paraId="06F0ED81" w14:textId="685330AD" w:rsidR="002D6647" w:rsidRPr="004C3CB9" w:rsidRDefault="002D6647" w:rsidP="002D6647">
      <w:pPr>
        <w:pStyle w:val="BodyText"/>
        <w:ind w:right="57"/>
      </w:pPr>
      <w:r w:rsidRPr="004C3CB9">
        <w:t xml:space="preserve">I </w:t>
      </w:r>
      <w:r w:rsidRPr="00895ED5">
        <w:rPr>
          <w:color w:val="0000FF"/>
        </w:rPr>
        <w:t>[insert role of</w:t>
      </w:r>
      <w:r w:rsidRPr="00895ED5">
        <w:rPr>
          <w:color w:val="0000FF"/>
          <w:spacing w:val="-10"/>
        </w:rPr>
        <w:t xml:space="preserve"> </w:t>
      </w:r>
      <w:r w:rsidRPr="00895ED5">
        <w:rPr>
          <w:color w:val="0000FF"/>
        </w:rPr>
        <w:t>Declarant]</w:t>
      </w:r>
      <w:r w:rsidR="00895ED5" w:rsidRPr="00895ED5">
        <w:t xml:space="preserve"> </w:t>
      </w:r>
      <w:r w:rsidRPr="004C3CB9">
        <w:t xml:space="preserve">of </w:t>
      </w:r>
      <w:r w:rsidRPr="00895ED5">
        <w:rPr>
          <w:color w:val="0000FF"/>
        </w:rPr>
        <w:t xml:space="preserve">[insert Name of entity] </w:t>
      </w:r>
      <w:r w:rsidRPr="004C3CB9">
        <w:t xml:space="preserve">do solemnly and sincerely declare that: </w:t>
      </w:r>
    </w:p>
    <w:p w14:paraId="63D42E26" w14:textId="77777777" w:rsidR="002D6647" w:rsidRPr="004C3CB9" w:rsidRDefault="002D6647" w:rsidP="002D6647">
      <w:pPr>
        <w:pStyle w:val="BodyText"/>
        <w:ind w:right="57"/>
      </w:pPr>
    </w:p>
    <w:p w14:paraId="5DFB6229" w14:textId="348F0CB9" w:rsidR="002D6647" w:rsidRPr="004C3CB9" w:rsidRDefault="002D6647" w:rsidP="00AF0C08">
      <w:pPr>
        <w:pStyle w:val="BodyText"/>
        <w:numPr>
          <w:ilvl w:val="0"/>
          <w:numId w:val="51"/>
        </w:numPr>
        <w:ind w:left="450" w:right="57" w:hanging="450"/>
      </w:pPr>
      <w:r w:rsidRPr="004C3CB9">
        <w:t xml:space="preserve">I am a </w:t>
      </w:r>
      <w:r w:rsidRPr="00895ED5">
        <w:rPr>
          <w:color w:val="0000FF"/>
        </w:rPr>
        <w:t>[insert role of</w:t>
      </w:r>
      <w:r w:rsidRPr="00895ED5">
        <w:rPr>
          <w:color w:val="0000FF"/>
          <w:spacing w:val="-10"/>
        </w:rPr>
        <w:t xml:space="preserve"> </w:t>
      </w:r>
      <w:r w:rsidRPr="00895ED5">
        <w:rPr>
          <w:color w:val="0000FF"/>
        </w:rPr>
        <w:t>Declarant]</w:t>
      </w:r>
      <w:r w:rsidRPr="00895ED5">
        <w:t xml:space="preserve"> </w:t>
      </w:r>
      <w:r w:rsidRPr="004C3CB9">
        <w:t xml:space="preserve">of </w:t>
      </w:r>
      <w:bookmarkStart w:id="37" w:name="_Hlk146899544"/>
      <w:r w:rsidRPr="00895ED5">
        <w:rPr>
          <w:color w:val="0000FF"/>
        </w:rPr>
        <w:t>[insert Name of entity]</w:t>
      </w:r>
      <w:r w:rsidRPr="00895ED5">
        <w:t xml:space="preserve"> </w:t>
      </w:r>
      <w:bookmarkEnd w:id="37"/>
      <w:r w:rsidRPr="004C3CB9">
        <w:t xml:space="preserve">and am authorized by </w:t>
      </w:r>
      <w:r w:rsidRPr="00895ED5">
        <w:rPr>
          <w:color w:val="0000FF"/>
        </w:rPr>
        <w:t>[insert Name of entity]</w:t>
      </w:r>
      <w:r w:rsidRPr="00895ED5">
        <w:t xml:space="preserve"> </w:t>
      </w:r>
      <w:r w:rsidRPr="004C3CB9">
        <w:t xml:space="preserve">to make this declaration which relates to a Tender (“the Tender”) submitted by </w:t>
      </w:r>
      <w:r w:rsidRPr="00895ED5">
        <w:rPr>
          <w:color w:val="0000FF"/>
        </w:rPr>
        <w:t>[insert Name of entity]</w:t>
      </w:r>
      <w:r w:rsidRPr="00895ED5">
        <w:t xml:space="preserve"> </w:t>
      </w:r>
      <w:r w:rsidRPr="004C3CB9">
        <w:t xml:space="preserve">in response to an </w:t>
      </w:r>
      <w:proofErr w:type="spellStart"/>
      <w:r>
        <w:t>CfT</w:t>
      </w:r>
      <w:proofErr w:type="spellEnd"/>
      <w:r w:rsidRPr="004C3CB9">
        <w:t xml:space="preserve"> titled </w:t>
      </w:r>
      <w:r w:rsidRPr="00895ED5">
        <w:rPr>
          <w:color w:val="0000FF"/>
        </w:rPr>
        <w:t>“</w:t>
      </w:r>
      <w:proofErr w:type="gramStart"/>
      <w:r w:rsidR="00895ED5" w:rsidRPr="00895ED5">
        <w:rPr>
          <w:color w:val="0000FF"/>
        </w:rPr>
        <w:t>XXXXXXXXXXX  XXXXXXXXXXXXXX</w:t>
      </w:r>
      <w:proofErr w:type="gramEnd"/>
      <w:r w:rsidR="00895ED5" w:rsidRPr="00895ED5">
        <w:rPr>
          <w:color w:val="0000FF"/>
        </w:rPr>
        <w:t xml:space="preserve"> </w:t>
      </w:r>
      <w:proofErr w:type="gramStart"/>
      <w:r w:rsidR="00895ED5" w:rsidRPr="00895ED5">
        <w:rPr>
          <w:color w:val="0000FF"/>
        </w:rPr>
        <w:t>XXXXXXXXXXX  XXXXXXXXXX</w:t>
      </w:r>
      <w:proofErr w:type="gramEnd"/>
      <w:r w:rsidRPr="00895ED5">
        <w:rPr>
          <w:color w:val="0000FF"/>
        </w:rPr>
        <w:t xml:space="preserve">” </w:t>
      </w:r>
      <w:r w:rsidRPr="004C3CB9">
        <w:t>published by the Department of the Taoiseach (“the Contracting Authority).</w:t>
      </w:r>
    </w:p>
    <w:p w14:paraId="0FF1B07D" w14:textId="77777777" w:rsidR="002D6647" w:rsidRPr="004C3CB9" w:rsidRDefault="002D6647" w:rsidP="002D6647">
      <w:pPr>
        <w:pStyle w:val="BodyText"/>
        <w:ind w:right="57"/>
      </w:pPr>
    </w:p>
    <w:p w14:paraId="460C6CF9" w14:textId="77777777" w:rsidR="002D6647" w:rsidRPr="004C3CB9" w:rsidRDefault="002D6647" w:rsidP="00AF0C08">
      <w:pPr>
        <w:pStyle w:val="BodyText"/>
        <w:numPr>
          <w:ilvl w:val="0"/>
          <w:numId w:val="51"/>
        </w:numPr>
        <w:ind w:right="57" w:hanging="720"/>
      </w:pPr>
      <w:r w:rsidRPr="004C3CB9">
        <w:t xml:space="preserve">Neither </w:t>
      </w:r>
      <w:r w:rsidRPr="00895ED5">
        <w:rPr>
          <w:color w:val="0000FF"/>
        </w:rPr>
        <w:t>[insert Name of entity]</w:t>
      </w:r>
      <w:r w:rsidRPr="00895ED5">
        <w:t xml:space="preserve"> </w:t>
      </w:r>
      <w:r w:rsidRPr="004C3CB9">
        <w:t xml:space="preserve">nor any person who is a member of the administrative, management or supervisory body of </w:t>
      </w:r>
      <w:r w:rsidRPr="00895ED5">
        <w:rPr>
          <w:color w:val="0000FF"/>
        </w:rPr>
        <w:t xml:space="preserve">[insert Name of entity] </w:t>
      </w:r>
      <w:r w:rsidRPr="004C3CB9">
        <w:t xml:space="preserve">nor any person who has powers of representation decision or control in </w:t>
      </w:r>
      <w:r w:rsidRPr="00895ED5">
        <w:rPr>
          <w:color w:val="0000FF"/>
        </w:rPr>
        <w:t xml:space="preserve">[insert Name of entity] </w:t>
      </w:r>
      <w:r w:rsidRPr="004C3CB9">
        <w:t>has:</w:t>
      </w:r>
    </w:p>
    <w:p w14:paraId="65BD63D2" w14:textId="77777777" w:rsidR="002D6647" w:rsidRPr="00556D95" w:rsidRDefault="002D6647" w:rsidP="002D6647">
      <w:pPr>
        <w:pStyle w:val="BodyText"/>
        <w:ind w:right="57"/>
      </w:pPr>
    </w:p>
    <w:p w14:paraId="2DAB678D" w14:textId="77777777" w:rsidR="002D6647" w:rsidRDefault="002D6647" w:rsidP="002D6647">
      <w:pPr>
        <w:pStyle w:val="BodyText"/>
        <w:numPr>
          <w:ilvl w:val="4"/>
          <w:numId w:val="10"/>
        </w:numPr>
        <w:ind w:left="1440" w:right="57" w:hanging="720"/>
      </w:pPr>
      <w:r w:rsidRPr="004C3CB9">
        <w:t xml:space="preserve">ever </w:t>
      </w:r>
      <w:r>
        <w:t>been the subject of a conviction for participation in a criminal organisation, as defined in Article 2 of Council Framework Decision</w:t>
      </w:r>
      <w:r>
        <w:rPr>
          <w:spacing w:val="-13"/>
        </w:rPr>
        <w:t xml:space="preserve"> </w:t>
      </w:r>
      <w:r>
        <w:t>2008/841/JHA;</w:t>
      </w:r>
    </w:p>
    <w:p w14:paraId="23B05428" w14:textId="77777777" w:rsidR="002D6647" w:rsidRDefault="002D6647" w:rsidP="002D6647">
      <w:pPr>
        <w:pStyle w:val="BodyText"/>
        <w:ind w:right="56"/>
      </w:pPr>
    </w:p>
    <w:p w14:paraId="3E994465" w14:textId="77777777" w:rsidR="002D6647" w:rsidRDefault="002D6647" w:rsidP="002D6647">
      <w:pPr>
        <w:pStyle w:val="ListParagraph"/>
        <w:numPr>
          <w:ilvl w:val="4"/>
          <w:numId w:val="10"/>
        </w:numPr>
        <w:ind w:left="1440" w:right="-227" w:hanging="720"/>
      </w:pPr>
      <w:r w:rsidRPr="004C3CB9">
        <w:t>ever</w:t>
      </w:r>
      <w:r w:rsidRPr="00EC0FC7">
        <w:rPr>
          <w:color w:val="00B050"/>
        </w:rPr>
        <w:t xml:space="preserve"> </w:t>
      </w:r>
      <w:r>
        <w:t>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EC0FC7">
        <w:rPr>
          <w:spacing w:val="-11"/>
        </w:rPr>
        <w:t xml:space="preserve"> </w:t>
      </w:r>
      <w:r>
        <w:t>2003/568/JHA</w:t>
      </w:r>
      <w:r w:rsidRPr="00EC0FC7">
        <w:rPr>
          <w:spacing w:val="-11"/>
        </w:rPr>
        <w:t xml:space="preserve"> </w:t>
      </w:r>
      <w:r>
        <w:t>as</w:t>
      </w:r>
      <w:r w:rsidRPr="00EC0FC7">
        <w:rPr>
          <w:spacing w:val="-12"/>
        </w:rPr>
        <w:t xml:space="preserve"> </w:t>
      </w:r>
      <w:r>
        <w:t>well</w:t>
      </w:r>
      <w:r w:rsidRPr="00EC0FC7">
        <w:rPr>
          <w:spacing w:val="-11"/>
        </w:rPr>
        <w:t xml:space="preserve"> </w:t>
      </w:r>
      <w:r>
        <w:t>as</w:t>
      </w:r>
      <w:r w:rsidRPr="00EC0FC7">
        <w:rPr>
          <w:spacing w:val="-9"/>
        </w:rPr>
        <w:t xml:space="preserve"> </w:t>
      </w:r>
      <w:r>
        <w:t>corruption</w:t>
      </w:r>
      <w:r w:rsidRPr="00EC0FC7">
        <w:rPr>
          <w:spacing w:val="-9"/>
        </w:rPr>
        <w:t xml:space="preserve"> </w:t>
      </w:r>
      <w:r>
        <w:t>as</w:t>
      </w:r>
      <w:r w:rsidRPr="00EC0FC7">
        <w:rPr>
          <w:spacing w:val="-7"/>
        </w:rPr>
        <w:t xml:space="preserve"> </w:t>
      </w:r>
      <w:r>
        <w:t>defined</w:t>
      </w:r>
      <w:r w:rsidRPr="00EC0FC7">
        <w:rPr>
          <w:spacing w:val="-9"/>
        </w:rPr>
        <w:t xml:space="preserve"> </w:t>
      </w:r>
      <w:r>
        <w:t>in</w:t>
      </w:r>
      <w:r w:rsidRPr="00EC0FC7">
        <w:rPr>
          <w:spacing w:val="-9"/>
        </w:rPr>
        <w:t xml:space="preserve"> </w:t>
      </w:r>
      <w:r>
        <w:t>the</w:t>
      </w:r>
      <w:r w:rsidRPr="00EC0FC7">
        <w:rPr>
          <w:spacing w:val="-9"/>
        </w:rPr>
        <w:t xml:space="preserve"> </w:t>
      </w:r>
      <w:r>
        <w:t>national</w:t>
      </w:r>
      <w:r w:rsidRPr="00EC0FC7">
        <w:rPr>
          <w:spacing w:val="-11"/>
        </w:rPr>
        <w:t xml:space="preserve"> </w:t>
      </w:r>
      <w:r>
        <w:t>law</w:t>
      </w:r>
      <w:r w:rsidRPr="00EC0FC7">
        <w:rPr>
          <w:spacing w:val="-10"/>
        </w:rPr>
        <w:t xml:space="preserve"> </w:t>
      </w:r>
      <w:r>
        <w:t>of</w:t>
      </w:r>
      <w:r w:rsidRPr="00EC0FC7">
        <w:rPr>
          <w:spacing w:val="-10"/>
        </w:rPr>
        <w:t xml:space="preserve"> </w:t>
      </w:r>
      <w:r>
        <w:t>the</w:t>
      </w:r>
      <w:r w:rsidRPr="00EC0FC7">
        <w:rPr>
          <w:spacing w:val="-10"/>
        </w:rPr>
        <w:t xml:space="preserve"> </w:t>
      </w:r>
      <w:r>
        <w:t xml:space="preserve">Contracting Authority or the law of the state in which </w:t>
      </w:r>
      <w:r w:rsidRPr="004C3CB9">
        <w:t>[Insert Name of</w:t>
      </w:r>
      <w:r w:rsidRPr="004C3CB9">
        <w:rPr>
          <w:spacing w:val="-8"/>
        </w:rPr>
        <w:t xml:space="preserve"> </w:t>
      </w:r>
      <w:r w:rsidRPr="004C3CB9">
        <w:t>entity] is established;</w:t>
      </w:r>
    </w:p>
    <w:p w14:paraId="18E1A392" w14:textId="77777777" w:rsidR="002D6647" w:rsidRDefault="002D6647" w:rsidP="002D6647">
      <w:pPr>
        <w:tabs>
          <w:tab w:val="left" w:pos="2268"/>
        </w:tabs>
        <w:ind w:left="1418" w:right="57" w:hanging="851"/>
      </w:pPr>
    </w:p>
    <w:p w14:paraId="234CD974" w14:textId="77777777" w:rsidR="002D6647" w:rsidRDefault="002D6647" w:rsidP="002D6647">
      <w:pPr>
        <w:pStyle w:val="ListParagraph"/>
        <w:numPr>
          <w:ilvl w:val="4"/>
          <w:numId w:val="10"/>
        </w:numPr>
        <w:ind w:left="1440" w:right="-227" w:hanging="720"/>
      </w:pPr>
      <w:r w:rsidRPr="004C3CB9">
        <w:t xml:space="preserve">ever </w:t>
      </w:r>
      <w:r>
        <w:t>been the subject of a conviction for fraud within the meaning of Article 1 of the Convention on the protection of the European Communities’ financial</w:t>
      </w:r>
      <w:r w:rsidRPr="00EC0FC7">
        <w:t xml:space="preserve"> </w:t>
      </w:r>
      <w:r>
        <w:t>interests;</w:t>
      </w:r>
    </w:p>
    <w:p w14:paraId="563F0092" w14:textId="77777777" w:rsidR="002D6647" w:rsidRDefault="002D6647" w:rsidP="002D6647">
      <w:pPr>
        <w:tabs>
          <w:tab w:val="left" w:pos="1985"/>
        </w:tabs>
        <w:ind w:left="1418" w:right="56" w:hanging="851"/>
      </w:pPr>
    </w:p>
    <w:p w14:paraId="4A05BB2D" w14:textId="77777777" w:rsidR="002D6647" w:rsidRDefault="002D6647" w:rsidP="002D6647">
      <w:pPr>
        <w:pStyle w:val="ListParagraph"/>
        <w:numPr>
          <w:ilvl w:val="4"/>
          <w:numId w:val="10"/>
        </w:numPr>
        <w:ind w:left="1440" w:right="-227" w:hanging="720"/>
      </w:pPr>
      <w:r w:rsidRPr="004C3CB9">
        <w:t>ever</w:t>
      </w:r>
      <w:r>
        <w:t xml:space="preserve"> been</w:t>
      </w:r>
      <w:r>
        <w:rPr>
          <w:spacing w:val="-10"/>
        </w:rPr>
        <w:t xml:space="preserve"> </w:t>
      </w:r>
      <w:r>
        <w:t>the</w:t>
      </w:r>
      <w:r>
        <w:rPr>
          <w:spacing w:val="-10"/>
        </w:rPr>
        <w:t xml:space="preserve"> </w:t>
      </w:r>
      <w:r>
        <w:t>subject</w:t>
      </w:r>
      <w:r>
        <w:rPr>
          <w:spacing w:val="-12"/>
        </w:rPr>
        <w:t xml:space="preserve"> </w:t>
      </w:r>
      <w:r>
        <w:t>of</w:t>
      </w:r>
      <w:r>
        <w:rPr>
          <w:spacing w:val="-11"/>
        </w:rPr>
        <w:t xml:space="preserve"> </w:t>
      </w:r>
      <w:r>
        <w:t>a</w:t>
      </w:r>
      <w:r>
        <w:rPr>
          <w:spacing w:val="-13"/>
        </w:rPr>
        <w:t xml:space="preserve"> </w:t>
      </w:r>
      <w:r>
        <w:t>conviction</w:t>
      </w:r>
      <w:r>
        <w:rPr>
          <w:spacing w:val="-11"/>
        </w:rPr>
        <w:t xml:space="preserve"> </w:t>
      </w:r>
      <w:r>
        <w:t>for</w:t>
      </w:r>
      <w:r>
        <w:rPr>
          <w:spacing w:val="-13"/>
        </w:rPr>
        <w:t xml:space="preserve"> </w:t>
      </w:r>
      <w:r>
        <w:t>terrorist</w:t>
      </w:r>
      <w:r>
        <w:rPr>
          <w:spacing w:val="-15"/>
        </w:rPr>
        <w:t xml:space="preserve"> </w:t>
      </w:r>
      <w:r>
        <w:t>offences</w:t>
      </w:r>
      <w:r>
        <w:rPr>
          <w:spacing w:val="-12"/>
        </w:rPr>
        <w:t xml:space="preserve"> </w:t>
      </w:r>
      <w:r>
        <w:t>or</w:t>
      </w:r>
      <w:r>
        <w:rPr>
          <w:spacing w:val="-13"/>
        </w:rPr>
        <w:t xml:space="preserve"> </w:t>
      </w:r>
      <w:r>
        <w:t>offences</w:t>
      </w:r>
      <w:r>
        <w:rPr>
          <w:spacing w:val="-10"/>
        </w:rPr>
        <w:t xml:space="preserve"> </w:t>
      </w:r>
      <w:r>
        <w:t>linked</w:t>
      </w:r>
      <w:r>
        <w:rPr>
          <w:spacing w:val="-14"/>
        </w:rPr>
        <w:t xml:space="preserve"> </w:t>
      </w:r>
      <w:r>
        <w:t>to</w:t>
      </w:r>
      <w:r>
        <w:rPr>
          <w:spacing w:val="-11"/>
        </w:rPr>
        <w:t xml:space="preserve"> </w:t>
      </w:r>
      <w:r>
        <w:t>terrorist activities, as defined in Articles 1 and 3 of Council Framework Decision 2002/475/JHA respectively, or for inciting or aiding or abetting or attempting to commit an offence, as referred to in Article 4 of that Framework</w:t>
      </w:r>
      <w:r>
        <w:rPr>
          <w:spacing w:val="-9"/>
        </w:rPr>
        <w:t xml:space="preserve"> </w:t>
      </w:r>
      <w:r>
        <w:t>Decision;</w:t>
      </w:r>
    </w:p>
    <w:p w14:paraId="58EA9AE4" w14:textId="77777777" w:rsidR="002D6647" w:rsidRDefault="002D6647" w:rsidP="002D6647">
      <w:pPr>
        <w:tabs>
          <w:tab w:val="left" w:pos="991"/>
        </w:tabs>
        <w:ind w:left="1418" w:right="56" w:hanging="851"/>
      </w:pPr>
    </w:p>
    <w:p w14:paraId="3B450C19" w14:textId="77777777" w:rsidR="002D6647" w:rsidRDefault="002D6647" w:rsidP="002D6647">
      <w:pPr>
        <w:pStyle w:val="ListParagraph"/>
        <w:numPr>
          <w:ilvl w:val="4"/>
          <w:numId w:val="10"/>
        </w:numPr>
        <w:ind w:left="1440" w:right="-227" w:hanging="720"/>
      </w:pPr>
      <w:r w:rsidRPr="004C3CB9">
        <w:rPr>
          <w:noProof/>
        </w:rPr>
        <mc:AlternateContent>
          <mc:Choice Requires="wps">
            <w:drawing>
              <wp:anchor distT="0" distB="0" distL="114300" distR="114300" simplePos="0" relativeHeight="487828480" behindDoc="1" locked="0" layoutInCell="1" allowOverlap="1" wp14:anchorId="619F783A" wp14:editId="3DD43F9B">
                <wp:simplePos x="0" y="0"/>
                <wp:positionH relativeFrom="page">
                  <wp:posOffset>6537960</wp:posOffset>
                </wp:positionH>
                <wp:positionV relativeFrom="paragraph">
                  <wp:posOffset>421640</wp:posOffset>
                </wp:positionV>
                <wp:extent cx="33655" cy="8890"/>
                <wp:effectExtent l="0" t="0" r="0" b="0"/>
                <wp:wrapNone/>
                <wp:docPr id="68361071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4980A4" id="Rectangle 35" o:spid="_x0000_s1026" style="position:absolute;margin-left:514.8pt;margin-top:33.2pt;width:2.65pt;height:.7pt;z-index:-1548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" fillcolor="black" stroked="f">
                <w10:wrap anchorx="page"/>
              </v:rect>
            </w:pict>
          </mc:Fallback>
        </mc:AlternateContent>
      </w:r>
      <w:r w:rsidRPr="004C3CB9">
        <w:t>ever</w:t>
      </w:r>
      <w:r>
        <w:t xml:space="preserve"> been the subject of a conviction for money laundering or terrorist financing, as defined in Article 1 of Directive 2005/60/EC of the European Parliament and of the</w:t>
      </w:r>
      <w:r w:rsidRPr="00556D95">
        <w:rPr>
          <w:spacing w:val="-24"/>
        </w:rPr>
        <w:t xml:space="preserve"> </w:t>
      </w:r>
      <w:r>
        <w:t>Council;</w:t>
      </w:r>
    </w:p>
    <w:p w14:paraId="62EDEACE" w14:textId="77777777" w:rsidR="002D6647" w:rsidRDefault="002D6647" w:rsidP="002D6647">
      <w:pPr>
        <w:ind w:left="720" w:right="-227"/>
      </w:pPr>
    </w:p>
    <w:p w14:paraId="5C55C4DD" w14:textId="77777777" w:rsidR="002D6647" w:rsidRPr="004C3CB9" w:rsidRDefault="002D6647" w:rsidP="002D6647">
      <w:pPr>
        <w:pStyle w:val="ListParagraph"/>
        <w:numPr>
          <w:ilvl w:val="4"/>
          <w:numId w:val="10"/>
        </w:numPr>
        <w:ind w:left="1440" w:right="-227" w:hanging="720"/>
      </w:pPr>
      <w:r w:rsidRPr="004C3CB9">
        <w:t>ever been the subject of a conviction for child labour and other forms of trafficking in human beings as defined in Article 2 of Directive 2011/36/EU of the European Parliament and of the Council.</w:t>
      </w:r>
    </w:p>
    <w:p w14:paraId="616E3EEE" w14:textId="77777777" w:rsidR="002D6647" w:rsidRDefault="002D6647" w:rsidP="002D6647">
      <w:pPr>
        <w:tabs>
          <w:tab w:val="left" w:pos="1985"/>
        </w:tabs>
        <w:ind w:left="1418" w:right="56" w:hanging="698"/>
      </w:pPr>
    </w:p>
    <w:p w14:paraId="5D7118D6" w14:textId="77777777" w:rsidR="002D6647" w:rsidRPr="00895ED5" w:rsidRDefault="002D6647" w:rsidP="00AF0C08">
      <w:pPr>
        <w:pStyle w:val="ListParagraph"/>
        <w:numPr>
          <w:ilvl w:val="0"/>
          <w:numId w:val="51"/>
        </w:numPr>
        <w:tabs>
          <w:tab w:val="left" w:pos="1985"/>
        </w:tabs>
        <w:ind w:right="56" w:hanging="720"/>
        <w:rPr>
          <w:color w:val="0000FF"/>
        </w:rPr>
      </w:pPr>
      <w:bookmarkStart w:id="38" w:name="_Hlk146901172"/>
      <w:r w:rsidRPr="00895ED5">
        <w:rPr>
          <w:color w:val="0000FF"/>
        </w:rPr>
        <w:t>[insert Name of entity]:</w:t>
      </w:r>
    </w:p>
    <w:bookmarkEnd w:id="38"/>
    <w:p w14:paraId="56D2A48E" w14:textId="77777777" w:rsidR="002D6647" w:rsidRDefault="002D6647" w:rsidP="002D6647">
      <w:pPr>
        <w:tabs>
          <w:tab w:val="left" w:pos="1985"/>
        </w:tabs>
        <w:ind w:left="1418" w:right="56" w:hanging="698"/>
      </w:pPr>
    </w:p>
    <w:p w14:paraId="69FFBB1E" w14:textId="77777777" w:rsidR="002D6647" w:rsidRPr="004C3CB9" w:rsidRDefault="002D6647" w:rsidP="00AF0C08">
      <w:pPr>
        <w:pStyle w:val="ListParagraph"/>
        <w:numPr>
          <w:ilvl w:val="1"/>
          <w:numId w:val="52"/>
        </w:numPr>
        <w:ind w:left="1440" w:right="-227" w:hanging="720"/>
      </w:pPr>
      <w:r w:rsidRPr="004C3CB9">
        <w:t>is not in breach and has not breached its obligations relating to the payment of taxes or social security</w:t>
      </w:r>
      <w:r w:rsidRPr="004C3CB9">
        <w:rPr>
          <w:spacing w:val="-3"/>
        </w:rPr>
        <w:t xml:space="preserve"> </w:t>
      </w:r>
      <w:r w:rsidRPr="004C3CB9">
        <w:t>contributions;</w:t>
      </w:r>
    </w:p>
    <w:p w14:paraId="12BA5E72" w14:textId="77777777" w:rsidR="002D6647" w:rsidRPr="004C3CB9" w:rsidRDefault="002D6647" w:rsidP="002D6647">
      <w:pPr>
        <w:tabs>
          <w:tab w:val="left" w:pos="1985"/>
        </w:tabs>
        <w:ind w:left="1440" w:right="56" w:hanging="720"/>
      </w:pPr>
    </w:p>
    <w:p w14:paraId="12C5E826" w14:textId="77777777" w:rsidR="002D6647" w:rsidRPr="004C3CB9" w:rsidRDefault="002D6647" w:rsidP="00AF0C08">
      <w:pPr>
        <w:pStyle w:val="ListParagraph"/>
        <w:numPr>
          <w:ilvl w:val="1"/>
          <w:numId w:val="52"/>
        </w:numPr>
        <w:tabs>
          <w:tab w:val="left" w:pos="1985"/>
        </w:tabs>
        <w:ind w:left="1440" w:right="56" w:hanging="720"/>
      </w:pPr>
      <w:r w:rsidRPr="004C3CB9">
        <w:t>has carried out the preparation of the Tender independently.</w:t>
      </w:r>
    </w:p>
    <w:p w14:paraId="4D67BE24" w14:textId="77777777" w:rsidR="002D6647" w:rsidRDefault="002D6647" w:rsidP="002D6647">
      <w:pPr>
        <w:tabs>
          <w:tab w:val="left" w:pos="1985"/>
        </w:tabs>
        <w:ind w:left="1418" w:right="56" w:hanging="698"/>
      </w:pPr>
    </w:p>
    <w:p w14:paraId="1FF637BB" w14:textId="77777777" w:rsidR="002D6647" w:rsidRDefault="002D6647" w:rsidP="002D6647">
      <w:r>
        <w:br w:type="page"/>
      </w:r>
    </w:p>
    <w:p w14:paraId="43C4D3CE" w14:textId="77777777" w:rsidR="002D6647" w:rsidRDefault="002D6647" w:rsidP="002D6647">
      <w:pPr>
        <w:tabs>
          <w:tab w:val="left" w:pos="1985"/>
        </w:tabs>
        <w:ind w:left="1418" w:right="56" w:hanging="698"/>
      </w:pPr>
    </w:p>
    <w:p w14:paraId="70FE5BA0" w14:textId="77777777" w:rsidR="002D6647" w:rsidRPr="00895ED5" w:rsidRDefault="002D6647" w:rsidP="00AF0C08">
      <w:pPr>
        <w:pStyle w:val="ListParagraph"/>
        <w:numPr>
          <w:ilvl w:val="0"/>
          <w:numId w:val="51"/>
        </w:numPr>
        <w:tabs>
          <w:tab w:val="left" w:pos="1985"/>
        </w:tabs>
        <w:ind w:right="56" w:hanging="720"/>
        <w:rPr>
          <w:color w:val="0000FF"/>
        </w:rPr>
      </w:pPr>
      <w:r w:rsidRPr="00895ED5">
        <w:rPr>
          <w:color w:val="0000FF"/>
        </w:rPr>
        <w:t>[insert Name of entity]:</w:t>
      </w:r>
    </w:p>
    <w:p w14:paraId="690E0880" w14:textId="77777777" w:rsidR="002D6647" w:rsidRDefault="002D6647" w:rsidP="002D6647">
      <w:pPr>
        <w:tabs>
          <w:tab w:val="left" w:pos="1985"/>
        </w:tabs>
        <w:ind w:right="56"/>
      </w:pPr>
    </w:p>
    <w:p w14:paraId="5A690E9C" w14:textId="77777777" w:rsidR="002D6647" w:rsidRDefault="002D6647" w:rsidP="00AF0C08">
      <w:pPr>
        <w:pStyle w:val="ListParagraph"/>
        <w:numPr>
          <w:ilvl w:val="4"/>
          <w:numId w:val="52"/>
        </w:numPr>
        <w:ind w:left="1440" w:right="-227" w:hanging="720"/>
      </w:pPr>
      <w:r w:rsidRPr="004C3CB9">
        <w:t xml:space="preserve">has, </w:t>
      </w:r>
      <w:r>
        <w:t>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0D325C">
        <w:rPr>
          <w:spacing w:val="-3"/>
        </w:rPr>
        <w:t xml:space="preserve"> </w:t>
      </w:r>
      <w:r>
        <w:t>2016);</w:t>
      </w:r>
    </w:p>
    <w:p w14:paraId="0B625708" w14:textId="77777777" w:rsidR="002D6647" w:rsidRDefault="002D6647" w:rsidP="002D6647">
      <w:pPr>
        <w:tabs>
          <w:tab w:val="left" w:pos="991"/>
        </w:tabs>
        <w:ind w:left="594" w:right="56"/>
      </w:pPr>
    </w:p>
    <w:p w14:paraId="56B19802" w14:textId="77777777" w:rsidR="002D6647" w:rsidRDefault="002D6647" w:rsidP="00AF0C08">
      <w:pPr>
        <w:pStyle w:val="ListParagraph"/>
        <w:numPr>
          <w:ilvl w:val="4"/>
          <w:numId w:val="52"/>
        </w:numPr>
        <w:ind w:left="1440" w:right="-227" w:hanging="720"/>
      </w:pPr>
      <w:r w:rsidRPr="004C3CB9">
        <w:t>is</w:t>
      </w:r>
      <w:r>
        <w:t xml:space="preserve"> not bankrupt or the subject of insolvency or winding-up proceedings, its assets are not being administered by a liquidator or by the court, it is</w:t>
      </w:r>
      <w:r>
        <w:rPr>
          <w:spacing w:val="-36"/>
        </w:rPr>
        <w:t xml:space="preserve"> </w:t>
      </w:r>
      <w:r>
        <w:t>not in an arrangement with creditors, its business activities are not suspended nor is it in any analogous situation arising from a similar procedure under national laws and</w:t>
      </w:r>
      <w:r>
        <w:rPr>
          <w:spacing w:val="-3"/>
        </w:rPr>
        <w:t xml:space="preserve"> </w:t>
      </w:r>
      <w:r>
        <w:t>regulations;</w:t>
      </w:r>
    </w:p>
    <w:p w14:paraId="76217737" w14:textId="77777777" w:rsidR="002D6647" w:rsidRDefault="002D6647" w:rsidP="002D6647">
      <w:pPr>
        <w:tabs>
          <w:tab w:val="left" w:pos="1985"/>
        </w:tabs>
        <w:ind w:left="1985" w:right="56" w:hanging="851"/>
      </w:pPr>
    </w:p>
    <w:p w14:paraId="7CE767CC" w14:textId="77777777" w:rsidR="002D6647" w:rsidRDefault="002D6647" w:rsidP="00AF0C08">
      <w:pPr>
        <w:pStyle w:val="ListParagraph"/>
        <w:numPr>
          <w:ilvl w:val="4"/>
          <w:numId w:val="52"/>
        </w:numPr>
        <w:ind w:left="1440" w:right="-227" w:hanging="720"/>
      </w:pPr>
      <w:r w:rsidRPr="004C3CB9">
        <w:t xml:space="preserve">is </w:t>
      </w:r>
      <w:r>
        <w:t>not guilty of grave professional</w:t>
      </w:r>
      <w:r>
        <w:rPr>
          <w:spacing w:val="-5"/>
        </w:rPr>
        <w:t xml:space="preserve"> </w:t>
      </w:r>
      <w:r>
        <w:t>misconduct;</w:t>
      </w:r>
    </w:p>
    <w:p w14:paraId="5485EFD3" w14:textId="77777777" w:rsidR="002D6647" w:rsidRDefault="002D6647" w:rsidP="002D6647">
      <w:pPr>
        <w:pStyle w:val="ListParagraph"/>
      </w:pPr>
    </w:p>
    <w:p w14:paraId="314E4F17" w14:textId="77777777" w:rsidR="002D6647" w:rsidRDefault="002D6647" w:rsidP="00AF0C08">
      <w:pPr>
        <w:pStyle w:val="ListParagraph"/>
        <w:numPr>
          <w:ilvl w:val="4"/>
          <w:numId w:val="52"/>
        </w:numPr>
        <w:ind w:left="1440" w:right="-227" w:hanging="720"/>
      </w:pPr>
      <w:r w:rsidRPr="004C3CB9">
        <w:t xml:space="preserve">has </w:t>
      </w:r>
      <w:r>
        <w:t>not entered into agreements with other economic operators aimed at distorting competition;</w:t>
      </w:r>
    </w:p>
    <w:p w14:paraId="243CEC3D" w14:textId="77777777" w:rsidR="002D6647" w:rsidRDefault="002D6647" w:rsidP="002D6647">
      <w:pPr>
        <w:pStyle w:val="ListParagraph"/>
      </w:pPr>
    </w:p>
    <w:p w14:paraId="503FB38E" w14:textId="77777777" w:rsidR="002D6647" w:rsidRDefault="002D6647" w:rsidP="00AF0C08">
      <w:pPr>
        <w:pStyle w:val="ListParagraph"/>
        <w:numPr>
          <w:ilvl w:val="4"/>
          <w:numId w:val="52"/>
        </w:numPr>
        <w:ind w:left="1440" w:right="-227" w:hanging="720"/>
      </w:pPr>
      <w:r>
        <w:t>is not aware of any conflict of interest due to its participation in the</w:t>
      </w:r>
      <w:r w:rsidRPr="000D325C">
        <w:rPr>
          <w:spacing w:val="-14"/>
        </w:rPr>
        <w:t xml:space="preserve"> </w:t>
      </w:r>
      <w:r>
        <w:t>competition;</w:t>
      </w:r>
    </w:p>
    <w:p w14:paraId="36D82ECB" w14:textId="77777777" w:rsidR="002D6647" w:rsidRDefault="002D6647" w:rsidP="002D6647">
      <w:pPr>
        <w:pStyle w:val="ListParagraph"/>
      </w:pPr>
    </w:p>
    <w:p w14:paraId="1E880447" w14:textId="77777777" w:rsidR="002D6647" w:rsidRDefault="002D6647" w:rsidP="00AF0C08">
      <w:pPr>
        <w:pStyle w:val="ListParagraph"/>
        <w:numPr>
          <w:ilvl w:val="4"/>
          <w:numId w:val="52"/>
        </w:numPr>
        <w:ind w:left="1440" w:right="-227" w:hanging="720"/>
      </w:pPr>
      <w:r>
        <w:t>has not had any prior involvement in the preparation of the</w:t>
      </w:r>
      <w:r w:rsidRPr="000D325C">
        <w:rPr>
          <w:spacing w:val="-12"/>
        </w:rPr>
        <w:t xml:space="preserve"> </w:t>
      </w:r>
      <w:r>
        <w:rPr>
          <w:spacing w:val="-12"/>
        </w:rPr>
        <w:t>c</w:t>
      </w:r>
      <w:r>
        <w:t>ompetition;</w:t>
      </w:r>
    </w:p>
    <w:p w14:paraId="6318EC29" w14:textId="77777777" w:rsidR="002D6647" w:rsidRDefault="002D6647" w:rsidP="002D6647">
      <w:pPr>
        <w:pStyle w:val="ListParagraph"/>
      </w:pPr>
    </w:p>
    <w:p w14:paraId="4E28CEF7" w14:textId="77777777" w:rsidR="002D6647" w:rsidRDefault="002D6647" w:rsidP="00AF0C08">
      <w:pPr>
        <w:pStyle w:val="ListParagraph"/>
        <w:numPr>
          <w:ilvl w:val="4"/>
          <w:numId w:val="52"/>
        </w:numPr>
        <w:ind w:left="1440" w:right="-227" w:hanging="720"/>
      </w:pPr>
      <w:r>
        <w:t>has not shown significant or persistent deficiencies in the performance of a substantive requirement</w:t>
      </w:r>
      <w:r w:rsidRPr="000D325C">
        <w:rPr>
          <w:spacing w:val="-10"/>
        </w:rPr>
        <w:t xml:space="preserve"> </w:t>
      </w:r>
      <w:r>
        <w:t>under</w:t>
      </w:r>
      <w:r w:rsidRPr="000D325C">
        <w:rPr>
          <w:spacing w:val="-12"/>
        </w:rPr>
        <w:t xml:space="preserve"> </w:t>
      </w:r>
      <w:r>
        <w:t>a</w:t>
      </w:r>
      <w:r w:rsidRPr="000D325C">
        <w:rPr>
          <w:spacing w:val="-12"/>
        </w:rPr>
        <w:t xml:space="preserve"> </w:t>
      </w:r>
      <w:r>
        <w:t>prior</w:t>
      </w:r>
      <w:r w:rsidRPr="000D325C">
        <w:rPr>
          <w:spacing w:val="-15"/>
        </w:rPr>
        <w:t xml:space="preserve"> </w:t>
      </w:r>
      <w:r>
        <w:t>public</w:t>
      </w:r>
      <w:r w:rsidRPr="000D325C">
        <w:rPr>
          <w:spacing w:val="-9"/>
        </w:rPr>
        <w:t xml:space="preserve"> </w:t>
      </w:r>
      <w:r>
        <w:t>contract,</w:t>
      </w:r>
      <w:r w:rsidRPr="000D325C">
        <w:rPr>
          <w:spacing w:val="-12"/>
        </w:rPr>
        <w:t xml:space="preserve"> </w:t>
      </w:r>
      <w:r>
        <w:t>a</w:t>
      </w:r>
      <w:r w:rsidRPr="000D325C">
        <w:rPr>
          <w:spacing w:val="-10"/>
        </w:rPr>
        <w:t xml:space="preserve"> </w:t>
      </w:r>
      <w:r>
        <w:t>prior</w:t>
      </w:r>
      <w:r w:rsidRPr="000D325C">
        <w:rPr>
          <w:spacing w:val="-13"/>
        </w:rPr>
        <w:t xml:space="preserve"> </w:t>
      </w:r>
      <w:r>
        <w:t>contract</w:t>
      </w:r>
      <w:r w:rsidRPr="000D325C">
        <w:rPr>
          <w:spacing w:val="-11"/>
        </w:rPr>
        <w:t xml:space="preserve"> </w:t>
      </w:r>
      <w:r>
        <w:t>with</w:t>
      </w:r>
      <w:r w:rsidRPr="000D325C">
        <w:rPr>
          <w:spacing w:val="-13"/>
        </w:rPr>
        <w:t xml:space="preserve"> </w:t>
      </w:r>
      <w:r>
        <w:t>a</w:t>
      </w:r>
      <w:r w:rsidRPr="000D325C">
        <w:rPr>
          <w:spacing w:val="-10"/>
        </w:rPr>
        <w:t xml:space="preserve"> </w:t>
      </w:r>
      <w:r>
        <w:t>contracting</w:t>
      </w:r>
      <w:r w:rsidRPr="000D325C">
        <w:rPr>
          <w:spacing w:val="-14"/>
        </w:rPr>
        <w:t xml:space="preserve"> </w:t>
      </w:r>
      <w:r>
        <w:t>entity,</w:t>
      </w:r>
      <w:r w:rsidRPr="000D325C">
        <w:rPr>
          <w:spacing w:val="-12"/>
        </w:rPr>
        <w:t xml:space="preserve"> </w:t>
      </w:r>
      <w:r>
        <w:t>or</w:t>
      </w:r>
      <w:r w:rsidRPr="000D325C">
        <w:rPr>
          <w:spacing w:val="-13"/>
        </w:rPr>
        <w:t xml:space="preserve"> </w:t>
      </w:r>
      <w:r>
        <w:t>a</w:t>
      </w:r>
      <w:r w:rsidRPr="000D325C">
        <w:rPr>
          <w:spacing w:val="-10"/>
        </w:rPr>
        <w:t xml:space="preserve"> </w:t>
      </w:r>
      <w:r>
        <w:t>prior concession contract, which led to early termination of that prior contract, damages, or other comparable</w:t>
      </w:r>
      <w:r w:rsidRPr="000D325C">
        <w:rPr>
          <w:spacing w:val="-1"/>
        </w:rPr>
        <w:t xml:space="preserve"> </w:t>
      </w:r>
      <w:r>
        <w:t>sanctions;</w:t>
      </w:r>
    </w:p>
    <w:p w14:paraId="0E98AD0E" w14:textId="77777777" w:rsidR="002D6647" w:rsidRDefault="002D6647" w:rsidP="002D6647">
      <w:pPr>
        <w:pStyle w:val="ListParagraph"/>
      </w:pPr>
    </w:p>
    <w:p w14:paraId="1233A4F7" w14:textId="77777777" w:rsidR="002D6647" w:rsidRDefault="002D6647" w:rsidP="00AF0C08">
      <w:pPr>
        <w:pStyle w:val="ListParagraph"/>
        <w:numPr>
          <w:ilvl w:val="4"/>
          <w:numId w:val="52"/>
        </w:numPr>
        <w:ind w:left="1440" w:right="-227" w:hanging="720"/>
      </w:pPr>
      <w: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w:t>
      </w:r>
      <w:r w:rsidRPr="000D325C">
        <w:rPr>
          <w:spacing w:val="-3"/>
        </w:rPr>
        <w:t xml:space="preserve">to </w:t>
      </w:r>
      <w:r>
        <w:t>submit</w:t>
      </w:r>
      <w:r w:rsidRPr="000D325C">
        <w:rPr>
          <w:spacing w:val="-6"/>
        </w:rPr>
        <w:t xml:space="preserve"> </w:t>
      </w:r>
      <w:r>
        <w:t>supporting</w:t>
      </w:r>
      <w:r w:rsidRPr="000D325C">
        <w:rPr>
          <w:spacing w:val="-6"/>
        </w:rPr>
        <w:t xml:space="preserve"> </w:t>
      </w:r>
      <w:r>
        <w:t>documents</w:t>
      </w:r>
      <w:r w:rsidRPr="000D325C">
        <w:rPr>
          <w:spacing w:val="-6"/>
        </w:rPr>
        <w:t xml:space="preserve"> </w:t>
      </w:r>
      <w:r>
        <w:t>in</w:t>
      </w:r>
      <w:r w:rsidRPr="000D325C">
        <w:rPr>
          <w:spacing w:val="-7"/>
        </w:rPr>
        <w:t xml:space="preserve"> </w:t>
      </w:r>
      <w:r>
        <w:t>respect</w:t>
      </w:r>
      <w:r w:rsidRPr="000D325C">
        <w:rPr>
          <w:spacing w:val="-7"/>
        </w:rPr>
        <w:t xml:space="preserve"> </w:t>
      </w:r>
      <w:r>
        <w:t>of</w:t>
      </w:r>
      <w:r w:rsidRPr="000D325C">
        <w:rPr>
          <w:spacing w:val="-9"/>
        </w:rPr>
        <w:t xml:space="preserve"> </w:t>
      </w:r>
      <w:r>
        <w:t>this</w:t>
      </w:r>
      <w:r w:rsidRPr="000D325C">
        <w:rPr>
          <w:spacing w:val="-6"/>
        </w:rPr>
        <w:t xml:space="preserve"> </w:t>
      </w:r>
      <w:r>
        <w:t>competition</w:t>
      </w:r>
      <w:r w:rsidRPr="000D325C">
        <w:rPr>
          <w:spacing w:val="-6"/>
        </w:rPr>
        <w:t xml:space="preserve"> </w:t>
      </w:r>
      <w:r>
        <w:t>as</w:t>
      </w:r>
      <w:r w:rsidRPr="000D325C">
        <w:rPr>
          <w:spacing w:val="-7"/>
        </w:rPr>
        <w:t xml:space="preserve"> </w:t>
      </w:r>
      <w:r>
        <w:t>required</w:t>
      </w:r>
      <w:r w:rsidRPr="000D325C">
        <w:rPr>
          <w:spacing w:val="-6"/>
        </w:rPr>
        <w:t xml:space="preserve"> </w:t>
      </w:r>
      <w:r>
        <w:t>under</w:t>
      </w:r>
      <w:r w:rsidRPr="000D325C">
        <w:rPr>
          <w:spacing w:val="-9"/>
        </w:rPr>
        <w:t xml:space="preserve"> </w:t>
      </w:r>
      <w:r>
        <w:t>Regulation</w:t>
      </w:r>
      <w:r w:rsidRPr="000D325C">
        <w:rPr>
          <w:spacing w:val="-9"/>
        </w:rPr>
        <w:t xml:space="preserve"> </w:t>
      </w:r>
      <w:r>
        <w:t>59 of the European Union (Award of Public Authority Contracts) Regulations 2016 (Statutory Instrument 284 of</w:t>
      </w:r>
      <w:r w:rsidRPr="000D325C">
        <w:rPr>
          <w:spacing w:val="-6"/>
        </w:rPr>
        <w:t xml:space="preserve"> </w:t>
      </w:r>
      <w:r>
        <w:t>2016);</w:t>
      </w:r>
    </w:p>
    <w:p w14:paraId="624C5804" w14:textId="77777777" w:rsidR="002D6647" w:rsidRDefault="002D6647" w:rsidP="002D6647">
      <w:pPr>
        <w:pStyle w:val="ListParagraph"/>
      </w:pPr>
    </w:p>
    <w:p w14:paraId="25D98BD0" w14:textId="77777777" w:rsidR="002D6647" w:rsidRDefault="002D6647" w:rsidP="00AF0C08">
      <w:pPr>
        <w:pStyle w:val="ListParagraph"/>
        <w:numPr>
          <w:ilvl w:val="4"/>
          <w:numId w:val="52"/>
        </w:numPr>
        <w:ind w:left="1440" w:right="-227" w:hanging="720"/>
      </w:pPr>
      <w:r>
        <w:t xml:space="preserve">has not undertaken to unduly influence the decision-making process of the Contracting Authority in respect of the competition or obtain confidential information that may confer upon </w:t>
      </w:r>
      <w:proofErr w:type="gramStart"/>
      <w:r>
        <w:t>it</w:t>
      </w:r>
      <w:proofErr w:type="gramEnd"/>
      <w:r>
        <w:t xml:space="preserve"> undue advantages in respect of the competition; or negligently provided misleading information that may have a material influence on decisions concerning exclusion, selection or award.</w:t>
      </w:r>
    </w:p>
    <w:p w14:paraId="25D575CB" w14:textId="77777777" w:rsidR="002D6647" w:rsidRDefault="002D6647" w:rsidP="002D6647">
      <w:pPr>
        <w:tabs>
          <w:tab w:val="left" w:pos="972"/>
        </w:tabs>
        <w:ind w:left="575" w:right="57"/>
      </w:pPr>
    </w:p>
    <w:p w14:paraId="0914AE50" w14:textId="77777777" w:rsidR="002D6647" w:rsidRPr="004C3CB9" w:rsidRDefault="002D6647" w:rsidP="00AF0C08">
      <w:pPr>
        <w:pStyle w:val="ListParagraph"/>
        <w:numPr>
          <w:ilvl w:val="0"/>
          <w:numId w:val="51"/>
        </w:numPr>
        <w:tabs>
          <w:tab w:val="left" w:pos="1985"/>
        </w:tabs>
        <w:ind w:right="56" w:hanging="720"/>
      </w:pPr>
      <w:r w:rsidRPr="00895ED5">
        <w:rPr>
          <w:color w:val="0000FF"/>
        </w:rPr>
        <w:t>[insert Name of entity]</w:t>
      </w:r>
      <w:r w:rsidRPr="00895ED5">
        <w:t xml:space="preserve"> </w:t>
      </w:r>
      <w:r w:rsidRPr="004C3CB9">
        <w:t xml:space="preserve">does not come within the category </w:t>
      </w:r>
      <w:bookmarkStart w:id="39" w:name="_Hlk146903067"/>
      <w:r w:rsidRPr="004C3CB9">
        <w:t>of prohibited economic operators identified in Regulation (EU) No. 833/2014 (as amended by EU Regulation 2022/576 or any subsequent amendments to same).</w:t>
      </w:r>
    </w:p>
    <w:bookmarkEnd w:id="39"/>
    <w:p w14:paraId="796FE410" w14:textId="77777777" w:rsidR="002D6647" w:rsidRPr="004C3CB9" w:rsidRDefault="002D6647" w:rsidP="002D6647">
      <w:pPr>
        <w:tabs>
          <w:tab w:val="left" w:pos="972"/>
        </w:tabs>
        <w:ind w:left="575" w:right="57" w:hanging="575"/>
      </w:pPr>
    </w:p>
    <w:p w14:paraId="548D3212" w14:textId="77777777" w:rsidR="002D6647" w:rsidRPr="004C3CB9" w:rsidRDefault="002D6647" w:rsidP="00AF0C08">
      <w:pPr>
        <w:pStyle w:val="ListParagraph"/>
        <w:numPr>
          <w:ilvl w:val="0"/>
          <w:numId w:val="51"/>
        </w:numPr>
        <w:tabs>
          <w:tab w:val="left" w:pos="1985"/>
        </w:tabs>
        <w:ind w:right="56" w:hanging="720"/>
      </w:pPr>
      <w:r w:rsidRPr="004C3CB9">
        <w:t xml:space="preserve">The origin of goods connected to the Tender, if any, </w:t>
      </w:r>
      <w:bookmarkStart w:id="40" w:name="_Hlk146903218"/>
      <w:r w:rsidRPr="004C3CB9">
        <w:t>are not subject to the prohibitions set out in Regulation (EU) No. 833/2014 (as amended by EU Regulation 2022/576 or any subsequent amendments to same).</w:t>
      </w:r>
    </w:p>
    <w:bookmarkEnd w:id="40"/>
    <w:p w14:paraId="47C6CAE9" w14:textId="77777777" w:rsidR="002D6647" w:rsidRPr="004C3CB9" w:rsidRDefault="002D6647" w:rsidP="002D6647">
      <w:pPr>
        <w:pStyle w:val="ListParagraph"/>
      </w:pPr>
    </w:p>
    <w:p w14:paraId="3063157A" w14:textId="77777777" w:rsidR="002D6647" w:rsidRPr="004C3CB9" w:rsidRDefault="002D6647" w:rsidP="00AF0C08">
      <w:pPr>
        <w:pStyle w:val="ListParagraph"/>
        <w:numPr>
          <w:ilvl w:val="0"/>
          <w:numId w:val="51"/>
        </w:numPr>
        <w:tabs>
          <w:tab w:val="left" w:pos="1985"/>
        </w:tabs>
        <w:ind w:right="56" w:hanging="720"/>
      </w:pPr>
      <w:r w:rsidRPr="004C3CB9">
        <w:t xml:space="preserve">Any subcontractor supplier or other entity on whose capacity </w:t>
      </w:r>
      <w:r w:rsidRPr="00895ED5">
        <w:rPr>
          <w:color w:val="0000FF"/>
        </w:rPr>
        <w:t>[insert Name of entity]</w:t>
      </w:r>
      <w:r w:rsidRPr="00895ED5">
        <w:t xml:space="preserve"> </w:t>
      </w:r>
      <w:r w:rsidRPr="004C3CB9">
        <w:t>relies as part of the Tender does not come within the category of prohibited economic operators identified in in Regulation (EU) No. 833/2014 (as amended by EU Regulation 2022/576 or any subsequent amendments to same).</w:t>
      </w:r>
    </w:p>
    <w:p w14:paraId="643BB213" w14:textId="77777777" w:rsidR="002D6647" w:rsidRDefault="002D6647" w:rsidP="002D6647">
      <w:pPr>
        <w:pStyle w:val="BodyText"/>
        <w:ind w:right="57"/>
      </w:pPr>
      <w: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w:t>
      </w:r>
    </w:p>
    <w:p w14:paraId="612B6B0D" w14:textId="77777777" w:rsidR="002D6647" w:rsidRDefault="002D6647" w:rsidP="002D6647">
      <w:pPr>
        <w:pStyle w:val="BodyText"/>
        <w:ind w:right="57"/>
      </w:pPr>
    </w:p>
    <w:p w14:paraId="59B6BDFE" w14:textId="77777777" w:rsidR="002D6647" w:rsidRDefault="002D6647" w:rsidP="002D6647">
      <w:pPr>
        <w:pStyle w:val="BodyText"/>
        <w:ind w:right="57"/>
      </w:pPr>
      <w:r>
        <w:t>This declaration is made for the benefit of the Contracting Authority.</w:t>
      </w:r>
    </w:p>
    <w:p w14:paraId="52A3A52B" w14:textId="77777777" w:rsidR="002D6647" w:rsidRDefault="002D6647" w:rsidP="002D6647">
      <w:pPr>
        <w:pStyle w:val="BodyText"/>
        <w:rPr>
          <w:sz w:val="20"/>
        </w:rPr>
      </w:pPr>
    </w:p>
    <w:p w14:paraId="6B04520A" w14:textId="77777777" w:rsidR="002D6647" w:rsidRDefault="002D6647" w:rsidP="002D6647">
      <w:pPr>
        <w:pStyle w:val="BodyText"/>
        <w:rPr>
          <w:sz w:val="20"/>
        </w:rPr>
      </w:pPr>
    </w:p>
    <w:p w14:paraId="1FCC274C" w14:textId="77777777" w:rsidR="002D6647" w:rsidRDefault="002D6647" w:rsidP="002D6647">
      <w:pPr>
        <w:pStyle w:val="BodyText"/>
        <w:rPr>
          <w:sz w:val="20"/>
        </w:rPr>
      </w:pPr>
    </w:p>
    <w:p w14:paraId="760C442E" w14:textId="77777777" w:rsidR="002D6647" w:rsidRPr="0069397D" w:rsidRDefault="002D6647" w:rsidP="002D6647">
      <w:pPr>
        <w:pStyle w:val="BodyText"/>
        <w:rPr>
          <w:color w:val="000099"/>
          <w:sz w:val="20"/>
        </w:rPr>
      </w:pPr>
    </w:p>
    <w:p w14:paraId="4FA0940B" w14:textId="77777777" w:rsidR="002D6647" w:rsidRPr="00B25FE7" w:rsidRDefault="002D6647" w:rsidP="002D6647">
      <w:pPr>
        <w:pStyle w:val="BodyText"/>
        <w:rPr>
          <w:color w:val="000099"/>
          <w:sz w:val="20"/>
        </w:rPr>
      </w:pPr>
      <w:r w:rsidRPr="00B25FE7">
        <w:rPr>
          <w:color w:val="000099"/>
          <w:sz w:val="20"/>
        </w:rPr>
        <w:t>____________________________________</w:t>
      </w:r>
      <w:r w:rsidRPr="00B25FE7">
        <w:rPr>
          <w:color w:val="000099"/>
          <w:sz w:val="20"/>
        </w:rPr>
        <w:tab/>
      </w:r>
      <w:r w:rsidRPr="00B25FE7">
        <w:rPr>
          <w:color w:val="000099"/>
          <w:sz w:val="20"/>
        </w:rPr>
        <w:tab/>
      </w:r>
      <w:r w:rsidRPr="00B25FE7">
        <w:rPr>
          <w:color w:val="000099"/>
          <w:sz w:val="20"/>
        </w:rPr>
        <w:tab/>
        <w:t>___________________________________</w:t>
      </w:r>
    </w:p>
    <w:p w14:paraId="5E5C433C" w14:textId="77777777" w:rsidR="002D6647" w:rsidRPr="00B25FE7" w:rsidRDefault="002D6647" w:rsidP="002D6647">
      <w:pPr>
        <w:pStyle w:val="BodyText"/>
        <w:tabs>
          <w:tab w:val="left" w:pos="5040"/>
        </w:tabs>
        <w:ind w:right="-227"/>
        <w:rPr>
          <w:b/>
          <w:color w:val="000099"/>
          <w:sz w:val="20"/>
        </w:rPr>
      </w:pPr>
      <w:r w:rsidRPr="00B25FE7">
        <w:rPr>
          <w:b/>
          <w:color w:val="000099"/>
          <w:sz w:val="20"/>
        </w:rPr>
        <w:t>Signature of Declarant</w:t>
      </w:r>
      <w:r w:rsidRPr="00B25FE7">
        <w:rPr>
          <w:b/>
          <w:color w:val="000099"/>
          <w:sz w:val="20"/>
        </w:rPr>
        <w:tab/>
        <w:t xml:space="preserve">Name of Declarant in print or block capitals </w:t>
      </w:r>
    </w:p>
    <w:p w14:paraId="148C3B74" w14:textId="77777777" w:rsidR="002D6647" w:rsidRPr="00B25FE7" w:rsidRDefault="002D6647" w:rsidP="002D6647">
      <w:pPr>
        <w:pStyle w:val="BodyText"/>
        <w:rPr>
          <w:color w:val="000099"/>
          <w:sz w:val="20"/>
        </w:rPr>
      </w:pPr>
    </w:p>
    <w:p w14:paraId="62D17EC5" w14:textId="77777777" w:rsidR="002D6647" w:rsidRPr="00B25FE7" w:rsidRDefault="002D6647" w:rsidP="002D6647">
      <w:pPr>
        <w:pStyle w:val="BodyText"/>
        <w:rPr>
          <w:color w:val="000099"/>
          <w:sz w:val="20"/>
        </w:rPr>
      </w:pPr>
    </w:p>
    <w:p w14:paraId="19F93D29" w14:textId="77777777" w:rsidR="002D6647" w:rsidRPr="00B25FE7" w:rsidRDefault="002D6647" w:rsidP="002D6647">
      <w:pPr>
        <w:pStyle w:val="BodyText"/>
        <w:rPr>
          <w:color w:val="000099"/>
          <w:sz w:val="20"/>
        </w:rPr>
      </w:pPr>
      <w:r w:rsidRPr="00B25FE7">
        <w:rPr>
          <w:color w:val="000099"/>
          <w:sz w:val="20"/>
        </w:rPr>
        <w:t>Declared before me by _________________________________ who is personally known to me</w:t>
      </w:r>
    </w:p>
    <w:p w14:paraId="09AC0F76" w14:textId="77777777" w:rsidR="002D6647" w:rsidRPr="00B25FE7" w:rsidRDefault="002D6647" w:rsidP="002D6647">
      <w:pPr>
        <w:pStyle w:val="BodyText"/>
        <w:rPr>
          <w:color w:val="000099"/>
          <w:sz w:val="20"/>
        </w:rPr>
      </w:pPr>
    </w:p>
    <w:p w14:paraId="28D9D2DF" w14:textId="77777777" w:rsidR="002D6647" w:rsidRPr="00B25FE7" w:rsidRDefault="002D6647" w:rsidP="002D6647">
      <w:pPr>
        <w:pStyle w:val="BodyText"/>
        <w:rPr>
          <w:color w:val="000099"/>
          <w:sz w:val="20"/>
        </w:rPr>
      </w:pPr>
    </w:p>
    <w:p w14:paraId="477B86E9" w14:textId="77777777" w:rsidR="002D6647" w:rsidRPr="00B25FE7" w:rsidRDefault="002D6647" w:rsidP="002D6647">
      <w:pPr>
        <w:pStyle w:val="BodyText"/>
        <w:rPr>
          <w:color w:val="000099"/>
          <w:sz w:val="20"/>
        </w:rPr>
      </w:pPr>
      <w:r w:rsidRPr="00B25FE7">
        <w:rPr>
          <w:color w:val="000099"/>
          <w:sz w:val="20"/>
        </w:rPr>
        <w:t>(or who is identified to me by _________________________________ who is personally known to me)</w:t>
      </w:r>
      <w:r>
        <w:rPr>
          <w:color w:val="000099"/>
          <w:sz w:val="20"/>
        </w:rPr>
        <w:t xml:space="preserve"> or*</w:t>
      </w:r>
    </w:p>
    <w:p w14:paraId="68F36093" w14:textId="77777777" w:rsidR="002D6647" w:rsidRPr="00B25FE7" w:rsidRDefault="002D6647" w:rsidP="002D6647">
      <w:pPr>
        <w:pStyle w:val="BodyText"/>
        <w:rPr>
          <w:color w:val="000099"/>
          <w:sz w:val="20"/>
        </w:rPr>
      </w:pPr>
    </w:p>
    <w:p w14:paraId="5BCCCFA0" w14:textId="77777777" w:rsidR="002D6647" w:rsidRPr="00B25FE7" w:rsidRDefault="002D6647" w:rsidP="002D6647">
      <w:pPr>
        <w:pStyle w:val="BodyText"/>
        <w:rPr>
          <w:color w:val="000099"/>
          <w:sz w:val="20"/>
        </w:rPr>
      </w:pPr>
    </w:p>
    <w:p w14:paraId="5B46205D" w14:textId="77777777" w:rsidR="002D6647" w:rsidRPr="00B25FE7" w:rsidRDefault="002D6647" w:rsidP="002D6647">
      <w:pPr>
        <w:pStyle w:val="BodyText"/>
        <w:rPr>
          <w:color w:val="000099"/>
          <w:sz w:val="20"/>
        </w:rPr>
      </w:pPr>
      <w:r w:rsidRPr="00B25FE7">
        <w:rPr>
          <w:color w:val="000099"/>
          <w:sz w:val="20"/>
        </w:rPr>
        <w:t>At _____________________________________ this _______ day of ______________ 202</w:t>
      </w:r>
      <w:r>
        <w:rPr>
          <w:color w:val="000099"/>
          <w:sz w:val="20"/>
        </w:rPr>
        <w:t>4</w:t>
      </w:r>
    </w:p>
    <w:p w14:paraId="2C547790" w14:textId="77777777" w:rsidR="002D6647" w:rsidRPr="00B25FE7" w:rsidRDefault="002D6647" w:rsidP="002D6647">
      <w:pPr>
        <w:pStyle w:val="BodyText"/>
        <w:rPr>
          <w:color w:val="000099"/>
          <w:sz w:val="20"/>
        </w:rPr>
      </w:pPr>
    </w:p>
    <w:p w14:paraId="3F7B98BE" w14:textId="77777777" w:rsidR="002D6647" w:rsidRPr="00B25FE7" w:rsidRDefault="002D6647" w:rsidP="002D6647">
      <w:pPr>
        <w:pStyle w:val="BodyText"/>
        <w:rPr>
          <w:color w:val="000099"/>
          <w:sz w:val="20"/>
        </w:rPr>
      </w:pPr>
    </w:p>
    <w:p w14:paraId="039F8B2B" w14:textId="77777777" w:rsidR="002D6647" w:rsidRPr="00B25FE7" w:rsidRDefault="002D6647" w:rsidP="002D6647">
      <w:pPr>
        <w:pStyle w:val="BodyText"/>
        <w:rPr>
          <w:color w:val="000099"/>
          <w:sz w:val="20"/>
        </w:rPr>
      </w:pPr>
    </w:p>
    <w:p w14:paraId="1AAA9171" w14:textId="77777777" w:rsidR="002D6647" w:rsidRPr="00B25FE7" w:rsidRDefault="002D6647" w:rsidP="002D6647">
      <w:pPr>
        <w:pStyle w:val="BodyText"/>
        <w:rPr>
          <w:color w:val="000099"/>
          <w:sz w:val="20"/>
        </w:rPr>
      </w:pPr>
      <w:r w:rsidRPr="00B25FE7">
        <w:rPr>
          <w:color w:val="000099"/>
          <w:sz w:val="20"/>
        </w:rPr>
        <w:t>______________________________________</w:t>
      </w:r>
    </w:p>
    <w:p w14:paraId="1C9A64F5" w14:textId="77777777" w:rsidR="002D6647" w:rsidRPr="00B25FE7" w:rsidRDefault="002D6647" w:rsidP="002D6647">
      <w:pPr>
        <w:pStyle w:val="BodyText"/>
        <w:rPr>
          <w:b/>
          <w:color w:val="000099"/>
          <w:sz w:val="20"/>
        </w:rPr>
      </w:pPr>
      <w:r w:rsidRPr="00B25FE7">
        <w:rPr>
          <w:b/>
          <w:color w:val="000099"/>
          <w:sz w:val="20"/>
        </w:rPr>
        <w:t>Practicing Solicitor/Commissioner for Oaths</w:t>
      </w:r>
    </w:p>
    <w:p w14:paraId="6A1FDABA" w14:textId="77777777" w:rsidR="002D6647" w:rsidRDefault="002D6647" w:rsidP="002D6647">
      <w:pPr>
        <w:pStyle w:val="BodyText"/>
        <w:rPr>
          <w:color w:val="000099"/>
          <w:sz w:val="20"/>
        </w:rPr>
      </w:pPr>
    </w:p>
    <w:p w14:paraId="6316F599" w14:textId="77777777" w:rsidR="002D6647" w:rsidRPr="00B25FE7" w:rsidRDefault="002D6647" w:rsidP="002D6647">
      <w:pPr>
        <w:pStyle w:val="BodyText"/>
        <w:rPr>
          <w:color w:val="000099"/>
          <w:sz w:val="20"/>
        </w:rPr>
      </w:pPr>
    </w:p>
    <w:p w14:paraId="02D8DB3B" w14:textId="77777777" w:rsidR="002D6647" w:rsidRPr="006C27AB" w:rsidRDefault="002D6647" w:rsidP="002D6647">
      <w:pPr>
        <w:pStyle w:val="BodyText"/>
        <w:rPr>
          <w:i/>
          <w:iCs/>
          <w:color w:val="000099"/>
          <w:sz w:val="20"/>
        </w:rPr>
      </w:pPr>
      <w:r w:rsidRPr="006C27AB">
        <w:rPr>
          <w:i/>
          <w:iCs/>
          <w:color w:val="000099"/>
          <w:sz w:val="20"/>
        </w:rPr>
        <w:t>* Please include such other forms of identification used to identify the Declarant as permitted by the Statutory Declarations Act, 1938, (as amended)</w:t>
      </w:r>
    </w:p>
    <w:p w14:paraId="545F2872" w14:textId="77777777" w:rsidR="002D6647" w:rsidRDefault="002D6647" w:rsidP="002D6647">
      <w:pPr>
        <w:pStyle w:val="BodyText"/>
        <w:spacing w:before="9" w:after="1"/>
        <w:rPr>
          <w:sz w:val="12"/>
        </w:rPr>
      </w:pPr>
    </w:p>
    <w:p w14:paraId="6B5F9868" w14:textId="77777777" w:rsidR="00895321" w:rsidRPr="009D1E35" w:rsidRDefault="00895321">
      <w:pPr>
        <w:spacing w:line="245" w:lineRule="exact"/>
        <w:rPr>
          <w:rFonts w:asciiTheme="minorHAnsi" w:hAnsiTheme="minorHAnsi" w:cstheme="minorHAnsi"/>
          <w:sz w:val="24"/>
          <w:szCs w:val="24"/>
        </w:rPr>
        <w:sectPr w:rsidR="00895321" w:rsidRPr="009D1E35" w:rsidSect="00334B61">
          <w:pgSz w:w="11910" w:h="16850"/>
          <w:pgMar w:top="1100" w:right="995" w:bottom="1080" w:left="1220" w:header="0" w:footer="796" w:gutter="0"/>
          <w:cols w:space="720"/>
        </w:sectPr>
      </w:pPr>
    </w:p>
    <w:p w14:paraId="4D66B542" w14:textId="4C7011B4" w:rsidR="00895321" w:rsidRPr="003007AF" w:rsidRDefault="00EC5C7C">
      <w:pPr>
        <w:pStyle w:val="Heading1"/>
        <w:rPr>
          <w:rFonts w:asciiTheme="minorHAnsi" w:hAnsiTheme="minorHAnsi" w:cstheme="minorHAnsi"/>
          <w:sz w:val="28"/>
          <w:szCs w:val="28"/>
        </w:rPr>
      </w:pPr>
      <w:r w:rsidRPr="003007AF">
        <w:rPr>
          <w:rFonts w:asciiTheme="minorHAnsi" w:hAnsiTheme="minorHAnsi" w:cstheme="minorHAnsi"/>
          <w:noProof/>
          <w:sz w:val="28"/>
          <w:szCs w:val="28"/>
          <w:lang w:eastAsia="en-GB"/>
        </w:rPr>
        <w:lastRenderedPageBreak/>
        <mc:AlternateContent>
          <mc:Choice Requires="wps">
            <w:drawing>
              <wp:anchor distT="0" distB="0" distL="0" distR="0" simplePos="0" relativeHeight="487650816" behindDoc="1" locked="0" layoutInCell="1" allowOverlap="1" wp14:anchorId="7F0D4D42" wp14:editId="3C59D77C">
                <wp:simplePos x="0" y="0"/>
                <wp:positionH relativeFrom="page">
                  <wp:posOffset>882650</wp:posOffset>
                </wp:positionH>
                <wp:positionV relativeFrom="paragraph">
                  <wp:posOffset>306070</wp:posOffset>
                </wp:positionV>
                <wp:extent cx="5798185" cy="27305"/>
                <wp:effectExtent l="0" t="0" r="0" b="0"/>
                <wp:wrapTopAndBottom/>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F69E0" id="Rectangle 148" o:spid="_x0000_s1026" style="position:absolute;margin-left:69.5pt;margin-top:24.1pt;width:456.55pt;height:2.15pt;z-index:-15665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" fillcolor="#339" stroked="f">
                <w10:wrap type="topAndBottom" anchorx="page"/>
              </v:rect>
            </w:pict>
          </mc:Fallback>
        </mc:AlternateContent>
      </w:r>
      <w:r w:rsidR="00D52DC9" w:rsidRPr="003007AF">
        <w:rPr>
          <w:rFonts w:asciiTheme="minorHAnsi" w:hAnsiTheme="minorHAnsi" w:cstheme="minorHAnsi"/>
          <w:color w:val="333399"/>
          <w:sz w:val="28"/>
          <w:szCs w:val="28"/>
        </w:rPr>
        <w:t xml:space="preserve">Appendix </w:t>
      </w:r>
      <w:r w:rsidR="00FE23C4" w:rsidRPr="003007AF">
        <w:rPr>
          <w:rFonts w:asciiTheme="minorHAnsi" w:hAnsiTheme="minorHAnsi" w:cstheme="minorHAnsi"/>
          <w:color w:val="333399"/>
          <w:sz w:val="28"/>
          <w:szCs w:val="28"/>
        </w:rPr>
        <w:t>5</w:t>
      </w:r>
      <w:r w:rsidR="00D52DC9" w:rsidRPr="003007AF">
        <w:rPr>
          <w:rFonts w:asciiTheme="minorHAnsi" w:hAnsiTheme="minorHAnsi" w:cstheme="minorHAnsi"/>
          <w:color w:val="333399"/>
          <w:sz w:val="28"/>
          <w:szCs w:val="28"/>
        </w:rPr>
        <w:t>:</w:t>
      </w:r>
      <w:r w:rsidR="0018167F" w:rsidRPr="003007AF">
        <w:rPr>
          <w:rFonts w:asciiTheme="minorHAnsi" w:hAnsiTheme="minorHAnsi" w:cstheme="minorHAnsi"/>
          <w:color w:val="333399"/>
          <w:sz w:val="28"/>
          <w:szCs w:val="28"/>
        </w:rPr>
        <w:t xml:space="preserve"> Draft</w:t>
      </w:r>
      <w:r w:rsidR="00D52DC9" w:rsidRPr="003007AF">
        <w:rPr>
          <w:rFonts w:asciiTheme="minorHAnsi" w:hAnsiTheme="minorHAnsi" w:cstheme="minorHAnsi"/>
          <w:color w:val="333399"/>
          <w:sz w:val="28"/>
          <w:szCs w:val="28"/>
        </w:rPr>
        <w:t xml:space="preserve"> Services Contract</w:t>
      </w:r>
    </w:p>
    <w:p w14:paraId="784478F8" w14:textId="77777777" w:rsidR="00895321" w:rsidRPr="003007AF" w:rsidRDefault="00895321">
      <w:pPr>
        <w:pStyle w:val="BodyText"/>
        <w:rPr>
          <w:rFonts w:asciiTheme="minorHAnsi" w:hAnsiTheme="minorHAnsi" w:cstheme="minorHAnsi"/>
          <w:b/>
          <w:sz w:val="28"/>
          <w:szCs w:val="28"/>
        </w:rPr>
      </w:pPr>
    </w:p>
    <w:p w14:paraId="75E1B3AF" w14:textId="77777777" w:rsidR="000E6D3D" w:rsidRPr="009D1E35" w:rsidRDefault="000E6D3D" w:rsidP="000E6D3D">
      <w:pPr>
        <w:widowControl/>
        <w:autoSpaceDE/>
        <w:autoSpaceDN/>
        <w:spacing w:after="200" w:line="276" w:lineRule="auto"/>
        <w:jc w:val="center"/>
        <w:rPr>
          <w:rFonts w:asciiTheme="minorHAnsi" w:eastAsiaTheme="minorEastAsia" w:hAnsiTheme="minorHAnsi" w:cstheme="minorHAnsi"/>
          <w:b/>
          <w:sz w:val="24"/>
          <w:szCs w:val="24"/>
          <w:lang w:val="en-IE" w:eastAsia="en-IE"/>
        </w:rPr>
      </w:pPr>
    </w:p>
    <w:p w14:paraId="6EB7287F" w14:textId="77777777" w:rsidR="000E6D3D" w:rsidRPr="009D1E35" w:rsidRDefault="000E6D3D" w:rsidP="000E6D3D">
      <w:pPr>
        <w:widowControl/>
        <w:autoSpaceDE/>
        <w:autoSpaceDN/>
        <w:spacing w:after="200" w:line="276" w:lineRule="auto"/>
        <w:jc w:val="center"/>
        <w:rPr>
          <w:rFonts w:asciiTheme="minorHAnsi" w:eastAsiaTheme="minorEastAsia" w:hAnsiTheme="minorHAnsi" w:cstheme="minorHAnsi"/>
          <w:b/>
          <w:sz w:val="24"/>
          <w:szCs w:val="24"/>
          <w:lang w:val="en-IE" w:eastAsia="en-IE"/>
        </w:rPr>
      </w:pPr>
    </w:p>
    <w:p w14:paraId="03998DF2" w14:textId="77777777" w:rsidR="000E6D3D" w:rsidRPr="009D1E35" w:rsidRDefault="000E6D3D" w:rsidP="000E6D3D">
      <w:pPr>
        <w:widowControl/>
        <w:autoSpaceDE/>
        <w:autoSpaceDN/>
        <w:spacing w:after="200" w:line="276" w:lineRule="auto"/>
        <w:jc w:val="center"/>
        <w:rPr>
          <w:rFonts w:asciiTheme="minorHAnsi" w:eastAsiaTheme="minorEastAsia" w:hAnsiTheme="minorHAnsi" w:cstheme="minorHAnsi"/>
          <w:b/>
          <w:sz w:val="24"/>
          <w:szCs w:val="24"/>
          <w:lang w:val="en-IE" w:eastAsia="en-IE"/>
        </w:rPr>
      </w:pPr>
    </w:p>
    <w:p w14:paraId="34E72F7E" w14:textId="77777777" w:rsidR="000E6D3D" w:rsidRPr="009D1E35" w:rsidRDefault="000E6D3D" w:rsidP="000E6D3D">
      <w:pPr>
        <w:widowControl/>
        <w:autoSpaceDE/>
        <w:autoSpaceDN/>
        <w:spacing w:after="200" w:line="276" w:lineRule="auto"/>
        <w:jc w:val="center"/>
        <w:rPr>
          <w:rFonts w:asciiTheme="minorHAnsi" w:eastAsiaTheme="minorEastAsia" w:hAnsiTheme="minorHAnsi" w:cstheme="minorHAnsi"/>
          <w:sz w:val="24"/>
          <w:szCs w:val="24"/>
          <w:lang w:val="en-IE" w:eastAsia="en-IE"/>
        </w:rPr>
      </w:pPr>
    </w:p>
    <w:p w14:paraId="2415BF8E" w14:textId="2BA83CE6" w:rsidR="000E6D3D" w:rsidRPr="009D1E35" w:rsidRDefault="008B7822" w:rsidP="000E6D3D">
      <w:pPr>
        <w:widowControl/>
        <w:autoSpaceDE/>
        <w:autoSpaceDN/>
        <w:spacing w:line="276" w:lineRule="auto"/>
        <w:jc w:val="center"/>
        <w:rPr>
          <w:rFonts w:asciiTheme="minorHAnsi" w:hAnsiTheme="minorHAnsi" w:cstheme="minorHAnsi"/>
          <w:b/>
          <w:sz w:val="24"/>
          <w:szCs w:val="24"/>
          <w:lang w:val="en-IE"/>
        </w:rPr>
      </w:pPr>
      <w:r>
        <w:rPr>
          <w:rFonts w:asciiTheme="minorHAnsi" w:hAnsiTheme="minorHAnsi" w:cstheme="minorHAnsi"/>
          <w:b/>
          <w:sz w:val="24"/>
          <w:szCs w:val="24"/>
          <w:lang w:val="en-IE"/>
        </w:rPr>
        <w:t xml:space="preserve">Shared Island Unit, </w:t>
      </w:r>
      <w:r w:rsidR="00544CC9" w:rsidRPr="009D1E35">
        <w:rPr>
          <w:rFonts w:asciiTheme="minorHAnsi" w:hAnsiTheme="minorHAnsi" w:cstheme="minorHAnsi"/>
          <w:b/>
          <w:sz w:val="24"/>
          <w:szCs w:val="24"/>
          <w:lang w:val="en-IE"/>
        </w:rPr>
        <w:t xml:space="preserve">The </w:t>
      </w:r>
      <w:r w:rsidR="000E6D3D" w:rsidRPr="009D1E35">
        <w:rPr>
          <w:rFonts w:asciiTheme="minorHAnsi" w:hAnsiTheme="minorHAnsi" w:cstheme="minorHAnsi"/>
          <w:b/>
          <w:sz w:val="24"/>
          <w:szCs w:val="24"/>
          <w:lang w:val="en-IE"/>
        </w:rPr>
        <w:t>Department of the Taoiseach</w:t>
      </w:r>
    </w:p>
    <w:p w14:paraId="716268B3" w14:textId="77777777" w:rsidR="000E6D3D" w:rsidRPr="009D1E35" w:rsidRDefault="000E6D3D" w:rsidP="000E6D3D">
      <w:pPr>
        <w:widowControl/>
        <w:autoSpaceDE/>
        <w:autoSpaceDN/>
        <w:spacing w:line="276" w:lineRule="auto"/>
        <w:jc w:val="center"/>
        <w:rPr>
          <w:rFonts w:asciiTheme="minorHAnsi" w:hAnsiTheme="minorHAnsi" w:cstheme="minorHAnsi"/>
          <w:b/>
          <w:sz w:val="24"/>
          <w:szCs w:val="24"/>
          <w:lang w:val="en-IE"/>
        </w:rPr>
      </w:pPr>
    </w:p>
    <w:p w14:paraId="67578B1E" w14:textId="77777777" w:rsidR="000E6D3D" w:rsidRPr="009D1E35" w:rsidRDefault="000E6D3D" w:rsidP="000E6D3D">
      <w:pPr>
        <w:widowControl/>
        <w:autoSpaceDE/>
        <w:autoSpaceDN/>
        <w:spacing w:line="276" w:lineRule="auto"/>
        <w:jc w:val="center"/>
        <w:rPr>
          <w:rFonts w:asciiTheme="minorHAnsi" w:hAnsiTheme="minorHAnsi" w:cstheme="minorHAnsi"/>
          <w:sz w:val="24"/>
          <w:szCs w:val="24"/>
          <w:lang w:val="en-IE"/>
        </w:rPr>
      </w:pPr>
      <w:r w:rsidRPr="009D1E35">
        <w:rPr>
          <w:rFonts w:asciiTheme="minorHAnsi" w:hAnsiTheme="minorHAnsi" w:cstheme="minorHAnsi"/>
          <w:sz w:val="24"/>
          <w:szCs w:val="24"/>
          <w:lang w:val="en-IE"/>
        </w:rPr>
        <w:t>and</w:t>
      </w:r>
    </w:p>
    <w:p w14:paraId="2480F3EA" w14:textId="77777777" w:rsidR="000E6D3D" w:rsidRPr="009D1E35" w:rsidRDefault="000E6D3D" w:rsidP="000E6D3D">
      <w:pPr>
        <w:widowControl/>
        <w:autoSpaceDE/>
        <w:autoSpaceDN/>
        <w:spacing w:line="276" w:lineRule="auto"/>
        <w:jc w:val="center"/>
        <w:rPr>
          <w:rFonts w:asciiTheme="minorHAnsi" w:hAnsiTheme="minorHAnsi" w:cstheme="minorHAnsi"/>
          <w:sz w:val="24"/>
          <w:szCs w:val="24"/>
          <w:lang w:val="en-IE"/>
        </w:rPr>
      </w:pPr>
    </w:p>
    <w:p w14:paraId="021A0EB6" w14:textId="77777777" w:rsidR="000E6D3D" w:rsidRPr="00895ED5" w:rsidRDefault="000E6D3D" w:rsidP="000E6D3D">
      <w:pPr>
        <w:widowControl/>
        <w:autoSpaceDE/>
        <w:autoSpaceDN/>
        <w:spacing w:line="276" w:lineRule="auto"/>
        <w:jc w:val="center"/>
        <w:rPr>
          <w:rFonts w:asciiTheme="minorHAnsi" w:hAnsiTheme="minorHAnsi" w:cstheme="minorHAnsi"/>
          <w:b/>
          <w:color w:val="0000FF"/>
          <w:sz w:val="24"/>
          <w:szCs w:val="24"/>
          <w:lang w:val="en-IE"/>
        </w:rPr>
      </w:pPr>
      <w:r w:rsidRPr="00895ED5">
        <w:rPr>
          <w:rFonts w:asciiTheme="minorHAnsi" w:hAnsiTheme="minorHAnsi" w:cstheme="minorHAnsi"/>
          <w:b/>
          <w:color w:val="0000FF"/>
          <w:sz w:val="24"/>
          <w:szCs w:val="24"/>
          <w:lang w:val="en-IE"/>
        </w:rPr>
        <w:t>[Successful Tenderer – full legal name]</w:t>
      </w:r>
    </w:p>
    <w:p w14:paraId="3CB30029" w14:textId="77777777" w:rsidR="000E6D3D" w:rsidRPr="009D1E35" w:rsidRDefault="000E6D3D" w:rsidP="000E6D3D">
      <w:pPr>
        <w:widowControl/>
        <w:autoSpaceDE/>
        <w:autoSpaceDN/>
        <w:spacing w:line="276" w:lineRule="auto"/>
        <w:jc w:val="center"/>
        <w:rPr>
          <w:rFonts w:asciiTheme="minorHAnsi" w:hAnsiTheme="minorHAnsi" w:cstheme="minorHAnsi"/>
          <w:b/>
          <w:sz w:val="24"/>
          <w:szCs w:val="24"/>
          <w:lang w:val="en-IE"/>
        </w:rPr>
      </w:pPr>
    </w:p>
    <w:p w14:paraId="3A19E689" w14:textId="77777777" w:rsidR="000E6D3D" w:rsidRPr="009D1E35" w:rsidRDefault="000E6D3D" w:rsidP="000E6D3D">
      <w:pPr>
        <w:widowControl/>
        <w:autoSpaceDE/>
        <w:autoSpaceDN/>
        <w:spacing w:line="276" w:lineRule="auto"/>
        <w:jc w:val="center"/>
        <w:rPr>
          <w:rFonts w:asciiTheme="minorHAnsi" w:hAnsiTheme="minorHAnsi" w:cstheme="minorHAnsi"/>
          <w:b/>
          <w:sz w:val="24"/>
          <w:szCs w:val="24"/>
          <w:lang w:val="en-IE"/>
        </w:rPr>
      </w:pPr>
    </w:p>
    <w:p w14:paraId="0EADE4BF" w14:textId="77777777" w:rsidR="000E6D3D" w:rsidRPr="009D1E35" w:rsidRDefault="000E6D3D" w:rsidP="000E6D3D">
      <w:pPr>
        <w:widowControl/>
        <w:autoSpaceDE/>
        <w:autoSpaceDN/>
        <w:spacing w:line="276" w:lineRule="auto"/>
        <w:jc w:val="center"/>
        <w:rPr>
          <w:rFonts w:asciiTheme="minorHAnsi" w:hAnsiTheme="minorHAnsi" w:cstheme="minorHAnsi"/>
          <w:b/>
          <w:sz w:val="24"/>
          <w:szCs w:val="24"/>
          <w:lang w:val="en-IE"/>
        </w:rPr>
      </w:pPr>
      <w:r w:rsidRPr="009D1E35">
        <w:rPr>
          <w:rFonts w:asciiTheme="minorHAnsi" w:hAnsiTheme="minorHAnsi" w:cstheme="minorHAnsi"/>
          <w:b/>
          <w:sz w:val="24"/>
          <w:szCs w:val="24"/>
          <w:lang w:val="en-IE"/>
        </w:rPr>
        <w:t>AGREEMENT</w:t>
      </w:r>
    </w:p>
    <w:p w14:paraId="402D3819" w14:textId="77777777" w:rsidR="000E6D3D" w:rsidRPr="009D1E35" w:rsidRDefault="000E6D3D" w:rsidP="000E6D3D">
      <w:pPr>
        <w:widowControl/>
        <w:autoSpaceDE/>
        <w:autoSpaceDN/>
        <w:spacing w:line="276" w:lineRule="auto"/>
        <w:jc w:val="center"/>
        <w:rPr>
          <w:rFonts w:asciiTheme="minorHAnsi" w:hAnsiTheme="minorHAnsi" w:cstheme="minorHAnsi"/>
          <w:b/>
          <w:sz w:val="24"/>
          <w:szCs w:val="24"/>
          <w:lang w:val="en-IE"/>
        </w:rPr>
      </w:pPr>
    </w:p>
    <w:p w14:paraId="5DD1DB22" w14:textId="5FA5DCB2" w:rsidR="000E6D3D" w:rsidRPr="009D1E35" w:rsidRDefault="000F6E7F" w:rsidP="00B52855">
      <w:pPr>
        <w:widowControl/>
        <w:autoSpaceDE/>
        <w:autoSpaceDN/>
        <w:jc w:val="center"/>
        <w:rPr>
          <w:rFonts w:asciiTheme="minorHAnsi" w:hAnsiTheme="minorHAnsi" w:cstheme="minorHAnsi"/>
          <w:sz w:val="24"/>
          <w:szCs w:val="24"/>
          <w:lang w:val="en-IE"/>
        </w:rPr>
      </w:pPr>
      <w:r>
        <w:rPr>
          <w:rFonts w:asciiTheme="minorHAnsi" w:hAnsiTheme="minorHAnsi" w:cstheme="minorHAnsi"/>
          <w:sz w:val="24"/>
          <w:szCs w:val="24"/>
        </w:rPr>
        <w:t xml:space="preserve">Provision of </w:t>
      </w:r>
      <w:r w:rsidR="000E6BE9">
        <w:rPr>
          <w:rFonts w:asciiTheme="minorHAnsi" w:hAnsiTheme="minorHAnsi" w:cstheme="minorHAnsi"/>
          <w:color w:val="0000FF"/>
          <w:sz w:val="24"/>
          <w:szCs w:val="24"/>
        </w:rPr>
        <w:t>Technical Services for Shared Island Initiative</w:t>
      </w:r>
      <w:r w:rsidR="008B7822">
        <w:rPr>
          <w:rFonts w:asciiTheme="minorHAnsi" w:hAnsiTheme="minorHAnsi" w:cstheme="minorHAnsi"/>
          <w:color w:val="0000FF"/>
          <w:sz w:val="24"/>
          <w:szCs w:val="24"/>
        </w:rPr>
        <w:t>, Department of the Taoiseach</w:t>
      </w:r>
      <w:r w:rsidR="000E6BE9">
        <w:rPr>
          <w:rFonts w:asciiTheme="minorHAnsi" w:hAnsiTheme="minorHAnsi" w:cstheme="minorHAnsi"/>
          <w:color w:val="0000FF"/>
          <w:sz w:val="24"/>
          <w:szCs w:val="24"/>
        </w:rPr>
        <w:t>.</w:t>
      </w:r>
    </w:p>
    <w:p w14:paraId="56D08D41" w14:textId="77777777" w:rsidR="000E6D3D" w:rsidRPr="009D1E35" w:rsidRDefault="000E6D3D" w:rsidP="000E6D3D">
      <w:pPr>
        <w:widowControl/>
        <w:autoSpaceDE/>
        <w:autoSpaceDN/>
        <w:rPr>
          <w:rFonts w:asciiTheme="minorHAnsi" w:hAnsiTheme="minorHAnsi" w:cstheme="minorHAnsi"/>
          <w:sz w:val="24"/>
          <w:szCs w:val="24"/>
          <w:lang w:val="en-IE"/>
        </w:rPr>
      </w:pPr>
      <w:r w:rsidRPr="009D1E35">
        <w:rPr>
          <w:rFonts w:asciiTheme="minorHAnsi" w:hAnsiTheme="minorHAnsi" w:cstheme="minorHAnsi"/>
          <w:sz w:val="24"/>
          <w:szCs w:val="24"/>
          <w:lang w:val="en-IE"/>
        </w:rPr>
        <w:br w:type="page"/>
      </w:r>
    </w:p>
    <w:p w14:paraId="19C7E8A8" w14:textId="77777777" w:rsidR="000E6D3D" w:rsidRPr="009D1E35" w:rsidRDefault="000E6D3D" w:rsidP="000E6D3D">
      <w:pPr>
        <w:spacing w:line="225" w:lineRule="exact"/>
        <w:ind w:left="1134" w:right="283" w:hanging="1134"/>
        <w:rPr>
          <w:rFonts w:asciiTheme="minorHAnsi" w:hAnsiTheme="minorHAnsi" w:cstheme="minorHAnsi"/>
          <w:sz w:val="24"/>
          <w:szCs w:val="24"/>
          <w:lang w:val="en-IE" w:eastAsia="en-IE" w:bidi="en-IE"/>
        </w:rPr>
      </w:pPr>
    </w:p>
    <w:p w14:paraId="25353A0B" w14:textId="77777777" w:rsidR="000E6D3D" w:rsidRPr="009D1E35" w:rsidRDefault="000E6D3D" w:rsidP="000E6D3D">
      <w:pPr>
        <w:spacing w:line="225" w:lineRule="exact"/>
        <w:ind w:left="1134" w:right="283" w:hanging="1134"/>
        <w:rPr>
          <w:rFonts w:asciiTheme="minorHAnsi" w:hAnsiTheme="minorHAnsi" w:cstheme="minorHAnsi"/>
          <w:sz w:val="24"/>
          <w:szCs w:val="24"/>
          <w:lang w:val="en-IE" w:eastAsia="en-IE" w:bidi="en-IE"/>
        </w:rPr>
      </w:pPr>
      <w:r w:rsidRPr="009D1E35">
        <w:rPr>
          <w:rFonts w:asciiTheme="minorHAnsi" w:hAnsiTheme="minorHAnsi" w:cstheme="minorHAnsi"/>
          <w:noProof/>
          <w:sz w:val="24"/>
          <w:szCs w:val="24"/>
          <w:lang w:val="en-IE" w:bidi="en-IE"/>
        </w:rPr>
        <mc:AlternateContent>
          <mc:Choice Requires="wpg">
            <w:drawing>
              <wp:anchor distT="0" distB="0" distL="0" distR="0" simplePos="0" relativeHeight="487743488" behindDoc="1" locked="0" layoutInCell="1" allowOverlap="1" wp14:anchorId="5DAC8949" wp14:editId="3F1B9C2C">
                <wp:simplePos x="0" y="0"/>
                <wp:positionH relativeFrom="margin">
                  <wp:align>left</wp:align>
                </wp:positionH>
                <wp:positionV relativeFrom="paragraph">
                  <wp:posOffset>161290</wp:posOffset>
                </wp:positionV>
                <wp:extent cx="5886450" cy="210185"/>
                <wp:effectExtent l="0" t="0" r="0" b="0"/>
                <wp:wrapTopAndBottom/>
                <wp:docPr id="5" name="Group 5"/>
                <wp:cNvGraphicFramePr/>
                <a:graphic xmlns:a="http://schemas.openxmlformats.org/drawingml/2006/main">
                  <a:graphicData uri="http://schemas.microsoft.com/office/word/2010/wordprocessingGroup">
                    <wpg:wgp>
                      <wpg:cNvGrpSpPr/>
                      <wpg:grpSpPr bwMode="auto">
                        <a:xfrm>
                          <a:off x="0" y="0"/>
                          <a:ext cx="5886450" cy="210185"/>
                          <a:chOff x="0" y="0"/>
                          <a:chExt cx="9131" cy="361"/>
                        </a:xfrm>
                      </wpg:grpSpPr>
                      <wps:wsp>
                        <wps:cNvPr id="156" name="Rectangle 156"/>
                        <wps:cNvSpPr>
                          <a:spLocks noChangeArrowheads="1"/>
                        </wps:cNvSpPr>
                        <wps:spPr bwMode="auto">
                          <a:xfrm>
                            <a:off x="0" y="0"/>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Rectangle 157"/>
                        <wps:cNvSpPr>
                          <a:spLocks noChangeArrowheads="1"/>
                        </wps:cNvSpPr>
                        <wps:spPr bwMode="auto">
                          <a:xfrm>
                            <a:off x="0" y="33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Text Box 349"/>
                        <wps:cNvSpPr txBox="1">
                          <a:spLocks noChangeArrowheads="1"/>
                        </wps:cNvSpPr>
                        <wps:spPr bwMode="auto">
                          <a:xfrm>
                            <a:off x="0" y="0"/>
                            <a:ext cx="9110"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DAB18" w14:textId="77777777" w:rsidR="007D6FB9" w:rsidRDefault="003B5F41" w:rsidP="000E6D3D">
                              <w:pPr>
                                <w:tabs>
                                  <w:tab w:val="left" w:pos="595"/>
                                </w:tabs>
                                <w:spacing w:before="1"/>
                                <w:ind w:left="86" w:right="-507"/>
                                <w:rPr>
                                  <w:b/>
                                  <w:color w:val="FFFFFF" w:themeColor="background1"/>
                                </w:rPr>
                              </w:pPr>
                              <w:r>
                                <w:rPr>
                                  <w:b/>
                                  <w:color w:val="FFFFFF" w:themeColor="background1"/>
                                </w:rPr>
                                <w:t>THIS AGREEMENT IS MADE ON THE XXX DAY OF XXXXXXXXX 202</w:t>
                              </w:r>
                              <w:r w:rsidR="007D6FB9">
                                <w:rPr>
                                  <w:b/>
                                  <w:color w:val="FFFFFF" w:themeColor="background1"/>
                                </w:rPr>
                                <w:t>6</w:t>
                              </w:r>
                            </w:p>
                            <w:p w14:paraId="3513EEB1" w14:textId="77777777" w:rsidR="007D6FB9" w:rsidRDefault="007D6FB9" w:rsidP="000E6D3D">
                              <w:pPr>
                                <w:tabs>
                                  <w:tab w:val="left" w:pos="595"/>
                                </w:tabs>
                                <w:spacing w:before="1"/>
                                <w:ind w:left="86" w:right="-507"/>
                                <w:rPr>
                                  <w:b/>
                                  <w:color w:val="FFFFFF" w:themeColor="background1"/>
                                </w:rPr>
                              </w:pPr>
                            </w:p>
                            <w:p w14:paraId="444CC826" w14:textId="77777777" w:rsidR="007D6FB9" w:rsidRDefault="007D6FB9" w:rsidP="000E6D3D">
                              <w:pPr>
                                <w:tabs>
                                  <w:tab w:val="left" w:pos="595"/>
                                </w:tabs>
                                <w:spacing w:before="1"/>
                                <w:ind w:left="86" w:right="-507"/>
                                <w:rPr>
                                  <w:b/>
                                  <w:color w:val="FFFFFF" w:themeColor="background1"/>
                                </w:rPr>
                              </w:pPr>
                            </w:p>
                            <w:p w14:paraId="3A0A8BE4" w14:textId="77777777" w:rsidR="007D6FB9" w:rsidRDefault="007D6FB9" w:rsidP="000E6D3D">
                              <w:pPr>
                                <w:tabs>
                                  <w:tab w:val="left" w:pos="595"/>
                                </w:tabs>
                                <w:spacing w:before="1"/>
                                <w:ind w:left="86" w:right="-507"/>
                                <w:rPr>
                                  <w:b/>
                                  <w:color w:val="FFFFFF" w:themeColor="background1"/>
                                </w:rPr>
                              </w:pPr>
                            </w:p>
                            <w:p w14:paraId="71D57FE1" w14:textId="50A7378A" w:rsidR="003B5F41" w:rsidRDefault="003B5F41" w:rsidP="000E6D3D">
                              <w:pPr>
                                <w:tabs>
                                  <w:tab w:val="left" w:pos="595"/>
                                </w:tabs>
                                <w:spacing w:before="1"/>
                                <w:ind w:left="86" w:right="-507"/>
                                <w:rPr>
                                  <w:b/>
                                </w:rPr>
                              </w:pPr>
                              <w:r>
                                <w:rPr>
                                  <w:b/>
                                  <w:color w:val="FFFFFF" w:themeColor="background1"/>
                                </w:rPr>
                                <w:t xml:space="preserve"> BETWEEN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AC8949" id="Group 5" o:spid="_x0000_s1139" style="position:absolute;left:0;text-align:left;margin-left:0;margin-top:12.7pt;width:463.5pt;height:16.55pt;z-index:-15572992;mso-wrap-distance-left:0;mso-wrap-distance-right:0;mso-position-horizontal:left;mso-position-horizontal-relative:margin"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">
                <v:rect id="Rectangle 156" o:spid="_x0000_s1140" style="position:absolute;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" fillcolor="navy" stroked="f"/>
                <v:rect id="Rectangle 157" o:spid="_x0000_s1141" style="position:absolute;top:33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" fillcolor="#339" stroked="f"/>
                <v:shape id="Text Box 349" o:spid="_x0000_s1142" type="#_x0000_t202" style="position:absolute;width:9110;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534DAB18" w14:textId="77777777" w:rsidR="007D6FB9" w:rsidRDefault="003B5F41" w:rsidP="000E6D3D">
                        <w:pPr>
                          <w:tabs>
                            <w:tab w:val="left" w:pos="595"/>
                          </w:tabs>
                          <w:spacing w:before="1"/>
                          <w:ind w:left="86" w:right="-507"/>
                          <w:rPr>
                            <w:b/>
                            <w:color w:val="FFFFFF" w:themeColor="background1"/>
                          </w:rPr>
                        </w:pPr>
                        <w:r>
                          <w:rPr>
                            <w:b/>
                            <w:color w:val="FFFFFF" w:themeColor="background1"/>
                          </w:rPr>
                          <w:t>THIS AGREEMENT IS MADE ON THE XXX DAY OF XXXXXXXXX 202</w:t>
                        </w:r>
                        <w:r w:rsidR="007D6FB9">
                          <w:rPr>
                            <w:b/>
                            <w:color w:val="FFFFFF" w:themeColor="background1"/>
                          </w:rPr>
                          <w:t>6</w:t>
                        </w:r>
                      </w:p>
                      <w:p w14:paraId="3513EEB1" w14:textId="77777777" w:rsidR="007D6FB9" w:rsidRDefault="007D6FB9" w:rsidP="000E6D3D">
                        <w:pPr>
                          <w:tabs>
                            <w:tab w:val="left" w:pos="595"/>
                          </w:tabs>
                          <w:spacing w:before="1"/>
                          <w:ind w:left="86" w:right="-507"/>
                          <w:rPr>
                            <w:b/>
                            <w:color w:val="FFFFFF" w:themeColor="background1"/>
                          </w:rPr>
                        </w:pPr>
                      </w:p>
                      <w:p w14:paraId="444CC826" w14:textId="77777777" w:rsidR="007D6FB9" w:rsidRDefault="007D6FB9" w:rsidP="000E6D3D">
                        <w:pPr>
                          <w:tabs>
                            <w:tab w:val="left" w:pos="595"/>
                          </w:tabs>
                          <w:spacing w:before="1"/>
                          <w:ind w:left="86" w:right="-507"/>
                          <w:rPr>
                            <w:b/>
                            <w:color w:val="FFFFFF" w:themeColor="background1"/>
                          </w:rPr>
                        </w:pPr>
                      </w:p>
                      <w:p w14:paraId="3A0A8BE4" w14:textId="77777777" w:rsidR="007D6FB9" w:rsidRDefault="007D6FB9" w:rsidP="000E6D3D">
                        <w:pPr>
                          <w:tabs>
                            <w:tab w:val="left" w:pos="595"/>
                          </w:tabs>
                          <w:spacing w:before="1"/>
                          <w:ind w:left="86" w:right="-507"/>
                          <w:rPr>
                            <w:b/>
                            <w:color w:val="FFFFFF" w:themeColor="background1"/>
                          </w:rPr>
                        </w:pPr>
                      </w:p>
                      <w:p w14:paraId="71D57FE1" w14:textId="50A7378A" w:rsidR="003B5F41" w:rsidRDefault="003B5F41" w:rsidP="000E6D3D">
                        <w:pPr>
                          <w:tabs>
                            <w:tab w:val="left" w:pos="595"/>
                          </w:tabs>
                          <w:spacing w:before="1"/>
                          <w:ind w:left="86" w:right="-507"/>
                          <w:rPr>
                            <w:b/>
                          </w:rPr>
                        </w:pPr>
                        <w:r>
                          <w:rPr>
                            <w:b/>
                            <w:color w:val="FFFFFF" w:themeColor="background1"/>
                          </w:rPr>
                          <w:t xml:space="preserve"> BETWEEN</w:t>
                        </w:r>
                      </w:p>
                    </w:txbxContent>
                  </v:textbox>
                </v:shape>
                <w10:wrap type="topAndBottom" anchorx="margin"/>
              </v:group>
            </w:pict>
          </mc:Fallback>
        </mc:AlternateContent>
      </w:r>
    </w:p>
    <w:p w14:paraId="060076A4" w14:textId="77777777" w:rsidR="000E6D3D" w:rsidRPr="009D1E35" w:rsidRDefault="000E6D3D" w:rsidP="000E6D3D">
      <w:pPr>
        <w:widowControl/>
        <w:autoSpaceDE/>
        <w:autoSpaceDN/>
        <w:ind w:right="283"/>
        <w:rPr>
          <w:rFonts w:asciiTheme="minorHAnsi" w:hAnsiTheme="minorHAnsi" w:cstheme="minorHAnsi"/>
          <w:sz w:val="24"/>
          <w:szCs w:val="24"/>
          <w:lang w:val="en-IE"/>
        </w:rPr>
      </w:pPr>
    </w:p>
    <w:p w14:paraId="5AD41F5C" w14:textId="4F9B39BD" w:rsidR="000E6D3D" w:rsidRPr="009D1E35" w:rsidRDefault="000F6E7F" w:rsidP="00334B61">
      <w:pPr>
        <w:widowControl/>
        <w:autoSpaceDE/>
        <w:autoSpaceDN/>
        <w:ind w:right="284"/>
        <w:rPr>
          <w:rFonts w:asciiTheme="minorHAnsi" w:hAnsiTheme="minorHAnsi" w:cstheme="minorHAnsi"/>
          <w:sz w:val="24"/>
          <w:szCs w:val="24"/>
          <w:lang w:val="en-IE"/>
        </w:rPr>
      </w:pPr>
      <w:r>
        <w:rPr>
          <w:rFonts w:asciiTheme="minorHAnsi" w:hAnsiTheme="minorHAnsi" w:cstheme="minorHAnsi"/>
          <w:sz w:val="24"/>
          <w:szCs w:val="24"/>
          <w:lang w:val="en-IE"/>
        </w:rPr>
        <w:t xml:space="preserve">The </w:t>
      </w:r>
      <w:r w:rsidR="000E6D3D" w:rsidRPr="009D1E35">
        <w:rPr>
          <w:rFonts w:asciiTheme="minorHAnsi" w:hAnsiTheme="minorHAnsi" w:cstheme="minorHAnsi"/>
          <w:sz w:val="24"/>
          <w:szCs w:val="24"/>
          <w:lang w:val="en-IE"/>
        </w:rPr>
        <w:t xml:space="preserve">Department of the Taoiseach, Government Buildings, Upper Merrion Street, Dublin D02 R583 (“the Client).  </w:t>
      </w:r>
    </w:p>
    <w:p w14:paraId="16C3E597" w14:textId="77777777" w:rsidR="000E6D3D" w:rsidRPr="009D1E35" w:rsidRDefault="000E6D3D" w:rsidP="00334B61">
      <w:pPr>
        <w:widowControl/>
        <w:autoSpaceDE/>
        <w:autoSpaceDN/>
        <w:ind w:right="56"/>
        <w:rPr>
          <w:rFonts w:asciiTheme="minorHAnsi" w:hAnsiTheme="minorHAnsi" w:cstheme="minorHAnsi"/>
          <w:sz w:val="24"/>
          <w:szCs w:val="24"/>
          <w:lang w:val="en-IE"/>
        </w:rPr>
      </w:pPr>
    </w:p>
    <w:p w14:paraId="744B8B2C" w14:textId="77777777" w:rsidR="000E6D3D" w:rsidRPr="009D1E35" w:rsidRDefault="000E6D3D" w:rsidP="000E6D3D">
      <w:pPr>
        <w:widowControl/>
        <w:autoSpaceDE/>
        <w:autoSpaceDN/>
        <w:ind w:right="283"/>
        <w:rPr>
          <w:rFonts w:asciiTheme="minorHAnsi" w:hAnsiTheme="minorHAnsi" w:cstheme="minorHAnsi"/>
          <w:sz w:val="24"/>
          <w:szCs w:val="24"/>
          <w:lang w:val="en-IE"/>
        </w:rPr>
      </w:pPr>
      <w:r w:rsidRPr="009D1E35">
        <w:rPr>
          <w:rFonts w:asciiTheme="minorHAnsi" w:hAnsiTheme="minorHAnsi" w:cstheme="minorHAnsi"/>
          <w:sz w:val="24"/>
          <w:szCs w:val="24"/>
          <w:lang w:val="en-IE"/>
        </w:rPr>
        <w:t>and</w:t>
      </w:r>
    </w:p>
    <w:p w14:paraId="11271577" w14:textId="77777777" w:rsidR="000E6D3D" w:rsidRPr="009D1E35" w:rsidRDefault="000E6D3D" w:rsidP="000E6D3D">
      <w:pPr>
        <w:widowControl/>
        <w:autoSpaceDE/>
        <w:autoSpaceDN/>
        <w:ind w:right="283"/>
        <w:rPr>
          <w:rFonts w:asciiTheme="minorHAnsi" w:hAnsiTheme="minorHAnsi" w:cstheme="minorHAnsi"/>
          <w:sz w:val="24"/>
          <w:szCs w:val="24"/>
          <w:lang w:val="en-IE"/>
        </w:rPr>
      </w:pPr>
    </w:p>
    <w:p w14:paraId="236F4116" w14:textId="77777777" w:rsidR="000E6D3D" w:rsidRPr="009D1E35" w:rsidRDefault="000E6D3D" w:rsidP="000E6D3D">
      <w:pPr>
        <w:widowControl/>
        <w:autoSpaceDE/>
        <w:autoSpaceDN/>
        <w:ind w:right="283"/>
        <w:rPr>
          <w:rFonts w:asciiTheme="minorHAnsi" w:hAnsiTheme="minorHAnsi" w:cstheme="minorHAnsi"/>
          <w:sz w:val="24"/>
          <w:szCs w:val="24"/>
          <w:lang w:val="en-IE"/>
        </w:rPr>
      </w:pPr>
      <w:r w:rsidRPr="009D1E35">
        <w:rPr>
          <w:rFonts w:asciiTheme="minorHAnsi" w:hAnsiTheme="minorHAnsi" w:cstheme="minorHAnsi"/>
          <w:color w:val="FF0000"/>
          <w:sz w:val="24"/>
          <w:szCs w:val="24"/>
          <w:lang w:val="en-IE"/>
        </w:rPr>
        <w:t>[Contractors full legal name</w:t>
      </w:r>
      <w:r w:rsidR="007753F1" w:rsidRPr="009D1E35">
        <w:rPr>
          <w:rFonts w:asciiTheme="minorHAnsi" w:hAnsiTheme="minorHAnsi" w:cstheme="minorHAnsi"/>
          <w:color w:val="FF0000"/>
          <w:sz w:val="24"/>
          <w:szCs w:val="24"/>
          <w:lang w:val="en-IE"/>
        </w:rPr>
        <w:t xml:space="preserve"> and registered </w:t>
      </w:r>
      <w:r w:rsidRPr="009D1E35">
        <w:rPr>
          <w:rFonts w:asciiTheme="minorHAnsi" w:hAnsiTheme="minorHAnsi" w:cstheme="minorHAnsi"/>
          <w:color w:val="FF0000"/>
          <w:sz w:val="24"/>
          <w:szCs w:val="24"/>
          <w:lang w:val="en-IE"/>
        </w:rPr>
        <w:t>Address]</w:t>
      </w:r>
      <w:r w:rsidRPr="009D1E35">
        <w:rPr>
          <w:rFonts w:asciiTheme="minorHAnsi" w:hAnsiTheme="minorHAnsi" w:cstheme="minorHAnsi"/>
          <w:sz w:val="24"/>
          <w:szCs w:val="24"/>
          <w:lang w:val="en-IE"/>
        </w:rPr>
        <w:t xml:space="preserve"> (“the Contractor”)</w:t>
      </w:r>
    </w:p>
    <w:p w14:paraId="7E20AE13" w14:textId="77777777" w:rsidR="000E6D3D" w:rsidRPr="009D1E35" w:rsidRDefault="000E6D3D" w:rsidP="000E6D3D">
      <w:pPr>
        <w:widowControl/>
        <w:autoSpaceDE/>
        <w:autoSpaceDN/>
        <w:ind w:right="283"/>
        <w:rPr>
          <w:rFonts w:asciiTheme="minorHAnsi" w:hAnsiTheme="minorHAnsi" w:cstheme="minorHAnsi"/>
          <w:sz w:val="24"/>
          <w:szCs w:val="24"/>
          <w:lang w:val="en-IE"/>
        </w:rPr>
      </w:pPr>
    </w:p>
    <w:p w14:paraId="46C2FAE0" w14:textId="77777777" w:rsidR="000E6D3D" w:rsidRPr="009D1E35" w:rsidRDefault="000E6D3D" w:rsidP="000E6D3D">
      <w:pPr>
        <w:widowControl/>
        <w:autoSpaceDE/>
        <w:autoSpaceDN/>
        <w:ind w:right="283"/>
        <w:rPr>
          <w:rFonts w:asciiTheme="minorHAnsi" w:hAnsiTheme="minorHAnsi" w:cstheme="minorHAnsi"/>
          <w:sz w:val="24"/>
          <w:szCs w:val="24"/>
          <w:lang w:val="en-IE"/>
        </w:rPr>
      </w:pPr>
      <w:r w:rsidRPr="009D1E35">
        <w:rPr>
          <w:rFonts w:asciiTheme="minorHAnsi" w:hAnsiTheme="minorHAnsi" w:cstheme="minorHAnsi"/>
          <w:sz w:val="24"/>
          <w:szCs w:val="24"/>
          <w:lang w:val="en-IE"/>
        </w:rPr>
        <w:t>(each a “</w:t>
      </w:r>
      <w:proofErr w:type="gramStart"/>
      <w:r w:rsidRPr="009D1E35">
        <w:rPr>
          <w:rFonts w:asciiTheme="minorHAnsi" w:hAnsiTheme="minorHAnsi" w:cstheme="minorHAnsi"/>
          <w:sz w:val="24"/>
          <w:szCs w:val="24"/>
          <w:lang w:val="en-IE"/>
        </w:rPr>
        <w:t>Party“ and</w:t>
      </w:r>
      <w:proofErr w:type="gramEnd"/>
      <w:r w:rsidRPr="009D1E35">
        <w:rPr>
          <w:rFonts w:asciiTheme="minorHAnsi" w:hAnsiTheme="minorHAnsi" w:cstheme="minorHAnsi"/>
          <w:sz w:val="24"/>
          <w:szCs w:val="24"/>
          <w:lang w:val="en-IE"/>
        </w:rPr>
        <w:t xml:space="preserve"> together “the Parties”).</w:t>
      </w:r>
    </w:p>
    <w:p w14:paraId="411F3379" w14:textId="77777777" w:rsidR="000E6D3D" w:rsidRPr="009D1E35" w:rsidRDefault="000E6D3D" w:rsidP="000E6D3D">
      <w:pPr>
        <w:widowControl/>
        <w:autoSpaceDE/>
        <w:autoSpaceDN/>
        <w:ind w:right="283"/>
        <w:rPr>
          <w:rFonts w:asciiTheme="minorHAnsi" w:hAnsiTheme="minorHAnsi" w:cstheme="minorHAnsi"/>
          <w:sz w:val="24"/>
          <w:szCs w:val="24"/>
          <w:lang w:val="en-IE"/>
        </w:rPr>
      </w:pPr>
      <w:r w:rsidRPr="009D1E35">
        <w:rPr>
          <w:rFonts w:asciiTheme="minorHAnsi" w:hAnsiTheme="minorHAnsi" w:cstheme="minorHAnsi"/>
          <w:noProof/>
          <w:sz w:val="24"/>
          <w:szCs w:val="24"/>
          <w:lang w:val="en-IE"/>
        </w:rPr>
        <mc:AlternateContent>
          <mc:Choice Requires="wpg">
            <w:drawing>
              <wp:anchor distT="0" distB="0" distL="0" distR="0" simplePos="0" relativeHeight="487744512" behindDoc="1" locked="0" layoutInCell="1" allowOverlap="1" wp14:anchorId="214317FB" wp14:editId="25FBC36A">
                <wp:simplePos x="0" y="0"/>
                <wp:positionH relativeFrom="page">
                  <wp:posOffset>831850</wp:posOffset>
                </wp:positionH>
                <wp:positionV relativeFrom="paragraph">
                  <wp:posOffset>172085</wp:posOffset>
                </wp:positionV>
                <wp:extent cx="5988050" cy="241935"/>
                <wp:effectExtent l="0" t="0" r="0" b="5715"/>
                <wp:wrapTopAndBottom/>
                <wp:docPr id="159" name="Group 159"/>
                <wp:cNvGraphicFramePr/>
                <a:graphic xmlns:a="http://schemas.openxmlformats.org/drawingml/2006/main">
                  <a:graphicData uri="http://schemas.microsoft.com/office/word/2010/wordprocessingGroup">
                    <wpg:wgp>
                      <wpg:cNvGrpSpPr/>
                      <wpg:grpSpPr bwMode="auto">
                        <a:xfrm>
                          <a:off x="0" y="0"/>
                          <a:ext cx="5988050" cy="241935"/>
                          <a:chOff x="0" y="0"/>
                          <a:chExt cx="9131" cy="361"/>
                        </a:xfrm>
                      </wpg:grpSpPr>
                      <wps:wsp>
                        <wps:cNvPr id="160" name="Rectangle 160"/>
                        <wps:cNvSpPr>
                          <a:spLocks noChangeArrowheads="1"/>
                        </wps:cNvSpPr>
                        <wps:spPr bwMode="auto">
                          <a:xfrm>
                            <a:off x="0" y="0"/>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Rectangle 161"/>
                        <wps:cNvSpPr>
                          <a:spLocks noChangeArrowheads="1"/>
                        </wps:cNvSpPr>
                        <wps:spPr bwMode="auto">
                          <a:xfrm>
                            <a:off x="0" y="33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Text Box 349"/>
                        <wps:cNvSpPr txBox="1">
                          <a:spLocks noChangeArrowheads="1"/>
                        </wps:cNvSpPr>
                        <wps:spPr bwMode="auto">
                          <a:xfrm>
                            <a:off x="0" y="0"/>
                            <a:ext cx="9110"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F0438" w14:textId="77777777" w:rsidR="003B5F41" w:rsidRDefault="003B5F41" w:rsidP="000E6D3D">
                              <w:pPr>
                                <w:tabs>
                                  <w:tab w:val="left" w:pos="595"/>
                                </w:tabs>
                                <w:spacing w:before="1"/>
                                <w:ind w:left="86" w:right="-507"/>
                                <w:rPr>
                                  <w:b/>
                                </w:rPr>
                              </w:pPr>
                              <w:r>
                                <w:rPr>
                                  <w:b/>
                                  <w:color w:val="FFFFFF" w:themeColor="background1"/>
                                </w:rPr>
                                <w:t>WHEREAS: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4317FB" id="Group 159" o:spid="_x0000_s1143" style="position:absolute;margin-left:65.5pt;margin-top:13.55pt;width:471.5pt;height:19.05pt;z-index:-15571968;mso-wrap-distance-left:0;mso-wrap-distance-right:0;mso-position-horizontal-relative:page"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">
                <v:rect id="Rectangle 160" o:spid="_x0000_s1144" style="position:absolute;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" fillcolor="navy" stroked="f"/>
                <v:rect id="Rectangle 161" o:spid="_x0000_s1145" style="position:absolute;top:33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" fillcolor="#339" stroked="f"/>
                <v:shape id="Text Box 349" o:spid="_x0000_s1146" type="#_x0000_t202" style="position:absolute;width:9110;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27AF0438" w14:textId="77777777" w:rsidR="003B5F41" w:rsidRDefault="003B5F41" w:rsidP="000E6D3D">
                        <w:pPr>
                          <w:tabs>
                            <w:tab w:val="left" w:pos="595"/>
                          </w:tabs>
                          <w:spacing w:before="1"/>
                          <w:ind w:left="86" w:right="-507"/>
                          <w:rPr>
                            <w:b/>
                          </w:rPr>
                        </w:pPr>
                        <w:r>
                          <w:rPr>
                            <w:b/>
                            <w:color w:val="FFFFFF" w:themeColor="background1"/>
                          </w:rPr>
                          <w:t>WHEREAS:</w:t>
                        </w:r>
                      </w:p>
                    </w:txbxContent>
                  </v:textbox>
                </v:shape>
                <w10:wrap type="topAndBottom" anchorx="page"/>
              </v:group>
            </w:pict>
          </mc:Fallback>
        </mc:AlternateContent>
      </w:r>
      <w:r w:rsidRPr="009D1E35">
        <w:rPr>
          <w:rFonts w:asciiTheme="minorHAnsi" w:hAnsiTheme="minorHAnsi" w:cstheme="minorHAnsi"/>
          <w:b/>
          <w:color w:val="FFFFFF" w:themeColor="background1"/>
          <w:sz w:val="24"/>
          <w:szCs w:val="24"/>
          <w:lang w:val="en-IE"/>
        </w:rPr>
        <w:t>THIS AGREEMENT</w:t>
      </w:r>
    </w:p>
    <w:p w14:paraId="65068976" w14:textId="77777777" w:rsidR="000E6D3D" w:rsidRPr="009D1E35" w:rsidRDefault="000E6D3D" w:rsidP="000E6D3D">
      <w:pPr>
        <w:widowControl/>
        <w:autoSpaceDE/>
        <w:autoSpaceDN/>
        <w:ind w:right="283"/>
        <w:rPr>
          <w:rFonts w:asciiTheme="minorHAnsi" w:hAnsiTheme="minorHAnsi" w:cstheme="minorHAnsi"/>
          <w:sz w:val="24"/>
          <w:szCs w:val="24"/>
          <w:lang w:val="en-IE"/>
        </w:rPr>
      </w:pPr>
    </w:p>
    <w:p w14:paraId="46D47245" w14:textId="1D9D1D5D" w:rsidR="000E6D3D" w:rsidRPr="009D1E35" w:rsidRDefault="000E6D3D" w:rsidP="002D6647">
      <w:pPr>
        <w:widowControl/>
        <w:numPr>
          <w:ilvl w:val="0"/>
          <w:numId w:val="36"/>
        </w:numPr>
        <w:autoSpaceDE/>
        <w:autoSpaceDN/>
        <w:ind w:left="578" w:right="56" w:hanging="578"/>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 xml:space="preserve">By </w:t>
      </w:r>
      <w:r w:rsidR="0029408A">
        <w:rPr>
          <w:rFonts w:asciiTheme="minorHAnsi" w:eastAsia="Times New Roman" w:hAnsiTheme="minorHAnsi" w:cstheme="minorHAnsi"/>
          <w:sz w:val="24"/>
          <w:szCs w:val="24"/>
        </w:rPr>
        <w:t xml:space="preserve">Call for Tenders </w:t>
      </w:r>
      <w:r w:rsidRPr="009D1E35">
        <w:rPr>
          <w:rFonts w:asciiTheme="minorHAnsi" w:eastAsia="Times New Roman" w:hAnsiTheme="minorHAnsi" w:cstheme="minorHAnsi"/>
          <w:sz w:val="24"/>
          <w:szCs w:val="24"/>
        </w:rPr>
        <w:t xml:space="preserve">entitled </w:t>
      </w:r>
      <w:proofErr w:type="spellStart"/>
      <w:r w:rsidR="0029408A">
        <w:rPr>
          <w:rFonts w:asciiTheme="minorHAnsi" w:eastAsia="Times New Roman" w:hAnsiTheme="minorHAnsi" w:cstheme="minorHAnsi"/>
          <w:sz w:val="24"/>
          <w:szCs w:val="24"/>
        </w:rPr>
        <w:t>CfT</w:t>
      </w:r>
      <w:proofErr w:type="spellEnd"/>
      <w:r w:rsidR="0029408A">
        <w:rPr>
          <w:rFonts w:asciiTheme="minorHAnsi" w:eastAsia="Times New Roman" w:hAnsiTheme="minorHAnsi" w:cstheme="minorHAnsi"/>
          <w:sz w:val="24"/>
          <w:szCs w:val="24"/>
        </w:rPr>
        <w:t xml:space="preserve"> provision of </w:t>
      </w:r>
      <w:r w:rsidR="000E6BE9">
        <w:rPr>
          <w:rFonts w:asciiTheme="minorHAnsi" w:eastAsia="Times New Roman" w:hAnsiTheme="minorHAnsi" w:cstheme="minorHAnsi"/>
          <w:color w:val="0000FF"/>
          <w:sz w:val="24"/>
          <w:szCs w:val="24"/>
        </w:rPr>
        <w:t>Technical Services for the Shared Island Initiative</w:t>
      </w:r>
      <w:r w:rsidR="007D6FB9">
        <w:rPr>
          <w:rFonts w:asciiTheme="minorHAnsi" w:eastAsia="Times New Roman" w:hAnsiTheme="minorHAnsi" w:cstheme="minorHAnsi"/>
          <w:color w:val="0000FF"/>
          <w:sz w:val="24"/>
          <w:szCs w:val="24"/>
        </w:rPr>
        <w:t>, Department of the Taoiseach</w:t>
      </w:r>
      <w:r w:rsidR="000F6E7F">
        <w:rPr>
          <w:rFonts w:asciiTheme="minorHAnsi" w:eastAsia="Times New Roman" w:hAnsiTheme="minorHAnsi" w:cstheme="minorHAnsi"/>
          <w:color w:val="0000FF"/>
          <w:sz w:val="24"/>
          <w:szCs w:val="24"/>
        </w:rPr>
        <w:t>,</w:t>
      </w:r>
      <w:r w:rsidR="0029408A">
        <w:rPr>
          <w:rFonts w:asciiTheme="minorHAnsi" w:eastAsia="Times New Roman" w:hAnsiTheme="minorHAnsi" w:cstheme="minorHAnsi"/>
          <w:sz w:val="24"/>
          <w:szCs w:val="24"/>
        </w:rPr>
        <w:t xml:space="preserve"> </w:t>
      </w:r>
      <w:r w:rsidRPr="009D1E35">
        <w:rPr>
          <w:rFonts w:asciiTheme="minorHAnsi" w:eastAsia="Times New Roman" w:hAnsiTheme="minorHAnsi" w:cstheme="minorHAnsi"/>
          <w:sz w:val="24"/>
          <w:szCs w:val="24"/>
        </w:rPr>
        <w:t xml:space="preserve">advertised </w:t>
      </w:r>
      <w:r w:rsidR="0018167F" w:rsidRPr="009D1E35">
        <w:rPr>
          <w:rFonts w:asciiTheme="minorHAnsi" w:eastAsia="Times New Roman" w:hAnsiTheme="minorHAnsi" w:cstheme="minorHAnsi"/>
          <w:sz w:val="24"/>
          <w:szCs w:val="24"/>
        </w:rPr>
        <w:t xml:space="preserve">on </w:t>
      </w:r>
      <w:r w:rsidR="0018167F" w:rsidRPr="00895ED5">
        <w:rPr>
          <w:rFonts w:asciiTheme="minorHAnsi" w:eastAsia="Times New Roman" w:hAnsiTheme="minorHAnsi" w:cstheme="minorHAnsi"/>
          <w:color w:val="0000FF"/>
          <w:sz w:val="24"/>
          <w:szCs w:val="24"/>
        </w:rPr>
        <w:t xml:space="preserve">e-Tenders </w:t>
      </w:r>
      <w:r w:rsidR="0029408A" w:rsidRPr="00895ED5">
        <w:rPr>
          <w:rFonts w:asciiTheme="minorHAnsi" w:eastAsia="Times New Roman" w:hAnsiTheme="minorHAnsi" w:cstheme="minorHAnsi"/>
          <w:color w:val="0000FF"/>
          <w:sz w:val="24"/>
          <w:szCs w:val="24"/>
        </w:rPr>
        <w:t xml:space="preserve">on </w:t>
      </w:r>
      <w:r w:rsidR="006C7167">
        <w:rPr>
          <w:rFonts w:asciiTheme="minorHAnsi" w:eastAsia="Times New Roman" w:hAnsiTheme="minorHAnsi" w:cstheme="minorHAnsi"/>
          <w:color w:val="0000FF"/>
          <w:sz w:val="24"/>
          <w:szCs w:val="24"/>
        </w:rPr>
        <w:t>15</w:t>
      </w:r>
      <w:r w:rsidR="000F6E7F" w:rsidRPr="00895ED5">
        <w:rPr>
          <w:rFonts w:asciiTheme="minorHAnsi" w:eastAsia="Times New Roman" w:hAnsiTheme="minorHAnsi" w:cstheme="minorHAnsi"/>
          <w:color w:val="0000FF"/>
          <w:sz w:val="24"/>
          <w:szCs w:val="24"/>
        </w:rPr>
        <w:t xml:space="preserve"> </w:t>
      </w:r>
      <w:r w:rsidR="007D6FB9">
        <w:rPr>
          <w:rFonts w:asciiTheme="minorHAnsi" w:eastAsia="Times New Roman" w:hAnsiTheme="minorHAnsi" w:cstheme="minorHAnsi"/>
          <w:color w:val="0000FF"/>
          <w:sz w:val="24"/>
          <w:szCs w:val="24"/>
        </w:rPr>
        <w:t>October</w:t>
      </w:r>
      <w:r w:rsidR="0029408A" w:rsidRPr="000F6E7F">
        <w:rPr>
          <w:rFonts w:asciiTheme="minorHAnsi" w:eastAsia="Times New Roman" w:hAnsiTheme="minorHAnsi" w:cstheme="minorHAnsi"/>
          <w:color w:val="0000FF"/>
          <w:sz w:val="24"/>
          <w:szCs w:val="24"/>
        </w:rPr>
        <w:t xml:space="preserve"> </w:t>
      </w:r>
      <w:r w:rsidR="0029408A">
        <w:rPr>
          <w:rFonts w:asciiTheme="minorHAnsi" w:eastAsia="Times New Roman" w:hAnsiTheme="minorHAnsi" w:cstheme="minorHAnsi"/>
          <w:sz w:val="24"/>
          <w:szCs w:val="24"/>
        </w:rPr>
        <w:t>202</w:t>
      </w:r>
      <w:r w:rsidR="007D6FB9">
        <w:rPr>
          <w:rFonts w:asciiTheme="minorHAnsi" w:eastAsia="Times New Roman" w:hAnsiTheme="minorHAnsi" w:cstheme="minorHAnsi"/>
          <w:sz w:val="24"/>
          <w:szCs w:val="24"/>
        </w:rPr>
        <w:t>6</w:t>
      </w:r>
      <w:r w:rsidRPr="009D1E35">
        <w:rPr>
          <w:rFonts w:asciiTheme="minorHAnsi" w:eastAsia="Times New Roman" w:hAnsiTheme="minorHAnsi" w:cstheme="minorHAnsi"/>
          <w:sz w:val="24"/>
          <w:szCs w:val="24"/>
        </w:rPr>
        <w:t xml:space="preserve"> (“the </w:t>
      </w:r>
      <w:proofErr w:type="spellStart"/>
      <w:r w:rsidR="003242E2">
        <w:rPr>
          <w:rFonts w:asciiTheme="minorHAnsi" w:eastAsia="Times New Roman" w:hAnsiTheme="minorHAnsi" w:cstheme="minorHAnsi"/>
          <w:sz w:val="24"/>
          <w:szCs w:val="24"/>
        </w:rPr>
        <w:t>C</w:t>
      </w:r>
      <w:r w:rsidR="00314E0C">
        <w:rPr>
          <w:rFonts w:asciiTheme="minorHAnsi" w:eastAsia="Times New Roman" w:hAnsiTheme="minorHAnsi" w:cstheme="minorHAnsi"/>
          <w:sz w:val="24"/>
          <w:szCs w:val="24"/>
        </w:rPr>
        <w:t>f</w:t>
      </w:r>
      <w:r w:rsidR="003242E2">
        <w:rPr>
          <w:rFonts w:asciiTheme="minorHAnsi" w:eastAsia="Times New Roman" w:hAnsiTheme="minorHAnsi" w:cstheme="minorHAnsi"/>
          <w:sz w:val="24"/>
          <w:szCs w:val="24"/>
        </w:rPr>
        <w:t>T</w:t>
      </w:r>
      <w:proofErr w:type="spellEnd"/>
      <w:r w:rsidRPr="009D1E35">
        <w:rPr>
          <w:rFonts w:asciiTheme="minorHAnsi" w:eastAsia="Times New Roman" w:hAnsiTheme="minorHAnsi" w:cstheme="minorHAnsi"/>
          <w:sz w:val="24"/>
          <w:szCs w:val="24"/>
        </w:rPr>
        <w:t xml:space="preserve">) the Contracting Authority invited tenders from economic operators (“Tenderers”) for the provision of the services described in Appendix 1 to the </w:t>
      </w:r>
      <w:proofErr w:type="spellStart"/>
      <w:r w:rsidR="003242E2">
        <w:rPr>
          <w:rFonts w:asciiTheme="minorHAnsi" w:eastAsia="Times New Roman" w:hAnsiTheme="minorHAnsi" w:cstheme="minorHAnsi"/>
          <w:sz w:val="24"/>
          <w:szCs w:val="24"/>
        </w:rPr>
        <w:t>C</w:t>
      </w:r>
      <w:r w:rsidR="00314E0C">
        <w:rPr>
          <w:rFonts w:asciiTheme="minorHAnsi" w:eastAsia="Times New Roman" w:hAnsiTheme="minorHAnsi" w:cstheme="minorHAnsi"/>
          <w:sz w:val="24"/>
          <w:szCs w:val="24"/>
        </w:rPr>
        <w:t>f</w:t>
      </w:r>
      <w:r w:rsidR="003242E2">
        <w:rPr>
          <w:rFonts w:asciiTheme="minorHAnsi" w:eastAsia="Times New Roman" w:hAnsiTheme="minorHAnsi" w:cstheme="minorHAnsi"/>
          <w:sz w:val="24"/>
          <w:szCs w:val="24"/>
        </w:rPr>
        <w:t>T</w:t>
      </w:r>
      <w:proofErr w:type="spellEnd"/>
      <w:r w:rsidRPr="009D1E35">
        <w:rPr>
          <w:rFonts w:asciiTheme="minorHAnsi" w:eastAsia="Times New Roman" w:hAnsiTheme="minorHAnsi" w:cstheme="minorHAnsi"/>
          <w:sz w:val="24"/>
          <w:szCs w:val="24"/>
        </w:rPr>
        <w:t xml:space="preserve"> (“the Services”).  References to the </w:t>
      </w:r>
      <w:proofErr w:type="spellStart"/>
      <w:r w:rsidR="003242E2">
        <w:rPr>
          <w:rFonts w:asciiTheme="minorHAnsi" w:eastAsia="Times New Roman" w:hAnsiTheme="minorHAnsi" w:cstheme="minorHAnsi"/>
          <w:sz w:val="24"/>
          <w:szCs w:val="24"/>
        </w:rPr>
        <w:t>C</w:t>
      </w:r>
      <w:r w:rsidR="00314E0C">
        <w:rPr>
          <w:rFonts w:asciiTheme="minorHAnsi" w:eastAsia="Times New Roman" w:hAnsiTheme="minorHAnsi" w:cstheme="minorHAnsi"/>
          <w:sz w:val="24"/>
          <w:szCs w:val="24"/>
        </w:rPr>
        <w:t>f</w:t>
      </w:r>
      <w:r w:rsidR="003242E2">
        <w:rPr>
          <w:rFonts w:asciiTheme="minorHAnsi" w:eastAsia="Times New Roman" w:hAnsiTheme="minorHAnsi" w:cstheme="minorHAnsi"/>
          <w:sz w:val="24"/>
          <w:szCs w:val="24"/>
        </w:rPr>
        <w:t>T</w:t>
      </w:r>
      <w:proofErr w:type="spellEnd"/>
      <w:r w:rsidRPr="009D1E35">
        <w:rPr>
          <w:rFonts w:asciiTheme="minorHAnsi" w:eastAsia="Times New Roman" w:hAnsiTheme="minorHAnsi" w:cstheme="minorHAnsi"/>
          <w:sz w:val="24"/>
          <w:szCs w:val="24"/>
        </w:rPr>
        <w:t xml:space="preserve"> shall include any clarifications issued by the Contracting Authority via the messaging facility on </w:t>
      </w:r>
      <w:hyperlink r:id="rId22" w:history="1">
        <w:r w:rsidRPr="009D1E35">
          <w:rPr>
            <w:rFonts w:asciiTheme="minorHAnsi" w:eastAsia="Times New Roman" w:hAnsiTheme="minorHAnsi" w:cstheme="minorHAnsi"/>
            <w:color w:val="0000FF"/>
            <w:sz w:val="24"/>
            <w:szCs w:val="24"/>
            <w:u w:val="single"/>
          </w:rPr>
          <w:t>www.etenders.gov.ie</w:t>
        </w:r>
      </w:hyperlink>
      <w:r w:rsidRPr="009D1E35">
        <w:rPr>
          <w:rFonts w:asciiTheme="minorHAnsi" w:eastAsia="Times New Roman" w:hAnsiTheme="minorHAnsi" w:cstheme="minorHAnsi"/>
          <w:sz w:val="24"/>
          <w:szCs w:val="24"/>
        </w:rPr>
        <w:t xml:space="preserve"> </w:t>
      </w:r>
      <w:r w:rsidR="0018167F" w:rsidRPr="009D1E35">
        <w:rPr>
          <w:rFonts w:asciiTheme="minorHAnsi" w:eastAsia="Times New Roman" w:hAnsiTheme="minorHAnsi" w:cstheme="minorHAnsi"/>
          <w:sz w:val="24"/>
          <w:szCs w:val="24"/>
        </w:rPr>
        <w:t>prior to the expiry of the clarification period</w:t>
      </w:r>
      <w:r w:rsidRPr="009D1E35">
        <w:rPr>
          <w:rFonts w:asciiTheme="minorHAnsi" w:eastAsia="Times New Roman" w:hAnsiTheme="minorHAnsi" w:cstheme="minorHAnsi"/>
          <w:sz w:val="24"/>
          <w:szCs w:val="24"/>
        </w:rPr>
        <w:t xml:space="preserve">.  The </w:t>
      </w:r>
      <w:proofErr w:type="spellStart"/>
      <w:r w:rsidR="003242E2">
        <w:rPr>
          <w:rFonts w:asciiTheme="minorHAnsi" w:eastAsia="Times New Roman" w:hAnsiTheme="minorHAnsi" w:cstheme="minorHAnsi"/>
          <w:sz w:val="24"/>
          <w:szCs w:val="24"/>
        </w:rPr>
        <w:t>C</w:t>
      </w:r>
      <w:r w:rsidR="00314E0C">
        <w:rPr>
          <w:rFonts w:asciiTheme="minorHAnsi" w:eastAsia="Times New Roman" w:hAnsiTheme="minorHAnsi" w:cstheme="minorHAnsi"/>
          <w:sz w:val="24"/>
          <w:szCs w:val="24"/>
        </w:rPr>
        <w:t>f</w:t>
      </w:r>
      <w:r w:rsidR="003242E2">
        <w:rPr>
          <w:rFonts w:asciiTheme="minorHAnsi" w:eastAsia="Times New Roman" w:hAnsiTheme="minorHAnsi" w:cstheme="minorHAnsi"/>
          <w:sz w:val="24"/>
          <w:szCs w:val="24"/>
        </w:rPr>
        <w:t>T</w:t>
      </w:r>
      <w:proofErr w:type="spellEnd"/>
      <w:r w:rsidRPr="009D1E35">
        <w:rPr>
          <w:rFonts w:asciiTheme="minorHAnsi" w:eastAsia="Times New Roman" w:hAnsiTheme="minorHAnsi" w:cstheme="minorHAnsi"/>
          <w:sz w:val="24"/>
          <w:szCs w:val="24"/>
        </w:rPr>
        <w:t xml:space="preserve"> (including the </w:t>
      </w:r>
      <w:proofErr w:type="spellStart"/>
      <w:r w:rsidR="003242E2">
        <w:rPr>
          <w:rFonts w:asciiTheme="minorHAnsi" w:eastAsia="Times New Roman" w:hAnsiTheme="minorHAnsi" w:cstheme="minorHAnsi"/>
          <w:sz w:val="24"/>
          <w:szCs w:val="24"/>
        </w:rPr>
        <w:t>C</w:t>
      </w:r>
      <w:r w:rsidR="00314E0C">
        <w:rPr>
          <w:rFonts w:asciiTheme="minorHAnsi" w:eastAsia="Times New Roman" w:hAnsiTheme="minorHAnsi" w:cstheme="minorHAnsi"/>
          <w:sz w:val="24"/>
          <w:szCs w:val="24"/>
        </w:rPr>
        <w:t>f</w:t>
      </w:r>
      <w:r w:rsidR="003242E2">
        <w:rPr>
          <w:rFonts w:asciiTheme="minorHAnsi" w:eastAsia="Times New Roman" w:hAnsiTheme="minorHAnsi" w:cstheme="minorHAnsi"/>
          <w:sz w:val="24"/>
          <w:szCs w:val="24"/>
        </w:rPr>
        <w:t>T</w:t>
      </w:r>
      <w:proofErr w:type="spellEnd"/>
      <w:r w:rsidRPr="009D1E35">
        <w:rPr>
          <w:rFonts w:asciiTheme="minorHAnsi" w:eastAsia="Times New Roman" w:hAnsiTheme="minorHAnsi" w:cstheme="minorHAnsi"/>
          <w:sz w:val="24"/>
          <w:szCs w:val="24"/>
        </w:rPr>
        <w:t xml:space="preserve"> Clarifications) is hereby incorporated by reference into this Agreement.</w:t>
      </w:r>
    </w:p>
    <w:p w14:paraId="5F30AB50" w14:textId="77777777" w:rsidR="000E6D3D" w:rsidRPr="009D1E35" w:rsidRDefault="000E6D3D" w:rsidP="00334B61">
      <w:pPr>
        <w:widowControl/>
        <w:autoSpaceDE/>
        <w:autoSpaceDN/>
        <w:ind w:left="66" w:right="56"/>
        <w:rPr>
          <w:rFonts w:asciiTheme="minorHAnsi" w:hAnsiTheme="minorHAnsi" w:cstheme="minorHAnsi"/>
          <w:sz w:val="24"/>
          <w:szCs w:val="24"/>
          <w:lang w:val="en-IE"/>
        </w:rPr>
      </w:pPr>
    </w:p>
    <w:p w14:paraId="69290BA1" w14:textId="0EF368C1" w:rsidR="000E6D3D" w:rsidRPr="009D1E35" w:rsidRDefault="000E6D3D" w:rsidP="002D6647">
      <w:pPr>
        <w:widowControl/>
        <w:numPr>
          <w:ilvl w:val="0"/>
          <w:numId w:val="36"/>
        </w:numPr>
        <w:autoSpaceDE/>
        <w:autoSpaceDN/>
        <w:ind w:left="578" w:right="56" w:hanging="578"/>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 xml:space="preserve">The Contractor submitted a response to the </w:t>
      </w:r>
      <w:proofErr w:type="spellStart"/>
      <w:r w:rsidR="003242E2">
        <w:rPr>
          <w:rFonts w:asciiTheme="minorHAnsi" w:eastAsia="Times New Roman" w:hAnsiTheme="minorHAnsi" w:cstheme="minorHAnsi"/>
          <w:sz w:val="24"/>
          <w:szCs w:val="24"/>
        </w:rPr>
        <w:t>C</w:t>
      </w:r>
      <w:r w:rsidR="00314E0C">
        <w:rPr>
          <w:rFonts w:asciiTheme="minorHAnsi" w:eastAsia="Times New Roman" w:hAnsiTheme="minorHAnsi" w:cstheme="minorHAnsi"/>
          <w:sz w:val="24"/>
          <w:szCs w:val="24"/>
        </w:rPr>
        <w:t>f</w:t>
      </w:r>
      <w:r w:rsidR="003242E2">
        <w:rPr>
          <w:rFonts w:asciiTheme="minorHAnsi" w:eastAsia="Times New Roman" w:hAnsiTheme="minorHAnsi" w:cstheme="minorHAnsi"/>
          <w:sz w:val="24"/>
          <w:szCs w:val="24"/>
        </w:rPr>
        <w:t>T</w:t>
      </w:r>
      <w:proofErr w:type="spellEnd"/>
      <w:r w:rsidRPr="009D1E35">
        <w:rPr>
          <w:rFonts w:asciiTheme="minorHAnsi" w:eastAsia="Times New Roman" w:hAnsiTheme="minorHAnsi" w:cstheme="minorHAnsi"/>
          <w:sz w:val="24"/>
          <w:szCs w:val="24"/>
        </w:rPr>
        <w:t xml:space="preserve"> dated </w:t>
      </w:r>
      <w:r w:rsidRPr="009D1E35">
        <w:rPr>
          <w:rFonts w:asciiTheme="minorHAnsi" w:eastAsia="Times New Roman" w:hAnsiTheme="minorHAnsi" w:cstheme="minorHAnsi"/>
          <w:color w:val="FF0000"/>
          <w:sz w:val="24"/>
          <w:szCs w:val="24"/>
        </w:rPr>
        <w:t xml:space="preserve">[Insert date of Tender </w:t>
      </w:r>
      <w:r w:rsidR="00561754" w:rsidRPr="009D1E35">
        <w:rPr>
          <w:rFonts w:asciiTheme="minorHAnsi" w:eastAsia="Times New Roman" w:hAnsiTheme="minorHAnsi" w:cstheme="minorHAnsi"/>
          <w:color w:val="FF0000"/>
          <w:sz w:val="24"/>
          <w:szCs w:val="24"/>
        </w:rPr>
        <w:t>Response</w:t>
      </w:r>
      <w:r w:rsidR="00314E0C">
        <w:rPr>
          <w:rFonts w:asciiTheme="minorHAnsi" w:eastAsia="Times New Roman" w:hAnsiTheme="minorHAnsi" w:cstheme="minorHAnsi"/>
          <w:color w:val="FF0000"/>
          <w:sz w:val="24"/>
          <w:szCs w:val="24"/>
        </w:rPr>
        <w:t>]</w:t>
      </w:r>
      <w:r w:rsidRPr="009D1E35">
        <w:rPr>
          <w:rFonts w:asciiTheme="minorHAnsi" w:eastAsia="Times New Roman" w:hAnsiTheme="minorHAnsi" w:cstheme="minorHAnsi"/>
          <w:sz w:val="24"/>
          <w:szCs w:val="24"/>
        </w:rPr>
        <w:t xml:space="preserve"> (“the Submission”).  References to the Submission shall include any clarifications issues by the Contractor in writing to the Contracting Authority (the “Submission Clarifications”).  The Submission (including </w:t>
      </w:r>
      <w:r w:rsidR="007753F1" w:rsidRPr="009D1E35">
        <w:rPr>
          <w:rFonts w:asciiTheme="minorHAnsi" w:eastAsia="Times New Roman" w:hAnsiTheme="minorHAnsi" w:cstheme="minorHAnsi"/>
          <w:sz w:val="24"/>
          <w:szCs w:val="24"/>
        </w:rPr>
        <w:t xml:space="preserve">any </w:t>
      </w:r>
      <w:r w:rsidR="00E91BDC" w:rsidRPr="009D1E35">
        <w:rPr>
          <w:rFonts w:asciiTheme="minorHAnsi" w:eastAsia="Times New Roman" w:hAnsiTheme="minorHAnsi" w:cstheme="minorHAnsi"/>
          <w:sz w:val="24"/>
          <w:szCs w:val="24"/>
        </w:rPr>
        <w:t>[</w:t>
      </w:r>
      <w:r w:rsidRPr="009D1E35">
        <w:rPr>
          <w:rFonts w:asciiTheme="minorHAnsi" w:eastAsia="Times New Roman" w:hAnsiTheme="minorHAnsi" w:cstheme="minorHAnsi"/>
          <w:sz w:val="24"/>
          <w:szCs w:val="24"/>
        </w:rPr>
        <w:t xml:space="preserve">Submission Clarifications) is hereby incorporated by reference into this Agreement. </w:t>
      </w:r>
    </w:p>
    <w:p w14:paraId="0AA61E8A" w14:textId="79108B4D" w:rsidR="000E6D3D" w:rsidRPr="009D1E35" w:rsidRDefault="000E6D3D" w:rsidP="008B7822">
      <w:pPr>
        <w:widowControl/>
        <w:autoSpaceDE/>
        <w:autoSpaceDN/>
        <w:ind w:right="-1"/>
        <w:rPr>
          <w:rFonts w:asciiTheme="minorHAnsi" w:hAnsiTheme="minorHAnsi" w:cstheme="minorHAnsi"/>
          <w:sz w:val="24"/>
          <w:szCs w:val="24"/>
          <w:lang w:val="en-IE"/>
        </w:rPr>
      </w:pPr>
      <w:r w:rsidRPr="009D1E35">
        <w:rPr>
          <w:rFonts w:asciiTheme="minorHAnsi" w:hAnsiTheme="minorHAnsi" w:cstheme="minorHAnsi"/>
          <w:noProof/>
          <w:sz w:val="24"/>
          <w:szCs w:val="24"/>
          <w:lang w:val="en-IE"/>
        </w:rPr>
        <mc:AlternateContent>
          <mc:Choice Requires="wpg">
            <w:drawing>
              <wp:anchor distT="0" distB="0" distL="0" distR="0" simplePos="0" relativeHeight="487745536" behindDoc="1" locked="0" layoutInCell="1" allowOverlap="1" wp14:anchorId="46847B12" wp14:editId="590A9F1B">
                <wp:simplePos x="0" y="0"/>
                <wp:positionH relativeFrom="margin">
                  <wp:align>left</wp:align>
                </wp:positionH>
                <wp:positionV relativeFrom="paragraph">
                  <wp:posOffset>191135</wp:posOffset>
                </wp:positionV>
                <wp:extent cx="5918200" cy="222250"/>
                <wp:effectExtent l="0" t="0" r="6350" b="6350"/>
                <wp:wrapTopAndBottom/>
                <wp:docPr id="163" name="Group 163"/>
                <wp:cNvGraphicFramePr/>
                <a:graphic xmlns:a="http://schemas.openxmlformats.org/drawingml/2006/main">
                  <a:graphicData uri="http://schemas.microsoft.com/office/word/2010/wordprocessingGroup">
                    <wpg:wgp>
                      <wpg:cNvGrpSpPr/>
                      <wpg:grpSpPr bwMode="auto">
                        <a:xfrm>
                          <a:off x="0" y="0"/>
                          <a:ext cx="5918200" cy="222250"/>
                          <a:chOff x="0" y="0"/>
                          <a:chExt cx="9131" cy="361"/>
                        </a:xfrm>
                      </wpg:grpSpPr>
                      <wps:wsp>
                        <wps:cNvPr id="164" name="Rectangle 164"/>
                        <wps:cNvSpPr>
                          <a:spLocks noChangeArrowheads="1"/>
                        </wps:cNvSpPr>
                        <wps:spPr bwMode="auto">
                          <a:xfrm>
                            <a:off x="0" y="0"/>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165"/>
                        <wps:cNvSpPr>
                          <a:spLocks noChangeArrowheads="1"/>
                        </wps:cNvSpPr>
                        <wps:spPr bwMode="auto">
                          <a:xfrm>
                            <a:off x="0" y="332"/>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Text Box 349"/>
                        <wps:cNvSpPr txBox="1">
                          <a:spLocks noChangeArrowheads="1"/>
                        </wps:cNvSpPr>
                        <wps:spPr bwMode="auto">
                          <a:xfrm>
                            <a:off x="0" y="20"/>
                            <a:ext cx="8874"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D9D73" w14:textId="77777777" w:rsidR="003B5F41" w:rsidRDefault="003B5F41" w:rsidP="000E6D3D">
                              <w:pPr>
                                <w:tabs>
                                  <w:tab w:val="left" w:pos="595"/>
                                </w:tabs>
                                <w:spacing w:before="1"/>
                                <w:ind w:left="86" w:right="-507"/>
                                <w:rPr>
                                  <w:b/>
                                </w:rPr>
                              </w:pPr>
                              <w:r>
                                <w:rPr>
                                  <w:b/>
                                  <w:color w:val="FFFFFF" w:themeColor="background1"/>
                                </w:rPr>
                                <w:t>IT IS HEREBY AGREED AS FOLLOWS: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47B12" id="Group 163" o:spid="_x0000_s1147" style="position:absolute;margin-left:0;margin-top:15.05pt;width:466pt;height:17.5pt;z-index:-15570944;mso-wrap-distance-left:0;mso-wrap-distance-right:0;mso-position-horizontal:left;mso-position-horizontal-relative:margin"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">
                <v:rect id="Rectangle 164" o:spid="_x0000_s1148" style="position:absolute;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" fillcolor="navy" stroked="f"/>
                <v:rect id="Rectangle 165" o:spid="_x0000_s1149" style="position:absolute;top:33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" fillcolor="#339" stroked="f"/>
                <v:shape id="Text Box 349" o:spid="_x0000_s1150" type="#_x0000_t202" style="position:absolute;top:20;width:8874;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6E9D9D73" w14:textId="77777777" w:rsidR="003B5F41" w:rsidRDefault="003B5F41" w:rsidP="000E6D3D">
                        <w:pPr>
                          <w:tabs>
                            <w:tab w:val="left" w:pos="595"/>
                          </w:tabs>
                          <w:spacing w:before="1"/>
                          <w:ind w:left="86" w:right="-507"/>
                          <w:rPr>
                            <w:b/>
                          </w:rPr>
                        </w:pPr>
                        <w:r>
                          <w:rPr>
                            <w:b/>
                            <w:color w:val="FFFFFF" w:themeColor="background1"/>
                          </w:rPr>
                          <w:t>IT IS HEREBY AGREED AS FOLLOWS:</w:t>
                        </w:r>
                      </w:p>
                    </w:txbxContent>
                  </v:textbox>
                </v:shape>
                <w10:wrap type="topAndBottom" anchorx="margin"/>
              </v:group>
            </w:pict>
          </mc:Fallback>
        </mc:AlternateContent>
      </w:r>
      <w:r w:rsidRPr="009D1E35">
        <w:rPr>
          <w:rFonts w:asciiTheme="minorHAnsi" w:hAnsiTheme="minorHAnsi" w:cstheme="minorHAnsi"/>
          <w:b/>
          <w:color w:val="FFFFFF" w:themeColor="background1"/>
          <w:sz w:val="24"/>
          <w:szCs w:val="24"/>
          <w:lang w:val="en-IE"/>
        </w:rPr>
        <w:t>THIS AGREEMENT</w:t>
      </w:r>
    </w:p>
    <w:p w14:paraId="21EE5BEB" w14:textId="77777777" w:rsidR="000E6D3D" w:rsidRPr="009D1E35" w:rsidRDefault="000E6D3D" w:rsidP="002D6647">
      <w:pPr>
        <w:widowControl/>
        <w:numPr>
          <w:ilvl w:val="0"/>
          <w:numId w:val="37"/>
        </w:numPr>
        <w:autoSpaceDE/>
        <w:autoSpaceDN/>
        <w:ind w:left="567" w:right="56"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This Agreement consists of the following documents, and in the case of conflict of wording, in the following order of priority:</w:t>
      </w:r>
    </w:p>
    <w:p w14:paraId="5048FA4C" w14:textId="77777777" w:rsidR="000E6D3D" w:rsidRPr="009D1E35" w:rsidRDefault="000E6D3D" w:rsidP="00334B61">
      <w:pPr>
        <w:widowControl/>
        <w:autoSpaceDE/>
        <w:autoSpaceDN/>
        <w:ind w:left="709" w:right="56" w:hanging="709"/>
        <w:rPr>
          <w:rFonts w:asciiTheme="minorHAnsi" w:hAnsiTheme="minorHAnsi" w:cstheme="minorHAnsi"/>
          <w:sz w:val="24"/>
          <w:szCs w:val="24"/>
          <w:lang w:val="en-IE"/>
        </w:rPr>
      </w:pPr>
    </w:p>
    <w:p w14:paraId="1AB70ABB" w14:textId="67D09761" w:rsidR="000E6D3D" w:rsidRPr="009D1E35" w:rsidRDefault="000E6D3D" w:rsidP="0074354E">
      <w:pPr>
        <w:widowControl/>
        <w:autoSpaceDE/>
        <w:autoSpaceDN/>
        <w:ind w:left="1134" w:right="56" w:hanging="567"/>
        <w:rPr>
          <w:rFonts w:asciiTheme="minorHAnsi" w:hAnsiTheme="minorHAnsi" w:cstheme="minorHAnsi"/>
          <w:sz w:val="24"/>
          <w:szCs w:val="24"/>
          <w:lang w:val="en-IE"/>
        </w:rPr>
      </w:pPr>
      <w:r w:rsidRPr="009D1E35">
        <w:rPr>
          <w:rFonts w:asciiTheme="minorHAnsi" w:hAnsiTheme="minorHAnsi" w:cstheme="minorHAnsi"/>
          <w:sz w:val="24"/>
          <w:szCs w:val="24"/>
          <w:lang w:val="en-IE"/>
        </w:rPr>
        <w:t>i</w:t>
      </w:r>
      <w:r w:rsidRPr="009D1E35">
        <w:rPr>
          <w:rFonts w:asciiTheme="minorHAnsi" w:hAnsiTheme="minorHAnsi" w:cstheme="minorHAnsi"/>
          <w:sz w:val="24"/>
          <w:szCs w:val="24"/>
          <w:lang w:val="en-IE"/>
        </w:rPr>
        <w:tab/>
        <w:t xml:space="preserve">This Agreement and Schedules A to </w:t>
      </w:r>
      <w:r w:rsidR="003007AF">
        <w:rPr>
          <w:rFonts w:asciiTheme="minorHAnsi" w:hAnsiTheme="minorHAnsi" w:cstheme="minorHAnsi"/>
          <w:sz w:val="24"/>
          <w:szCs w:val="24"/>
          <w:lang w:val="en-IE"/>
        </w:rPr>
        <w:t>E</w:t>
      </w:r>
      <w:r w:rsidR="006E2ACB">
        <w:rPr>
          <w:rFonts w:asciiTheme="minorHAnsi" w:hAnsiTheme="minorHAnsi" w:cstheme="minorHAnsi"/>
          <w:sz w:val="24"/>
          <w:szCs w:val="24"/>
          <w:lang w:val="en-IE"/>
        </w:rPr>
        <w:t>D</w:t>
      </w:r>
      <w:r w:rsidRPr="009D1E35">
        <w:rPr>
          <w:rFonts w:asciiTheme="minorHAnsi" w:hAnsiTheme="minorHAnsi" w:cstheme="minorHAnsi"/>
          <w:sz w:val="24"/>
          <w:szCs w:val="24"/>
          <w:lang w:val="en-IE"/>
        </w:rPr>
        <w:t xml:space="preserve"> attached hereto;</w:t>
      </w:r>
    </w:p>
    <w:p w14:paraId="7B236898" w14:textId="77777777" w:rsidR="000E6D3D" w:rsidRPr="009D1E35" w:rsidRDefault="000E6D3D" w:rsidP="00334B61">
      <w:pPr>
        <w:widowControl/>
        <w:autoSpaceDE/>
        <w:autoSpaceDN/>
        <w:ind w:left="754" w:right="56" w:hanging="187"/>
        <w:rPr>
          <w:rFonts w:asciiTheme="minorHAnsi" w:hAnsiTheme="minorHAnsi" w:cstheme="minorHAnsi"/>
          <w:sz w:val="24"/>
          <w:szCs w:val="24"/>
          <w:lang w:val="en-IE"/>
        </w:rPr>
      </w:pPr>
    </w:p>
    <w:p w14:paraId="1870860F" w14:textId="2F08E5CE" w:rsidR="000E6D3D" w:rsidRPr="009D1E35" w:rsidRDefault="000E6D3D" w:rsidP="0074354E">
      <w:pPr>
        <w:widowControl/>
        <w:autoSpaceDE/>
        <w:autoSpaceDN/>
        <w:ind w:left="1134" w:right="56" w:hanging="567"/>
        <w:rPr>
          <w:rFonts w:asciiTheme="minorHAnsi" w:hAnsiTheme="minorHAnsi" w:cstheme="minorHAnsi"/>
          <w:sz w:val="24"/>
          <w:szCs w:val="24"/>
          <w:lang w:val="en-IE"/>
        </w:rPr>
      </w:pPr>
      <w:r w:rsidRPr="009D1E35">
        <w:rPr>
          <w:rFonts w:asciiTheme="minorHAnsi" w:hAnsiTheme="minorHAnsi" w:cstheme="minorHAnsi"/>
          <w:sz w:val="24"/>
          <w:szCs w:val="24"/>
          <w:lang w:val="en-IE"/>
        </w:rPr>
        <w:t>ii</w:t>
      </w:r>
      <w:r w:rsidRPr="009D1E35">
        <w:rPr>
          <w:rFonts w:asciiTheme="minorHAnsi" w:hAnsiTheme="minorHAnsi" w:cstheme="minorHAnsi"/>
          <w:sz w:val="24"/>
          <w:szCs w:val="24"/>
          <w:lang w:val="en-IE"/>
        </w:rPr>
        <w:tab/>
        <w:t xml:space="preserve">The </w:t>
      </w:r>
      <w:proofErr w:type="spellStart"/>
      <w:r w:rsidR="003242E2">
        <w:rPr>
          <w:rFonts w:asciiTheme="minorHAnsi" w:hAnsiTheme="minorHAnsi" w:cstheme="minorHAnsi"/>
          <w:sz w:val="24"/>
          <w:szCs w:val="24"/>
          <w:lang w:val="en-IE"/>
        </w:rPr>
        <w:t>C</w:t>
      </w:r>
      <w:r w:rsidR="00314E0C">
        <w:rPr>
          <w:rFonts w:asciiTheme="minorHAnsi" w:hAnsiTheme="minorHAnsi" w:cstheme="minorHAnsi"/>
          <w:sz w:val="24"/>
          <w:szCs w:val="24"/>
          <w:lang w:val="en-IE"/>
        </w:rPr>
        <w:t>f</w:t>
      </w:r>
      <w:r w:rsidR="003242E2">
        <w:rPr>
          <w:rFonts w:asciiTheme="minorHAnsi" w:hAnsiTheme="minorHAnsi" w:cstheme="minorHAnsi"/>
          <w:sz w:val="24"/>
          <w:szCs w:val="24"/>
          <w:lang w:val="en-IE"/>
        </w:rPr>
        <w:t>T</w:t>
      </w:r>
      <w:proofErr w:type="spellEnd"/>
      <w:r w:rsidRPr="009D1E35">
        <w:rPr>
          <w:rFonts w:asciiTheme="minorHAnsi" w:hAnsiTheme="minorHAnsi" w:cstheme="minorHAnsi"/>
          <w:sz w:val="24"/>
          <w:szCs w:val="24"/>
          <w:lang w:val="en-IE"/>
        </w:rPr>
        <w:t>;</w:t>
      </w:r>
    </w:p>
    <w:p w14:paraId="2FD3A439" w14:textId="77777777" w:rsidR="000E6D3D" w:rsidRPr="009D1E35" w:rsidRDefault="000E6D3D" w:rsidP="00334B61">
      <w:pPr>
        <w:widowControl/>
        <w:autoSpaceDE/>
        <w:autoSpaceDN/>
        <w:ind w:left="754" w:right="56" w:hanging="187"/>
        <w:rPr>
          <w:rFonts w:asciiTheme="minorHAnsi" w:hAnsiTheme="minorHAnsi" w:cstheme="minorHAnsi"/>
          <w:sz w:val="24"/>
          <w:szCs w:val="24"/>
          <w:lang w:val="en-IE"/>
        </w:rPr>
      </w:pPr>
    </w:p>
    <w:p w14:paraId="654FF014" w14:textId="77777777" w:rsidR="000E6D3D" w:rsidRPr="009D1E35" w:rsidRDefault="000E6D3D" w:rsidP="0074354E">
      <w:pPr>
        <w:widowControl/>
        <w:autoSpaceDE/>
        <w:autoSpaceDN/>
        <w:ind w:left="1134" w:right="56" w:hanging="567"/>
        <w:rPr>
          <w:rFonts w:asciiTheme="minorHAnsi" w:hAnsiTheme="minorHAnsi" w:cstheme="minorHAnsi"/>
          <w:sz w:val="24"/>
          <w:szCs w:val="24"/>
          <w:lang w:val="en-IE"/>
        </w:rPr>
      </w:pPr>
      <w:r w:rsidRPr="009D1E35">
        <w:rPr>
          <w:rFonts w:asciiTheme="minorHAnsi" w:hAnsiTheme="minorHAnsi" w:cstheme="minorHAnsi"/>
          <w:sz w:val="24"/>
          <w:szCs w:val="24"/>
          <w:lang w:val="en-IE"/>
        </w:rPr>
        <w:t>iii</w:t>
      </w:r>
      <w:r w:rsidRPr="009D1E35">
        <w:rPr>
          <w:rFonts w:asciiTheme="minorHAnsi" w:hAnsiTheme="minorHAnsi" w:cstheme="minorHAnsi"/>
          <w:sz w:val="24"/>
          <w:szCs w:val="24"/>
          <w:lang w:val="en-IE"/>
        </w:rPr>
        <w:tab/>
        <w:t>The Submission.</w:t>
      </w:r>
    </w:p>
    <w:p w14:paraId="46BA1325" w14:textId="77777777" w:rsidR="000E6D3D" w:rsidRPr="009D1E35" w:rsidRDefault="000E6D3D" w:rsidP="00334B61">
      <w:pPr>
        <w:widowControl/>
        <w:autoSpaceDE/>
        <w:autoSpaceDN/>
        <w:ind w:left="754" w:right="56" w:hanging="45"/>
        <w:rPr>
          <w:rFonts w:asciiTheme="minorHAnsi" w:hAnsiTheme="minorHAnsi" w:cstheme="minorHAnsi"/>
          <w:sz w:val="24"/>
          <w:szCs w:val="24"/>
          <w:lang w:val="en-IE"/>
        </w:rPr>
      </w:pPr>
    </w:p>
    <w:p w14:paraId="6B7D5126" w14:textId="509C2C92" w:rsidR="000E6D3D" w:rsidRPr="009D1E35" w:rsidRDefault="000E6D3D" w:rsidP="002D6647">
      <w:pPr>
        <w:widowControl/>
        <w:numPr>
          <w:ilvl w:val="0"/>
          <w:numId w:val="37"/>
        </w:numPr>
        <w:autoSpaceDE/>
        <w:autoSpaceDN/>
        <w:ind w:left="567" w:right="56"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The Contractor agrees to provide the Services described in Schedule B (</w:t>
      </w:r>
      <w:r w:rsidR="00544CC9" w:rsidRPr="009D1E35">
        <w:rPr>
          <w:rFonts w:asciiTheme="minorHAnsi" w:eastAsia="Times New Roman" w:hAnsiTheme="minorHAnsi" w:cstheme="minorHAnsi"/>
          <w:sz w:val="24"/>
          <w:szCs w:val="24"/>
        </w:rPr>
        <w:t>“</w:t>
      </w:r>
      <w:r w:rsidRPr="009D1E35">
        <w:rPr>
          <w:rFonts w:asciiTheme="minorHAnsi" w:eastAsia="Times New Roman" w:hAnsiTheme="minorHAnsi" w:cstheme="minorHAnsi"/>
          <w:sz w:val="24"/>
          <w:szCs w:val="24"/>
        </w:rPr>
        <w:t xml:space="preserve">the Services”) to the Client in accordance with this Agreement (“Agreement”).  Schedule B details the nature, quality, time of delivery, key personnel and functional specifications of the Services in accordance with the </w:t>
      </w:r>
      <w:proofErr w:type="spellStart"/>
      <w:r w:rsidR="003242E2">
        <w:rPr>
          <w:rFonts w:asciiTheme="minorHAnsi" w:eastAsia="Times New Roman" w:hAnsiTheme="minorHAnsi" w:cstheme="minorHAnsi"/>
          <w:sz w:val="24"/>
          <w:szCs w:val="24"/>
        </w:rPr>
        <w:t>C</w:t>
      </w:r>
      <w:r w:rsidR="00314E0C">
        <w:rPr>
          <w:rFonts w:asciiTheme="minorHAnsi" w:eastAsia="Times New Roman" w:hAnsiTheme="minorHAnsi" w:cstheme="minorHAnsi"/>
          <w:sz w:val="24"/>
          <w:szCs w:val="24"/>
        </w:rPr>
        <w:t>f</w:t>
      </w:r>
      <w:r w:rsidR="003242E2">
        <w:rPr>
          <w:rFonts w:asciiTheme="minorHAnsi" w:eastAsia="Times New Roman" w:hAnsiTheme="minorHAnsi" w:cstheme="minorHAnsi"/>
          <w:sz w:val="24"/>
          <w:szCs w:val="24"/>
        </w:rPr>
        <w:t>T</w:t>
      </w:r>
      <w:proofErr w:type="spellEnd"/>
      <w:r w:rsidRPr="009D1E35">
        <w:rPr>
          <w:rFonts w:asciiTheme="minorHAnsi" w:eastAsia="Times New Roman" w:hAnsiTheme="minorHAnsi" w:cstheme="minorHAnsi"/>
          <w:sz w:val="24"/>
          <w:szCs w:val="24"/>
        </w:rPr>
        <w:t xml:space="preserve"> and the Submission (“the Specification”).</w:t>
      </w:r>
    </w:p>
    <w:p w14:paraId="419F0F6C" w14:textId="77777777" w:rsidR="000E6D3D" w:rsidRPr="009D1E35" w:rsidRDefault="000E6D3D" w:rsidP="00334B61">
      <w:pPr>
        <w:widowControl/>
        <w:autoSpaceDE/>
        <w:autoSpaceDN/>
        <w:ind w:left="567" w:right="56"/>
        <w:rPr>
          <w:rFonts w:asciiTheme="minorHAnsi" w:hAnsiTheme="minorHAnsi" w:cstheme="minorHAnsi"/>
          <w:sz w:val="24"/>
          <w:szCs w:val="24"/>
          <w:lang w:val="en-IE"/>
        </w:rPr>
      </w:pPr>
    </w:p>
    <w:p w14:paraId="0E1F7C60" w14:textId="77777777" w:rsidR="000E6D3D" w:rsidRPr="009D1E35" w:rsidRDefault="000E6D3D" w:rsidP="002D6647">
      <w:pPr>
        <w:widowControl/>
        <w:numPr>
          <w:ilvl w:val="0"/>
          <w:numId w:val="37"/>
        </w:numPr>
        <w:autoSpaceDE/>
        <w:autoSpaceDN/>
        <w:ind w:left="567" w:right="56"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Subject to the terms and conditions of this Agreement, the Client agrees to pay to the Contractor the charges as stipulated in Schedule C (“the Charges”).  The Charges are exclusive of VAT which shall be due at the rate applicable on the date of the VAT invoice.</w:t>
      </w:r>
    </w:p>
    <w:p w14:paraId="556DA65A" w14:textId="77777777" w:rsidR="000E6D3D" w:rsidRPr="009D1E35" w:rsidRDefault="000E6D3D" w:rsidP="000E6D3D">
      <w:pPr>
        <w:widowControl/>
        <w:autoSpaceDE/>
        <w:autoSpaceDN/>
        <w:ind w:right="283"/>
        <w:rPr>
          <w:rFonts w:asciiTheme="minorHAnsi" w:hAnsiTheme="minorHAnsi" w:cstheme="minorHAnsi"/>
          <w:sz w:val="24"/>
          <w:szCs w:val="24"/>
          <w:lang w:val="en-IE"/>
        </w:rPr>
      </w:pPr>
    </w:p>
    <w:p w14:paraId="6A93C0C8" w14:textId="528E94F7" w:rsidR="000E6D3D" w:rsidRPr="009D1E35" w:rsidRDefault="000E6D3D" w:rsidP="002D6647">
      <w:pPr>
        <w:widowControl/>
        <w:numPr>
          <w:ilvl w:val="0"/>
          <w:numId w:val="37"/>
        </w:numPr>
        <w:tabs>
          <w:tab w:val="left" w:pos="567"/>
        </w:tabs>
        <w:autoSpaceDE/>
        <w:autoSpaceDN/>
        <w:adjustRightInd w:val="0"/>
        <w:ind w:left="567" w:right="57"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 xml:space="preserve">For the purposes of this Agreement, the Client’s Contact is </w:t>
      </w:r>
      <w:bookmarkStart w:id="41" w:name="_Hlk161074330"/>
      <w:r w:rsidR="000E6BE9">
        <w:rPr>
          <w:rFonts w:asciiTheme="minorHAnsi" w:eastAsia="Times New Roman" w:hAnsiTheme="minorHAnsi" w:cstheme="minorHAnsi"/>
          <w:color w:val="0000FF"/>
          <w:sz w:val="24"/>
          <w:szCs w:val="24"/>
        </w:rPr>
        <w:t>Brona Olwill</w:t>
      </w:r>
      <w:r w:rsidR="0054486F" w:rsidRPr="000F6E7F">
        <w:rPr>
          <w:rFonts w:asciiTheme="minorHAnsi" w:eastAsia="Times New Roman" w:hAnsiTheme="minorHAnsi" w:cstheme="minorHAnsi"/>
          <w:color w:val="0000FF"/>
          <w:sz w:val="24"/>
          <w:szCs w:val="24"/>
        </w:rPr>
        <w:t>,</w:t>
      </w:r>
      <w:r w:rsidR="0054486F">
        <w:rPr>
          <w:rFonts w:asciiTheme="minorHAnsi" w:eastAsia="Times New Roman" w:hAnsiTheme="minorHAnsi" w:cstheme="minorHAnsi"/>
          <w:sz w:val="24"/>
          <w:szCs w:val="24"/>
        </w:rPr>
        <w:t xml:space="preserve"> Department of the Taoiseach, </w:t>
      </w:r>
      <w:r w:rsidR="000F6E7F">
        <w:rPr>
          <w:rFonts w:asciiTheme="minorHAnsi" w:eastAsia="Times New Roman" w:hAnsiTheme="minorHAnsi" w:cstheme="minorHAnsi"/>
          <w:sz w:val="24"/>
          <w:szCs w:val="24"/>
        </w:rPr>
        <w:t>Government Buildings</w:t>
      </w:r>
      <w:r w:rsidR="0054486F">
        <w:rPr>
          <w:rFonts w:asciiTheme="minorHAnsi" w:eastAsia="Times New Roman" w:hAnsiTheme="minorHAnsi" w:cstheme="minorHAnsi"/>
          <w:sz w:val="24"/>
          <w:szCs w:val="24"/>
        </w:rPr>
        <w:t xml:space="preserve">, </w:t>
      </w:r>
      <w:r w:rsidR="000F6E7F">
        <w:rPr>
          <w:rFonts w:asciiTheme="minorHAnsi" w:eastAsia="Times New Roman" w:hAnsiTheme="minorHAnsi" w:cstheme="minorHAnsi"/>
          <w:sz w:val="24"/>
          <w:szCs w:val="24"/>
        </w:rPr>
        <w:t xml:space="preserve">Merrion Street Upper, Dublin D02 R583 </w:t>
      </w:r>
      <w:r w:rsidR="0018167F" w:rsidRPr="009D1E35">
        <w:rPr>
          <w:rFonts w:asciiTheme="minorHAnsi" w:eastAsia="Times New Roman" w:hAnsiTheme="minorHAnsi" w:cstheme="minorHAnsi"/>
          <w:sz w:val="24"/>
          <w:szCs w:val="24"/>
        </w:rPr>
        <w:t xml:space="preserve">Tel: </w:t>
      </w:r>
      <w:r w:rsidR="000E6BE9" w:rsidRPr="000E6BE9">
        <w:rPr>
          <w:rFonts w:asciiTheme="minorHAnsi" w:eastAsia="Times New Roman" w:hAnsiTheme="minorHAnsi" w:cstheme="minorHAnsi"/>
          <w:color w:val="0000FF"/>
          <w:sz w:val="24"/>
          <w:szCs w:val="24"/>
          <w:lang w:val="en-US"/>
        </w:rPr>
        <w:t>+353 86 779 4361</w:t>
      </w:r>
      <w:r w:rsidR="0018167F" w:rsidRPr="009D1E35">
        <w:rPr>
          <w:rFonts w:asciiTheme="minorHAnsi" w:eastAsia="Times New Roman" w:hAnsiTheme="minorHAnsi" w:cstheme="minorHAnsi"/>
          <w:sz w:val="24"/>
          <w:szCs w:val="24"/>
        </w:rPr>
        <w:t xml:space="preserve">, </w:t>
      </w:r>
      <w:bookmarkEnd w:id="41"/>
      <w:r w:rsidR="000E6BE9" w:rsidRPr="000E6BE9">
        <w:rPr>
          <w:rFonts w:asciiTheme="minorHAnsi" w:eastAsia="Times New Roman" w:hAnsiTheme="minorHAnsi" w:cstheme="minorHAnsi"/>
          <w:sz w:val="24"/>
          <w:szCs w:val="24"/>
          <w:lang w:val="en-US"/>
        </w:rPr>
        <w:fldChar w:fldCharType="begin"/>
      </w:r>
      <w:r w:rsidR="000E6BE9" w:rsidRPr="000E6BE9">
        <w:rPr>
          <w:rFonts w:asciiTheme="minorHAnsi" w:eastAsia="Times New Roman" w:hAnsiTheme="minorHAnsi" w:cstheme="minorHAnsi"/>
          <w:sz w:val="24"/>
          <w:szCs w:val="24"/>
          <w:lang w:val="en-US"/>
        </w:rPr>
        <w:instrText>HYPERLINK "mailto:brona.olwill@taoiseach.gov.ie"</w:instrText>
      </w:r>
      <w:r w:rsidR="000E6BE9" w:rsidRPr="000E6BE9">
        <w:rPr>
          <w:rFonts w:asciiTheme="minorHAnsi" w:eastAsia="Times New Roman" w:hAnsiTheme="minorHAnsi" w:cstheme="minorHAnsi"/>
          <w:sz w:val="24"/>
          <w:szCs w:val="24"/>
          <w:lang w:val="en-US"/>
        </w:rPr>
      </w:r>
      <w:r w:rsidR="000E6BE9" w:rsidRPr="000E6BE9">
        <w:rPr>
          <w:rFonts w:asciiTheme="minorHAnsi" w:eastAsia="Times New Roman" w:hAnsiTheme="minorHAnsi" w:cstheme="minorHAnsi"/>
          <w:sz w:val="24"/>
          <w:szCs w:val="24"/>
          <w:lang w:val="en-US"/>
        </w:rPr>
        <w:fldChar w:fldCharType="separate"/>
      </w:r>
      <w:r w:rsidR="000E6BE9" w:rsidRPr="000E6BE9">
        <w:rPr>
          <w:rStyle w:val="Hyperlink"/>
          <w:rFonts w:asciiTheme="minorHAnsi" w:eastAsia="Times New Roman" w:hAnsiTheme="minorHAnsi" w:cstheme="minorHAnsi"/>
          <w:sz w:val="24"/>
          <w:szCs w:val="24"/>
          <w:lang w:val="en-US"/>
        </w:rPr>
        <w:t>brona.olwill@taoiseach.gov.ie</w:t>
      </w:r>
      <w:r w:rsidR="000E6BE9" w:rsidRPr="000E6BE9">
        <w:rPr>
          <w:rFonts w:asciiTheme="minorHAnsi" w:eastAsia="Times New Roman" w:hAnsiTheme="minorHAnsi" w:cstheme="minorHAnsi"/>
          <w:sz w:val="24"/>
          <w:szCs w:val="24"/>
        </w:rPr>
        <w:fldChar w:fldCharType="end"/>
      </w:r>
      <w:r w:rsidRPr="009D1E35">
        <w:rPr>
          <w:rFonts w:asciiTheme="minorHAnsi" w:eastAsia="Times New Roman" w:hAnsiTheme="minorHAnsi" w:cstheme="minorHAnsi"/>
          <w:sz w:val="24"/>
          <w:szCs w:val="24"/>
        </w:rPr>
        <w:t xml:space="preserve">; the Contractor’s Contact is </w:t>
      </w:r>
      <w:proofErr w:type="gramStart"/>
      <w:r w:rsidR="00895ED5" w:rsidRPr="00895ED5">
        <w:rPr>
          <w:rFonts w:asciiTheme="minorHAnsi" w:eastAsia="Times New Roman" w:hAnsiTheme="minorHAnsi" w:cstheme="minorHAnsi"/>
          <w:color w:val="0000FF"/>
          <w:sz w:val="24"/>
          <w:szCs w:val="24"/>
        </w:rPr>
        <w:t>XXXXXXXXX  XXXXXX</w:t>
      </w:r>
      <w:proofErr w:type="gramEnd"/>
      <w:r w:rsidR="00895ED5">
        <w:rPr>
          <w:rFonts w:asciiTheme="minorHAnsi" w:eastAsia="Times New Roman" w:hAnsiTheme="minorHAnsi" w:cstheme="minorHAnsi"/>
          <w:color w:val="0000FF"/>
          <w:sz w:val="24"/>
          <w:szCs w:val="24"/>
        </w:rPr>
        <w:t xml:space="preserve">  </w:t>
      </w:r>
      <w:proofErr w:type="gramStart"/>
      <w:r w:rsidR="00895ED5" w:rsidRPr="00895ED5">
        <w:rPr>
          <w:rFonts w:asciiTheme="minorHAnsi" w:eastAsia="Times New Roman" w:hAnsiTheme="minorHAnsi" w:cstheme="minorHAnsi"/>
          <w:color w:val="0000FF"/>
          <w:sz w:val="24"/>
          <w:szCs w:val="24"/>
        </w:rPr>
        <w:t xml:space="preserve">XXXXXXX </w:t>
      </w:r>
      <w:r w:rsidR="00895ED5">
        <w:rPr>
          <w:rFonts w:asciiTheme="minorHAnsi" w:eastAsia="Times New Roman" w:hAnsiTheme="minorHAnsi" w:cstheme="minorHAnsi"/>
          <w:color w:val="0000FF"/>
          <w:sz w:val="24"/>
          <w:szCs w:val="24"/>
        </w:rPr>
        <w:t xml:space="preserve"> </w:t>
      </w:r>
      <w:r w:rsidR="00895ED5" w:rsidRPr="00895ED5">
        <w:rPr>
          <w:rFonts w:asciiTheme="minorHAnsi" w:eastAsia="Times New Roman" w:hAnsiTheme="minorHAnsi" w:cstheme="minorHAnsi"/>
          <w:color w:val="0000FF"/>
          <w:sz w:val="24"/>
          <w:szCs w:val="24"/>
        </w:rPr>
        <w:t>XXXXXXXXXXXX</w:t>
      </w:r>
      <w:proofErr w:type="gramEnd"/>
      <w:r w:rsidR="00544CC9" w:rsidRPr="009D1E35">
        <w:rPr>
          <w:rFonts w:asciiTheme="minorHAnsi" w:eastAsia="Times New Roman" w:hAnsiTheme="minorHAnsi" w:cstheme="minorHAnsi"/>
          <w:color w:val="FF0000"/>
          <w:sz w:val="24"/>
          <w:szCs w:val="24"/>
        </w:rPr>
        <w:t>[</w:t>
      </w:r>
      <w:r w:rsidRPr="009D1E35">
        <w:rPr>
          <w:rFonts w:asciiTheme="minorHAnsi" w:eastAsia="Times New Roman" w:hAnsiTheme="minorHAnsi" w:cstheme="minorHAnsi"/>
          <w:color w:val="FF0000"/>
          <w:sz w:val="24"/>
          <w:szCs w:val="24"/>
        </w:rPr>
        <w:t>Insert Contractor’s Contact name, Address and contact details]</w:t>
      </w:r>
      <w:r w:rsidRPr="009D1E35">
        <w:rPr>
          <w:rFonts w:asciiTheme="minorHAnsi" w:eastAsia="Times New Roman" w:hAnsiTheme="minorHAnsi" w:cstheme="minorHAnsi"/>
          <w:sz w:val="24"/>
          <w:szCs w:val="24"/>
        </w:rPr>
        <w:t>.</w:t>
      </w:r>
    </w:p>
    <w:p w14:paraId="41579CB0" w14:textId="77777777" w:rsidR="000E6D3D" w:rsidRPr="009D1E35" w:rsidRDefault="000E6D3D" w:rsidP="00334B61">
      <w:pPr>
        <w:widowControl/>
        <w:tabs>
          <w:tab w:val="left" w:pos="567"/>
        </w:tabs>
        <w:autoSpaceDE/>
        <w:autoSpaceDN/>
        <w:ind w:left="567" w:right="57"/>
        <w:contextualSpacing/>
        <w:rPr>
          <w:rFonts w:asciiTheme="minorHAnsi" w:eastAsia="Times New Roman" w:hAnsiTheme="minorHAnsi" w:cstheme="minorHAnsi"/>
          <w:sz w:val="24"/>
          <w:szCs w:val="24"/>
        </w:rPr>
      </w:pPr>
    </w:p>
    <w:p w14:paraId="5922D238" w14:textId="33BE125D" w:rsidR="000E6D3D" w:rsidRDefault="000E6D3D" w:rsidP="002D6647">
      <w:pPr>
        <w:widowControl/>
        <w:numPr>
          <w:ilvl w:val="0"/>
          <w:numId w:val="37"/>
        </w:numPr>
        <w:tabs>
          <w:tab w:val="left" w:pos="567"/>
        </w:tabs>
        <w:autoSpaceDE/>
        <w:autoSpaceDN/>
        <w:adjustRightInd w:val="0"/>
        <w:ind w:left="567" w:right="57"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 xml:space="preserve">This Agreement shall take effect on the date of this Agreement (“the Effective Date”) and shall expire on </w:t>
      </w:r>
      <w:r w:rsidR="00544CC9" w:rsidRPr="00895ED5">
        <w:rPr>
          <w:rFonts w:asciiTheme="minorHAnsi" w:eastAsia="Times New Roman" w:hAnsiTheme="minorHAnsi" w:cstheme="minorHAnsi"/>
          <w:color w:val="0000FF"/>
          <w:sz w:val="24"/>
          <w:szCs w:val="24"/>
        </w:rPr>
        <w:t>[Insert expiry date</w:t>
      </w:r>
      <w:r w:rsidR="00011E7B" w:rsidRPr="00895ED5">
        <w:rPr>
          <w:rFonts w:asciiTheme="minorHAnsi" w:eastAsia="Times New Roman" w:hAnsiTheme="minorHAnsi" w:cstheme="minorHAnsi"/>
          <w:color w:val="0000FF"/>
          <w:sz w:val="24"/>
          <w:szCs w:val="24"/>
        </w:rPr>
        <w:t>]</w:t>
      </w:r>
      <w:r w:rsidRPr="009D1E35">
        <w:rPr>
          <w:rFonts w:asciiTheme="minorHAnsi" w:eastAsia="Times New Roman" w:hAnsiTheme="minorHAnsi" w:cstheme="minorHAnsi"/>
          <w:sz w:val="24"/>
          <w:szCs w:val="24"/>
        </w:rPr>
        <w:t>, unless it is otherwise terminated in accordance with the provision of this Agreement or otherwise lawfully terminated or otherwise lawfully extended as agreed between the Parties (“the Term”).</w:t>
      </w:r>
    </w:p>
    <w:p w14:paraId="76417683" w14:textId="77777777" w:rsidR="00C45CEB" w:rsidRDefault="00C45CEB" w:rsidP="00C45CEB">
      <w:pPr>
        <w:pStyle w:val="ListParagraph"/>
        <w:rPr>
          <w:rFonts w:asciiTheme="minorHAnsi" w:eastAsia="Times New Roman" w:hAnsiTheme="minorHAnsi" w:cstheme="minorHAnsi"/>
          <w:sz w:val="24"/>
          <w:szCs w:val="24"/>
        </w:rPr>
      </w:pPr>
    </w:p>
    <w:p w14:paraId="27E796B8" w14:textId="39BF13B1" w:rsidR="000E6D3D" w:rsidRDefault="00C45CEB" w:rsidP="00C45CEB">
      <w:pPr>
        <w:widowControl/>
        <w:tabs>
          <w:tab w:val="left" w:pos="567"/>
        </w:tabs>
        <w:autoSpaceDE/>
        <w:autoSpaceDN/>
        <w:adjustRightInd w:val="0"/>
        <w:ind w:left="567" w:right="57"/>
        <w:contextualSpacing/>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As outlined in the </w:t>
      </w:r>
      <w:proofErr w:type="spellStart"/>
      <w:r>
        <w:rPr>
          <w:rFonts w:asciiTheme="minorHAnsi" w:eastAsia="Times New Roman" w:hAnsiTheme="minorHAnsi" w:cstheme="minorHAnsi"/>
          <w:sz w:val="24"/>
          <w:szCs w:val="24"/>
        </w:rPr>
        <w:t>CfT</w:t>
      </w:r>
      <w:proofErr w:type="spellEnd"/>
      <w:r>
        <w:rPr>
          <w:rFonts w:asciiTheme="minorHAnsi" w:eastAsia="Times New Roman" w:hAnsiTheme="minorHAnsi" w:cstheme="minorHAnsi"/>
          <w:sz w:val="24"/>
          <w:szCs w:val="24"/>
        </w:rPr>
        <w:t xml:space="preserve"> document in re</w:t>
      </w:r>
      <w:r w:rsidR="00C93EB3">
        <w:rPr>
          <w:rFonts w:asciiTheme="minorHAnsi" w:eastAsia="Times New Roman" w:hAnsiTheme="minorHAnsi" w:cstheme="minorHAnsi"/>
          <w:sz w:val="24"/>
          <w:szCs w:val="24"/>
        </w:rPr>
        <w:t xml:space="preserve">lation to this </w:t>
      </w:r>
      <w:r>
        <w:rPr>
          <w:rFonts w:asciiTheme="minorHAnsi" w:eastAsia="Times New Roman" w:hAnsiTheme="minorHAnsi" w:cstheme="minorHAnsi"/>
          <w:sz w:val="24"/>
          <w:szCs w:val="24"/>
        </w:rPr>
        <w:t>project, the Client reserves the right to e</w:t>
      </w:r>
      <w:r w:rsidR="00C93EB3">
        <w:rPr>
          <w:rFonts w:asciiTheme="minorHAnsi" w:eastAsia="Times New Roman" w:hAnsiTheme="minorHAnsi" w:cstheme="minorHAnsi"/>
          <w:sz w:val="24"/>
          <w:szCs w:val="24"/>
        </w:rPr>
        <w:t>x</w:t>
      </w:r>
      <w:r>
        <w:rPr>
          <w:rFonts w:asciiTheme="minorHAnsi" w:eastAsia="Times New Roman" w:hAnsiTheme="minorHAnsi" w:cstheme="minorHAnsi"/>
          <w:sz w:val="24"/>
          <w:szCs w:val="24"/>
        </w:rPr>
        <w:t xml:space="preserve">tend the Term for a period of up to </w:t>
      </w:r>
      <w:r w:rsidR="000E6BE9">
        <w:rPr>
          <w:rFonts w:asciiTheme="minorHAnsi" w:eastAsia="Times New Roman" w:hAnsiTheme="minorHAnsi" w:cstheme="minorHAnsi"/>
          <w:color w:val="0000FF"/>
          <w:sz w:val="24"/>
          <w:szCs w:val="24"/>
        </w:rPr>
        <w:t>12</w:t>
      </w:r>
      <w:r w:rsidRPr="00895ED5">
        <w:rPr>
          <w:rFonts w:asciiTheme="minorHAnsi" w:eastAsia="Times New Roman" w:hAnsiTheme="minorHAnsi" w:cstheme="minorHAnsi"/>
          <w:color w:val="0000FF"/>
          <w:sz w:val="24"/>
          <w:szCs w:val="24"/>
        </w:rPr>
        <w:t xml:space="preserve"> </w:t>
      </w:r>
      <w:r w:rsidRPr="00C93EB3">
        <w:rPr>
          <w:rFonts w:asciiTheme="minorHAnsi" w:eastAsia="Times New Roman" w:hAnsiTheme="minorHAnsi" w:cstheme="minorHAnsi"/>
          <w:color w:val="0000FF"/>
          <w:sz w:val="24"/>
          <w:szCs w:val="24"/>
        </w:rPr>
        <w:t xml:space="preserve">months </w:t>
      </w:r>
      <w:r>
        <w:rPr>
          <w:rFonts w:asciiTheme="minorHAnsi" w:eastAsia="Times New Roman" w:hAnsiTheme="minorHAnsi" w:cstheme="minorHAnsi"/>
          <w:sz w:val="24"/>
          <w:szCs w:val="24"/>
        </w:rPr>
        <w:t>subject to the agreement of both parties and its obligations at law.</w:t>
      </w:r>
    </w:p>
    <w:p w14:paraId="0D5FE57F" w14:textId="77777777" w:rsidR="00C45CEB" w:rsidRPr="009D1E35" w:rsidRDefault="00C45CEB" w:rsidP="00C45CEB">
      <w:pPr>
        <w:widowControl/>
        <w:tabs>
          <w:tab w:val="left" w:pos="567"/>
        </w:tabs>
        <w:autoSpaceDE/>
        <w:autoSpaceDN/>
        <w:adjustRightInd w:val="0"/>
        <w:ind w:right="57" w:firstLine="567"/>
        <w:contextualSpacing/>
        <w:rPr>
          <w:rFonts w:asciiTheme="minorHAnsi" w:eastAsia="Times New Roman" w:hAnsiTheme="minorHAnsi" w:cstheme="minorHAnsi"/>
          <w:sz w:val="24"/>
          <w:szCs w:val="24"/>
        </w:rPr>
      </w:pPr>
    </w:p>
    <w:p w14:paraId="72A963ED" w14:textId="65F3D575" w:rsidR="000E6D3D" w:rsidRPr="009D1E35" w:rsidRDefault="000E6D3D" w:rsidP="002D6647">
      <w:pPr>
        <w:widowControl/>
        <w:numPr>
          <w:ilvl w:val="0"/>
          <w:numId w:val="37"/>
        </w:numPr>
        <w:tabs>
          <w:tab w:val="left" w:pos="567"/>
        </w:tabs>
        <w:autoSpaceDE/>
        <w:autoSpaceDN/>
        <w:adjustRightInd w:val="0"/>
        <w:ind w:left="567" w:right="57"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 xml:space="preserve">Unless otherwise specified herein, a defined term used in this Agreement shall have the same meaning as assigned to it in the </w:t>
      </w:r>
      <w:proofErr w:type="spellStart"/>
      <w:r w:rsidR="003242E2">
        <w:rPr>
          <w:rFonts w:asciiTheme="minorHAnsi" w:eastAsia="Times New Roman" w:hAnsiTheme="minorHAnsi" w:cstheme="minorHAnsi"/>
          <w:sz w:val="24"/>
          <w:szCs w:val="24"/>
        </w:rPr>
        <w:t>C</w:t>
      </w:r>
      <w:r w:rsidR="0054486F">
        <w:rPr>
          <w:rFonts w:asciiTheme="minorHAnsi" w:eastAsia="Times New Roman" w:hAnsiTheme="minorHAnsi" w:cstheme="minorHAnsi"/>
          <w:sz w:val="24"/>
          <w:szCs w:val="24"/>
        </w:rPr>
        <w:t>f</w:t>
      </w:r>
      <w:r w:rsidR="003242E2">
        <w:rPr>
          <w:rFonts w:asciiTheme="minorHAnsi" w:eastAsia="Times New Roman" w:hAnsiTheme="minorHAnsi" w:cstheme="minorHAnsi"/>
          <w:sz w:val="24"/>
          <w:szCs w:val="24"/>
        </w:rPr>
        <w:t>T</w:t>
      </w:r>
      <w:proofErr w:type="spellEnd"/>
      <w:r w:rsidRPr="009D1E35">
        <w:rPr>
          <w:rFonts w:asciiTheme="minorHAnsi" w:eastAsia="Times New Roman" w:hAnsiTheme="minorHAnsi" w:cstheme="minorHAnsi"/>
          <w:sz w:val="24"/>
          <w:szCs w:val="24"/>
        </w:rPr>
        <w:t>.</w:t>
      </w:r>
    </w:p>
    <w:p w14:paraId="676B7B86" w14:textId="77777777" w:rsidR="000E6D3D" w:rsidRPr="009D1E35" w:rsidRDefault="000E6D3D" w:rsidP="00334B61">
      <w:pPr>
        <w:widowControl/>
        <w:tabs>
          <w:tab w:val="left" w:pos="567"/>
        </w:tabs>
        <w:adjustRightInd w:val="0"/>
        <w:ind w:left="567" w:right="57"/>
        <w:rPr>
          <w:rFonts w:asciiTheme="minorHAnsi" w:hAnsiTheme="minorHAnsi" w:cstheme="minorHAnsi"/>
          <w:sz w:val="24"/>
          <w:szCs w:val="24"/>
          <w:lang w:val="en-IE"/>
        </w:rPr>
      </w:pPr>
    </w:p>
    <w:p w14:paraId="216EAA69" w14:textId="77777777" w:rsidR="000E6D3D" w:rsidRPr="009D1E35" w:rsidRDefault="000E6D3D" w:rsidP="002D6647">
      <w:pPr>
        <w:widowControl/>
        <w:numPr>
          <w:ilvl w:val="0"/>
          <w:numId w:val="37"/>
        </w:numPr>
        <w:tabs>
          <w:tab w:val="left" w:pos="567"/>
        </w:tabs>
        <w:autoSpaceDE/>
        <w:autoSpaceDN/>
        <w:adjustRightInd w:val="0"/>
        <w:ind w:left="567" w:right="57"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Headings are included for ease of reference only and shall not affect the construction of this Agreement.</w:t>
      </w:r>
    </w:p>
    <w:p w14:paraId="2D8C32BF" w14:textId="77777777" w:rsidR="000E6D3D" w:rsidRPr="009D1E35" w:rsidRDefault="000E6D3D" w:rsidP="00334B61">
      <w:pPr>
        <w:widowControl/>
        <w:tabs>
          <w:tab w:val="left" w:pos="567"/>
        </w:tabs>
        <w:autoSpaceDE/>
        <w:autoSpaceDN/>
        <w:ind w:left="567" w:right="57"/>
        <w:contextualSpacing/>
        <w:rPr>
          <w:rFonts w:asciiTheme="minorHAnsi" w:eastAsia="Times New Roman" w:hAnsiTheme="minorHAnsi" w:cstheme="minorHAnsi"/>
          <w:sz w:val="24"/>
          <w:szCs w:val="24"/>
        </w:rPr>
      </w:pPr>
    </w:p>
    <w:p w14:paraId="7683907E" w14:textId="77777777" w:rsidR="000E6D3D" w:rsidRPr="009D1E35" w:rsidRDefault="000E6D3D" w:rsidP="002D6647">
      <w:pPr>
        <w:widowControl/>
        <w:numPr>
          <w:ilvl w:val="0"/>
          <w:numId w:val="37"/>
        </w:numPr>
        <w:tabs>
          <w:tab w:val="left" w:pos="567"/>
        </w:tabs>
        <w:autoSpaceDE/>
        <w:autoSpaceDN/>
        <w:adjustRightInd w:val="0"/>
        <w:ind w:left="567" w:right="57"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Unless the context requires otherwise, words in the singular may include the plural and vice-versa.</w:t>
      </w:r>
    </w:p>
    <w:p w14:paraId="304B1A13" w14:textId="77777777" w:rsidR="000E6D3D" w:rsidRPr="009D1E35" w:rsidRDefault="000E6D3D" w:rsidP="00334B61">
      <w:pPr>
        <w:widowControl/>
        <w:tabs>
          <w:tab w:val="left" w:pos="567"/>
        </w:tabs>
        <w:autoSpaceDE/>
        <w:autoSpaceDN/>
        <w:ind w:left="567" w:right="57"/>
        <w:contextualSpacing/>
        <w:rPr>
          <w:rFonts w:asciiTheme="minorHAnsi" w:eastAsia="Times New Roman" w:hAnsiTheme="minorHAnsi" w:cstheme="minorHAnsi"/>
          <w:sz w:val="24"/>
          <w:szCs w:val="24"/>
        </w:rPr>
      </w:pPr>
    </w:p>
    <w:p w14:paraId="4C341EBF" w14:textId="77777777" w:rsidR="000E6D3D" w:rsidRPr="009D1E35" w:rsidRDefault="000E6D3D" w:rsidP="002D6647">
      <w:pPr>
        <w:widowControl/>
        <w:numPr>
          <w:ilvl w:val="0"/>
          <w:numId w:val="37"/>
        </w:numPr>
        <w:tabs>
          <w:tab w:val="left" w:pos="567"/>
        </w:tabs>
        <w:autoSpaceDE/>
        <w:autoSpaceDN/>
        <w:adjustRightInd w:val="0"/>
        <w:ind w:left="567" w:right="57"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References to any statute, enactment, order, regulation or other legislative instrument shall be construed as a reference to the Statute, enactment, order, regulation or instrument as amended, unless specifically indicated otherwise.</w:t>
      </w:r>
    </w:p>
    <w:p w14:paraId="068C690C" w14:textId="77777777" w:rsidR="000E6D3D" w:rsidRPr="009D1E35" w:rsidRDefault="000E6D3D" w:rsidP="00334B61">
      <w:pPr>
        <w:widowControl/>
        <w:tabs>
          <w:tab w:val="left" w:pos="567"/>
        </w:tabs>
        <w:autoSpaceDE/>
        <w:autoSpaceDN/>
        <w:ind w:left="567" w:right="57"/>
        <w:contextualSpacing/>
        <w:rPr>
          <w:rFonts w:asciiTheme="minorHAnsi" w:eastAsia="Times New Roman" w:hAnsiTheme="minorHAnsi" w:cstheme="minorHAnsi"/>
          <w:sz w:val="24"/>
          <w:szCs w:val="24"/>
        </w:rPr>
      </w:pPr>
    </w:p>
    <w:p w14:paraId="53A694CD" w14:textId="77777777" w:rsidR="000E6D3D" w:rsidRPr="009D1E35" w:rsidRDefault="000E6D3D" w:rsidP="002D6647">
      <w:pPr>
        <w:widowControl/>
        <w:numPr>
          <w:ilvl w:val="0"/>
          <w:numId w:val="37"/>
        </w:numPr>
        <w:tabs>
          <w:tab w:val="left" w:pos="567"/>
        </w:tabs>
        <w:autoSpaceDE/>
        <w:autoSpaceDN/>
        <w:adjustRightInd w:val="0"/>
        <w:ind w:left="567" w:right="57" w:hanging="567"/>
        <w:contextualSpacing/>
        <w:rPr>
          <w:rFonts w:asciiTheme="minorHAnsi" w:eastAsia="Times New Roman" w:hAnsiTheme="minorHAnsi" w:cstheme="minorHAnsi"/>
          <w:sz w:val="24"/>
          <w:szCs w:val="24"/>
        </w:rPr>
      </w:pPr>
      <w:r w:rsidRPr="009D1E35">
        <w:rPr>
          <w:rFonts w:asciiTheme="minorHAnsi" w:eastAsia="Times New Roman" w:hAnsiTheme="minorHAnsi" w:cstheme="minorHAnsi"/>
          <w:sz w:val="24"/>
          <w:szCs w:val="24"/>
        </w:rPr>
        <w:t>In the event of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provisions of this Agreement.</w:t>
      </w:r>
    </w:p>
    <w:p w14:paraId="38A75317" w14:textId="77777777" w:rsidR="000E6D3D" w:rsidRPr="009D1E35" w:rsidRDefault="000E6D3D" w:rsidP="000E6D3D">
      <w:pPr>
        <w:widowControl/>
        <w:autoSpaceDE/>
        <w:autoSpaceDN/>
        <w:ind w:left="709"/>
        <w:jc w:val="both"/>
        <w:rPr>
          <w:rFonts w:asciiTheme="minorHAnsi" w:hAnsiTheme="minorHAnsi" w:cstheme="minorHAnsi"/>
          <w:sz w:val="24"/>
          <w:szCs w:val="24"/>
          <w:lang w:val="en-IE"/>
        </w:rPr>
      </w:pPr>
    </w:p>
    <w:p w14:paraId="062B724D" w14:textId="77777777" w:rsidR="000E6D3D" w:rsidRPr="009D1E35" w:rsidRDefault="000E6D3D" w:rsidP="000E6D3D">
      <w:pPr>
        <w:widowControl/>
        <w:autoSpaceDE/>
        <w:autoSpaceDN/>
        <w:jc w:val="both"/>
        <w:rPr>
          <w:rFonts w:asciiTheme="minorHAnsi" w:hAnsiTheme="minorHAnsi" w:cstheme="minorHAnsi"/>
          <w:sz w:val="24"/>
          <w:szCs w:val="24"/>
          <w:lang w:val="en-IE"/>
        </w:rPr>
      </w:pPr>
    </w:p>
    <w:p w14:paraId="4BCC9863" w14:textId="77777777" w:rsidR="000E6D3D" w:rsidRPr="009D1E35" w:rsidRDefault="000E6D3D" w:rsidP="000E6D3D">
      <w:pPr>
        <w:widowControl/>
        <w:tabs>
          <w:tab w:val="left" w:pos="5103"/>
        </w:tabs>
        <w:autoSpaceDE/>
        <w:autoSpaceDN/>
        <w:jc w:val="both"/>
        <w:rPr>
          <w:rFonts w:asciiTheme="minorHAnsi" w:hAnsiTheme="minorHAnsi" w:cstheme="minorHAnsi"/>
          <w:sz w:val="24"/>
          <w:szCs w:val="24"/>
          <w:lang w:val="en-IE"/>
        </w:rPr>
      </w:pPr>
      <w:r w:rsidRPr="009D1E35">
        <w:rPr>
          <w:rFonts w:asciiTheme="minorHAnsi" w:hAnsiTheme="minorHAnsi" w:cstheme="minorHAnsi"/>
          <w:sz w:val="24"/>
          <w:szCs w:val="24"/>
          <w:lang w:val="en-IE"/>
        </w:rPr>
        <w:t>SIGNED for and on behalf of the Client</w:t>
      </w:r>
      <w:r w:rsidRPr="009D1E35">
        <w:rPr>
          <w:rFonts w:asciiTheme="minorHAnsi" w:hAnsiTheme="minorHAnsi" w:cstheme="minorHAnsi"/>
          <w:sz w:val="24"/>
          <w:szCs w:val="24"/>
          <w:lang w:val="en-IE"/>
        </w:rPr>
        <w:tab/>
        <w:t>SIGNED for and on behalf of the Contractor</w:t>
      </w:r>
    </w:p>
    <w:p w14:paraId="02FEF273" w14:textId="77777777" w:rsidR="000E6D3D" w:rsidRPr="009D1E35" w:rsidRDefault="000E6D3D" w:rsidP="000E6D3D">
      <w:pPr>
        <w:widowControl/>
        <w:autoSpaceDE/>
        <w:autoSpaceDN/>
        <w:jc w:val="both"/>
        <w:rPr>
          <w:rFonts w:asciiTheme="minorHAnsi" w:hAnsiTheme="minorHAnsi" w:cstheme="minorHAnsi"/>
          <w:sz w:val="24"/>
          <w:szCs w:val="24"/>
          <w:lang w:val="en-IE"/>
        </w:rPr>
      </w:pPr>
    </w:p>
    <w:p w14:paraId="09A7C926" w14:textId="77777777" w:rsidR="000E6D3D" w:rsidRPr="009D1E35" w:rsidRDefault="000E6D3D" w:rsidP="000E6D3D">
      <w:pPr>
        <w:widowControl/>
        <w:autoSpaceDE/>
        <w:autoSpaceDN/>
        <w:jc w:val="both"/>
        <w:rPr>
          <w:rFonts w:asciiTheme="minorHAnsi" w:hAnsiTheme="minorHAnsi" w:cstheme="minorHAnsi"/>
          <w:sz w:val="24"/>
          <w:szCs w:val="24"/>
          <w:lang w:val="en-IE"/>
        </w:rPr>
      </w:pPr>
    </w:p>
    <w:p w14:paraId="04DC6019" w14:textId="77777777" w:rsidR="000E6D3D" w:rsidRPr="009D1E35" w:rsidRDefault="000E6D3D" w:rsidP="000E6D3D">
      <w:pPr>
        <w:widowControl/>
        <w:tabs>
          <w:tab w:val="left" w:pos="5103"/>
        </w:tabs>
        <w:autoSpaceDE/>
        <w:autoSpaceDN/>
        <w:jc w:val="both"/>
        <w:rPr>
          <w:rFonts w:asciiTheme="minorHAnsi" w:hAnsiTheme="minorHAnsi" w:cstheme="minorHAnsi"/>
          <w:sz w:val="24"/>
          <w:szCs w:val="24"/>
          <w:lang w:val="en-IE"/>
        </w:rPr>
      </w:pPr>
      <w:r w:rsidRPr="009D1E35">
        <w:rPr>
          <w:rFonts w:asciiTheme="minorHAnsi" w:hAnsiTheme="minorHAnsi" w:cstheme="minorHAnsi"/>
          <w:sz w:val="24"/>
          <w:szCs w:val="24"/>
          <w:lang w:val="en-IE"/>
        </w:rPr>
        <w:t>______________________________</w:t>
      </w:r>
      <w:r w:rsidRPr="009D1E35">
        <w:rPr>
          <w:rFonts w:asciiTheme="minorHAnsi" w:hAnsiTheme="minorHAnsi" w:cstheme="minorHAnsi"/>
          <w:sz w:val="24"/>
          <w:szCs w:val="24"/>
          <w:lang w:val="en-IE"/>
        </w:rPr>
        <w:tab/>
        <w:t>________________________________</w:t>
      </w:r>
    </w:p>
    <w:p w14:paraId="155F466A" w14:textId="77777777" w:rsidR="000E6D3D" w:rsidRPr="009D1E35" w:rsidRDefault="000E6D3D" w:rsidP="000E6D3D">
      <w:pPr>
        <w:widowControl/>
        <w:tabs>
          <w:tab w:val="left" w:pos="5103"/>
        </w:tabs>
        <w:autoSpaceDE/>
        <w:autoSpaceDN/>
        <w:jc w:val="both"/>
        <w:rPr>
          <w:rFonts w:asciiTheme="minorHAnsi" w:hAnsiTheme="minorHAnsi" w:cstheme="minorHAnsi"/>
          <w:sz w:val="24"/>
          <w:szCs w:val="24"/>
          <w:lang w:val="en-IE"/>
        </w:rPr>
      </w:pPr>
      <w:r w:rsidRPr="009D1E35">
        <w:rPr>
          <w:rFonts w:asciiTheme="minorHAnsi" w:hAnsiTheme="minorHAnsi" w:cstheme="minorHAnsi"/>
          <w:sz w:val="24"/>
          <w:szCs w:val="24"/>
          <w:lang w:val="en-IE"/>
        </w:rPr>
        <w:t>(being a duly authorised officer)</w:t>
      </w:r>
      <w:r w:rsidRPr="009D1E35">
        <w:rPr>
          <w:rFonts w:asciiTheme="minorHAnsi" w:hAnsiTheme="minorHAnsi" w:cstheme="minorHAnsi"/>
          <w:sz w:val="24"/>
          <w:szCs w:val="24"/>
          <w:lang w:val="en-IE"/>
        </w:rPr>
        <w:tab/>
      </w:r>
    </w:p>
    <w:p w14:paraId="031D0298" w14:textId="77777777" w:rsidR="000E6D3D" w:rsidRPr="009D1E35" w:rsidRDefault="000E6D3D" w:rsidP="000E6D3D">
      <w:pPr>
        <w:widowControl/>
        <w:autoSpaceDE/>
        <w:autoSpaceDN/>
        <w:jc w:val="both"/>
        <w:rPr>
          <w:rFonts w:asciiTheme="minorHAnsi" w:hAnsiTheme="minorHAnsi" w:cstheme="minorHAnsi"/>
          <w:sz w:val="24"/>
          <w:szCs w:val="24"/>
          <w:lang w:val="en-IE"/>
        </w:rPr>
      </w:pPr>
    </w:p>
    <w:p w14:paraId="0AF922A4" w14:textId="77777777" w:rsidR="000E6D3D" w:rsidRPr="009D1E35" w:rsidRDefault="000E6D3D" w:rsidP="000E6D3D">
      <w:pPr>
        <w:widowControl/>
        <w:autoSpaceDE/>
        <w:autoSpaceDN/>
        <w:jc w:val="both"/>
        <w:rPr>
          <w:rFonts w:asciiTheme="minorHAnsi" w:hAnsiTheme="minorHAnsi" w:cstheme="minorHAnsi"/>
          <w:sz w:val="24"/>
          <w:szCs w:val="24"/>
          <w:lang w:val="en-IE"/>
        </w:rPr>
      </w:pPr>
    </w:p>
    <w:p w14:paraId="12B2A182" w14:textId="77777777" w:rsidR="000E6D3D" w:rsidRPr="009D1E35" w:rsidRDefault="000E6D3D" w:rsidP="000E6D3D">
      <w:pPr>
        <w:widowControl/>
        <w:tabs>
          <w:tab w:val="left" w:pos="5103"/>
        </w:tabs>
        <w:autoSpaceDE/>
        <w:autoSpaceDN/>
        <w:jc w:val="both"/>
        <w:rPr>
          <w:rFonts w:asciiTheme="minorHAnsi" w:hAnsiTheme="minorHAnsi" w:cstheme="minorHAnsi"/>
          <w:sz w:val="24"/>
          <w:szCs w:val="24"/>
          <w:lang w:val="en-IE"/>
        </w:rPr>
      </w:pPr>
      <w:r w:rsidRPr="009D1E35">
        <w:rPr>
          <w:rFonts w:asciiTheme="minorHAnsi" w:hAnsiTheme="minorHAnsi" w:cstheme="minorHAnsi"/>
          <w:sz w:val="24"/>
          <w:szCs w:val="24"/>
          <w:lang w:val="en-IE"/>
        </w:rPr>
        <w:t>Witness</w:t>
      </w:r>
      <w:r w:rsidRPr="009D1E35">
        <w:rPr>
          <w:rFonts w:asciiTheme="minorHAnsi" w:hAnsiTheme="minorHAnsi" w:cstheme="minorHAnsi"/>
          <w:sz w:val="24"/>
          <w:szCs w:val="24"/>
          <w:lang w:val="en-IE"/>
        </w:rPr>
        <w:tab/>
      </w:r>
      <w:proofErr w:type="spellStart"/>
      <w:r w:rsidRPr="009D1E35">
        <w:rPr>
          <w:rFonts w:asciiTheme="minorHAnsi" w:hAnsiTheme="minorHAnsi" w:cstheme="minorHAnsi"/>
          <w:sz w:val="24"/>
          <w:szCs w:val="24"/>
          <w:lang w:val="en-IE"/>
        </w:rPr>
        <w:t>Witness</w:t>
      </w:r>
      <w:proofErr w:type="spellEnd"/>
    </w:p>
    <w:p w14:paraId="69EABDF9" w14:textId="77777777" w:rsidR="000E6D3D" w:rsidRPr="009D1E35" w:rsidRDefault="000E6D3D" w:rsidP="000E6D3D">
      <w:pPr>
        <w:widowControl/>
        <w:autoSpaceDE/>
        <w:autoSpaceDN/>
        <w:jc w:val="both"/>
        <w:rPr>
          <w:rFonts w:asciiTheme="minorHAnsi" w:hAnsiTheme="minorHAnsi" w:cstheme="minorHAnsi"/>
          <w:sz w:val="24"/>
          <w:szCs w:val="24"/>
          <w:lang w:val="en-IE"/>
        </w:rPr>
      </w:pPr>
    </w:p>
    <w:p w14:paraId="6D86EE88" w14:textId="77777777" w:rsidR="000E6D3D" w:rsidRPr="009D1E35" w:rsidRDefault="000E6D3D" w:rsidP="000E6D3D">
      <w:pPr>
        <w:widowControl/>
        <w:autoSpaceDE/>
        <w:autoSpaceDN/>
        <w:jc w:val="both"/>
        <w:rPr>
          <w:rFonts w:asciiTheme="minorHAnsi" w:hAnsiTheme="minorHAnsi" w:cstheme="minorHAnsi"/>
          <w:sz w:val="24"/>
          <w:szCs w:val="24"/>
          <w:lang w:val="en-IE"/>
        </w:rPr>
      </w:pPr>
    </w:p>
    <w:p w14:paraId="6C79BD4E" w14:textId="77777777" w:rsidR="000E6D3D" w:rsidRPr="009D1E35" w:rsidRDefault="000E6D3D" w:rsidP="000E6D3D">
      <w:pPr>
        <w:widowControl/>
        <w:tabs>
          <w:tab w:val="left" w:pos="5103"/>
        </w:tabs>
        <w:autoSpaceDE/>
        <w:autoSpaceDN/>
        <w:jc w:val="both"/>
        <w:rPr>
          <w:rFonts w:asciiTheme="minorHAnsi" w:hAnsiTheme="minorHAnsi" w:cstheme="minorHAnsi"/>
          <w:sz w:val="24"/>
          <w:szCs w:val="24"/>
          <w:lang w:val="en-IE"/>
        </w:rPr>
      </w:pPr>
      <w:r w:rsidRPr="009D1E35">
        <w:rPr>
          <w:rFonts w:asciiTheme="minorHAnsi" w:hAnsiTheme="minorHAnsi" w:cstheme="minorHAnsi"/>
          <w:sz w:val="24"/>
          <w:szCs w:val="24"/>
          <w:lang w:val="en-IE"/>
        </w:rPr>
        <w:t>______________________________</w:t>
      </w:r>
      <w:r w:rsidRPr="009D1E35">
        <w:rPr>
          <w:rFonts w:asciiTheme="minorHAnsi" w:hAnsiTheme="minorHAnsi" w:cstheme="minorHAnsi"/>
          <w:sz w:val="24"/>
          <w:szCs w:val="24"/>
          <w:lang w:val="en-IE"/>
        </w:rPr>
        <w:tab/>
        <w:t>________________________________</w:t>
      </w:r>
    </w:p>
    <w:p w14:paraId="15605ABD" w14:textId="77777777" w:rsidR="000E6D3D" w:rsidRPr="009D1E35" w:rsidRDefault="000E6D3D" w:rsidP="000E6D3D">
      <w:pPr>
        <w:widowControl/>
        <w:autoSpaceDE/>
        <w:autoSpaceDN/>
        <w:jc w:val="both"/>
        <w:rPr>
          <w:rFonts w:asciiTheme="minorHAnsi" w:hAnsiTheme="minorHAnsi" w:cstheme="minorHAnsi"/>
          <w:sz w:val="24"/>
          <w:szCs w:val="24"/>
          <w:lang w:val="en-IE"/>
        </w:rPr>
      </w:pPr>
    </w:p>
    <w:p w14:paraId="2C85D2D0" w14:textId="77777777" w:rsidR="000E6D3D" w:rsidRPr="009D1E35" w:rsidRDefault="000E6D3D" w:rsidP="000E6D3D">
      <w:pPr>
        <w:widowControl/>
        <w:autoSpaceDE/>
        <w:autoSpaceDN/>
        <w:jc w:val="both"/>
        <w:rPr>
          <w:rFonts w:asciiTheme="minorHAnsi" w:hAnsiTheme="minorHAnsi" w:cstheme="minorHAnsi"/>
          <w:sz w:val="24"/>
          <w:szCs w:val="24"/>
          <w:lang w:val="en-IE"/>
        </w:rPr>
      </w:pPr>
      <w:r w:rsidRPr="009D1E35">
        <w:rPr>
          <w:rFonts w:asciiTheme="minorHAnsi" w:hAnsiTheme="minorHAnsi" w:cstheme="minorHAnsi"/>
          <w:sz w:val="24"/>
          <w:szCs w:val="24"/>
          <w:lang w:val="en-IE"/>
        </w:rPr>
        <w:t>Date</w:t>
      </w:r>
    </w:p>
    <w:p w14:paraId="6ECC386E" w14:textId="77777777" w:rsidR="000E6D3D" w:rsidRPr="009D1E35" w:rsidRDefault="000E6D3D" w:rsidP="000E6D3D">
      <w:pPr>
        <w:widowControl/>
        <w:autoSpaceDE/>
        <w:autoSpaceDN/>
        <w:jc w:val="both"/>
        <w:rPr>
          <w:rFonts w:asciiTheme="minorHAnsi" w:hAnsiTheme="minorHAnsi" w:cstheme="minorHAnsi"/>
          <w:color w:val="000000"/>
          <w:sz w:val="24"/>
          <w:szCs w:val="24"/>
          <w:lang w:val="en-IE"/>
        </w:rPr>
      </w:pPr>
    </w:p>
    <w:p w14:paraId="535532FD" w14:textId="35694483" w:rsidR="0054486F" w:rsidRDefault="000E6D3D" w:rsidP="00895ED5">
      <w:pPr>
        <w:widowControl/>
        <w:autoSpaceDE/>
        <w:autoSpaceDN/>
        <w:jc w:val="both"/>
        <w:rPr>
          <w:rFonts w:asciiTheme="minorHAnsi" w:hAnsiTheme="minorHAnsi" w:cstheme="minorHAnsi"/>
          <w:b/>
          <w:color w:val="000000"/>
          <w:sz w:val="24"/>
          <w:szCs w:val="24"/>
          <w:lang w:val="en-IE"/>
        </w:rPr>
      </w:pPr>
      <w:r w:rsidRPr="009D1E35">
        <w:rPr>
          <w:rFonts w:asciiTheme="minorHAnsi" w:hAnsiTheme="minorHAnsi" w:cstheme="minorHAnsi"/>
          <w:color w:val="000000"/>
          <w:sz w:val="24"/>
          <w:szCs w:val="24"/>
          <w:lang w:val="en-IE"/>
        </w:rPr>
        <w:t>________________________________</w:t>
      </w:r>
      <w:r w:rsidR="0054486F">
        <w:rPr>
          <w:rFonts w:asciiTheme="minorHAnsi" w:hAnsiTheme="minorHAnsi" w:cstheme="minorHAnsi"/>
          <w:b/>
          <w:color w:val="000000"/>
          <w:sz w:val="24"/>
          <w:szCs w:val="24"/>
          <w:lang w:val="en-IE"/>
        </w:rPr>
        <w:br w:type="page"/>
      </w:r>
    </w:p>
    <w:p w14:paraId="78D4F9EA" w14:textId="77777777" w:rsidR="000E6D3D" w:rsidRPr="009D1E35" w:rsidRDefault="000E6D3D" w:rsidP="000E6D3D">
      <w:pPr>
        <w:widowControl/>
        <w:autoSpaceDE/>
        <w:autoSpaceDN/>
        <w:ind w:right="-1"/>
        <w:jc w:val="both"/>
        <w:rPr>
          <w:rFonts w:asciiTheme="minorHAnsi" w:hAnsiTheme="minorHAnsi" w:cstheme="minorHAnsi"/>
          <w:b/>
          <w:color w:val="000000"/>
          <w:sz w:val="24"/>
          <w:szCs w:val="24"/>
          <w:lang w:val="en-IE"/>
        </w:rPr>
      </w:pPr>
    </w:p>
    <w:p w14:paraId="01602C1B" w14:textId="0B0A166A" w:rsidR="000E6D3D" w:rsidRPr="009D1E35" w:rsidRDefault="0018167F" w:rsidP="000E6D3D">
      <w:pPr>
        <w:spacing w:before="14"/>
        <w:ind w:right="283"/>
        <w:outlineLvl w:val="0"/>
        <w:rPr>
          <w:rFonts w:asciiTheme="minorHAnsi" w:hAnsiTheme="minorHAnsi" w:cstheme="minorHAnsi"/>
          <w:sz w:val="24"/>
          <w:szCs w:val="24"/>
          <w:lang w:val="en-IE"/>
        </w:rPr>
      </w:pPr>
      <w:r w:rsidRPr="009D1E35">
        <w:rPr>
          <w:rFonts w:asciiTheme="minorHAnsi" w:hAnsiTheme="minorHAnsi" w:cstheme="minorHAnsi"/>
          <w:b/>
          <w:bCs/>
          <w:noProof/>
          <w:sz w:val="24"/>
          <w:szCs w:val="24"/>
          <w:lang w:eastAsia="en-GB"/>
        </w:rPr>
        <mc:AlternateContent>
          <mc:Choice Requires="wps">
            <w:drawing>
              <wp:anchor distT="0" distB="0" distL="0" distR="0" simplePos="0" relativeHeight="487746560" behindDoc="1" locked="0" layoutInCell="1" allowOverlap="1" wp14:anchorId="15E8D5CE" wp14:editId="5F1DBCBC">
                <wp:simplePos x="0" y="0"/>
                <wp:positionH relativeFrom="margin">
                  <wp:align>left</wp:align>
                </wp:positionH>
                <wp:positionV relativeFrom="paragraph">
                  <wp:posOffset>255905</wp:posOffset>
                </wp:positionV>
                <wp:extent cx="6115050" cy="45085"/>
                <wp:effectExtent l="0" t="0" r="0" b="0"/>
                <wp:wrapTopAndBottom/>
                <wp:docPr id="167"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507" cy="4571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D50D8" id="Rectangle 167" o:spid="_x0000_s1026" style="position:absolute;margin-left:0;margin-top:20.15pt;width:481.5pt;height:3.55pt;z-index:-1556992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" fillcolor="#339" stroked="f">
                <w10:wrap type="topAndBottom" anchorx="margin"/>
              </v:rect>
            </w:pict>
          </mc:Fallback>
        </mc:AlternateContent>
      </w:r>
      <w:r w:rsidR="0050610A" w:rsidRPr="009D1E35">
        <w:rPr>
          <w:rFonts w:asciiTheme="minorHAnsi" w:hAnsiTheme="minorHAnsi" w:cstheme="minorHAnsi"/>
          <w:noProof/>
          <w:sz w:val="24"/>
          <w:szCs w:val="24"/>
          <w:lang w:eastAsia="en-GB"/>
        </w:rPr>
        <mc:AlternateContent>
          <mc:Choice Requires="wpg">
            <w:drawing>
              <wp:anchor distT="0" distB="0" distL="0" distR="0" simplePos="0" relativeHeight="487747584" behindDoc="1" locked="0" layoutInCell="1" allowOverlap="1" wp14:anchorId="2FFDEE2E" wp14:editId="13D28622">
                <wp:simplePos x="0" y="0"/>
                <wp:positionH relativeFrom="margin">
                  <wp:align>right</wp:align>
                </wp:positionH>
                <wp:positionV relativeFrom="paragraph">
                  <wp:posOffset>367665</wp:posOffset>
                </wp:positionV>
                <wp:extent cx="6148705" cy="254000"/>
                <wp:effectExtent l="0" t="0" r="4445" b="0"/>
                <wp:wrapTopAndBottom/>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54" cy="254000"/>
                          <a:chOff x="1390" y="162"/>
                          <a:chExt cx="9131" cy="360"/>
                        </a:xfrm>
                      </wpg:grpSpPr>
                      <wps:wsp>
                        <wps:cNvPr id="169" name="Rectangle 347"/>
                        <wps:cNvSpPr>
                          <a:spLocks noChangeArrowheads="1"/>
                        </wps:cNvSpPr>
                        <wps:spPr bwMode="auto">
                          <a:xfrm>
                            <a:off x="1390" y="1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Rectangle 170"/>
                        <wps:cNvSpPr>
                          <a:spLocks noChangeArrowheads="1"/>
                        </wps:cNvSpPr>
                        <wps:spPr bwMode="auto">
                          <a:xfrm>
                            <a:off x="1390" y="493"/>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Text Box 345"/>
                        <wps:cNvSpPr txBox="1">
                          <a:spLocks noChangeArrowheads="1"/>
                        </wps:cNvSpPr>
                        <wps:spPr bwMode="auto">
                          <a:xfrm>
                            <a:off x="1390" y="162"/>
                            <a:ext cx="866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EF722" w14:textId="77777777" w:rsidR="003B5F41" w:rsidRDefault="003B5F41" w:rsidP="000E6D3D">
                              <w:pPr>
                                <w:tabs>
                                  <w:tab w:val="left" w:pos="595"/>
                                </w:tabs>
                                <w:spacing w:before="1"/>
                                <w:ind w:left="86"/>
                                <w:rPr>
                                  <w:b/>
                                </w:rPr>
                              </w:pPr>
                              <w:r>
                                <w:rPr>
                                  <w:b/>
                                  <w:color w:val="FFFFFF"/>
                                </w:rPr>
                                <w:t>1.</w:t>
                              </w:r>
                              <w:r>
                                <w:rPr>
                                  <w:b/>
                                  <w:color w:val="FFFFFF"/>
                                </w:rPr>
                                <w:tab/>
                                <w:t>CONTRACTOR’S OBLIGATIONS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FDEE2E" id="Group 168" o:spid="_x0000_s1151" style="position:absolute;margin-left:432.95pt;margin-top:28.95pt;width:484.15pt;height:20pt;z-index:-15568896;mso-wrap-distance-left:0;mso-wrap-distance-right:0;mso-position-horizontal:right;mso-position-horizontal-relative:margin" coordorigin="1390,162" coordsize="913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">
                <v:rect id="Rectangle 347" o:spid="_x0000_s1152" style="position:absolute;left:1390;top:1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" fillcolor="navy" stroked="f"/>
                <v:rect id="Rectangle 170" o:spid="_x0000_s1153" style="position:absolute;left:1390;top:493;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" fillcolor="#339" stroked="f"/>
                <v:shape id="Text Box 345" o:spid="_x0000_s1154" type="#_x0000_t202" style="position:absolute;left:1390;top:162;width:866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484EF722" w14:textId="77777777" w:rsidR="003B5F41" w:rsidRDefault="003B5F41" w:rsidP="000E6D3D">
                        <w:pPr>
                          <w:tabs>
                            <w:tab w:val="left" w:pos="595"/>
                          </w:tabs>
                          <w:spacing w:before="1"/>
                          <w:ind w:left="86"/>
                          <w:rPr>
                            <w:b/>
                          </w:rPr>
                        </w:pPr>
                        <w:r>
                          <w:rPr>
                            <w:b/>
                            <w:color w:val="FFFFFF"/>
                          </w:rPr>
                          <w:t>1.</w:t>
                        </w:r>
                        <w:r>
                          <w:rPr>
                            <w:b/>
                            <w:color w:val="FFFFFF"/>
                          </w:rPr>
                          <w:tab/>
                          <w:t>CONTRACTOR’S OBLIGATIONS</w:t>
                        </w:r>
                      </w:p>
                    </w:txbxContent>
                  </v:textbox>
                </v:shape>
                <w10:wrap type="topAndBottom" anchorx="margin"/>
              </v:group>
            </w:pict>
          </mc:Fallback>
        </mc:AlternateContent>
      </w:r>
      <w:r w:rsidR="000E6D3D" w:rsidRPr="009D1E35">
        <w:rPr>
          <w:rFonts w:asciiTheme="minorHAnsi" w:hAnsiTheme="minorHAnsi" w:cstheme="minorHAnsi"/>
          <w:b/>
          <w:bCs/>
          <w:color w:val="333399"/>
          <w:sz w:val="24"/>
          <w:szCs w:val="24"/>
        </w:rPr>
        <w:t>Schedule A: Terms and Conditions</w:t>
      </w:r>
    </w:p>
    <w:p w14:paraId="6188AAA6" w14:textId="77777777" w:rsidR="000E6D3D" w:rsidRPr="009D1E35" w:rsidRDefault="000E6D3D" w:rsidP="000E6D3D">
      <w:pPr>
        <w:widowControl/>
        <w:autoSpaceDE/>
        <w:autoSpaceDN/>
        <w:ind w:right="283"/>
        <w:rPr>
          <w:rFonts w:asciiTheme="minorHAnsi" w:hAnsiTheme="minorHAnsi" w:cstheme="minorHAnsi"/>
          <w:sz w:val="24"/>
          <w:szCs w:val="24"/>
        </w:rPr>
      </w:pPr>
    </w:p>
    <w:p w14:paraId="53078DE7" w14:textId="2EE727C9" w:rsidR="000E6D3D" w:rsidRPr="0054486F" w:rsidRDefault="000E6D3D" w:rsidP="002D6647">
      <w:pPr>
        <w:widowControl/>
        <w:numPr>
          <w:ilvl w:val="0"/>
          <w:numId w:val="15"/>
        </w:numPr>
        <w:autoSpaceDE/>
        <w:autoSpaceDN/>
        <w:ind w:left="567" w:right="-1" w:hanging="567"/>
        <w:rPr>
          <w:rFonts w:asciiTheme="minorHAnsi" w:hAnsiTheme="minorHAnsi" w:cstheme="minorHAnsi"/>
          <w:lang w:eastAsia="en-GB"/>
        </w:rPr>
      </w:pPr>
      <w:r w:rsidRPr="0054486F">
        <w:rPr>
          <w:rFonts w:asciiTheme="minorHAnsi" w:hAnsiTheme="minorHAnsi" w:cstheme="minorHAnsi"/>
          <w:lang w:val="en-IE" w:eastAsia="en-IE" w:bidi="en-IE"/>
        </w:rPr>
        <w:t xml:space="preserve">The Contractor undertakes to act with due care, skill and diligence in the provision of the </w:t>
      </w:r>
      <w:r w:rsidRPr="0054486F">
        <w:rPr>
          <w:rFonts w:asciiTheme="minorHAnsi" w:hAnsiTheme="minorHAnsi" w:cstheme="minorHAnsi"/>
          <w:lang w:val="en-IE"/>
        </w:rPr>
        <w:t>Services</w:t>
      </w:r>
      <w:r w:rsidRPr="0054486F">
        <w:rPr>
          <w:rFonts w:asciiTheme="minorHAnsi" w:hAnsiTheme="minorHAnsi" w:cstheme="minorHAnsi"/>
          <w:spacing w:val="-4"/>
          <w:lang w:val="en-IE"/>
        </w:rPr>
        <w:t xml:space="preserve"> </w:t>
      </w:r>
      <w:r w:rsidRPr="0054486F">
        <w:rPr>
          <w:rFonts w:asciiTheme="minorHAnsi" w:hAnsiTheme="minorHAnsi" w:cstheme="minorHAnsi"/>
          <w:lang w:val="en-IE"/>
        </w:rPr>
        <w:t>and</w:t>
      </w:r>
      <w:r w:rsidRPr="0054486F">
        <w:rPr>
          <w:rFonts w:asciiTheme="minorHAnsi" w:hAnsiTheme="minorHAnsi" w:cstheme="minorHAnsi"/>
          <w:spacing w:val="-5"/>
          <w:lang w:val="en-IE"/>
        </w:rPr>
        <w:t xml:space="preserve"> </w:t>
      </w:r>
      <w:r w:rsidRPr="0054486F">
        <w:rPr>
          <w:rFonts w:asciiTheme="minorHAnsi" w:hAnsiTheme="minorHAnsi" w:cstheme="minorHAnsi"/>
          <w:lang w:val="en-IE"/>
        </w:rPr>
        <w:t>generally</w:t>
      </w:r>
      <w:r w:rsidRPr="0054486F">
        <w:rPr>
          <w:rFonts w:asciiTheme="minorHAnsi" w:hAnsiTheme="minorHAnsi" w:cstheme="minorHAnsi"/>
          <w:spacing w:val="-4"/>
          <w:lang w:val="en-IE"/>
        </w:rPr>
        <w:t xml:space="preserve"> </w:t>
      </w:r>
      <w:r w:rsidRPr="0054486F">
        <w:rPr>
          <w:rFonts w:asciiTheme="minorHAnsi" w:hAnsiTheme="minorHAnsi" w:cstheme="minorHAnsi"/>
          <w:lang w:val="en-IE"/>
        </w:rPr>
        <w:t>in</w:t>
      </w:r>
      <w:r w:rsidRPr="0054486F">
        <w:rPr>
          <w:rFonts w:asciiTheme="minorHAnsi" w:hAnsiTheme="minorHAnsi" w:cstheme="minorHAnsi"/>
          <w:spacing w:val="-8"/>
          <w:lang w:val="en-IE"/>
        </w:rPr>
        <w:t xml:space="preserve"> </w:t>
      </w:r>
      <w:r w:rsidRPr="0054486F">
        <w:rPr>
          <w:rFonts w:asciiTheme="minorHAnsi" w:hAnsiTheme="minorHAnsi" w:cstheme="minorHAnsi"/>
          <w:lang w:val="en-IE"/>
        </w:rPr>
        <w:t>the</w:t>
      </w:r>
      <w:r w:rsidRPr="0054486F">
        <w:rPr>
          <w:rFonts w:asciiTheme="minorHAnsi" w:hAnsiTheme="minorHAnsi" w:cstheme="minorHAnsi"/>
          <w:spacing w:val="-5"/>
          <w:lang w:val="en-IE"/>
        </w:rPr>
        <w:t xml:space="preserve"> </w:t>
      </w:r>
      <w:r w:rsidRPr="0054486F">
        <w:rPr>
          <w:rFonts w:asciiTheme="minorHAnsi" w:hAnsiTheme="minorHAnsi" w:cstheme="minorHAnsi"/>
          <w:lang w:val="en-IE"/>
        </w:rPr>
        <w:t>carrying</w:t>
      </w:r>
      <w:r w:rsidRPr="0054486F">
        <w:rPr>
          <w:rFonts w:asciiTheme="minorHAnsi" w:hAnsiTheme="minorHAnsi" w:cstheme="minorHAnsi"/>
          <w:spacing w:val="-9"/>
          <w:lang w:val="en-IE"/>
        </w:rPr>
        <w:t xml:space="preserve"> </w:t>
      </w:r>
      <w:r w:rsidRPr="0054486F">
        <w:rPr>
          <w:rFonts w:asciiTheme="minorHAnsi" w:hAnsiTheme="minorHAnsi" w:cstheme="minorHAnsi"/>
          <w:lang w:val="en-IE"/>
        </w:rPr>
        <w:t>out</w:t>
      </w:r>
      <w:r w:rsidRPr="0054486F">
        <w:rPr>
          <w:rFonts w:asciiTheme="minorHAnsi" w:hAnsiTheme="minorHAnsi" w:cstheme="minorHAnsi"/>
          <w:spacing w:val="-4"/>
          <w:lang w:val="en-IE"/>
        </w:rPr>
        <w:t xml:space="preserve"> </w:t>
      </w:r>
      <w:r w:rsidRPr="0054486F">
        <w:rPr>
          <w:rFonts w:asciiTheme="minorHAnsi" w:hAnsiTheme="minorHAnsi" w:cstheme="minorHAnsi"/>
          <w:lang w:val="en-IE"/>
        </w:rPr>
        <w:t>of</w:t>
      </w:r>
      <w:r w:rsidRPr="0054486F">
        <w:rPr>
          <w:rFonts w:asciiTheme="minorHAnsi" w:hAnsiTheme="minorHAnsi" w:cstheme="minorHAnsi"/>
          <w:spacing w:val="-5"/>
          <w:lang w:val="en-IE"/>
        </w:rPr>
        <w:t xml:space="preserve"> </w:t>
      </w:r>
      <w:r w:rsidRPr="0054486F">
        <w:rPr>
          <w:rFonts w:asciiTheme="minorHAnsi" w:hAnsiTheme="minorHAnsi" w:cstheme="minorHAnsi"/>
          <w:lang w:val="en-IE"/>
        </w:rPr>
        <w:t>its</w:t>
      </w:r>
      <w:r w:rsidRPr="0054486F">
        <w:rPr>
          <w:rFonts w:asciiTheme="minorHAnsi" w:hAnsiTheme="minorHAnsi" w:cstheme="minorHAnsi"/>
          <w:spacing w:val="-6"/>
          <w:lang w:val="en-IE"/>
        </w:rPr>
        <w:t xml:space="preserve"> </w:t>
      </w:r>
      <w:r w:rsidRPr="0054486F">
        <w:rPr>
          <w:rFonts w:asciiTheme="minorHAnsi" w:hAnsiTheme="minorHAnsi" w:cstheme="minorHAnsi"/>
          <w:lang w:val="en-IE"/>
        </w:rPr>
        <w:t>obligations</w:t>
      </w:r>
      <w:r w:rsidRPr="0054486F">
        <w:rPr>
          <w:rFonts w:asciiTheme="minorHAnsi" w:hAnsiTheme="minorHAnsi" w:cstheme="minorHAnsi"/>
          <w:spacing w:val="-5"/>
          <w:lang w:val="en-IE"/>
        </w:rPr>
        <w:t xml:space="preserve"> </w:t>
      </w:r>
      <w:r w:rsidRPr="0054486F">
        <w:rPr>
          <w:rFonts w:asciiTheme="minorHAnsi" w:hAnsiTheme="minorHAnsi" w:cstheme="minorHAnsi"/>
          <w:lang w:val="en-IE"/>
        </w:rPr>
        <w:t>under</w:t>
      </w:r>
      <w:r w:rsidRPr="0054486F">
        <w:rPr>
          <w:rFonts w:asciiTheme="minorHAnsi" w:hAnsiTheme="minorHAnsi" w:cstheme="minorHAnsi"/>
          <w:spacing w:val="-5"/>
          <w:lang w:val="en-IE"/>
        </w:rPr>
        <w:t xml:space="preserve"> </w:t>
      </w:r>
      <w:r w:rsidRPr="0054486F">
        <w:rPr>
          <w:rFonts w:asciiTheme="minorHAnsi" w:hAnsiTheme="minorHAnsi" w:cstheme="minorHAnsi"/>
          <w:lang w:val="en-IE"/>
        </w:rPr>
        <w:t>this</w:t>
      </w:r>
      <w:r w:rsidRPr="0054486F">
        <w:rPr>
          <w:rFonts w:asciiTheme="minorHAnsi" w:hAnsiTheme="minorHAnsi" w:cstheme="minorHAnsi"/>
          <w:spacing w:val="-5"/>
          <w:lang w:val="en-IE"/>
        </w:rPr>
        <w:t xml:space="preserve"> </w:t>
      </w:r>
      <w:r w:rsidRPr="0054486F">
        <w:rPr>
          <w:rFonts w:asciiTheme="minorHAnsi" w:hAnsiTheme="minorHAnsi" w:cstheme="minorHAnsi"/>
          <w:lang w:val="en-IE"/>
        </w:rPr>
        <w:t>Agreement</w:t>
      </w:r>
      <w:r w:rsidRPr="0054486F">
        <w:rPr>
          <w:rFonts w:asciiTheme="minorHAnsi" w:hAnsiTheme="minorHAnsi" w:cstheme="minorHAnsi"/>
          <w:spacing w:val="-7"/>
          <w:lang w:val="en-IE"/>
        </w:rPr>
        <w:t xml:space="preserve"> </w:t>
      </w:r>
      <w:r w:rsidRPr="0054486F">
        <w:rPr>
          <w:rFonts w:asciiTheme="minorHAnsi" w:hAnsiTheme="minorHAnsi" w:cstheme="minorHAnsi"/>
          <w:lang w:val="en-IE"/>
        </w:rPr>
        <w:t>and</w:t>
      </w:r>
      <w:r w:rsidRPr="0054486F">
        <w:rPr>
          <w:rFonts w:asciiTheme="minorHAnsi" w:hAnsiTheme="minorHAnsi" w:cstheme="minorHAnsi"/>
          <w:spacing w:val="-5"/>
          <w:lang w:val="en-IE"/>
        </w:rPr>
        <w:t xml:space="preserve"> </w:t>
      </w:r>
      <w:r w:rsidRPr="0054486F">
        <w:rPr>
          <w:rFonts w:asciiTheme="minorHAnsi" w:hAnsiTheme="minorHAnsi" w:cstheme="minorHAnsi"/>
          <w:lang w:val="en-IE"/>
        </w:rPr>
        <w:t>in</w:t>
      </w:r>
      <w:r w:rsidRPr="0054486F">
        <w:rPr>
          <w:rFonts w:asciiTheme="minorHAnsi" w:hAnsiTheme="minorHAnsi" w:cstheme="minorHAnsi"/>
          <w:spacing w:val="-6"/>
          <w:lang w:val="en-IE"/>
        </w:rPr>
        <w:t xml:space="preserve"> </w:t>
      </w:r>
      <w:r w:rsidRPr="0054486F">
        <w:rPr>
          <w:rFonts w:asciiTheme="minorHAnsi" w:hAnsiTheme="minorHAnsi" w:cstheme="minorHAnsi"/>
          <w:lang w:val="en-IE"/>
        </w:rPr>
        <w:t xml:space="preserve">the appointment, monitoring and retention of its agents and Subcontractors. </w:t>
      </w:r>
      <w:r w:rsidR="0018167F" w:rsidRPr="0054486F">
        <w:rPr>
          <w:rFonts w:asciiTheme="minorHAnsi" w:hAnsiTheme="minorHAnsi" w:cstheme="minorHAnsi"/>
          <w:lang w:val="en-IE"/>
        </w:rPr>
        <w:t xml:space="preserve"> </w:t>
      </w:r>
      <w:r w:rsidRPr="0054486F">
        <w:rPr>
          <w:rFonts w:asciiTheme="minorHAnsi" w:hAnsiTheme="minorHAnsi" w:cstheme="minorHAnsi"/>
          <w:lang w:val="en-IE"/>
        </w:rPr>
        <w:t>The Contractor shall require its agents and Subcontractors to exercise due care, skill and diligence in the provision of the Services and generally in the carrying out of obligations allocated by the Contractor to its agents and Subcontractors under this</w:t>
      </w:r>
      <w:r w:rsidRPr="0054486F">
        <w:rPr>
          <w:rFonts w:asciiTheme="minorHAnsi" w:hAnsiTheme="minorHAnsi" w:cstheme="minorHAnsi"/>
          <w:spacing w:val="-10"/>
          <w:lang w:val="en-IE"/>
        </w:rPr>
        <w:t xml:space="preserve"> </w:t>
      </w:r>
      <w:r w:rsidR="00C93EB3">
        <w:rPr>
          <w:rFonts w:asciiTheme="minorHAnsi" w:hAnsiTheme="minorHAnsi" w:cstheme="minorHAnsi"/>
          <w:spacing w:val="-10"/>
          <w:lang w:val="en-IE"/>
        </w:rPr>
        <w:t>Agreement.</w:t>
      </w:r>
      <w:r w:rsidRPr="0054486F">
        <w:rPr>
          <w:rFonts w:asciiTheme="minorHAnsi" w:hAnsiTheme="minorHAnsi" w:cstheme="minorHAnsi"/>
          <w:lang w:val="en-IE"/>
        </w:rPr>
        <w:t xml:space="preserve"> </w:t>
      </w:r>
    </w:p>
    <w:p w14:paraId="63DBB5ED" w14:textId="77777777" w:rsidR="000E6D3D" w:rsidRPr="0054486F" w:rsidRDefault="000E6D3D" w:rsidP="00334B61">
      <w:pPr>
        <w:widowControl/>
        <w:autoSpaceDE/>
        <w:autoSpaceDN/>
        <w:ind w:right="-1"/>
        <w:rPr>
          <w:rFonts w:asciiTheme="minorHAnsi" w:hAnsiTheme="minorHAnsi" w:cstheme="minorHAnsi"/>
        </w:rPr>
      </w:pPr>
    </w:p>
    <w:p w14:paraId="7EDF2B39" w14:textId="77777777" w:rsidR="000E6D3D" w:rsidRPr="0054486F" w:rsidRDefault="000E6D3D" w:rsidP="002D6647">
      <w:pPr>
        <w:widowControl/>
        <w:numPr>
          <w:ilvl w:val="0"/>
          <w:numId w:val="15"/>
        </w:numPr>
        <w:autoSpaceDE/>
        <w:autoSpaceDN/>
        <w:ind w:left="567" w:right="-1" w:hanging="567"/>
        <w:rPr>
          <w:rFonts w:asciiTheme="minorHAnsi" w:hAnsiTheme="minorHAnsi" w:cstheme="minorHAnsi"/>
        </w:rPr>
      </w:pPr>
      <w:r w:rsidRPr="0054486F">
        <w:rPr>
          <w:rFonts w:asciiTheme="minorHAnsi" w:hAnsiTheme="minorHAnsi" w:cstheme="minorHAnsi"/>
          <w:lang w:val="en-IE"/>
        </w:rPr>
        <w:t>In consideration of the payment of the Charges and subject to clause 3 the Contractor shall:</w:t>
      </w:r>
    </w:p>
    <w:p w14:paraId="528A19A6" w14:textId="77777777" w:rsidR="000E6D3D" w:rsidRPr="0054486F" w:rsidRDefault="000E6D3D" w:rsidP="00334B61">
      <w:pPr>
        <w:widowControl/>
        <w:autoSpaceDE/>
        <w:autoSpaceDN/>
        <w:ind w:right="283" w:firstLine="567"/>
        <w:rPr>
          <w:rFonts w:asciiTheme="minorHAnsi" w:hAnsiTheme="minorHAnsi" w:cstheme="minorHAnsi"/>
          <w:lang w:val="en-IE"/>
        </w:rPr>
      </w:pPr>
    </w:p>
    <w:p w14:paraId="1706DD88" w14:textId="4C7E925A" w:rsidR="000E6D3D" w:rsidRPr="0054486F" w:rsidRDefault="000E6D3D" w:rsidP="0018167F">
      <w:pPr>
        <w:widowControl/>
        <w:autoSpaceDE/>
        <w:autoSpaceDN/>
        <w:ind w:left="1418" w:right="56" w:hanging="851"/>
        <w:rPr>
          <w:rFonts w:asciiTheme="minorHAnsi" w:hAnsiTheme="minorHAnsi" w:cstheme="minorHAnsi"/>
          <w:lang w:val="en-IE"/>
        </w:rPr>
      </w:pPr>
      <w:r w:rsidRPr="0054486F">
        <w:rPr>
          <w:rFonts w:asciiTheme="minorHAnsi" w:hAnsiTheme="minorHAnsi" w:cstheme="minorHAnsi"/>
          <w:lang w:val="en-IE"/>
        </w:rPr>
        <w:t>1.</w:t>
      </w:r>
      <w:r w:rsidRPr="0054486F">
        <w:rPr>
          <w:rFonts w:asciiTheme="minorHAnsi" w:hAnsiTheme="minorHAnsi" w:cstheme="minorHAnsi"/>
          <w:lang w:val="en-IE"/>
        </w:rPr>
        <w:tab/>
        <w:t xml:space="preserve">provide the Services in accordance with the Specification, the </w:t>
      </w:r>
      <w:proofErr w:type="spellStart"/>
      <w:r w:rsidR="003242E2" w:rsidRPr="0054486F">
        <w:rPr>
          <w:rFonts w:asciiTheme="minorHAnsi" w:hAnsiTheme="minorHAnsi" w:cstheme="minorHAnsi"/>
          <w:lang w:val="en-IE"/>
        </w:rPr>
        <w:t>C</w:t>
      </w:r>
      <w:r w:rsidR="00011E7B">
        <w:rPr>
          <w:rFonts w:asciiTheme="minorHAnsi" w:hAnsiTheme="minorHAnsi" w:cstheme="minorHAnsi"/>
          <w:lang w:val="en-IE"/>
        </w:rPr>
        <w:t>f</w:t>
      </w:r>
      <w:r w:rsidR="003242E2" w:rsidRPr="0054486F">
        <w:rPr>
          <w:rFonts w:asciiTheme="minorHAnsi" w:hAnsiTheme="minorHAnsi" w:cstheme="minorHAnsi"/>
          <w:lang w:val="en-IE"/>
        </w:rPr>
        <w:t>T</w:t>
      </w:r>
      <w:proofErr w:type="spellEnd"/>
      <w:r w:rsidRPr="0054486F">
        <w:rPr>
          <w:rFonts w:asciiTheme="minorHAnsi" w:hAnsiTheme="minorHAnsi" w:cstheme="minorHAnsi"/>
          <w:lang w:val="en-IE"/>
        </w:rPr>
        <w:t>, the Client’s directions and the terms of this Agreement;</w:t>
      </w:r>
    </w:p>
    <w:p w14:paraId="7D6D7747" w14:textId="77777777" w:rsidR="000E6D3D" w:rsidRPr="0054486F" w:rsidRDefault="000E6D3D" w:rsidP="0018167F">
      <w:pPr>
        <w:widowControl/>
        <w:autoSpaceDE/>
        <w:autoSpaceDN/>
        <w:ind w:left="1418" w:right="56" w:hanging="851"/>
        <w:rPr>
          <w:rFonts w:asciiTheme="minorHAnsi" w:hAnsiTheme="minorHAnsi" w:cstheme="minorHAnsi"/>
        </w:rPr>
      </w:pPr>
    </w:p>
    <w:p w14:paraId="6B85ECEE" w14:textId="77777777" w:rsidR="000E6D3D" w:rsidRPr="0054486F" w:rsidRDefault="000E6D3D" w:rsidP="0018167F">
      <w:pPr>
        <w:widowControl/>
        <w:autoSpaceDE/>
        <w:autoSpaceDN/>
        <w:ind w:left="1418" w:right="56" w:hanging="851"/>
        <w:rPr>
          <w:rFonts w:asciiTheme="minorHAnsi" w:hAnsiTheme="minorHAnsi" w:cstheme="minorHAnsi"/>
        </w:rPr>
      </w:pPr>
      <w:r w:rsidRPr="0054486F">
        <w:rPr>
          <w:rFonts w:asciiTheme="minorHAnsi" w:hAnsiTheme="minorHAnsi" w:cstheme="minorHAnsi"/>
        </w:rPr>
        <w:t>2.</w:t>
      </w:r>
      <w:r w:rsidRPr="0054486F">
        <w:rPr>
          <w:rFonts w:asciiTheme="minorHAnsi" w:hAnsiTheme="minorHAnsi" w:cstheme="minorHAnsi"/>
        </w:rPr>
        <w:tab/>
      </w:r>
      <w:r w:rsidRPr="0054486F">
        <w:rPr>
          <w:rFonts w:asciiTheme="minorHAnsi" w:hAnsiTheme="minorHAnsi" w:cstheme="minorHAnsi"/>
          <w:lang w:val="en-IE"/>
        </w:rPr>
        <w:t>comply with and implement any policies, guidelines and/or any project governance protocols issued by the Client from time to time and notified to the Contractor in writing;</w:t>
      </w:r>
    </w:p>
    <w:p w14:paraId="0BDF5655" w14:textId="77777777" w:rsidR="000E6D3D" w:rsidRPr="0054486F" w:rsidRDefault="000E6D3D" w:rsidP="0018167F">
      <w:pPr>
        <w:widowControl/>
        <w:autoSpaceDE/>
        <w:autoSpaceDN/>
        <w:ind w:left="1418" w:right="56" w:hanging="851"/>
        <w:rPr>
          <w:rFonts w:asciiTheme="minorHAnsi" w:hAnsiTheme="minorHAnsi" w:cstheme="minorHAnsi"/>
        </w:rPr>
      </w:pPr>
    </w:p>
    <w:p w14:paraId="11FFB5B3" w14:textId="77777777" w:rsidR="000E6D3D" w:rsidRPr="0054486F" w:rsidRDefault="000E6D3D" w:rsidP="0018167F">
      <w:pPr>
        <w:widowControl/>
        <w:autoSpaceDE/>
        <w:autoSpaceDN/>
        <w:ind w:left="1418" w:right="56" w:hanging="851"/>
        <w:rPr>
          <w:rFonts w:asciiTheme="minorHAnsi" w:hAnsiTheme="minorHAnsi" w:cstheme="minorHAnsi"/>
        </w:rPr>
      </w:pPr>
      <w:r w:rsidRPr="0054486F">
        <w:rPr>
          <w:rFonts w:asciiTheme="minorHAnsi" w:hAnsiTheme="minorHAnsi" w:cstheme="minorHAnsi"/>
        </w:rPr>
        <w:t>3.</w:t>
      </w:r>
      <w:r w:rsidRPr="0054486F">
        <w:rPr>
          <w:rFonts w:asciiTheme="minorHAnsi" w:hAnsiTheme="minorHAnsi" w:cstheme="minorHAnsi"/>
        </w:rPr>
        <w:tab/>
      </w:r>
      <w:r w:rsidRPr="0054486F">
        <w:rPr>
          <w:rFonts w:asciiTheme="minorHAnsi" w:hAnsiTheme="minorHAnsi" w:cstheme="minorHAnsi"/>
          <w:lang w:val="en-IE"/>
        </w:rPr>
        <w:t>comply with all local security and health and safety arrangements as notified to it by the Client; and</w:t>
      </w:r>
    </w:p>
    <w:p w14:paraId="19EA5E0F" w14:textId="77777777" w:rsidR="000E6D3D" w:rsidRPr="0054486F" w:rsidRDefault="000E6D3D" w:rsidP="0018167F">
      <w:pPr>
        <w:widowControl/>
        <w:autoSpaceDE/>
        <w:autoSpaceDN/>
        <w:ind w:left="1418" w:right="283" w:hanging="851"/>
        <w:rPr>
          <w:rFonts w:asciiTheme="minorHAnsi" w:hAnsiTheme="minorHAnsi" w:cstheme="minorHAnsi"/>
        </w:rPr>
      </w:pPr>
    </w:p>
    <w:p w14:paraId="4F272A9C" w14:textId="501FE50D" w:rsidR="000E6D3D" w:rsidRPr="0054486F" w:rsidRDefault="000E6D3D" w:rsidP="0018167F">
      <w:pPr>
        <w:widowControl/>
        <w:autoSpaceDE/>
        <w:autoSpaceDN/>
        <w:ind w:left="1418" w:right="56" w:hanging="851"/>
        <w:rPr>
          <w:rFonts w:asciiTheme="minorHAnsi" w:hAnsiTheme="minorHAnsi" w:cstheme="minorHAnsi"/>
        </w:rPr>
      </w:pPr>
      <w:r w:rsidRPr="0054486F">
        <w:rPr>
          <w:rFonts w:asciiTheme="minorHAnsi" w:hAnsiTheme="minorHAnsi" w:cstheme="minorHAnsi"/>
        </w:rPr>
        <w:t>4.</w:t>
      </w:r>
      <w:r w:rsidRPr="0054486F">
        <w:rPr>
          <w:rFonts w:asciiTheme="minorHAnsi" w:hAnsiTheme="minorHAnsi" w:cstheme="minorHAnsi"/>
        </w:rPr>
        <w:tab/>
      </w:r>
      <w:r w:rsidRPr="0054486F">
        <w:rPr>
          <w:rFonts w:asciiTheme="minorHAnsi" w:hAnsiTheme="minorHAnsi" w:cstheme="minorHAnsi"/>
          <w:lang w:val="en-IE"/>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w:t>
      </w:r>
      <w:r w:rsidR="0018167F" w:rsidRPr="0054486F">
        <w:rPr>
          <w:rFonts w:asciiTheme="minorHAnsi" w:hAnsiTheme="minorHAnsi" w:cstheme="minorHAnsi"/>
          <w:lang w:val="en-IE"/>
        </w:rPr>
        <w:t xml:space="preserve"> </w:t>
      </w:r>
      <w:r w:rsidRPr="0054486F">
        <w:rPr>
          <w:rFonts w:asciiTheme="minorHAnsi" w:hAnsiTheme="minorHAnsi" w:cstheme="minorHAnsi"/>
          <w:lang w:val="en-IE"/>
        </w:rPr>
        <w:t xml:space="preserve">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334B61" w:rsidRPr="0054486F">
        <w:rPr>
          <w:rFonts w:asciiTheme="minorHAnsi" w:hAnsiTheme="minorHAnsi" w:cstheme="minorHAnsi"/>
          <w:lang w:val="en-IE"/>
        </w:rPr>
        <w:t>.</w:t>
      </w:r>
    </w:p>
    <w:p w14:paraId="2C9A6F40" w14:textId="77777777" w:rsidR="000E6D3D" w:rsidRPr="0054486F" w:rsidRDefault="000E6D3D" w:rsidP="000E6D3D">
      <w:pPr>
        <w:widowControl/>
        <w:autoSpaceDE/>
        <w:autoSpaceDN/>
        <w:ind w:left="720"/>
        <w:contextualSpacing/>
        <w:rPr>
          <w:rFonts w:asciiTheme="minorHAnsi" w:eastAsia="Times New Roman" w:hAnsiTheme="minorHAnsi" w:cstheme="minorHAnsi"/>
        </w:rPr>
      </w:pPr>
    </w:p>
    <w:p w14:paraId="3BAAB627" w14:textId="70DDDAE1" w:rsidR="000E6D3D" w:rsidRPr="0054486F" w:rsidRDefault="000E6D3D" w:rsidP="002D6647">
      <w:pPr>
        <w:widowControl/>
        <w:numPr>
          <w:ilvl w:val="0"/>
          <w:numId w:val="15"/>
        </w:numPr>
        <w:autoSpaceDE/>
        <w:autoSpaceDN/>
        <w:ind w:left="567" w:right="56" w:hanging="567"/>
        <w:rPr>
          <w:rFonts w:asciiTheme="minorHAnsi" w:hAnsiTheme="minorHAnsi" w:cstheme="minorHAnsi"/>
        </w:rPr>
      </w:pPr>
      <w:r w:rsidRPr="0054486F">
        <w:rPr>
          <w:rFonts w:asciiTheme="minorHAnsi" w:hAnsiTheme="minorHAnsi" w:cstheme="minorHAnsi"/>
        </w:rPr>
        <w:t xml:space="preserve">The </w:t>
      </w:r>
      <w:r w:rsidRPr="0054486F">
        <w:rPr>
          <w:rFonts w:asciiTheme="minorHAnsi" w:hAnsiTheme="minorHAnsi" w:cstheme="minorHAnsi"/>
          <w:lang w:val="en-IE"/>
        </w:rPr>
        <w:t xml:space="preserve">Contractor is deemed to be the prime contractor under this </w:t>
      </w:r>
      <w:proofErr w:type="gramStart"/>
      <w:r w:rsidRPr="0054486F">
        <w:rPr>
          <w:rFonts w:asciiTheme="minorHAnsi" w:hAnsiTheme="minorHAnsi" w:cstheme="minorHAnsi"/>
          <w:lang w:val="en-IE"/>
        </w:rPr>
        <w:t>Agreement</w:t>
      </w:r>
      <w:proofErr w:type="gramEnd"/>
      <w:r w:rsidRPr="0054486F">
        <w:rPr>
          <w:rFonts w:asciiTheme="minorHAnsi" w:hAnsiTheme="minorHAnsi" w:cstheme="minorHAnsi"/>
          <w:lang w:val="en-IE"/>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w:t>
      </w:r>
      <w:r w:rsidR="0018167F" w:rsidRPr="0054486F">
        <w:rPr>
          <w:rFonts w:asciiTheme="minorHAnsi" w:hAnsiTheme="minorHAnsi" w:cstheme="minorHAnsi"/>
          <w:lang w:val="en-IE"/>
        </w:rPr>
        <w:t xml:space="preserve"> </w:t>
      </w:r>
      <w:r w:rsidRPr="0054486F">
        <w:rPr>
          <w:rFonts w:asciiTheme="minorHAnsi" w:hAnsiTheme="minorHAnsi" w:cstheme="minorHAnsi"/>
          <w:lang w:val="en-IE"/>
        </w:rPr>
        <w:t xml:space="preserve">(4) above, to the extent that it or they are retained by the Contractor. </w:t>
      </w:r>
      <w:r w:rsidR="0018167F" w:rsidRPr="0054486F">
        <w:rPr>
          <w:rFonts w:asciiTheme="minorHAnsi" w:hAnsiTheme="minorHAnsi" w:cstheme="minorHAnsi"/>
          <w:lang w:val="en-IE"/>
        </w:rPr>
        <w:t xml:space="preserve"> </w:t>
      </w:r>
      <w:r w:rsidRPr="0054486F">
        <w:rPr>
          <w:rFonts w:asciiTheme="minorHAnsi" w:hAnsiTheme="minorHAnsi" w:cstheme="minorHAnsi"/>
          <w:lang w:val="en-IE"/>
        </w:rPr>
        <w:t>Subject to clause 14, the Contractor shall notify the Client as soon as possible of any changes to the name, contact details and legal representatives of its Subcontractors.</w:t>
      </w:r>
    </w:p>
    <w:p w14:paraId="1F1AD016" w14:textId="77777777" w:rsidR="000E6D3D" w:rsidRPr="0054486F" w:rsidRDefault="000E6D3D" w:rsidP="00334B61">
      <w:pPr>
        <w:widowControl/>
        <w:autoSpaceDE/>
        <w:autoSpaceDN/>
        <w:ind w:left="720" w:right="284" w:hanging="720"/>
        <w:contextualSpacing/>
        <w:rPr>
          <w:rFonts w:asciiTheme="minorHAnsi" w:eastAsia="Times New Roman" w:hAnsiTheme="minorHAnsi" w:cstheme="minorHAnsi"/>
        </w:rPr>
      </w:pPr>
    </w:p>
    <w:p w14:paraId="62AD8E44" w14:textId="77777777" w:rsidR="000E6D3D" w:rsidRPr="0054486F" w:rsidRDefault="000E6D3D" w:rsidP="002D6647">
      <w:pPr>
        <w:widowControl/>
        <w:numPr>
          <w:ilvl w:val="0"/>
          <w:numId w:val="15"/>
        </w:numPr>
        <w:autoSpaceDE/>
        <w:autoSpaceDN/>
        <w:ind w:left="567" w:right="-1" w:hanging="567"/>
        <w:contextualSpacing/>
        <w:rPr>
          <w:rFonts w:asciiTheme="minorHAnsi" w:hAnsiTheme="minorHAnsi" w:cstheme="minorHAnsi"/>
          <w:lang w:val="en-IE"/>
        </w:rPr>
      </w:pPr>
      <w:r w:rsidRPr="0054486F">
        <w:rPr>
          <w:rFonts w:asciiTheme="minorHAnsi" w:hAnsiTheme="minorHAnsi" w:cstheme="minorHAnsi"/>
          <w:lang w:val="en-IE"/>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w:t>
      </w:r>
      <w:r w:rsidR="00334B61" w:rsidRPr="0054486F">
        <w:rPr>
          <w:rFonts w:asciiTheme="minorHAnsi" w:hAnsiTheme="minorHAnsi" w:cstheme="minorHAnsi"/>
          <w:lang w:val="en-IE"/>
        </w:rPr>
        <w:t xml:space="preserve">contract a right for the Contractor to terminate the sub-contract where any of the exclusion grounds apply to the Subcontractor and a </w:t>
      </w:r>
      <w:r w:rsidRPr="0054486F">
        <w:rPr>
          <w:rFonts w:asciiTheme="minorHAnsi" w:hAnsiTheme="minorHAnsi" w:cstheme="minorHAnsi"/>
          <w:lang w:val="en-IE"/>
        </w:rPr>
        <w:t>requirement that the Subcontractor, in turn, includes a provision having the same effect in any sub-contract which it awards.</w:t>
      </w:r>
    </w:p>
    <w:p w14:paraId="3737C256" w14:textId="448F247B" w:rsidR="00011E7B" w:rsidRDefault="00011E7B">
      <w:pPr>
        <w:rPr>
          <w:rFonts w:asciiTheme="minorHAnsi" w:hAnsiTheme="minorHAnsi" w:cstheme="minorHAnsi"/>
          <w:lang w:val="en-IE"/>
        </w:rPr>
      </w:pPr>
      <w:r>
        <w:rPr>
          <w:rFonts w:asciiTheme="minorHAnsi" w:hAnsiTheme="minorHAnsi" w:cstheme="minorHAnsi"/>
          <w:lang w:val="en-IE"/>
        </w:rPr>
        <w:br w:type="page"/>
      </w:r>
    </w:p>
    <w:p w14:paraId="77BD9C92" w14:textId="77777777" w:rsidR="000E6D3D" w:rsidRPr="0054486F" w:rsidRDefault="000E6D3D" w:rsidP="000E6D3D">
      <w:pPr>
        <w:widowControl/>
        <w:autoSpaceDE/>
        <w:autoSpaceDN/>
        <w:ind w:left="567" w:right="-1"/>
        <w:rPr>
          <w:rFonts w:asciiTheme="minorHAnsi" w:hAnsiTheme="minorHAnsi" w:cstheme="minorHAnsi"/>
          <w:lang w:val="en-IE"/>
        </w:rPr>
      </w:pPr>
    </w:p>
    <w:p w14:paraId="2291B899" w14:textId="4441E79D" w:rsidR="000E6D3D" w:rsidRPr="0054486F" w:rsidRDefault="000E6D3D" w:rsidP="002D6647">
      <w:pPr>
        <w:widowControl/>
        <w:numPr>
          <w:ilvl w:val="0"/>
          <w:numId w:val="15"/>
        </w:numPr>
        <w:autoSpaceDE/>
        <w:autoSpaceDN/>
        <w:ind w:left="567" w:hanging="567"/>
        <w:rPr>
          <w:rFonts w:asciiTheme="minorHAnsi" w:hAnsiTheme="minorHAnsi" w:cstheme="minorHAnsi"/>
          <w:lang w:eastAsia="en-GB"/>
        </w:rPr>
      </w:pPr>
      <w:r w:rsidRPr="0054486F">
        <w:rPr>
          <w:rFonts w:asciiTheme="minorHAnsi" w:hAnsiTheme="minorHAnsi" w:cstheme="minorHAnsi"/>
          <w:lang w:val="en-IE"/>
        </w:rPr>
        <w:t>During this Agreement the Contractor shall be an independent contractor and not the employee of the Client. Neither Party shall have any authority to bind or commit the other.  Nothing herein shall</w:t>
      </w:r>
      <w:r w:rsidR="0018167F" w:rsidRPr="0054486F">
        <w:rPr>
          <w:rFonts w:asciiTheme="minorHAnsi" w:hAnsiTheme="minorHAnsi" w:cstheme="minorHAnsi"/>
          <w:lang w:val="en-IE"/>
        </w:rPr>
        <w:t xml:space="preserve"> </w:t>
      </w:r>
      <w:r w:rsidRPr="0054486F">
        <w:rPr>
          <w:rFonts w:asciiTheme="minorHAnsi" w:hAnsiTheme="minorHAnsi" w:cstheme="minorHAnsi"/>
          <w:lang w:val="en-IE"/>
        </w:rPr>
        <w:t>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r w:rsidRPr="0054486F">
        <w:rPr>
          <w:rFonts w:asciiTheme="minorHAnsi" w:hAnsiTheme="minorHAnsi" w:cstheme="minorHAnsi"/>
          <w:lang w:eastAsia="en-GB"/>
        </w:rPr>
        <w:t>.</w:t>
      </w:r>
    </w:p>
    <w:p w14:paraId="4B63887E" w14:textId="77777777" w:rsidR="000E6D3D" w:rsidRPr="0054486F" w:rsidRDefault="000E6D3D" w:rsidP="0018167F">
      <w:pPr>
        <w:widowControl/>
        <w:autoSpaceDE/>
        <w:autoSpaceDN/>
        <w:rPr>
          <w:rFonts w:asciiTheme="minorHAnsi" w:hAnsiTheme="minorHAnsi" w:cstheme="minorHAnsi"/>
          <w:lang w:eastAsia="en-GB"/>
        </w:rPr>
      </w:pPr>
    </w:p>
    <w:p w14:paraId="44782B7B" w14:textId="77777777" w:rsidR="000E6D3D" w:rsidRPr="0054486F" w:rsidRDefault="000E6D3D" w:rsidP="002D6647">
      <w:pPr>
        <w:widowControl/>
        <w:numPr>
          <w:ilvl w:val="0"/>
          <w:numId w:val="15"/>
        </w:numPr>
        <w:autoSpaceDE/>
        <w:autoSpaceDN/>
        <w:ind w:left="567" w:hanging="567"/>
        <w:rPr>
          <w:rFonts w:asciiTheme="minorHAnsi" w:hAnsiTheme="minorHAnsi" w:cstheme="minorHAnsi"/>
          <w:lang w:eastAsia="en-GB"/>
        </w:rPr>
      </w:pPr>
      <w:r w:rsidRPr="0054486F">
        <w:rPr>
          <w:rFonts w:asciiTheme="minorHAnsi" w:hAnsiTheme="minorHAnsi" w:cstheme="minorHAnsi"/>
          <w:lang w:val="en-IE"/>
        </w:rPr>
        <w:t xml:space="preserve">The Client acknowledges that the Contractor may from time to time be dependent on the Client to facilitate the Contractor in the carrying out of its duties under this Agreement. </w:t>
      </w:r>
      <w:r w:rsidR="00191119" w:rsidRPr="0054486F">
        <w:rPr>
          <w:rFonts w:asciiTheme="minorHAnsi" w:hAnsiTheme="minorHAnsi" w:cstheme="minorHAnsi"/>
          <w:lang w:val="en-IE"/>
        </w:rPr>
        <w:t xml:space="preserve"> </w:t>
      </w:r>
      <w:r w:rsidRPr="0054486F">
        <w:rPr>
          <w:rFonts w:asciiTheme="minorHAnsi" w:hAnsiTheme="minorHAnsi" w:cstheme="minorHAnsi"/>
          <w:lang w:val="en-IE"/>
        </w:rPr>
        <w:t>The Client agrees to use its reasonable endeavours to so facilitate the Contractor within the timescales and in the manner agreed by it in writing in accordance with clause 10</w:t>
      </w:r>
      <w:r w:rsidRPr="0054486F">
        <w:rPr>
          <w:rFonts w:asciiTheme="minorHAnsi" w:hAnsiTheme="minorHAnsi" w:cstheme="minorHAnsi"/>
          <w:lang w:eastAsia="en-GB"/>
        </w:rPr>
        <w:t>.</w:t>
      </w:r>
    </w:p>
    <w:p w14:paraId="5128E221" w14:textId="77777777" w:rsidR="000E6D3D" w:rsidRPr="0054486F" w:rsidRDefault="000E6D3D" w:rsidP="0018167F">
      <w:pPr>
        <w:widowControl/>
        <w:tabs>
          <w:tab w:val="left" w:pos="567"/>
        </w:tabs>
        <w:autoSpaceDE/>
        <w:autoSpaceDN/>
        <w:rPr>
          <w:rFonts w:asciiTheme="minorHAnsi" w:hAnsiTheme="minorHAnsi" w:cstheme="minorHAnsi"/>
          <w:lang w:val="en-IE"/>
        </w:rPr>
      </w:pPr>
    </w:p>
    <w:p w14:paraId="2877DAAA" w14:textId="77777777" w:rsidR="000E6D3D" w:rsidRPr="0054486F" w:rsidRDefault="000E6D3D" w:rsidP="002D6647">
      <w:pPr>
        <w:widowControl/>
        <w:numPr>
          <w:ilvl w:val="0"/>
          <w:numId w:val="15"/>
        </w:numPr>
        <w:autoSpaceDE/>
        <w:autoSpaceDN/>
        <w:ind w:left="567" w:hanging="567"/>
        <w:rPr>
          <w:rFonts w:asciiTheme="minorHAnsi" w:hAnsiTheme="minorHAnsi" w:cstheme="minorHAnsi"/>
        </w:rPr>
      </w:pPr>
      <w:r w:rsidRPr="0054486F">
        <w:rPr>
          <w:rFonts w:asciiTheme="minorHAnsi" w:hAnsiTheme="minorHAnsi" w:cstheme="minorHAnsi"/>
          <w:lang w:val="en-IE"/>
        </w:rPr>
        <w:t>The Contractor agrees that any information relating to this Agreement and/or the performance of this Agreement may be passed by the Client to the Office of Government Procurement (“OGP”) and that the OGP may use this information in the analysis and reporting of spend data including the preparation and publishing of reports.</w:t>
      </w:r>
    </w:p>
    <w:p w14:paraId="190C7AF6" w14:textId="77777777" w:rsidR="000E6D3D" w:rsidRPr="0054486F" w:rsidRDefault="000E6D3D" w:rsidP="0018167F">
      <w:pPr>
        <w:widowControl/>
        <w:autoSpaceDE/>
        <w:autoSpaceDN/>
        <w:rPr>
          <w:rFonts w:asciiTheme="minorHAnsi" w:hAnsiTheme="minorHAnsi" w:cstheme="minorHAnsi"/>
        </w:rPr>
      </w:pPr>
    </w:p>
    <w:p w14:paraId="0ED5E29F" w14:textId="062D0F2E" w:rsidR="000E6D3D" w:rsidRPr="00011E7B" w:rsidRDefault="000E6D3D" w:rsidP="00011E7B">
      <w:pPr>
        <w:pStyle w:val="ListParagraph"/>
        <w:widowControl/>
        <w:numPr>
          <w:ilvl w:val="0"/>
          <w:numId w:val="15"/>
        </w:numPr>
        <w:autoSpaceDE/>
        <w:autoSpaceDN/>
        <w:ind w:left="567" w:hanging="567"/>
        <w:rPr>
          <w:rFonts w:asciiTheme="minorHAnsi" w:hAnsiTheme="minorHAnsi" w:cstheme="minorHAnsi"/>
          <w:lang w:val="en-IE"/>
        </w:rPr>
      </w:pPr>
      <w:r w:rsidRPr="00011E7B">
        <w:rPr>
          <w:rFonts w:asciiTheme="minorHAnsi" w:hAnsiTheme="minorHAnsi" w:cstheme="minorHAnsi"/>
          <w:lang w:val="en-IE"/>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w:t>
      </w:r>
      <w:r w:rsidR="00191119" w:rsidRPr="00011E7B">
        <w:rPr>
          <w:rFonts w:asciiTheme="minorHAnsi" w:hAnsiTheme="minorHAnsi" w:cstheme="minorHAnsi"/>
          <w:lang w:val="en-IE"/>
        </w:rPr>
        <w:t xml:space="preserve"> </w:t>
      </w:r>
      <w:r w:rsidRPr="00011E7B">
        <w:rPr>
          <w:rFonts w:asciiTheme="minorHAnsi" w:hAnsiTheme="minorHAnsi" w:cstheme="minorHAnsi"/>
          <w:lang w:val="en-IE"/>
        </w:rPr>
        <w:t xml:space="preserve">The Contractor shall indemnify, save harmless and keep the Client indemnified from and against any claim arising or loss or costs incurred </w:t>
      </w:r>
      <w:proofErr w:type="gramStart"/>
      <w:r w:rsidRPr="00011E7B">
        <w:rPr>
          <w:rFonts w:asciiTheme="minorHAnsi" w:hAnsiTheme="minorHAnsi" w:cstheme="minorHAnsi"/>
          <w:lang w:val="en-IE"/>
        </w:rPr>
        <w:t>as a result of</w:t>
      </w:r>
      <w:proofErr w:type="gramEnd"/>
      <w:r w:rsidRPr="00011E7B">
        <w:rPr>
          <w:rFonts w:asciiTheme="minorHAnsi" w:hAnsiTheme="minorHAnsi" w:cstheme="minorHAnsi"/>
          <w:lang w:val="en-IE"/>
        </w:rPr>
        <w:t xml:space="preserve"> its failure or incapacity to fulfil its obligation under the said TUPE Regulations</w:t>
      </w:r>
      <w:r w:rsidR="00191119" w:rsidRPr="00011E7B">
        <w:rPr>
          <w:rFonts w:asciiTheme="minorHAnsi" w:hAnsiTheme="minorHAnsi" w:cstheme="minorHAnsi"/>
          <w:lang w:val="en-IE"/>
        </w:rPr>
        <w:t>.</w:t>
      </w:r>
    </w:p>
    <w:p w14:paraId="6AF74114" w14:textId="77777777" w:rsidR="00011E7B" w:rsidRPr="00011E7B" w:rsidRDefault="00011E7B" w:rsidP="00011E7B">
      <w:pPr>
        <w:pStyle w:val="ListParagraph"/>
        <w:rPr>
          <w:rFonts w:asciiTheme="minorHAnsi" w:hAnsiTheme="minorHAnsi" w:cstheme="minorHAnsi"/>
        </w:rPr>
      </w:pPr>
    </w:p>
    <w:p w14:paraId="5C68CA07" w14:textId="193B2178" w:rsidR="00011E7B" w:rsidRPr="00011E7B" w:rsidRDefault="00011E7B" w:rsidP="00011E7B">
      <w:pPr>
        <w:pStyle w:val="ListParagraph"/>
        <w:widowControl/>
        <w:numPr>
          <w:ilvl w:val="0"/>
          <w:numId w:val="15"/>
        </w:numPr>
        <w:autoSpaceDE/>
        <w:autoSpaceDN/>
        <w:ind w:left="567" w:hanging="567"/>
        <w:rPr>
          <w:rFonts w:cs="Times New Roman"/>
          <w:lang w:val="en-IE"/>
        </w:rPr>
      </w:pPr>
      <w:r w:rsidRPr="00011E7B">
        <w:rPr>
          <w:rFonts w:asciiTheme="minorHAnsi" w:hAnsiTheme="minorHAnsi" w:cstheme="minorHAnsi"/>
          <w:lang w:val="en-IE"/>
        </w:rPr>
        <w:t>In</w:t>
      </w:r>
      <w:r>
        <w:rPr>
          <w:rFonts w:asciiTheme="minorHAnsi" w:hAnsiTheme="minorHAnsi" w:cstheme="minorHAnsi"/>
        </w:rPr>
        <w:t xml:space="preserve"> </w:t>
      </w:r>
      <w:r w:rsidRPr="00011E7B">
        <w:rPr>
          <w:rFonts w:cs="Times New Roman"/>
          <w:lang w:val="en-IE"/>
        </w:rPr>
        <w:t>the case of public procurement procedures which are subject to an IPI Measure within the meaning of Regulation (EU) 2022/1031, the Contractor shall comply with the following obligations:</w:t>
      </w:r>
    </w:p>
    <w:p w14:paraId="3B1B54AC" w14:textId="77777777" w:rsidR="00011E7B" w:rsidRPr="004C3CB9" w:rsidRDefault="00011E7B" w:rsidP="00011E7B">
      <w:pPr>
        <w:pStyle w:val="ListParagraph"/>
        <w:ind w:hanging="64"/>
        <w:rPr>
          <w:rFonts w:cs="Times New Roman"/>
          <w:lang w:val="en-IE"/>
        </w:rPr>
      </w:pPr>
    </w:p>
    <w:p w14:paraId="228C1411" w14:textId="77777777" w:rsidR="00011E7B" w:rsidRPr="004C3CB9" w:rsidRDefault="00011E7B" w:rsidP="00011E7B">
      <w:pPr>
        <w:pStyle w:val="ListParagraph"/>
        <w:ind w:left="1418" w:hanging="878"/>
        <w:rPr>
          <w:rFonts w:cs="Times New Roman"/>
          <w:lang w:val="en-IE"/>
        </w:rPr>
      </w:pPr>
      <w:r w:rsidRPr="004C3CB9">
        <w:rPr>
          <w:rFonts w:cs="Times New Roman"/>
          <w:lang w:val="en-IE"/>
        </w:rPr>
        <w:t>i.</w:t>
      </w:r>
      <w:r w:rsidRPr="004C3CB9">
        <w:rPr>
          <w:rFonts w:cs="Times New Roman"/>
          <w:lang w:val="en-IE"/>
        </w:rPr>
        <w:tab/>
        <w:t>not to subcontract more than 50% of the total value of the contract to economic operators originating in a third country which is subject to an IPI measure;</w:t>
      </w:r>
    </w:p>
    <w:p w14:paraId="72EA91E3" w14:textId="77777777" w:rsidR="00011E7B" w:rsidRPr="004C3CB9" w:rsidRDefault="00011E7B" w:rsidP="00011E7B">
      <w:pPr>
        <w:pStyle w:val="ListParagraph"/>
        <w:ind w:hanging="64"/>
        <w:rPr>
          <w:rFonts w:cs="Times New Roman"/>
          <w:lang w:val="en-IE"/>
        </w:rPr>
      </w:pPr>
    </w:p>
    <w:p w14:paraId="2BEB96C5" w14:textId="77777777" w:rsidR="00011E7B" w:rsidRPr="004C3CB9" w:rsidRDefault="00011E7B" w:rsidP="00011E7B">
      <w:pPr>
        <w:pStyle w:val="ListParagraph"/>
        <w:ind w:left="1418" w:hanging="900"/>
        <w:rPr>
          <w:rFonts w:cs="Times New Roman"/>
          <w:lang w:val="en-IE"/>
        </w:rPr>
      </w:pPr>
      <w:r w:rsidRPr="004C3CB9">
        <w:rPr>
          <w:rFonts w:cs="Times New Roman"/>
          <w:lang w:val="en-IE"/>
        </w:rPr>
        <w:t>ii.</w:t>
      </w:r>
      <w:r w:rsidRPr="004C3CB9">
        <w:rPr>
          <w:rFonts w:cs="Times New Roman"/>
          <w:lang w:val="en-IE"/>
        </w:rPr>
        <w:tab/>
        <w:t>for contracts where the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a subcontractor;</w:t>
      </w:r>
    </w:p>
    <w:p w14:paraId="0803CD3A" w14:textId="77777777" w:rsidR="00011E7B" w:rsidRPr="004C3CB9" w:rsidRDefault="00011E7B" w:rsidP="00011E7B">
      <w:pPr>
        <w:pStyle w:val="ListParagraph"/>
        <w:ind w:hanging="64"/>
        <w:rPr>
          <w:rFonts w:cs="Times New Roman"/>
          <w:lang w:val="en-IE"/>
        </w:rPr>
      </w:pPr>
    </w:p>
    <w:p w14:paraId="14E4CC64" w14:textId="77777777" w:rsidR="00011E7B" w:rsidRPr="004C3CB9" w:rsidRDefault="00011E7B" w:rsidP="00011E7B">
      <w:pPr>
        <w:pStyle w:val="ListParagraph"/>
        <w:ind w:left="1418" w:hanging="878"/>
        <w:rPr>
          <w:rFonts w:cs="Times New Roman"/>
          <w:lang w:val="en-IE"/>
        </w:rPr>
      </w:pPr>
      <w:r w:rsidRPr="004C3CB9">
        <w:rPr>
          <w:rFonts w:cs="Times New Roman"/>
          <w:lang w:val="en-IE"/>
        </w:rPr>
        <w:t>iii.</w:t>
      </w:r>
      <w:r w:rsidRPr="004C3CB9">
        <w:rPr>
          <w:rFonts w:cs="Times New Roman"/>
          <w:lang w:val="en-IE"/>
        </w:rPr>
        <w:tab/>
        <w:t>to provide the Client, upon request, adequate evidence corresponding to point (i) or (ii) above;</w:t>
      </w:r>
    </w:p>
    <w:p w14:paraId="2881D326" w14:textId="77777777" w:rsidR="00011E7B" w:rsidRPr="004C3CB9" w:rsidRDefault="00011E7B" w:rsidP="00011E7B">
      <w:pPr>
        <w:pStyle w:val="ListParagraph"/>
        <w:ind w:hanging="64"/>
        <w:rPr>
          <w:rFonts w:cs="Times New Roman"/>
          <w:lang w:val="en-IE"/>
        </w:rPr>
      </w:pPr>
    </w:p>
    <w:p w14:paraId="5D46F4E0" w14:textId="71C208B3" w:rsidR="00011E7B" w:rsidRPr="00011E7B" w:rsidRDefault="00011E7B" w:rsidP="00011E7B">
      <w:pPr>
        <w:widowControl/>
        <w:autoSpaceDE/>
        <w:autoSpaceDN/>
        <w:ind w:left="1418" w:hanging="851"/>
        <w:rPr>
          <w:rFonts w:asciiTheme="minorHAnsi" w:hAnsiTheme="minorHAnsi" w:cstheme="minorHAnsi"/>
        </w:rPr>
      </w:pPr>
      <w:r w:rsidRPr="00011E7B">
        <w:rPr>
          <w:rFonts w:cs="Times New Roman"/>
          <w:lang w:val="en-IE"/>
        </w:rPr>
        <w:t>iv.</w:t>
      </w:r>
      <w:r w:rsidRPr="00011E7B">
        <w:rPr>
          <w:rFonts w:cs="Times New Roman"/>
          <w:lang w:val="en-IE"/>
        </w:rPr>
        <w:tab/>
        <w:t xml:space="preserve">to pay a proportionate charge, in the event of non-observance of the obligations referred to </w:t>
      </w:r>
      <w:proofErr w:type="spellStart"/>
      <w:r w:rsidRPr="00011E7B">
        <w:rPr>
          <w:rFonts w:cs="Times New Roman"/>
          <w:lang w:val="en-IE"/>
        </w:rPr>
        <w:t>at</w:t>
      </w:r>
      <w:proofErr w:type="spellEnd"/>
      <w:r w:rsidRPr="00011E7B">
        <w:rPr>
          <w:rFonts w:cs="Times New Roman"/>
          <w:lang w:val="en-IE"/>
        </w:rPr>
        <w:t xml:space="preserve"> point (i) or (ii) above, of between 10% and 30% of the total value of the contract</w:t>
      </w:r>
    </w:p>
    <w:p w14:paraId="3E63AA87" w14:textId="77777777" w:rsidR="000E6D3D" w:rsidRPr="0054486F" w:rsidRDefault="000E6D3D" w:rsidP="0018167F">
      <w:pPr>
        <w:widowControl/>
        <w:autoSpaceDE/>
        <w:autoSpaceDN/>
        <w:ind w:right="283"/>
        <w:rPr>
          <w:rFonts w:asciiTheme="minorHAnsi" w:hAnsiTheme="minorHAnsi" w:cstheme="minorHAnsi"/>
        </w:rPr>
      </w:pPr>
      <w:r w:rsidRPr="0054486F">
        <w:rPr>
          <w:rFonts w:asciiTheme="minorHAnsi" w:hAnsiTheme="minorHAnsi" w:cstheme="minorHAnsi"/>
          <w:noProof/>
          <w:lang w:eastAsia="en-GB"/>
        </w:rPr>
        <mc:AlternateContent>
          <mc:Choice Requires="wpg">
            <w:drawing>
              <wp:anchor distT="0" distB="0" distL="0" distR="0" simplePos="0" relativeHeight="487748608" behindDoc="1" locked="0" layoutInCell="1" allowOverlap="1" wp14:anchorId="797789E4" wp14:editId="79F1DF9E">
                <wp:simplePos x="0" y="0"/>
                <wp:positionH relativeFrom="margin">
                  <wp:align>right</wp:align>
                </wp:positionH>
                <wp:positionV relativeFrom="paragraph">
                  <wp:posOffset>177165</wp:posOffset>
                </wp:positionV>
                <wp:extent cx="6154420" cy="254000"/>
                <wp:effectExtent l="0" t="0" r="0" b="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615" cy="254000"/>
                          <a:chOff x="1390" y="362"/>
                          <a:chExt cx="9131" cy="361"/>
                        </a:xfrm>
                      </wpg:grpSpPr>
                      <wps:wsp>
                        <wps:cNvPr id="173"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174"/>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Text Box 349"/>
                        <wps:cNvSpPr txBox="1">
                          <a:spLocks noChangeArrowheads="1"/>
                        </wps:cNvSpPr>
                        <wps:spPr bwMode="auto">
                          <a:xfrm>
                            <a:off x="1390" y="362"/>
                            <a:ext cx="9110"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14C19" w14:textId="77777777" w:rsidR="003B5F41" w:rsidRDefault="003B5F41" w:rsidP="000E6D3D">
                              <w:pPr>
                                <w:tabs>
                                  <w:tab w:val="left" w:pos="595"/>
                                </w:tabs>
                                <w:spacing w:before="1"/>
                                <w:ind w:left="86" w:right="-507"/>
                                <w:rPr>
                                  <w:b/>
                                </w:rPr>
                              </w:pPr>
                              <w:r>
                                <w:rPr>
                                  <w:b/>
                                  <w:color w:val="FFFFFF"/>
                                </w:rPr>
                                <w:t>2.</w:t>
                              </w:r>
                              <w:r>
                                <w:rPr>
                                  <w:b/>
                                  <w:color w:val="FFFFFF"/>
                                </w:rPr>
                                <w:tab/>
                                <w:t>KEY PERSONNEL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7789E4" id="Group 172" o:spid="_x0000_s1155" style="position:absolute;margin-left:433.4pt;margin-top:13.95pt;width:484.6pt;height:20pt;z-index:-15567872;mso-wrap-distance-left:0;mso-wrap-distance-right:0;mso-position-horizontal:right;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">
                <v:rect id="Rectangle 351" o:spid="_x0000_s1156"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" fillcolor="navy" stroked="f"/>
                <v:rect id="Rectangle 174" o:spid="_x0000_s1157"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" fillcolor="#339" stroked="f"/>
                <v:shape id="Text Box 349" o:spid="_x0000_s1158" type="#_x0000_t202" style="position:absolute;left:1390;top:362;width:9110;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77D14C19" w14:textId="77777777" w:rsidR="003B5F41" w:rsidRDefault="003B5F41" w:rsidP="000E6D3D">
                        <w:pPr>
                          <w:tabs>
                            <w:tab w:val="left" w:pos="595"/>
                          </w:tabs>
                          <w:spacing w:before="1"/>
                          <w:ind w:left="86" w:right="-507"/>
                          <w:rPr>
                            <w:b/>
                          </w:rPr>
                        </w:pPr>
                        <w:r>
                          <w:rPr>
                            <w:b/>
                            <w:color w:val="FFFFFF"/>
                          </w:rPr>
                          <w:t>2.</w:t>
                        </w:r>
                        <w:r>
                          <w:rPr>
                            <w:b/>
                            <w:color w:val="FFFFFF"/>
                          </w:rPr>
                          <w:tab/>
                          <w:t>KEY PERSONNEL</w:t>
                        </w:r>
                      </w:p>
                    </w:txbxContent>
                  </v:textbox>
                </v:shape>
                <w10:wrap type="topAndBottom" anchorx="margin"/>
              </v:group>
            </w:pict>
          </mc:Fallback>
        </mc:AlternateContent>
      </w:r>
    </w:p>
    <w:p w14:paraId="1091E2CC" w14:textId="77777777" w:rsidR="000E6D3D" w:rsidRPr="0054486F" w:rsidRDefault="000E6D3D" w:rsidP="00191119">
      <w:pPr>
        <w:widowControl/>
        <w:autoSpaceDE/>
        <w:autoSpaceDN/>
        <w:ind w:right="57"/>
        <w:rPr>
          <w:rFonts w:asciiTheme="minorHAnsi" w:hAnsiTheme="minorHAnsi" w:cstheme="minorHAnsi"/>
        </w:rPr>
      </w:pPr>
    </w:p>
    <w:p w14:paraId="2A383042" w14:textId="77777777" w:rsidR="00011E7B" w:rsidRDefault="000E6D3D" w:rsidP="00191119">
      <w:pPr>
        <w:widowControl/>
        <w:autoSpaceDE/>
        <w:autoSpaceDN/>
        <w:ind w:right="57"/>
        <w:rPr>
          <w:rFonts w:asciiTheme="minorHAnsi" w:hAnsiTheme="minorHAnsi" w:cstheme="minorHAnsi"/>
          <w:lang w:val="en-IE"/>
        </w:rPr>
      </w:pPr>
      <w:r w:rsidRPr="0054486F">
        <w:rPr>
          <w:rFonts w:asciiTheme="minorHAnsi" w:hAnsiTheme="minorHAnsi" w:cstheme="minorHAnsi"/>
          <w:lang w:val="en-IE"/>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w:t>
      </w:r>
      <w:proofErr w:type="gramStart"/>
      <w:r w:rsidRPr="0054486F">
        <w:rPr>
          <w:rFonts w:asciiTheme="minorHAnsi" w:hAnsiTheme="minorHAnsi" w:cstheme="minorHAnsi"/>
          <w:lang w:val="en-IE"/>
        </w:rPr>
        <w:t>In the event that</w:t>
      </w:r>
      <w:proofErr w:type="gramEnd"/>
      <w:r w:rsidRPr="0054486F">
        <w:rPr>
          <w:rFonts w:asciiTheme="minorHAnsi" w:hAnsiTheme="minorHAnsi" w:cstheme="minorHAnsi"/>
          <w:lang w:val="en-IE"/>
        </w:rPr>
        <w:t xml:space="preserve"> any of the Key Personnel assigned by the Contractor to provide the Services under this Contract becomes unable to provide the Services for whatever reason then, the Contractor acknowledges and undertakes that it shall immediately notify the </w:t>
      </w:r>
    </w:p>
    <w:p w14:paraId="442CFB0C" w14:textId="77777777" w:rsidR="00011E7B" w:rsidRDefault="00011E7B">
      <w:pPr>
        <w:rPr>
          <w:rFonts w:asciiTheme="minorHAnsi" w:hAnsiTheme="minorHAnsi" w:cstheme="minorHAnsi"/>
          <w:lang w:val="en-IE"/>
        </w:rPr>
      </w:pPr>
      <w:r>
        <w:rPr>
          <w:rFonts w:asciiTheme="minorHAnsi" w:hAnsiTheme="minorHAnsi" w:cstheme="minorHAnsi"/>
          <w:lang w:val="en-IE"/>
        </w:rPr>
        <w:br w:type="page"/>
      </w:r>
    </w:p>
    <w:p w14:paraId="1BF02B1E" w14:textId="77777777" w:rsidR="00011E7B" w:rsidRDefault="00011E7B" w:rsidP="00191119">
      <w:pPr>
        <w:widowControl/>
        <w:autoSpaceDE/>
        <w:autoSpaceDN/>
        <w:ind w:right="57"/>
        <w:rPr>
          <w:rFonts w:asciiTheme="minorHAnsi" w:hAnsiTheme="minorHAnsi" w:cstheme="minorHAnsi"/>
          <w:lang w:val="en-IE"/>
        </w:rPr>
      </w:pPr>
    </w:p>
    <w:p w14:paraId="47B67936" w14:textId="0CA7C9AA" w:rsidR="000E6D3D" w:rsidRPr="0054486F" w:rsidRDefault="000E6D3D" w:rsidP="00191119">
      <w:pPr>
        <w:widowControl/>
        <w:autoSpaceDE/>
        <w:autoSpaceDN/>
        <w:ind w:right="57"/>
        <w:rPr>
          <w:rFonts w:asciiTheme="minorHAnsi" w:hAnsiTheme="minorHAnsi" w:cstheme="minorHAnsi"/>
          <w:lang w:val="en-IE"/>
        </w:rPr>
      </w:pPr>
      <w:r w:rsidRPr="0054486F">
        <w:rPr>
          <w:rFonts w:asciiTheme="minorHAnsi" w:hAnsiTheme="minorHAnsi" w:cstheme="minorHAnsi"/>
          <w:lang w:val="en-IE"/>
        </w:rPr>
        <w:t>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w:t>
      </w:r>
    </w:p>
    <w:p w14:paraId="5992CE41" w14:textId="3BD4BE87" w:rsidR="000E6D3D" w:rsidRPr="0054486F" w:rsidRDefault="0050610A" w:rsidP="00011E7B">
      <w:pPr>
        <w:widowControl/>
        <w:autoSpaceDE/>
        <w:autoSpaceDN/>
        <w:ind w:right="57"/>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49632" behindDoc="1" locked="0" layoutInCell="1" allowOverlap="1" wp14:anchorId="4F1CB0E6" wp14:editId="1ABB552D">
                <wp:simplePos x="0" y="0"/>
                <wp:positionH relativeFrom="margin">
                  <wp:align>left</wp:align>
                </wp:positionH>
                <wp:positionV relativeFrom="paragraph">
                  <wp:posOffset>324485</wp:posOffset>
                </wp:positionV>
                <wp:extent cx="6177915" cy="248285"/>
                <wp:effectExtent l="0" t="0" r="0" b="0"/>
                <wp:wrapTopAndBottom/>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8062" cy="248285"/>
                          <a:chOff x="1390" y="342"/>
                          <a:chExt cx="9131" cy="381"/>
                        </a:xfrm>
                      </wpg:grpSpPr>
                      <wps:wsp>
                        <wps:cNvPr id="177"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Rectangle 178"/>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Text Box 349"/>
                        <wps:cNvSpPr txBox="1">
                          <a:spLocks noChangeArrowheads="1"/>
                        </wps:cNvSpPr>
                        <wps:spPr bwMode="auto">
                          <a:xfrm>
                            <a:off x="1390" y="342"/>
                            <a:ext cx="8912"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B18C9" w14:textId="77777777" w:rsidR="003B5F41" w:rsidRDefault="003B5F41" w:rsidP="000E6D3D">
                              <w:pPr>
                                <w:tabs>
                                  <w:tab w:val="left" w:pos="595"/>
                                </w:tabs>
                                <w:spacing w:before="1"/>
                                <w:ind w:left="86" w:right="-507"/>
                                <w:rPr>
                                  <w:b/>
                                </w:rPr>
                              </w:pPr>
                              <w:r>
                                <w:rPr>
                                  <w:b/>
                                  <w:color w:val="FFFFFF"/>
                                </w:rPr>
                                <w:t>3.</w:t>
                              </w:r>
                              <w:r>
                                <w:rPr>
                                  <w:b/>
                                  <w:color w:val="FFFFFF"/>
                                </w:rPr>
                                <w:tab/>
                                <w:t>PAYMENT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1CB0E6" id="Group 176" o:spid="_x0000_s1159" style="position:absolute;margin-left:0;margin-top:25.55pt;width:486.45pt;height:19.55pt;z-index:-15566848;mso-wrap-distance-left:0;mso-wrap-distance-right:0;mso-position-horizontal:left;mso-position-horizontal-relative:margin" coordorigin="1390,342" coordsize="9131,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">
                <v:rect id="Rectangle 351" o:spid="_x0000_s1160"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" fillcolor="navy" stroked="f"/>
                <v:rect id="Rectangle 178" o:spid="_x0000_s1161"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" fillcolor="#339" stroked="f"/>
                <v:shape id="Text Box 349" o:spid="_x0000_s1162" type="#_x0000_t202" style="position:absolute;left:1390;top:342;width:891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358B18C9" w14:textId="77777777" w:rsidR="003B5F41" w:rsidRDefault="003B5F41" w:rsidP="000E6D3D">
                        <w:pPr>
                          <w:tabs>
                            <w:tab w:val="left" w:pos="595"/>
                          </w:tabs>
                          <w:spacing w:before="1"/>
                          <w:ind w:left="86" w:right="-507"/>
                          <w:rPr>
                            <w:b/>
                          </w:rPr>
                        </w:pPr>
                        <w:r>
                          <w:rPr>
                            <w:b/>
                            <w:color w:val="FFFFFF"/>
                          </w:rPr>
                          <w:t>3.</w:t>
                        </w:r>
                        <w:r>
                          <w:rPr>
                            <w:b/>
                            <w:color w:val="FFFFFF"/>
                          </w:rPr>
                          <w:tab/>
                          <w:t>PAYMENT</w:t>
                        </w:r>
                      </w:p>
                    </w:txbxContent>
                  </v:textbox>
                </v:shape>
                <w10:wrap type="topAndBottom" anchorx="margin"/>
              </v:group>
            </w:pict>
          </mc:Fallback>
        </mc:AlternateContent>
      </w:r>
    </w:p>
    <w:p w14:paraId="5524FE5F" w14:textId="77777777" w:rsidR="00011E7B" w:rsidRPr="00011E7B" w:rsidRDefault="00011E7B" w:rsidP="00C93EB3">
      <w:pPr>
        <w:widowControl/>
        <w:autoSpaceDE/>
        <w:autoSpaceDN/>
        <w:ind w:right="284"/>
        <w:contextualSpacing/>
        <w:rPr>
          <w:rFonts w:asciiTheme="minorHAnsi" w:eastAsia="Times New Roman" w:hAnsiTheme="minorHAnsi" w:cstheme="minorHAnsi"/>
          <w:color w:val="000000"/>
        </w:rPr>
      </w:pPr>
    </w:p>
    <w:p w14:paraId="6FFF6EE0" w14:textId="67B2E5C1" w:rsidR="000E6D3D" w:rsidRPr="0054486F" w:rsidRDefault="000E6D3D" w:rsidP="00C93EB3">
      <w:pPr>
        <w:widowControl/>
        <w:numPr>
          <w:ilvl w:val="0"/>
          <w:numId w:val="38"/>
        </w:numPr>
        <w:autoSpaceDE/>
        <w:autoSpaceDN/>
        <w:ind w:left="567" w:right="284"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rPr>
        <w:t>Subject to the provisions of this clause 3 the Client shall pay and discharge the Charges (plus any applicable VAT), in the manner specified at Schedule C.  Invoicing arrangements shall be on such terms as may be agreed between the Parties.</w:t>
      </w:r>
    </w:p>
    <w:p w14:paraId="354D6A5B" w14:textId="77777777" w:rsidR="000E6D3D" w:rsidRPr="0054486F" w:rsidRDefault="000E6D3D" w:rsidP="00C93EB3">
      <w:pPr>
        <w:widowControl/>
        <w:autoSpaceDE/>
        <w:autoSpaceDN/>
        <w:ind w:left="567" w:right="-86" w:hanging="567"/>
        <w:rPr>
          <w:rFonts w:asciiTheme="minorHAnsi" w:hAnsiTheme="minorHAnsi" w:cstheme="minorHAnsi"/>
          <w:color w:val="000000"/>
          <w:lang w:val="en-IE"/>
        </w:rPr>
      </w:pPr>
    </w:p>
    <w:p w14:paraId="75F5FCF2" w14:textId="77777777" w:rsidR="000E6D3D" w:rsidRPr="0054486F" w:rsidRDefault="000E6D3D" w:rsidP="00C93EB3">
      <w:pPr>
        <w:widowControl/>
        <w:numPr>
          <w:ilvl w:val="0"/>
          <w:numId w:val="38"/>
        </w:numPr>
        <w:autoSpaceDE/>
        <w:autoSpaceDN/>
        <w:ind w:left="567" w:hanging="567"/>
        <w:rPr>
          <w:rFonts w:asciiTheme="minorHAnsi" w:hAnsiTheme="minorHAnsi" w:cstheme="minorHAnsi"/>
          <w:color w:val="000000"/>
          <w:lang w:val="en-IE"/>
        </w:rPr>
      </w:pPr>
      <w:r w:rsidRPr="0054486F">
        <w:rPr>
          <w:rFonts w:asciiTheme="minorHAnsi" w:hAnsiTheme="minorHAnsi" w:cstheme="minorHAnsi"/>
          <w:color w:val="000000"/>
          <w:lang w:val="en-IE"/>
        </w:rPr>
        <w:t xml:space="preserve">Discharge of the Charges is subject to: </w:t>
      </w:r>
    </w:p>
    <w:p w14:paraId="78F5D296" w14:textId="77777777" w:rsidR="000E6D3D" w:rsidRPr="0054486F" w:rsidRDefault="000E6D3D" w:rsidP="0018167F">
      <w:pPr>
        <w:widowControl/>
        <w:autoSpaceDE/>
        <w:autoSpaceDN/>
        <w:rPr>
          <w:rFonts w:asciiTheme="minorHAnsi" w:hAnsiTheme="minorHAnsi" w:cstheme="minorHAnsi"/>
          <w:color w:val="000000"/>
          <w:lang w:val="en-IE"/>
        </w:rPr>
      </w:pPr>
    </w:p>
    <w:p w14:paraId="099CBC4E" w14:textId="77777777" w:rsidR="000E6D3D" w:rsidRPr="0054486F" w:rsidRDefault="000E6D3D" w:rsidP="00011E7B">
      <w:pPr>
        <w:widowControl/>
        <w:tabs>
          <w:tab w:val="left" w:pos="1418"/>
          <w:tab w:val="left" w:pos="1843"/>
        </w:tabs>
        <w:autoSpaceDE/>
        <w:autoSpaceDN/>
        <w:ind w:left="1418" w:hanging="709"/>
        <w:rPr>
          <w:rFonts w:asciiTheme="minorHAnsi" w:hAnsiTheme="minorHAnsi" w:cstheme="minorHAnsi"/>
          <w:color w:val="000000"/>
          <w:lang w:val="en-IE"/>
        </w:rPr>
      </w:pPr>
      <w:r w:rsidRPr="0054486F">
        <w:rPr>
          <w:rFonts w:asciiTheme="minorHAnsi" w:hAnsiTheme="minorHAnsi" w:cstheme="minorHAnsi"/>
          <w:lang w:val="en-IE"/>
        </w:rPr>
        <w:t>1.</w:t>
      </w:r>
      <w:r w:rsidRPr="0054486F">
        <w:rPr>
          <w:rFonts w:asciiTheme="minorHAnsi" w:hAnsiTheme="minorHAnsi" w:cstheme="minorHAnsi"/>
          <w:lang w:val="en-IE"/>
        </w:rPr>
        <w:tab/>
        <w:t>Compliance by the Contractor with the provisions of this Agreement including but not limited to any milestones, compliance schedules and/or operational protocols in place pursuant to clause 10A from time to time</w:t>
      </w:r>
      <w:r w:rsidRPr="0054486F">
        <w:rPr>
          <w:rFonts w:asciiTheme="minorHAnsi" w:hAnsiTheme="minorHAnsi" w:cstheme="minorHAnsi"/>
          <w:color w:val="000000"/>
          <w:lang w:val="en-IE"/>
        </w:rPr>
        <w:t xml:space="preserve">; </w:t>
      </w:r>
    </w:p>
    <w:p w14:paraId="5CF0C0E5" w14:textId="571D62F0" w:rsidR="0018167F" w:rsidRPr="0054486F" w:rsidRDefault="0018167F" w:rsidP="00011E7B">
      <w:pPr>
        <w:ind w:hanging="709"/>
        <w:rPr>
          <w:rFonts w:asciiTheme="minorHAnsi" w:hAnsiTheme="minorHAnsi" w:cstheme="minorHAnsi"/>
          <w:color w:val="000000"/>
          <w:lang w:val="en-IE"/>
        </w:rPr>
      </w:pPr>
    </w:p>
    <w:p w14:paraId="1B24F2C0" w14:textId="77777777" w:rsidR="000E6D3D" w:rsidRPr="0054486F" w:rsidRDefault="000E6D3D" w:rsidP="00011E7B">
      <w:pPr>
        <w:widowControl/>
        <w:tabs>
          <w:tab w:val="left" w:pos="1843"/>
        </w:tabs>
        <w:autoSpaceDE/>
        <w:autoSpaceDN/>
        <w:ind w:left="1418" w:hanging="709"/>
        <w:rPr>
          <w:rFonts w:asciiTheme="minorHAnsi" w:hAnsiTheme="minorHAnsi" w:cstheme="minorHAnsi"/>
          <w:lang w:val="en-IE"/>
        </w:rPr>
      </w:pPr>
      <w:r w:rsidRPr="0054486F">
        <w:rPr>
          <w:rFonts w:asciiTheme="minorHAnsi" w:hAnsiTheme="minorHAnsi" w:cstheme="minorHAnsi"/>
          <w:color w:val="000000"/>
          <w:lang w:val="en-IE"/>
        </w:rPr>
        <w:t>2.</w:t>
      </w:r>
      <w:r w:rsidRPr="0054486F">
        <w:rPr>
          <w:rFonts w:asciiTheme="minorHAnsi" w:hAnsiTheme="minorHAnsi" w:cstheme="minorHAnsi"/>
          <w:color w:val="000000"/>
          <w:lang w:val="en-IE"/>
        </w:rPr>
        <w:tab/>
      </w:r>
      <w:r w:rsidRPr="0054486F">
        <w:rPr>
          <w:rFonts w:asciiTheme="minorHAnsi" w:hAnsiTheme="minorHAnsi" w:cstheme="minorHAnsi"/>
          <w:lang w:val="en-IE"/>
        </w:rPr>
        <w:t xml:space="preserve">The furnishing by the Contractor of a valid invoice and such supporting documentation as may be required by the Client from time to time.  Any Contractor pre-printed terms and conditions are hereby disallowed; </w:t>
      </w:r>
    </w:p>
    <w:p w14:paraId="48A298E5" w14:textId="77777777" w:rsidR="000E6D3D" w:rsidRPr="0054486F" w:rsidRDefault="000E6D3D" w:rsidP="00011E7B">
      <w:pPr>
        <w:widowControl/>
        <w:tabs>
          <w:tab w:val="left" w:pos="1843"/>
        </w:tabs>
        <w:autoSpaceDE/>
        <w:autoSpaceDN/>
        <w:ind w:left="1418" w:right="-1" w:hanging="709"/>
        <w:rPr>
          <w:rFonts w:asciiTheme="minorHAnsi" w:hAnsiTheme="minorHAnsi" w:cstheme="minorHAnsi"/>
          <w:lang w:val="en-IE"/>
        </w:rPr>
      </w:pPr>
    </w:p>
    <w:p w14:paraId="20D057A5" w14:textId="75D775F0" w:rsidR="000E6D3D" w:rsidRPr="0054486F" w:rsidRDefault="000E6D3D" w:rsidP="00011E7B">
      <w:pPr>
        <w:widowControl/>
        <w:tabs>
          <w:tab w:val="left" w:pos="1843"/>
        </w:tabs>
        <w:autoSpaceDE/>
        <w:autoSpaceDN/>
        <w:ind w:left="1418" w:right="-1" w:hanging="709"/>
        <w:rPr>
          <w:rFonts w:asciiTheme="minorHAnsi" w:hAnsiTheme="minorHAnsi" w:cstheme="minorHAnsi"/>
          <w:color w:val="000000"/>
          <w:lang w:val="en-IE"/>
        </w:rPr>
      </w:pPr>
      <w:r w:rsidRPr="0054486F">
        <w:rPr>
          <w:rFonts w:asciiTheme="minorHAnsi" w:hAnsiTheme="minorHAnsi" w:cstheme="minorHAnsi"/>
          <w:color w:val="000000"/>
          <w:lang w:val="en-IE"/>
        </w:rPr>
        <w:t>3.</w:t>
      </w:r>
      <w:r w:rsidRPr="0054486F">
        <w:rPr>
          <w:rFonts w:asciiTheme="minorHAnsi" w:hAnsiTheme="minorHAnsi" w:cstheme="minorHAnsi"/>
          <w:color w:val="000000"/>
          <w:lang w:val="en-IE"/>
        </w:rPr>
        <w:tab/>
      </w:r>
      <w:r w:rsidRPr="0054486F">
        <w:rPr>
          <w:rFonts w:asciiTheme="minorHAnsi" w:hAnsiTheme="minorHAnsi" w:cstheme="minorHAnsi"/>
          <w:lang w:val="en-IE"/>
        </w:rP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fourteen (14) calendar days of receipt of invoice.</w:t>
      </w:r>
      <w:r w:rsidR="00914E81" w:rsidRPr="0054486F">
        <w:rPr>
          <w:rFonts w:asciiTheme="minorHAnsi" w:hAnsiTheme="minorHAnsi" w:cstheme="minorHAnsi"/>
          <w:lang w:val="en-IE"/>
        </w:rPr>
        <w:t xml:space="preserve"> </w:t>
      </w:r>
      <w:r w:rsidRPr="0054486F">
        <w:rPr>
          <w:rFonts w:asciiTheme="minorHAnsi" w:hAnsiTheme="minorHAnsi" w:cstheme="minorHAnsi"/>
          <w:lang w:val="en-IE"/>
        </w:rPr>
        <w:t xml:space="preserve"> In circumstances where no queries are raised within the said fourteen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r w:rsidRPr="0054486F">
        <w:rPr>
          <w:rFonts w:asciiTheme="minorHAnsi" w:hAnsiTheme="minorHAnsi" w:cstheme="minorHAnsi"/>
          <w:color w:val="000000"/>
          <w:lang w:val="en-IE"/>
        </w:rPr>
        <w:t>.</w:t>
      </w:r>
    </w:p>
    <w:p w14:paraId="73BF0F3C" w14:textId="77777777" w:rsidR="000E6D3D" w:rsidRPr="0054486F" w:rsidRDefault="000E6D3D" w:rsidP="00011E7B">
      <w:pPr>
        <w:widowControl/>
        <w:autoSpaceDE/>
        <w:autoSpaceDN/>
        <w:ind w:left="1418" w:right="-1" w:hanging="709"/>
        <w:rPr>
          <w:rFonts w:asciiTheme="minorHAnsi" w:hAnsiTheme="minorHAnsi" w:cstheme="minorHAnsi"/>
          <w:color w:val="000000"/>
          <w:lang w:val="en-IE"/>
        </w:rPr>
      </w:pPr>
    </w:p>
    <w:p w14:paraId="03B856C7" w14:textId="65D474CB" w:rsidR="000E6D3D" w:rsidRPr="0054486F" w:rsidRDefault="000E6D3D" w:rsidP="00011E7B">
      <w:pPr>
        <w:widowControl/>
        <w:autoSpaceDE/>
        <w:autoSpaceDN/>
        <w:ind w:left="1418" w:right="-1" w:hanging="709"/>
        <w:rPr>
          <w:rFonts w:asciiTheme="minorHAnsi" w:hAnsiTheme="minorHAnsi" w:cstheme="minorHAnsi"/>
          <w:lang w:val="en-IE"/>
        </w:rPr>
      </w:pPr>
      <w:r w:rsidRPr="0054486F">
        <w:rPr>
          <w:rFonts w:asciiTheme="minorHAnsi" w:hAnsiTheme="minorHAnsi" w:cstheme="minorHAnsi"/>
          <w:color w:val="000000"/>
          <w:lang w:val="en-IE"/>
        </w:rPr>
        <w:t>4.</w:t>
      </w:r>
      <w:r w:rsidRPr="0054486F">
        <w:rPr>
          <w:rFonts w:asciiTheme="minorHAnsi" w:hAnsiTheme="minorHAnsi" w:cstheme="minorHAnsi"/>
          <w:color w:val="000000"/>
          <w:lang w:val="en-IE"/>
        </w:rPr>
        <w:tab/>
      </w:r>
      <w:r w:rsidRPr="0054486F">
        <w:rPr>
          <w:rFonts w:asciiTheme="minorHAnsi" w:hAnsiTheme="minorHAnsi" w:cstheme="minorHAnsi"/>
          <w:lang w:val="en-IE"/>
        </w:rPr>
        <w:t xml:space="preserve">It will be a condition this Contract that the successful Tenderer(s) shall, for the term of such contract, comply with all applicable EU and domestic tax laws.  Tenderers are referred to </w:t>
      </w:r>
      <w:hyperlink r:id="rId23">
        <w:r w:rsidRPr="0054486F">
          <w:rPr>
            <w:rFonts w:asciiTheme="minorHAnsi" w:hAnsiTheme="minorHAnsi" w:cstheme="minorHAnsi"/>
            <w:color w:val="0000FF"/>
            <w:u w:val="single" w:color="0000FF"/>
            <w:lang w:val="en-IE"/>
          </w:rPr>
          <w:t>www.revenue.ie</w:t>
        </w:r>
        <w:r w:rsidRPr="0054486F">
          <w:rPr>
            <w:rFonts w:asciiTheme="minorHAnsi" w:hAnsiTheme="minorHAnsi" w:cstheme="minorHAnsi"/>
            <w:color w:val="0000FF"/>
            <w:lang w:val="en-IE"/>
          </w:rPr>
          <w:t xml:space="preserve"> </w:t>
        </w:r>
      </w:hyperlink>
      <w:r w:rsidRPr="0054486F">
        <w:rPr>
          <w:rFonts w:asciiTheme="minorHAnsi" w:hAnsiTheme="minorHAnsi" w:cstheme="minorHAnsi"/>
          <w:lang w:val="en-IE"/>
        </w:rPr>
        <w:t xml:space="preserve">for further information.  The successful Tenderer has supplied its Tax Clearance Access Number and Tax Reference Number to the Contracting Authority to facilitate online verification of their tax cleared position by the Contracting Authority.  </w:t>
      </w:r>
    </w:p>
    <w:p w14:paraId="22916C49" w14:textId="3FF3EC82" w:rsidR="00914E81" w:rsidRPr="0054486F" w:rsidRDefault="00914E81" w:rsidP="00011E7B">
      <w:pPr>
        <w:widowControl/>
        <w:autoSpaceDE/>
        <w:autoSpaceDN/>
        <w:ind w:left="1418" w:right="-1" w:hanging="709"/>
        <w:rPr>
          <w:rFonts w:asciiTheme="minorHAnsi" w:hAnsiTheme="minorHAnsi" w:cstheme="minorHAnsi"/>
          <w:lang w:val="en-IE"/>
        </w:rPr>
      </w:pPr>
    </w:p>
    <w:p w14:paraId="0BC515B7" w14:textId="42D915A2" w:rsidR="00914E81" w:rsidRPr="0054486F" w:rsidRDefault="00914E81" w:rsidP="00011E7B">
      <w:pPr>
        <w:widowControl/>
        <w:autoSpaceDE/>
        <w:autoSpaceDN/>
        <w:ind w:left="1418" w:right="-1" w:hanging="709"/>
        <w:rPr>
          <w:rFonts w:asciiTheme="minorHAnsi" w:hAnsiTheme="minorHAnsi" w:cstheme="minorHAnsi"/>
          <w:lang w:val="en-IE"/>
        </w:rPr>
      </w:pPr>
      <w:r w:rsidRPr="0054486F">
        <w:rPr>
          <w:rFonts w:asciiTheme="minorHAnsi" w:hAnsiTheme="minorHAnsi" w:cstheme="minorHAnsi"/>
          <w:lang w:val="en-IE"/>
        </w:rPr>
        <w:t>The Contractor will maintain its Tax compliant status for the term r duration of any contract.</w:t>
      </w:r>
    </w:p>
    <w:p w14:paraId="51E5CC03" w14:textId="77777777" w:rsidR="000E6D3D" w:rsidRPr="0054486F" w:rsidRDefault="000E6D3D" w:rsidP="0018167F">
      <w:pPr>
        <w:widowControl/>
        <w:autoSpaceDE/>
        <w:autoSpaceDN/>
        <w:ind w:left="1134" w:right="-1" w:hanging="567"/>
        <w:rPr>
          <w:rFonts w:asciiTheme="minorHAnsi" w:hAnsiTheme="minorHAnsi" w:cstheme="minorHAnsi"/>
          <w:color w:val="000000"/>
          <w:lang w:val="en-IE"/>
        </w:rPr>
      </w:pPr>
    </w:p>
    <w:p w14:paraId="77D06002" w14:textId="783A028E" w:rsidR="000E6D3D" w:rsidRPr="0054486F" w:rsidRDefault="000E6D3D" w:rsidP="00C93EB3">
      <w:pPr>
        <w:widowControl/>
        <w:numPr>
          <w:ilvl w:val="0"/>
          <w:numId w:val="38"/>
        </w:numPr>
        <w:tabs>
          <w:tab w:val="left" w:pos="9639"/>
        </w:tabs>
        <w:autoSpaceDE/>
        <w:autoSpaceDN/>
        <w:ind w:left="567" w:right="57" w:hanging="567"/>
        <w:contextualSpacing/>
        <w:rPr>
          <w:rFonts w:asciiTheme="minorHAnsi" w:eastAsia="Times New Roman" w:hAnsiTheme="minorHAnsi" w:cstheme="minorHAnsi"/>
        </w:rPr>
      </w:pPr>
      <w:r w:rsidRPr="0054486F">
        <w:rPr>
          <w:rFonts w:asciiTheme="minorHAnsi" w:eastAsia="Times New Roman" w:hAnsiTheme="minorHAnsi" w:cstheme="minorHAnsi"/>
        </w:rPr>
        <w:t xml:space="preserve">The European Communities (Late Payment in Commercial Transactions) Regulations, 2012 shall apply to all payments. </w:t>
      </w:r>
      <w:r w:rsidR="00914E81" w:rsidRPr="0054486F">
        <w:rPr>
          <w:rFonts w:asciiTheme="minorHAnsi" w:eastAsia="Times New Roman" w:hAnsiTheme="minorHAnsi" w:cstheme="minorHAnsi"/>
        </w:rPr>
        <w:t xml:space="preserve"> </w:t>
      </w:r>
      <w:r w:rsidRPr="0054486F">
        <w:rPr>
          <w:rFonts w:asciiTheme="minorHAnsi" w:eastAsia="Times New Roman" w:hAnsiTheme="minorHAnsi" w:cstheme="minorHAnsi"/>
        </w:rPr>
        <w:t xml:space="preserve">Incorrect invoices will be returned for correction with consequential effects on the due date of payment. </w:t>
      </w:r>
    </w:p>
    <w:p w14:paraId="10003387" w14:textId="77777777" w:rsidR="000E6D3D" w:rsidRPr="0054486F" w:rsidRDefault="000E6D3D" w:rsidP="00C93EB3">
      <w:pPr>
        <w:widowControl/>
        <w:tabs>
          <w:tab w:val="left" w:pos="9072"/>
        </w:tabs>
        <w:autoSpaceDE/>
        <w:autoSpaceDN/>
        <w:ind w:left="567" w:right="283" w:hanging="785"/>
        <w:rPr>
          <w:rFonts w:asciiTheme="minorHAnsi" w:hAnsiTheme="minorHAnsi" w:cstheme="minorHAnsi"/>
          <w:lang w:val="en-IE"/>
        </w:rPr>
      </w:pPr>
    </w:p>
    <w:p w14:paraId="72C56CD3" w14:textId="77777777" w:rsidR="000E6D3D" w:rsidRPr="0054486F" w:rsidRDefault="000E6D3D" w:rsidP="00C93EB3">
      <w:pPr>
        <w:widowControl/>
        <w:numPr>
          <w:ilvl w:val="0"/>
          <w:numId w:val="38"/>
        </w:numPr>
        <w:autoSpaceDE/>
        <w:autoSpaceDN/>
        <w:ind w:left="567" w:right="57" w:hanging="567"/>
        <w:contextualSpacing/>
        <w:rPr>
          <w:rFonts w:asciiTheme="minorHAnsi" w:eastAsia="Times New Roman" w:hAnsiTheme="minorHAnsi" w:cstheme="minorHAnsi"/>
        </w:rPr>
      </w:pPr>
      <w:r w:rsidRPr="0054486F">
        <w:rPr>
          <w:rFonts w:asciiTheme="minorHAnsi" w:eastAsia="Times New Roman" w:hAnsiTheme="minorHAnsi" w:cstheme="minorHAnsi"/>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1AECCFFE" w14:textId="2353A4A3" w:rsidR="00011E7B" w:rsidRDefault="00011E7B">
      <w:pPr>
        <w:rPr>
          <w:rFonts w:asciiTheme="minorHAnsi" w:hAnsiTheme="minorHAnsi" w:cstheme="minorHAnsi"/>
          <w:lang w:val="en-IE"/>
        </w:rPr>
      </w:pPr>
      <w:r>
        <w:rPr>
          <w:rFonts w:asciiTheme="minorHAnsi" w:hAnsiTheme="minorHAnsi" w:cstheme="minorHAnsi"/>
          <w:lang w:val="en-IE"/>
        </w:rPr>
        <w:br w:type="page"/>
      </w:r>
    </w:p>
    <w:p w14:paraId="5ADFB55D" w14:textId="77777777" w:rsidR="000E6D3D" w:rsidRPr="0054486F" w:rsidRDefault="000E6D3D" w:rsidP="00914E81">
      <w:pPr>
        <w:widowControl/>
        <w:tabs>
          <w:tab w:val="left" w:pos="9072"/>
        </w:tabs>
        <w:autoSpaceDE/>
        <w:autoSpaceDN/>
        <w:ind w:left="-57" w:right="283"/>
        <w:rPr>
          <w:rFonts w:asciiTheme="minorHAnsi" w:hAnsiTheme="minorHAnsi" w:cstheme="minorHAnsi"/>
          <w:lang w:val="en-IE"/>
        </w:rPr>
      </w:pPr>
    </w:p>
    <w:p w14:paraId="09F40823" w14:textId="77777777" w:rsidR="000E6D3D" w:rsidRPr="0054486F" w:rsidRDefault="000E6D3D" w:rsidP="00C93EB3">
      <w:pPr>
        <w:widowControl/>
        <w:numPr>
          <w:ilvl w:val="0"/>
          <w:numId w:val="38"/>
        </w:numPr>
        <w:autoSpaceDE/>
        <w:autoSpaceDN/>
        <w:ind w:left="567" w:right="56" w:hanging="567"/>
        <w:contextualSpacing/>
        <w:rPr>
          <w:rFonts w:asciiTheme="minorHAnsi" w:eastAsia="Times New Roman" w:hAnsiTheme="minorHAnsi" w:cstheme="minorHAnsi"/>
        </w:rPr>
      </w:pPr>
      <w:r w:rsidRPr="0054486F">
        <w:rPr>
          <w:rFonts w:asciiTheme="minorHAnsi" w:eastAsia="Times New Roman" w:hAnsiTheme="minorHAnsi" w:cstheme="minorHAnsi"/>
        </w:rPr>
        <w:t xml:space="preserve">The Charges shall include </w:t>
      </w:r>
      <w:proofErr w:type="gramStart"/>
      <w:r w:rsidRPr="0054486F">
        <w:rPr>
          <w:rFonts w:asciiTheme="minorHAnsi" w:eastAsia="Times New Roman" w:hAnsiTheme="minorHAnsi" w:cstheme="minorHAnsi"/>
        </w:rPr>
        <w:t>any and all</w:t>
      </w:r>
      <w:proofErr w:type="gramEnd"/>
      <w:r w:rsidRPr="0054486F">
        <w:rPr>
          <w:rFonts w:asciiTheme="minorHAnsi" w:eastAsia="Times New Roman" w:hAnsiTheme="minorHAnsi" w:cstheme="minorHAnsi"/>
        </w:rPr>
        <w:t xml:space="preserve"> costs or expenses incurred by the Contractor, its employees,</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servants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14"/>
        </w:rPr>
        <w:t xml:space="preserve"> </w:t>
      </w:r>
      <w:r w:rsidRPr="0054486F">
        <w:rPr>
          <w:rFonts w:asciiTheme="minorHAnsi" w:eastAsia="Times New Roman" w:hAnsiTheme="minorHAnsi" w:cstheme="minorHAnsi"/>
        </w:rPr>
        <w:t>agents</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in</w:t>
      </w:r>
      <w:r w:rsidRPr="0054486F">
        <w:rPr>
          <w:rFonts w:asciiTheme="minorHAnsi" w:eastAsia="Times New Roman" w:hAnsiTheme="minorHAnsi" w:cstheme="minorHAnsi"/>
          <w:spacing w:val="-14"/>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performance</w:t>
      </w:r>
      <w:r w:rsidRPr="0054486F">
        <w:rPr>
          <w:rFonts w:asciiTheme="minorHAnsi" w:eastAsia="Times New Roman" w:hAnsiTheme="minorHAnsi" w:cstheme="minorHAnsi"/>
          <w:spacing w:val="-15"/>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its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obligations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under</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this</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Agreement.</w:t>
      </w:r>
    </w:p>
    <w:p w14:paraId="71E8D76A" w14:textId="77777777" w:rsidR="000E6D3D" w:rsidRPr="0054486F" w:rsidRDefault="000E6D3D" w:rsidP="00C93EB3">
      <w:pPr>
        <w:widowControl/>
        <w:autoSpaceDE/>
        <w:autoSpaceDN/>
        <w:ind w:left="567" w:right="56" w:hanging="567"/>
        <w:contextualSpacing/>
        <w:rPr>
          <w:rFonts w:asciiTheme="minorHAnsi" w:eastAsia="Times New Roman" w:hAnsiTheme="minorHAnsi" w:cstheme="minorHAnsi"/>
        </w:rPr>
      </w:pPr>
    </w:p>
    <w:p w14:paraId="0C9D0043" w14:textId="77777777" w:rsidR="000E6D3D" w:rsidRPr="0054486F" w:rsidRDefault="000E6D3D" w:rsidP="00C93EB3">
      <w:pPr>
        <w:widowControl/>
        <w:numPr>
          <w:ilvl w:val="0"/>
          <w:numId w:val="38"/>
        </w:numPr>
        <w:autoSpaceDE/>
        <w:autoSpaceDN/>
        <w:ind w:left="567" w:right="56" w:hanging="567"/>
        <w:contextualSpacing/>
        <w:rPr>
          <w:rFonts w:asciiTheme="minorHAnsi" w:eastAsia="Times New Roman" w:hAnsiTheme="minorHAnsi" w:cstheme="minorHAnsi"/>
        </w:rPr>
      </w:pPr>
      <w:r w:rsidRPr="0054486F">
        <w:rPr>
          <w:rFonts w:asciiTheme="minorHAnsi" w:eastAsia="Times New Roman" w:hAnsiTheme="minorHAnsi" w:cstheme="minorHAnsi"/>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54486F">
        <w:rPr>
          <w:rFonts w:asciiTheme="minorHAnsi" w:eastAsia="Times New Roman" w:hAnsiTheme="minorHAnsi" w:cstheme="minorHAnsi"/>
        </w:rPr>
        <w:t>Any and all</w:t>
      </w:r>
      <w:proofErr w:type="gramEnd"/>
      <w:r w:rsidRPr="0054486F">
        <w:rPr>
          <w:rFonts w:asciiTheme="minorHAnsi" w:eastAsia="Times New Roman" w:hAnsiTheme="minorHAnsi" w:cstheme="minorHAnsi"/>
        </w:rPr>
        <w:t xml:space="preserve"> taxes applicable to the provision of the Services will be the sole responsibility of the Contractor and the Contractor so acknowledges and confirms.</w:t>
      </w:r>
    </w:p>
    <w:p w14:paraId="7E1FBC77" w14:textId="77777777" w:rsidR="000E6D3D" w:rsidRPr="0054486F" w:rsidRDefault="000E6D3D" w:rsidP="000E6D3D">
      <w:pPr>
        <w:widowControl/>
        <w:autoSpaceDE/>
        <w:autoSpaceDN/>
        <w:ind w:right="-1"/>
        <w:rPr>
          <w:rFonts w:asciiTheme="minorHAnsi" w:hAnsiTheme="minorHAnsi" w:cstheme="minorHAnsi"/>
        </w:rPr>
      </w:pPr>
      <w:r w:rsidRPr="0054486F">
        <w:rPr>
          <w:rFonts w:asciiTheme="minorHAnsi" w:hAnsiTheme="minorHAnsi" w:cstheme="minorHAnsi"/>
          <w:noProof/>
          <w:lang w:eastAsia="en-GB"/>
        </w:rPr>
        <mc:AlternateContent>
          <mc:Choice Requires="wpg">
            <w:drawing>
              <wp:anchor distT="0" distB="0" distL="0" distR="0" simplePos="0" relativeHeight="487750656" behindDoc="1" locked="0" layoutInCell="1" allowOverlap="1" wp14:anchorId="1FBF6F39" wp14:editId="0E1AA950">
                <wp:simplePos x="0" y="0"/>
                <wp:positionH relativeFrom="margin">
                  <wp:align>right</wp:align>
                </wp:positionH>
                <wp:positionV relativeFrom="paragraph">
                  <wp:posOffset>176530</wp:posOffset>
                </wp:positionV>
                <wp:extent cx="6154420" cy="228600"/>
                <wp:effectExtent l="0" t="0" r="0" b="0"/>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615" cy="228600"/>
                          <a:chOff x="1390" y="362"/>
                          <a:chExt cx="9131" cy="361"/>
                        </a:xfrm>
                      </wpg:grpSpPr>
                      <wps:wsp>
                        <wps:cNvPr id="181"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182"/>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151F6" w14:textId="77777777" w:rsidR="003B5F41" w:rsidRDefault="003B5F41" w:rsidP="000E6D3D">
                              <w:pPr>
                                <w:tabs>
                                  <w:tab w:val="left" w:pos="595"/>
                                </w:tabs>
                                <w:spacing w:before="1"/>
                                <w:ind w:left="86" w:right="-507"/>
                                <w:rPr>
                                  <w:b/>
                                </w:rPr>
                              </w:pPr>
                              <w:r>
                                <w:rPr>
                                  <w:b/>
                                  <w:color w:val="FFFFFF"/>
                                </w:rPr>
                                <w:t>4.</w:t>
                              </w:r>
                              <w:r>
                                <w:rPr>
                                  <w:b/>
                                  <w:color w:val="FFFFFF"/>
                                </w:rPr>
                                <w:tab/>
                                <w:t>WARRANTIES, REPRESENTATIONS AND UNDERTAKINGS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BF6F39" id="Group 180" o:spid="_x0000_s1163" style="position:absolute;margin-left:433.4pt;margin-top:13.9pt;width:484.6pt;height:18pt;z-index:-15565824;mso-wrap-distance-left:0;mso-wrap-distance-right:0;mso-position-horizontal:right;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">
                <v:rect id="Rectangle 351" o:spid="_x0000_s1164"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" fillcolor="navy" stroked="f"/>
                <v:rect id="Rectangle 182" o:spid="_x0000_s1165"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" fillcolor="#339" stroked="f"/>
                <v:shape id="Text Box 349" o:spid="_x0000_s1166"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7E3151F6" w14:textId="77777777" w:rsidR="003B5F41" w:rsidRDefault="003B5F41" w:rsidP="000E6D3D">
                        <w:pPr>
                          <w:tabs>
                            <w:tab w:val="left" w:pos="595"/>
                          </w:tabs>
                          <w:spacing w:before="1"/>
                          <w:ind w:left="86" w:right="-507"/>
                          <w:rPr>
                            <w:b/>
                          </w:rPr>
                        </w:pPr>
                        <w:r>
                          <w:rPr>
                            <w:b/>
                            <w:color w:val="FFFFFF"/>
                          </w:rPr>
                          <w:t>4.</w:t>
                        </w:r>
                        <w:r>
                          <w:rPr>
                            <w:b/>
                            <w:color w:val="FFFFFF"/>
                          </w:rPr>
                          <w:tab/>
                          <w:t>WARRANTIES, REPRESENTATIONS AND UNDERTAKINGS</w:t>
                        </w:r>
                      </w:p>
                    </w:txbxContent>
                  </v:textbox>
                </v:shape>
                <w10:wrap type="topAndBottom" anchorx="margin"/>
              </v:group>
            </w:pict>
          </mc:Fallback>
        </mc:AlternateContent>
      </w:r>
    </w:p>
    <w:p w14:paraId="228E0EED" w14:textId="77777777" w:rsidR="000E6D3D" w:rsidRPr="0054486F" w:rsidRDefault="000E6D3D" w:rsidP="000E6D3D">
      <w:pPr>
        <w:widowControl/>
        <w:autoSpaceDE/>
        <w:autoSpaceDN/>
        <w:rPr>
          <w:rFonts w:asciiTheme="minorHAnsi" w:hAnsiTheme="minorHAnsi" w:cstheme="minorHAnsi"/>
        </w:rPr>
      </w:pPr>
    </w:p>
    <w:p w14:paraId="3EDF70F1" w14:textId="77777777" w:rsidR="000E6D3D" w:rsidRPr="0054486F" w:rsidRDefault="000E6D3D" w:rsidP="002D6647">
      <w:pPr>
        <w:widowControl/>
        <w:numPr>
          <w:ilvl w:val="0"/>
          <w:numId w:val="16"/>
        </w:numPr>
        <w:autoSpaceDE/>
        <w:autoSpaceDN/>
        <w:ind w:left="567" w:hanging="567"/>
        <w:rPr>
          <w:rFonts w:asciiTheme="minorHAnsi" w:hAnsiTheme="minorHAnsi" w:cstheme="minorHAnsi"/>
          <w:color w:val="000000"/>
          <w:lang w:val="en-IE"/>
        </w:rPr>
      </w:pPr>
      <w:r w:rsidRPr="0054486F">
        <w:rPr>
          <w:rFonts w:asciiTheme="minorHAnsi" w:hAnsiTheme="minorHAnsi" w:cstheme="minorHAnsi"/>
          <w:lang w:val="en-IE"/>
        </w:rPr>
        <w:t>The Contractor acknowledges, warrants, represents and undertakes that:</w:t>
      </w:r>
    </w:p>
    <w:p w14:paraId="1CFC9509" w14:textId="77777777" w:rsidR="000E6D3D" w:rsidRPr="0054486F" w:rsidRDefault="000E6D3D" w:rsidP="003E4808">
      <w:pPr>
        <w:widowControl/>
        <w:autoSpaceDE/>
        <w:autoSpaceDN/>
        <w:rPr>
          <w:rFonts w:asciiTheme="minorHAnsi" w:hAnsiTheme="minorHAnsi" w:cstheme="minorHAnsi"/>
          <w:color w:val="000000"/>
          <w:lang w:val="en-IE"/>
        </w:rPr>
      </w:pPr>
    </w:p>
    <w:p w14:paraId="20EE38B0" w14:textId="77777777" w:rsidR="000E6D3D" w:rsidRPr="0054486F" w:rsidRDefault="000E6D3D" w:rsidP="003E4808">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1.</w:t>
      </w:r>
      <w:r w:rsidRPr="0054486F">
        <w:rPr>
          <w:rFonts w:asciiTheme="minorHAnsi" w:hAnsiTheme="minorHAnsi" w:cstheme="minorHAnsi"/>
          <w:color w:val="000000"/>
          <w:lang w:val="en-IE"/>
        </w:rPr>
        <w:tab/>
      </w:r>
      <w:r w:rsidRPr="0054486F">
        <w:rPr>
          <w:rFonts w:asciiTheme="minorHAnsi" w:hAnsiTheme="minorHAnsi" w:cstheme="minorHAnsi"/>
          <w:lang w:val="en-IE"/>
        </w:rPr>
        <w:t xml:space="preserve">it has the authority and right under law to </w:t>
      </w:r>
      <w:proofErr w:type="gramStart"/>
      <w:r w:rsidRPr="0054486F">
        <w:rPr>
          <w:rFonts w:asciiTheme="minorHAnsi" w:hAnsiTheme="minorHAnsi" w:cstheme="minorHAnsi"/>
          <w:lang w:val="en-IE"/>
        </w:rPr>
        <w:t>enter into</w:t>
      </w:r>
      <w:proofErr w:type="gramEnd"/>
      <w:r w:rsidRPr="0054486F">
        <w:rPr>
          <w:rFonts w:asciiTheme="minorHAnsi" w:hAnsiTheme="minorHAnsi" w:cstheme="minorHAnsi"/>
          <w:lang w:val="en-IE"/>
        </w:rPr>
        <w:t>, and to carry out its obligations and responsibilities under this Agreement and to provide the Services hereunder;</w:t>
      </w:r>
    </w:p>
    <w:p w14:paraId="6E01772D" w14:textId="77777777" w:rsidR="000E6D3D" w:rsidRPr="0054486F" w:rsidRDefault="000E6D3D" w:rsidP="003E4808">
      <w:pPr>
        <w:widowControl/>
        <w:autoSpaceDE/>
        <w:autoSpaceDN/>
        <w:ind w:left="1418" w:hanging="851"/>
        <w:rPr>
          <w:rFonts w:asciiTheme="minorHAnsi" w:hAnsiTheme="minorHAnsi" w:cstheme="minorHAnsi"/>
          <w:color w:val="000000"/>
          <w:lang w:val="en-IE"/>
        </w:rPr>
      </w:pPr>
    </w:p>
    <w:p w14:paraId="4945DEE0" w14:textId="77777777" w:rsidR="000E6D3D" w:rsidRPr="0054486F" w:rsidRDefault="000E6D3D" w:rsidP="003E4808">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2.</w:t>
      </w:r>
      <w:r w:rsidRPr="0054486F">
        <w:rPr>
          <w:rFonts w:asciiTheme="minorHAnsi" w:hAnsiTheme="minorHAnsi" w:cstheme="minorHAnsi"/>
          <w:color w:val="000000"/>
          <w:lang w:val="en-IE"/>
        </w:rPr>
        <w:tab/>
      </w:r>
      <w:r w:rsidRPr="0054486F">
        <w:rPr>
          <w:rFonts w:asciiTheme="minorHAnsi" w:hAnsiTheme="minorHAnsi" w:cstheme="minorHAnsi"/>
          <w:lang w:val="en-IE"/>
        </w:rPr>
        <w:t xml:space="preserve">it is entering into this Agreement with a full understanding of its material terms and risks and </w:t>
      </w:r>
      <w:proofErr w:type="gramStart"/>
      <w:r w:rsidRPr="0054486F">
        <w:rPr>
          <w:rFonts w:asciiTheme="minorHAnsi" w:hAnsiTheme="minorHAnsi" w:cstheme="minorHAnsi"/>
          <w:lang w:val="en-IE"/>
        </w:rPr>
        <w:t>is capable of assuming</w:t>
      </w:r>
      <w:proofErr w:type="gramEnd"/>
      <w:r w:rsidRPr="0054486F">
        <w:rPr>
          <w:rFonts w:asciiTheme="minorHAnsi" w:hAnsiTheme="minorHAnsi" w:cstheme="minorHAnsi"/>
          <w:lang w:val="en-IE"/>
        </w:rPr>
        <w:t xml:space="preserve"> those risks;</w:t>
      </w:r>
    </w:p>
    <w:p w14:paraId="18841603" w14:textId="77777777" w:rsidR="000E6D3D" w:rsidRPr="0054486F" w:rsidRDefault="000E6D3D" w:rsidP="003E4808">
      <w:pPr>
        <w:widowControl/>
        <w:autoSpaceDE/>
        <w:autoSpaceDN/>
        <w:ind w:left="1418" w:hanging="851"/>
        <w:rPr>
          <w:rFonts w:asciiTheme="minorHAnsi" w:hAnsiTheme="minorHAnsi" w:cstheme="minorHAnsi"/>
          <w:color w:val="000000"/>
          <w:lang w:val="en-IE"/>
        </w:rPr>
      </w:pPr>
    </w:p>
    <w:p w14:paraId="1E4D3461" w14:textId="77777777" w:rsidR="000E6D3D" w:rsidRPr="0054486F" w:rsidRDefault="000E6D3D" w:rsidP="003E4808">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3.</w:t>
      </w:r>
      <w:r w:rsidRPr="0054486F">
        <w:rPr>
          <w:rFonts w:asciiTheme="minorHAnsi" w:hAnsiTheme="minorHAnsi" w:cstheme="minorHAnsi"/>
          <w:color w:val="000000"/>
          <w:lang w:val="en-IE"/>
        </w:rPr>
        <w:tab/>
      </w:r>
      <w:r w:rsidRPr="0054486F">
        <w:rPr>
          <w:rFonts w:asciiTheme="minorHAnsi" w:hAnsiTheme="minorHAnsi" w:cstheme="minorHAnsi"/>
          <w:lang w:val="en-IE"/>
        </w:rPr>
        <w:t xml:space="preserve">it is entering into this Agreement with a full understanding of its obligations </w:t>
      </w:r>
      <w:proofErr w:type="gramStart"/>
      <w:r w:rsidRPr="0054486F">
        <w:rPr>
          <w:rFonts w:asciiTheme="minorHAnsi" w:hAnsiTheme="minorHAnsi" w:cstheme="minorHAnsi"/>
          <w:lang w:val="en-IE"/>
        </w:rPr>
        <w:t>with regard to</w:t>
      </w:r>
      <w:proofErr w:type="gramEnd"/>
      <w:r w:rsidRPr="0054486F">
        <w:rPr>
          <w:rFonts w:asciiTheme="minorHAnsi" w:hAnsiTheme="minorHAnsi" w:cstheme="minorHAnsi"/>
          <w:lang w:val="en-IE"/>
        </w:rPr>
        <w:t xml:space="preserve"> taxation, employment, social and environmental protection and </w:t>
      </w:r>
      <w:proofErr w:type="gramStart"/>
      <w:r w:rsidRPr="0054486F">
        <w:rPr>
          <w:rFonts w:asciiTheme="minorHAnsi" w:hAnsiTheme="minorHAnsi" w:cstheme="minorHAnsi"/>
          <w:lang w:val="en-IE"/>
        </w:rPr>
        <w:t>is capable of assuming and fulfilling</w:t>
      </w:r>
      <w:proofErr w:type="gramEnd"/>
      <w:r w:rsidRPr="0054486F">
        <w:rPr>
          <w:rFonts w:asciiTheme="minorHAnsi" w:hAnsiTheme="minorHAnsi" w:cstheme="minorHAnsi"/>
          <w:lang w:val="en-IE"/>
        </w:rPr>
        <w:t xml:space="preserve"> those obligations;</w:t>
      </w:r>
    </w:p>
    <w:p w14:paraId="159D96A8" w14:textId="77777777" w:rsidR="000E6D3D" w:rsidRPr="0054486F" w:rsidRDefault="000E6D3D" w:rsidP="003E4808">
      <w:pPr>
        <w:widowControl/>
        <w:autoSpaceDE/>
        <w:autoSpaceDN/>
        <w:ind w:left="1418" w:hanging="851"/>
        <w:rPr>
          <w:rFonts w:asciiTheme="minorHAnsi" w:hAnsiTheme="minorHAnsi" w:cstheme="minorHAnsi"/>
          <w:lang w:val="en-IE"/>
        </w:rPr>
      </w:pPr>
    </w:p>
    <w:p w14:paraId="59A95537" w14:textId="77777777" w:rsidR="000E6D3D" w:rsidRPr="0054486F" w:rsidRDefault="000E6D3D" w:rsidP="003E4808">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4.</w:t>
      </w:r>
      <w:r w:rsidRPr="0054486F">
        <w:rPr>
          <w:rFonts w:asciiTheme="minorHAnsi" w:hAnsiTheme="minorHAnsi" w:cstheme="minorHAnsi"/>
          <w:color w:val="000000"/>
          <w:lang w:val="en-IE"/>
        </w:rPr>
        <w:tab/>
      </w:r>
      <w:r w:rsidRPr="0054486F">
        <w:rPr>
          <w:rFonts w:asciiTheme="minorHAnsi" w:hAnsiTheme="minorHAnsi" w:cstheme="minorHAnsi"/>
          <w:lang w:val="en-IE"/>
        </w:rPr>
        <w:t>it has acquainted itself with and shall comply with all legal requirements or such other laws, recommendations, guidance or practices as may affect the provision of the Services as they apply to the Contractor;</w:t>
      </w:r>
    </w:p>
    <w:p w14:paraId="503702EF" w14:textId="77777777" w:rsidR="000E6D3D" w:rsidRPr="0054486F" w:rsidRDefault="000E6D3D" w:rsidP="003E4808">
      <w:pPr>
        <w:widowControl/>
        <w:autoSpaceDE/>
        <w:autoSpaceDN/>
        <w:ind w:left="1418" w:hanging="851"/>
        <w:rPr>
          <w:rFonts w:asciiTheme="minorHAnsi" w:hAnsiTheme="minorHAnsi" w:cstheme="minorHAnsi"/>
          <w:color w:val="000000"/>
          <w:lang w:val="en-IE"/>
        </w:rPr>
      </w:pPr>
    </w:p>
    <w:p w14:paraId="69787080" w14:textId="77777777" w:rsidR="000E6D3D" w:rsidRPr="0054486F" w:rsidRDefault="000E6D3D" w:rsidP="003E4808">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5.</w:t>
      </w:r>
      <w:r w:rsidRPr="0054486F">
        <w:rPr>
          <w:rFonts w:asciiTheme="minorHAnsi" w:hAnsiTheme="minorHAnsi" w:cstheme="minorHAnsi"/>
          <w:color w:val="000000"/>
          <w:lang w:val="en-IE"/>
        </w:rPr>
        <w:tab/>
      </w:r>
      <w:r w:rsidRPr="0054486F">
        <w:rPr>
          <w:rFonts w:asciiTheme="minorHAnsi" w:hAnsiTheme="minorHAnsi" w:cstheme="minorHAnsi"/>
          <w:lang w:val="en-IE"/>
        </w:rPr>
        <w:t>it has taken all and any action necessary to ensure that it has the power to execute and enter into this Agreement;</w:t>
      </w:r>
    </w:p>
    <w:p w14:paraId="4C80CAFF" w14:textId="77777777" w:rsidR="000E6D3D" w:rsidRPr="0054486F" w:rsidRDefault="000E6D3D" w:rsidP="003E4808">
      <w:pPr>
        <w:widowControl/>
        <w:autoSpaceDE/>
        <w:autoSpaceDN/>
        <w:ind w:left="1418" w:hanging="851"/>
        <w:rPr>
          <w:rFonts w:asciiTheme="minorHAnsi" w:hAnsiTheme="minorHAnsi" w:cstheme="minorHAnsi"/>
          <w:color w:val="000000"/>
          <w:lang w:val="en-IE"/>
        </w:rPr>
      </w:pPr>
    </w:p>
    <w:p w14:paraId="03F87314" w14:textId="77777777" w:rsidR="000E6D3D" w:rsidRPr="0054486F" w:rsidRDefault="000E6D3D" w:rsidP="003E4808">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6.</w:t>
      </w:r>
      <w:r w:rsidRPr="0054486F">
        <w:rPr>
          <w:rFonts w:asciiTheme="minorHAnsi" w:hAnsiTheme="minorHAnsi" w:cstheme="minorHAnsi"/>
          <w:color w:val="000000"/>
          <w:lang w:val="en-IE"/>
        </w:rPr>
        <w:tab/>
      </w:r>
      <w:r w:rsidRPr="0054486F">
        <w:rPr>
          <w:rFonts w:asciiTheme="minorHAnsi" w:hAnsiTheme="minorHAnsi" w:cstheme="minorHAnsi"/>
          <w:lang w:val="en-IE"/>
        </w:rPr>
        <w:t xml:space="preserve">the status of the Contractor, as declared in the “Declaration as to Personal Circumstances of Tenderer” dated </w:t>
      </w:r>
      <w:r w:rsidRPr="00895ED5">
        <w:rPr>
          <w:rFonts w:asciiTheme="minorHAnsi" w:hAnsiTheme="minorHAnsi" w:cstheme="minorHAnsi"/>
          <w:color w:val="0000FF"/>
          <w:lang w:val="en-IE"/>
        </w:rPr>
        <w:t>[Insert Date]</w:t>
      </w:r>
      <w:r w:rsidRPr="00895ED5">
        <w:rPr>
          <w:rFonts w:asciiTheme="minorHAnsi" w:hAnsiTheme="minorHAnsi" w:cstheme="minorHAnsi"/>
          <w:lang w:val="en-IE"/>
        </w:rPr>
        <w:t xml:space="preserve"> </w:t>
      </w:r>
      <w:r w:rsidRPr="0054486F">
        <w:rPr>
          <w:rFonts w:asciiTheme="minorHAnsi" w:hAnsiTheme="minorHAnsi" w:cstheme="minorHAnsi"/>
          <w:lang w:val="en-IE"/>
        </w:rPr>
        <w:t>which confirms that none of the excluding circumstances listed in Regulation 57 of the Regulations apply to the Contractor, remains unchanged;</w:t>
      </w:r>
    </w:p>
    <w:p w14:paraId="6D6382F5" w14:textId="77777777" w:rsidR="000E6D3D" w:rsidRPr="0054486F" w:rsidRDefault="000E6D3D" w:rsidP="003E4808">
      <w:pPr>
        <w:widowControl/>
        <w:autoSpaceDE/>
        <w:autoSpaceDN/>
        <w:ind w:left="1418" w:hanging="851"/>
        <w:rPr>
          <w:rFonts w:asciiTheme="minorHAnsi" w:hAnsiTheme="minorHAnsi" w:cstheme="minorHAnsi"/>
          <w:color w:val="000000"/>
          <w:lang w:val="en-IE"/>
        </w:rPr>
      </w:pPr>
    </w:p>
    <w:p w14:paraId="1DA3CFCA" w14:textId="77777777" w:rsidR="000E6D3D" w:rsidRPr="0054486F" w:rsidRDefault="000E6D3D" w:rsidP="003E4808">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7.</w:t>
      </w:r>
      <w:r w:rsidRPr="0054486F">
        <w:rPr>
          <w:rFonts w:asciiTheme="minorHAnsi" w:hAnsiTheme="minorHAnsi" w:cstheme="minorHAnsi"/>
          <w:color w:val="000000"/>
          <w:lang w:val="en-IE"/>
        </w:rPr>
        <w:tab/>
      </w:r>
      <w:r w:rsidRPr="0054486F">
        <w:rPr>
          <w:rFonts w:asciiTheme="minorHAnsi" w:hAnsiTheme="minorHAnsi" w:cstheme="minorHAnsi"/>
          <w:lang w:val="en-IE"/>
        </w:rPr>
        <w:t>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w:t>
      </w:r>
    </w:p>
    <w:p w14:paraId="3691D4F0" w14:textId="77777777" w:rsidR="004B1680" w:rsidRPr="000E6D3D" w:rsidRDefault="004B1680" w:rsidP="004B1680">
      <w:pPr>
        <w:widowControl/>
        <w:autoSpaceDE/>
        <w:autoSpaceDN/>
        <w:ind w:left="1418" w:right="283" w:hanging="851"/>
        <w:rPr>
          <w:rFonts w:cs="Times New Roman"/>
          <w:color w:val="000000"/>
          <w:lang w:val="en-IE"/>
        </w:rPr>
      </w:pPr>
    </w:p>
    <w:p w14:paraId="13A2BD6D" w14:textId="77777777" w:rsidR="004B1680" w:rsidRPr="000E6D3D" w:rsidRDefault="004B1680" w:rsidP="004B1680">
      <w:pPr>
        <w:widowControl/>
        <w:autoSpaceDE/>
        <w:autoSpaceDN/>
        <w:ind w:left="1418" w:right="283" w:hanging="851"/>
        <w:rPr>
          <w:rFonts w:cs="Times New Roman"/>
          <w:color w:val="000000"/>
          <w:lang w:val="en-IE"/>
        </w:rPr>
      </w:pPr>
      <w:r w:rsidRPr="000E6D3D">
        <w:rPr>
          <w:rFonts w:cs="Times New Roman"/>
          <w:color w:val="000000"/>
          <w:lang w:val="en-IE"/>
        </w:rPr>
        <w:t>8.</w:t>
      </w:r>
      <w:r w:rsidRPr="000E6D3D">
        <w:rPr>
          <w:rFonts w:cs="Times New Roman"/>
          <w:color w:val="000000"/>
          <w:lang w:val="en-IE"/>
        </w:rPr>
        <w:tab/>
        <w:t>Not Used.</w:t>
      </w:r>
    </w:p>
    <w:p w14:paraId="6549C7F3" w14:textId="77777777" w:rsidR="004B1680" w:rsidRPr="000E6D3D" w:rsidRDefault="004B1680" w:rsidP="004B1680">
      <w:pPr>
        <w:widowControl/>
        <w:autoSpaceDE/>
        <w:autoSpaceDN/>
        <w:ind w:left="1418" w:right="283" w:hanging="851"/>
        <w:rPr>
          <w:rFonts w:cs="Times New Roman"/>
          <w:color w:val="000000"/>
          <w:lang w:val="en-IE"/>
        </w:rPr>
      </w:pPr>
    </w:p>
    <w:p w14:paraId="5A88AECF" w14:textId="6F79E491" w:rsidR="004B1680" w:rsidRPr="000E6D3D" w:rsidRDefault="004B1680" w:rsidP="004B1680">
      <w:pPr>
        <w:widowControl/>
        <w:autoSpaceDE/>
        <w:autoSpaceDN/>
        <w:ind w:left="1418" w:right="56" w:hanging="851"/>
        <w:rPr>
          <w:rFonts w:cs="Times New Roman"/>
          <w:lang w:val="en-IE"/>
        </w:rPr>
      </w:pPr>
      <w:r w:rsidRPr="000E6D3D">
        <w:rPr>
          <w:rFonts w:cs="Times New Roman"/>
          <w:color w:val="000000"/>
          <w:lang w:val="en-IE"/>
        </w:rPr>
        <w:t>9.</w:t>
      </w:r>
      <w:r w:rsidRPr="000E6D3D">
        <w:rPr>
          <w:rFonts w:cs="Times New Roman"/>
          <w:color w:val="000000"/>
          <w:lang w:val="en-IE"/>
        </w:rPr>
        <w:tab/>
      </w:r>
      <w:r w:rsidRPr="000E6D3D">
        <w:rPr>
          <w:rFonts w:cs="Times New Roman"/>
          <w:lang w:val="en-IE"/>
        </w:rPr>
        <w:t xml:space="preserve">it retains and shall maintain for the </w:t>
      </w:r>
      <w:r>
        <w:rPr>
          <w:rFonts w:cs="Times New Roman"/>
          <w:lang w:val="en-IE"/>
        </w:rPr>
        <w:t>t</w:t>
      </w:r>
      <w:r w:rsidRPr="000E6D3D">
        <w:rPr>
          <w:rFonts w:cs="Times New Roman"/>
          <w:lang w:val="en-IE"/>
        </w:rPr>
        <w:t xml:space="preserve">erm </w:t>
      </w:r>
      <w:r>
        <w:rPr>
          <w:rFonts w:cs="Times New Roman"/>
          <w:lang w:val="en-IE"/>
        </w:rPr>
        <w:t xml:space="preserve">of the Contract, </w:t>
      </w:r>
      <w:r w:rsidRPr="000E6D3D">
        <w:rPr>
          <w:rFonts w:cs="Times New Roman"/>
          <w:lang w:val="en-IE"/>
        </w:rPr>
        <w:t xml:space="preserve">insurances for the nature and amount specified in the </w:t>
      </w:r>
      <w:proofErr w:type="spellStart"/>
      <w:r>
        <w:rPr>
          <w:rFonts w:cs="Times New Roman"/>
          <w:lang w:val="en-IE"/>
        </w:rPr>
        <w:t>CfT</w:t>
      </w:r>
      <w:proofErr w:type="spellEnd"/>
      <w:r w:rsidRPr="000E6D3D">
        <w:rPr>
          <w:rFonts w:cs="Times New Roman"/>
          <w:lang w:val="en-IE"/>
        </w:rPr>
        <w:t>.  The Contractor undertakes to advise the Client forthwith of any material change to its insured status, to produce proof of current premiums paid upon written request and</w:t>
      </w:r>
      <w:r>
        <w:rPr>
          <w:rFonts w:cs="Times New Roman"/>
          <w:lang w:val="en-IE"/>
        </w:rPr>
        <w:t>,</w:t>
      </w:r>
      <w:r w:rsidRPr="000E6D3D">
        <w:rPr>
          <w:rFonts w:cs="Times New Roman"/>
          <w:lang w:val="en-IE"/>
        </w:rPr>
        <w:t xml:space="preserve"> where required</w:t>
      </w:r>
      <w:r>
        <w:rPr>
          <w:rFonts w:cs="Times New Roman"/>
          <w:lang w:val="en-IE"/>
        </w:rPr>
        <w:t>,</w:t>
      </w:r>
      <w:r w:rsidRPr="000E6D3D">
        <w:rPr>
          <w:rFonts w:cs="Times New Roman"/>
          <w:lang w:val="en-IE"/>
        </w:rPr>
        <w:t xml:space="preserve"> produce valid certificates of insurance for inspection.  The Contractor shall carry out all directions of the Client </w:t>
      </w:r>
      <w:proofErr w:type="gramStart"/>
      <w:r w:rsidRPr="000E6D3D">
        <w:rPr>
          <w:rFonts w:cs="Times New Roman"/>
          <w:lang w:val="en-IE"/>
        </w:rPr>
        <w:t>with regard to</w:t>
      </w:r>
      <w:proofErr w:type="gramEnd"/>
      <w:r w:rsidRPr="000E6D3D">
        <w:rPr>
          <w:rFonts w:cs="Times New Roman"/>
          <w:lang w:val="en-IE"/>
        </w:rPr>
        <w:t xml:space="preserve"> compliance with this clause 4</w:t>
      </w:r>
      <w:r>
        <w:rPr>
          <w:rFonts w:cs="Times New Roman"/>
          <w:lang w:val="en-IE"/>
        </w:rPr>
        <w:t xml:space="preserve"> </w:t>
      </w:r>
      <w:r w:rsidRPr="000E6D3D">
        <w:rPr>
          <w:rFonts w:cs="Times New Roman"/>
          <w:lang w:val="en-IE"/>
        </w:rPr>
        <w:t>A.9; and</w:t>
      </w:r>
    </w:p>
    <w:p w14:paraId="48A72CDD" w14:textId="77777777" w:rsidR="004B1680" w:rsidRPr="000E6D3D" w:rsidRDefault="004B1680" w:rsidP="004B1680">
      <w:pPr>
        <w:widowControl/>
        <w:autoSpaceDE/>
        <w:autoSpaceDN/>
        <w:ind w:left="1418" w:right="283" w:hanging="851"/>
        <w:rPr>
          <w:rFonts w:cs="Times New Roman"/>
          <w:color w:val="000000"/>
          <w:lang w:val="en-IE"/>
        </w:rPr>
      </w:pPr>
    </w:p>
    <w:p w14:paraId="5071092E" w14:textId="77777777" w:rsidR="004B1680" w:rsidRDefault="004B1680" w:rsidP="004B1680">
      <w:pPr>
        <w:widowControl/>
        <w:autoSpaceDE/>
        <w:autoSpaceDN/>
        <w:ind w:left="1418" w:right="283" w:hanging="851"/>
        <w:rPr>
          <w:rFonts w:cs="Times New Roman"/>
          <w:lang w:val="en-IE"/>
        </w:rPr>
      </w:pPr>
      <w:r w:rsidRPr="000E6D3D">
        <w:rPr>
          <w:rFonts w:cs="Times New Roman"/>
          <w:color w:val="000000"/>
          <w:lang w:val="en-IE"/>
        </w:rPr>
        <w:t>10.</w:t>
      </w:r>
      <w:r w:rsidRPr="000E6D3D">
        <w:rPr>
          <w:rFonts w:cs="Times New Roman"/>
          <w:color w:val="000000"/>
          <w:lang w:val="en-IE"/>
        </w:rPr>
        <w:tab/>
      </w:r>
      <w:r w:rsidRPr="000E6D3D">
        <w:rPr>
          <w:rFonts w:cs="Times New Roman"/>
          <w:lang w:val="en-IE"/>
        </w:rPr>
        <w:t>the Client shall be under no obligation to purchase any minimum number or value of Services.</w:t>
      </w:r>
    </w:p>
    <w:p w14:paraId="78213BC4" w14:textId="0D9D2C90" w:rsidR="00CE4415" w:rsidRDefault="00CE4415">
      <w:pPr>
        <w:rPr>
          <w:rFonts w:cs="Times New Roman"/>
          <w:lang w:val="en-IE"/>
        </w:rPr>
      </w:pPr>
      <w:r>
        <w:rPr>
          <w:rFonts w:cs="Times New Roman"/>
          <w:lang w:val="en-IE"/>
        </w:rPr>
        <w:br w:type="page"/>
      </w:r>
    </w:p>
    <w:p w14:paraId="61C348CF" w14:textId="77777777" w:rsidR="004B1680" w:rsidRPr="000E6D3D" w:rsidRDefault="004B1680" w:rsidP="004B1680">
      <w:pPr>
        <w:widowControl/>
        <w:autoSpaceDE/>
        <w:autoSpaceDN/>
        <w:ind w:left="1418" w:right="283" w:hanging="851"/>
        <w:rPr>
          <w:rFonts w:cs="Times New Roman"/>
          <w:lang w:val="en-IE"/>
        </w:rPr>
      </w:pPr>
    </w:p>
    <w:p w14:paraId="2B9EE442" w14:textId="77777777" w:rsidR="000E6D3D" w:rsidRPr="0054486F" w:rsidRDefault="000E6D3D" w:rsidP="002D6647">
      <w:pPr>
        <w:widowControl/>
        <w:numPr>
          <w:ilvl w:val="0"/>
          <w:numId w:val="16"/>
        </w:numPr>
        <w:autoSpaceDE/>
        <w:autoSpaceDN/>
        <w:ind w:left="567" w:hanging="567"/>
        <w:rPr>
          <w:rFonts w:asciiTheme="minorHAnsi" w:hAnsiTheme="minorHAnsi" w:cstheme="minorHAnsi"/>
          <w:color w:val="000000"/>
          <w:lang w:val="en-IE"/>
        </w:rPr>
      </w:pPr>
      <w:r w:rsidRPr="0054486F">
        <w:rPr>
          <w:rFonts w:asciiTheme="minorHAnsi" w:hAnsiTheme="minorHAnsi" w:cstheme="minorHAnsi"/>
          <w:lang w:val="en-IE"/>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r w:rsidRPr="0054486F">
        <w:rPr>
          <w:rFonts w:asciiTheme="minorHAnsi" w:hAnsiTheme="minorHAnsi" w:cstheme="minorHAnsi"/>
          <w:color w:val="000000"/>
          <w:lang w:val="en-IE"/>
        </w:rPr>
        <w:t>.</w:t>
      </w:r>
    </w:p>
    <w:p w14:paraId="09A781EF" w14:textId="77777777" w:rsidR="000E6D3D" w:rsidRPr="0054486F" w:rsidRDefault="000E6D3D" w:rsidP="003E4808">
      <w:pPr>
        <w:widowControl/>
        <w:autoSpaceDE/>
        <w:autoSpaceDN/>
        <w:ind w:left="720" w:hanging="720"/>
        <w:contextualSpacing/>
        <w:rPr>
          <w:rFonts w:asciiTheme="minorHAnsi" w:eastAsia="Times New Roman" w:hAnsiTheme="minorHAnsi" w:cstheme="minorHAnsi"/>
          <w:color w:val="000000"/>
        </w:rPr>
      </w:pPr>
      <w:r w:rsidRPr="0054486F">
        <w:rPr>
          <w:rFonts w:asciiTheme="minorHAnsi" w:eastAsia="Times New Roman" w:hAnsiTheme="minorHAnsi" w:cstheme="minorHAnsi"/>
          <w:noProof/>
          <w:lang w:eastAsia="en-GB"/>
        </w:rPr>
        <mc:AlternateContent>
          <mc:Choice Requires="wpg">
            <w:drawing>
              <wp:anchor distT="0" distB="0" distL="0" distR="0" simplePos="0" relativeHeight="487751680" behindDoc="1" locked="0" layoutInCell="1" allowOverlap="1" wp14:anchorId="2FDE201B" wp14:editId="77826E91">
                <wp:simplePos x="0" y="0"/>
                <wp:positionH relativeFrom="margin">
                  <wp:posOffset>0</wp:posOffset>
                </wp:positionH>
                <wp:positionV relativeFrom="paragraph">
                  <wp:posOffset>171450</wp:posOffset>
                </wp:positionV>
                <wp:extent cx="5981700" cy="228600"/>
                <wp:effectExtent l="0" t="0" r="0" b="0"/>
                <wp:wrapTopAndBottom/>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228600"/>
                          <a:chOff x="1390" y="362"/>
                          <a:chExt cx="9131" cy="361"/>
                        </a:xfrm>
                      </wpg:grpSpPr>
                      <wps:wsp>
                        <wps:cNvPr id="185"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Rectangle 186"/>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10BDC" w14:textId="77777777" w:rsidR="003B5F41" w:rsidRDefault="003B5F41" w:rsidP="000E6D3D">
                              <w:pPr>
                                <w:tabs>
                                  <w:tab w:val="left" w:pos="595"/>
                                </w:tabs>
                                <w:spacing w:before="1"/>
                                <w:ind w:left="86" w:right="-276"/>
                                <w:rPr>
                                  <w:b/>
                                </w:rPr>
                              </w:pPr>
                              <w:r>
                                <w:rPr>
                                  <w:b/>
                                  <w:color w:val="FFFFFF"/>
                                </w:rPr>
                                <w:t>5.</w:t>
                              </w:r>
                              <w:r>
                                <w:rPr>
                                  <w:b/>
                                  <w:color w:val="FFFFFF"/>
                                </w:rPr>
                                <w:tab/>
                                <w:t>REMEDIES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DE201B" id="Group 184" o:spid="_x0000_s1167" style="position:absolute;left:0;text-align:left;margin-left:0;margin-top:13.5pt;width:471pt;height:18pt;z-index:-15564800;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">
                <v:rect id="Rectangle 351" o:spid="_x0000_s1168"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" fillcolor="navy" stroked="f"/>
                <v:rect id="Rectangle 186" o:spid="_x0000_s116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" fillcolor="#339" stroked="f"/>
                <v:shape id="Text Box 349" o:spid="_x0000_s1170"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4D910BDC" w14:textId="77777777" w:rsidR="003B5F41" w:rsidRDefault="003B5F41" w:rsidP="000E6D3D">
                        <w:pPr>
                          <w:tabs>
                            <w:tab w:val="left" w:pos="595"/>
                          </w:tabs>
                          <w:spacing w:before="1"/>
                          <w:ind w:left="86" w:right="-276"/>
                          <w:rPr>
                            <w:b/>
                          </w:rPr>
                        </w:pPr>
                        <w:r>
                          <w:rPr>
                            <w:b/>
                            <w:color w:val="FFFFFF"/>
                          </w:rPr>
                          <w:t>5.</w:t>
                        </w:r>
                        <w:r>
                          <w:rPr>
                            <w:b/>
                            <w:color w:val="FFFFFF"/>
                          </w:rPr>
                          <w:tab/>
                          <w:t>REMEDIES</w:t>
                        </w:r>
                      </w:p>
                    </w:txbxContent>
                  </v:textbox>
                </v:shape>
                <w10:wrap type="topAndBottom" anchorx="margin"/>
              </v:group>
            </w:pict>
          </mc:Fallback>
        </mc:AlternateContent>
      </w:r>
    </w:p>
    <w:p w14:paraId="7A306C03" w14:textId="77777777" w:rsidR="000E6D3D" w:rsidRPr="0054486F" w:rsidRDefault="000E6D3D" w:rsidP="00191119">
      <w:pPr>
        <w:widowControl/>
        <w:autoSpaceDE/>
        <w:autoSpaceDN/>
        <w:ind w:left="720" w:hanging="720"/>
        <w:contextualSpacing/>
        <w:rPr>
          <w:rFonts w:asciiTheme="minorHAnsi" w:eastAsia="Times New Roman" w:hAnsiTheme="minorHAnsi" w:cstheme="minorHAnsi"/>
          <w:color w:val="000000"/>
        </w:rPr>
      </w:pPr>
    </w:p>
    <w:p w14:paraId="2EACA627" w14:textId="77777777" w:rsidR="000E6D3D" w:rsidRPr="0054486F" w:rsidRDefault="000E6D3D" w:rsidP="002D6647">
      <w:pPr>
        <w:widowControl/>
        <w:numPr>
          <w:ilvl w:val="0"/>
          <w:numId w:val="26"/>
        </w:numPr>
        <w:autoSpaceDE/>
        <w:autoSpaceDN/>
        <w:ind w:left="567" w:hanging="567"/>
        <w:rPr>
          <w:rFonts w:asciiTheme="minorHAnsi" w:hAnsiTheme="minorHAnsi" w:cstheme="minorHAnsi"/>
          <w:color w:val="000000"/>
          <w:lang w:val="en-IE"/>
        </w:rPr>
      </w:pPr>
      <w:r w:rsidRPr="0054486F">
        <w:rPr>
          <w:rFonts w:asciiTheme="minorHAnsi" w:hAnsiTheme="minorHAnsi" w:cstheme="minorHAnsi"/>
          <w:color w:val="000000"/>
          <w:lang w:val="en-IE"/>
        </w:rPr>
        <w:t>The Contractor shall be liable for and shall indemnify the Client for and in respect of all</w:t>
      </w:r>
      <w:r w:rsidRPr="0054486F">
        <w:rPr>
          <w:rFonts w:asciiTheme="minorHAnsi" w:hAnsiTheme="minorHAnsi" w:cstheme="minorHAnsi"/>
          <w:spacing w:val="-4"/>
          <w:lang w:val="en-IE"/>
        </w:rPr>
        <w:t xml:space="preserve"> </w:t>
      </w:r>
      <w:r w:rsidRPr="0054486F">
        <w:rPr>
          <w:rFonts w:asciiTheme="minorHAnsi" w:hAnsiTheme="minorHAnsi" w:cstheme="minorHAnsi"/>
          <w:lang w:val="en-IE"/>
        </w:rPr>
        <w:t>and any losses, claims, demands, damages or expenses which the Client may suffer due to</w:t>
      </w:r>
      <w:r w:rsidRPr="0054486F">
        <w:rPr>
          <w:rFonts w:asciiTheme="minorHAnsi" w:hAnsiTheme="minorHAnsi" w:cstheme="minorHAnsi"/>
          <w:spacing w:val="20"/>
          <w:lang w:val="en-IE"/>
        </w:rPr>
        <w:t xml:space="preserve"> </w:t>
      </w:r>
      <w:r w:rsidRPr="0054486F">
        <w:rPr>
          <w:rFonts w:asciiTheme="minorHAnsi" w:hAnsiTheme="minorHAnsi" w:cstheme="minorHAnsi"/>
          <w:lang w:val="en-IE"/>
        </w:rPr>
        <w:t>and arising directly as a result of the negligence, act or omission, breach of contract, breach of duty, insolvency, recklessness, bad faith, wilful default or fraud of the Contractor, its employees,</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Subcontractors</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or</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agents</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or</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any</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of</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them</w:t>
      </w:r>
      <w:r w:rsidRPr="0054486F">
        <w:rPr>
          <w:rFonts w:asciiTheme="minorHAnsi" w:hAnsiTheme="minorHAnsi" w:cstheme="minorHAnsi"/>
          <w:spacing w:val="-11"/>
          <w:lang w:val="en-IE"/>
        </w:rPr>
        <w:t xml:space="preserve"> </w:t>
      </w:r>
      <w:r w:rsidRPr="0054486F">
        <w:rPr>
          <w:rFonts w:asciiTheme="minorHAnsi" w:hAnsiTheme="minorHAnsi" w:cstheme="minorHAnsi"/>
          <w:lang w:val="en-IE"/>
        </w:rPr>
        <w:t xml:space="preserve">or as a result of the Contractor’s failure to exercise skill, care and diligence as outlined in clause 1. </w:t>
      </w:r>
      <w:r w:rsidR="00191119" w:rsidRPr="0054486F">
        <w:rPr>
          <w:rFonts w:asciiTheme="minorHAnsi" w:hAnsiTheme="minorHAnsi" w:cstheme="minorHAnsi"/>
          <w:lang w:val="en-IE"/>
        </w:rPr>
        <w:t xml:space="preserve"> </w:t>
      </w:r>
      <w:r w:rsidRPr="0054486F">
        <w:rPr>
          <w:rFonts w:asciiTheme="minorHAnsi" w:hAnsiTheme="minorHAnsi" w:cstheme="minorHAnsi"/>
          <w:lang w:val="en-IE"/>
        </w:rPr>
        <w:t xml:space="preserve">The terms of this clause 5A shall survive termination of this Agreement for any reason. </w:t>
      </w:r>
    </w:p>
    <w:p w14:paraId="306EF1C6" w14:textId="77777777" w:rsidR="000E6D3D" w:rsidRPr="0054486F" w:rsidRDefault="000E6D3D" w:rsidP="009439B6">
      <w:pPr>
        <w:widowControl/>
        <w:autoSpaceDE/>
        <w:autoSpaceDN/>
        <w:rPr>
          <w:rFonts w:asciiTheme="minorHAnsi" w:hAnsiTheme="minorHAnsi" w:cstheme="minorHAnsi"/>
          <w:lang w:val="en-IE"/>
        </w:rPr>
      </w:pPr>
    </w:p>
    <w:p w14:paraId="2B3DF6F9" w14:textId="77777777" w:rsidR="000E6D3D" w:rsidRPr="0054486F" w:rsidRDefault="000E6D3D" w:rsidP="002D6647">
      <w:pPr>
        <w:widowControl/>
        <w:numPr>
          <w:ilvl w:val="0"/>
          <w:numId w:val="27"/>
        </w:numPr>
        <w:autoSpaceDE/>
        <w:autoSpaceDN/>
        <w:ind w:left="567" w:hanging="567"/>
        <w:rPr>
          <w:rFonts w:asciiTheme="minorHAnsi" w:hAnsiTheme="minorHAnsi" w:cstheme="minorHAnsi"/>
          <w:color w:val="000000"/>
          <w:lang w:val="en-IE"/>
        </w:rPr>
      </w:pPr>
      <w:r w:rsidRPr="0054486F">
        <w:rPr>
          <w:rFonts w:asciiTheme="minorHAnsi" w:hAnsiTheme="minorHAnsi" w:cstheme="minorHAnsi"/>
          <w:color w:val="000000"/>
          <w:lang w:val="en-IE"/>
        </w:rPr>
        <w:t>Save</w:t>
      </w:r>
      <w:r w:rsidRPr="0054486F">
        <w:rPr>
          <w:rFonts w:asciiTheme="minorHAnsi" w:hAnsiTheme="minorHAnsi" w:cstheme="minorHAnsi"/>
          <w:lang w:val="en-IE"/>
        </w:rPr>
        <w:t xml:space="preserve"> in respect of fraud (including fraudulent misrepresentation), personal injury or death or</w:t>
      </w:r>
      <w:r w:rsidRPr="0054486F">
        <w:rPr>
          <w:rFonts w:asciiTheme="minorHAnsi" w:hAnsiTheme="minorHAnsi" w:cstheme="minorHAnsi"/>
          <w:spacing w:val="-8"/>
          <w:lang w:val="en-IE"/>
        </w:rPr>
        <w:t xml:space="preserve"> </w:t>
      </w:r>
      <w:r w:rsidRPr="0054486F">
        <w:rPr>
          <w:rFonts w:asciiTheme="minorHAnsi" w:hAnsiTheme="minorHAnsi" w:cstheme="minorHAnsi"/>
          <w:lang w:val="en-IE"/>
        </w:rPr>
        <w:t>in</w:t>
      </w:r>
      <w:r w:rsidRPr="0054486F">
        <w:rPr>
          <w:rFonts w:asciiTheme="minorHAnsi" w:hAnsiTheme="minorHAnsi" w:cstheme="minorHAnsi"/>
          <w:spacing w:val="-9"/>
          <w:lang w:val="en-IE"/>
        </w:rPr>
        <w:t xml:space="preserve"> </w:t>
      </w:r>
      <w:r w:rsidRPr="0054486F">
        <w:rPr>
          <w:rFonts w:asciiTheme="minorHAnsi" w:hAnsiTheme="minorHAnsi" w:cstheme="minorHAnsi"/>
          <w:lang w:val="en-IE"/>
        </w:rPr>
        <w:t>respect</w:t>
      </w:r>
      <w:r w:rsidRPr="0054486F">
        <w:rPr>
          <w:rFonts w:asciiTheme="minorHAnsi" w:hAnsiTheme="minorHAnsi" w:cstheme="minorHAnsi"/>
          <w:spacing w:val="-6"/>
          <w:lang w:val="en-IE"/>
        </w:rPr>
        <w:t xml:space="preserve"> </w:t>
      </w:r>
      <w:r w:rsidRPr="0054486F">
        <w:rPr>
          <w:rFonts w:asciiTheme="minorHAnsi" w:hAnsiTheme="minorHAnsi" w:cstheme="minorHAnsi"/>
          <w:lang w:val="en-IE"/>
        </w:rPr>
        <w:t>of</w:t>
      </w:r>
      <w:r w:rsidRPr="0054486F">
        <w:rPr>
          <w:rFonts w:asciiTheme="minorHAnsi" w:hAnsiTheme="minorHAnsi" w:cstheme="minorHAnsi"/>
          <w:spacing w:val="-8"/>
          <w:lang w:val="en-IE"/>
        </w:rPr>
        <w:t xml:space="preserve"> </w:t>
      </w:r>
      <w:r w:rsidRPr="0054486F">
        <w:rPr>
          <w:rFonts w:asciiTheme="minorHAnsi" w:hAnsiTheme="minorHAnsi" w:cstheme="minorHAnsi"/>
          <w:lang w:val="en-IE"/>
        </w:rPr>
        <w:t>the</w:t>
      </w:r>
      <w:r w:rsidRPr="0054486F">
        <w:rPr>
          <w:rFonts w:asciiTheme="minorHAnsi" w:hAnsiTheme="minorHAnsi" w:cstheme="minorHAnsi"/>
          <w:spacing w:val="-7"/>
          <w:lang w:val="en-IE"/>
        </w:rPr>
        <w:t xml:space="preserve"> </w:t>
      </w:r>
      <w:r w:rsidRPr="0054486F">
        <w:rPr>
          <w:rFonts w:asciiTheme="minorHAnsi" w:hAnsiTheme="minorHAnsi" w:cstheme="minorHAnsi"/>
          <w:lang w:val="en-IE"/>
        </w:rPr>
        <w:t>Contractor’s</w:t>
      </w:r>
      <w:r w:rsidRPr="0054486F">
        <w:rPr>
          <w:rFonts w:asciiTheme="minorHAnsi" w:hAnsiTheme="minorHAnsi" w:cstheme="minorHAnsi"/>
          <w:spacing w:val="-7"/>
          <w:lang w:val="en-IE"/>
        </w:rPr>
        <w:t xml:space="preserve"> </w:t>
      </w:r>
      <w:r w:rsidRPr="0054486F">
        <w:rPr>
          <w:rFonts w:asciiTheme="minorHAnsi" w:hAnsiTheme="minorHAnsi" w:cstheme="minorHAnsi"/>
          <w:lang w:val="en-IE"/>
        </w:rPr>
        <w:t>indemnity</w:t>
      </w:r>
      <w:r w:rsidRPr="0054486F">
        <w:rPr>
          <w:rFonts w:asciiTheme="minorHAnsi" w:hAnsiTheme="minorHAnsi" w:cstheme="minorHAnsi"/>
          <w:spacing w:val="-7"/>
          <w:lang w:val="en-IE"/>
        </w:rPr>
        <w:t xml:space="preserve"> </w:t>
      </w:r>
      <w:r w:rsidRPr="0054486F">
        <w:rPr>
          <w:rFonts w:asciiTheme="minorHAnsi" w:hAnsiTheme="minorHAnsi" w:cstheme="minorHAnsi"/>
          <w:lang w:val="en-IE"/>
        </w:rPr>
        <w:t>under</w:t>
      </w:r>
      <w:r w:rsidRPr="0054486F">
        <w:rPr>
          <w:rFonts w:asciiTheme="minorHAnsi" w:hAnsiTheme="minorHAnsi" w:cstheme="minorHAnsi"/>
          <w:spacing w:val="-8"/>
          <w:lang w:val="en-IE"/>
        </w:rPr>
        <w:t xml:space="preserve"> </w:t>
      </w:r>
      <w:r w:rsidRPr="0054486F">
        <w:rPr>
          <w:rFonts w:asciiTheme="minorHAnsi" w:hAnsiTheme="minorHAnsi" w:cstheme="minorHAnsi"/>
          <w:lang w:val="en-IE"/>
        </w:rPr>
        <w:t>clause</w:t>
      </w:r>
      <w:r w:rsidRPr="0054486F">
        <w:rPr>
          <w:rFonts w:asciiTheme="minorHAnsi" w:hAnsiTheme="minorHAnsi" w:cstheme="minorHAnsi"/>
          <w:spacing w:val="-6"/>
          <w:lang w:val="en-IE"/>
        </w:rPr>
        <w:t xml:space="preserve"> </w:t>
      </w:r>
      <w:r w:rsidRPr="0054486F">
        <w:rPr>
          <w:rFonts w:asciiTheme="minorHAnsi" w:hAnsiTheme="minorHAnsi" w:cstheme="minorHAnsi"/>
          <w:lang w:val="en-IE"/>
        </w:rPr>
        <w:t>6(G),</w:t>
      </w:r>
      <w:r w:rsidRPr="0054486F">
        <w:rPr>
          <w:rFonts w:asciiTheme="minorHAnsi" w:hAnsiTheme="minorHAnsi" w:cstheme="minorHAnsi"/>
          <w:spacing w:val="-8"/>
          <w:lang w:val="en-IE"/>
        </w:rPr>
        <w:t xml:space="preserve"> </w:t>
      </w:r>
      <w:r w:rsidRPr="0054486F">
        <w:rPr>
          <w:rFonts w:asciiTheme="minorHAnsi" w:hAnsiTheme="minorHAnsi" w:cstheme="minorHAnsi"/>
          <w:lang w:val="en-IE"/>
        </w:rPr>
        <w:t>neither</w:t>
      </w:r>
      <w:r w:rsidRPr="0054486F">
        <w:rPr>
          <w:rFonts w:asciiTheme="minorHAnsi" w:hAnsiTheme="minorHAnsi" w:cstheme="minorHAnsi"/>
          <w:spacing w:val="-9"/>
          <w:lang w:val="en-IE"/>
        </w:rPr>
        <w:t xml:space="preserve"> </w:t>
      </w:r>
      <w:r w:rsidRPr="0054486F">
        <w:rPr>
          <w:rFonts w:asciiTheme="minorHAnsi" w:hAnsiTheme="minorHAnsi" w:cstheme="minorHAnsi"/>
          <w:lang w:val="en-IE"/>
        </w:rPr>
        <w:t>Party</w:t>
      </w:r>
      <w:r w:rsidRPr="0054486F">
        <w:rPr>
          <w:rFonts w:asciiTheme="minorHAnsi" w:hAnsiTheme="minorHAnsi" w:cstheme="minorHAnsi"/>
          <w:spacing w:val="-7"/>
          <w:lang w:val="en-IE"/>
        </w:rPr>
        <w:t xml:space="preserve"> </w:t>
      </w:r>
      <w:r w:rsidRPr="0054486F">
        <w:rPr>
          <w:rFonts w:asciiTheme="minorHAnsi" w:hAnsiTheme="minorHAnsi" w:cstheme="minorHAnsi"/>
          <w:lang w:val="en-IE"/>
        </w:rPr>
        <w:t>will</w:t>
      </w:r>
      <w:r w:rsidRPr="0054486F">
        <w:rPr>
          <w:rFonts w:asciiTheme="minorHAnsi" w:hAnsiTheme="minorHAnsi" w:cstheme="minorHAnsi"/>
          <w:spacing w:val="-9"/>
          <w:lang w:val="en-IE"/>
        </w:rPr>
        <w:t xml:space="preserve"> </w:t>
      </w:r>
      <w:r w:rsidRPr="0054486F">
        <w:rPr>
          <w:rFonts w:asciiTheme="minorHAnsi" w:hAnsiTheme="minorHAnsi" w:cstheme="minorHAnsi"/>
          <w:lang w:val="en-IE"/>
        </w:rPr>
        <w:t>be</w:t>
      </w:r>
      <w:r w:rsidRPr="0054486F">
        <w:rPr>
          <w:rFonts w:asciiTheme="minorHAnsi" w:hAnsiTheme="minorHAnsi" w:cstheme="minorHAnsi"/>
          <w:spacing w:val="-9"/>
          <w:lang w:val="en-IE"/>
        </w:rPr>
        <w:t xml:space="preserve"> </w:t>
      </w:r>
      <w:r w:rsidRPr="0054486F">
        <w:rPr>
          <w:rFonts w:asciiTheme="minorHAnsi" w:hAnsiTheme="minorHAnsi" w:cstheme="minorHAnsi"/>
          <w:lang w:val="en-IE"/>
        </w:rPr>
        <w:t>liable</w:t>
      </w:r>
      <w:r w:rsidRPr="0054486F">
        <w:rPr>
          <w:rFonts w:asciiTheme="minorHAnsi" w:hAnsiTheme="minorHAnsi" w:cstheme="minorHAnsi"/>
          <w:spacing w:val="-8"/>
          <w:lang w:val="en-IE"/>
        </w:rPr>
        <w:t xml:space="preserve"> </w:t>
      </w:r>
      <w:r w:rsidRPr="0054486F">
        <w:rPr>
          <w:rFonts w:asciiTheme="minorHAnsi" w:hAnsiTheme="minorHAnsi" w:cstheme="minorHAnsi"/>
          <w:lang w:val="en-IE"/>
        </w:rPr>
        <w:t>for any</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indirect</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losses</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(including</w:t>
      </w:r>
      <w:r w:rsidRPr="0054486F">
        <w:rPr>
          <w:rFonts w:asciiTheme="minorHAnsi" w:hAnsiTheme="minorHAnsi" w:cstheme="minorHAnsi"/>
          <w:spacing w:val="-14"/>
          <w:lang w:val="en-IE"/>
        </w:rPr>
        <w:t xml:space="preserve"> </w:t>
      </w:r>
      <w:r w:rsidRPr="0054486F">
        <w:rPr>
          <w:rFonts w:asciiTheme="minorHAnsi" w:hAnsiTheme="minorHAnsi" w:cstheme="minorHAnsi"/>
          <w:lang w:val="en-IE"/>
        </w:rPr>
        <w:t>loss</w:t>
      </w:r>
      <w:r w:rsidRPr="0054486F">
        <w:rPr>
          <w:rFonts w:asciiTheme="minorHAnsi" w:hAnsiTheme="minorHAnsi" w:cstheme="minorHAnsi"/>
          <w:spacing w:val="-16"/>
          <w:lang w:val="en-IE"/>
        </w:rPr>
        <w:t xml:space="preserve"> </w:t>
      </w:r>
      <w:r w:rsidRPr="0054486F">
        <w:rPr>
          <w:rFonts w:asciiTheme="minorHAnsi" w:hAnsiTheme="minorHAnsi" w:cstheme="minorHAnsi"/>
          <w:lang w:val="en-IE"/>
        </w:rPr>
        <w:t>of</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profit,</w:t>
      </w:r>
      <w:r w:rsidRPr="0054486F">
        <w:rPr>
          <w:rFonts w:asciiTheme="minorHAnsi" w:hAnsiTheme="minorHAnsi" w:cstheme="minorHAnsi"/>
          <w:spacing w:val="-14"/>
          <w:lang w:val="en-IE"/>
        </w:rPr>
        <w:t xml:space="preserve"> </w:t>
      </w:r>
      <w:r w:rsidRPr="0054486F">
        <w:rPr>
          <w:rFonts w:asciiTheme="minorHAnsi" w:hAnsiTheme="minorHAnsi" w:cstheme="minorHAnsi"/>
          <w:lang w:val="en-IE"/>
        </w:rPr>
        <w:t>loss</w:t>
      </w:r>
      <w:r w:rsidRPr="0054486F">
        <w:rPr>
          <w:rFonts w:asciiTheme="minorHAnsi" w:hAnsiTheme="minorHAnsi" w:cstheme="minorHAnsi"/>
          <w:spacing w:val="-15"/>
          <w:lang w:val="en-IE"/>
        </w:rPr>
        <w:t xml:space="preserve"> </w:t>
      </w:r>
      <w:r w:rsidRPr="0054486F">
        <w:rPr>
          <w:rFonts w:asciiTheme="minorHAnsi" w:hAnsiTheme="minorHAnsi" w:cstheme="minorHAnsi"/>
          <w:lang w:val="en-IE"/>
        </w:rPr>
        <w:t>of</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revenue,</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loss</w:t>
      </w:r>
      <w:r w:rsidRPr="0054486F">
        <w:rPr>
          <w:rFonts w:asciiTheme="minorHAnsi" w:hAnsiTheme="minorHAnsi" w:cstheme="minorHAnsi"/>
          <w:spacing w:val="-15"/>
          <w:lang w:val="en-IE"/>
        </w:rPr>
        <w:t xml:space="preserve"> </w:t>
      </w:r>
      <w:r w:rsidRPr="0054486F">
        <w:rPr>
          <w:rFonts w:asciiTheme="minorHAnsi" w:hAnsiTheme="minorHAnsi" w:cstheme="minorHAnsi"/>
          <w:lang w:val="en-IE"/>
        </w:rPr>
        <w:t>of</w:t>
      </w:r>
      <w:r w:rsidRPr="0054486F">
        <w:rPr>
          <w:rFonts w:asciiTheme="minorHAnsi" w:hAnsiTheme="minorHAnsi" w:cstheme="minorHAnsi"/>
          <w:spacing w:val="-16"/>
          <w:lang w:val="en-IE"/>
        </w:rPr>
        <w:t xml:space="preserve"> </w:t>
      </w:r>
      <w:r w:rsidRPr="0054486F">
        <w:rPr>
          <w:rFonts w:asciiTheme="minorHAnsi" w:hAnsiTheme="minorHAnsi" w:cstheme="minorHAnsi"/>
          <w:lang w:val="en-IE"/>
        </w:rPr>
        <w:t>goodwill,</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indirectly</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arising damages, costs and expenses) of any kind whatsoever and howsoever arising even if such Party has been advised of their</w:t>
      </w:r>
      <w:r w:rsidRPr="0054486F">
        <w:rPr>
          <w:rFonts w:asciiTheme="minorHAnsi" w:hAnsiTheme="minorHAnsi" w:cstheme="minorHAnsi"/>
          <w:spacing w:val="-4"/>
          <w:lang w:val="en-IE"/>
        </w:rPr>
        <w:t xml:space="preserve"> </w:t>
      </w:r>
      <w:r w:rsidRPr="0054486F">
        <w:rPr>
          <w:rFonts w:asciiTheme="minorHAnsi" w:hAnsiTheme="minorHAnsi" w:cstheme="minorHAnsi"/>
          <w:lang w:val="en-IE"/>
        </w:rPr>
        <w:t>possibility.</w:t>
      </w:r>
    </w:p>
    <w:p w14:paraId="03387139" w14:textId="6E9A97EF" w:rsidR="003E4808" w:rsidRPr="0054486F" w:rsidRDefault="003E4808">
      <w:pPr>
        <w:rPr>
          <w:rFonts w:asciiTheme="minorHAnsi" w:hAnsiTheme="minorHAnsi" w:cstheme="minorHAnsi"/>
          <w:color w:val="000000"/>
          <w:lang w:val="en-IE"/>
        </w:rPr>
      </w:pPr>
    </w:p>
    <w:p w14:paraId="275C451E" w14:textId="77777777" w:rsidR="000E6D3D" w:rsidRPr="0054486F" w:rsidRDefault="000E6D3D" w:rsidP="002D6647">
      <w:pPr>
        <w:widowControl/>
        <w:numPr>
          <w:ilvl w:val="0"/>
          <w:numId w:val="27"/>
        </w:numPr>
        <w:autoSpaceDE/>
        <w:autoSpaceDN/>
        <w:ind w:left="567"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rPr>
        <w:t>Should</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Client</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find</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itself</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obliged</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order</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elsewhere</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in</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consequence</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failure</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the Contractor to deliver Services, the Client shall be entitled to recover from the Contractor any excess prices which may be paid by the</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Client.</w:t>
      </w:r>
    </w:p>
    <w:p w14:paraId="7F96DDA2" w14:textId="77777777" w:rsidR="000E6D3D" w:rsidRPr="0054486F" w:rsidRDefault="000E6D3D" w:rsidP="003E4808">
      <w:pPr>
        <w:widowControl/>
        <w:autoSpaceDE/>
        <w:autoSpaceDN/>
        <w:rPr>
          <w:rFonts w:asciiTheme="minorHAnsi" w:hAnsiTheme="minorHAnsi" w:cstheme="minorHAnsi"/>
          <w:color w:val="000000"/>
          <w:lang w:val="en-IE"/>
        </w:rPr>
      </w:pPr>
    </w:p>
    <w:p w14:paraId="59C18364" w14:textId="77777777" w:rsidR="000E6D3D" w:rsidRPr="00CE4415" w:rsidRDefault="000E6D3D" w:rsidP="002D6647">
      <w:pPr>
        <w:widowControl/>
        <w:numPr>
          <w:ilvl w:val="0"/>
          <w:numId w:val="27"/>
        </w:numPr>
        <w:autoSpaceDE/>
        <w:autoSpaceDN/>
        <w:ind w:left="567"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7E39AB8E" w14:textId="77777777" w:rsidR="00CE4415" w:rsidRDefault="00CE4415" w:rsidP="00CE4415">
      <w:pPr>
        <w:pStyle w:val="ListParagraph"/>
        <w:rPr>
          <w:rFonts w:asciiTheme="minorHAnsi" w:eastAsia="Times New Roman" w:hAnsiTheme="minorHAnsi" w:cstheme="minorHAnsi"/>
          <w:color w:val="000000"/>
        </w:rPr>
      </w:pPr>
    </w:p>
    <w:p w14:paraId="7295F735" w14:textId="1192FED3" w:rsidR="00CE4415" w:rsidRDefault="00CE4415" w:rsidP="002D6647">
      <w:pPr>
        <w:widowControl/>
        <w:numPr>
          <w:ilvl w:val="0"/>
          <w:numId w:val="27"/>
        </w:numPr>
        <w:autoSpaceDE/>
        <w:autoSpaceDN/>
        <w:ind w:left="567" w:hanging="567"/>
        <w:contextualSpacing/>
        <w:rPr>
          <w:rFonts w:asciiTheme="minorHAnsi" w:eastAsia="Times New Roman" w:hAnsiTheme="minorHAnsi" w:cstheme="minorHAnsi"/>
          <w:color w:val="000000"/>
        </w:rPr>
      </w:pPr>
      <w:r>
        <w:rPr>
          <w:rFonts w:asciiTheme="minorHAnsi" w:eastAsia="Times New Roman" w:hAnsiTheme="minorHAnsi" w:cstheme="minorHAnsi"/>
          <w:color w:val="000000"/>
        </w:rPr>
        <w:t>Not Used.</w:t>
      </w:r>
    </w:p>
    <w:p w14:paraId="62DC74EF" w14:textId="77777777" w:rsidR="00CE4415" w:rsidRPr="0054486F" w:rsidRDefault="00CE4415" w:rsidP="00CE4415">
      <w:pPr>
        <w:widowControl/>
        <w:autoSpaceDE/>
        <w:autoSpaceDN/>
        <w:contextualSpacing/>
        <w:rPr>
          <w:rFonts w:asciiTheme="minorHAnsi" w:eastAsia="Times New Roman" w:hAnsiTheme="minorHAnsi" w:cstheme="minorHAnsi"/>
          <w:color w:val="000000"/>
        </w:rPr>
      </w:pPr>
    </w:p>
    <w:p w14:paraId="104A1BDF" w14:textId="77777777" w:rsidR="00CE4415" w:rsidRPr="000E6D3D" w:rsidRDefault="00CE4415" w:rsidP="00CE4415">
      <w:pPr>
        <w:widowControl/>
        <w:numPr>
          <w:ilvl w:val="0"/>
          <w:numId w:val="27"/>
        </w:numPr>
        <w:autoSpaceDE/>
        <w:autoSpaceDN/>
        <w:ind w:left="567" w:hanging="567"/>
        <w:contextualSpacing/>
        <w:rPr>
          <w:rFonts w:asciiTheme="minorHAnsi" w:eastAsia="Times New Roman" w:hAnsiTheme="minorHAnsi" w:cstheme="minorHAnsi"/>
          <w:color w:val="000000"/>
        </w:rPr>
      </w:pPr>
      <w:r w:rsidRPr="000E6D3D">
        <w:rPr>
          <w:rFonts w:asciiTheme="minorHAnsi" w:eastAsia="Times New Roman" w:hAnsiTheme="minorHAnsi" w:cstheme="minorHAnsi"/>
          <w:color w:val="000000"/>
        </w:rPr>
        <w:t>Not Used.</w:t>
      </w:r>
    </w:p>
    <w:p w14:paraId="061BF0A3" w14:textId="77777777" w:rsidR="00CE4415" w:rsidRPr="000E6D3D" w:rsidRDefault="00CE4415" w:rsidP="00CE4415">
      <w:pPr>
        <w:widowControl/>
        <w:autoSpaceDE/>
        <w:autoSpaceDN/>
        <w:rPr>
          <w:rFonts w:asciiTheme="minorHAnsi" w:hAnsiTheme="minorHAnsi" w:cstheme="minorHAnsi"/>
          <w:color w:val="000000"/>
          <w:lang w:val="en-IE"/>
        </w:rPr>
      </w:pPr>
    </w:p>
    <w:p w14:paraId="39BB08BF" w14:textId="77777777" w:rsidR="00CE4415" w:rsidRPr="00CE4415" w:rsidRDefault="00CE4415" w:rsidP="00CE4415">
      <w:pPr>
        <w:widowControl/>
        <w:numPr>
          <w:ilvl w:val="0"/>
          <w:numId w:val="27"/>
        </w:numPr>
        <w:autoSpaceDE/>
        <w:autoSpaceDN/>
        <w:ind w:left="567" w:hanging="567"/>
        <w:contextualSpacing/>
        <w:rPr>
          <w:rFonts w:asciiTheme="minorHAnsi" w:eastAsia="Times New Roman" w:hAnsiTheme="minorHAnsi" w:cstheme="minorHAnsi"/>
          <w:color w:val="000000"/>
        </w:rPr>
      </w:pPr>
      <w:r w:rsidRPr="000E6D3D">
        <w:rPr>
          <w:rFonts w:asciiTheme="minorHAnsi" w:eastAsia="Times New Roman" w:hAnsiTheme="minorHAnsi" w:cstheme="minorHAnsi"/>
        </w:rPr>
        <w:t xml:space="preserve">Time of delivery shall be of the essence and if the Contractor fails to deliver the </w:t>
      </w:r>
      <w:r>
        <w:rPr>
          <w:rFonts w:cs="Times New Roman"/>
          <w:lang w:val="en-IE"/>
        </w:rPr>
        <w:t>Goods/</w:t>
      </w:r>
      <w:r w:rsidRPr="000E6D3D">
        <w:rPr>
          <w:rFonts w:cs="Times New Roman"/>
          <w:lang w:val="en-IE"/>
        </w:rPr>
        <w:t>Services</w:t>
      </w:r>
      <w:r w:rsidRPr="000E6D3D">
        <w:rPr>
          <w:rFonts w:asciiTheme="minorHAnsi" w:eastAsia="Times New Roman" w:hAnsiTheme="minorHAnsi" w:cstheme="minorHAnsi"/>
        </w:rPr>
        <w:t xml:space="preserve"> within the time period promised or agreed in the Specification, the Client may by notice in writing to the Contractor’s Contact release itself from any obligation to accept and pay for the </w:t>
      </w:r>
      <w:r>
        <w:rPr>
          <w:rFonts w:cs="Times New Roman"/>
          <w:lang w:val="en-IE"/>
        </w:rPr>
        <w:t>Goods/</w:t>
      </w:r>
      <w:r w:rsidRPr="000E6D3D">
        <w:rPr>
          <w:rFonts w:cs="Times New Roman"/>
          <w:lang w:val="en-IE"/>
        </w:rPr>
        <w:t>Services</w:t>
      </w:r>
      <w:r w:rsidRPr="000E6D3D">
        <w:rPr>
          <w:rFonts w:asciiTheme="minorHAnsi" w:eastAsia="Times New Roman" w:hAnsiTheme="minorHAnsi" w:cstheme="minorHAnsi"/>
        </w:rPr>
        <w:t xml:space="preserve"> and/or terminate this Agreement in either case without prejudice to any other rights and remedies of the Client.</w:t>
      </w:r>
    </w:p>
    <w:p w14:paraId="5A90E3F9" w14:textId="77777777" w:rsidR="00CE4415" w:rsidRDefault="00CE4415" w:rsidP="00CE4415">
      <w:pPr>
        <w:pStyle w:val="ListParagraph"/>
        <w:rPr>
          <w:rFonts w:asciiTheme="minorHAnsi" w:eastAsia="Times New Roman" w:hAnsiTheme="minorHAnsi" w:cstheme="minorHAnsi"/>
          <w:color w:val="000000"/>
        </w:rPr>
      </w:pPr>
    </w:p>
    <w:p w14:paraId="01314782" w14:textId="4E47F002" w:rsidR="00CE4415" w:rsidRPr="000E6D3D" w:rsidRDefault="00CE4415" w:rsidP="00CE4415">
      <w:pPr>
        <w:widowControl/>
        <w:numPr>
          <w:ilvl w:val="0"/>
          <w:numId w:val="27"/>
        </w:numPr>
        <w:autoSpaceDE/>
        <w:autoSpaceDN/>
        <w:ind w:left="567" w:hanging="567"/>
        <w:contextualSpacing/>
        <w:rPr>
          <w:rFonts w:asciiTheme="minorHAnsi" w:eastAsia="Times New Roman" w:hAnsiTheme="minorHAnsi" w:cstheme="minorHAnsi"/>
          <w:color w:val="000000"/>
        </w:rPr>
      </w:pPr>
      <w:r>
        <w:rPr>
          <w:rFonts w:asciiTheme="minorHAnsi" w:eastAsia="Times New Roman" w:hAnsiTheme="minorHAnsi" w:cstheme="minorHAnsi"/>
          <w:color w:val="000000"/>
        </w:rPr>
        <w:t>Not Used.</w:t>
      </w:r>
    </w:p>
    <w:p w14:paraId="6235DD89" w14:textId="77777777" w:rsidR="000E6D3D" w:rsidRPr="0054486F" w:rsidRDefault="000E6D3D" w:rsidP="00333E20">
      <w:pPr>
        <w:widowControl/>
        <w:autoSpaceDE/>
        <w:autoSpaceDN/>
        <w:contextualSpacing/>
        <w:rPr>
          <w:rFonts w:asciiTheme="minorHAnsi" w:eastAsia="Times New Roman" w:hAnsiTheme="minorHAnsi" w:cstheme="minorHAnsi"/>
          <w:color w:val="000000"/>
        </w:rPr>
      </w:pPr>
      <w:r w:rsidRPr="0054486F">
        <w:rPr>
          <w:rFonts w:asciiTheme="minorHAnsi" w:eastAsia="Times New Roman" w:hAnsiTheme="minorHAnsi" w:cstheme="minorHAnsi"/>
          <w:noProof/>
          <w:lang w:eastAsia="en-GB"/>
        </w:rPr>
        <mc:AlternateContent>
          <mc:Choice Requires="wpg">
            <w:drawing>
              <wp:anchor distT="0" distB="0" distL="0" distR="0" simplePos="0" relativeHeight="487752704" behindDoc="1" locked="0" layoutInCell="1" allowOverlap="1" wp14:anchorId="61D8AACF" wp14:editId="501DA409">
                <wp:simplePos x="0" y="0"/>
                <wp:positionH relativeFrom="margin">
                  <wp:posOffset>40005</wp:posOffset>
                </wp:positionH>
                <wp:positionV relativeFrom="paragraph">
                  <wp:posOffset>178435</wp:posOffset>
                </wp:positionV>
                <wp:extent cx="6118225" cy="215900"/>
                <wp:effectExtent l="0" t="0" r="0" b="0"/>
                <wp:wrapTopAndBottom/>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225" cy="215900"/>
                          <a:chOff x="1390" y="362"/>
                          <a:chExt cx="9131" cy="361"/>
                        </a:xfrm>
                      </wpg:grpSpPr>
                      <wps:wsp>
                        <wps:cNvPr id="189"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Rectangle 190"/>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4AC27" w14:textId="7A4DA0B0" w:rsidR="003B5F41" w:rsidRDefault="003B5F41" w:rsidP="0050610A">
                              <w:pPr>
                                <w:tabs>
                                  <w:tab w:val="left" w:pos="595"/>
                                </w:tabs>
                                <w:spacing w:before="1"/>
                                <w:ind w:left="86" w:right="-276" w:hanging="653"/>
                                <w:rPr>
                                  <w:b/>
                                </w:rPr>
                              </w:pPr>
                              <w:r>
                                <w:rPr>
                                  <w:b/>
                                  <w:color w:val="FFFFFF"/>
                                </w:rPr>
                                <w:t>6.</w:t>
                              </w:r>
                              <w:r>
                                <w:rPr>
                                  <w:b/>
                                  <w:color w:val="FFFFFF"/>
                                </w:rPr>
                                <w:tab/>
                              </w:r>
                              <w:r w:rsidR="00CE4415">
                                <w:rPr>
                                  <w:b/>
                                  <w:color w:val="FFFFFF"/>
                                </w:rPr>
                                <w:t>6.</w:t>
                              </w:r>
                              <w:r w:rsidR="00CE4415">
                                <w:rPr>
                                  <w:b/>
                                  <w:color w:val="FFFFFF"/>
                                </w:rPr>
                                <w:tab/>
                              </w:r>
                              <w:r>
                                <w:rPr>
                                  <w:b/>
                                  <w:color w:val="FFFFFF"/>
                                </w:rPr>
                                <w:t>INTELLECTUAL PROPERTY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8AACF" id="Group 188" o:spid="_x0000_s1171" style="position:absolute;margin-left:3.15pt;margin-top:14.05pt;width:481.75pt;height:17pt;z-index:-15563776;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">
                <v:rect id="Rectangle 351" o:spid="_x0000_s117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" fillcolor="navy" stroked="f"/>
                <v:rect id="Rectangle 190" o:spid="_x0000_s1173"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" fillcolor="#339" stroked="f"/>
                <v:shape id="Text Box 349" o:spid="_x0000_s1174"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7A14AC27" w14:textId="7A4DA0B0" w:rsidR="003B5F41" w:rsidRDefault="003B5F41" w:rsidP="0050610A">
                        <w:pPr>
                          <w:tabs>
                            <w:tab w:val="left" w:pos="595"/>
                          </w:tabs>
                          <w:spacing w:before="1"/>
                          <w:ind w:left="86" w:right="-276" w:hanging="653"/>
                          <w:rPr>
                            <w:b/>
                          </w:rPr>
                        </w:pPr>
                        <w:r>
                          <w:rPr>
                            <w:b/>
                            <w:color w:val="FFFFFF"/>
                          </w:rPr>
                          <w:t>6.</w:t>
                        </w:r>
                        <w:r>
                          <w:rPr>
                            <w:b/>
                            <w:color w:val="FFFFFF"/>
                          </w:rPr>
                          <w:tab/>
                        </w:r>
                        <w:r w:rsidR="00CE4415">
                          <w:rPr>
                            <w:b/>
                            <w:color w:val="FFFFFF"/>
                          </w:rPr>
                          <w:t>6.</w:t>
                        </w:r>
                        <w:r w:rsidR="00CE4415">
                          <w:rPr>
                            <w:b/>
                            <w:color w:val="FFFFFF"/>
                          </w:rPr>
                          <w:tab/>
                        </w:r>
                        <w:r>
                          <w:rPr>
                            <w:b/>
                            <w:color w:val="FFFFFF"/>
                          </w:rPr>
                          <w:t>INTELLECTUAL PROPERTY</w:t>
                        </w:r>
                      </w:p>
                    </w:txbxContent>
                  </v:textbox>
                </v:shape>
                <w10:wrap type="topAndBottom" anchorx="margin"/>
              </v:group>
            </w:pict>
          </mc:Fallback>
        </mc:AlternateContent>
      </w:r>
    </w:p>
    <w:p w14:paraId="4780BEEA" w14:textId="77777777" w:rsidR="000E6D3D" w:rsidRPr="0054486F" w:rsidRDefault="000E6D3D" w:rsidP="00191119">
      <w:pPr>
        <w:widowControl/>
        <w:tabs>
          <w:tab w:val="left" w:pos="284"/>
        </w:tabs>
        <w:autoSpaceDE/>
        <w:autoSpaceDN/>
        <w:rPr>
          <w:rFonts w:asciiTheme="minorHAnsi" w:hAnsiTheme="minorHAnsi" w:cstheme="minorHAnsi"/>
          <w:color w:val="000000"/>
          <w:lang w:val="en-IE"/>
        </w:rPr>
      </w:pPr>
    </w:p>
    <w:p w14:paraId="1889509A" w14:textId="56F3B883" w:rsidR="009A0B4B" w:rsidRPr="009A0B4B" w:rsidRDefault="000E6D3D" w:rsidP="00184A83">
      <w:pPr>
        <w:widowControl/>
        <w:numPr>
          <w:ilvl w:val="0"/>
          <w:numId w:val="28"/>
        </w:numPr>
        <w:autoSpaceDE/>
        <w:autoSpaceDN/>
        <w:ind w:left="567" w:hanging="567"/>
        <w:rPr>
          <w:rFonts w:asciiTheme="minorHAnsi" w:hAnsiTheme="minorHAnsi" w:cstheme="minorHAnsi"/>
          <w:lang w:val="en-IE"/>
        </w:rPr>
      </w:pPr>
      <w:r w:rsidRPr="009A0B4B">
        <w:rPr>
          <w:rFonts w:asciiTheme="minorHAnsi" w:hAnsiTheme="minorHAnsi" w:cstheme="minorHAnsi"/>
          <w:color w:val="000000"/>
          <w:lang w:val="en-IE"/>
        </w:rPr>
        <w:t>Intellectual</w:t>
      </w:r>
      <w:r w:rsidRPr="009A0B4B">
        <w:rPr>
          <w:rFonts w:asciiTheme="minorHAnsi" w:hAnsiTheme="minorHAnsi" w:cstheme="minorHAnsi"/>
          <w:lang w:val="en-IE"/>
        </w:rPr>
        <w:t xml:space="preserve"> Property Rights (“IPR”) means all patents and patent rights, trademarks and trademark</w:t>
      </w:r>
      <w:r w:rsidRPr="009A0B4B">
        <w:rPr>
          <w:rFonts w:asciiTheme="minorHAnsi" w:hAnsiTheme="minorHAnsi" w:cstheme="minorHAnsi"/>
          <w:spacing w:val="-13"/>
          <w:lang w:val="en-IE"/>
        </w:rPr>
        <w:t xml:space="preserve"> </w:t>
      </w:r>
      <w:r w:rsidRPr="009A0B4B">
        <w:rPr>
          <w:rFonts w:asciiTheme="minorHAnsi" w:hAnsiTheme="minorHAnsi" w:cstheme="minorHAnsi"/>
          <w:lang w:val="en-IE"/>
        </w:rPr>
        <w:t>rights,</w:t>
      </w:r>
      <w:r w:rsidRPr="009A0B4B">
        <w:rPr>
          <w:rFonts w:asciiTheme="minorHAnsi" w:hAnsiTheme="minorHAnsi" w:cstheme="minorHAnsi"/>
          <w:spacing w:val="-15"/>
          <w:lang w:val="en-IE"/>
        </w:rPr>
        <w:t xml:space="preserve"> </w:t>
      </w:r>
      <w:r w:rsidRPr="009A0B4B">
        <w:rPr>
          <w:rFonts w:asciiTheme="minorHAnsi" w:hAnsiTheme="minorHAnsi" w:cstheme="minorHAnsi"/>
          <w:lang w:val="en-IE"/>
        </w:rPr>
        <w:t>trade</w:t>
      </w:r>
      <w:r w:rsidRPr="009A0B4B">
        <w:rPr>
          <w:rFonts w:asciiTheme="minorHAnsi" w:hAnsiTheme="minorHAnsi" w:cstheme="minorHAnsi"/>
          <w:spacing w:val="-15"/>
          <w:lang w:val="en-IE"/>
        </w:rPr>
        <w:t xml:space="preserve"> </w:t>
      </w:r>
      <w:r w:rsidRPr="009A0B4B">
        <w:rPr>
          <w:rFonts w:asciiTheme="minorHAnsi" w:hAnsiTheme="minorHAnsi" w:cstheme="minorHAnsi"/>
          <w:lang w:val="en-IE"/>
        </w:rPr>
        <w:t>names</w:t>
      </w:r>
      <w:r w:rsidRPr="009A0B4B">
        <w:rPr>
          <w:rFonts w:asciiTheme="minorHAnsi" w:hAnsiTheme="minorHAnsi" w:cstheme="minorHAnsi"/>
          <w:spacing w:val="-14"/>
          <w:lang w:val="en-IE"/>
        </w:rPr>
        <w:t xml:space="preserve"> </w:t>
      </w:r>
      <w:r w:rsidRPr="009A0B4B">
        <w:rPr>
          <w:rFonts w:asciiTheme="minorHAnsi" w:hAnsiTheme="minorHAnsi" w:cstheme="minorHAnsi"/>
          <w:lang w:val="en-IE"/>
        </w:rPr>
        <w:t>and</w:t>
      </w:r>
      <w:r w:rsidRPr="009A0B4B">
        <w:rPr>
          <w:rFonts w:asciiTheme="minorHAnsi" w:hAnsiTheme="minorHAnsi" w:cstheme="minorHAnsi"/>
          <w:spacing w:val="-14"/>
          <w:lang w:val="en-IE"/>
        </w:rPr>
        <w:t xml:space="preserve"> </w:t>
      </w:r>
      <w:r w:rsidRPr="009A0B4B">
        <w:rPr>
          <w:rFonts w:asciiTheme="minorHAnsi" w:hAnsiTheme="minorHAnsi" w:cstheme="minorHAnsi"/>
          <w:lang w:val="en-IE"/>
        </w:rPr>
        <w:t>trade</w:t>
      </w:r>
      <w:r w:rsidRPr="009A0B4B">
        <w:rPr>
          <w:rFonts w:asciiTheme="minorHAnsi" w:hAnsiTheme="minorHAnsi" w:cstheme="minorHAnsi"/>
          <w:spacing w:val="-15"/>
          <w:lang w:val="en-IE"/>
        </w:rPr>
        <w:t xml:space="preserve"> </w:t>
      </w:r>
      <w:r w:rsidRPr="009A0B4B">
        <w:rPr>
          <w:rFonts w:asciiTheme="minorHAnsi" w:hAnsiTheme="minorHAnsi" w:cstheme="minorHAnsi"/>
          <w:lang w:val="en-IE"/>
        </w:rPr>
        <w:t>name</w:t>
      </w:r>
      <w:r w:rsidRPr="009A0B4B">
        <w:rPr>
          <w:rFonts w:asciiTheme="minorHAnsi" w:hAnsiTheme="minorHAnsi" w:cstheme="minorHAnsi"/>
          <w:spacing w:val="-12"/>
          <w:lang w:val="en-IE"/>
        </w:rPr>
        <w:t xml:space="preserve"> </w:t>
      </w:r>
      <w:r w:rsidRPr="009A0B4B">
        <w:rPr>
          <w:rFonts w:asciiTheme="minorHAnsi" w:hAnsiTheme="minorHAnsi" w:cstheme="minorHAnsi"/>
          <w:lang w:val="en-IE"/>
        </w:rPr>
        <w:t>rights,</w:t>
      </w:r>
      <w:r w:rsidRPr="009A0B4B">
        <w:rPr>
          <w:rFonts w:asciiTheme="minorHAnsi" w:hAnsiTheme="minorHAnsi" w:cstheme="minorHAnsi"/>
          <w:spacing w:val="-16"/>
          <w:lang w:val="en-IE"/>
        </w:rPr>
        <w:t xml:space="preserve"> </w:t>
      </w:r>
      <w:r w:rsidRPr="009A0B4B">
        <w:rPr>
          <w:rFonts w:asciiTheme="minorHAnsi" w:hAnsiTheme="minorHAnsi" w:cstheme="minorHAnsi"/>
          <w:lang w:val="en-IE"/>
        </w:rPr>
        <w:t>service</w:t>
      </w:r>
      <w:r w:rsidRPr="009A0B4B">
        <w:rPr>
          <w:rFonts w:asciiTheme="minorHAnsi" w:hAnsiTheme="minorHAnsi" w:cstheme="minorHAnsi"/>
          <w:spacing w:val="-15"/>
          <w:lang w:val="en-IE"/>
        </w:rPr>
        <w:t xml:space="preserve"> </w:t>
      </w:r>
      <w:r w:rsidRPr="009A0B4B">
        <w:rPr>
          <w:rFonts w:asciiTheme="minorHAnsi" w:hAnsiTheme="minorHAnsi" w:cstheme="minorHAnsi"/>
          <w:lang w:val="en-IE"/>
        </w:rPr>
        <w:t>marks</w:t>
      </w:r>
      <w:r w:rsidRPr="009A0B4B">
        <w:rPr>
          <w:rFonts w:asciiTheme="minorHAnsi" w:hAnsiTheme="minorHAnsi" w:cstheme="minorHAnsi"/>
          <w:spacing w:val="-15"/>
          <w:lang w:val="en-IE"/>
        </w:rPr>
        <w:t xml:space="preserve"> </w:t>
      </w:r>
      <w:r w:rsidRPr="009A0B4B">
        <w:rPr>
          <w:rFonts w:asciiTheme="minorHAnsi" w:hAnsiTheme="minorHAnsi" w:cstheme="minorHAnsi"/>
          <w:lang w:val="en-IE"/>
        </w:rPr>
        <w:t>and</w:t>
      </w:r>
      <w:r w:rsidRPr="009A0B4B">
        <w:rPr>
          <w:rFonts w:asciiTheme="minorHAnsi" w:hAnsiTheme="minorHAnsi" w:cstheme="minorHAnsi"/>
          <w:spacing w:val="-14"/>
          <w:lang w:val="en-IE"/>
        </w:rPr>
        <w:t xml:space="preserve"> </w:t>
      </w:r>
      <w:r w:rsidRPr="009A0B4B">
        <w:rPr>
          <w:rFonts w:asciiTheme="minorHAnsi" w:hAnsiTheme="minorHAnsi" w:cstheme="minorHAnsi"/>
          <w:lang w:val="en-IE"/>
        </w:rPr>
        <w:t>service</w:t>
      </w:r>
      <w:r w:rsidRPr="009A0B4B">
        <w:rPr>
          <w:rFonts w:asciiTheme="minorHAnsi" w:hAnsiTheme="minorHAnsi" w:cstheme="minorHAnsi"/>
          <w:spacing w:val="-14"/>
          <w:lang w:val="en-IE"/>
        </w:rPr>
        <w:t xml:space="preserve"> </w:t>
      </w:r>
      <w:r w:rsidRPr="009A0B4B">
        <w:rPr>
          <w:rFonts w:asciiTheme="minorHAnsi" w:hAnsiTheme="minorHAnsi" w:cstheme="minorHAnsi"/>
          <w:lang w:val="en-IE"/>
        </w:rPr>
        <w:t>mark</w:t>
      </w:r>
      <w:r w:rsidRPr="009A0B4B">
        <w:rPr>
          <w:rFonts w:asciiTheme="minorHAnsi" w:hAnsiTheme="minorHAnsi" w:cstheme="minorHAnsi"/>
          <w:spacing w:val="-10"/>
          <w:lang w:val="en-IE"/>
        </w:rPr>
        <w:t xml:space="preserve"> </w:t>
      </w:r>
      <w:r w:rsidRPr="009A0B4B">
        <w:rPr>
          <w:rFonts w:asciiTheme="minorHAnsi" w:hAnsiTheme="minorHAnsi" w:cstheme="minorHAnsi"/>
          <w:lang w:val="en-IE"/>
        </w:rPr>
        <w:t>rights, service</w:t>
      </w:r>
      <w:r w:rsidRPr="009A0B4B">
        <w:rPr>
          <w:rFonts w:asciiTheme="minorHAnsi" w:hAnsiTheme="minorHAnsi" w:cstheme="minorHAnsi"/>
          <w:spacing w:val="-8"/>
          <w:lang w:val="en-IE"/>
        </w:rPr>
        <w:t xml:space="preserve"> </w:t>
      </w:r>
      <w:r w:rsidRPr="009A0B4B">
        <w:rPr>
          <w:rFonts w:asciiTheme="minorHAnsi" w:hAnsiTheme="minorHAnsi" w:cstheme="minorHAnsi"/>
          <w:lang w:val="en-IE"/>
        </w:rPr>
        <w:t>names</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and</w:t>
      </w:r>
      <w:r w:rsidRPr="009A0B4B">
        <w:rPr>
          <w:rFonts w:asciiTheme="minorHAnsi" w:hAnsiTheme="minorHAnsi" w:cstheme="minorHAnsi"/>
          <w:spacing w:val="-9"/>
          <w:lang w:val="en-IE"/>
        </w:rPr>
        <w:t xml:space="preserve"> </w:t>
      </w:r>
      <w:r w:rsidRPr="009A0B4B">
        <w:rPr>
          <w:rFonts w:asciiTheme="minorHAnsi" w:hAnsiTheme="minorHAnsi" w:cstheme="minorHAnsi"/>
          <w:lang w:val="en-IE"/>
        </w:rPr>
        <w:t>service</w:t>
      </w:r>
      <w:r w:rsidRPr="009A0B4B">
        <w:rPr>
          <w:rFonts w:asciiTheme="minorHAnsi" w:hAnsiTheme="minorHAnsi" w:cstheme="minorHAnsi"/>
          <w:spacing w:val="-10"/>
          <w:lang w:val="en-IE"/>
        </w:rPr>
        <w:t xml:space="preserve"> </w:t>
      </w:r>
      <w:r w:rsidRPr="009A0B4B">
        <w:rPr>
          <w:rFonts w:asciiTheme="minorHAnsi" w:hAnsiTheme="minorHAnsi" w:cstheme="minorHAnsi"/>
          <w:lang w:val="en-IE"/>
        </w:rPr>
        <w:t>name</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rights,</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brand</w:t>
      </w:r>
      <w:r w:rsidRPr="009A0B4B">
        <w:rPr>
          <w:rFonts w:asciiTheme="minorHAnsi" w:hAnsiTheme="minorHAnsi" w:cstheme="minorHAnsi"/>
          <w:spacing w:val="-9"/>
          <w:lang w:val="en-IE"/>
        </w:rPr>
        <w:t xml:space="preserve"> </w:t>
      </w:r>
      <w:r w:rsidRPr="009A0B4B">
        <w:rPr>
          <w:rFonts w:asciiTheme="minorHAnsi" w:hAnsiTheme="minorHAnsi" w:cstheme="minorHAnsi"/>
          <w:lang w:val="en-IE"/>
        </w:rPr>
        <w:t>names,</w:t>
      </w:r>
      <w:r w:rsidRPr="009A0B4B">
        <w:rPr>
          <w:rFonts w:asciiTheme="minorHAnsi" w:hAnsiTheme="minorHAnsi" w:cstheme="minorHAnsi"/>
          <w:spacing w:val="-10"/>
          <w:lang w:val="en-IE"/>
        </w:rPr>
        <w:t xml:space="preserve"> </w:t>
      </w:r>
      <w:r w:rsidRPr="009A0B4B">
        <w:rPr>
          <w:rFonts w:asciiTheme="minorHAnsi" w:hAnsiTheme="minorHAnsi" w:cstheme="minorHAnsi"/>
          <w:lang w:val="en-IE"/>
        </w:rPr>
        <w:t>copyrights</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and</w:t>
      </w:r>
      <w:r w:rsidRPr="009A0B4B">
        <w:rPr>
          <w:rFonts w:asciiTheme="minorHAnsi" w:hAnsiTheme="minorHAnsi" w:cstheme="minorHAnsi"/>
          <w:spacing w:val="-9"/>
          <w:lang w:val="en-IE"/>
        </w:rPr>
        <w:t xml:space="preserve"> </w:t>
      </w:r>
      <w:r w:rsidRPr="009A0B4B">
        <w:rPr>
          <w:rFonts w:asciiTheme="minorHAnsi" w:hAnsiTheme="minorHAnsi" w:cstheme="minorHAnsi"/>
          <w:lang w:val="en-IE"/>
        </w:rPr>
        <w:t>copyright</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rights,</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w:t>
      </w:r>
      <w:r w:rsidRPr="009A0B4B">
        <w:rPr>
          <w:rFonts w:asciiTheme="minorHAnsi" w:hAnsiTheme="minorHAnsi" w:cstheme="minorHAnsi"/>
          <w:spacing w:val="-8"/>
          <w:lang w:val="en-IE"/>
        </w:rPr>
        <w:t xml:space="preserve"> </w:t>
      </w:r>
      <w:r w:rsidRPr="009A0B4B">
        <w:rPr>
          <w:rFonts w:asciiTheme="minorHAnsi" w:hAnsiTheme="minorHAnsi" w:cstheme="minorHAnsi"/>
          <w:lang w:val="en-IE"/>
        </w:rPr>
        <w:t>with</w:t>
      </w:r>
      <w:r w:rsidRPr="009A0B4B">
        <w:rPr>
          <w:rFonts w:asciiTheme="minorHAnsi" w:hAnsiTheme="minorHAnsi" w:cstheme="minorHAnsi"/>
          <w:spacing w:val="-8"/>
          <w:lang w:val="en-IE"/>
        </w:rPr>
        <w:t xml:space="preserve"> </w:t>
      </w:r>
      <w:r w:rsidRPr="009A0B4B">
        <w:rPr>
          <w:rFonts w:asciiTheme="minorHAnsi" w:hAnsiTheme="minorHAnsi" w:cstheme="minorHAnsi"/>
          <w:lang w:val="en-IE"/>
        </w:rPr>
        <w:t>all</w:t>
      </w:r>
      <w:r w:rsidRPr="009A0B4B">
        <w:rPr>
          <w:rFonts w:asciiTheme="minorHAnsi" w:hAnsiTheme="minorHAnsi" w:cstheme="minorHAnsi"/>
          <w:spacing w:val="-8"/>
          <w:lang w:val="en-IE"/>
        </w:rPr>
        <w:t xml:space="preserve"> </w:t>
      </w:r>
      <w:r w:rsidRPr="009A0B4B">
        <w:rPr>
          <w:rFonts w:asciiTheme="minorHAnsi" w:hAnsiTheme="minorHAnsi" w:cstheme="minorHAnsi"/>
          <w:lang w:val="en-IE"/>
        </w:rPr>
        <w:t>connected</w:t>
      </w:r>
      <w:r w:rsidRPr="009A0B4B">
        <w:rPr>
          <w:rFonts w:asciiTheme="minorHAnsi" w:hAnsiTheme="minorHAnsi" w:cstheme="minorHAnsi"/>
          <w:spacing w:val="-11"/>
          <w:lang w:val="en-IE"/>
        </w:rPr>
        <w:t xml:space="preserve"> </w:t>
      </w:r>
      <w:r w:rsidRPr="009A0B4B">
        <w:rPr>
          <w:rFonts w:asciiTheme="minorHAnsi" w:hAnsiTheme="minorHAnsi" w:cstheme="minorHAnsi"/>
          <w:lang w:val="en-IE"/>
        </w:rPr>
        <w:t>and</w:t>
      </w:r>
      <w:r w:rsidRPr="009A0B4B">
        <w:rPr>
          <w:rFonts w:asciiTheme="minorHAnsi" w:hAnsiTheme="minorHAnsi" w:cstheme="minorHAnsi"/>
          <w:spacing w:val="-8"/>
          <w:lang w:val="en-IE"/>
        </w:rPr>
        <w:t xml:space="preserve"> </w:t>
      </w:r>
      <w:r w:rsidRPr="009A0B4B">
        <w:rPr>
          <w:rFonts w:asciiTheme="minorHAnsi" w:hAnsiTheme="minorHAnsi" w:cstheme="minorHAnsi"/>
          <w:lang w:val="en-IE"/>
        </w:rPr>
        <w:t>similar</w:t>
      </w:r>
      <w:r w:rsidRPr="009A0B4B">
        <w:rPr>
          <w:rFonts w:asciiTheme="minorHAnsi" w:hAnsiTheme="minorHAnsi" w:cstheme="minorHAnsi"/>
          <w:spacing w:val="-11"/>
          <w:lang w:val="en-IE"/>
        </w:rPr>
        <w:t xml:space="preserve"> </w:t>
      </w:r>
      <w:r w:rsidRPr="009A0B4B">
        <w:rPr>
          <w:rFonts w:asciiTheme="minorHAnsi" w:hAnsiTheme="minorHAnsi" w:cstheme="minorHAnsi"/>
          <w:lang w:val="en-IE"/>
        </w:rPr>
        <w:t>or</w:t>
      </w:r>
      <w:r w:rsidRPr="009A0B4B">
        <w:rPr>
          <w:rFonts w:asciiTheme="minorHAnsi" w:hAnsiTheme="minorHAnsi" w:cstheme="minorHAnsi"/>
          <w:spacing w:val="-8"/>
          <w:lang w:val="en-IE"/>
        </w:rPr>
        <w:t xml:space="preserve"> </w:t>
      </w:r>
      <w:r w:rsidRPr="009A0B4B">
        <w:rPr>
          <w:rFonts w:asciiTheme="minorHAnsi" w:hAnsiTheme="minorHAnsi" w:cstheme="minorHAnsi"/>
          <w:lang w:val="en-IE"/>
        </w:rPr>
        <w:t>analogous</w:t>
      </w:r>
      <w:r w:rsidRPr="009A0B4B">
        <w:rPr>
          <w:rFonts w:asciiTheme="minorHAnsi" w:hAnsiTheme="minorHAnsi" w:cstheme="minorHAnsi"/>
          <w:spacing w:val="-6"/>
          <w:lang w:val="en-IE"/>
        </w:rPr>
        <w:t xml:space="preserve"> </w:t>
      </w:r>
      <w:r w:rsidRPr="009A0B4B">
        <w:rPr>
          <w:rFonts w:asciiTheme="minorHAnsi" w:hAnsiTheme="minorHAnsi" w:cstheme="minorHAnsi"/>
          <w:lang w:val="en-IE"/>
        </w:rPr>
        <w:t>rights</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in</w:t>
      </w:r>
      <w:r w:rsidRPr="009A0B4B">
        <w:rPr>
          <w:rFonts w:asciiTheme="minorHAnsi" w:hAnsiTheme="minorHAnsi" w:cstheme="minorHAnsi"/>
          <w:spacing w:val="-8"/>
          <w:lang w:val="en-IE"/>
        </w:rPr>
        <w:t xml:space="preserve"> </w:t>
      </w:r>
      <w:r w:rsidRPr="009A0B4B">
        <w:rPr>
          <w:rFonts w:asciiTheme="minorHAnsi" w:hAnsiTheme="minorHAnsi" w:cstheme="minorHAnsi"/>
          <w:lang w:val="en-IE"/>
        </w:rPr>
        <w:t>any</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country</w:t>
      </w:r>
      <w:r w:rsidRPr="009A0B4B">
        <w:rPr>
          <w:rFonts w:asciiTheme="minorHAnsi" w:hAnsiTheme="minorHAnsi" w:cstheme="minorHAnsi"/>
          <w:spacing w:val="-10"/>
          <w:lang w:val="en-IE"/>
        </w:rPr>
        <w:t xml:space="preserve"> </w:t>
      </w:r>
      <w:r w:rsidRPr="009A0B4B">
        <w:rPr>
          <w:rFonts w:asciiTheme="minorHAnsi" w:hAnsiTheme="minorHAnsi" w:cstheme="minorHAnsi"/>
          <w:lang w:val="en-IE"/>
        </w:rPr>
        <w:t>or</w:t>
      </w:r>
      <w:r w:rsidRPr="009A0B4B">
        <w:rPr>
          <w:rFonts w:asciiTheme="minorHAnsi" w:hAnsiTheme="minorHAnsi" w:cstheme="minorHAnsi"/>
          <w:spacing w:val="-7"/>
          <w:lang w:val="en-IE"/>
        </w:rPr>
        <w:t xml:space="preserve"> </w:t>
      </w:r>
      <w:r w:rsidRPr="009A0B4B">
        <w:rPr>
          <w:rFonts w:asciiTheme="minorHAnsi" w:hAnsiTheme="minorHAnsi" w:cstheme="minorHAnsi"/>
          <w:lang w:val="en-IE"/>
        </w:rPr>
        <w:t>jurisdiction</w:t>
      </w:r>
      <w:r w:rsidRPr="009A0B4B">
        <w:rPr>
          <w:rFonts w:asciiTheme="minorHAnsi" w:hAnsiTheme="minorHAnsi" w:cstheme="minorHAnsi"/>
          <w:spacing w:val="-9"/>
          <w:lang w:val="en-IE"/>
        </w:rPr>
        <w:t xml:space="preserve"> </w:t>
      </w:r>
      <w:r w:rsidRPr="009A0B4B">
        <w:rPr>
          <w:rFonts w:asciiTheme="minorHAnsi" w:hAnsiTheme="minorHAnsi" w:cstheme="minorHAnsi"/>
          <w:lang w:val="en-IE"/>
        </w:rPr>
        <w:t>for the full term</w:t>
      </w:r>
      <w:r w:rsidRPr="009A0B4B">
        <w:rPr>
          <w:rFonts w:asciiTheme="minorHAnsi" w:hAnsiTheme="minorHAnsi" w:cstheme="minorHAnsi"/>
          <w:spacing w:val="-3"/>
          <w:lang w:val="en-IE"/>
        </w:rPr>
        <w:t xml:space="preserve"> </w:t>
      </w:r>
      <w:r w:rsidRPr="009A0B4B">
        <w:rPr>
          <w:rFonts w:asciiTheme="minorHAnsi" w:hAnsiTheme="minorHAnsi" w:cstheme="minorHAnsi"/>
          <w:lang w:val="en-IE"/>
        </w:rPr>
        <w:t>thereof.</w:t>
      </w:r>
      <w:r w:rsidR="009A0B4B" w:rsidRPr="009A0B4B">
        <w:rPr>
          <w:rFonts w:asciiTheme="minorHAnsi" w:hAnsiTheme="minorHAnsi" w:cstheme="minorHAnsi"/>
          <w:lang w:val="en-IE"/>
        </w:rPr>
        <w:br w:type="page"/>
      </w:r>
    </w:p>
    <w:p w14:paraId="0ABDC5BB" w14:textId="77777777" w:rsidR="000E6D3D" w:rsidRPr="0054486F" w:rsidRDefault="000E6D3D" w:rsidP="003E4808">
      <w:pPr>
        <w:widowControl/>
        <w:autoSpaceDE/>
        <w:autoSpaceDN/>
        <w:rPr>
          <w:rFonts w:asciiTheme="minorHAnsi" w:hAnsiTheme="minorHAnsi" w:cstheme="minorHAnsi"/>
          <w:color w:val="000000"/>
          <w:lang w:val="en-IE"/>
        </w:rPr>
      </w:pPr>
    </w:p>
    <w:p w14:paraId="2D575799" w14:textId="77777777" w:rsidR="000E6D3D" w:rsidRPr="0054486F" w:rsidRDefault="000E6D3D" w:rsidP="002D6647">
      <w:pPr>
        <w:widowControl/>
        <w:numPr>
          <w:ilvl w:val="0"/>
          <w:numId w:val="28"/>
        </w:numPr>
        <w:autoSpaceDE/>
        <w:autoSpaceDN/>
        <w:ind w:left="567"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rPr>
        <w:t>Pre-existing</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IPR</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means</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all</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IPR</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existing</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prior</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the date</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this</w:t>
      </w:r>
      <w:r w:rsidRPr="0054486F">
        <w:rPr>
          <w:rFonts w:asciiTheme="minorHAnsi" w:eastAsia="Times New Roman" w:hAnsiTheme="minorHAnsi" w:cstheme="minorHAnsi"/>
          <w:spacing w:val="-1"/>
        </w:rPr>
        <w:t xml:space="preserve"> Contract</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all</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IPR</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in</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any materials, acquired or developed by or for Contractor or Client independently of this Contract, and any IPR in Contractor’s standard hardware and software products or modifications or updates to such</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products.</w:t>
      </w:r>
    </w:p>
    <w:p w14:paraId="0AC8590F" w14:textId="77777777" w:rsidR="000E6D3D" w:rsidRPr="0054486F" w:rsidRDefault="000E6D3D" w:rsidP="003E4808">
      <w:pPr>
        <w:widowControl/>
        <w:autoSpaceDE/>
        <w:autoSpaceDN/>
        <w:rPr>
          <w:rFonts w:asciiTheme="minorHAnsi" w:hAnsiTheme="minorHAnsi" w:cstheme="minorHAnsi"/>
          <w:color w:val="000000"/>
          <w:lang w:val="en-IE"/>
        </w:rPr>
      </w:pPr>
    </w:p>
    <w:p w14:paraId="430D4B12" w14:textId="77777777" w:rsidR="000E6D3D" w:rsidRPr="0054486F" w:rsidRDefault="000E6D3D" w:rsidP="002D6647">
      <w:pPr>
        <w:widowControl/>
        <w:numPr>
          <w:ilvl w:val="0"/>
          <w:numId w:val="28"/>
        </w:numPr>
        <w:autoSpaceDE/>
        <w:autoSpaceDN/>
        <w:ind w:left="567"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rPr>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shall vest in the Client and the Contractor so acknowledges and confirms.  For the avoidance of doubt the Contractor hereby assigns all Intellectual Property Rights, title and interest</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in</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Materials</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(including</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by</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way</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present</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assignment</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future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copyright)</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the extent that any such Intellectual Property Rights title or interest may be deemed by law to reside in it in the Materials to the Client</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absolutely.</w:t>
      </w:r>
    </w:p>
    <w:p w14:paraId="7005DB56" w14:textId="77777777" w:rsidR="000E6D3D" w:rsidRPr="0054486F" w:rsidRDefault="000E6D3D" w:rsidP="003E4808">
      <w:pPr>
        <w:widowControl/>
        <w:autoSpaceDE/>
        <w:autoSpaceDN/>
        <w:rPr>
          <w:rFonts w:asciiTheme="minorHAnsi" w:hAnsiTheme="minorHAnsi" w:cstheme="minorHAnsi"/>
          <w:color w:val="000000"/>
          <w:lang w:val="en-IE"/>
        </w:rPr>
      </w:pPr>
    </w:p>
    <w:p w14:paraId="2BBC5E5E" w14:textId="77777777" w:rsidR="000E6D3D" w:rsidRPr="0054486F" w:rsidRDefault="000E6D3D" w:rsidP="002D6647">
      <w:pPr>
        <w:widowControl/>
        <w:numPr>
          <w:ilvl w:val="0"/>
          <w:numId w:val="28"/>
        </w:numPr>
        <w:autoSpaceDE/>
        <w:autoSpaceDN/>
        <w:ind w:left="567"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rPr>
        <w:t xml:space="preserve">The Client grants to the Contractor a royalty-free non-exclusive licence to use the Client’s Pre-existing IPR for the Term to the extent necessary to enable the Contractor to fulfil its obligations under this Agreement. </w:t>
      </w:r>
      <w:r w:rsidR="008C27AF" w:rsidRPr="0054486F">
        <w:rPr>
          <w:rFonts w:asciiTheme="minorHAnsi" w:eastAsia="Times New Roman" w:hAnsiTheme="minorHAnsi" w:cstheme="minorHAnsi"/>
        </w:rPr>
        <w:t xml:space="preserve"> </w:t>
      </w:r>
      <w:r w:rsidRPr="0054486F">
        <w:rPr>
          <w:rFonts w:asciiTheme="minorHAnsi" w:eastAsia="Times New Roman" w:hAnsiTheme="minorHAnsi" w:cstheme="minorHAnsi"/>
        </w:rPr>
        <w:t>Save as expressly set out in this clause 6, all Pre-Existing IPR shall remain the sole property of the party who owned, acquired or developed such intellectual property.</w:t>
      </w:r>
    </w:p>
    <w:p w14:paraId="747CF3D1" w14:textId="77777777" w:rsidR="000E6D3D" w:rsidRPr="0054486F" w:rsidRDefault="000E6D3D" w:rsidP="003E4808">
      <w:pPr>
        <w:widowControl/>
        <w:autoSpaceDE/>
        <w:autoSpaceDN/>
        <w:rPr>
          <w:rFonts w:asciiTheme="minorHAnsi" w:hAnsiTheme="minorHAnsi" w:cstheme="minorHAnsi"/>
          <w:color w:val="000000"/>
          <w:lang w:val="en-IE"/>
        </w:rPr>
      </w:pPr>
    </w:p>
    <w:p w14:paraId="78A2978D" w14:textId="77777777" w:rsidR="000E6D3D" w:rsidRPr="0054486F" w:rsidRDefault="000E6D3D" w:rsidP="002D6647">
      <w:pPr>
        <w:widowControl/>
        <w:numPr>
          <w:ilvl w:val="0"/>
          <w:numId w:val="28"/>
        </w:numPr>
        <w:autoSpaceDE/>
        <w:autoSpaceDN/>
        <w:ind w:left="567"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rPr>
        <w:t>The Contractor shall waive or procure a waiver of any moral rights subsisting in copyright produced under or in performance of this Agreement.</w:t>
      </w:r>
    </w:p>
    <w:p w14:paraId="109CFB87" w14:textId="77777777" w:rsidR="000E6D3D" w:rsidRPr="0054486F" w:rsidRDefault="000E6D3D" w:rsidP="003E4808">
      <w:pPr>
        <w:widowControl/>
        <w:autoSpaceDE/>
        <w:autoSpaceDN/>
        <w:rPr>
          <w:rFonts w:asciiTheme="minorHAnsi" w:hAnsiTheme="minorHAnsi" w:cstheme="minorHAnsi"/>
          <w:color w:val="000000"/>
          <w:lang w:val="en-IE"/>
        </w:rPr>
      </w:pPr>
    </w:p>
    <w:p w14:paraId="3EFCF956" w14:textId="63BC4826" w:rsidR="000E6D3D" w:rsidRPr="0054486F" w:rsidRDefault="000E6D3D" w:rsidP="002D6647">
      <w:pPr>
        <w:widowControl/>
        <w:numPr>
          <w:ilvl w:val="0"/>
          <w:numId w:val="28"/>
        </w:numPr>
        <w:autoSpaceDE/>
        <w:autoSpaceDN/>
        <w:ind w:left="567"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rPr>
        <w:t xml:space="preserve">Nothing in this Agreement shall prohibit or be deemed to prohibit the Contractor from providing services </w:t>
      </w:r>
      <w:proofErr w:type="gramStart"/>
      <w:r w:rsidRPr="0054486F">
        <w:rPr>
          <w:rFonts w:asciiTheme="minorHAnsi" w:eastAsia="Times New Roman" w:hAnsiTheme="minorHAnsi" w:cstheme="minorHAnsi"/>
        </w:rPr>
        <w:t>similar to</w:t>
      </w:r>
      <w:proofErr w:type="gramEnd"/>
      <w:r w:rsidRPr="0054486F">
        <w:rPr>
          <w:rFonts w:asciiTheme="minorHAnsi" w:eastAsia="Times New Roman" w:hAnsiTheme="minorHAnsi" w:cstheme="minorHAnsi"/>
        </w:rPr>
        <w:t xml:space="preserve"> the Services to any party other than the Parties hereto. </w:t>
      </w:r>
      <w:r w:rsidR="0050610A" w:rsidRPr="0054486F">
        <w:rPr>
          <w:rFonts w:asciiTheme="minorHAnsi" w:eastAsia="Times New Roman" w:hAnsiTheme="minorHAnsi" w:cstheme="minorHAnsi"/>
        </w:rPr>
        <w:t xml:space="preserve"> </w:t>
      </w:r>
      <w:r w:rsidRPr="0054486F">
        <w:rPr>
          <w:rFonts w:asciiTheme="minorHAnsi" w:eastAsia="Times New Roman" w:hAnsiTheme="minorHAnsi" w:cstheme="minorHAnsi"/>
        </w:rPr>
        <w:t>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r w:rsidR="0050610A" w:rsidRPr="0054486F">
        <w:rPr>
          <w:rFonts w:asciiTheme="minorHAnsi" w:eastAsia="Times New Roman" w:hAnsiTheme="minorHAnsi" w:cstheme="minorHAnsi"/>
        </w:rPr>
        <w:t>.</w:t>
      </w:r>
    </w:p>
    <w:p w14:paraId="458A3A30" w14:textId="109004CE" w:rsidR="00333E20" w:rsidRPr="0054486F" w:rsidRDefault="00333E20">
      <w:pPr>
        <w:rPr>
          <w:rFonts w:asciiTheme="minorHAnsi" w:eastAsia="Times New Roman" w:hAnsiTheme="minorHAnsi" w:cstheme="minorHAnsi"/>
          <w:color w:val="000000"/>
        </w:rPr>
      </w:pPr>
    </w:p>
    <w:p w14:paraId="62E72059" w14:textId="77777777" w:rsidR="000E6D3D" w:rsidRPr="0054486F" w:rsidRDefault="000E6D3D" w:rsidP="002D6647">
      <w:pPr>
        <w:widowControl/>
        <w:numPr>
          <w:ilvl w:val="0"/>
          <w:numId w:val="28"/>
        </w:numPr>
        <w:autoSpaceDE/>
        <w:autoSpaceDN/>
        <w:ind w:left="567" w:hanging="567"/>
        <w:contextualSpacing/>
        <w:rPr>
          <w:rFonts w:asciiTheme="minorHAnsi" w:eastAsia="Times New Roman" w:hAnsiTheme="minorHAnsi" w:cstheme="minorHAnsi"/>
          <w:color w:val="000000"/>
        </w:rPr>
      </w:pPr>
      <w:r w:rsidRPr="0054486F">
        <w:rPr>
          <w:rFonts w:asciiTheme="minorHAnsi" w:eastAsia="Times New Roman" w:hAnsiTheme="minorHAnsi" w:cstheme="minorHAnsi"/>
          <w:color w:val="000000"/>
        </w:rPr>
        <w:t>T</w:t>
      </w:r>
      <w:r w:rsidRPr="0054486F">
        <w:rPr>
          <w:rFonts w:asciiTheme="minorHAnsi" w:eastAsia="Times New Roman" w:hAnsiTheme="minorHAnsi" w:cstheme="minorHAnsi"/>
        </w:rPr>
        <w: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third-party Intellectual Property Rights in so far as any such rights are used for the purposes of this Agreement</w:t>
      </w:r>
      <w:r w:rsidR="0050610A" w:rsidRPr="0054486F">
        <w:rPr>
          <w:rFonts w:asciiTheme="minorHAnsi" w:eastAsia="Times New Roman" w:hAnsiTheme="minorHAnsi" w:cstheme="minorHAnsi"/>
        </w:rPr>
        <w:t>.</w:t>
      </w:r>
    </w:p>
    <w:p w14:paraId="57D0D929" w14:textId="77777777" w:rsidR="000E6D3D" w:rsidRPr="0054486F" w:rsidRDefault="000E6D3D" w:rsidP="003E4808">
      <w:pPr>
        <w:widowControl/>
        <w:autoSpaceDE/>
        <w:autoSpaceDN/>
        <w:rPr>
          <w:rFonts w:asciiTheme="minorHAnsi" w:hAnsiTheme="minorHAnsi" w:cstheme="minorHAnsi"/>
          <w:color w:val="000000"/>
          <w:lang w:val="en-IE"/>
        </w:rPr>
      </w:pPr>
    </w:p>
    <w:p w14:paraId="0227EA24" w14:textId="77777777" w:rsidR="000E6D3D" w:rsidRPr="0054486F" w:rsidRDefault="000E6D3D" w:rsidP="003E4808">
      <w:pPr>
        <w:widowControl/>
        <w:autoSpaceDE/>
        <w:autoSpaceDN/>
        <w:ind w:left="567"/>
        <w:rPr>
          <w:rFonts w:asciiTheme="minorHAnsi" w:hAnsiTheme="minorHAnsi" w:cstheme="minorHAnsi"/>
          <w:color w:val="000000"/>
          <w:lang w:val="en-IE"/>
        </w:rPr>
      </w:pPr>
      <w:r w:rsidRPr="0054486F">
        <w:rPr>
          <w:rFonts w:asciiTheme="minorHAnsi" w:hAnsiTheme="minorHAnsi" w:cstheme="minorHAnsi"/>
          <w:lang w:val="en-IE"/>
        </w:rPr>
        <w:t>At the request of the Client for and in respect of any such breach, the Contractor shall at its expense and option:</w:t>
      </w:r>
    </w:p>
    <w:p w14:paraId="504E1E4D" w14:textId="77777777" w:rsidR="000E6D3D" w:rsidRPr="0054486F" w:rsidRDefault="000E6D3D" w:rsidP="003E4808">
      <w:pPr>
        <w:widowControl/>
        <w:autoSpaceDE/>
        <w:autoSpaceDN/>
        <w:ind w:left="-73"/>
        <w:rPr>
          <w:rFonts w:asciiTheme="minorHAnsi" w:hAnsiTheme="minorHAnsi" w:cstheme="minorHAnsi"/>
          <w:color w:val="000000"/>
          <w:lang w:val="en-IE"/>
        </w:rPr>
      </w:pPr>
    </w:p>
    <w:p w14:paraId="5FED44CB" w14:textId="77777777" w:rsidR="000E6D3D" w:rsidRPr="0054486F" w:rsidRDefault="000E6D3D" w:rsidP="003E4808">
      <w:pPr>
        <w:widowControl/>
        <w:autoSpaceDE/>
        <w:autoSpaceDN/>
        <w:ind w:left="-73" w:firstLine="640"/>
        <w:rPr>
          <w:rFonts w:asciiTheme="minorHAnsi" w:hAnsiTheme="minorHAnsi" w:cstheme="minorHAnsi"/>
          <w:lang w:val="en-IE"/>
        </w:rPr>
      </w:pPr>
      <w:r w:rsidRPr="0054486F">
        <w:rPr>
          <w:rFonts w:asciiTheme="minorHAnsi" w:hAnsiTheme="minorHAnsi" w:cstheme="minorHAnsi"/>
          <w:color w:val="000000"/>
          <w:lang w:val="en-IE"/>
        </w:rPr>
        <w:t>(i)</w:t>
      </w:r>
      <w:r w:rsidRPr="0054486F">
        <w:rPr>
          <w:rFonts w:asciiTheme="minorHAnsi" w:hAnsiTheme="minorHAnsi" w:cstheme="minorHAnsi"/>
          <w:color w:val="000000"/>
          <w:lang w:val="en-IE"/>
        </w:rPr>
        <w:tab/>
      </w:r>
      <w:r w:rsidRPr="0054486F">
        <w:rPr>
          <w:rFonts w:asciiTheme="minorHAnsi" w:hAnsiTheme="minorHAnsi" w:cstheme="minorHAnsi"/>
          <w:lang w:val="en-IE"/>
        </w:rPr>
        <w:t>procure the necessary rights for the Client to continue use;</w:t>
      </w:r>
    </w:p>
    <w:p w14:paraId="2C7501E7" w14:textId="77777777" w:rsidR="000E6D3D" w:rsidRPr="0054486F" w:rsidRDefault="000E6D3D" w:rsidP="003E4808">
      <w:pPr>
        <w:widowControl/>
        <w:autoSpaceDE/>
        <w:autoSpaceDN/>
        <w:ind w:left="-73" w:firstLine="640"/>
        <w:rPr>
          <w:rFonts w:asciiTheme="minorHAnsi" w:hAnsiTheme="minorHAnsi" w:cstheme="minorHAnsi"/>
          <w:color w:val="000000"/>
          <w:lang w:val="en-IE"/>
        </w:rPr>
      </w:pPr>
    </w:p>
    <w:p w14:paraId="1FD6D2D0" w14:textId="77777777" w:rsidR="000E6D3D" w:rsidRPr="0054486F" w:rsidRDefault="000E6D3D" w:rsidP="003E4808">
      <w:pPr>
        <w:widowControl/>
        <w:autoSpaceDE/>
        <w:autoSpaceDN/>
        <w:ind w:left="-73" w:firstLine="640"/>
        <w:rPr>
          <w:rFonts w:asciiTheme="minorHAnsi" w:hAnsiTheme="minorHAnsi" w:cstheme="minorHAnsi"/>
          <w:lang w:val="en-IE"/>
        </w:rPr>
      </w:pPr>
      <w:r w:rsidRPr="0054486F">
        <w:rPr>
          <w:rFonts w:asciiTheme="minorHAnsi" w:hAnsiTheme="minorHAnsi" w:cstheme="minorHAnsi"/>
          <w:color w:val="000000"/>
          <w:lang w:val="en-IE"/>
        </w:rPr>
        <w:t>(ii)</w:t>
      </w:r>
      <w:r w:rsidRPr="0054486F">
        <w:rPr>
          <w:rFonts w:asciiTheme="minorHAnsi" w:hAnsiTheme="minorHAnsi" w:cstheme="minorHAnsi"/>
          <w:color w:val="000000"/>
          <w:lang w:val="en-IE"/>
        </w:rPr>
        <w:tab/>
      </w:r>
      <w:r w:rsidRPr="0054486F">
        <w:rPr>
          <w:rFonts w:asciiTheme="minorHAnsi" w:hAnsiTheme="minorHAnsi" w:cstheme="minorHAnsi"/>
          <w:lang w:val="en-IE"/>
        </w:rPr>
        <w:t>replace the relevant deliverable with a non-infringing equivalent;</w:t>
      </w:r>
    </w:p>
    <w:p w14:paraId="0F622B84" w14:textId="77777777" w:rsidR="000E6D3D" w:rsidRPr="0054486F" w:rsidRDefault="000E6D3D" w:rsidP="003E4808">
      <w:pPr>
        <w:widowControl/>
        <w:autoSpaceDE/>
        <w:autoSpaceDN/>
        <w:ind w:left="-73" w:firstLine="640"/>
        <w:rPr>
          <w:rFonts w:asciiTheme="minorHAnsi" w:hAnsiTheme="minorHAnsi" w:cstheme="minorHAnsi"/>
          <w:color w:val="000000"/>
          <w:lang w:val="en-IE"/>
        </w:rPr>
      </w:pPr>
    </w:p>
    <w:p w14:paraId="442C1209" w14:textId="77777777" w:rsidR="000E6D3D" w:rsidRPr="0054486F" w:rsidRDefault="000E6D3D" w:rsidP="003E4808">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(iii)</w:t>
      </w:r>
      <w:r w:rsidRPr="0054486F">
        <w:rPr>
          <w:rFonts w:asciiTheme="minorHAnsi" w:hAnsiTheme="minorHAnsi" w:cstheme="minorHAnsi"/>
          <w:color w:val="000000"/>
          <w:lang w:val="en-IE"/>
        </w:rPr>
        <w:tab/>
      </w:r>
      <w:r w:rsidRPr="0054486F">
        <w:rPr>
          <w:rFonts w:asciiTheme="minorHAnsi" w:hAnsiTheme="minorHAnsi" w:cstheme="minorHAnsi"/>
          <w:lang w:val="en-IE"/>
        </w:rPr>
        <w:t>replace the relevant deliverable to make it non-infringing while giving equivalent performance; or</w:t>
      </w:r>
    </w:p>
    <w:p w14:paraId="69BCCE1D" w14:textId="77777777" w:rsidR="000E6D3D" w:rsidRPr="0054486F" w:rsidRDefault="000E6D3D" w:rsidP="003E4808">
      <w:pPr>
        <w:widowControl/>
        <w:autoSpaceDE/>
        <w:autoSpaceDN/>
        <w:ind w:left="1418" w:hanging="851"/>
        <w:rPr>
          <w:rFonts w:asciiTheme="minorHAnsi" w:hAnsiTheme="minorHAnsi" w:cstheme="minorHAnsi"/>
          <w:color w:val="000000"/>
          <w:lang w:val="en-IE"/>
        </w:rPr>
      </w:pPr>
    </w:p>
    <w:p w14:paraId="53A3FC5B" w14:textId="55150081" w:rsidR="009A0B4B" w:rsidRDefault="000E6D3D" w:rsidP="009A0B4B">
      <w:pPr>
        <w:widowControl/>
        <w:autoSpaceDE/>
        <w:autoSpaceDN/>
        <w:ind w:left="1418" w:hanging="851"/>
        <w:rPr>
          <w:rFonts w:asciiTheme="minorHAnsi" w:hAnsiTheme="minorHAnsi" w:cstheme="minorHAnsi"/>
          <w:lang w:val="en-IE"/>
        </w:rPr>
      </w:pPr>
      <w:r w:rsidRPr="0054486F">
        <w:rPr>
          <w:rFonts w:asciiTheme="minorHAnsi" w:hAnsiTheme="minorHAnsi" w:cstheme="minorHAnsi"/>
          <w:color w:val="000000"/>
          <w:lang w:val="en-IE"/>
        </w:rPr>
        <w:t>(iv)</w:t>
      </w:r>
      <w:r w:rsidRPr="0054486F">
        <w:rPr>
          <w:rFonts w:asciiTheme="minorHAnsi" w:hAnsiTheme="minorHAnsi" w:cstheme="minorHAnsi"/>
          <w:color w:val="000000"/>
          <w:lang w:val="en-IE"/>
        </w:rPr>
        <w:tab/>
      </w:r>
      <w:r w:rsidRPr="0054486F">
        <w:rPr>
          <w:rFonts w:asciiTheme="minorHAnsi" w:hAnsiTheme="minorHAnsi" w:cstheme="minorHAnsi"/>
          <w:lang w:val="en-IE"/>
        </w:rPr>
        <w:t>if the Contractor cannot obtain the remedies in (i)</w:t>
      </w:r>
      <w:r w:rsidR="009439B6" w:rsidRPr="0054486F">
        <w:rPr>
          <w:rFonts w:asciiTheme="minorHAnsi" w:hAnsiTheme="minorHAnsi" w:cstheme="minorHAnsi"/>
          <w:lang w:val="en-IE"/>
        </w:rPr>
        <w:t>,</w:t>
      </w:r>
      <w:r w:rsidRPr="0054486F">
        <w:rPr>
          <w:rFonts w:asciiTheme="minorHAnsi" w:hAnsiTheme="minorHAnsi" w:cstheme="minorHAnsi"/>
          <w:lang w:val="en-IE"/>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w:t>
      </w:r>
      <w:r w:rsidR="0050610A" w:rsidRPr="0054486F">
        <w:rPr>
          <w:rFonts w:asciiTheme="minorHAnsi" w:hAnsiTheme="minorHAnsi" w:cstheme="minorHAnsi"/>
          <w:lang w:val="en-IE"/>
        </w:rPr>
        <w:t xml:space="preserve">together </w:t>
      </w:r>
      <w:r w:rsidRPr="0054486F">
        <w:rPr>
          <w:rFonts w:asciiTheme="minorHAnsi" w:hAnsiTheme="minorHAnsi" w:cstheme="minorHAnsi"/>
          <w:lang w:val="en-IE"/>
        </w:rPr>
        <w:t>with all losses (whether direct, indirect or consequential) thereby accruing to the Client as a result of the breach.</w:t>
      </w:r>
      <w:r w:rsidR="009A0B4B">
        <w:rPr>
          <w:rFonts w:asciiTheme="minorHAnsi" w:hAnsiTheme="minorHAnsi" w:cstheme="minorHAnsi"/>
          <w:lang w:val="en-IE"/>
        </w:rPr>
        <w:br w:type="page"/>
      </w:r>
    </w:p>
    <w:p w14:paraId="1EF6990B" w14:textId="77777777" w:rsidR="000E6D3D" w:rsidRPr="0054486F" w:rsidRDefault="000E6D3D" w:rsidP="003E4808">
      <w:pPr>
        <w:widowControl/>
        <w:autoSpaceDE/>
        <w:autoSpaceDN/>
        <w:ind w:left="-73"/>
        <w:rPr>
          <w:rFonts w:asciiTheme="minorHAnsi" w:hAnsiTheme="minorHAnsi" w:cstheme="minorHAnsi"/>
          <w:color w:val="000000"/>
          <w:lang w:val="en-IE"/>
        </w:rPr>
      </w:pPr>
    </w:p>
    <w:p w14:paraId="7559EB2C" w14:textId="77777777" w:rsidR="000E6D3D" w:rsidRPr="0054486F" w:rsidRDefault="00003BD4" w:rsidP="003E4808">
      <w:pPr>
        <w:widowControl/>
        <w:autoSpaceDE/>
        <w:autoSpaceDN/>
        <w:ind w:left="567" w:hanging="567"/>
        <w:rPr>
          <w:rFonts w:asciiTheme="minorHAnsi" w:hAnsiTheme="minorHAnsi" w:cstheme="minorHAnsi"/>
          <w:color w:val="000000"/>
          <w:lang w:val="en-IE"/>
        </w:rPr>
      </w:pPr>
      <w:r w:rsidRPr="009A0B4B">
        <w:rPr>
          <w:rFonts w:asciiTheme="minorHAnsi" w:hAnsiTheme="minorHAnsi" w:cstheme="minorHAnsi"/>
          <w:noProof/>
          <w:color w:val="000099"/>
          <w:lang w:eastAsia="en-GB"/>
        </w:rPr>
        <mc:AlternateContent>
          <mc:Choice Requires="wpg">
            <w:drawing>
              <wp:anchor distT="0" distB="0" distL="0" distR="0" simplePos="0" relativeHeight="487753728" behindDoc="1" locked="0" layoutInCell="1" allowOverlap="1" wp14:anchorId="1C2AC922" wp14:editId="3072EB5A">
                <wp:simplePos x="0" y="0"/>
                <wp:positionH relativeFrom="margin">
                  <wp:posOffset>-1270</wp:posOffset>
                </wp:positionH>
                <wp:positionV relativeFrom="paragraph">
                  <wp:posOffset>679450</wp:posOffset>
                </wp:positionV>
                <wp:extent cx="6154420" cy="215900"/>
                <wp:effectExtent l="0" t="0" r="0" b="0"/>
                <wp:wrapTopAndBottom/>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321"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Rectangle 322"/>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96DEB" w14:textId="77777777" w:rsidR="003B5F41" w:rsidRDefault="003B5F41" w:rsidP="000E6D3D">
                              <w:pPr>
                                <w:tabs>
                                  <w:tab w:val="left" w:pos="595"/>
                                </w:tabs>
                                <w:spacing w:before="1"/>
                                <w:ind w:left="86" w:right="-276"/>
                                <w:rPr>
                                  <w:b/>
                                </w:rPr>
                              </w:pPr>
                              <w:r>
                                <w:rPr>
                                  <w:b/>
                                  <w:color w:val="FFFFFF"/>
                                </w:rPr>
                                <w:t>7.</w:t>
                              </w:r>
                              <w:r>
                                <w:rPr>
                                  <w:b/>
                                  <w:color w:val="FFFFFF"/>
                                </w:rPr>
                                <w:tab/>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2AC922" id="Group 320" o:spid="_x0000_s1175" style="position:absolute;left:0;text-align:left;margin-left:-.1pt;margin-top:53.5pt;width:484.6pt;height:17pt;z-index:-15562752;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">
                <v:rect id="Rectangle 351" o:spid="_x0000_s1176"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" fillcolor="navy" stroked="f"/>
                <v:rect id="Rectangle 322" o:spid="_x0000_s1177"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" fillcolor="#339" stroked="f"/>
                <v:shape id="Text Box 349" o:spid="_x0000_s1178"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f0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B3ff0ZxQAAANwAAAAP&#10;AAAAAAAAAAAAAAAAAAcCAABkcnMvZG93bnJldi54bWxQSwUGAAAAAAMAAwC3AAAA+QIAAAAA&#10;" filled="f" stroked="f">
                  <v:textbox inset="0,0,0,0">
                    <w:txbxContent>
                      <w:p w14:paraId="2E996DEB" w14:textId="77777777" w:rsidR="003B5F41" w:rsidRDefault="003B5F41" w:rsidP="000E6D3D">
                        <w:pPr>
                          <w:tabs>
                            <w:tab w:val="left" w:pos="595"/>
                          </w:tabs>
                          <w:spacing w:before="1"/>
                          <w:ind w:left="86" w:right="-276"/>
                          <w:rPr>
                            <w:b/>
                          </w:rPr>
                        </w:pPr>
                        <w:r>
                          <w:rPr>
                            <w:b/>
                            <w:color w:val="FFFFFF"/>
                          </w:rPr>
                          <w:t>7.</w:t>
                        </w:r>
                        <w:r>
                          <w:rPr>
                            <w:b/>
                            <w:color w:val="FFFFFF"/>
                          </w:rPr>
                          <w:tab/>
                          <w:t>CONFIDENTIALITY</w:t>
                        </w:r>
                      </w:p>
                    </w:txbxContent>
                  </v:textbox>
                </v:shape>
                <w10:wrap type="topAndBottom" anchorx="margin"/>
              </v:group>
            </w:pict>
          </mc:Fallback>
        </mc:AlternateContent>
      </w:r>
      <w:r w:rsidR="000E6D3D" w:rsidRPr="009A0B4B">
        <w:rPr>
          <w:rFonts w:asciiTheme="minorHAnsi" w:hAnsiTheme="minorHAnsi" w:cstheme="minorHAnsi"/>
          <w:color w:val="000099"/>
          <w:lang w:val="en-IE"/>
        </w:rPr>
        <w:t>H</w:t>
      </w:r>
      <w:r w:rsidR="000E6D3D" w:rsidRPr="0054486F">
        <w:rPr>
          <w:rFonts w:asciiTheme="minorHAnsi" w:hAnsiTheme="minorHAnsi" w:cstheme="minorHAnsi"/>
          <w:color w:val="0000FF"/>
          <w:lang w:val="en-IE"/>
        </w:rPr>
        <w:t>.</w:t>
      </w:r>
      <w:r w:rsidR="000E6D3D" w:rsidRPr="0054486F">
        <w:rPr>
          <w:rFonts w:asciiTheme="minorHAnsi" w:hAnsiTheme="minorHAnsi" w:cstheme="minorHAnsi"/>
          <w:color w:val="000000"/>
          <w:lang w:val="en-IE"/>
        </w:rPr>
        <w:tab/>
      </w:r>
      <w:r w:rsidR="000E6D3D" w:rsidRPr="0054486F">
        <w:rPr>
          <w:rFonts w:asciiTheme="minorHAnsi" w:hAnsiTheme="minorHAnsi" w:cstheme="minorHAnsi"/>
          <w:lang w:val="en-IE"/>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r w:rsidR="0050610A" w:rsidRPr="0054486F">
        <w:rPr>
          <w:rFonts w:asciiTheme="minorHAnsi" w:hAnsiTheme="minorHAnsi" w:cstheme="minorHAnsi"/>
          <w:lang w:val="en-IE"/>
        </w:rPr>
        <w:t>.</w:t>
      </w:r>
    </w:p>
    <w:p w14:paraId="159FEF52" w14:textId="77777777" w:rsidR="000E6D3D" w:rsidRPr="0054486F" w:rsidRDefault="000E6D3D" w:rsidP="000E6D3D">
      <w:pPr>
        <w:widowControl/>
        <w:autoSpaceDE/>
        <w:autoSpaceDN/>
        <w:ind w:left="-73"/>
        <w:rPr>
          <w:rFonts w:asciiTheme="minorHAnsi" w:hAnsiTheme="minorHAnsi" w:cstheme="minorHAnsi"/>
          <w:color w:val="000000"/>
          <w:lang w:val="en-IE"/>
        </w:rPr>
      </w:pPr>
    </w:p>
    <w:p w14:paraId="33ACEBD7" w14:textId="77777777" w:rsidR="000E6D3D" w:rsidRPr="0054486F" w:rsidRDefault="000E6D3D" w:rsidP="002D6647">
      <w:pPr>
        <w:widowControl/>
        <w:numPr>
          <w:ilvl w:val="0"/>
          <w:numId w:val="17"/>
        </w:numPr>
        <w:autoSpaceDE/>
        <w:autoSpaceDN/>
        <w:ind w:left="567" w:hanging="567"/>
        <w:rPr>
          <w:rFonts w:asciiTheme="minorHAnsi" w:hAnsiTheme="minorHAnsi" w:cstheme="minorHAnsi"/>
          <w:color w:val="000000"/>
          <w:lang w:val="en-IE"/>
        </w:rPr>
      </w:pPr>
      <w:r w:rsidRPr="0054486F">
        <w:rPr>
          <w:rFonts w:asciiTheme="minorHAnsi" w:hAnsiTheme="minorHAnsi" w:cstheme="minorHAnsi"/>
          <w:color w:val="000000"/>
          <w:lang w:val="en-IE"/>
        </w:rPr>
        <w:t xml:space="preserve">Each of the Parties to this Contract agrees to hold confidential all information, documentation and other material received, provided or obtained arising from their participation in the Contract (Confidential Information) and shall not disclose same to any third party except </w:t>
      </w:r>
      <w:proofErr w:type="gramStart"/>
      <w:r w:rsidRPr="0054486F">
        <w:rPr>
          <w:rFonts w:asciiTheme="minorHAnsi" w:hAnsiTheme="minorHAnsi" w:cstheme="minorHAnsi"/>
          <w:color w:val="000000"/>
          <w:lang w:val="en-IE"/>
        </w:rPr>
        <w:t>to:-</w:t>
      </w:r>
      <w:proofErr w:type="gramEnd"/>
    </w:p>
    <w:p w14:paraId="0BE062C9" w14:textId="77777777" w:rsidR="000E6D3D" w:rsidRPr="0054486F" w:rsidRDefault="000E6D3D" w:rsidP="00345B14">
      <w:pPr>
        <w:widowControl/>
        <w:autoSpaceDE/>
        <w:autoSpaceDN/>
        <w:rPr>
          <w:rFonts w:asciiTheme="minorHAnsi" w:hAnsiTheme="minorHAnsi" w:cstheme="minorHAnsi"/>
          <w:color w:val="000000"/>
          <w:lang w:val="en-IE"/>
        </w:rPr>
      </w:pPr>
    </w:p>
    <w:p w14:paraId="3A3A7E07" w14:textId="77777777" w:rsidR="000E6D3D" w:rsidRPr="0054486F" w:rsidRDefault="000E6D3D" w:rsidP="00345B14">
      <w:pPr>
        <w:widowControl/>
        <w:tabs>
          <w:tab w:val="left" w:pos="1418"/>
        </w:tabs>
        <w:autoSpaceDE/>
        <w:autoSpaceDN/>
        <w:ind w:left="360" w:firstLine="207"/>
        <w:rPr>
          <w:rFonts w:asciiTheme="minorHAnsi" w:hAnsiTheme="minorHAnsi" w:cstheme="minorHAnsi"/>
          <w:color w:val="000000"/>
          <w:lang w:val="en-IE"/>
        </w:rPr>
      </w:pPr>
      <w:r w:rsidRPr="0054486F">
        <w:rPr>
          <w:rFonts w:asciiTheme="minorHAnsi" w:hAnsiTheme="minorHAnsi" w:cstheme="minorHAnsi"/>
          <w:color w:val="000000"/>
          <w:lang w:val="en-IE"/>
        </w:rPr>
        <w:t>1.</w:t>
      </w:r>
      <w:r w:rsidRPr="0054486F">
        <w:rPr>
          <w:rFonts w:asciiTheme="minorHAnsi" w:hAnsiTheme="minorHAnsi" w:cstheme="minorHAnsi"/>
          <w:color w:val="000000"/>
          <w:lang w:val="en-IE"/>
        </w:rPr>
        <w:tab/>
      </w:r>
      <w:r w:rsidRPr="0054486F">
        <w:rPr>
          <w:rFonts w:asciiTheme="minorHAnsi" w:hAnsiTheme="minorHAnsi" w:cstheme="minorHAnsi"/>
          <w:lang w:val="en-IE"/>
        </w:rPr>
        <w:t>its professional advisers subject to the provisions of this clause 7; or</w:t>
      </w:r>
      <w:r w:rsidRPr="0054486F">
        <w:rPr>
          <w:rFonts w:asciiTheme="minorHAnsi" w:hAnsiTheme="minorHAnsi" w:cstheme="minorHAnsi"/>
          <w:color w:val="000000"/>
          <w:lang w:val="en-IE"/>
        </w:rPr>
        <w:t xml:space="preserve">; </w:t>
      </w:r>
    </w:p>
    <w:p w14:paraId="7101B78B" w14:textId="77777777" w:rsidR="000E6D3D" w:rsidRPr="0054486F" w:rsidRDefault="000E6D3D" w:rsidP="00345B14">
      <w:pPr>
        <w:widowControl/>
        <w:autoSpaceDE/>
        <w:autoSpaceDN/>
        <w:ind w:left="360" w:firstLine="207"/>
        <w:rPr>
          <w:rFonts w:asciiTheme="minorHAnsi" w:hAnsiTheme="minorHAnsi" w:cstheme="minorHAnsi"/>
          <w:color w:val="000000"/>
          <w:lang w:val="en-IE"/>
        </w:rPr>
      </w:pPr>
    </w:p>
    <w:p w14:paraId="69EB4A00" w14:textId="77777777" w:rsidR="000E6D3D" w:rsidRPr="0054486F" w:rsidRDefault="000E6D3D" w:rsidP="00345B14">
      <w:pPr>
        <w:widowControl/>
        <w:autoSpaceDE/>
        <w:autoSpaceDN/>
        <w:ind w:left="568"/>
        <w:rPr>
          <w:rFonts w:asciiTheme="minorHAnsi" w:hAnsiTheme="minorHAnsi" w:cstheme="minorHAnsi"/>
          <w:color w:val="000000"/>
          <w:lang w:val="en-IE"/>
        </w:rPr>
      </w:pPr>
      <w:r w:rsidRPr="0054486F">
        <w:rPr>
          <w:rFonts w:asciiTheme="minorHAnsi" w:hAnsiTheme="minorHAnsi" w:cstheme="minorHAnsi"/>
          <w:color w:val="000000"/>
          <w:lang w:val="en-IE"/>
        </w:rPr>
        <w:t>2.</w:t>
      </w:r>
      <w:r w:rsidRPr="0054486F">
        <w:rPr>
          <w:rFonts w:asciiTheme="minorHAnsi" w:hAnsiTheme="minorHAnsi" w:cstheme="minorHAnsi"/>
          <w:color w:val="000000"/>
          <w:lang w:val="en-IE"/>
        </w:rPr>
        <w:tab/>
        <w:t xml:space="preserve">as required by law; </w:t>
      </w:r>
    </w:p>
    <w:p w14:paraId="0282E19B" w14:textId="77777777" w:rsidR="000E6D3D" w:rsidRPr="0054486F" w:rsidRDefault="000E6D3D" w:rsidP="00345B14">
      <w:pPr>
        <w:widowControl/>
        <w:autoSpaceDE/>
        <w:autoSpaceDN/>
        <w:ind w:left="568"/>
        <w:rPr>
          <w:rFonts w:asciiTheme="minorHAnsi" w:hAnsiTheme="minorHAnsi" w:cstheme="minorHAnsi"/>
          <w:color w:val="000000"/>
          <w:lang w:val="en-IE"/>
        </w:rPr>
      </w:pPr>
    </w:p>
    <w:p w14:paraId="7215B798" w14:textId="77777777" w:rsidR="000E6D3D" w:rsidRPr="0054486F" w:rsidRDefault="000E6D3D" w:rsidP="00345B14">
      <w:pPr>
        <w:widowControl/>
        <w:autoSpaceDE/>
        <w:autoSpaceDN/>
        <w:ind w:left="1418" w:hanging="851"/>
        <w:rPr>
          <w:rFonts w:asciiTheme="minorHAnsi" w:hAnsiTheme="minorHAnsi" w:cstheme="minorHAnsi"/>
          <w:color w:val="000000"/>
          <w:lang w:val="en-IE"/>
        </w:rPr>
      </w:pPr>
      <w:r w:rsidRPr="0054486F">
        <w:rPr>
          <w:rFonts w:asciiTheme="minorHAnsi" w:hAnsiTheme="minorHAnsi" w:cstheme="minorHAnsi"/>
          <w:color w:val="000000"/>
          <w:lang w:val="en-IE"/>
        </w:rPr>
        <w:t>3.</w:t>
      </w:r>
      <w:r w:rsidRPr="0054486F">
        <w:rPr>
          <w:rFonts w:asciiTheme="minorHAnsi" w:hAnsiTheme="minorHAnsi" w:cstheme="minorHAnsi"/>
          <w:color w:val="000000"/>
          <w:lang w:val="en-IE"/>
        </w:rPr>
        <w:tab/>
      </w:r>
      <w:r w:rsidRPr="0054486F">
        <w:rPr>
          <w:rFonts w:asciiTheme="minorHAnsi" w:hAnsiTheme="minorHAnsi" w:cstheme="minorHAnsi"/>
          <w:lang w:val="en-IE"/>
        </w:rPr>
        <w:t>as may be necessary to give effect to the terms of this Agreement subject to the provisions of this clause 7; or</w:t>
      </w:r>
    </w:p>
    <w:p w14:paraId="46313C94" w14:textId="77777777" w:rsidR="000E6D3D" w:rsidRPr="0054486F" w:rsidRDefault="000E6D3D" w:rsidP="00345B14">
      <w:pPr>
        <w:widowControl/>
        <w:autoSpaceDE/>
        <w:autoSpaceDN/>
        <w:ind w:left="568"/>
        <w:rPr>
          <w:rFonts w:asciiTheme="minorHAnsi" w:hAnsiTheme="minorHAnsi" w:cstheme="minorHAnsi"/>
          <w:color w:val="000000"/>
          <w:lang w:val="en-IE"/>
        </w:rPr>
      </w:pPr>
    </w:p>
    <w:p w14:paraId="69EDDBFF" w14:textId="77777777" w:rsidR="000E6D3D" w:rsidRPr="0054486F" w:rsidRDefault="000E6D3D" w:rsidP="00345B14">
      <w:pPr>
        <w:widowControl/>
        <w:autoSpaceDE/>
        <w:autoSpaceDN/>
        <w:ind w:left="1418" w:hanging="851"/>
        <w:rPr>
          <w:rFonts w:asciiTheme="minorHAnsi" w:hAnsiTheme="minorHAnsi" w:cstheme="minorHAnsi"/>
          <w:color w:val="000000"/>
          <w:lang w:val="en-IE"/>
        </w:rPr>
      </w:pPr>
      <w:r w:rsidRPr="0054486F">
        <w:rPr>
          <w:rFonts w:asciiTheme="minorHAnsi" w:hAnsiTheme="minorHAnsi" w:cstheme="minorHAnsi"/>
          <w:color w:val="000000"/>
          <w:lang w:val="en-IE"/>
        </w:rPr>
        <w:t>4.</w:t>
      </w:r>
      <w:r w:rsidRPr="0054486F">
        <w:rPr>
          <w:rFonts w:asciiTheme="minorHAnsi" w:hAnsiTheme="minorHAnsi" w:cstheme="minorHAnsi"/>
          <w:color w:val="000000"/>
          <w:lang w:val="en-IE"/>
        </w:rPr>
        <w:tab/>
      </w:r>
      <w:r w:rsidRPr="0054486F">
        <w:rPr>
          <w:rFonts w:asciiTheme="minorHAnsi" w:hAnsiTheme="minorHAnsi" w:cstheme="minorHAnsi"/>
          <w:lang w:val="en-IE"/>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r w:rsidRPr="0054486F">
        <w:rPr>
          <w:rFonts w:asciiTheme="minorHAnsi" w:hAnsiTheme="minorHAnsi" w:cstheme="minorHAnsi"/>
          <w:color w:val="000000"/>
          <w:lang w:val="en-IE"/>
        </w:rPr>
        <w:t>.</w:t>
      </w:r>
    </w:p>
    <w:p w14:paraId="651DA47E" w14:textId="5723433C" w:rsidR="00003BD4" w:rsidRPr="0054486F" w:rsidRDefault="00003BD4" w:rsidP="00345B14">
      <w:pPr>
        <w:rPr>
          <w:rFonts w:asciiTheme="minorHAnsi" w:hAnsiTheme="minorHAnsi" w:cstheme="minorHAnsi"/>
          <w:color w:val="000000"/>
          <w:lang w:val="en-IE"/>
        </w:rPr>
      </w:pPr>
    </w:p>
    <w:p w14:paraId="3D3C7454" w14:textId="560EF945" w:rsidR="000E6D3D" w:rsidRPr="0054486F" w:rsidRDefault="000E6D3D" w:rsidP="002D6647">
      <w:pPr>
        <w:widowControl/>
        <w:numPr>
          <w:ilvl w:val="0"/>
          <w:numId w:val="17"/>
        </w:numPr>
        <w:autoSpaceDE/>
        <w:autoSpaceDN/>
        <w:ind w:left="567" w:hanging="567"/>
        <w:rPr>
          <w:rFonts w:asciiTheme="minorHAnsi" w:hAnsiTheme="minorHAnsi" w:cstheme="minorHAnsi"/>
          <w:color w:val="000000"/>
          <w:lang w:val="en-IE"/>
        </w:rPr>
      </w:pPr>
      <w:r w:rsidRPr="0054486F">
        <w:rPr>
          <w:rFonts w:asciiTheme="minorHAnsi" w:hAnsiTheme="minorHAnsi" w:cstheme="minorHAnsi"/>
          <w:lang w:val="en-IE"/>
        </w:rPr>
        <w:t xml:space="preserve">The Contractor undertakes to comply with all reasonable directions of the Client </w:t>
      </w:r>
      <w:proofErr w:type="gramStart"/>
      <w:r w:rsidRPr="0054486F">
        <w:rPr>
          <w:rFonts w:asciiTheme="minorHAnsi" w:hAnsiTheme="minorHAnsi" w:cstheme="minorHAnsi"/>
          <w:lang w:val="en-IE"/>
        </w:rPr>
        <w:t>with regard to</w:t>
      </w:r>
      <w:proofErr w:type="gramEnd"/>
      <w:r w:rsidRPr="0054486F">
        <w:rPr>
          <w:rFonts w:asciiTheme="minorHAnsi" w:hAnsiTheme="minorHAnsi" w:cstheme="minorHAnsi"/>
          <w:lang w:val="en-IE"/>
        </w:rPr>
        <w:t xml:space="preserve"> the use and application of all and any of its Confidential Information and shall comply with the confidentiality agreement as exhibited at Appendix 6 to the </w:t>
      </w:r>
      <w:proofErr w:type="spellStart"/>
      <w:r w:rsidR="003242E2" w:rsidRPr="0054486F">
        <w:rPr>
          <w:rFonts w:asciiTheme="minorHAnsi" w:hAnsiTheme="minorHAnsi" w:cstheme="minorHAnsi"/>
          <w:lang w:val="en-IE"/>
        </w:rPr>
        <w:t>C</w:t>
      </w:r>
      <w:r w:rsidR="00CE4415">
        <w:rPr>
          <w:rFonts w:asciiTheme="minorHAnsi" w:hAnsiTheme="minorHAnsi" w:cstheme="minorHAnsi"/>
          <w:lang w:val="en-IE"/>
        </w:rPr>
        <w:t>f</w:t>
      </w:r>
      <w:r w:rsidR="003242E2" w:rsidRPr="0054486F">
        <w:rPr>
          <w:rFonts w:asciiTheme="minorHAnsi" w:hAnsiTheme="minorHAnsi" w:cstheme="minorHAnsi"/>
          <w:lang w:val="en-IE"/>
        </w:rPr>
        <w:t>T</w:t>
      </w:r>
      <w:proofErr w:type="spellEnd"/>
      <w:r w:rsidRPr="0054486F">
        <w:rPr>
          <w:rFonts w:asciiTheme="minorHAnsi" w:hAnsiTheme="minorHAnsi" w:cstheme="minorHAnsi"/>
          <w:lang w:val="en-IE"/>
        </w:rPr>
        <w:t xml:space="preserve"> (“the Confidentiality Agreement”)</w:t>
      </w:r>
    </w:p>
    <w:p w14:paraId="53478C56" w14:textId="77777777" w:rsidR="000E6D3D" w:rsidRPr="0054486F" w:rsidRDefault="000E6D3D" w:rsidP="00345B14">
      <w:pPr>
        <w:widowControl/>
        <w:autoSpaceDE/>
        <w:autoSpaceDN/>
        <w:rPr>
          <w:rFonts w:asciiTheme="minorHAnsi" w:hAnsiTheme="minorHAnsi" w:cstheme="minorHAnsi"/>
          <w:color w:val="000000"/>
          <w:lang w:val="en-IE"/>
        </w:rPr>
      </w:pPr>
    </w:p>
    <w:p w14:paraId="7ADFA691" w14:textId="77777777" w:rsidR="000E6D3D" w:rsidRPr="0054486F" w:rsidRDefault="000E6D3D" w:rsidP="00345B14">
      <w:pPr>
        <w:widowControl/>
        <w:autoSpaceDE/>
        <w:autoSpaceDN/>
        <w:ind w:firstLine="567"/>
        <w:rPr>
          <w:rFonts w:asciiTheme="minorHAnsi" w:hAnsiTheme="minorHAnsi" w:cstheme="minorHAnsi"/>
          <w:color w:val="000000"/>
          <w:lang w:val="en-IE"/>
        </w:rPr>
      </w:pPr>
      <w:r w:rsidRPr="0054486F">
        <w:rPr>
          <w:rFonts w:asciiTheme="minorHAnsi" w:hAnsiTheme="minorHAnsi" w:cstheme="minorHAnsi"/>
          <w:color w:val="000000"/>
          <w:lang w:val="en-IE"/>
        </w:rPr>
        <w:t xml:space="preserve">The obligations in the preceding </w:t>
      </w:r>
      <w:r w:rsidRPr="0054486F">
        <w:rPr>
          <w:rFonts w:asciiTheme="minorHAnsi" w:hAnsiTheme="minorHAnsi" w:cstheme="minorHAnsi"/>
          <w:lang w:val="en-IE"/>
        </w:rPr>
        <w:t xml:space="preserve">paragraph </w:t>
      </w:r>
      <w:r w:rsidRPr="0054486F">
        <w:rPr>
          <w:rFonts w:asciiTheme="minorHAnsi" w:hAnsiTheme="minorHAnsi" w:cstheme="minorHAnsi"/>
          <w:color w:val="000000"/>
          <w:lang w:val="en-IE"/>
        </w:rPr>
        <w:t xml:space="preserve">will not apply to any Confidential Information: </w:t>
      </w:r>
    </w:p>
    <w:p w14:paraId="7105F505" w14:textId="77777777" w:rsidR="000E6D3D" w:rsidRPr="0054486F" w:rsidRDefault="000E6D3D" w:rsidP="00345B14">
      <w:pPr>
        <w:widowControl/>
        <w:autoSpaceDE/>
        <w:autoSpaceDN/>
        <w:ind w:firstLine="567"/>
        <w:rPr>
          <w:rFonts w:asciiTheme="minorHAnsi" w:hAnsiTheme="minorHAnsi" w:cstheme="minorHAnsi"/>
          <w:color w:val="000000"/>
          <w:lang w:val="en-IE"/>
        </w:rPr>
      </w:pPr>
    </w:p>
    <w:p w14:paraId="0C95B3D6" w14:textId="77777777" w:rsidR="000E6D3D" w:rsidRPr="0054486F" w:rsidRDefault="000E6D3D" w:rsidP="00345B14">
      <w:pPr>
        <w:widowControl/>
        <w:autoSpaceDE/>
        <w:autoSpaceDN/>
        <w:ind w:left="1418" w:hanging="851"/>
        <w:rPr>
          <w:rFonts w:asciiTheme="minorHAnsi" w:hAnsiTheme="minorHAnsi" w:cstheme="minorHAnsi"/>
          <w:color w:val="000000"/>
          <w:lang w:val="en-IE"/>
        </w:rPr>
      </w:pPr>
      <w:r w:rsidRPr="0054486F">
        <w:rPr>
          <w:rFonts w:asciiTheme="minorHAnsi" w:hAnsiTheme="minorHAnsi" w:cstheme="minorHAnsi"/>
          <w:lang w:val="en-IE"/>
        </w:rPr>
        <w:t>1.</w:t>
      </w:r>
      <w:r w:rsidRPr="0054486F">
        <w:rPr>
          <w:rFonts w:asciiTheme="minorHAnsi" w:hAnsiTheme="minorHAnsi" w:cstheme="minorHAnsi"/>
          <w:lang w:val="en-IE"/>
        </w:rPr>
        <w:tab/>
        <w:t>in the receiving Party’s possession (with full right to disclose) or before receiving it from the</w:t>
      </w:r>
      <w:r w:rsidRPr="0054486F">
        <w:rPr>
          <w:rFonts w:asciiTheme="minorHAnsi" w:hAnsiTheme="minorHAnsi" w:cstheme="minorHAnsi"/>
          <w:color w:val="000000"/>
          <w:lang w:val="en-IE"/>
        </w:rPr>
        <w:t xml:space="preserve"> other Party; </w:t>
      </w:r>
    </w:p>
    <w:p w14:paraId="6620C553" w14:textId="77777777" w:rsidR="000E6D3D" w:rsidRPr="0054486F" w:rsidRDefault="000E6D3D" w:rsidP="00345B14">
      <w:pPr>
        <w:widowControl/>
        <w:autoSpaceDE/>
        <w:autoSpaceDN/>
        <w:ind w:left="567"/>
        <w:rPr>
          <w:rFonts w:asciiTheme="minorHAnsi" w:hAnsiTheme="minorHAnsi" w:cstheme="minorHAnsi"/>
          <w:color w:val="000000"/>
          <w:lang w:val="en-IE"/>
        </w:rPr>
      </w:pPr>
    </w:p>
    <w:p w14:paraId="123EDDEB" w14:textId="77777777" w:rsidR="000E6D3D" w:rsidRPr="0054486F" w:rsidRDefault="000E6D3D" w:rsidP="00345B14">
      <w:pPr>
        <w:widowControl/>
        <w:autoSpaceDE/>
        <w:autoSpaceDN/>
        <w:ind w:left="360" w:firstLine="207"/>
        <w:rPr>
          <w:rFonts w:asciiTheme="minorHAnsi" w:hAnsiTheme="minorHAnsi" w:cstheme="minorHAnsi"/>
          <w:color w:val="000000"/>
          <w:lang w:val="en-IE"/>
        </w:rPr>
      </w:pPr>
      <w:r w:rsidRPr="0054486F">
        <w:rPr>
          <w:rFonts w:asciiTheme="minorHAnsi" w:hAnsiTheme="minorHAnsi" w:cstheme="minorHAnsi"/>
          <w:color w:val="000000"/>
          <w:lang w:val="en-IE"/>
        </w:rPr>
        <w:t>2.</w:t>
      </w:r>
      <w:r w:rsidRPr="0054486F">
        <w:rPr>
          <w:rFonts w:asciiTheme="minorHAnsi" w:hAnsiTheme="minorHAnsi" w:cstheme="minorHAnsi"/>
          <w:color w:val="000000"/>
          <w:lang w:val="en-IE"/>
        </w:rPr>
        <w:tab/>
      </w:r>
      <w:r w:rsidRPr="0054486F">
        <w:rPr>
          <w:rFonts w:asciiTheme="minorHAnsi" w:hAnsiTheme="minorHAnsi" w:cstheme="minorHAnsi"/>
          <w:lang w:val="en-IE"/>
        </w:rPr>
        <w:t>which is or becomes public knowledge other than by breach of this clause, or</w:t>
      </w:r>
      <w:r w:rsidRPr="0054486F">
        <w:rPr>
          <w:rFonts w:asciiTheme="minorHAnsi" w:hAnsiTheme="minorHAnsi" w:cstheme="minorHAnsi"/>
          <w:color w:val="000000"/>
          <w:lang w:val="en-IE"/>
        </w:rPr>
        <w:t xml:space="preserve">; </w:t>
      </w:r>
    </w:p>
    <w:p w14:paraId="10D42EE8" w14:textId="77777777" w:rsidR="000E6D3D" w:rsidRPr="0054486F" w:rsidRDefault="000E6D3D" w:rsidP="00345B14">
      <w:pPr>
        <w:widowControl/>
        <w:autoSpaceDE/>
        <w:autoSpaceDN/>
        <w:ind w:left="567"/>
        <w:rPr>
          <w:rFonts w:asciiTheme="minorHAnsi" w:hAnsiTheme="minorHAnsi" w:cstheme="minorHAnsi"/>
          <w:color w:val="000000"/>
          <w:lang w:val="en-IE"/>
        </w:rPr>
      </w:pPr>
    </w:p>
    <w:p w14:paraId="3718260A" w14:textId="77777777" w:rsidR="000E6D3D" w:rsidRPr="0054486F" w:rsidRDefault="000E6D3D" w:rsidP="00345B14">
      <w:pPr>
        <w:widowControl/>
        <w:autoSpaceDE/>
        <w:autoSpaceDN/>
        <w:ind w:left="1418" w:hanging="851"/>
        <w:rPr>
          <w:rFonts w:asciiTheme="minorHAnsi" w:hAnsiTheme="minorHAnsi" w:cstheme="minorHAnsi"/>
          <w:color w:val="000000"/>
          <w:lang w:val="en-IE"/>
        </w:rPr>
      </w:pPr>
      <w:r w:rsidRPr="0054486F">
        <w:rPr>
          <w:rFonts w:asciiTheme="minorHAnsi" w:hAnsiTheme="minorHAnsi" w:cstheme="minorHAnsi"/>
          <w:color w:val="000000"/>
          <w:lang w:val="en-IE"/>
        </w:rPr>
        <w:t>3.</w:t>
      </w:r>
      <w:r w:rsidRPr="0054486F">
        <w:rPr>
          <w:rFonts w:asciiTheme="minorHAnsi" w:hAnsiTheme="minorHAnsi" w:cstheme="minorHAnsi"/>
          <w:color w:val="000000"/>
          <w:lang w:val="en-IE"/>
        </w:rPr>
        <w:tab/>
        <w:t xml:space="preserve">which is independently developed by the disclosing party without access to or use of the Confidential Information; </w:t>
      </w:r>
    </w:p>
    <w:p w14:paraId="34782A78" w14:textId="77777777" w:rsidR="000E6D3D" w:rsidRPr="0054486F" w:rsidRDefault="000E6D3D" w:rsidP="00345B14">
      <w:pPr>
        <w:widowControl/>
        <w:autoSpaceDE/>
        <w:autoSpaceDN/>
        <w:ind w:left="1418" w:hanging="851"/>
        <w:rPr>
          <w:rFonts w:asciiTheme="minorHAnsi" w:hAnsiTheme="minorHAnsi" w:cstheme="minorHAnsi"/>
          <w:color w:val="000000"/>
          <w:lang w:val="en-IE"/>
        </w:rPr>
      </w:pPr>
    </w:p>
    <w:p w14:paraId="01021976" w14:textId="77777777" w:rsidR="000E6D3D" w:rsidRPr="0054486F" w:rsidRDefault="000E6D3D" w:rsidP="00345B14">
      <w:pPr>
        <w:widowControl/>
        <w:autoSpaceDE/>
        <w:autoSpaceDN/>
        <w:ind w:left="1418" w:hanging="851"/>
        <w:rPr>
          <w:rFonts w:asciiTheme="minorHAnsi" w:hAnsiTheme="minorHAnsi" w:cstheme="minorHAnsi"/>
          <w:color w:val="000000"/>
          <w:lang w:val="en-IE"/>
        </w:rPr>
      </w:pPr>
      <w:r w:rsidRPr="0054486F">
        <w:rPr>
          <w:rFonts w:asciiTheme="minorHAnsi" w:hAnsiTheme="minorHAnsi" w:cstheme="minorHAnsi"/>
          <w:color w:val="000000"/>
          <w:lang w:val="en-IE"/>
        </w:rPr>
        <w:t>4.</w:t>
      </w:r>
      <w:r w:rsidRPr="0054486F">
        <w:rPr>
          <w:rFonts w:asciiTheme="minorHAnsi" w:hAnsiTheme="minorHAnsi" w:cstheme="minorHAnsi"/>
          <w:color w:val="000000"/>
          <w:lang w:val="en-IE"/>
        </w:rPr>
        <w:tab/>
        <w:t>which is lawfully received by the disclosing party from a third party (with full right to disclose).</w:t>
      </w:r>
    </w:p>
    <w:p w14:paraId="48976B81" w14:textId="77777777" w:rsidR="000E6D3D" w:rsidRPr="0054486F" w:rsidRDefault="000E6D3D" w:rsidP="00345B14">
      <w:pPr>
        <w:widowControl/>
        <w:autoSpaceDE/>
        <w:autoSpaceDN/>
        <w:ind w:left="357"/>
        <w:rPr>
          <w:rFonts w:asciiTheme="minorHAnsi" w:hAnsiTheme="minorHAnsi" w:cstheme="minorHAnsi"/>
          <w:color w:val="000000"/>
          <w:lang w:val="en-IE"/>
        </w:rPr>
      </w:pPr>
    </w:p>
    <w:p w14:paraId="74041113" w14:textId="77777777" w:rsidR="000E6D3D" w:rsidRPr="0054486F" w:rsidRDefault="000E6D3D" w:rsidP="002D6647">
      <w:pPr>
        <w:widowControl/>
        <w:numPr>
          <w:ilvl w:val="0"/>
          <w:numId w:val="17"/>
        </w:numPr>
        <w:autoSpaceDE/>
        <w:autoSpaceDN/>
        <w:ind w:left="567" w:hanging="567"/>
        <w:rPr>
          <w:rFonts w:asciiTheme="minorHAnsi" w:hAnsiTheme="minorHAnsi" w:cstheme="minorHAnsi"/>
          <w:lang w:val="en-IE"/>
        </w:rPr>
      </w:pPr>
      <w:r w:rsidRPr="0054486F">
        <w:rPr>
          <w:rFonts w:asciiTheme="minorHAnsi" w:hAnsiTheme="minorHAnsi" w:cstheme="minorHAnsi"/>
          <w:lang w:val="en-IE"/>
        </w:rP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Garda authorities and the Contractor shall comply with all reasonable directions of the Client arising therefrom.</w:t>
      </w:r>
    </w:p>
    <w:p w14:paraId="5B0FE9B5" w14:textId="77777777" w:rsidR="000E6D3D" w:rsidRPr="0054486F" w:rsidRDefault="000E6D3D" w:rsidP="00345B14">
      <w:pPr>
        <w:widowControl/>
        <w:autoSpaceDE/>
        <w:autoSpaceDN/>
        <w:rPr>
          <w:rFonts w:asciiTheme="minorHAnsi" w:hAnsiTheme="minorHAnsi" w:cstheme="minorHAnsi"/>
          <w:lang w:val="en-IE"/>
        </w:rPr>
      </w:pPr>
    </w:p>
    <w:p w14:paraId="4E631823" w14:textId="56568463" w:rsidR="00CE4415" w:rsidRDefault="000E6D3D" w:rsidP="002D6647">
      <w:pPr>
        <w:widowControl/>
        <w:numPr>
          <w:ilvl w:val="0"/>
          <w:numId w:val="17"/>
        </w:numPr>
        <w:autoSpaceDE/>
        <w:autoSpaceDN/>
        <w:ind w:left="567" w:hanging="567"/>
        <w:rPr>
          <w:rFonts w:asciiTheme="minorHAnsi" w:hAnsiTheme="minorHAnsi" w:cstheme="minorHAnsi"/>
          <w:lang w:val="en-IE"/>
        </w:rPr>
      </w:pPr>
      <w:r w:rsidRPr="0054486F">
        <w:rPr>
          <w:rFonts w:asciiTheme="minorHAnsi" w:hAnsiTheme="minorHAnsi" w:cstheme="minorHAnsi"/>
          <w:lang w:val="en-IE"/>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w:t>
      </w:r>
    </w:p>
    <w:p w14:paraId="3D602289" w14:textId="77777777" w:rsidR="00CE4415" w:rsidRDefault="00CE4415">
      <w:pPr>
        <w:rPr>
          <w:rFonts w:asciiTheme="minorHAnsi" w:hAnsiTheme="minorHAnsi" w:cstheme="minorHAnsi"/>
          <w:lang w:val="en-IE"/>
        </w:rPr>
      </w:pPr>
      <w:r>
        <w:rPr>
          <w:rFonts w:asciiTheme="minorHAnsi" w:hAnsiTheme="minorHAnsi" w:cstheme="minorHAnsi"/>
          <w:lang w:val="en-IE"/>
        </w:rPr>
        <w:br w:type="page"/>
      </w:r>
    </w:p>
    <w:p w14:paraId="6ECF88EA" w14:textId="77777777" w:rsidR="00CE4415" w:rsidRDefault="00CE4415" w:rsidP="00CE4415">
      <w:pPr>
        <w:widowControl/>
        <w:autoSpaceDE/>
        <w:autoSpaceDN/>
        <w:rPr>
          <w:rFonts w:asciiTheme="minorHAnsi" w:hAnsiTheme="minorHAnsi" w:cstheme="minorHAnsi"/>
          <w:lang w:val="en-IE"/>
        </w:rPr>
      </w:pPr>
    </w:p>
    <w:p w14:paraId="0C859C80" w14:textId="2C19A4AF" w:rsidR="000E6D3D" w:rsidRPr="0054486F" w:rsidRDefault="000E6D3D" w:rsidP="00CE4415">
      <w:pPr>
        <w:widowControl/>
        <w:autoSpaceDE/>
        <w:autoSpaceDN/>
        <w:ind w:left="567"/>
        <w:rPr>
          <w:rFonts w:asciiTheme="minorHAnsi" w:hAnsiTheme="minorHAnsi" w:cstheme="minorHAnsi"/>
          <w:lang w:val="en-IE"/>
        </w:rPr>
      </w:pPr>
      <w:r w:rsidRPr="0054486F">
        <w:rPr>
          <w:rFonts w:asciiTheme="minorHAnsi" w:hAnsiTheme="minorHAnsi" w:cstheme="minorHAnsi"/>
          <w:lang w:val="en-IE"/>
        </w:rPr>
        <w:t xml:space="preserve">this confidential or commercially sensitive information before deciding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54486F">
        <w:rPr>
          <w:rFonts w:asciiTheme="minorHAnsi" w:hAnsiTheme="minorHAnsi" w:cstheme="minorHAnsi"/>
          <w:lang w:val="en-IE"/>
        </w:rPr>
        <w:t>as a result of</w:t>
      </w:r>
      <w:proofErr w:type="gramEnd"/>
      <w:r w:rsidRPr="0054486F">
        <w:rPr>
          <w:rFonts w:asciiTheme="minorHAnsi" w:hAnsiTheme="minorHAnsi" w:cstheme="minorHAnsi"/>
          <w:lang w:val="en-IE"/>
        </w:rPr>
        <w:t xml:space="preserve"> such obligations.</w:t>
      </w:r>
    </w:p>
    <w:p w14:paraId="7CD18282" w14:textId="77777777" w:rsidR="000E6D3D" w:rsidRPr="0054486F" w:rsidRDefault="000E6D3D" w:rsidP="00345B14">
      <w:pPr>
        <w:widowControl/>
        <w:autoSpaceDE/>
        <w:autoSpaceDN/>
        <w:rPr>
          <w:rFonts w:asciiTheme="minorHAnsi" w:hAnsiTheme="minorHAnsi" w:cstheme="minorHAnsi"/>
          <w:lang w:val="en-IE"/>
        </w:rPr>
      </w:pPr>
    </w:p>
    <w:p w14:paraId="0C88B548" w14:textId="77777777" w:rsidR="000E6D3D" w:rsidRPr="0054486F" w:rsidRDefault="000E6D3D" w:rsidP="00345B14">
      <w:pPr>
        <w:widowControl/>
        <w:autoSpaceDE/>
        <w:autoSpaceDN/>
        <w:ind w:left="567" w:hanging="567"/>
        <w:rPr>
          <w:rFonts w:asciiTheme="minorHAnsi" w:hAnsiTheme="minorHAnsi" w:cstheme="minorHAnsi"/>
          <w:lang w:val="en-IE"/>
        </w:rPr>
      </w:pPr>
      <w:r w:rsidRPr="001F3361">
        <w:rPr>
          <w:rFonts w:asciiTheme="minorHAnsi" w:hAnsiTheme="minorHAnsi" w:cstheme="minorHAnsi"/>
          <w:color w:val="000099"/>
          <w:lang w:val="en-IE"/>
        </w:rPr>
        <w:t>E.</w:t>
      </w:r>
      <w:r w:rsidRPr="0054486F">
        <w:rPr>
          <w:rFonts w:asciiTheme="minorHAnsi" w:hAnsiTheme="minorHAnsi" w:cstheme="minorHAnsi"/>
          <w:lang w:val="en-IE"/>
        </w:rPr>
        <w:tab/>
        <w:t>The terms of this clause 7 shall survive expiry, completion or termination for whatever reason of this Agreement.</w:t>
      </w:r>
    </w:p>
    <w:p w14:paraId="739F4EF7" w14:textId="77777777" w:rsidR="000E6D3D" w:rsidRPr="0054486F" w:rsidRDefault="000E6D3D" w:rsidP="000E6D3D">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54752" behindDoc="1" locked="0" layoutInCell="1" allowOverlap="1" wp14:anchorId="43BBB8E8" wp14:editId="13B174A0">
                <wp:simplePos x="0" y="0"/>
                <wp:positionH relativeFrom="margin">
                  <wp:posOffset>0</wp:posOffset>
                </wp:positionH>
                <wp:positionV relativeFrom="paragraph">
                  <wp:posOffset>165100</wp:posOffset>
                </wp:positionV>
                <wp:extent cx="5930900" cy="215900"/>
                <wp:effectExtent l="0" t="0" r="0" b="0"/>
                <wp:wrapTopAndBottom/>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900" cy="215900"/>
                          <a:chOff x="1390" y="362"/>
                          <a:chExt cx="9131" cy="361"/>
                        </a:xfrm>
                      </wpg:grpSpPr>
                      <wps:wsp>
                        <wps:cNvPr id="325"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 name="Rectangle 326"/>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D7026" w14:textId="77777777" w:rsidR="003B5F41" w:rsidRDefault="003B5F41" w:rsidP="000E6D3D">
                              <w:pPr>
                                <w:tabs>
                                  <w:tab w:val="left" w:pos="595"/>
                                </w:tabs>
                                <w:spacing w:before="1"/>
                                <w:ind w:left="86" w:right="-276"/>
                                <w:rPr>
                                  <w:b/>
                                </w:rPr>
                              </w:pPr>
                              <w:r>
                                <w:rPr>
                                  <w:b/>
                                  <w:color w:val="FFFFFF"/>
                                </w:rPr>
                                <w:t>8.</w:t>
                              </w:r>
                              <w:r>
                                <w:rPr>
                                  <w:b/>
                                  <w:color w:val="FFFFFF"/>
                                </w:rPr>
                                <w:tab/>
                                <w:t>FORCE MAJEURE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BBB8E8" id="Group 324" o:spid="_x0000_s1179" style="position:absolute;margin-left:0;margin-top:13pt;width:467pt;height:17pt;z-index:-15561728;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">
                <v:rect id="Rectangle 351" o:spid="_x0000_s1180"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" fillcolor="navy" stroked="f"/>
                <v:rect id="Rectangle 326" o:spid="_x0000_s1181"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" fillcolor="#339" stroked="f"/>
                <v:shape id="Text Box 349" o:spid="_x0000_s1182"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sa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CEb7GsYAAADcAAAA&#10;DwAAAAAAAAAAAAAAAAAHAgAAZHJzL2Rvd25yZXYueG1sUEsFBgAAAAADAAMAtwAAAPoCAAAAAA==&#10;" filled="f" stroked="f">
                  <v:textbox inset="0,0,0,0">
                    <w:txbxContent>
                      <w:p w14:paraId="49CD7026" w14:textId="77777777" w:rsidR="003B5F41" w:rsidRDefault="003B5F41" w:rsidP="000E6D3D">
                        <w:pPr>
                          <w:tabs>
                            <w:tab w:val="left" w:pos="595"/>
                          </w:tabs>
                          <w:spacing w:before="1"/>
                          <w:ind w:left="86" w:right="-276"/>
                          <w:rPr>
                            <w:b/>
                          </w:rPr>
                        </w:pPr>
                        <w:r>
                          <w:rPr>
                            <w:b/>
                            <w:color w:val="FFFFFF"/>
                          </w:rPr>
                          <w:t>8.</w:t>
                        </w:r>
                        <w:r>
                          <w:rPr>
                            <w:b/>
                            <w:color w:val="FFFFFF"/>
                          </w:rPr>
                          <w:tab/>
                          <w:t>FORCE MAJEURE</w:t>
                        </w:r>
                      </w:p>
                    </w:txbxContent>
                  </v:textbox>
                </v:shape>
                <w10:wrap type="topAndBottom" anchorx="margin"/>
              </v:group>
            </w:pict>
          </mc:Fallback>
        </mc:AlternateContent>
      </w:r>
    </w:p>
    <w:p w14:paraId="41A54255" w14:textId="77777777" w:rsidR="000E6D3D" w:rsidRPr="0054486F" w:rsidRDefault="000E6D3D" w:rsidP="002D6647">
      <w:pPr>
        <w:widowControl/>
        <w:numPr>
          <w:ilvl w:val="0"/>
          <w:numId w:val="30"/>
        </w:numPr>
        <w:autoSpaceDE/>
        <w:autoSpaceDN/>
        <w:ind w:left="567" w:hanging="567"/>
        <w:rPr>
          <w:rFonts w:asciiTheme="minorHAnsi" w:hAnsiTheme="minorHAnsi" w:cstheme="minorHAnsi"/>
          <w:lang w:val="en-IE"/>
        </w:rPr>
      </w:pPr>
      <w:r w:rsidRPr="0054486F">
        <w:rPr>
          <w:rFonts w:asciiTheme="minorHAnsi" w:hAnsiTheme="minorHAnsi" w:cstheme="minorHAnsi"/>
          <w:lang w:val="en-IE"/>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7BEE803B" w14:textId="77777777" w:rsidR="000E6D3D" w:rsidRPr="0054486F" w:rsidRDefault="000E6D3D" w:rsidP="00345B14">
      <w:pPr>
        <w:widowControl/>
        <w:autoSpaceDE/>
        <w:autoSpaceDN/>
        <w:rPr>
          <w:rFonts w:asciiTheme="minorHAnsi" w:hAnsiTheme="minorHAnsi" w:cstheme="minorHAnsi"/>
          <w:lang w:val="en-IE"/>
        </w:rPr>
      </w:pPr>
    </w:p>
    <w:p w14:paraId="07BA50F9" w14:textId="77777777" w:rsidR="000E6D3D" w:rsidRDefault="000E6D3D" w:rsidP="002D6647">
      <w:pPr>
        <w:widowControl/>
        <w:numPr>
          <w:ilvl w:val="0"/>
          <w:numId w:val="30"/>
        </w:numPr>
        <w:autoSpaceDE/>
        <w:autoSpaceDN/>
        <w:ind w:left="567" w:hanging="567"/>
        <w:rPr>
          <w:rFonts w:asciiTheme="minorHAnsi" w:hAnsiTheme="minorHAnsi" w:cstheme="minorHAnsi"/>
          <w:lang w:val="en-IE"/>
        </w:rPr>
      </w:pPr>
      <w:r w:rsidRPr="0054486F">
        <w:rPr>
          <w:rFonts w:asciiTheme="minorHAnsi" w:hAnsiTheme="minorHAnsi" w:cstheme="minorHAnsi"/>
          <w:lang w:val="en-IE"/>
        </w:rPr>
        <w:t>In the event of any failure, interruption or delay in the performance of either Party’s obligations (or of any of them) resulting from any Force Majeure Event, that Party (“the Affected Party”) shall promptly notify the other Party in writing specifying:</w:t>
      </w:r>
    </w:p>
    <w:p w14:paraId="6DBC46B8" w14:textId="77777777" w:rsidR="00B83C9C" w:rsidRDefault="00B83C9C" w:rsidP="00B83C9C">
      <w:pPr>
        <w:pStyle w:val="ListParagraph"/>
        <w:rPr>
          <w:rFonts w:asciiTheme="minorHAnsi" w:hAnsiTheme="minorHAnsi" w:cstheme="minorHAnsi"/>
          <w:lang w:val="en-IE"/>
        </w:rPr>
      </w:pPr>
    </w:p>
    <w:p w14:paraId="34FEA254" w14:textId="77777777" w:rsidR="000E6D3D" w:rsidRDefault="000E6D3D" w:rsidP="002D6647">
      <w:pPr>
        <w:widowControl/>
        <w:numPr>
          <w:ilvl w:val="0"/>
          <w:numId w:val="29"/>
        </w:numPr>
        <w:autoSpaceDE/>
        <w:autoSpaceDN/>
        <w:ind w:left="1418" w:hanging="851"/>
        <w:contextualSpacing/>
        <w:rPr>
          <w:rFonts w:asciiTheme="minorHAnsi" w:eastAsia="Times New Roman" w:hAnsiTheme="minorHAnsi" w:cstheme="minorHAnsi"/>
        </w:rPr>
      </w:pPr>
      <w:r w:rsidRPr="0054486F">
        <w:rPr>
          <w:rFonts w:asciiTheme="minorHAnsi" w:eastAsia="Times New Roman" w:hAnsiTheme="minorHAnsi" w:cstheme="minorHAnsi"/>
        </w:rPr>
        <w:t xml:space="preserve">the nature of the Force Majeure Event; </w:t>
      </w:r>
    </w:p>
    <w:p w14:paraId="5DC661A5" w14:textId="77777777" w:rsidR="00B83C9C" w:rsidRPr="0054486F" w:rsidRDefault="00B83C9C" w:rsidP="00B83C9C">
      <w:pPr>
        <w:widowControl/>
        <w:autoSpaceDE/>
        <w:autoSpaceDN/>
        <w:ind w:left="567"/>
        <w:contextualSpacing/>
        <w:rPr>
          <w:rFonts w:asciiTheme="minorHAnsi" w:eastAsia="Times New Roman" w:hAnsiTheme="minorHAnsi" w:cstheme="minorHAnsi"/>
        </w:rPr>
      </w:pPr>
    </w:p>
    <w:p w14:paraId="27A63B85" w14:textId="77777777" w:rsidR="000E6D3D" w:rsidRDefault="000E6D3D" w:rsidP="002D6647">
      <w:pPr>
        <w:widowControl/>
        <w:numPr>
          <w:ilvl w:val="0"/>
          <w:numId w:val="29"/>
        </w:numPr>
        <w:autoSpaceDE/>
        <w:autoSpaceDN/>
        <w:ind w:left="567" w:firstLine="0"/>
        <w:contextualSpacing/>
        <w:rPr>
          <w:rFonts w:asciiTheme="minorHAnsi" w:eastAsia="Times New Roman" w:hAnsiTheme="minorHAnsi" w:cstheme="minorHAnsi"/>
        </w:rPr>
      </w:pPr>
      <w:r w:rsidRPr="0054486F">
        <w:rPr>
          <w:rFonts w:asciiTheme="minorHAnsi" w:eastAsia="Times New Roman" w:hAnsiTheme="minorHAnsi" w:cstheme="minorHAnsi"/>
        </w:rPr>
        <w:t>the anticipated delay in the performance of obligations;</w:t>
      </w:r>
    </w:p>
    <w:p w14:paraId="502B03A0" w14:textId="77777777" w:rsidR="00B83C9C" w:rsidRDefault="00B83C9C" w:rsidP="00B83C9C">
      <w:pPr>
        <w:pStyle w:val="ListParagraph"/>
        <w:rPr>
          <w:rFonts w:asciiTheme="minorHAnsi" w:eastAsia="Times New Roman" w:hAnsiTheme="minorHAnsi" w:cstheme="minorHAnsi"/>
        </w:rPr>
      </w:pPr>
    </w:p>
    <w:p w14:paraId="2F463057" w14:textId="77777777" w:rsidR="000E6D3D" w:rsidRPr="0054486F" w:rsidRDefault="000E6D3D" w:rsidP="002D6647">
      <w:pPr>
        <w:widowControl/>
        <w:numPr>
          <w:ilvl w:val="0"/>
          <w:numId w:val="29"/>
        </w:numPr>
        <w:autoSpaceDE/>
        <w:autoSpaceDN/>
        <w:ind w:left="1418" w:hanging="851"/>
        <w:contextualSpacing/>
        <w:rPr>
          <w:rFonts w:asciiTheme="minorHAnsi" w:eastAsia="Times New Roman" w:hAnsiTheme="minorHAnsi" w:cstheme="minorHAnsi"/>
        </w:rPr>
      </w:pPr>
      <w:r w:rsidRPr="0054486F">
        <w:rPr>
          <w:rFonts w:asciiTheme="minorHAnsi" w:eastAsia="Times New Roman" w:hAnsiTheme="minorHAnsi" w:cstheme="minorHAnsi"/>
        </w:rPr>
        <w:t>the action proposed to minimise the impact of the Force Majeure Event.</w:t>
      </w:r>
    </w:p>
    <w:p w14:paraId="32B936F9" w14:textId="77777777" w:rsidR="000E6D3D" w:rsidRPr="0054486F" w:rsidRDefault="000E6D3D" w:rsidP="00345B14">
      <w:pPr>
        <w:widowControl/>
        <w:autoSpaceDE/>
        <w:autoSpaceDN/>
        <w:ind w:left="6" w:firstLine="420"/>
        <w:rPr>
          <w:rFonts w:asciiTheme="minorHAnsi" w:hAnsiTheme="minorHAnsi" w:cstheme="minorHAnsi"/>
          <w:lang w:val="en-IE"/>
        </w:rPr>
      </w:pPr>
    </w:p>
    <w:p w14:paraId="067EBF3C" w14:textId="77777777" w:rsidR="000E6D3D" w:rsidRPr="0054486F" w:rsidRDefault="000E6D3D" w:rsidP="00345B14">
      <w:pPr>
        <w:widowControl/>
        <w:autoSpaceDE/>
        <w:autoSpaceDN/>
        <w:ind w:left="567"/>
        <w:rPr>
          <w:rFonts w:asciiTheme="minorHAnsi" w:hAnsiTheme="minorHAnsi" w:cstheme="minorHAnsi"/>
          <w:lang w:val="en-IE"/>
        </w:rPr>
      </w:pPr>
      <w:r w:rsidRPr="0054486F">
        <w:rPr>
          <w:rFonts w:asciiTheme="minorHAnsi" w:hAnsiTheme="minorHAnsi" w:cstheme="minorHAnsi"/>
          <w:lang w:val="en-IE"/>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477B0CEE" w14:textId="77777777" w:rsidR="000E6D3D" w:rsidRPr="0054486F" w:rsidRDefault="000E6D3D" w:rsidP="00345B14">
      <w:pPr>
        <w:widowControl/>
        <w:autoSpaceDE/>
        <w:autoSpaceDN/>
        <w:ind w:left="3"/>
        <w:rPr>
          <w:rFonts w:asciiTheme="minorHAnsi" w:hAnsiTheme="minorHAnsi" w:cstheme="minorHAnsi"/>
          <w:lang w:val="en-IE"/>
        </w:rPr>
      </w:pPr>
    </w:p>
    <w:p w14:paraId="56ABDFC6" w14:textId="77777777" w:rsidR="000E6D3D" w:rsidRPr="0054486F" w:rsidRDefault="000E6D3D" w:rsidP="002D6647">
      <w:pPr>
        <w:widowControl/>
        <w:numPr>
          <w:ilvl w:val="0"/>
          <w:numId w:val="30"/>
        </w:numPr>
        <w:autoSpaceDE/>
        <w:autoSpaceDN/>
        <w:ind w:left="567" w:hanging="567"/>
        <w:rPr>
          <w:rFonts w:asciiTheme="minorHAnsi" w:hAnsiTheme="minorHAnsi" w:cstheme="minorHAnsi"/>
          <w:lang w:val="en-IE"/>
        </w:rPr>
      </w:pPr>
      <w:r w:rsidRPr="0054486F">
        <w:rPr>
          <w:rFonts w:asciiTheme="minorHAnsi" w:hAnsiTheme="minorHAnsi" w:cstheme="minorHAnsi"/>
          <w:lang w:val="en-IE"/>
        </w:rPr>
        <w:t>If the Force Majeure Event continues for fourteen (14) days, either Party may terminate the Contract at fourteen (14) days’ notice.</w:t>
      </w:r>
    </w:p>
    <w:p w14:paraId="1AB49C8D" w14:textId="77777777" w:rsidR="000E6D3D" w:rsidRPr="0054486F" w:rsidRDefault="000E6D3D" w:rsidP="00345B14">
      <w:pPr>
        <w:widowControl/>
        <w:autoSpaceDE/>
        <w:autoSpaceDN/>
        <w:ind w:left="3"/>
        <w:rPr>
          <w:rFonts w:asciiTheme="minorHAnsi" w:hAnsiTheme="minorHAnsi" w:cstheme="minorHAnsi"/>
          <w:lang w:val="en-IE"/>
        </w:rPr>
      </w:pPr>
    </w:p>
    <w:p w14:paraId="1DE69D19" w14:textId="77777777" w:rsidR="000E6D3D" w:rsidRPr="0054486F" w:rsidRDefault="000E6D3D" w:rsidP="002D6647">
      <w:pPr>
        <w:widowControl/>
        <w:numPr>
          <w:ilvl w:val="0"/>
          <w:numId w:val="31"/>
        </w:numPr>
        <w:autoSpaceDE/>
        <w:autoSpaceDN/>
        <w:ind w:left="567" w:hanging="567"/>
        <w:rPr>
          <w:rFonts w:asciiTheme="minorHAnsi" w:hAnsiTheme="minorHAnsi" w:cstheme="minorHAnsi"/>
          <w:lang w:val="en-IE"/>
        </w:rPr>
      </w:pPr>
      <w:r w:rsidRPr="0054486F">
        <w:rPr>
          <w:rFonts w:asciiTheme="minorHAnsi" w:hAnsiTheme="minorHAnsi" w:cstheme="minorHAnsi"/>
          <w:lang w:val="en-IE"/>
        </w:rPr>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p w14:paraId="332593B0" w14:textId="77777777" w:rsidR="000E6D3D" w:rsidRPr="0054486F" w:rsidRDefault="000E6D3D" w:rsidP="000E6D3D">
      <w:pPr>
        <w:widowControl/>
        <w:autoSpaceDE/>
        <w:autoSpaceDN/>
        <w:ind w:left="3"/>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55776" behindDoc="1" locked="0" layoutInCell="1" allowOverlap="1" wp14:anchorId="19D3D786" wp14:editId="6EFFE866">
                <wp:simplePos x="0" y="0"/>
                <wp:positionH relativeFrom="margin">
                  <wp:posOffset>0</wp:posOffset>
                </wp:positionH>
                <wp:positionV relativeFrom="paragraph">
                  <wp:posOffset>189865</wp:posOffset>
                </wp:positionV>
                <wp:extent cx="5930900" cy="215900"/>
                <wp:effectExtent l="0" t="0" r="0" b="0"/>
                <wp:wrapTopAndBottom/>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900" cy="215900"/>
                          <a:chOff x="1390" y="362"/>
                          <a:chExt cx="9131" cy="361"/>
                        </a:xfrm>
                      </wpg:grpSpPr>
                      <wps:wsp>
                        <wps:cNvPr id="329"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Rectangle 330"/>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974DD" w14:textId="5F49329D" w:rsidR="003B5F41" w:rsidRDefault="003B5F41" w:rsidP="000E6D3D">
                              <w:pPr>
                                <w:tabs>
                                  <w:tab w:val="left" w:pos="595"/>
                                </w:tabs>
                                <w:spacing w:before="1"/>
                                <w:ind w:left="86" w:right="-276"/>
                                <w:rPr>
                                  <w:b/>
                                </w:rPr>
                              </w:pPr>
                              <w:r>
                                <w:rPr>
                                  <w:b/>
                                  <w:color w:val="FFFFFF"/>
                                </w:rPr>
                                <w:t>9.</w:t>
                              </w:r>
                              <w:r>
                                <w:rPr>
                                  <w:b/>
                                  <w:color w:val="FFFFFF"/>
                                </w:rPr>
                                <w:tab/>
                                <w:t>TERMINATION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D3D786" id="Group 328" o:spid="_x0000_s1183" style="position:absolute;left:0;text-align:left;margin-left:0;margin-top:14.95pt;width:467pt;height:17pt;z-index:-15560704;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">
                <v:rect id="Rectangle 351" o:spid="_x0000_s1184"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" fillcolor="navy" stroked="f"/>
                <v:rect id="Rectangle 330" o:spid="_x0000_s1185"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" fillcolor="#339" stroked="f"/>
                <v:shape id="Text Box 349" o:spid="_x0000_s1186"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14:paraId="5D3974DD" w14:textId="5F49329D" w:rsidR="003B5F41" w:rsidRDefault="003B5F41" w:rsidP="000E6D3D">
                        <w:pPr>
                          <w:tabs>
                            <w:tab w:val="left" w:pos="595"/>
                          </w:tabs>
                          <w:spacing w:before="1"/>
                          <w:ind w:left="86" w:right="-276"/>
                          <w:rPr>
                            <w:b/>
                          </w:rPr>
                        </w:pPr>
                        <w:r>
                          <w:rPr>
                            <w:b/>
                            <w:color w:val="FFFFFF"/>
                          </w:rPr>
                          <w:t>9.</w:t>
                        </w:r>
                        <w:r>
                          <w:rPr>
                            <w:b/>
                            <w:color w:val="FFFFFF"/>
                          </w:rPr>
                          <w:tab/>
                          <w:t>TERMINATION</w:t>
                        </w:r>
                      </w:p>
                    </w:txbxContent>
                  </v:textbox>
                </v:shape>
                <w10:wrap type="topAndBottom" anchorx="margin"/>
              </v:group>
            </w:pict>
          </mc:Fallback>
        </mc:AlternateContent>
      </w:r>
    </w:p>
    <w:p w14:paraId="439F84FA" w14:textId="77777777" w:rsidR="000E6D3D" w:rsidRPr="0054486F" w:rsidRDefault="000E6D3D" w:rsidP="00003BD4">
      <w:pPr>
        <w:widowControl/>
        <w:autoSpaceDE/>
        <w:autoSpaceDN/>
        <w:ind w:left="3"/>
        <w:rPr>
          <w:rFonts w:asciiTheme="minorHAnsi" w:hAnsiTheme="minorHAnsi" w:cstheme="minorHAnsi"/>
          <w:lang w:val="en-IE"/>
        </w:rPr>
      </w:pPr>
    </w:p>
    <w:p w14:paraId="4237C61C" w14:textId="77777777" w:rsidR="00463C1D" w:rsidRDefault="000E6D3D" w:rsidP="002D6647">
      <w:pPr>
        <w:widowControl/>
        <w:numPr>
          <w:ilvl w:val="0"/>
          <w:numId w:val="19"/>
        </w:numPr>
        <w:autoSpaceDE/>
        <w:autoSpaceDN/>
        <w:ind w:left="567" w:hanging="567"/>
        <w:rPr>
          <w:rFonts w:asciiTheme="minorHAnsi" w:hAnsiTheme="minorHAnsi" w:cstheme="minorHAnsi"/>
          <w:lang w:val="en-IE"/>
        </w:rPr>
      </w:pPr>
      <w:r w:rsidRPr="0054486F">
        <w:rPr>
          <w:rFonts w:asciiTheme="minorHAnsi" w:hAnsiTheme="minorHAnsi" w:cstheme="minorHAnsi"/>
          <w:lang w:val="en-US"/>
        </w:rPr>
        <w:t>T</w:t>
      </w:r>
      <w:r w:rsidRPr="0054486F">
        <w:rPr>
          <w:rFonts w:asciiTheme="minorHAnsi" w:hAnsiTheme="minorHAnsi" w:cstheme="minorHAnsi"/>
          <w:lang w:val="en-IE"/>
        </w:rPr>
        <w:t xml:space="preserve">his Agreement may be terminated by the Client, without liability for compensation or damages, by serving </w:t>
      </w:r>
      <w:r w:rsidR="00B83C9C">
        <w:rPr>
          <w:rFonts w:asciiTheme="minorHAnsi" w:hAnsiTheme="minorHAnsi" w:cstheme="minorHAnsi"/>
          <w:lang w:val="en-IE"/>
        </w:rPr>
        <w:t xml:space="preserve">thirty (30) days </w:t>
      </w:r>
      <w:r w:rsidRPr="0054486F">
        <w:rPr>
          <w:rFonts w:asciiTheme="minorHAnsi" w:hAnsiTheme="minorHAnsi" w:cstheme="minorHAnsi"/>
          <w:lang w:val="en-IE"/>
        </w:rPr>
        <w:t xml:space="preserve">written notice to the Contractor. </w:t>
      </w:r>
      <w:r w:rsidR="00561754" w:rsidRPr="0054486F">
        <w:rPr>
          <w:rFonts w:asciiTheme="minorHAnsi" w:hAnsiTheme="minorHAnsi" w:cstheme="minorHAnsi"/>
          <w:lang w:val="en-IE"/>
        </w:rPr>
        <w:t xml:space="preserve"> </w:t>
      </w:r>
    </w:p>
    <w:p w14:paraId="5DBCCE3A" w14:textId="77777777" w:rsidR="00463C1D" w:rsidRDefault="00463C1D" w:rsidP="00463C1D">
      <w:pPr>
        <w:widowControl/>
        <w:autoSpaceDE/>
        <w:autoSpaceDN/>
        <w:rPr>
          <w:rFonts w:asciiTheme="minorHAnsi" w:hAnsiTheme="minorHAnsi" w:cstheme="minorHAnsi"/>
          <w:lang w:val="en-IE"/>
        </w:rPr>
      </w:pPr>
    </w:p>
    <w:p w14:paraId="59BD53F2" w14:textId="70B7FEF4" w:rsidR="000E6D3D" w:rsidRPr="0054486F" w:rsidRDefault="000E6D3D" w:rsidP="00463C1D">
      <w:pPr>
        <w:widowControl/>
        <w:autoSpaceDE/>
        <w:autoSpaceDN/>
        <w:ind w:left="567"/>
        <w:rPr>
          <w:rFonts w:asciiTheme="minorHAnsi" w:hAnsiTheme="minorHAnsi" w:cstheme="minorHAnsi"/>
          <w:lang w:val="en-IE"/>
        </w:rPr>
      </w:pPr>
      <w:r w:rsidRPr="0054486F">
        <w:rPr>
          <w:rFonts w:asciiTheme="minorHAnsi" w:hAnsiTheme="minorHAnsi" w:cstheme="minorHAnsi"/>
          <w:lang w:val="en-US"/>
        </w:rPr>
        <w:t>T</w:t>
      </w:r>
      <w:r w:rsidRPr="0054486F">
        <w:rPr>
          <w:rFonts w:asciiTheme="minorHAnsi" w:hAnsiTheme="minorHAnsi" w:cstheme="minorHAnsi"/>
          <w:lang w:val="en-IE"/>
        </w:rPr>
        <w:t xml:space="preserve">his Agreement may be terminated by the Contractor, without liability for compensation or damages, by serving </w:t>
      </w:r>
      <w:r w:rsidR="00B83C9C">
        <w:rPr>
          <w:rFonts w:asciiTheme="minorHAnsi" w:hAnsiTheme="minorHAnsi" w:cstheme="minorHAnsi"/>
          <w:lang w:val="en-IE"/>
        </w:rPr>
        <w:t xml:space="preserve">thirty (30) days </w:t>
      </w:r>
      <w:r w:rsidRPr="0054486F">
        <w:rPr>
          <w:rFonts w:asciiTheme="minorHAnsi" w:hAnsiTheme="minorHAnsi" w:cstheme="minorHAnsi"/>
          <w:lang w:val="en-IE"/>
        </w:rPr>
        <w:t>written notice to the Client.</w:t>
      </w:r>
    </w:p>
    <w:p w14:paraId="4F4A3EAF" w14:textId="55716463" w:rsidR="00463C1D" w:rsidRDefault="00463C1D">
      <w:pPr>
        <w:rPr>
          <w:rFonts w:asciiTheme="minorHAnsi" w:hAnsiTheme="minorHAnsi" w:cstheme="minorHAnsi"/>
          <w:lang w:val="en-IE"/>
        </w:rPr>
      </w:pPr>
      <w:r>
        <w:rPr>
          <w:rFonts w:asciiTheme="minorHAnsi" w:hAnsiTheme="minorHAnsi" w:cstheme="minorHAnsi"/>
          <w:lang w:val="en-IE"/>
        </w:rPr>
        <w:br w:type="page"/>
      </w:r>
    </w:p>
    <w:p w14:paraId="7A24FE08" w14:textId="77777777" w:rsidR="000E6D3D" w:rsidRPr="0054486F" w:rsidRDefault="000E6D3D" w:rsidP="00345B14">
      <w:pPr>
        <w:widowControl/>
        <w:autoSpaceDE/>
        <w:autoSpaceDN/>
        <w:rPr>
          <w:rFonts w:asciiTheme="minorHAnsi" w:hAnsiTheme="minorHAnsi" w:cstheme="minorHAnsi"/>
          <w:lang w:val="en-IE"/>
        </w:rPr>
      </w:pPr>
    </w:p>
    <w:p w14:paraId="6E539C42" w14:textId="77777777" w:rsidR="000E6D3D" w:rsidRPr="0054486F" w:rsidRDefault="000E6D3D" w:rsidP="002D6647">
      <w:pPr>
        <w:widowControl/>
        <w:numPr>
          <w:ilvl w:val="0"/>
          <w:numId w:val="19"/>
        </w:numPr>
        <w:autoSpaceDE/>
        <w:autoSpaceDN/>
        <w:ind w:left="567" w:hanging="567"/>
        <w:rPr>
          <w:rFonts w:asciiTheme="minorHAnsi" w:hAnsiTheme="minorHAnsi" w:cstheme="minorHAnsi"/>
          <w:lang w:val="en-IE"/>
        </w:rPr>
      </w:pPr>
      <w:r w:rsidRPr="0054486F">
        <w:rPr>
          <w:rFonts w:asciiTheme="minorHAnsi" w:hAnsiTheme="minorHAnsi" w:cstheme="minorHAnsi"/>
          <w:lang w:val="en-IE"/>
        </w:rPr>
        <w:t xml:space="preserve">Either Party shall have the right (in addition to its rights under clause 9(a) and any other rights which it has at law) to terminate this Agreement immediately and without liability for compensation or damages on the happening of any of the following: </w:t>
      </w:r>
    </w:p>
    <w:p w14:paraId="189E8445" w14:textId="77777777" w:rsidR="000E6D3D" w:rsidRPr="0054486F" w:rsidRDefault="000E6D3D" w:rsidP="00345B14">
      <w:pPr>
        <w:widowControl/>
        <w:autoSpaceDE/>
        <w:autoSpaceDN/>
        <w:ind w:left="567" w:hanging="567"/>
        <w:rPr>
          <w:rFonts w:asciiTheme="minorHAnsi" w:hAnsiTheme="minorHAnsi" w:cstheme="minorHAnsi"/>
          <w:lang w:val="en-IE"/>
        </w:rPr>
      </w:pPr>
    </w:p>
    <w:p w14:paraId="1444FAF3" w14:textId="77777777" w:rsidR="000E6D3D" w:rsidRPr="0054486F" w:rsidRDefault="000E6D3D" w:rsidP="002D6647">
      <w:pPr>
        <w:widowControl/>
        <w:numPr>
          <w:ilvl w:val="0"/>
          <w:numId w:val="20"/>
        </w:numPr>
        <w:autoSpaceDE/>
        <w:autoSpaceDN/>
        <w:ind w:left="1418" w:hanging="851"/>
        <w:contextualSpacing/>
        <w:rPr>
          <w:rFonts w:asciiTheme="minorHAnsi" w:eastAsia="Times New Roman" w:hAnsiTheme="minorHAnsi" w:cstheme="minorHAnsi"/>
        </w:rPr>
      </w:pPr>
      <w:r w:rsidRPr="0054486F">
        <w:rPr>
          <w:rFonts w:asciiTheme="minorHAnsi" w:eastAsia="Times New Roman" w:hAnsiTheme="minorHAnsi" w:cstheme="minorHAnsi"/>
        </w:rPr>
        <w:t>if</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5"/>
        </w:rPr>
        <w:t xml:space="preserve"> </w:t>
      </w:r>
      <w:r w:rsidRPr="0054486F">
        <w:rPr>
          <w:rFonts w:asciiTheme="minorHAnsi" w:eastAsia="Times New Roman" w:hAnsiTheme="minorHAnsi" w:cstheme="minorHAnsi"/>
        </w:rPr>
        <w:t>other</w:t>
      </w:r>
      <w:r w:rsidRPr="0054486F">
        <w:rPr>
          <w:rFonts w:asciiTheme="minorHAnsi" w:eastAsia="Times New Roman" w:hAnsiTheme="minorHAnsi" w:cstheme="minorHAnsi"/>
          <w:spacing w:val="-14"/>
        </w:rPr>
        <w:t xml:space="preserve"> </w:t>
      </w:r>
      <w:r w:rsidRPr="0054486F">
        <w:rPr>
          <w:rFonts w:asciiTheme="minorHAnsi" w:eastAsia="Times New Roman" w:hAnsiTheme="minorHAnsi" w:cstheme="minorHAnsi"/>
        </w:rPr>
        <w:t>Party</w:t>
      </w:r>
      <w:r w:rsidRPr="0054486F">
        <w:rPr>
          <w:rFonts w:asciiTheme="minorHAnsi" w:eastAsia="Times New Roman" w:hAnsiTheme="minorHAnsi" w:cstheme="minorHAnsi"/>
          <w:spacing w:val="-14"/>
        </w:rPr>
        <w:t xml:space="preserve"> </w:t>
      </w:r>
      <w:r w:rsidRPr="0054486F">
        <w:rPr>
          <w:rFonts w:asciiTheme="minorHAnsi" w:eastAsia="Times New Roman" w:hAnsiTheme="minorHAnsi" w:cstheme="minorHAnsi"/>
        </w:rPr>
        <w:t>commits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any</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serious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breach</w:t>
      </w:r>
      <w:r w:rsidRPr="0054486F">
        <w:rPr>
          <w:rFonts w:asciiTheme="minorHAnsi" w:eastAsia="Times New Roman" w:hAnsiTheme="minorHAnsi" w:cstheme="minorHAnsi"/>
          <w:spacing w:val="-16"/>
        </w:rPr>
        <w:t xml:space="preserve"> </w:t>
      </w:r>
      <w:r w:rsidRPr="0054486F">
        <w:rPr>
          <w:rFonts w:asciiTheme="minorHAnsi" w:eastAsia="Times New Roman" w:hAnsiTheme="minorHAnsi" w:cstheme="minorHAnsi"/>
        </w:rPr>
        <w:t>or</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a</w:t>
      </w:r>
      <w:r w:rsidRPr="0054486F">
        <w:rPr>
          <w:rFonts w:asciiTheme="minorHAnsi" w:eastAsia="Times New Roman" w:hAnsiTheme="minorHAnsi" w:cstheme="minorHAnsi"/>
          <w:spacing w:val="-15"/>
        </w:rPr>
        <w:t xml:space="preserve"> </w:t>
      </w:r>
      <w:r w:rsidRPr="0054486F">
        <w:rPr>
          <w:rFonts w:asciiTheme="minorHAnsi" w:eastAsia="Times New Roman" w:hAnsiTheme="minorHAnsi" w:cstheme="minorHAnsi"/>
        </w:rPr>
        <w:t>series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5"/>
        </w:rPr>
        <w:t xml:space="preserve"> </w:t>
      </w:r>
      <w:r w:rsidRPr="0054486F">
        <w:rPr>
          <w:rFonts w:asciiTheme="minorHAnsi" w:eastAsia="Times New Roman" w:hAnsiTheme="minorHAnsi" w:cstheme="minorHAnsi"/>
        </w:rPr>
        <w:t>breaches</w:t>
      </w:r>
      <w:r w:rsidRPr="0054486F">
        <w:rPr>
          <w:rFonts w:asciiTheme="minorHAnsi" w:eastAsia="Times New Roman" w:hAnsiTheme="minorHAnsi" w:cstheme="minorHAnsi"/>
          <w:spacing w:val="-17"/>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any</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provision of</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this</w:t>
      </w:r>
      <w:r w:rsidRPr="0054486F">
        <w:rPr>
          <w:rFonts w:asciiTheme="minorHAnsi" w:eastAsia="Times New Roman" w:hAnsiTheme="minorHAnsi" w:cstheme="minorHAnsi"/>
          <w:spacing w:val="-8"/>
        </w:rPr>
        <w:t xml:space="preserve"> Contract</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fails</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remedy</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such</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breach(es)</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(if</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breach(es)</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are</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capable of</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remedy)</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within</w:t>
      </w:r>
      <w:r w:rsidRPr="0054486F">
        <w:rPr>
          <w:rFonts w:asciiTheme="minorHAnsi" w:eastAsia="Times New Roman" w:hAnsiTheme="minorHAnsi" w:cstheme="minorHAnsi"/>
          <w:spacing w:val="-3"/>
        </w:rPr>
        <w:t xml:space="preserve"> thirty (</w:t>
      </w:r>
      <w:r w:rsidRPr="0054486F">
        <w:rPr>
          <w:rFonts w:asciiTheme="minorHAnsi" w:eastAsia="Times New Roman" w:hAnsiTheme="minorHAnsi" w:cstheme="minorHAnsi"/>
        </w:rPr>
        <w:t>30)</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days</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after</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receipt</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a</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request</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in</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writing</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from</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other</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Party;</w:t>
      </w:r>
    </w:p>
    <w:p w14:paraId="355BF260" w14:textId="77777777" w:rsidR="000E6D3D" w:rsidRPr="0054486F" w:rsidRDefault="000E6D3D" w:rsidP="00345B14">
      <w:pPr>
        <w:widowControl/>
        <w:autoSpaceDE/>
        <w:autoSpaceDN/>
        <w:ind w:left="567"/>
        <w:rPr>
          <w:rFonts w:asciiTheme="minorHAnsi" w:hAnsiTheme="minorHAnsi" w:cstheme="minorHAnsi"/>
          <w:lang w:val="en-IE"/>
        </w:rPr>
      </w:pPr>
    </w:p>
    <w:p w14:paraId="236E2C43" w14:textId="77777777" w:rsidR="000E6D3D" w:rsidRPr="0054486F" w:rsidRDefault="000E6D3D" w:rsidP="002D6647">
      <w:pPr>
        <w:widowControl/>
        <w:numPr>
          <w:ilvl w:val="0"/>
          <w:numId w:val="20"/>
        </w:numPr>
        <w:tabs>
          <w:tab w:val="left" w:pos="1418"/>
        </w:tabs>
        <w:autoSpaceDE/>
        <w:autoSpaceDN/>
        <w:ind w:left="1418" w:hanging="851"/>
        <w:contextualSpacing/>
        <w:rPr>
          <w:rFonts w:asciiTheme="minorHAnsi" w:eastAsia="Times New Roman" w:hAnsiTheme="minorHAnsi" w:cstheme="minorHAnsi"/>
          <w:b/>
        </w:rPr>
      </w:pPr>
      <w:r w:rsidRPr="0054486F">
        <w:rPr>
          <w:rFonts w:asciiTheme="minorHAnsi" w:eastAsia="Times New Roman" w:hAnsiTheme="minorHAnsi" w:cstheme="minorHAnsi"/>
        </w:rP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takes place;</w:t>
      </w:r>
    </w:p>
    <w:p w14:paraId="54A4C295" w14:textId="77777777" w:rsidR="000E6D3D" w:rsidRPr="0054486F" w:rsidRDefault="000E6D3D" w:rsidP="00345B14">
      <w:pPr>
        <w:widowControl/>
        <w:autoSpaceDE/>
        <w:autoSpaceDN/>
        <w:ind w:left="567"/>
        <w:rPr>
          <w:rFonts w:asciiTheme="minorHAnsi" w:hAnsiTheme="minorHAnsi" w:cstheme="minorHAnsi"/>
        </w:rPr>
      </w:pPr>
    </w:p>
    <w:p w14:paraId="4FC9A977" w14:textId="77777777" w:rsidR="000E6D3D" w:rsidRPr="0054486F" w:rsidRDefault="000E6D3D" w:rsidP="002D6647">
      <w:pPr>
        <w:widowControl/>
        <w:numPr>
          <w:ilvl w:val="0"/>
          <w:numId w:val="20"/>
        </w:numPr>
        <w:autoSpaceDE/>
        <w:autoSpaceDN/>
        <w:ind w:left="1418" w:hanging="851"/>
        <w:contextualSpacing/>
        <w:rPr>
          <w:rFonts w:asciiTheme="minorHAnsi" w:eastAsia="Times New Roman" w:hAnsiTheme="minorHAnsi" w:cstheme="minorHAnsi"/>
        </w:rPr>
      </w:pPr>
      <w:r w:rsidRPr="0054486F">
        <w:rPr>
          <w:rFonts w:asciiTheme="minorHAnsi" w:eastAsia="Times New Roman" w:hAnsiTheme="minorHAnsi" w:cstheme="minorHAnsi"/>
        </w:rPr>
        <w:t>in circumstances where the Client becomes aware of any conflict of interest on the part of the Contractor which cannot, in the opinion of the Client, be removed by other means; and</w:t>
      </w:r>
    </w:p>
    <w:p w14:paraId="0677242F" w14:textId="77777777" w:rsidR="000E6D3D" w:rsidRPr="0054486F" w:rsidRDefault="000E6D3D" w:rsidP="00345B14">
      <w:pPr>
        <w:widowControl/>
        <w:autoSpaceDE/>
        <w:autoSpaceDN/>
        <w:ind w:left="1418" w:hanging="851"/>
        <w:contextualSpacing/>
        <w:rPr>
          <w:rFonts w:asciiTheme="minorHAnsi" w:eastAsia="Times New Roman" w:hAnsiTheme="minorHAnsi" w:cstheme="minorHAnsi"/>
        </w:rPr>
      </w:pPr>
    </w:p>
    <w:p w14:paraId="23B3CC68" w14:textId="77777777" w:rsidR="000E6D3D" w:rsidRPr="0054486F" w:rsidRDefault="000E6D3D" w:rsidP="002D6647">
      <w:pPr>
        <w:widowControl/>
        <w:numPr>
          <w:ilvl w:val="0"/>
          <w:numId w:val="20"/>
        </w:numPr>
        <w:autoSpaceDE/>
        <w:autoSpaceDN/>
        <w:ind w:left="1418" w:hanging="851"/>
        <w:contextualSpacing/>
        <w:rPr>
          <w:rFonts w:asciiTheme="minorHAnsi" w:eastAsia="Times New Roman" w:hAnsiTheme="minorHAnsi" w:cstheme="minorHAnsi"/>
        </w:rPr>
      </w:pPr>
      <w:r w:rsidRPr="0054486F">
        <w:rPr>
          <w:rFonts w:asciiTheme="minorHAnsi" w:eastAsia="Times New Roman" w:hAnsiTheme="minorHAnsi" w:cstheme="minorHAnsi"/>
        </w:rPr>
        <w:t>in circumstances where the Client becomes aware of any registrable interest on the part of the Contractor.</w:t>
      </w:r>
    </w:p>
    <w:p w14:paraId="52DD100D" w14:textId="77777777" w:rsidR="00463C1D" w:rsidRDefault="00463C1D" w:rsidP="000E6D3D">
      <w:pPr>
        <w:widowControl/>
        <w:autoSpaceDE/>
        <w:autoSpaceDN/>
        <w:ind w:left="567" w:hanging="567"/>
        <w:rPr>
          <w:rFonts w:asciiTheme="minorHAnsi" w:hAnsiTheme="minorHAnsi" w:cstheme="minorHAnsi"/>
        </w:rPr>
      </w:pPr>
    </w:p>
    <w:p w14:paraId="7CF8263D" w14:textId="77777777" w:rsidR="00463C1D" w:rsidRPr="004C3CB9" w:rsidRDefault="00463C1D" w:rsidP="00463C1D">
      <w:pPr>
        <w:pStyle w:val="ListParagraph"/>
        <w:widowControl/>
        <w:numPr>
          <w:ilvl w:val="0"/>
          <w:numId w:val="19"/>
        </w:numPr>
        <w:autoSpaceDE/>
        <w:autoSpaceDN/>
        <w:ind w:left="540" w:hanging="540"/>
        <w:contextualSpacing/>
        <w:rPr>
          <w:rFonts w:asciiTheme="minorHAnsi" w:eastAsia="Times New Roman" w:hAnsiTheme="minorHAnsi" w:cstheme="minorHAnsi"/>
        </w:rPr>
      </w:pPr>
      <w:r w:rsidRPr="004C3CB9">
        <w:rPr>
          <w:rFonts w:asciiTheme="minorHAnsi" w:eastAsia="Times New Roman" w:hAnsiTheme="minorHAnsi" w:cstheme="minorHAnsi"/>
        </w:rPr>
        <w:t>The Client shall have the right, in addition to any other rights which it has at law, to terminate this Agreement immediately and without liability for compensation or damages in circumstances where the Client becomes aware:</w:t>
      </w:r>
    </w:p>
    <w:p w14:paraId="56DFF582" w14:textId="77777777" w:rsidR="00463C1D" w:rsidRPr="004C3CB9" w:rsidRDefault="00463C1D" w:rsidP="00463C1D">
      <w:pPr>
        <w:widowControl/>
        <w:autoSpaceDE/>
        <w:autoSpaceDN/>
        <w:contextualSpacing/>
        <w:rPr>
          <w:rFonts w:asciiTheme="minorHAnsi" w:eastAsia="Times New Roman" w:hAnsiTheme="minorHAnsi" w:cstheme="minorHAnsi"/>
        </w:rPr>
      </w:pPr>
    </w:p>
    <w:p w14:paraId="68DA6619" w14:textId="77777777" w:rsidR="00463C1D" w:rsidRPr="004C3CB9" w:rsidRDefault="00463C1D" w:rsidP="00AF0C08">
      <w:pPr>
        <w:pStyle w:val="ListParagraph"/>
        <w:widowControl/>
        <w:numPr>
          <w:ilvl w:val="0"/>
          <w:numId w:val="53"/>
        </w:numPr>
        <w:autoSpaceDE/>
        <w:autoSpaceDN/>
        <w:ind w:left="1440" w:hanging="900"/>
        <w:contextualSpacing/>
        <w:rPr>
          <w:rFonts w:asciiTheme="minorHAnsi" w:eastAsia="Times New Roman" w:hAnsiTheme="minorHAnsi" w:cstheme="minorHAnsi"/>
        </w:rPr>
      </w:pPr>
      <w:r w:rsidRPr="004C3CB9">
        <w:rPr>
          <w:rFonts w:asciiTheme="minorHAnsi" w:eastAsia="Times New Roman" w:hAnsiTheme="minorHAnsi" w:cstheme="minorHAnsi"/>
        </w:rPr>
        <w:t>that any of the exclusion grounds set out in Regulation 57 of the Regulations apply to the Contractor;</w:t>
      </w:r>
    </w:p>
    <w:p w14:paraId="1D8BC02D" w14:textId="77777777" w:rsidR="00463C1D" w:rsidRPr="004C3CB9" w:rsidRDefault="00463C1D" w:rsidP="00463C1D">
      <w:pPr>
        <w:widowControl/>
        <w:autoSpaceDE/>
        <w:autoSpaceDN/>
        <w:ind w:left="567" w:hanging="567"/>
        <w:rPr>
          <w:rFonts w:cs="Times New Roman"/>
          <w:sz w:val="24"/>
          <w:szCs w:val="24"/>
        </w:rPr>
      </w:pPr>
    </w:p>
    <w:p w14:paraId="155831D4" w14:textId="77777777" w:rsidR="00463C1D" w:rsidRPr="00AA017E" w:rsidRDefault="00463C1D" w:rsidP="00AF0C08">
      <w:pPr>
        <w:pStyle w:val="ListParagraph"/>
        <w:widowControl/>
        <w:numPr>
          <w:ilvl w:val="0"/>
          <w:numId w:val="53"/>
        </w:numPr>
        <w:autoSpaceDE/>
        <w:autoSpaceDN/>
        <w:ind w:left="1440" w:hanging="900"/>
        <w:contextualSpacing/>
        <w:rPr>
          <w:rFonts w:cs="Times New Roman"/>
        </w:rPr>
      </w:pPr>
      <w:r w:rsidRPr="00AA017E">
        <w:rPr>
          <w:rFonts w:asciiTheme="minorHAnsi" w:eastAsia="Times New Roman" w:hAnsiTheme="minorHAnsi" w:cstheme="minorHAnsi"/>
        </w:rPr>
        <w:t>that</w:t>
      </w:r>
      <w:r w:rsidRPr="00AA017E">
        <w:rPr>
          <w:rFonts w:cs="Times New Roman"/>
        </w:rPr>
        <w:t xml:space="preserve"> the Contractor (on its own or resulting from its subcontractors, suppliers, or entities on which it relies) comes within the category of prohibited economic operators identified in Regulation (EU) No. 833/2014 (as amended by EU Regulation 2022/576 or any subsequent </w:t>
      </w:r>
      <w:r w:rsidRPr="00AA017E">
        <w:rPr>
          <w:rFonts w:asciiTheme="minorHAnsi" w:hAnsiTheme="minorHAnsi" w:cstheme="minorHAnsi"/>
        </w:rPr>
        <w:t>amendments</w:t>
      </w:r>
      <w:r w:rsidRPr="00AA017E">
        <w:rPr>
          <w:rFonts w:cs="Times New Roman"/>
        </w:rPr>
        <w:t xml:space="preserve"> to same).</w:t>
      </w:r>
    </w:p>
    <w:p w14:paraId="737C3D52" w14:textId="77777777" w:rsidR="00463C1D" w:rsidRPr="003B4F44" w:rsidRDefault="00463C1D" w:rsidP="00463C1D">
      <w:pPr>
        <w:widowControl/>
        <w:autoSpaceDE/>
        <w:autoSpaceDN/>
        <w:rPr>
          <w:rFonts w:cs="Times New Roman"/>
          <w:sz w:val="24"/>
          <w:szCs w:val="24"/>
        </w:rPr>
      </w:pPr>
    </w:p>
    <w:p w14:paraId="0049728C" w14:textId="77777777" w:rsidR="00463C1D" w:rsidRPr="00AA017E" w:rsidRDefault="00463C1D" w:rsidP="00463C1D">
      <w:pPr>
        <w:pStyle w:val="ListParagraph"/>
        <w:widowControl/>
        <w:numPr>
          <w:ilvl w:val="0"/>
          <w:numId w:val="19"/>
        </w:numPr>
        <w:autoSpaceDE/>
        <w:autoSpaceDN/>
        <w:ind w:left="540" w:hanging="540"/>
        <w:contextualSpacing/>
        <w:rPr>
          <w:rFonts w:asciiTheme="minorHAnsi" w:hAnsiTheme="minorHAnsi" w:cstheme="minorHAnsi"/>
        </w:rPr>
      </w:pPr>
      <w:r w:rsidRPr="00AA017E">
        <w:rPr>
          <w:rFonts w:asciiTheme="minorHAnsi" w:eastAsia="Times New Roman" w:hAnsiTheme="minorHAnsi" w:cstheme="minorHAnsi"/>
        </w:rPr>
        <w:t>Termination</w:t>
      </w:r>
      <w:r w:rsidRPr="00AA017E">
        <w:rPr>
          <w:rFonts w:asciiTheme="minorHAnsi" w:hAnsiTheme="minorHAnsi" w:cstheme="minorHAnsi"/>
        </w:rPr>
        <w:t xml:space="preserve">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1CBC0CCC" w14:textId="77777777" w:rsidR="00463C1D" w:rsidRPr="00AA017E" w:rsidRDefault="00463C1D" w:rsidP="00463C1D">
      <w:pPr>
        <w:widowControl/>
        <w:autoSpaceDE/>
        <w:autoSpaceDN/>
        <w:rPr>
          <w:rFonts w:asciiTheme="minorHAnsi" w:hAnsiTheme="minorHAnsi" w:cstheme="minorHAnsi"/>
          <w:sz w:val="24"/>
          <w:szCs w:val="24"/>
        </w:rPr>
      </w:pPr>
    </w:p>
    <w:p w14:paraId="7543C0D4" w14:textId="77777777" w:rsidR="00463C1D" w:rsidRPr="00AA017E" w:rsidRDefault="00463C1D" w:rsidP="00463C1D">
      <w:pPr>
        <w:pStyle w:val="ListParagraph"/>
        <w:widowControl/>
        <w:numPr>
          <w:ilvl w:val="0"/>
          <w:numId w:val="19"/>
        </w:numPr>
        <w:autoSpaceDE/>
        <w:autoSpaceDN/>
        <w:ind w:left="540" w:hanging="540"/>
        <w:contextualSpacing/>
        <w:rPr>
          <w:rFonts w:asciiTheme="minorHAnsi" w:hAnsiTheme="minorHAnsi" w:cstheme="minorHAnsi"/>
        </w:rPr>
      </w:pPr>
      <w:r w:rsidRPr="00AA017E">
        <w:rPr>
          <w:rFonts w:asciiTheme="minorHAnsi" w:hAnsiTheme="minorHAnsi" w:cstheme="minorHAnsi"/>
        </w:rPr>
        <w:t xml:space="preserve">If requested by the Client, the Contractor shall promptly furbish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w:t>
      </w:r>
      <w:r>
        <w:rPr>
          <w:rFonts w:asciiTheme="minorHAnsi" w:hAnsiTheme="minorHAnsi" w:cstheme="minorHAnsi"/>
        </w:rPr>
        <w:t>competition</w:t>
      </w:r>
      <w:r w:rsidRPr="00AA017E">
        <w:rPr>
          <w:rFonts w:asciiTheme="minorHAnsi" w:hAnsiTheme="minorHAnsi" w:cstheme="minorHAnsi"/>
        </w:rPr>
        <w:t xml:space="preserve"> for the </w:t>
      </w:r>
      <w:r w:rsidRPr="00AA017E">
        <w:rPr>
          <w:rFonts w:asciiTheme="minorHAnsi" w:eastAsia="Times New Roman" w:hAnsiTheme="minorHAnsi" w:cstheme="minorHAnsi"/>
        </w:rPr>
        <w:t>provision</w:t>
      </w:r>
      <w:r w:rsidRPr="00AA017E">
        <w:rPr>
          <w:rFonts w:asciiTheme="minorHAnsi" w:hAnsiTheme="minorHAnsi" w:cstheme="minorHAnsi"/>
        </w:rPr>
        <w:t xml:space="preserve"> of the Services upon expiry of the Term or earlier termination of this Agreement for whatever cause.</w:t>
      </w:r>
    </w:p>
    <w:p w14:paraId="43B58780" w14:textId="05BD99B8" w:rsidR="000E6D3D" w:rsidRPr="0054486F" w:rsidRDefault="000E6D3D" w:rsidP="000E6D3D">
      <w:pPr>
        <w:widowControl/>
        <w:autoSpaceDE/>
        <w:autoSpaceDN/>
        <w:ind w:left="567" w:hanging="567"/>
        <w:rPr>
          <w:rFonts w:asciiTheme="minorHAnsi" w:hAnsiTheme="minorHAnsi" w:cstheme="minorHAnsi"/>
        </w:rPr>
      </w:pPr>
      <w:r w:rsidRPr="0054486F">
        <w:rPr>
          <w:rFonts w:asciiTheme="minorHAnsi" w:hAnsiTheme="minorHAnsi" w:cstheme="minorHAnsi"/>
          <w:noProof/>
          <w:lang w:eastAsia="en-GB"/>
        </w:rPr>
        <mc:AlternateContent>
          <mc:Choice Requires="wpg">
            <w:drawing>
              <wp:anchor distT="0" distB="0" distL="0" distR="0" simplePos="0" relativeHeight="487756800" behindDoc="1" locked="0" layoutInCell="1" allowOverlap="1" wp14:anchorId="6A837E26" wp14:editId="518B63A0">
                <wp:simplePos x="0" y="0"/>
                <wp:positionH relativeFrom="margin">
                  <wp:posOffset>0</wp:posOffset>
                </wp:positionH>
                <wp:positionV relativeFrom="paragraph">
                  <wp:posOffset>190500</wp:posOffset>
                </wp:positionV>
                <wp:extent cx="5930900" cy="215900"/>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900" cy="215900"/>
                          <a:chOff x="1390" y="362"/>
                          <a:chExt cx="9131" cy="361"/>
                        </a:xfrm>
                      </wpg:grpSpPr>
                      <wps:wsp>
                        <wps:cNvPr id="193"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94"/>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6B4A8" w14:textId="5378E07E" w:rsidR="003B5F41" w:rsidRDefault="003B5F41" w:rsidP="000E6D3D">
                              <w:pPr>
                                <w:tabs>
                                  <w:tab w:val="left" w:pos="595"/>
                                </w:tabs>
                                <w:spacing w:before="1"/>
                                <w:ind w:left="86" w:right="-276"/>
                                <w:rPr>
                                  <w:b/>
                                </w:rPr>
                              </w:pPr>
                              <w:r>
                                <w:rPr>
                                  <w:b/>
                                  <w:color w:val="FFFFFF"/>
                                </w:rPr>
                                <w:t>10.</w:t>
                              </w:r>
                              <w:r>
                                <w:rPr>
                                  <w:b/>
                                  <w:color w:val="FFFFFF"/>
                                </w:rPr>
                                <w:tab/>
                                <w:t>CONTRACT MANAGEMENT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837E26" id="Group 192" o:spid="_x0000_s1187" style="position:absolute;left:0;text-align:left;margin-left:0;margin-top:15pt;width:467pt;height:17pt;z-index:-15559680;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">
                <v:rect id="Rectangle 351" o:spid="_x0000_s1188"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" fillcolor="navy" stroked="f"/>
                <v:rect id="Rectangle 194" o:spid="_x0000_s118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" fillcolor="#339" stroked="f"/>
                <v:shape id="Text Box 349" o:spid="_x0000_s1190"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7AE6B4A8" w14:textId="5378E07E" w:rsidR="003B5F41" w:rsidRDefault="003B5F41" w:rsidP="000E6D3D">
                        <w:pPr>
                          <w:tabs>
                            <w:tab w:val="left" w:pos="595"/>
                          </w:tabs>
                          <w:spacing w:before="1"/>
                          <w:ind w:left="86" w:right="-276"/>
                          <w:rPr>
                            <w:b/>
                          </w:rPr>
                        </w:pPr>
                        <w:r>
                          <w:rPr>
                            <w:b/>
                            <w:color w:val="FFFFFF"/>
                          </w:rPr>
                          <w:t>10.</w:t>
                        </w:r>
                        <w:r>
                          <w:rPr>
                            <w:b/>
                            <w:color w:val="FFFFFF"/>
                          </w:rPr>
                          <w:tab/>
                          <w:t>CONTRACT MANAGEMENT</w:t>
                        </w:r>
                      </w:p>
                    </w:txbxContent>
                  </v:textbox>
                </v:shape>
                <w10:wrap type="topAndBottom" anchorx="margin"/>
              </v:group>
            </w:pict>
          </mc:Fallback>
        </mc:AlternateContent>
      </w:r>
    </w:p>
    <w:p w14:paraId="261C0B8C" w14:textId="77777777" w:rsidR="000E6D3D" w:rsidRPr="0054486F" w:rsidRDefault="000E6D3D" w:rsidP="00003BD4">
      <w:pPr>
        <w:widowControl/>
        <w:autoSpaceDE/>
        <w:autoSpaceDN/>
        <w:ind w:left="567" w:hanging="567"/>
        <w:rPr>
          <w:rFonts w:asciiTheme="minorHAnsi" w:hAnsiTheme="minorHAnsi" w:cstheme="minorHAnsi"/>
        </w:rPr>
      </w:pPr>
    </w:p>
    <w:p w14:paraId="1CF3CFBB" w14:textId="77777777" w:rsidR="000E6D3D" w:rsidRPr="0054486F" w:rsidRDefault="000E6D3D" w:rsidP="002D6647">
      <w:pPr>
        <w:widowControl/>
        <w:numPr>
          <w:ilvl w:val="0"/>
          <w:numId w:val="18"/>
        </w:numPr>
        <w:autoSpaceDE/>
        <w:autoSpaceDN/>
        <w:ind w:left="567" w:hanging="567"/>
        <w:rPr>
          <w:rFonts w:asciiTheme="minorHAnsi" w:hAnsiTheme="minorHAnsi" w:cstheme="minorHAnsi"/>
          <w:lang w:val="en-IE"/>
        </w:rPr>
      </w:pPr>
      <w:r w:rsidRPr="0054486F">
        <w:rPr>
          <w:rFonts w:asciiTheme="minorHAnsi" w:hAnsiTheme="minorHAnsi" w:cstheme="minorHAnsi"/>
          <w:lang w:val="en-IE"/>
        </w:rP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w:t>
      </w:r>
      <w:r w:rsidR="00552CF0" w:rsidRPr="0054486F">
        <w:rPr>
          <w:rFonts w:asciiTheme="minorHAnsi" w:hAnsiTheme="minorHAnsi" w:cstheme="minorHAnsi"/>
          <w:lang w:val="en-IE"/>
        </w:rPr>
        <w:t xml:space="preserve"> </w:t>
      </w:r>
      <w:r w:rsidRPr="0054486F">
        <w:rPr>
          <w:rFonts w:asciiTheme="minorHAnsi" w:hAnsiTheme="minorHAnsi" w:cstheme="minorHAnsi"/>
          <w:lang w:val="en-IE"/>
        </w:rPr>
        <w:t xml:space="preserve">writing by the </w:t>
      </w:r>
      <w:proofErr w:type="gramStart"/>
      <w:r w:rsidRPr="0054486F">
        <w:rPr>
          <w:rFonts w:asciiTheme="minorHAnsi" w:hAnsiTheme="minorHAnsi" w:cstheme="minorHAnsi"/>
          <w:lang w:val="en-IE"/>
        </w:rPr>
        <w:t>Client</w:t>
      </w:r>
      <w:proofErr w:type="gramEnd"/>
      <w:r w:rsidRPr="0054486F">
        <w:rPr>
          <w:rFonts w:asciiTheme="minorHAnsi" w:hAnsiTheme="minorHAnsi" w:cstheme="minorHAnsi"/>
          <w:lang w:val="en-IE"/>
        </w:rPr>
        <w:t xml:space="preserve"> the Contractor shall meet formally with the Client to report on progress and shall comply with all written directions of the Client. </w:t>
      </w:r>
    </w:p>
    <w:p w14:paraId="5074F28E" w14:textId="77777777" w:rsidR="000E6D3D" w:rsidRPr="0054486F" w:rsidRDefault="000E6D3D" w:rsidP="00345B14">
      <w:pPr>
        <w:widowControl/>
        <w:autoSpaceDE/>
        <w:autoSpaceDN/>
        <w:rPr>
          <w:rFonts w:asciiTheme="minorHAnsi" w:hAnsiTheme="minorHAnsi" w:cstheme="minorHAnsi"/>
          <w:lang w:val="en-IE"/>
        </w:rPr>
      </w:pPr>
    </w:p>
    <w:p w14:paraId="3189FF36" w14:textId="5789FBE1" w:rsidR="00463C1D" w:rsidRDefault="00463C1D">
      <w:pPr>
        <w:rPr>
          <w:rFonts w:asciiTheme="minorHAnsi" w:hAnsiTheme="minorHAnsi" w:cstheme="minorHAnsi"/>
          <w:lang w:val="en-IE"/>
        </w:rPr>
      </w:pPr>
      <w:r>
        <w:rPr>
          <w:rFonts w:asciiTheme="minorHAnsi" w:hAnsiTheme="minorHAnsi" w:cstheme="minorHAnsi"/>
          <w:lang w:val="en-IE"/>
        </w:rPr>
        <w:br w:type="page"/>
      </w:r>
    </w:p>
    <w:p w14:paraId="6390D987" w14:textId="77777777" w:rsidR="00552CF0" w:rsidRPr="0054486F" w:rsidRDefault="00552CF0" w:rsidP="00345B14">
      <w:pPr>
        <w:rPr>
          <w:rFonts w:asciiTheme="minorHAnsi" w:hAnsiTheme="minorHAnsi" w:cstheme="minorHAnsi"/>
          <w:lang w:val="en-IE"/>
        </w:rPr>
      </w:pPr>
    </w:p>
    <w:p w14:paraId="16109B5A" w14:textId="77777777" w:rsidR="000E6D3D" w:rsidRPr="0054486F" w:rsidRDefault="000E6D3D" w:rsidP="002D6647">
      <w:pPr>
        <w:widowControl/>
        <w:numPr>
          <w:ilvl w:val="0"/>
          <w:numId w:val="18"/>
        </w:numPr>
        <w:autoSpaceDE/>
        <w:autoSpaceDN/>
        <w:ind w:left="567" w:hanging="567"/>
        <w:rPr>
          <w:rFonts w:asciiTheme="minorHAnsi" w:hAnsiTheme="minorHAnsi" w:cstheme="minorHAnsi"/>
          <w:lang w:val="en-IE"/>
        </w:rPr>
      </w:pPr>
      <w:r w:rsidRPr="0054486F">
        <w:rPr>
          <w:rFonts w:asciiTheme="minorHAnsi" w:hAnsiTheme="minorHAnsi" w:cstheme="minorHAnsi"/>
          <w:lang w:val="en-IE"/>
        </w:rPr>
        <w:t>The Contractor agrees to:</w:t>
      </w:r>
    </w:p>
    <w:p w14:paraId="16249248" w14:textId="77777777" w:rsidR="000E6D3D" w:rsidRPr="0054486F" w:rsidRDefault="000E6D3D" w:rsidP="00345B14">
      <w:pPr>
        <w:widowControl/>
        <w:autoSpaceDE/>
        <w:autoSpaceDN/>
        <w:rPr>
          <w:rFonts w:asciiTheme="minorHAnsi" w:hAnsiTheme="minorHAnsi" w:cstheme="minorHAnsi"/>
          <w:lang w:val="en-IE"/>
        </w:rPr>
      </w:pPr>
    </w:p>
    <w:p w14:paraId="140C8BAE" w14:textId="52B4F203" w:rsidR="000E6D3D" w:rsidRPr="00463C1D" w:rsidRDefault="000E6D3D" w:rsidP="00463C1D">
      <w:pPr>
        <w:pStyle w:val="ListParagraph"/>
        <w:widowControl/>
        <w:numPr>
          <w:ilvl w:val="3"/>
          <w:numId w:val="18"/>
        </w:numPr>
        <w:autoSpaceDE/>
        <w:autoSpaceDN/>
        <w:ind w:left="1985" w:hanging="992"/>
        <w:rPr>
          <w:rFonts w:asciiTheme="minorHAnsi" w:hAnsiTheme="minorHAnsi" w:cstheme="minorHAnsi"/>
          <w:lang w:val="en-IE"/>
        </w:rPr>
      </w:pPr>
      <w:r w:rsidRPr="00463C1D">
        <w:rPr>
          <w:rFonts w:asciiTheme="minorHAnsi" w:hAnsiTheme="minorHAnsi" w:cstheme="minorHAnsi"/>
          <w:lang w:val="en-IE"/>
        </w:rPr>
        <w:t>liaise with and keep the Client’s Contact fully informed of any matter which might affect the observance and performance of the Contractor’s obligations under this Agreement;</w:t>
      </w:r>
    </w:p>
    <w:p w14:paraId="64ACC2AA" w14:textId="77777777" w:rsidR="00463C1D" w:rsidRPr="00463C1D" w:rsidRDefault="00463C1D" w:rsidP="00463C1D">
      <w:pPr>
        <w:widowControl/>
        <w:autoSpaceDE/>
        <w:autoSpaceDN/>
        <w:ind w:left="1985" w:hanging="992"/>
        <w:rPr>
          <w:rFonts w:asciiTheme="minorHAnsi" w:hAnsiTheme="minorHAnsi" w:cstheme="minorHAnsi"/>
          <w:lang w:val="en-IE"/>
        </w:rPr>
      </w:pPr>
    </w:p>
    <w:p w14:paraId="40575C8A" w14:textId="1BDE5467" w:rsidR="000E6D3D" w:rsidRDefault="000E6D3D" w:rsidP="00463C1D">
      <w:pPr>
        <w:pStyle w:val="ListParagraph"/>
        <w:widowControl/>
        <w:numPr>
          <w:ilvl w:val="3"/>
          <w:numId w:val="18"/>
        </w:numPr>
        <w:autoSpaceDE/>
        <w:autoSpaceDN/>
        <w:ind w:left="1985" w:hanging="992"/>
        <w:rPr>
          <w:rFonts w:asciiTheme="minorHAnsi" w:hAnsiTheme="minorHAnsi" w:cstheme="minorHAnsi"/>
          <w:lang w:val="en-IE"/>
        </w:rPr>
      </w:pPr>
      <w:r w:rsidRPr="00463C1D">
        <w:rPr>
          <w:rFonts w:asciiTheme="minorHAnsi" w:hAnsiTheme="minorHAnsi" w:cstheme="minorHAnsi"/>
          <w:lang w:val="en-IE"/>
        </w:rPr>
        <w:t>maintain such records and comply with such reporting arrangements and protocols as required by the Client from time to time;</w:t>
      </w:r>
    </w:p>
    <w:p w14:paraId="442727C8" w14:textId="77777777" w:rsidR="00463C1D" w:rsidRPr="00463C1D" w:rsidRDefault="00463C1D" w:rsidP="00463C1D">
      <w:pPr>
        <w:pStyle w:val="ListParagraph"/>
        <w:ind w:left="1985" w:hanging="992"/>
        <w:rPr>
          <w:rFonts w:asciiTheme="minorHAnsi" w:hAnsiTheme="minorHAnsi" w:cstheme="minorHAnsi"/>
          <w:lang w:val="en-IE"/>
        </w:rPr>
      </w:pPr>
    </w:p>
    <w:p w14:paraId="080BB4E3" w14:textId="6DC9B6E1" w:rsidR="00463C1D" w:rsidRPr="00463C1D" w:rsidRDefault="00463C1D" w:rsidP="00463C1D">
      <w:pPr>
        <w:pStyle w:val="ListParagraph"/>
        <w:widowControl/>
        <w:numPr>
          <w:ilvl w:val="3"/>
          <w:numId w:val="18"/>
        </w:numPr>
        <w:autoSpaceDE/>
        <w:autoSpaceDN/>
        <w:ind w:left="1985" w:hanging="992"/>
        <w:rPr>
          <w:rFonts w:asciiTheme="minorHAnsi" w:hAnsiTheme="minorHAnsi" w:cstheme="minorHAnsi"/>
          <w:lang w:val="en-IE"/>
        </w:rPr>
      </w:pPr>
      <w:r w:rsidRPr="00463C1D">
        <w:rPr>
          <w:rFonts w:asciiTheme="minorHAnsi" w:hAnsiTheme="minorHAnsi" w:cstheme="minorHAnsi"/>
          <w:lang w:val="en-IE"/>
        </w:rPr>
        <w:t>comply with all reasonable directions of the Client</w:t>
      </w:r>
      <w:r>
        <w:rPr>
          <w:rFonts w:asciiTheme="minorHAnsi" w:hAnsiTheme="minorHAnsi" w:cstheme="minorHAnsi"/>
          <w:lang w:val="en-IE"/>
        </w:rPr>
        <w:t>; and</w:t>
      </w:r>
    </w:p>
    <w:p w14:paraId="6D7425E3" w14:textId="77777777" w:rsidR="00463C1D" w:rsidRPr="00463C1D" w:rsidRDefault="00463C1D" w:rsidP="00463C1D">
      <w:pPr>
        <w:widowControl/>
        <w:autoSpaceDE/>
        <w:autoSpaceDN/>
        <w:ind w:left="1985" w:hanging="992"/>
        <w:rPr>
          <w:rFonts w:asciiTheme="minorHAnsi" w:hAnsiTheme="minorHAnsi" w:cstheme="minorHAnsi"/>
          <w:lang w:val="en-IE"/>
        </w:rPr>
      </w:pPr>
    </w:p>
    <w:p w14:paraId="19015CB7" w14:textId="77777777" w:rsidR="000E6D3D" w:rsidRPr="0054486F" w:rsidRDefault="000E6D3D" w:rsidP="00463C1D">
      <w:pPr>
        <w:widowControl/>
        <w:tabs>
          <w:tab w:val="left" w:pos="567"/>
        </w:tabs>
        <w:autoSpaceDE/>
        <w:autoSpaceDN/>
        <w:ind w:left="1985" w:hanging="992"/>
        <w:jc w:val="both"/>
        <w:rPr>
          <w:rFonts w:asciiTheme="minorHAnsi" w:hAnsiTheme="minorHAnsi" w:cstheme="minorHAnsi"/>
          <w:lang w:val="en-IE"/>
        </w:rPr>
      </w:pPr>
      <w:r w:rsidRPr="0054486F">
        <w:rPr>
          <w:rFonts w:asciiTheme="minorHAnsi" w:hAnsiTheme="minorHAnsi" w:cstheme="minorHAnsi"/>
          <w:lang w:val="en-IE"/>
        </w:rPr>
        <w:t>4.</w:t>
      </w:r>
      <w:r w:rsidRPr="0054486F">
        <w:rPr>
          <w:rFonts w:asciiTheme="minorHAnsi" w:hAnsiTheme="minorHAnsi" w:cstheme="minorHAnsi"/>
          <w:lang w:val="en-IE"/>
        </w:rPr>
        <w:tab/>
        <w:t>comply with the service levels and performance indicators set out in Schedule D.</w:t>
      </w:r>
    </w:p>
    <w:p w14:paraId="644EA608" w14:textId="77777777" w:rsidR="000E6D3D" w:rsidRPr="0054486F" w:rsidRDefault="000E6D3D" w:rsidP="00345B14">
      <w:pPr>
        <w:widowControl/>
        <w:autoSpaceDE/>
        <w:autoSpaceDN/>
        <w:rPr>
          <w:rFonts w:asciiTheme="minorHAnsi" w:hAnsiTheme="minorHAnsi" w:cstheme="minorHAnsi"/>
          <w:lang w:val="en-IE"/>
        </w:rPr>
      </w:pPr>
    </w:p>
    <w:p w14:paraId="38445AAC" w14:textId="77777777" w:rsidR="000E6D3D" w:rsidRPr="0054486F" w:rsidRDefault="000E6D3D" w:rsidP="002D6647">
      <w:pPr>
        <w:widowControl/>
        <w:numPr>
          <w:ilvl w:val="0"/>
          <w:numId w:val="18"/>
        </w:numPr>
        <w:autoSpaceDE/>
        <w:autoSpaceDN/>
        <w:ind w:left="567" w:hanging="567"/>
        <w:rPr>
          <w:rFonts w:asciiTheme="minorHAnsi" w:hAnsiTheme="minorHAnsi" w:cstheme="minorHAnsi"/>
          <w:lang w:val="en-IE"/>
        </w:rPr>
      </w:pPr>
      <w:r w:rsidRPr="0054486F">
        <w:rPr>
          <w:rFonts w:asciiTheme="minorHAnsi" w:hAnsiTheme="minorHAnsi" w:cstheme="minorHAnsi"/>
          <w:lang w:val="en-IE"/>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w:t>
      </w:r>
      <w:r w:rsidR="00561754" w:rsidRPr="0054486F">
        <w:rPr>
          <w:rFonts w:asciiTheme="minorHAnsi" w:hAnsiTheme="minorHAnsi" w:cstheme="minorHAnsi"/>
          <w:lang w:val="en-IE"/>
        </w:rPr>
        <w:t xml:space="preserve"> </w:t>
      </w:r>
      <w:r w:rsidRPr="0054486F">
        <w:rPr>
          <w:rFonts w:asciiTheme="minorHAnsi" w:hAnsiTheme="minorHAnsi" w:cstheme="minorHAnsi"/>
          <w:lang w:val="en-IE"/>
        </w:rPr>
        <w:t xml:space="preserve"> The Contractor shall comply with all reasonable directions of the Client thereby arising. The cost of inspection shall be borne by the Client.</w:t>
      </w:r>
    </w:p>
    <w:p w14:paraId="31574330" w14:textId="77777777" w:rsidR="000E6D3D" w:rsidRPr="0054486F" w:rsidRDefault="000E6D3D" w:rsidP="000E6D3D">
      <w:pPr>
        <w:widowControl/>
        <w:autoSpaceDE/>
        <w:autoSpaceDN/>
        <w:jc w:val="both"/>
        <w:rPr>
          <w:rFonts w:asciiTheme="minorHAnsi" w:hAnsiTheme="minorHAnsi" w:cstheme="minorHAnsi"/>
          <w:color w:val="000000"/>
          <w:lang w:val="en-IE"/>
        </w:rPr>
      </w:pPr>
      <w:r w:rsidRPr="0054486F">
        <w:rPr>
          <w:rFonts w:asciiTheme="minorHAnsi" w:hAnsiTheme="minorHAnsi" w:cstheme="minorHAnsi"/>
          <w:noProof/>
          <w:lang w:eastAsia="en-GB"/>
        </w:rPr>
        <mc:AlternateContent>
          <mc:Choice Requires="wpg">
            <w:drawing>
              <wp:anchor distT="0" distB="0" distL="0" distR="0" simplePos="0" relativeHeight="487757824" behindDoc="1" locked="0" layoutInCell="1" allowOverlap="1" wp14:anchorId="6B79D993" wp14:editId="3C9CBE2F">
                <wp:simplePos x="0" y="0"/>
                <wp:positionH relativeFrom="margin">
                  <wp:posOffset>0</wp:posOffset>
                </wp:positionH>
                <wp:positionV relativeFrom="paragraph">
                  <wp:posOffset>184150</wp:posOffset>
                </wp:positionV>
                <wp:extent cx="5930900" cy="215900"/>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900" cy="215900"/>
                          <a:chOff x="1390" y="362"/>
                          <a:chExt cx="9131" cy="361"/>
                        </a:xfrm>
                      </wpg:grpSpPr>
                      <wps:wsp>
                        <wps:cNvPr id="197"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198"/>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35923" w14:textId="630F0D2A" w:rsidR="003B5F41" w:rsidRDefault="003B5F41" w:rsidP="000E6D3D">
                              <w:pPr>
                                <w:tabs>
                                  <w:tab w:val="left" w:pos="595"/>
                                </w:tabs>
                                <w:spacing w:before="1"/>
                                <w:ind w:left="86" w:right="-276"/>
                                <w:rPr>
                                  <w:b/>
                                </w:rPr>
                              </w:pPr>
                              <w:r>
                                <w:rPr>
                                  <w:b/>
                                  <w:color w:val="FFFFFF"/>
                                </w:rPr>
                                <w:t>11.</w:t>
                              </w:r>
                              <w:r>
                                <w:rPr>
                                  <w:b/>
                                  <w:color w:val="FFFFFF"/>
                                </w:rPr>
                                <w:tab/>
                                <w:t>DISPUTES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9D993" id="Group 196" o:spid="_x0000_s1191" style="position:absolute;left:0;text-align:left;margin-left:0;margin-top:14.5pt;width:467pt;height:17pt;z-index:-15558656;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">
                <v:rect id="Rectangle 351" o:spid="_x0000_s119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" fillcolor="navy" stroked="f"/>
                <v:rect id="Rectangle 198" o:spid="_x0000_s1193"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" fillcolor="#339" stroked="f"/>
                <v:shape id="Text Box 349" o:spid="_x0000_s1194"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42335923" w14:textId="630F0D2A" w:rsidR="003B5F41" w:rsidRDefault="003B5F41" w:rsidP="000E6D3D">
                        <w:pPr>
                          <w:tabs>
                            <w:tab w:val="left" w:pos="595"/>
                          </w:tabs>
                          <w:spacing w:before="1"/>
                          <w:ind w:left="86" w:right="-276"/>
                          <w:rPr>
                            <w:b/>
                          </w:rPr>
                        </w:pPr>
                        <w:r>
                          <w:rPr>
                            <w:b/>
                            <w:color w:val="FFFFFF"/>
                          </w:rPr>
                          <w:t>11.</w:t>
                        </w:r>
                        <w:r>
                          <w:rPr>
                            <w:b/>
                            <w:color w:val="FFFFFF"/>
                          </w:rPr>
                          <w:tab/>
                          <w:t>DISPUTES</w:t>
                        </w:r>
                      </w:p>
                    </w:txbxContent>
                  </v:textbox>
                </v:shape>
                <w10:wrap type="topAndBottom" anchorx="margin"/>
              </v:group>
            </w:pict>
          </mc:Fallback>
        </mc:AlternateContent>
      </w:r>
    </w:p>
    <w:p w14:paraId="7B45FE83" w14:textId="77777777" w:rsidR="00463C1D" w:rsidRPr="00463C1D" w:rsidRDefault="00463C1D" w:rsidP="00463C1D">
      <w:pPr>
        <w:widowControl/>
        <w:autoSpaceDE/>
        <w:autoSpaceDN/>
        <w:rPr>
          <w:rFonts w:asciiTheme="minorHAnsi" w:hAnsiTheme="minorHAnsi" w:cstheme="minorHAnsi"/>
        </w:rPr>
      </w:pPr>
    </w:p>
    <w:p w14:paraId="7BB965F2" w14:textId="75168054" w:rsidR="000E6D3D" w:rsidRPr="0054486F" w:rsidRDefault="000E6D3D" w:rsidP="002D6647">
      <w:pPr>
        <w:widowControl/>
        <w:numPr>
          <w:ilvl w:val="0"/>
          <w:numId w:val="32"/>
        </w:numPr>
        <w:autoSpaceDE/>
        <w:autoSpaceDN/>
        <w:ind w:left="567" w:hanging="567"/>
        <w:rPr>
          <w:rFonts w:asciiTheme="minorHAnsi" w:hAnsiTheme="minorHAnsi" w:cstheme="minorHAnsi"/>
        </w:rPr>
      </w:pPr>
      <w:r w:rsidRPr="0054486F">
        <w:rPr>
          <w:rFonts w:asciiTheme="minorHAnsi" w:hAnsiTheme="minorHAnsi" w:cstheme="minorHAnsi"/>
          <w:lang w:val="en-IE"/>
        </w:rPr>
        <w:t>In the event of any dispute arising out of or relating to this Contract (the “Dispute”), the Parties shall first seek settlement of the Dispute as set out below.</w:t>
      </w:r>
    </w:p>
    <w:p w14:paraId="1288E922" w14:textId="77777777" w:rsidR="000E6D3D" w:rsidRPr="0054486F" w:rsidRDefault="000E6D3D" w:rsidP="00345B14">
      <w:pPr>
        <w:widowControl/>
        <w:autoSpaceDE/>
        <w:autoSpaceDN/>
        <w:ind w:left="567" w:hanging="567"/>
        <w:rPr>
          <w:rFonts w:asciiTheme="minorHAnsi" w:hAnsiTheme="minorHAnsi" w:cstheme="minorHAnsi"/>
        </w:rPr>
      </w:pPr>
    </w:p>
    <w:p w14:paraId="29646657" w14:textId="32911A7D" w:rsidR="000E6D3D" w:rsidRPr="00463C1D" w:rsidRDefault="000E6D3D" w:rsidP="00345B14">
      <w:pPr>
        <w:widowControl/>
        <w:adjustRightInd w:val="0"/>
        <w:ind w:left="567"/>
        <w:rPr>
          <w:rFonts w:asciiTheme="minorHAnsi" w:hAnsiTheme="minorHAnsi" w:cstheme="minorHAnsi"/>
          <w:lang w:val="en-IE"/>
        </w:rPr>
      </w:pPr>
      <w:r w:rsidRPr="00463C1D">
        <w:rPr>
          <w:rFonts w:asciiTheme="minorHAnsi" w:hAnsiTheme="minorHAnsi" w:cstheme="minorHAnsi"/>
          <w:lang w:val="en-IE"/>
        </w:rPr>
        <w:t xml:space="preserve">The Dispute shall be referred as soon as practicable to </w:t>
      </w:r>
      <w:proofErr w:type="gramStart"/>
      <w:r w:rsidR="00895ED5" w:rsidRPr="00895ED5">
        <w:rPr>
          <w:rFonts w:asciiTheme="minorHAnsi" w:hAnsiTheme="minorHAnsi" w:cstheme="minorHAnsi"/>
          <w:color w:val="0000FF"/>
          <w:lang w:val="en-IE"/>
        </w:rPr>
        <w:t xml:space="preserve">XXXXXXXXXXX  </w:t>
      </w:r>
      <w:proofErr w:type="spellStart"/>
      <w:r w:rsidR="00895ED5" w:rsidRPr="00895ED5">
        <w:rPr>
          <w:rFonts w:asciiTheme="minorHAnsi" w:hAnsiTheme="minorHAnsi" w:cstheme="minorHAnsi"/>
          <w:color w:val="0000FF"/>
          <w:lang w:val="en-IE"/>
        </w:rPr>
        <w:t>XXXXXXXXXXX</w:t>
      </w:r>
      <w:proofErr w:type="spellEnd"/>
      <w:proofErr w:type="gramEnd"/>
      <w:r w:rsidR="00895ED5">
        <w:rPr>
          <w:rFonts w:asciiTheme="minorHAnsi" w:hAnsiTheme="minorHAnsi" w:cstheme="minorHAnsi"/>
          <w:color w:val="FF0000"/>
          <w:lang w:val="en-IE"/>
        </w:rPr>
        <w:t xml:space="preserve"> </w:t>
      </w:r>
      <w:r w:rsidRPr="00463C1D">
        <w:rPr>
          <w:rFonts w:asciiTheme="minorHAnsi" w:hAnsiTheme="minorHAnsi" w:cstheme="minorHAnsi"/>
          <w:color w:val="FF0000"/>
          <w:lang w:val="en-IE"/>
        </w:rPr>
        <w:t>[insert Contractor contact]</w:t>
      </w:r>
      <w:r w:rsidRPr="00895ED5">
        <w:rPr>
          <w:rFonts w:asciiTheme="minorHAnsi" w:hAnsiTheme="minorHAnsi" w:cstheme="minorHAnsi"/>
          <w:lang w:val="en-IE"/>
        </w:rPr>
        <w:t xml:space="preserve"> </w:t>
      </w:r>
      <w:r w:rsidRPr="00463C1D">
        <w:rPr>
          <w:rFonts w:asciiTheme="minorHAnsi" w:hAnsiTheme="minorHAnsi" w:cstheme="minorHAnsi"/>
          <w:lang w:val="en-IE"/>
        </w:rPr>
        <w:t>within the Contractor and to</w:t>
      </w:r>
      <w:r w:rsidR="00345B14" w:rsidRPr="00463C1D">
        <w:rPr>
          <w:rFonts w:asciiTheme="minorHAnsi" w:hAnsiTheme="minorHAnsi" w:cstheme="minorHAnsi"/>
          <w:lang w:val="en-IE"/>
        </w:rPr>
        <w:t xml:space="preserve"> </w:t>
      </w:r>
      <w:r w:rsidR="000A1CFB">
        <w:rPr>
          <w:rFonts w:asciiTheme="minorHAnsi" w:hAnsiTheme="minorHAnsi" w:cstheme="minorHAnsi"/>
          <w:color w:val="0000FF"/>
          <w:lang w:val="en-IE"/>
        </w:rPr>
        <w:t>Brona Olwill</w:t>
      </w:r>
      <w:r w:rsidR="00463C1D" w:rsidRPr="00463C1D">
        <w:rPr>
          <w:rFonts w:asciiTheme="minorHAnsi" w:eastAsia="Times New Roman" w:hAnsiTheme="minorHAnsi" w:cstheme="minorHAnsi"/>
        </w:rPr>
        <w:t xml:space="preserve">, Department of the Taoiseach, </w:t>
      </w:r>
      <w:r w:rsidR="001F3361">
        <w:rPr>
          <w:rFonts w:asciiTheme="minorHAnsi" w:eastAsia="Times New Roman" w:hAnsiTheme="minorHAnsi" w:cstheme="minorHAnsi"/>
        </w:rPr>
        <w:t>Government Buildings, Merrion Street Upper, Dublin D02 R583, T</w:t>
      </w:r>
      <w:r w:rsidR="00463C1D" w:rsidRPr="00463C1D">
        <w:rPr>
          <w:rFonts w:asciiTheme="minorHAnsi" w:eastAsia="Times New Roman" w:hAnsiTheme="minorHAnsi" w:cstheme="minorHAnsi"/>
        </w:rPr>
        <w:t xml:space="preserve">el: </w:t>
      </w:r>
      <w:r w:rsidR="000A1CFB" w:rsidRPr="000A1CFB">
        <w:rPr>
          <w:rFonts w:asciiTheme="minorHAnsi" w:eastAsia="Times New Roman" w:hAnsiTheme="minorHAnsi" w:cstheme="minorHAnsi"/>
          <w:color w:val="0000FF"/>
          <w:lang w:val="en-US"/>
        </w:rPr>
        <w:t>+353 86 779 4361</w:t>
      </w:r>
      <w:r w:rsidR="00463C1D" w:rsidRPr="00463C1D">
        <w:rPr>
          <w:rFonts w:asciiTheme="minorHAnsi" w:eastAsia="Times New Roman" w:hAnsiTheme="minorHAnsi" w:cstheme="minorHAnsi"/>
        </w:rPr>
        <w:t xml:space="preserve">, </w:t>
      </w:r>
      <w:hyperlink r:id="rId24" w:history="1">
        <w:r w:rsidR="000A1CFB" w:rsidRPr="000A1CFB">
          <w:rPr>
            <w:rStyle w:val="Hyperlink"/>
            <w:rFonts w:asciiTheme="minorHAnsi" w:eastAsia="Times New Roman" w:hAnsiTheme="minorHAnsi" w:cstheme="minorHAnsi"/>
            <w:lang w:val="en-US"/>
          </w:rPr>
          <w:t>brona.olwill@taoiseach.gov.ie</w:t>
        </w:r>
      </w:hyperlink>
      <w:r w:rsidR="00463C1D" w:rsidRPr="00463C1D">
        <w:rPr>
          <w:rFonts w:asciiTheme="minorHAnsi" w:hAnsiTheme="minorHAnsi" w:cstheme="minorHAnsi"/>
          <w:lang w:val="en-IE"/>
        </w:rPr>
        <w:t xml:space="preserve"> </w:t>
      </w:r>
      <w:r w:rsidRPr="00463C1D">
        <w:rPr>
          <w:rFonts w:asciiTheme="minorHAnsi" w:hAnsiTheme="minorHAnsi" w:cstheme="minorHAnsi"/>
          <w:lang w:val="en-IE"/>
        </w:rPr>
        <w:t>within the Client respectively.</w:t>
      </w:r>
    </w:p>
    <w:p w14:paraId="0BB6D8CC" w14:textId="77777777" w:rsidR="000E6D3D" w:rsidRPr="0054486F" w:rsidRDefault="000E6D3D" w:rsidP="00345B14">
      <w:pPr>
        <w:widowControl/>
        <w:autoSpaceDE/>
        <w:autoSpaceDN/>
        <w:rPr>
          <w:rFonts w:asciiTheme="minorHAnsi" w:hAnsiTheme="minorHAnsi" w:cstheme="minorHAnsi"/>
        </w:rPr>
      </w:pPr>
    </w:p>
    <w:p w14:paraId="00A7BEA3" w14:textId="7FBB32CF" w:rsidR="000E6D3D" w:rsidRPr="0054486F" w:rsidRDefault="000E6D3D" w:rsidP="002D6647">
      <w:pPr>
        <w:widowControl/>
        <w:numPr>
          <w:ilvl w:val="0"/>
          <w:numId w:val="32"/>
        </w:numPr>
        <w:tabs>
          <w:tab w:val="left" w:pos="142"/>
        </w:tabs>
        <w:autoSpaceDE/>
        <w:autoSpaceDN/>
        <w:ind w:left="567" w:hanging="567"/>
        <w:contextualSpacing/>
        <w:rPr>
          <w:rFonts w:asciiTheme="minorHAnsi" w:eastAsia="Times New Roman" w:hAnsiTheme="minorHAnsi" w:cstheme="minorHAnsi"/>
        </w:rPr>
      </w:pPr>
      <w:r w:rsidRPr="0054486F">
        <w:rPr>
          <w:rFonts w:asciiTheme="minorHAnsi" w:eastAsia="Times New Roman" w:hAnsiTheme="minorHAnsi" w:cstheme="minorHAnsi"/>
        </w:rPr>
        <w:t>If</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Dispute</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has</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not</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been</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resolved</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within</w:t>
      </w:r>
      <w:r w:rsidRPr="0054486F">
        <w:rPr>
          <w:rFonts w:asciiTheme="minorHAnsi" w:eastAsia="Times New Roman" w:hAnsiTheme="minorHAnsi" w:cstheme="minorHAnsi"/>
          <w:spacing w:val="-12"/>
        </w:rPr>
        <w:t xml:space="preserve"> </w:t>
      </w:r>
      <w:r w:rsidR="001F3361">
        <w:rPr>
          <w:rFonts w:asciiTheme="minorHAnsi" w:eastAsia="Times New Roman" w:hAnsiTheme="minorHAnsi" w:cstheme="minorHAnsi"/>
        </w:rPr>
        <w:t xml:space="preserve">twenty-one </w:t>
      </w:r>
      <w:r w:rsidRPr="0054486F">
        <w:rPr>
          <w:rFonts w:asciiTheme="minorHAnsi" w:eastAsia="Times New Roman" w:hAnsiTheme="minorHAnsi" w:cstheme="minorHAnsi"/>
        </w:rPr>
        <w:t>(</w:t>
      </w:r>
      <w:r w:rsidR="001F3361">
        <w:rPr>
          <w:rFonts w:asciiTheme="minorHAnsi" w:eastAsia="Times New Roman" w:hAnsiTheme="minorHAnsi" w:cstheme="minorHAnsi"/>
        </w:rPr>
        <w:t>21</w:t>
      </w:r>
      <w:r w:rsidRPr="0054486F">
        <w:rPr>
          <w:rFonts w:asciiTheme="minorHAnsi" w:eastAsia="Times New Roman" w:hAnsiTheme="minorHAnsi" w:cstheme="minorHAnsi"/>
        </w:rPr>
        <w:t>)</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Business</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Days</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(or</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such</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longer</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period as may be agreed in writing by the Parties) of being referred to the nominated representatives, then either Party may refer the Dispute to an independent mediator, the identity of whom shall be agreed in advance by the</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Parties.</w:t>
      </w:r>
    </w:p>
    <w:p w14:paraId="3E49335B" w14:textId="77777777" w:rsidR="000E6D3D" w:rsidRPr="0054486F" w:rsidRDefault="000E6D3D" w:rsidP="00345B14">
      <w:pPr>
        <w:widowControl/>
        <w:autoSpaceDE/>
        <w:autoSpaceDN/>
        <w:rPr>
          <w:rFonts w:asciiTheme="minorHAnsi" w:hAnsiTheme="minorHAnsi" w:cstheme="minorHAnsi"/>
        </w:rPr>
      </w:pPr>
    </w:p>
    <w:p w14:paraId="1943F01F" w14:textId="77777777" w:rsidR="000E6D3D" w:rsidRPr="0054486F" w:rsidRDefault="000E6D3D" w:rsidP="002D6647">
      <w:pPr>
        <w:widowControl/>
        <w:numPr>
          <w:ilvl w:val="0"/>
          <w:numId w:val="32"/>
        </w:numPr>
        <w:autoSpaceDE/>
        <w:autoSpaceDN/>
        <w:ind w:left="567" w:hanging="567"/>
        <w:contextualSpacing/>
        <w:rPr>
          <w:rFonts w:asciiTheme="minorHAnsi" w:eastAsia="Times New Roman" w:hAnsiTheme="minorHAnsi" w:cstheme="minorHAnsi"/>
        </w:rPr>
      </w:pPr>
      <w:r w:rsidRPr="0054486F">
        <w:rPr>
          <w:rFonts w:asciiTheme="minorHAnsi" w:eastAsia="Times New Roman" w:hAnsiTheme="minorHAnsi" w:cstheme="minorHAnsi"/>
        </w:rPr>
        <w:t>If</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Parties</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are</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unable</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agree</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on</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a</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mediator</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or</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if</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mediator</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agreed</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upon</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is</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unable</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or unwilling</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act,</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either</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Party</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may</w:t>
      </w:r>
      <w:r w:rsidR="00843314" w:rsidRPr="0054486F">
        <w:rPr>
          <w:rFonts w:asciiTheme="minorHAnsi" w:eastAsia="Times New Roman" w:hAnsiTheme="minorHAnsi" w:cstheme="minorHAnsi"/>
        </w:rPr>
        <w:t>,</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within</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twenty-one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(21)</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days</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from</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date</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proposal to appoint a Mediator</w:t>
      </w:r>
      <w:r w:rsidR="00843314" w:rsidRPr="0054486F">
        <w:rPr>
          <w:rFonts w:asciiTheme="minorHAnsi" w:eastAsia="Times New Roman" w:hAnsiTheme="minorHAnsi" w:cstheme="minorHAnsi"/>
        </w:rPr>
        <w:t>,</w:t>
      </w:r>
      <w:r w:rsidRPr="0054486F">
        <w:rPr>
          <w:rFonts w:asciiTheme="minorHAnsi" w:eastAsia="Times New Roman" w:hAnsiTheme="minorHAnsi" w:cstheme="minorHAnsi"/>
        </w:rPr>
        <w:t xml:space="preserve"> or within twenty-one (21) days of notice to either Party that the mediator is unable to act, apply to CEDR Ireland to appoint a</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mediator.</w:t>
      </w:r>
    </w:p>
    <w:p w14:paraId="5E5F8DD5" w14:textId="77777777" w:rsidR="000E6D3D" w:rsidRPr="0054486F" w:rsidRDefault="000E6D3D" w:rsidP="00345B14">
      <w:pPr>
        <w:widowControl/>
        <w:autoSpaceDE/>
        <w:autoSpaceDN/>
        <w:rPr>
          <w:rFonts w:asciiTheme="minorHAnsi" w:hAnsiTheme="minorHAnsi" w:cstheme="minorHAnsi"/>
        </w:rPr>
      </w:pPr>
    </w:p>
    <w:p w14:paraId="12D1038A" w14:textId="167DAE4A" w:rsidR="000E6D3D" w:rsidRPr="0054486F" w:rsidRDefault="000E6D3D" w:rsidP="002D6647">
      <w:pPr>
        <w:widowControl/>
        <w:numPr>
          <w:ilvl w:val="0"/>
          <w:numId w:val="32"/>
        </w:numPr>
        <w:autoSpaceDE/>
        <w:autoSpaceDN/>
        <w:ind w:left="567" w:hanging="567"/>
        <w:contextualSpacing/>
        <w:rPr>
          <w:rFonts w:asciiTheme="minorHAnsi" w:eastAsia="Times New Roman" w:hAnsiTheme="minorHAnsi" w:cstheme="minorHAnsi"/>
        </w:rPr>
      </w:pPr>
      <w:r w:rsidRPr="0054486F">
        <w:rPr>
          <w:rFonts w:asciiTheme="minorHAnsi" w:eastAsia="Times New Roman" w:hAnsiTheme="minorHAnsi" w:cstheme="minorHAnsi"/>
        </w:rPr>
        <w:t>Any</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submissions</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made</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discussions</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involving</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mediator,</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whatever</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nature,</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shall be treated in strict confidence and without prejudice to the rights and/or liabilities of the Parties in any legal proceedings and, for the avoidance of doubt, are agreed to be without prejudice</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legally</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privileged.</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Parties</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shall</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make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written</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submissions</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 xml:space="preserve">mediator within ten (10) Business Days of </w:t>
      </w:r>
      <w:r w:rsidR="001F3361">
        <w:rPr>
          <w:rFonts w:asciiTheme="minorHAnsi" w:eastAsia="Times New Roman" w:hAnsiTheme="minorHAnsi" w:cstheme="minorHAnsi"/>
        </w:rPr>
        <w:t xml:space="preserve">their </w:t>
      </w:r>
      <w:r w:rsidRPr="0054486F">
        <w:rPr>
          <w:rFonts w:asciiTheme="minorHAnsi" w:eastAsia="Times New Roman" w:hAnsiTheme="minorHAnsi" w:cstheme="minorHAnsi"/>
        </w:rPr>
        <w:t>appointment.</w:t>
      </w:r>
    </w:p>
    <w:p w14:paraId="778192D5" w14:textId="77777777" w:rsidR="000E6D3D" w:rsidRPr="0054486F" w:rsidRDefault="000E6D3D" w:rsidP="00345B14">
      <w:pPr>
        <w:widowControl/>
        <w:autoSpaceDE/>
        <w:autoSpaceDN/>
        <w:ind w:left="567" w:hanging="567"/>
        <w:contextualSpacing/>
        <w:rPr>
          <w:rFonts w:asciiTheme="minorHAnsi" w:eastAsia="Times New Roman" w:hAnsiTheme="minorHAnsi" w:cstheme="minorHAnsi"/>
        </w:rPr>
      </w:pPr>
    </w:p>
    <w:p w14:paraId="40EADD14" w14:textId="77777777" w:rsidR="000E6D3D" w:rsidRPr="0054486F" w:rsidRDefault="000E6D3D" w:rsidP="002D6647">
      <w:pPr>
        <w:widowControl/>
        <w:numPr>
          <w:ilvl w:val="0"/>
          <w:numId w:val="32"/>
        </w:numPr>
        <w:autoSpaceDE/>
        <w:autoSpaceDN/>
        <w:ind w:left="567" w:hanging="567"/>
        <w:contextualSpacing/>
        <w:rPr>
          <w:rFonts w:asciiTheme="minorHAnsi" w:eastAsia="Times New Roman" w:hAnsiTheme="minorHAnsi" w:cstheme="minorHAnsi"/>
        </w:rPr>
      </w:pPr>
      <w:r w:rsidRPr="0054486F">
        <w:rPr>
          <w:rFonts w:asciiTheme="minorHAnsi" w:eastAsia="Times New Roman" w:hAnsiTheme="minorHAnsi" w:cstheme="minorHAnsi"/>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D303118" w14:textId="77777777" w:rsidR="00552CF0" w:rsidRPr="0054486F" w:rsidRDefault="00552CF0" w:rsidP="00345B14">
      <w:pPr>
        <w:rPr>
          <w:rFonts w:asciiTheme="minorHAnsi" w:hAnsiTheme="minorHAnsi" w:cstheme="minorHAnsi"/>
          <w:lang w:val="en-IE"/>
        </w:rPr>
      </w:pPr>
    </w:p>
    <w:p w14:paraId="5116BB90" w14:textId="3BE1C4AF" w:rsidR="00463C1D" w:rsidRPr="001F3361" w:rsidRDefault="000E6D3D" w:rsidP="00204F51">
      <w:pPr>
        <w:widowControl/>
        <w:numPr>
          <w:ilvl w:val="0"/>
          <w:numId w:val="32"/>
        </w:numPr>
        <w:autoSpaceDE/>
        <w:autoSpaceDN/>
        <w:ind w:left="567" w:hanging="567"/>
        <w:contextualSpacing/>
        <w:rPr>
          <w:rFonts w:asciiTheme="minorHAnsi" w:hAnsiTheme="minorHAnsi" w:cstheme="minorHAnsi"/>
          <w:lang w:val="en-IE"/>
        </w:rPr>
      </w:pPr>
      <w:r w:rsidRPr="001F3361">
        <w:rPr>
          <w:rFonts w:asciiTheme="minorHAnsi" w:eastAsia="Times New Roman" w:hAnsiTheme="minorHAnsi" w:cstheme="minorHAnsi"/>
        </w:rPr>
        <w:t xml:space="preserve">For the avoidance of doubt, the obligations of the Parties under this Contract shall not </w:t>
      </w:r>
      <w:proofErr w:type="gramStart"/>
      <w:r w:rsidRPr="001F3361">
        <w:rPr>
          <w:rFonts w:asciiTheme="minorHAnsi" w:eastAsia="Times New Roman" w:hAnsiTheme="minorHAnsi" w:cstheme="minorHAnsi"/>
        </w:rPr>
        <w:t>cease, or</w:t>
      </w:r>
      <w:proofErr w:type="gramEnd"/>
      <w:r w:rsidRPr="001F3361">
        <w:rPr>
          <w:rFonts w:asciiTheme="minorHAnsi" w:eastAsia="Times New Roman" w:hAnsiTheme="minorHAnsi" w:cstheme="minorHAnsi"/>
        </w:rPr>
        <w:t xml:space="preserve"> be suspended or delayed by the reference of a dispute to mediation.  The Contractor shall </w:t>
      </w:r>
      <w:proofErr w:type="gramStart"/>
      <w:r w:rsidRPr="001F3361">
        <w:rPr>
          <w:rFonts w:asciiTheme="minorHAnsi" w:eastAsia="Times New Roman" w:hAnsiTheme="minorHAnsi" w:cstheme="minorHAnsi"/>
        </w:rPr>
        <w:t>comply fully with the requirements of the Contract at all times</w:t>
      </w:r>
      <w:proofErr w:type="gramEnd"/>
      <w:r w:rsidRPr="001F3361">
        <w:rPr>
          <w:rFonts w:asciiTheme="minorHAnsi" w:eastAsia="Times New Roman" w:hAnsiTheme="minorHAnsi" w:cstheme="minorHAnsi"/>
        </w:rPr>
        <w:t>.</w:t>
      </w:r>
      <w:r w:rsidR="00463C1D" w:rsidRPr="001F3361">
        <w:rPr>
          <w:rFonts w:asciiTheme="minorHAnsi" w:hAnsiTheme="minorHAnsi" w:cstheme="minorHAnsi"/>
          <w:lang w:val="en-IE"/>
        </w:rPr>
        <w:br w:type="page"/>
      </w:r>
    </w:p>
    <w:p w14:paraId="59F4FD34" w14:textId="4E4792AE" w:rsidR="000E6D3D" w:rsidRPr="0054486F" w:rsidRDefault="000E6D3D" w:rsidP="00843314">
      <w:pPr>
        <w:widowControl/>
        <w:autoSpaceDE/>
        <w:autoSpaceDN/>
        <w:rPr>
          <w:rFonts w:asciiTheme="minorHAnsi" w:hAnsiTheme="minorHAnsi" w:cstheme="minorHAnsi"/>
          <w:lang w:val="en-IE"/>
        </w:rPr>
      </w:pPr>
      <w:r w:rsidRPr="0054486F">
        <w:rPr>
          <w:rFonts w:asciiTheme="minorHAnsi" w:hAnsiTheme="minorHAnsi" w:cstheme="minorHAnsi"/>
          <w:noProof/>
          <w:lang w:eastAsia="en-GB"/>
        </w:rPr>
        <w:lastRenderedPageBreak/>
        <mc:AlternateContent>
          <mc:Choice Requires="wpg">
            <w:drawing>
              <wp:anchor distT="0" distB="0" distL="0" distR="0" simplePos="0" relativeHeight="487758848" behindDoc="1" locked="0" layoutInCell="1" allowOverlap="1" wp14:anchorId="6438EC8F" wp14:editId="76D821D5">
                <wp:simplePos x="0" y="0"/>
                <wp:positionH relativeFrom="margin">
                  <wp:posOffset>-1270</wp:posOffset>
                </wp:positionH>
                <wp:positionV relativeFrom="paragraph">
                  <wp:posOffset>172085</wp:posOffset>
                </wp:positionV>
                <wp:extent cx="6154420" cy="215900"/>
                <wp:effectExtent l="0" t="0" r="0" b="0"/>
                <wp:wrapTopAndBottom/>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01"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Rectangle 202"/>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5286D" w14:textId="3376790F" w:rsidR="003B5F41" w:rsidRDefault="003B5F41" w:rsidP="000E6D3D">
                              <w:pPr>
                                <w:tabs>
                                  <w:tab w:val="left" w:pos="595"/>
                                </w:tabs>
                                <w:spacing w:before="1"/>
                                <w:ind w:left="86" w:right="-276"/>
                                <w:rPr>
                                  <w:b/>
                                </w:rPr>
                              </w:pPr>
                              <w:r>
                                <w:rPr>
                                  <w:b/>
                                  <w:color w:val="FFFFFF"/>
                                </w:rPr>
                                <w:t>12.</w:t>
                              </w:r>
                              <w:r>
                                <w:rPr>
                                  <w:b/>
                                  <w:color w:val="FFFFFF"/>
                                </w:rPr>
                                <w:tab/>
                                <w:t>GOVERNING LAW, CHOICE OF JURISDICTION AND EXECUTION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38EC8F" id="Group 200" o:spid="_x0000_s1195" style="position:absolute;margin-left:-.1pt;margin-top:13.55pt;width:484.6pt;height:17pt;z-index:-15557632;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">
                <v:rect id="Rectangle 351" o:spid="_x0000_s1196"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" fillcolor="navy" stroked="f"/>
                <v:rect id="Rectangle 202" o:spid="_x0000_s1197"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" fillcolor="#339" stroked="f"/>
                <v:shape id="Text Box 349" o:spid="_x0000_s1198"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6B25286D" w14:textId="3376790F" w:rsidR="003B5F41" w:rsidRDefault="003B5F41" w:rsidP="000E6D3D">
                        <w:pPr>
                          <w:tabs>
                            <w:tab w:val="left" w:pos="595"/>
                          </w:tabs>
                          <w:spacing w:before="1"/>
                          <w:ind w:left="86" w:right="-276"/>
                          <w:rPr>
                            <w:b/>
                          </w:rPr>
                        </w:pPr>
                        <w:r>
                          <w:rPr>
                            <w:b/>
                            <w:color w:val="FFFFFF"/>
                          </w:rPr>
                          <w:t>12.</w:t>
                        </w:r>
                        <w:r>
                          <w:rPr>
                            <w:b/>
                            <w:color w:val="FFFFFF"/>
                          </w:rPr>
                          <w:tab/>
                          <w:t>GOVERNING LAW, CHOICE OF JURISDICTION AND EXECUTION</w:t>
                        </w:r>
                      </w:p>
                    </w:txbxContent>
                  </v:textbox>
                </v:shape>
                <w10:wrap type="topAndBottom" anchorx="margin"/>
              </v:group>
            </w:pict>
          </mc:Fallback>
        </mc:AlternateContent>
      </w:r>
    </w:p>
    <w:p w14:paraId="26A2A6AF" w14:textId="77777777" w:rsidR="000E6D3D" w:rsidRPr="0054486F" w:rsidRDefault="000E6D3D" w:rsidP="009439B6">
      <w:pPr>
        <w:widowControl/>
        <w:autoSpaceDE/>
        <w:autoSpaceDN/>
        <w:rPr>
          <w:rFonts w:asciiTheme="minorHAnsi" w:hAnsiTheme="minorHAnsi" w:cstheme="minorHAnsi"/>
          <w:lang w:val="en-IE"/>
        </w:rPr>
      </w:pPr>
    </w:p>
    <w:p w14:paraId="48E1458A" w14:textId="2E4D96C6" w:rsidR="000E6D3D" w:rsidRPr="0054486F" w:rsidRDefault="000E6D3D" w:rsidP="002D6647">
      <w:pPr>
        <w:widowControl/>
        <w:numPr>
          <w:ilvl w:val="0"/>
          <w:numId w:val="33"/>
        </w:numPr>
        <w:autoSpaceDE/>
        <w:autoSpaceDN/>
        <w:ind w:left="567" w:hanging="567"/>
        <w:contextualSpacing/>
        <w:rPr>
          <w:rFonts w:asciiTheme="minorHAnsi" w:eastAsia="Times New Roman" w:hAnsiTheme="minorHAnsi" w:cstheme="minorHAnsi"/>
        </w:rPr>
      </w:pPr>
      <w:r w:rsidRPr="0054486F">
        <w:rPr>
          <w:rFonts w:asciiTheme="minorHAnsi" w:eastAsia="Times New Roman" w:hAnsiTheme="minorHAnsi" w:cstheme="minorHAnsi"/>
        </w:rPr>
        <w:t>This Contract shall in all aspects be governed by and construed in accordance with the laws of Ireland and the Parties hereby agree that the courts of Ireland have exclusive jurisdiction to hear and determine any disputes arising out of or in connection with this Contract.</w:t>
      </w:r>
    </w:p>
    <w:p w14:paraId="719DECFD" w14:textId="77777777" w:rsidR="00327EEE" w:rsidRPr="0054486F" w:rsidRDefault="00327EEE" w:rsidP="00327EEE">
      <w:pPr>
        <w:widowControl/>
        <w:autoSpaceDE/>
        <w:autoSpaceDN/>
        <w:contextualSpacing/>
        <w:rPr>
          <w:rFonts w:asciiTheme="minorHAnsi" w:eastAsia="Times New Roman" w:hAnsiTheme="minorHAnsi" w:cstheme="minorHAnsi"/>
        </w:rPr>
      </w:pPr>
    </w:p>
    <w:p w14:paraId="0535A14B" w14:textId="77777777" w:rsidR="000E6D3D" w:rsidRPr="0054486F" w:rsidRDefault="000E6D3D" w:rsidP="00327EEE">
      <w:pPr>
        <w:widowControl/>
        <w:tabs>
          <w:tab w:val="left" w:pos="567"/>
        </w:tabs>
        <w:autoSpaceDE/>
        <w:autoSpaceDN/>
        <w:ind w:left="567" w:hanging="567"/>
        <w:rPr>
          <w:rFonts w:asciiTheme="minorHAnsi" w:hAnsiTheme="minorHAnsi" w:cstheme="minorHAnsi"/>
          <w:lang w:val="en-IE"/>
        </w:rPr>
      </w:pPr>
      <w:r w:rsidRPr="001F3361">
        <w:rPr>
          <w:rFonts w:asciiTheme="minorHAnsi" w:hAnsiTheme="minorHAnsi" w:cstheme="minorHAnsi"/>
          <w:color w:val="000099"/>
          <w:lang w:val="en-IE"/>
        </w:rPr>
        <w:t>B.</w:t>
      </w:r>
      <w:r w:rsidRPr="0054486F">
        <w:rPr>
          <w:rFonts w:asciiTheme="minorHAnsi" w:hAnsiTheme="minorHAnsi" w:cstheme="minorHAnsi"/>
          <w:lang w:val="en-IE"/>
        </w:rPr>
        <w:tab/>
        <w:t xml:space="preserve">This Agreement shall be executed in </w:t>
      </w:r>
      <w:proofErr w:type="gramStart"/>
      <w:r w:rsidRPr="0054486F">
        <w:rPr>
          <w:rFonts w:asciiTheme="minorHAnsi" w:hAnsiTheme="minorHAnsi" w:cstheme="minorHAnsi"/>
          <w:lang w:val="en-IE"/>
        </w:rPr>
        <w:t>duplicate</w:t>
      </w:r>
      <w:proofErr w:type="gramEnd"/>
      <w:r w:rsidRPr="0054486F">
        <w:rPr>
          <w:rFonts w:asciiTheme="minorHAnsi" w:hAnsiTheme="minorHAnsi" w:cstheme="minorHAnsi"/>
          <w:lang w:val="en-IE"/>
        </w:rPr>
        <w:t xml:space="preserve"> and each copy of the Agreement shall be signed by all the Parties hereto.  Each of the Parties to this Agreement confirms that this Agreement is executed by their duly authorised officers.</w:t>
      </w:r>
    </w:p>
    <w:p w14:paraId="75796BC5" w14:textId="77777777" w:rsidR="000E6D3D" w:rsidRPr="0054486F" w:rsidRDefault="000E6D3D" w:rsidP="000E6D3D">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59872" behindDoc="1" locked="0" layoutInCell="1" allowOverlap="1" wp14:anchorId="5C96DA32" wp14:editId="223D86B5">
                <wp:simplePos x="0" y="0"/>
                <wp:positionH relativeFrom="margin">
                  <wp:posOffset>-1270</wp:posOffset>
                </wp:positionH>
                <wp:positionV relativeFrom="paragraph">
                  <wp:posOffset>172085</wp:posOffset>
                </wp:positionV>
                <wp:extent cx="6154420" cy="215900"/>
                <wp:effectExtent l="0" t="0" r="0" b="0"/>
                <wp:wrapTopAndBottom/>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05"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Rectangle 206"/>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31EDC" w14:textId="1627A002" w:rsidR="003B5F41" w:rsidRDefault="003B5F41" w:rsidP="000E6D3D">
                              <w:pPr>
                                <w:tabs>
                                  <w:tab w:val="left" w:pos="595"/>
                                </w:tabs>
                                <w:spacing w:before="1"/>
                                <w:ind w:left="86" w:right="-276"/>
                                <w:rPr>
                                  <w:b/>
                                </w:rPr>
                              </w:pPr>
                              <w:r>
                                <w:rPr>
                                  <w:b/>
                                  <w:color w:val="FFFFFF"/>
                                </w:rPr>
                                <w:t>13.</w:t>
                              </w:r>
                              <w:r>
                                <w:rPr>
                                  <w:b/>
                                  <w:color w:val="FFFFFF"/>
                                </w:rPr>
                                <w:tab/>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96DA32" id="Group 204" o:spid="_x0000_s1199" style="position:absolute;margin-left:-.1pt;margin-top:13.55pt;width:484.6pt;height:17pt;z-index:-15556608;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">
                <v:rect id="Rectangle 351" o:spid="_x0000_s1200"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" fillcolor="navy" stroked="f"/>
                <v:rect id="Rectangle 206" o:spid="_x0000_s1201"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" fillcolor="#339" stroked="f"/>
                <v:shape id="Text Box 349" o:spid="_x0000_s1202"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35231EDC" w14:textId="1627A002" w:rsidR="003B5F41" w:rsidRDefault="003B5F41" w:rsidP="000E6D3D">
                        <w:pPr>
                          <w:tabs>
                            <w:tab w:val="left" w:pos="595"/>
                          </w:tabs>
                          <w:spacing w:before="1"/>
                          <w:ind w:left="86" w:right="-276"/>
                          <w:rPr>
                            <w:b/>
                          </w:rPr>
                        </w:pPr>
                        <w:r>
                          <w:rPr>
                            <w:b/>
                            <w:color w:val="FFFFFF"/>
                          </w:rPr>
                          <w:t>13.</w:t>
                        </w:r>
                        <w:r>
                          <w:rPr>
                            <w:b/>
                            <w:color w:val="FFFFFF"/>
                          </w:rPr>
                          <w:tab/>
                          <w:t>NOTICES</w:t>
                        </w:r>
                      </w:p>
                    </w:txbxContent>
                  </v:textbox>
                </v:shape>
                <w10:wrap type="topAndBottom" anchorx="margin"/>
              </v:group>
            </w:pict>
          </mc:Fallback>
        </mc:AlternateContent>
      </w:r>
    </w:p>
    <w:p w14:paraId="4E28673E" w14:textId="77777777" w:rsidR="000E6D3D" w:rsidRPr="001F3361" w:rsidRDefault="000E6D3D" w:rsidP="000E6D3D">
      <w:pPr>
        <w:widowControl/>
        <w:autoSpaceDE/>
        <w:autoSpaceDN/>
        <w:rPr>
          <w:rFonts w:asciiTheme="minorHAnsi" w:hAnsiTheme="minorHAnsi" w:cstheme="minorHAnsi"/>
          <w:color w:val="000099"/>
          <w:lang w:val="en-IE"/>
        </w:rPr>
      </w:pPr>
    </w:p>
    <w:p w14:paraId="7F0D86F8" w14:textId="77777777" w:rsidR="000E6D3D" w:rsidRPr="0054486F" w:rsidRDefault="000E6D3D" w:rsidP="00327EEE">
      <w:pPr>
        <w:widowControl/>
        <w:autoSpaceDE/>
        <w:autoSpaceDN/>
        <w:ind w:left="567" w:hanging="567"/>
        <w:rPr>
          <w:rFonts w:asciiTheme="minorHAnsi" w:hAnsiTheme="minorHAnsi" w:cstheme="minorHAnsi"/>
          <w:lang w:val="en-IE"/>
        </w:rPr>
      </w:pPr>
      <w:r w:rsidRPr="001F3361">
        <w:rPr>
          <w:rFonts w:asciiTheme="minorHAnsi" w:hAnsiTheme="minorHAnsi" w:cstheme="minorHAnsi"/>
          <w:color w:val="000099"/>
          <w:lang w:val="en-IE"/>
        </w:rPr>
        <w:t>A.</w:t>
      </w:r>
      <w:r w:rsidRPr="0054486F">
        <w:rPr>
          <w:rFonts w:asciiTheme="minorHAnsi" w:hAnsiTheme="minorHAnsi" w:cstheme="minorHAnsi"/>
          <w:lang w:val="en-IE"/>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4FFC2F1" w14:textId="77777777" w:rsidR="000E6D3D" w:rsidRPr="0054486F" w:rsidRDefault="000E6D3D" w:rsidP="00327EEE">
      <w:pPr>
        <w:widowControl/>
        <w:autoSpaceDE/>
        <w:autoSpaceDN/>
        <w:rPr>
          <w:rFonts w:asciiTheme="minorHAnsi" w:hAnsiTheme="minorHAnsi" w:cstheme="minorHAnsi"/>
          <w:lang w:val="en-IE"/>
        </w:rPr>
      </w:pPr>
    </w:p>
    <w:p w14:paraId="22E6724B" w14:textId="77777777" w:rsidR="000E6D3D" w:rsidRPr="0054486F" w:rsidRDefault="000E6D3D" w:rsidP="00327EEE">
      <w:pPr>
        <w:widowControl/>
        <w:autoSpaceDE/>
        <w:autoSpaceDN/>
        <w:ind w:left="567" w:hanging="567"/>
        <w:rPr>
          <w:rFonts w:asciiTheme="minorHAnsi" w:hAnsiTheme="minorHAnsi" w:cstheme="minorHAnsi"/>
          <w:lang w:val="en-IE"/>
        </w:rPr>
      </w:pPr>
      <w:r w:rsidRPr="001F3361">
        <w:rPr>
          <w:rFonts w:asciiTheme="minorHAnsi" w:hAnsiTheme="minorHAnsi" w:cstheme="minorHAnsi"/>
          <w:color w:val="000099"/>
          <w:lang w:val="en-IE"/>
        </w:rPr>
        <w:t>B.</w:t>
      </w:r>
      <w:r w:rsidRPr="0054486F">
        <w:rPr>
          <w:rFonts w:asciiTheme="minorHAnsi" w:hAnsiTheme="minorHAnsi" w:cstheme="minorHAnsi"/>
          <w:lang w:val="en-IE"/>
        </w:rPr>
        <w:tab/>
        <w:t>All notices shall be deemed to have been served as follows:</w:t>
      </w:r>
    </w:p>
    <w:p w14:paraId="7DBB5972" w14:textId="77777777" w:rsidR="000E6D3D" w:rsidRPr="0054486F" w:rsidRDefault="000E6D3D" w:rsidP="00327EEE">
      <w:pPr>
        <w:widowControl/>
        <w:autoSpaceDE/>
        <w:autoSpaceDN/>
        <w:ind w:left="567" w:hanging="567"/>
        <w:rPr>
          <w:rFonts w:asciiTheme="minorHAnsi" w:hAnsiTheme="minorHAnsi" w:cstheme="minorHAnsi"/>
          <w:lang w:val="en-IE"/>
        </w:rPr>
      </w:pPr>
    </w:p>
    <w:p w14:paraId="17635F15" w14:textId="77777777" w:rsidR="000E6D3D" w:rsidRPr="0054486F" w:rsidRDefault="000E6D3D" w:rsidP="00327EEE">
      <w:pPr>
        <w:ind w:left="1418" w:hanging="851"/>
        <w:rPr>
          <w:rFonts w:asciiTheme="minorHAnsi" w:hAnsiTheme="minorHAnsi" w:cstheme="minorHAnsi"/>
        </w:rPr>
      </w:pPr>
      <w:r w:rsidRPr="0054486F">
        <w:rPr>
          <w:rFonts w:asciiTheme="minorHAnsi" w:hAnsiTheme="minorHAnsi" w:cstheme="minorHAnsi"/>
          <w:lang w:val="en-IE"/>
        </w:rPr>
        <w:t>1</w:t>
      </w:r>
      <w:r w:rsidRPr="0054486F">
        <w:rPr>
          <w:rFonts w:asciiTheme="minorHAnsi" w:hAnsiTheme="minorHAnsi" w:cstheme="minorHAnsi"/>
          <w:lang w:val="en-IE"/>
        </w:rPr>
        <w:tab/>
      </w:r>
      <w:r w:rsidRPr="0054486F">
        <w:rPr>
          <w:rFonts w:asciiTheme="minorHAnsi" w:hAnsiTheme="minorHAnsi" w:cstheme="minorHAnsi"/>
        </w:rPr>
        <w:t>if personally delivered, at the time of delivery.</w:t>
      </w:r>
    </w:p>
    <w:p w14:paraId="5A43550F" w14:textId="77777777" w:rsidR="000E6D3D" w:rsidRPr="0054486F" w:rsidRDefault="000E6D3D" w:rsidP="00327EEE">
      <w:pPr>
        <w:ind w:left="1418" w:hanging="851"/>
        <w:rPr>
          <w:rFonts w:asciiTheme="minorHAnsi" w:hAnsiTheme="minorHAnsi" w:cstheme="minorHAnsi"/>
        </w:rPr>
      </w:pPr>
      <w:r w:rsidRPr="0054486F">
        <w:rPr>
          <w:rFonts w:asciiTheme="minorHAnsi" w:hAnsiTheme="minorHAnsi" w:cstheme="minorHAnsi"/>
          <w:lang w:val="en-IE"/>
        </w:rPr>
        <w:t>2</w:t>
      </w:r>
      <w:r w:rsidRPr="0054486F">
        <w:rPr>
          <w:rFonts w:asciiTheme="minorHAnsi" w:hAnsiTheme="minorHAnsi" w:cstheme="minorHAnsi"/>
          <w:lang w:val="en-IE"/>
        </w:rPr>
        <w:tab/>
      </w:r>
      <w:r w:rsidRPr="0054486F">
        <w:rPr>
          <w:rFonts w:asciiTheme="minorHAnsi" w:hAnsiTheme="minorHAnsi" w:cstheme="minorHAnsi"/>
        </w:rPr>
        <w:t xml:space="preserve">if posted by registered post, at the expiration of 48 hours after the envelope containing the same was delivered into the custody of the postal authorities </w:t>
      </w:r>
    </w:p>
    <w:p w14:paraId="642315A3" w14:textId="77777777" w:rsidR="000E6D3D" w:rsidRPr="0054486F" w:rsidRDefault="000E6D3D" w:rsidP="00327EEE">
      <w:pPr>
        <w:ind w:left="1418"/>
        <w:rPr>
          <w:rFonts w:asciiTheme="minorHAnsi" w:hAnsiTheme="minorHAnsi" w:cstheme="minorHAnsi"/>
        </w:rPr>
      </w:pPr>
      <w:r w:rsidRPr="0054486F">
        <w:rPr>
          <w:rFonts w:asciiTheme="minorHAnsi" w:hAnsiTheme="minorHAnsi" w:cstheme="minorHAnsi"/>
        </w:rPr>
        <w:t>(and not returned undelivered); and</w:t>
      </w:r>
    </w:p>
    <w:p w14:paraId="3101EB5A" w14:textId="77777777" w:rsidR="000E6D3D" w:rsidRPr="0054486F" w:rsidRDefault="009439B6" w:rsidP="00327EEE">
      <w:pPr>
        <w:ind w:left="142" w:firstLine="425"/>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60896" behindDoc="1" locked="0" layoutInCell="1" allowOverlap="1" wp14:anchorId="2D659FBA" wp14:editId="2EAD7179">
                <wp:simplePos x="0" y="0"/>
                <wp:positionH relativeFrom="margin">
                  <wp:posOffset>-1270</wp:posOffset>
                </wp:positionH>
                <wp:positionV relativeFrom="paragraph">
                  <wp:posOffset>339725</wp:posOffset>
                </wp:positionV>
                <wp:extent cx="6154420" cy="215900"/>
                <wp:effectExtent l="0" t="0" r="0" b="0"/>
                <wp:wrapTopAndBottom/>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09"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Rectangle 210"/>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EF03F" w14:textId="09322095" w:rsidR="003B5F41" w:rsidRDefault="003B5F41" w:rsidP="000E6D3D">
                              <w:pPr>
                                <w:tabs>
                                  <w:tab w:val="left" w:pos="595"/>
                                </w:tabs>
                                <w:spacing w:before="1"/>
                                <w:ind w:left="86" w:right="-276"/>
                                <w:rPr>
                                  <w:b/>
                                </w:rPr>
                              </w:pPr>
                              <w:r>
                                <w:rPr>
                                  <w:b/>
                                  <w:color w:val="FFFFFF"/>
                                </w:rPr>
                                <w:t>14.</w:t>
                              </w:r>
                              <w:r>
                                <w:rPr>
                                  <w:b/>
                                  <w:color w:val="FFFFFF"/>
                                </w:rPr>
                                <w:tab/>
                                <w:t>ASSIGNMENT AND SUBCONTRACT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659FBA" id="Group 208" o:spid="_x0000_s1203" style="position:absolute;left:0;text-align:left;margin-left:-.1pt;margin-top:26.75pt;width:484.6pt;height:17pt;z-index:-15555584;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">
                <v:rect id="Rectangle 351" o:spid="_x0000_s1204"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" fillcolor="navy" stroked="f"/>
                <v:rect id="Rectangle 210" o:spid="_x0000_s1205"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" fillcolor="#339" stroked="f"/>
                <v:shape id="Text Box 349" o:spid="_x0000_s1206"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4E9EF03F" w14:textId="09322095" w:rsidR="003B5F41" w:rsidRDefault="003B5F41" w:rsidP="000E6D3D">
                        <w:pPr>
                          <w:tabs>
                            <w:tab w:val="left" w:pos="595"/>
                          </w:tabs>
                          <w:spacing w:before="1"/>
                          <w:ind w:left="86" w:right="-276"/>
                          <w:rPr>
                            <w:b/>
                          </w:rPr>
                        </w:pPr>
                        <w:r>
                          <w:rPr>
                            <w:b/>
                            <w:color w:val="FFFFFF"/>
                          </w:rPr>
                          <w:t>14.</w:t>
                        </w:r>
                        <w:r>
                          <w:rPr>
                            <w:b/>
                            <w:color w:val="FFFFFF"/>
                          </w:rPr>
                          <w:tab/>
                          <w:t>ASSIGNMENT AND SUBCONTRACT</w:t>
                        </w:r>
                      </w:p>
                    </w:txbxContent>
                  </v:textbox>
                </v:shape>
                <w10:wrap type="topAndBottom" anchorx="margin"/>
              </v:group>
            </w:pict>
          </mc:Fallback>
        </mc:AlternateContent>
      </w:r>
      <w:r w:rsidR="000E6D3D" w:rsidRPr="0054486F">
        <w:rPr>
          <w:rFonts w:asciiTheme="minorHAnsi" w:hAnsiTheme="minorHAnsi" w:cstheme="minorHAnsi"/>
          <w:lang w:val="en-IE"/>
        </w:rPr>
        <w:t>3</w:t>
      </w:r>
      <w:r w:rsidR="000E6D3D" w:rsidRPr="0054486F">
        <w:rPr>
          <w:rFonts w:asciiTheme="minorHAnsi" w:hAnsiTheme="minorHAnsi" w:cstheme="minorHAnsi"/>
          <w:lang w:val="en-IE"/>
        </w:rPr>
        <w:tab/>
      </w:r>
      <w:r w:rsidR="000E6D3D" w:rsidRPr="0054486F">
        <w:rPr>
          <w:rFonts w:asciiTheme="minorHAnsi" w:hAnsiTheme="minorHAnsi" w:cstheme="minorHAnsi"/>
          <w:lang w:val="en-IE"/>
        </w:rPr>
        <w:tab/>
      </w:r>
      <w:r w:rsidR="000E6D3D" w:rsidRPr="0054486F">
        <w:rPr>
          <w:rFonts w:asciiTheme="minorHAnsi" w:hAnsiTheme="minorHAnsi" w:cstheme="minorHAnsi"/>
        </w:rPr>
        <w:t>if communicated by e-mail, on the next calendar day following transmission.</w:t>
      </w:r>
    </w:p>
    <w:p w14:paraId="31AEAD12" w14:textId="77777777" w:rsidR="000E6D3D" w:rsidRPr="0054486F" w:rsidRDefault="000E6D3D" w:rsidP="000E6D3D">
      <w:pPr>
        <w:widowControl/>
        <w:autoSpaceDE/>
        <w:autoSpaceDN/>
        <w:rPr>
          <w:rFonts w:asciiTheme="minorHAnsi" w:hAnsiTheme="minorHAnsi" w:cstheme="minorHAnsi"/>
          <w:lang w:val="en-IE"/>
        </w:rPr>
      </w:pPr>
    </w:p>
    <w:p w14:paraId="1532490F" w14:textId="77777777" w:rsidR="000E6D3D" w:rsidRPr="0054486F" w:rsidRDefault="000E6D3D" w:rsidP="002D6647">
      <w:pPr>
        <w:widowControl/>
        <w:numPr>
          <w:ilvl w:val="0"/>
          <w:numId w:val="21"/>
        </w:numPr>
        <w:autoSpaceDE/>
        <w:autoSpaceDN/>
        <w:ind w:left="567" w:hanging="567"/>
        <w:rPr>
          <w:rFonts w:asciiTheme="minorHAnsi" w:hAnsiTheme="minorHAnsi" w:cstheme="minorHAnsi"/>
          <w:lang w:val="en-IE"/>
        </w:rPr>
      </w:pPr>
      <w:r w:rsidRPr="0054486F">
        <w:rPr>
          <w:rFonts w:asciiTheme="minorHAnsi" w:hAnsiTheme="minorHAnsi" w:cstheme="minorHAnsi"/>
          <w:lang w:val="en-IE"/>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5297CCC" w14:textId="77777777" w:rsidR="000E6D3D" w:rsidRPr="0054486F" w:rsidRDefault="000E6D3D" w:rsidP="00327EEE">
      <w:pPr>
        <w:widowControl/>
        <w:autoSpaceDE/>
        <w:autoSpaceDN/>
        <w:ind w:left="567" w:hanging="567"/>
        <w:rPr>
          <w:rFonts w:asciiTheme="minorHAnsi" w:hAnsiTheme="minorHAnsi" w:cstheme="minorHAnsi"/>
          <w:lang w:val="en-IE"/>
        </w:rPr>
      </w:pPr>
    </w:p>
    <w:p w14:paraId="360B3E4F" w14:textId="77777777" w:rsidR="00463C1D" w:rsidRPr="00506576" w:rsidRDefault="00463C1D" w:rsidP="00463C1D">
      <w:pPr>
        <w:widowControl/>
        <w:numPr>
          <w:ilvl w:val="0"/>
          <w:numId w:val="21"/>
        </w:numPr>
        <w:autoSpaceDE/>
        <w:autoSpaceDN/>
        <w:ind w:left="567" w:hanging="567"/>
        <w:rPr>
          <w:rFonts w:asciiTheme="minorHAnsi" w:hAnsiTheme="minorHAnsi" w:cstheme="minorHAnsi"/>
          <w:lang w:val="en-IE"/>
        </w:rPr>
      </w:pPr>
      <w:r w:rsidRPr="00506576">
        <w:rPr>
          <w:rFonts w:asciiTheme="minorHAnsi" w:hAnsiTheme="minorHAnsi" w:cstheme="minorHAnsi"/>
          <w:lang w:val="en-IE"/>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(as amended by EU Regulation 2022/576 or any subsequent amendments to same), the Client may require information from the Contractor in relation to the status of the proposed subcontractor(s) including, but not limited to, in respect of legal persons, a certificate or extract from the commercial register or other competent authority of the country in which the person is established.</w:t>
      </w:r>
    </w:p>
    <w:p w14:paraId="5BA191D9" w14:textId="77777777" w:rsidR="009439B6" w:rsidRPr="0054486F" w:rsidRDefault="00FD338A" w:rsidP="000E6D3D">
      <w:pPr>
        <w:widowControl/>
        <w:autoSpaceDE/>
        <w:autoSpaceDN/>
        <w:rPr>
          <w:rFonts w:asciiTheme="minorHAnsi" w:hAnsiTheme="minorHAnsi" w:cstheme="minorHAnsi"/>
          <w:b/>
          <w:lang w:val="en-IE"/>
        </w:rPr>
      </w:pPr>
      <w:r w:rsidRPr="0054486F">
        <w:rPr>
          <w:rFonts w:asciiTheme="minorHAnsi" w:hAnsiTheme="minorHAnsi" w:cstheme="minorHAnsi"/>
          <w:noProof/>
          <w:lang w:eastAsia="en-GB"/>
        </w:rPr>
        <mc:AlternateContent>
          <mc:Choice Requires="wpg">
            <w:drawing>
              <wp:anchor distT="0" distB="0" distL="0" distR="0" simplePos="0" relativeHeight="487788544" behindDoc="1" locked="0" layoutInCell="1" allowOverlap="1" wp14:anchorId="4EE6ECB3" wp14:editId="0C135C48">
                <wp:simplePos x="0" y="0"/>
                <wp:positionH relativeFrom="margin">
                  <wp:posOffset>-1270</wp:posOffset>
                </wp:positionH>
                <wp:positionV relativeFrom="paragraph">
                  <wp:posOffset>172085</wp:posOffset>
                </wp:positionV>
                <wp:extent cx="6154420" cy="21590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2"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23"/>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B2994" w14:textId="746CDB36" w:rsidR="003B5F41" w:rsidRDefault="003B5F41" w:rsidP="00FD338A">
                              <w:pPr>
                                <w:tabs>
                                  <w:tab w:val="left" w:pos="595"/>
                                </w:tabs>
                                <w:spacing w:before="1"/>
                                <w:ind w:left="86" w:right="-276"/>
                                <w:rPr>
                                  <w:b/>
                                </w:rPr>
                              </w:pPr>
                              <w:r>
                                <w:rPr>
                                  <w:b/>
                                  <w:color w:val="FFFFFF"/>
                                </w:rPr>
                                <w:t>15.</w:t>
                              </w:r>
                              <w:r>
                                <w:rPr>
                                  <w:b/>
                                  <w:color w:val="FFFFFF"/>
                                </w:rPr>
                                <w:tab/>
                                <w:t>ENTIRE 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E6ECB3" id="Group 21" o:spid="_x0000_s1207" style="position:absolute;margin-left:-.1pt;margin-top:13.55pt;width:484.6pt;height:17pt;z-index:-15527936;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">
                <v:rect id="Rectangle 351" o:spid="_x0000_s1208"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" fillcolor="navy" stroked="f"/>
                <v:rect id="Rectangle 23" o:spid="_x0000_s120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" fillcolor="#339" stroked="f"/>
                <v:shape id="Text Box 349" o:spid="_x0000_s1210"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2AB2994" w14:textId="746CDB36" w:rsidR="003B5F41" w:rsidRDefault="003B5F41" w:rsidP="00FD338A">
                        <w:pPr>
                          <w:tabs>
                            <w:tab w:val="left" w:pos="595"/>
                          </w:tabs>
                          <w:spacing w:before="1"/>
                          <w:ind w:left="86" w:right="-276"/>
                          <w:rPr>
                            <w:b/>
                          </w:rPr>
                        </w:pPr>
                        <w:r>
                          <w:rPr>
                            <w:b/>
                            <w:color w:val="FFFFFF"/>
                          </w:rPr>
                          <w:t>15.</w:t>
                        </w:r>
                        <w:r>
                          <w:rPr>
                            <w:b/>
                            <w:color w:val="FFFFFF"/>
                          </w:rPr>
                          <w:tab/>
                          <w:t>ENTIRE AGREEMENT</w:t>
                        </w:r>
                      </w:p>
                    </w:txbxContent>
                  </v:textbox>
                </v:shape>
                <w10:wrap type="topAndBottom" anchorx="margin"/>
              </v:group>
            </w:pict>
          </mc:Fallback>
        </mc:AlternateContent>
      </w:r>
    </w:p>
    <w:p w14:paraId="7BA1F1A7" w14:textId="77777777" w:rsidR="00463C1D" w:rsidRDefault="00463C1D" w:rsidP="00327EEE">
      <w:pPr>
        <w:widowControl/>
        <w:autoSpaceDE/>
        <w:autoSpaceDN/>
        <w:rPr>
          <w:rFonts w:asciiTheme="minorHAnsi" w:hAnsiTheme="minorHAnsi" w:cstheme="minorHAnsi"/>
          <w:lang w:val="en-IE"/>
        </w:rPr>
      </w:pPr>
    </w:p>
    <w:p w14:paraId="60651868" w14:textId="3E2A6643" w:rsidR="00FD338A" w:rsidRPr="0054486F" w:rsidRDefault="000E6D3D" w:rsidP="00327EEE">
      <w:pPr>
        <w:widowControl/>
        <w:autoSpaceDE/>
        <w:autoSpaceDN/>
        <w:rPr>
          <w:rFonts w:asciiTheme="minorHAnsi" w:hAnsiTheme="minorHAnsi" w:cstheme="minorHAnsi"/>
          <w:lang w:val="en-IE"/>
        </w:rPr>
      </w:pPr>
      <w:r w:rsidRPr="0054486F">
        <w:rPr>
          <w:rFonts w:asciiTheme="minorHAnsi" w:hAnsiTheme="minorHAnsi" w:cstheme="minorHAnsi"/>
          <w:lang w:val="en-IE"/>
        </w:rPr>
        <w:t xml:space="preserve">This Agreement constitutes the entire agreement and understanding of the Parties, and </w:t>
      </w:r>
      <w:proofErr w:type="gramStart"/>
      <w:r w:rsidRPr="0054486F">
        <w:rPr>
          <w:rFonts w:asciiTheme="minorHAnsi" w:hAnsiTheme="minorHAnsi" w:cstheme="minorHAnsi"/>
          <w:lang w:val="en-IE"/>
        </w:rPr>
        <w:t>any and all</w:t>
      </w:r>
      <w:proofErr w:type="gramEnd"/>
      <w:r w:rsidRPr="0054486F">
        <w:rPr>
          <w:rFonts w:asciiTheme="minorHAnsi" w:hAnsiTheme="minorHAnsi" w:cstheme="minorHAnsi"/>
          <w:lang w:val="en-IE"/>
        </w:rPr>
        <w:t xml:space="preserve"> other previous agreements, arrangements and understandings (whether written or oral) between the Parties </w:t>
      </w:r>
      <w:proofErr w:type="gramStart"/>
      <w:r w:rsidRPr="0054486F">
        <w:rPr>
          <w:rFonts w:asciiTheme="minorHAnsi" w:hAnsiTheme="minorHAnsi" w:cstheme="minorHAnsi"/>
          <w:lang w:val="en-IE"/>
        </w:rPr>
        <w:t>with regard to</w:t>
      </w:r>
      <w:proofErr w:type="gramEnd"/>
      <w:r w:rsidRPr="0054486F">
        <w:rPr>
          <w:rFonts w:asciiTheme="minorHAnsi" w:hAnsiTheme="minorHAnsi" w:cstheme="minorHAnsi"/>
          <w:lang w:val="en-IE"/>
        </w:rPr>
        <w:t xml:space="preserve"> the subject matter of this Agreement (save where fraudulently made) are hereby excluded.</w:t>
      </w:r>
    </w:p>
    <w:p w14:paraId="6ADF0455" w14:textId="77777777" w:rsidR="000E6D3D" w:rsidRPr="0054486F" w:rsidRDefault="000E6D3D" w:rsidP="008F0298">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62944" behindDoc="1" locked="0" layoutInCell="1" allowOverlap="1" wp14:anchorId="5DC7F40C" wp14:editId="5AEA4B8C">
                <wp:simplePos x="0" y="0"/>
                <wp:positionH relativeFrom="margin">
                  <wp:posOffset>-1270</wp:posOffset>
                </wp:positionH>
                <wp:positionV relativeFrom="paragraph">
                  <wp:posOffset>168910</wp:posOffset>
                </wp:positionV>
                <wp:extent cx="6154420" cy="215900"/>
                <wp:effectExtent l="0" t="0" r="0" b="0"/>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17"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 name="Rectangle 218"/>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2974D" w14:textId="0F229E95" w:rsidR="003B5F41" w:rsidRDefault="003B5F41" w:rsidP="000E6D3D">
                              <w:pPr>
                                <w:tabs>
                                  <w:tab w:val="left" w:pos="595"/>
                                </w:tabs>
                                <w:spacing w:before="1"/>
                                <w:ind w:left="86" w:right="-276"/>
                                <w:rPr>
                                  <w:b/>
                                </w:rPr>
                              </w:pPr>
                              <w:r>
                                <w:rPr>
                                  <w:b/>
                                  <w:color w:val="FFFFFF"/>
                                </w:rPr>
                                <w:t>16.</w:t>
                              </w:r>
                              <w:r>
                                <w:rPr>
                                  <w:b/>
                                  <w:color w:val="FFFFFF"/>
                                </w:rPr>
                                <w:tab/>
                                <w:t>SEVERABILITY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C7F40C" id="Group 216" o:spid="_x0000_s1211" style="position:absolute;margin-left:-.1pt;margin-top:13.3pt;width:484.6pt;height:17pt;z-index:-15553536;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">
                <v:rect id="Rectangle 351" o:spid="_x0000_s121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" fillcolor="navy" stroked="f"/>
                <v:rect id="Rectangle 218" o:spid="_x0000_s1213"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" fillcolor="#339" stroked="f"/>
                <v:shape id="Text Box 349" o:spid="_x0000_s1214"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1802974D" w14:textId="0F229E95" w:rsidR="003B5F41" w:rsidRDefault="003B5F41" w:rsidP="000E6D3D">
                        <w:pPr>
                          <w:tabs>
                            <w:tab w:val="left" w:pos="595"/>
                          </w:tabs>
                          <w:spacing w:before="1"/>
                          <w:ind w:left="86" w:right="-276"/>
                          <w:rPr>
                            <w:b/>
                          </w:rPr>
                        </w:pPr>
                        <w:r>
                          <w:rPr>
                            <w:b/>
                            <w:color w:val="FFFFFF"/>
                          </w:rPr>
                          <w:t>16.</w:t>
                        </w:r>
                        <w:r>
                          <w:rPr>
                            <w:b/>
                            <w:color w:val="FFFFFF"/>
                          </w:rPr>
                          <w:tab/>
                          <w:t>SEVERABILITY</w:t>
                        </w:r>
                      </w:p>
                    </w:txbxContent>
                  </v:textbox>
                </v:shape>
                <w10:wrap type="topAndBottom" anchorx="margin"/>
              </v:group>
            </w:pict>
          </mc:Fallback>
        </mc:AlternateContent>
      </w:r>
    </w:p>
    <w:p w14:paraId="08B6186F" w14:textId="3F87F130" w:rsidR="000E6D3D" w:rsidRPr="0054486F" w:rsidRDefault="000E6D3D" w:rsidP="008F0298">
      <w:pPr>
        <w:widowControl/>
        <w:autoSpaceDE/>
        <w:autoSpaceDN/>
        <w:jc w:val="both"/>
        <w:rPr>
          <w:rFonts w:asciiTheme="minorHAnsi" w:hAnsiTheme="minorHAnsi" w:cstheme="minorHAnsi"/>
          <w:lang w:val="en-IE"/>
        </w:rPr>
      </w:pPr>
      <w:r w:rsidRPr="0054486F">
        <w:rPr>
          <w:rFonts w:asciiTheme="minorHAnsi" w:hAnsiTheme="minorHAnsi" w:cstheme="minorHAnsi"/>
          <w:lang w:val="en-IE"/>
        </w:rPr>
        <w:t xml:space="preserve">If any term or provision herein is found to be illegal or unenforceable for any reason, then such term or provision shall be deemed severed and all other terms and provisions shall remain in full force and effect. </w:t>
      </w:r>
    </w:p>
    <w:p w14:paraId="3693FBA5" w14:textId="0EC0814B" w:rsidR="00463C1D" w:rsidRDefault="00463C1D">
      <w:pPr>
        <w:rPr>
          <w:rFonts w:asciiTheme="minorHAnsi" w:hAnsiTheme="minorHAnsi" w:cstheme="minorHAnsi"/>
          <w:lang w:val="en-IE"/>
        </w:rPr>
      </w:pPr>
      <w:r>
        <w:rPr>
          <w:rFonts w:asciiTheme="minorHAnsi" w:hAnsiTheme="minorHAnsi" w:cstheme="minorHAnsi"/>
          <w:lang w:val="en-IE"/>
        </w:rPr>
        <w:br w:type="page"/>
      </w:r>
    </w:p>
    <w:p w14:paraId="4CD40F00" w14:textId="19A78596" w:rsidR="000E6D3D" w:rsidRPr="0054486F" w:rsidRDefault="00327EEE" w:rsidP="00327EEE">
      <w:pPr>
        <w:widowControl/>
        <w:autoSpaceDE/>
        <w:autoSpaceDN/>
        <w:jc w:val="both"/>
        <w:rPr>
          <w:rFonts w:asciiTheme="minorHAnsi" w:hAnsiTheme="minorHAnsi" w:cstheme="minorHAnsi"/>
          <w:lang w:val="en-IE"/>
        </w:rPr>
      </w:pPr>
      <w:r w:rsidRPr="0054486F">
        <w:rPr>
          <w:rFonts w:asciiTheme="minorHAnsi" w:hAnsiTheme="minorHAnsi" w:cstheme="minorHAnsi"/>
          <w:noProof/>
          <w:lang w:eastAsia="en-GB"/>
        </w:rPr>
        <w:lastRenderedPageBreak/>
        <mc:AlternateContent>
          <mc:Choice Requires="wpg">
            <w:drawing>
              <wp:anchor distT="0" distB="0" distL="0" distR="0" simplePos="0" relativeHeight="487800832" behindDoc="1" locked="0" layoutInCell="1" allowOverlap="1" wp14:anchorId="1D42A7B2" wp14:editId="21281482">
                <wp:simplePos x="0" y="0"/>
                <wp:positionH relativeFrom="margin">
                  <wp:posOffset>0</wp:posOffset>
                </wp:positionH>
                <wp:positionV relativeFrom="paragraph">
                  <wp:posOffset>174625</wp:posOffset>
                </wp:positionV>
                <wp:extent cx="6154420" cy="21590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6"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27"/>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6212B" w14:textId="726194F2" w:rsidR="003B5F41" w:rsidRDefault="003B5F41" w:rsidP="00327EEE">
                              <w:pPr>
                                <w:tabs>
                                  <w:tab w:val="left" w:pos="595"/>
                                </w:tabs>
                                <w:spacing w:before="1"/>
                                <w:ind w:left="86" w:right="-276"/>
                                <w:rPr>
                                  <w:b/>
                                </w:rPr>
                              </w:pPr>
                              <w:r>
                                <w:rPr>
                                  <w:b/>
                                  <w:color w:val="FFFFFF"/>
                                </w:rPr>
                                <w:t>17.</w:t>
                              </w:r>
                              <w:r>
                                <w:rPr>
                                  <w:b/>
                                  <w:color w:val="FFFFFF"/>
                                </w:rPr>
                                <w:tab/>
                                <w:t>WAIVER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2A7B2" id="Group 25" o:spid="_x0000_s1215" style="position:absolute;left:0;text-align:left;margin-left:0;margin-top:13.75pt;width:484.6pt;height:17pt;z-index:-15515648;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">
                <v:rect id="Rectangle 351" o:spid="_x0000_s1216"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" fillcolor="navy" stroked="f"/>
                <v:rect id="Rectangle 27" o:spid="_x0000_s1217"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" fillcolor="#339" stroked="f"/>
                <v:shape id="Text Box 349" o:spid="_x0000_s1218"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7DB6212B" w14:textId="726194F2" w:rsidR="003B5F41" w:rsidRDefault="003B5F41" w:rsidP="00327EEE">
                        <w:pPr>
                          <w:tabs>
                            <w:tab w:val="left" w:pos="595"/>
                          </w:tabs>
                          <w:spacing w:before="1"/>
                          <w:ind w:left="86" w:right="-276"/>
                          <w:rPr>
                            <w:b/>
                          </w:rPr>
                        </w:pPr>
                        <w:r>
                          <w:rPr>
                            <w:b/>
                            <w:color w:val="FFFFFF"/>
                          </w:rPr>
                          <w:t>17.</w:t>
                        </w:r>
                        <w:r>
                          <w:rPr>
                            <w:b/>
                            <w:color w:val="FFFFFF"/>
                          </w:rPr>
                          <w:tab/>
                          <w:t>WAIVER</w:t>
                        </w:r>
                      </w:p>
                    </w:txbxContent>
                  </v:textbox>
                </v:shape>
                <w10:wrap type="topAndBottom" anchorx="margin"/>
              </v:group>
            </w:pict>
          </mc:Fallback>
        </mc:AlternateContent>
      </w:r>
    </w:p>
    <w:p w14:paraId="11E76D87" w14:textId="77777777" w:rsidR="00463C1D" w:rsidRDefault="00463C1D" w:rsidP="00327EEE">
      <w:pPr>
        <w:widowControl/>
        <w:autoSpaceDE/>
        <w:autoSpaceDN/>
        <w:rPr>
          <w:rFonts w:asciiTheme="minorHAnsi" w:hAnsiTheme="minorHAnsi" w:cstheme="minorHAnsi"/>
          <w:lang w:val="en-IE"/>
        </w:rPr>
      </w:pPr>
    </w:p>
    <w:p w14:paraId="7E504112" w14:textId="249C0E90" w:rsidR="000E6D3D" w:rsidRPr="0054486F" w:rsidRDefault="000E6D3D" w:rsidP="00327EEE">
      <w:pPr>
        <w:widowControl/>
        <w:autoSpaceDE/>
        <w:autoSpaceDN/>
        <w:rPr>
          <w:rFonts w:asciiTheme="minorHAnsi" w:hAnsiTheme="minorHAnsi" w:cstheme="minorHAnsi"/>
          <w:lang w:val="en-IE"/>
        </w:rPr>
      </w:pPr>
      <w:r w:rsidRPr="0054486F">
        <w:rPr>
          <w:rFonts w:asciiTheme="minorHAnsi" w:hAnsiTheme="minorHAnsi" w:cstheme="minorHAnsi"/>
          <w:lang w:val="en-IE"/>
        </w:rPr>
        <w:t>No failure or delay by either Party to exercise any right, power or remedy shall operate as a waiver of it, nor shall any partial exercise preclude further exercise of same or some other right, power or remedy.</w:t>
      </w:r>
    </w:p>
    <w:p w14:paraId="67DD5A14" w14:textId="77777777" w:rsidR="000E6D3D" w:rsidRPr="0054486F" w:rsidRDefault="000E6D3D" w:rsidP="00FD338A">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64992" behindDoc="1" locked="0" layoutInCell="1" allowOverlap="1" wp14:anchorId="6E1F2A3E" wp14:editId="3CA48BFA">
                <wp:simplePos x="0" y="0"/>
                <wp:positionH relativeFrom="margin">
                  <wp:posOffset>-1270</wp:posOffset>
                </wp:positionH>
                <wp:positionV relativeFrom="paragraph">
                  <wp:posOffset>190500</wp:posOffset>
                </wp:positionV>
                <wp:extent cx="6154420" cy="215900"/>
                <wp:effectExtent l="0" t="0" r="0" b="0"/>
                <wp:wrapTopAndBottom/>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25"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226"/>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88B6F" w14:textId="766184E5" w:rsidR="003B5F41" w:rsidRDefault="003B5F41" w:rsidP="000E6D3D">
                              <w:pPr>
                                <w:tabs>
                                  <w:tab w:val="left" w:pos="595"/>
                                </w:tabs>
                                <w:spacing w:before="1"/>
                                <w:ind w:left="86" w:right="-276"/>
                                <w:rPr>
                                  <w:b/>
                                </w:rPr>
                              </w:pPr>
                              <w:r>
                                <w:rPr>
                                  <w:b/>
                                  <w:color w:val="FFFFFF"/>
                                </w:rPr>
                                <w:t>18.</w:t>
                              </w:r>
                              <w:r>
                                <w:rPr>
                                  <w:b/>
                                  <w:color w:val="FFFFFF"/>
                                </w:rPr>
                                <w:tab/>
                                <w:t>NON-EXCLUSIVITY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1F2A3E" id="Group 224" o:spid="_x0000_s1219" style="position:absolute;margin-left:-.1pt;margin-top:15pt;width:484.6pt;height:17pt;z-index:-15551488;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">
                <v:rect id="Rectangle 351" o:spid="_x0000_s1220"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" fillcolor="navy" stroked="f"/>
                <v:rect id="Rectangle 226" o:spid="_x0000_s1221"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" fillcolor="#339" stroked="f"/>
                <v:shape id="Text Box 349" o:spid="_x0000_s1222"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39488B6F" w14:textId="766184E5" w:rsidR="003B5F41" w:rsidRDefault="003B5F41" w:rsidP="000E6D3D">
                        <w:pPr>
                          <w:tabs>
                            <w:tab w:val="left" w:pos="595"/>
                          </w:tabs>
                          <w:spacing w:before="1"/>
                          <w:ind w:left="86" w:right="-276"/>
                          <w:rPr>
                            <w:b/>
                          </w:rPr>
                        </w:pPr>
                        <w:r>
                          <w:rPr>
                            <w:b/>
                            <w:color w:val="FFFFFF"/>
                          </w:rPr>
                          <w:t>18.</w:t>
                        </w:r>
                        <w:r>
                          <w:rPr>
                            <w:b/>
                            <w:color w:val="FFFFFF"/>
                          </w:rPr>
                          <w:tab/>
                          <w:t>NON-EXCLUSIVITY</w:t>
                        </w:r>
                      </w:p>
                    </w:txbxContent>
                  </v:textbox>
                </v:shape>
                <w10:wrap type="topAndBottom" anchorx="margin"/>
              </v:group>
            </w:pict>
          </mc:Fallback>
        </mc:AlternateContent>
      </w:r>
    </w:p>
    <w:p w14:paraId="31D5ABED" w14:textId="77777777" w:rsidR="009439B6" w:rsidRPr="0054486F" w:rsidRDefault="009439B6" w:rsidP="00FD338A">
      <w:pPr>
        <w:widowControl/>
        <w:autoSpaceDE/>
        <w:autoSpaceDN/>
        <w:rPr>
          <w:rFonts w:asciiTheme="minorHAnsi" w:hAnsiTheme="minorHAnsi" w:cstheme="minorHAnsi"/>
          <w:lang w:val="en-IE"/>
        </w:rPr>
      </w:pPr>
    </w:p>
    <w:p w14:paraId="6D3163D5" w14:textId="77777777" w:rsidR="000E6D3D" w:rsidRPr="0054486F" w:rsidRDefault="000E6D3D" w:rsidP="00FD338A">
      <w:pPr>
        <w:widowControl/>
        <w:autoSpaceDE/>
        <w:autoSpaceDN/>
        <w:rPr>
          <w:rFonts w:asciiTheme="minorHAnsi" w:hAnsiTheme="minorHAnsi" w:cstheme="minorHAnsi"/>
          <w:lang w:val="en-IE"/>
        </w:rPr>
      </w:pPr>
      <w:r w:rsidRPr="0054486F">
        <w:rPr>
          <w:rFonts w:asciiTheme="minorHAnsi" w:hAnsiTheme="minorHAnsi" w:cstheme="minorHAnsi"/>
          <w:lang w:val="en-IE"/>
        </w:rPr>
        <w:t>Nothing in this Agreement shall preclude the Client from purchasing services from a third party at any time during the currency of the Agreement</w:t>
      </w:r>
      <w:r w:rsidR="00FD338A" w:rsidRPr="0054486F">
        <w:rPr>
          <w:rFonts w:asciiTheme="minorHAnsi" w:hAnsiTheme="minorHAnsi" w:cstheme="minorHAnsi"/>
          <w:lang w:val="en-IE"/>
        </w:rPr>
        <w:t>.</w:t>
      </w:r>
    </w:p>
    <w:p w14:paraId="1ACFE030" w14:textId="77777777" w:rsidR="000E6D3D" w:rsidRPr="0054486F" w:rsidRDefault="000E6D3D" w:rsidP="00FD338A">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66016" behindDoc="1" locked="0" layoutInCell="1" allowOverlap="1" wp14:anchorId="0F9ACE9D" wp14:editId="40F519E1">
                <wp:simplePos x="0" y="0"/>
                <wp:positionH relativeFrom="margin">
                  <wp:posOffset>-1270</wp:posOffset>
                </wp:positionH>
                <wp:positionV relativeFrom="paragraph">
                  <wp:posOffset>193040</wp:posOffset>
                </wp:positionV>
                <wp:extent cx="6154420" cy="215900"/>
                <wp:effectExtent l="0" t="0" r="0" b="0"/>
                <wp:wrapTopAndBottom/>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29"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Rectangle 230"/>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B8E34" w14:textId="16342F84" w:rsidR="003B5F41" w:rsidRDefault="003B5F41" w:rsidP="000E6D3D">
                              <w:pPr>
                                <w:tabs>
                                  <w:tab w:val="left" w:pos="595"/>
                                </w:tabs>
                                <w:spacing w:before="1"/>
                                <w:ind w:left="86" w:right="-276"/>
                                <w:rPr>
                                  <w:b/>
                                </w:rPr>
                              </w:pPr>
                              <w:r>
                                <w:rPr>
                                  <w:b/>
                                  <w:color w:val="FFFFFF"/>
                                </w:rPr>
                                <w:t>19.</w:t>
                              </w:r>
                              <w:r>
                                <w:rPr>
                                  <w:b/>
                                  <w:color w:val="FFFFFF"/>
                                </w:rPr>
                                <w:tab/>
                                <w:t>MEDIA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9ACE9D" id="Group 228" o:spid="_x0000_s1223" style="position:absolute;margin-left:-.1pt;margin-top:15.2pt;width:484.6pt;height:17pt;z-index:-15550464;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">
                <v:rect id="Rectangle 351" o:spid="_x0000_s1224"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" fillcolor="navy" stroked="f"/>
                <v:rect id="Rectangle 230" o:spid="_x0000_s1225"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" fillcolor="#339" stroked="f"/>
                <v:shape id="Text Box 349" o:spid="_x0000_s1226"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0FCB8E34" w14:textId="16342F84" w:rsidR="003B5F41" w:rsidRDefault="003B5F41" w:rsidP="000E6D3D">
                        <w:pPr>
                          <w:tabs>
                            <w:tab w:val="left" w:pos="595"/>
                          </w:tabs>
                          <w:spacing w:before="1"/>
                          <w:ind w:left="86" w:right="-276"/>
                          <w:rPr>
                            <w:b/>
                          </w:rPr>
                        </w:pPr>
                        <w:r>
                          <w:rPr>
                            <w:b/>
                            <w:color w:val="FFFFFF"/>
                          </w:rPr>
                          <w:t>19.</w:t>
                        </w:r>
                        <w:r>
                          <w:rPr>
                            <w:b/>
                            <w:color w:val="FFFFFF"/>
                          </w:rPr>
                          <w:tab/>
                          <w:t>MEDIA</w:t>
                        </w:r>
                      </w:p>
                    </w:txbxContent>
                  </v:textbox>
                </v:shape>
                <w10:wrap type="topAndBottom" anchorx="margin"/>
              </v:group>
            </w:pict>
          </mc:Fallback>
        </mc:AlternateContent>
      </w:r>
    </w:p>
    <w:p w14:paraId="33D84404" w14:textId="77777777" w:rsidR="000E6D3D" w:rsidRPr="0054486F" w:rsidRDefault="000E6D3D" w:rsidP="00FD338A">
      <w:pPr>
        <w:widowControl/>
        <w:autoSpaceDE/>
        <w:autoSpaceDN/>
        <w:rPr>
          <w:rFonts w:asciiTheme="minorHAnsi" w:hAnsiTheme="minorHAnsi" w:cstheme="minorHAnsi"/>
          <w:lang w:val="en-IE"/>
        </w:rPr>
      </w:pPr>
    </w:p>
    <w:p w14:paraId="0AB6183C" w14:textId="77777777" w:rsidR="000E6D3D" w:rsidRPr="0054486F" w:rsidRDefault="009439B6" w:rsidP="00FD338A">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67040" behindDoc="1" locked="0" layoutInCell="1" allowOverlap="1" wp14:anchorId="15EE9319" wp14:editId="7C8DEF0F">
                <wp:simplePos x="0" y="0"/>
                <wp:positionH relativeFrom="margin">
                  <wp:posOffset>-1270</wp:posOffset>
                </wp:positionH>
                <wp:positionV relativeFrom="paragraph">
                  <wp:posOffset>694055</wp:posOffset>
                </wp:positionV>
                <wp:extent cx="6154420" cy="215900"/>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33"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Rectangle 234"/>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6EDB1" w14:textId="77777777" w:rsidR="003B5F41" w:rsidRDefault="003B5F41" w:rsidP="000E6D3D">
                              <w:pPr>
                                <w:tabs>
                                  <w:tab w:val="left" w:pos="595"/>
                                </w:tabs>
                                <w:spacing w:before="1"/>
                                <w:ind w:left="86" w:right="-276"/>
                                <w:rPr>
                                  <w:b/>
                                </w:rPr>
                              </w:pPr>
                              <w:r>
                                <w:rPr>
                                  <w:b/>
                                  <w:color w:val="FFFFFF"/>
                                </w:rPr>
                                <w:t>20.</w:t>
                              </w:r>
                              <w:r>
                                <w:rPr>
                                  <w:b/>
                                  <w:color w:val="FFFFFF"/>
                                </w:rPr>
                                <w:tab/>
                                <w:t>CONFILICTS, REGISTRABLE INTERESTS AND CORRUPT GIFTS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EE9319" id="Group 232" o:spid="_x0000_s1227" style="position:absolute;margin-left:-.1pt;margin-top:54.65pt;width:484.6pt;height:17pt;z-index:-15549440;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">
                <v:rect id="Rectangle 351" o:spid="_x0000_s1228"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" fillcolor="navy" stroked="f"/>
                <v:rect id="Rectangle 234" o:spid="_x0000_s122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" fillcolor="#339" stroked="f"/>
                <v:shape id="Text Box 349" o:spid="_x0000_s1230"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1F86EDB1" w14:textId="77777777" w:rsidR="003B5F41" w:rsidRDefault="003B5F41" w:rsidP="000E6D3D">
                        <w:pPr>
                          <w:tabs>
                            <w:tab w:val="left" w:pos="595"/>
                          </w:tabs>
                          <w:spacing w:before="1"/>
                          <w:ind w:left="86" w:right="-276"/>
                          <w:rPr>
                            <w:b/>
                          </w:rPr>
                        </w:pPr>
                        <w:r>
                          <w:rPr>
                            <w:b/>
                            <w:color w:val="FFFFFF"/>
                          </w:rPr>
                          <w:t>20.</w:t>
                        </w:r>
                        <w:r>
                          <w:rPr>
                            <w:b/>
                            <w:color w:val="FFFFFF"/>
                          </w:rPr>
                          <w:tab/>
                          <w:t>CONFILICTS, REGISTRABLE INTERESTS AND CORRUPT GIFTS</w:t>
                        </w:r>
                      </w:p>
                    </w:txbxContent>
                  </v:textbox>
                </v:shape>
                <w10:wrap type="topAndBottom" anchorx="margin"/>
              </v:group>
            </w:pict>
          </mc:Fallback>
        </mc:AlternateContent>
      </w:r>
      <w:r w:rsidR="000E6D3D" w:rsidRPr="0054486F">
        <w:rPr>
          <w:rFonts w:asciiTheme="minorHAnsi" w:hAnsiTheme="minorHAnsi" w:cstheme="minorHAnsi"/>
          <w:lang w:val="en-IE"/>
        </w:rPr>
        <w:t>No media releases, public announcements or public disclosures relating to this Agreement or its subject matter, including but not limited to promotional or marketing material, shall be made by the Contractor without the prior written consent of the Client</w:t>
      </w:r>
      <w:r w:rsidR="00FD338A" w:rsidRPr="0054486F">
        <w:rPr>
          <w:rFonts w:asciiTheme="minorHAnsi" w:hAnsiTheme="minorHAnsi" w:cstheme="minorHAnsi"/>
          <w:lang w:val="en-IE"/>
        </w:rPr>
        <w:t>.</w:t>
      </w:r>
    </w:p>
    <w:p w14:paraId="06CC73EB" w14:textId="77777777" w:rsidR="000E6D3D" w:rsidRPr="0054486F" w:rsidRDefault="000E6D3D" w:rsidP="000E6D3D">
      <w:pPr>
        <w:widowControl/>
        <w:autoSpaceDE/>
        <w:autoSpaceDN/>
        <w:rPr>
          <w:rFonts w:asciiTheme="minorHAnsi" w:hAnsiTheme="minorHAnsi" w:cstheme="minorHAnsi"/>
          <w:lang w:val="en-IE"/>
        </w:rPr>
      </w:pPr>
    </w:p>
    <w:p w14:paraId="6C7AB6B6" w14:textId="77777777" w:rsidR="00463C1D" w:rsidRPr="00463C1D" w:rsidRDefault="00463C1D" w:rsidP="00A03AC2">
      <w:pPr>
        <w:widowControl/>
        <w:autoSpaceDE/>
        <w:autoSpaceDN/>
        <w:ind w:left="567" w:hanging="567"/>
        <w:rPr>
          <w:rFonts w:asciiTheme="minorHAnsi" w:hAnsiTheme="minorHAnsi" w:cstheme="minorHAnsi"/>
          <w:lang w:val="en-IE"/>
        </w:rPr>
      </w:pPr>
    </w:p>
    <w:p w14:paraId="6C87A1BC" w14:textId="1270DB68" w:rsidR="000E6D3D" w:rsidRPr="0054486F" w:rsidRDefault="000E6D3D" w:rsidP="00A03AC2">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A.</w:t>
      </w:r>
      <w:r w:rsidRPr="0054486F">
        <w:rPr>
          <w:rFonts w:asciiTheme="minorHAnsi" w:hAnsiTheme="minorHAnsi" w:cstheme="minorHAnsi"/>
          <w:lang w:val="en-IE"/>
        </w:rPr>
        <w:tab/>
        <w:t xml:space="preserve">The Contractor confirms that it has carried out a </w:t>
      </w:r>
      <w:proofErr w:type="gramStart"/>
      <w:r w:rsidRPr="0054486F">
        <w:rPr>
          <w:rFonts w:asciiTheme="minorHAnsi" w:hAnsiTheme="minorHAnsi" w:cstheme="minorHAnsi"/>
          <w:lang w:val="en-IE"/>
        </w:rPr>
        <w:t>conflicts of interest check</w:t>
      </w:r>
      <w:proofErr w:type="gramEnd"/>
      <w:r w:rsidRPr="0054486F">
        <w:rPr>
          <w:rFonts w:asciiTheme="minorHAnsi" w:hAnsiTheme="minorHAnsi" w:cstheme="minorHAnsi"/>
          <w:lang w:val="en-IE"/>
        </w:rPr>
        <w:t xml:space="preserve"> and is satisfied that neither it nor any Subcontractor nor agent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14:paraId="2A549F50" w14:textId="77777777" w:rsidR="000E6D3D" w:rsidRPr="0054486F" w:rsidRDefault="000E6D3D" w:rsidP="00A03AC2">
      <w:pPr>
        <w:widowControl/>
        <w:autoSpaceDE/>
        <w:autoSpaceDN/>
        <w:rPr>
          <w:rFonts w:asciiTheme="minorHAnsi" w:hAnsiTheme="minorHAnsi" w:cstheme="minorHAnsi"/>
          <w:lang w:val="en-IE"/>
        </w:rPr>
      </w:pPr>
    </w:p>
    <w:p w14:paraId="0B7076D7" w14:textId="77777777" w:rsidR="000E6D3D" w:rsidRPr="0054486F" w:rsidRDefault="000E6D3D" w:rsidP="00A03AC2">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B.</w:t>
      </w:r>
      <w:r w:rsidRPr="0054486F">
        <w:rPr>
          <w:rFonts w:asciiTheme="minorHAnsi" w:hAnsiTheme="minorHAnsi" w:cstheme="minorHAnsi"/>
          <w:lang w:val="en-IE"/>
        </w:rPr>
        <w:tab/>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748BC11D" w14:textId="77777777" w:rsidR="000E6D3D" w:rsidRPr="0054486F" w:rsidRDefault="000E6D3D" w:rsidP="00A03AC2">
      <w:pPr>
        <w:widowControl/>
        <w:autoSpaceDE/>
        <w:autoSpaceDN/>
        <w:rPr>
          <w:rFonts w:asciiTheme="minorHAnsi" w:hAnsiTheme="minorHAnsi" w:cstheme="minorHAnsi"/>
          <w:lang w:val="en-IE"/>
        </w:rPr>
      </w:pPr>
    </w:p>
    <w:p w14:paraId="307C596A" w14:textId="77777777" w:rsidR="000E6D3D" w:rsidRPr="0054486F" w:rsidRDefault="000E6D3D" w:rsidP="00A03AC2">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C.</w:t>
      </w:r>
      <w:r w:rsidRPr="0054486F">
        <w:rPr>
          <w:rFonts w:asciiTheme="minorHAnsi" w:hAnsiTheme="minorHAnsi" w:cstheme="minorHAnsi"/>
          <w:lang w:val="en-IE"/>
        </w:rPr>
        <w:tab/>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r w:rsidR="00FD338A" w:rsidRPr="0054486F">
        <w:rPr>
          <w:rFonts w:asciiTheme="minorHAnsi" w:hAnsiTheme="minorHAnsi" w:cstheme="minorHAnsi"/>
          <w:lang w:val="en-IE"/>
        </w:rPr>
        <w:t>.</w:t>
      </w:r>
    </w:p>
    <w:p w14:paraId="2D7F164B" w14:textId="2AA2AF0A" w:rsidR="000E6D3D" w:rsidRPr="0054486F" w:rsidRDefault="000E6D3D" w:rsidP="000E6D3D">
      <w:pPr>
        <w:widowControl/>
        <w:autoSpaceDE/>
        <w:autoSpaceDN/>
        <w:rPr>
          <w:rFonts w:asciiTheme="minorHAnsi" w:hAnsiTheme="minorHAnsi" w:cstheme="minorHAnsi"/>
          <w:lang w:val="en-IE"/>
        </w:rPr>
      </w:pPr>
      <w:r w:rsidRPr="0054486F">
        <w:rPr>
          <w:rFonts w:asciiTheme="minorHAnsi" w:hAnsiTheme="minorHAnsi" w:cstheme="minorHAnsi"/>
          <w:noProof/>
          <w:lang w:val="en-IE"/>
        </w:rPr>
        <mc:AlternateContent>
          <mc:Choice Requires="wpg">
            <w:drawing>
              <wp:anchor distT="0" distB="0" distL="0" distR="0" simplePos="0" relativeHeight="487768064" behindDoc="1" locked="0" layoutInCell="1" allowOverlap="1" wp14:anchorId="6C190F81" wp14:editId="1874A7D9">
                <wp:simplePos x="0" y="0"/>
                <wp:positionH relativeFrom="margin">
                  <wp:posOffset>-1270</wp:posOffset>
                </wp:positionH>
                <wp:positionV relativeFrom="paragraph">
                  <wp:posOffset>186055</wp:posOffset>
                </wp:positionV>
                <wp:extent cx="6154420" cy="215900"/>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37"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 name="Rectangle 238"/>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D10AD" w14:textId="69299CBC" w:rsidR="003B5F41" w:rsidRDefault="003B5F41" w:rsidP="000E6D3D">
                              <w:pPr>
                                <w:tabs>
                                  <w:tab w:val="left" w:pos="595"/>
                                </w:tabs>
                                <w:spacing w:before="1"/>
                                <w:ind w:left="86" w:right="-276"/>
                                <w:rPr>
                                  <w:b/>
                                </w:rPr>
                              </w:pPr>
                              <w:r>
                                <w:rPr>
                                  <w:b/>
                                  <w:color w:val="FFFFFF"/>
                                </w:rPr>
                                <w:t>21.</w:t>
                              </w:r>
                              <w:r>
                                <w:rPr>
                                  <w:b/>
                                  <w:color w:val="FFFFFF"/>
                                </w:rPr>
                                <w:tab/>
                                <w:t>ACCESS TO PREMISES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90F81" id="Group 236" o:spid="_x0000_s1231" style="position:absolute;margin-left:-.1pt;margin-top:14.65pt;width:484.6pt;height:17pt;z-index:-15548416;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">
                <v:rect id="Rectangle 351" o:spid="_x0000_s1232"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" fillcolor="navy" stroked="f"/>
                <v:rect id="Rectangle 238" o:spid="_x0000_s1233"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" fillcolor="#339" stroked="f"/>
                <v:shape id="Text Box 349" o:spid="_x0000_s1234"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7B8D10AD" w14:textId="69299CBC" w:rsidR="003B5F41" w:rsidRDefault="003B5F41" w:rsidP="000E6D3D">
                        <w:pPr>
                          <w:tabs>
                            <w:tab w:val="left" w:pos="595"/>
                          </w:tabs>
                          <w:spacing w:before="1"/>
                          <w:ind w:left="86" w:right="-276"/>
                          <w:rPr>
                            <w:b/>
                          </w:rPr>
                        </w:pPr>
                        <w:r>
                          <w:rPr>
                            <w:b/>
                            <w:color w:val="FFFFFF"/>
                          </w:rPr>
                          <w:t>21.</w:t>
                        </w:r>
                        <w:r>
                          <w:rPr>
                            <w:b/>
                            <w:color w:val="FFFFFF"/>
                          </w:rPr>
                          <w:tab/>
                          <w:t>ACCESS TO PREMISES</w:t>
                        </w:r>
                      </w:p>
                    </w:txbxContent>
                  </v:textbox>
                </v:shape>
                <w10:wrap type="topAndBottom" anchorx="margin"/>
              </v:group>
            </w:pict>
          </mc:Fallback>
        </mc:AlternateContent>
      </w:r>
    </w:p>
    <w:p w14:paraId="7F870C77" w14:textId="77777777" w:rsidR="009439B6" w:rsidRPr="0054486F" w:rsidRDefault="009439B6" w:rsidP="000E6D3D">
      <w:pPr>
        <w:widowControl/>
        <w:autoSpaceDE/>
        <w:autoSpaceDN/>
        <w:ind w:left="567" w:hanging="567"/>
        <w:rPr>
          <w:rFonts w:asciiTheme="minorHAnsi" w:hAnsiTheme="minorHAnsi" w:cstheme="minorHAnsi"/>
          <w:lang w:val="en-IE"/>
        </w:rPr>
      </w:pPr>
    </w:p>
    <w:p w14:paraId="513DC7CC" w14:textId="09A66367" w:rsidR="000E6D3D" w:rsidRDefault="000E6D3D" w:rsidP="00C468B1">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A</w:t>
      </w:r>
      <w:r w:rsidRPr="0054486F">
        <w:rPr>
          <w:rFonts w:asciiTheme="minorHAnsi" w:hAnsiTheme="minorHAnsi" w:cstheme="minorHAnsi"/>
          <w:color w:val="0000FF"/>
          <w:lang w:val="en-IE"/>
        </w:rPr>
        <w:t>.</w:t>
      </w:r>
      <w:r w:rsidRPr="0054486F">
        <w:rPr>
          <w:rFonts w:asciiTheme="minorHAnsi" w:hAnsiTheme="minorHAnsi" w:cstheme="minorHAnsi"/>
          <w:lang w:val="en-IE"/>
        </w:rPr>
        <w:tab/>
      </w:r>
      <w:r w:rsidR="00C468B1">
        <w:rPr>
          <w:rFonts w:asciiTheme="minorHAnsi" w:hAnsiTheme="minorHAnsi" w:cstheme="minorHAnsi"/>
          <w:lang w:val="en-IE"/>
        </w:rPr>
        <w:t>Not Used.</w:t>
      </w:r>
      <w:r w:rsidRPr="0054486F">
        <w:rPr>
          <w:rFonts w:asciiTheme="minorHAnsi" w:hAnsiTheme="minorHAnsi" w:cstheme="minorHAnsi"/>
          <w:lang w:val="en-IE"/>
        </w:rPr>
        <w:t xml:space="preserve"> </w:t>
      </w:r>
    </w:p>
    <w:p w14:paraId="676DCC09" w14:textId="427408C5" w:rsidR="00C468B1" w:rsidRDefault="00C468B1">
      <w:pPr>
        <w:rPr>
          <w:rFonts w:asciiTheme="minorHAnsi" w:hAnsiTheme="minorHAnsi" w:cstheme="minorHAnsi"/>
          <w:lang w:val="en-IE"/>
        </w:rPr>
      </w:pPr>
      <w:r>
        <w:rPr>
          <w:rFonts w:asciiTheme="minorHAnsi" w:hAnsiTheme="minorHAnsi" w:cstheme="minorHAnsi"/>
          <w:lang w:val="en-IE"/>
        </w:rPr>
        <w:br w:type="page"/>
      </w:r>
    </w:p>
    <w:p w14:paraId="3E6CB21C" w14:textId="77777777" w:rsidR="00C468B1" w:rsidRPr="00C468B1" w:rsidRDefault="00C468B1" w:rsidP="00FD338A">
      <w:pPr>
        <w:widowControl/>
        <w:autoSpaceDE/>
        <w:autoSpaceDN/>
        <w:ind w:left="567" w:hanging="567"/>
        <w:rPr>
          <w:rFonts w:asciiTheme="minorHAnsi" w:hAnsiTheme="minorHAnsi" w:cstheme="minorHAnsi"/>
          <w:lang w:val="en-IE"/>
        </w:rPr>
      </w:pPr>
    </w:p>
    <w:p w14:paraId="4A26ADA8" w14:textId="7C6EB6EE" w:rsidR="000E6D3D" w:rsidRPr="0054486F" w:rsidRDefault="000E6D3D" w:rsidP="00FD338A">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B</w:t>
      </w:r>
      <w:r w:rsidRPr="0054486F">
        <w:rPr>
          <w:rFonts w:asciiTheme="minorHAnsi" w:hAnsiTheme="minorHAnsi" w:cstheme="minorHAnsi"/>
          <w:color w:val="0000FF"/>
          <w:lang w:val="en-IE"/>
        </w:rPr>
        <w:t>.</w:t>
      </w:r>
      <w:r w:rsidRPr="0054486F">
        <w:rPr>
          <w:rFonts w:asciiTheme="minorHAnsi" w:hAnsiTheme="minorHAnsi" w:cstheme="minorHAnsi"/>
          <w:lang w:val="en-IE"/>
        </w:rPr>
        <w:tab/>
      </w:r>
      <w:r w:rsidR="00C468B1">
        <w:rPr>
          <w:rFonts w:asciiTheme="minorHAnsi" w:hAnsiTheme="minorHAnsi" w:cstheme="minorHAnsi"/>
          <w:lang w:val="en-IE"/>
        </w:rPr>
        <w:t>Not Used.</w:t>
      </w:r>
    </w:p>
    <w:p w14:paraId="777D4E39" w14:textId="77777777" w:rsidR="000E6D3D" w:rsidRPr="0054486F" w:rsidRDefault="000E6D3D" w:rsidP="000E6D3D">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69088" behindDoc="1" locked="0" layoutInCell="1" allowOverlap="1" wp14:anchorId="4E57FD88" wp14:editId="20A6321C">
                <wp:simplePos x="0" y="0"/>
                <wp:positionH relativeFrom="margin">
                  <wp:posOffset>-1270</wp:posOffset>
                </wp:positionH>
                <wp:positionV relativeFrom="paragraph">
                  <wp:posOffset>191770</wp:posOffset>
                </wp:positionV>
                <wp:extent cx="6154420" cy="215900"/>
                <wp:effectExtent l="0" t="0" r="0" b="0"/>
                <wp:wrapTopAndBottom/>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49"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 name="Rectangle 250"/>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9BD3A" w14:textId="10194F6D" w:rsidR="003B5F41" w:rsidRDefault="003B5F41" w:rsidP="000E6D3D">
                              <w:pPr>
                                <w:tabs>
                                  <w:tab w:val="left" w:pos="595"/>
                                </w:tabs>
                                <w:spacing w:before="1"/>
                                <w:ind w:left="86" w:right="-276"/>
                                <w:rPr>
                                  <w:b/>
                                </w:rPr>
                              </w:pPr>
                              <w:r>
                                <w:rPr>
                                  <w:b/>
                                  <w:color w:val="FFFFFF"/>
                                </w:rPr>
                                <w:t>22.</w:t>
                              </w:r>
                              <w:r>
                                <w:rPr>
                                  <w:b/>
                                  <w:color w:val="FFFFFF"/>
                                </w:rPr>
                                <w:tab/>
                                <w:t>EQUIPMENT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57FD88" id="Group 248" o:spid="_x0000_s1235" style="position:absolute;margin-left:-.1pt;margin-top:15.1pt;width:484.6pt;height:17pt;z-index:-15547392;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">
                <v:rect id="Rectangle 351" o:spid="_x0000_s1236"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" fillcolor="navy" stroked="f"/>
                <v:rect id="Rectangle 250" o:spid="_x0000_s1237"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" fillcolor="#339" stroked="f"/>
                <v:shape id="Text Box 349" o:spid="_x0000_s1238"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5759BD3A" w14:textId="10194F6D" w:rsidR="003B5F41" w:rsidRDefault="003B5F41" w:rsidP="000E6D3D">
                        <w:pPr>
                          <w:tabs>
                            <w:tab w:val="left" w:pos="595"/>
                          </w:tabs>
                          <w:spacing w:before="1"/>
                          <w:ind w:left="86" w:right="-276"/>
                          <w:rPr>
                            <w:b/>
                          </w:rPr>
                        </w:pPr>
                        <w:r>
                          <w:rPr>
                            <w:b/>
                            <w:color w:val="FFFFFF"/>
                          </w:rPr>
                          <w:t>22.</w:t>
                        </w:r>
                        <w:r>
                          <w:rPr>
                            <w:b/>
                            <w:color w:val="FFFFFF"/>
                          </w:rPr>
                          <w:tab/>
                          <w:t>EQUIPMENT</w:t>
                        </w:r>
                      </w:p>
                    </w:txbxContent>
                  </v:textbox>
                </v:shape>
                <w10:wrap type="topAndBottom" anchorx="margin"/>
              </v:group>
            </w:pict>
          </mc:Fallback>
        </mc:AlternateContent>
      </w:r>
    </w:p>
    <w:p w14:paraId="1D2ECD35" w14:textId="77777777" w:rsidR="000E6D3D" w:rsidRPr="0054486F" w:rsidRDefault="000E6D3D" w:rsidP="00FD338A">
      <w:pPr>
        <w:widowControl/>
        <w:autoSpaceDE/>
        <w:autoSpaceDN/>
        <w:rPr>
          <w:rFonts w:asciiTheme="minorHAnsi" w:hAnsiTheme="minorHAnsi" w:cstheme="minorHAnsi"/>
          <w:lang w:val="en-IE"/>
        </w:rPr>
      </w:pPr>
    </w:p>
    <w:p w14:paraId="27831E55" w14:textId="77777777" w:rsidR="000E6D3D" w:rsidRPr="0054486F" w:rsidRDefault="000E6D3D" w:rsidP="00FD338A">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A.</w:t>
      </w:r>
      <w:r w:rsidRPr="0054486F">
        <w:rPr>
          <w:rFonts w:asciiTheme="minorHAnsi" w:hAnsiTheme="minorHAnsi" w:cstheme="minorHAnsi"/>
          <w:lang w:val="en-IE"/>
        </w:rPr>
        <w:tab/>
        <w:t>The Contractor shall provide all equipment and materials necessary for the provision of the Services (“Equipment”).</w:t>
      </w:r>
    </w:p>
    <w:p w14:paraId="221AD1EF" w14:textId="686E35B8" w:rsidR="0069773B" w:rsidRPr="0054486F" w:rsidRDefault="0069773B" w:rsidP="00333E20">
      <w:pPr>
        <w:widowControl/>
        <w:autoSpaceDE/>
        <w:autoSpaceDN/>
        <w:ind w:left="567" w:hanging="567"/>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802880" behindDoc="1" locked="0" layoutInCell="1" allowOverlap="1" wp14:anchorId="56D18FE4" wp14:editId="670FB58C">
                <wp:simplePos x="0" y="0"/>
                <wp:positionH relativeFrom="margin">
                  <wp:posOffset>0</wp:posOffset>
                </wp:positionH>
                <wp:positionV relativeFrom="paragraph">
                  <wp:posOffset>189865</wp:posOffset>
                </wp:positionV>
                <wp:extent cx="6154420" cy="21590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35"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36"/>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3F59F" w14:textId="11613186" w:rsidR="003B5F41" w:rsidRDefault="003B5F41" w:rsidP="0069773B">
                              <w:pPr>
                                <w:tabs>
                                  <w:tab w:val="left" w:pos="595"/>
                                </w:tabs>
                                <w:spacing w:before="1"/>
                                <w:ind w:left="86" w:right="-276"/>
                                <w:rPr>
                                  <w:b/>
                                  <w:color w:val="FFFFFF"/>
                                </w:rPr>
                              </w:pPr>
                              <w:r>
                                <w:rPr>
                                  <w:b/>
                                  <w:color w:val="FFFFFF"/>
                                </w:rPr>
                                <w:t>23.</w:t>
                              </w:r>
                              <w:r>
                                <w:rPr>
                                  <w:b/>
                                  <w:color w:val="FFFFFF"/>
                                </w:rPr>
                                <w:tab/>
                              </w:r>
                              <w:proofErr w:type="gramStart"/>
                              <w:r w:rsidRPr="00561754">
                                <w:rPr>
                                  <w:b/>
                                  <w:color w:val="FFFFFF"/>
                                </w:rPr>
                                <w:t>NON SOLICITATION</w:t>
                              </w:r>
                              <w:proofErr w:type="gramEnd"/>
                            </w:p>
                            <w:p w14:paraId="3D52C5D4" w14:textId="77777777" w:rsidR="003B5F41" w:rsidRDefault="003B5F41" w:rsidP="0069773B">
                              <w:pPr>
                                <w:tabs>
                                  <w:tab w:val="left" w:pos="595"/>
                                </w:tabs>
                                <w:spacing w:before="1"/>
                                <w:ind w:left="86" w:right="-276"/>
                                <w:rPr>
                                  <w:b/>
                                </w:rPr>
                              </w:pPr>
                              <w:r>
                                <w:rPr>
                                  <w:b/>
                                  <w:color w:val="FFFFFF"/>
                                </w:rPr>
                                <w:t>TATION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D18FE4" id="Group 34" o:spid="_x0000_s1239" style="position:absolute;left:0;text-align:left;margin-left:0;margin-top:14.95pt;width:484.6pt;height:17pt;z-index:-15513600;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">
                <v:rect id="Rectangle 351" o:spid="_x0000_s1240"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" fillcolor="navy" stroked="f"/>
                <v:rect id="Rectangle 36" o:spid="_x0000_s1241"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" fillcolor="#339" stroked="f"/>
                <v:shape id="Text Box 349" o:spid="_x0000_s1242"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DE3F59F" w14:textId="11613186" w:rsidR="003B5F41" w:rsidRDefault="003B5F41" w:rsidP="0069773B">
                        <w:pPr>
                          <w:tabs>
                            <w:tab w:val="left" w:pos="595"/>
                          </w:tabs>
                          <w:spacing w:before="1"/>
                          <w:ind w:left="86" w:right="-276"/>
                          <w:rPr>
                            <w:b/>
                            <w:color w:val="FFFFFF"/>
                          </w:rPr>
                        </w:pPr>
                        <w:r>
                          <w:rPr>
                            <w:b/>
                            <w:color w:val="FFFFFF"/>
                          </w:rPr>
                          <w:t>23.</w:t>
                        </w:r>
                        <w:r>
                          <w:rPr>
                            <w:b/>
                            <w:color w:val="FFFFFF"/>
                          </w:rPr>
                          <w:tab/>
                        </w:r>
                        <w:proofErr w:type="gramStart"/>
                        <w:r w:rsidRPr="00561754">
                          <w:rPr>
                            <w:b/>
                            <w:color w:val="FFFFFF"/>
                          </w:rPr>
                          <w:t>NON SOLICITATION</w:t>
                        </w:r>
                        <w:proofErr w:type="gramEnd"/>
                      </w:p>
                      <w:p w14:paraId="3D52C5D4" w14:textId="77777777" w:rsidR="003B5F41" w:rsidRDefault="003B5F41" w:rsidP="0069773B">
                        <w:pPr>
                          <w:tabs>
                            <w:tab w:val="left" w:pos="595"/>
                          </w:tabs>
                          <w:spacing w:before="1"/>
                          <w:ind w:left="86" w:right="-276"/>
                          <w:rPr>
                            <w:b/>
                          </w:rPr>
                        </w:pPr>
                        <w:r>
                          <w:rPr>
                            <w:b/>
                            <w:color w:val="FFFFFF"/>
                          </w:rPr>
                          <w:t>TATION</w:t>
                        </w:r>
                      </w:p>
                    </w:txbxContent>
                  </v:textbox>
                </v:shape>
                <w10:wrap type="topAndBottom" anchorx="margin"/>
              </v:group>
            </w:pict>
          </mc:Fallback>
        </mc:AlternateContent>
      </w:r>
    </w:p>
    <w:p w14:paraId="707242D2" w14:textId="2DA0E6E7" w:rsidR="00333E20" w:rsidRPr="0054486F" w:rsidRDefault="00333E20" w:rsidP="00333E20">
      <w:pPr>
        <w:widowControl/>
        <w:autoSpaceDE/>
        <w:autoSpaceDN/>
        <w:ind w:left="567" w:hanging="567"/>
        <w:rPr>
          <w:rFonts w:asciiTheme="minorHAnsi" w:hAnsiTheme="minorHAnsi" w:cstheme="minorHAnsi"/>
          <w:lang w:val="en-IE"/>
        </w:rPr>
      </w:pPr>
    </w:p>
    <w:p w14:paraId="6A7A69F3" w14:textId="77777777" w:rsidR="000E6D3D" w:rsidRPr="0054486F" w:rsidRDefault="000E6D3D" w:rsidP="0069773B">
      <w:pPr>
        <w:widowControl/>
        <w:autoSpaceDE/>
        <w:autoSpaceDN/>
        <w:rPr>
          <w:rFonts w:asciiTheme="minorHAnsi" w:hAnsiTheme="minorHAnsi" w:cstheme="minorHAnsi"/>
          <w:lang w:val="en-IE"/>
        </w:rPr>
      </w:pPr>
      <w:r w:rsidRPr="0054486F">
        <w:rPr>
          <w:rFonts w:asciiTheme="minorHAnsi" w:hAnsiTheme="minorHAnsi" w:cstheme="minorHAnsi"/>
          <w:lang w:val="en-IE"/>
        </w:rP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753F6C43" w14:textId="77777777" w:rsidR="000E6D3D" w:rsidRPr="0054486F" w:rsidRDefault="000E6D3D" w:rsidP="000E6D3D">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71136" behindDoc="1" locked="0" layoutInCell="1" allowOverlap="1" wp14:anchorId="7BD01E57" wp14:editId="7A28E264">
                <wp:simplePos x="0" y="0"/>
                <wp:positionH relativeFrom="margin">
                  <wp:posOffset>-1270</wp:posOffset>
                </wp:positionH>
                <wp:positionV relativeFrom="paragraph">
                  <wp:posOffset>189230</wp:posOffset>
                </wp:positionV>
                <wp:extent cx="6154420" cy="215900"/>
                <wp:effectExtent l="0" t="0" r="0" b="0"/>
                <wp:wrapTopAndBottom/>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53"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Rectangle 254"/>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0C4A8" w14:textId="58B596F4" w:rsidR="003B5F41" w:rsidRDefault="003B5F41" w:rsidP="000E6D3D">
                              <w:pPr>
                                <w:tabs>
                                  <w:tab w:val="left" w:pos="595"/>
                                </w:tabs>
                                <w:spacing w:before="1"/>
                                <w:ind w:left="86" w:right="-276"/>
                                <w:rPr>
                                  <w:b/>
                                </w:rPr>
                              </w:pPr>
                              <w:r>
                                <w:rPr>
                                  <w:b/>
                                  <w:color w:val="FFFFFF"/>
                                </w:rPr>
                                <w:t>24.</w:t>
                              </w:r>
                              <w:r>
                                <w:rPr>
                                  <w:b/>
                                  <w:color w:val="FFFFFF"/>
                                </w:rPr>
                                <w:tab/>
                                <w:t>CHANGE CONTROL PROCEDURE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D01E57" id="Group 252" o:spid="_x0000_s1243" style="position:absolute;margin-left:-.1pt;margin-top:14.9pt;width:484.6pt;height:17pt;z-index:-15545344;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">
                <v:rect id="Rectangle 351" o:spid="_x0000_s1244"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" fillcolor="navy" stroked="f"/>
                <v:rect id="Rectangle 254" o:spid="_x0000_s1245"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" fillcolor="#339" stroked="f"/>
                <v:shape id="Text Box 349" o:spid="_x0000_s1246"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4140C4A8" w14:textId="58B596F4" w:rsidR="003B5F41" w:rsidRDefault="003B5F41" w:rsidP="000E6D3D">
                        <w:pPr>
                          <w:tabs>
                            <w:tab w:val="left" w:pos="595"/>
                          </w:tabs>
                          <w:spacing w:before="1"/>
                          <w:ind w:left="86" w:right="-276"/>
                          <w:rPr>
                            <w:b/>
                          </w:rPr>
                        </w:pPr>
                        <w:r>
                          <w:rPr>
                            <w:b/>
                            <w:color w:val="FFFFFF"/>
                          </w:rPr>
                          <w:t>24.</w:t>
                        </w:r>
                        <w:r>
                          <w:rPr>
                            <w:b/>
                            <w:color w:val="FFFFFF"/>
                          </w:rPr>
                          <w:tab/>
                          <w:t>CHANGE CONTROL PROCEDURE</w:t>
                        </w:r>
                      </w:p>
                    </w:txbxContent>
                  </v:textbox>
                </v:shape>
                <w10:wrap type="topAndBottom" anchorx="margin"/>
              </v:group>
            </w:pict>
          </mc:Fallback>
        </mc:AlternateContent>
      </w:r>
    </w:p>
    <w:p w14:paraId="1D293024" w14:textId="77777777" w:rsidR="000E6D3D" w:rsidRPr="0054486F" w:rsidRDefault="000E6D3D" w:rsidP="000E6D3D">
      <w:pPr>
        <w:widowControl/>
        <w:autoSpaceDE/>
        <w:autoSpaceDN/>
        <w:rPr>
          <w:rFonts w:asciiTheme="minorHAnsi" w:hAnsiTheme="minorHAnsi" w:cstheme="minorHAnsi"/>
          <w:lang w:val="en-IE"/>
        </w:rPr>
      </w:pPr>
    </w:p>
    <w:p w14:paraId="50289AD6" w14:textId="77777777" w:rsidR="000E6D3D" w:rsidRPr="0054486F" w:rsidRDefault="000E6D3D" w:rsidP="0069773B">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A</w:t>
      </w:r>
      <w:r w:rsidRPr="0054486F">
        <w:rPr>
          <w:rFonts w:asciiTheme="minorHAnsi" w:hAnsiTheme="minorHAnsi" w:cstheme="minorHAnsi"/>
          <w:color w:val="0000FF"/>
          <w:lang w:val="en-IE"/>
        </w:rPr>
        <w:t>.</w:t>
      </w:r>
      <w:r w:rsidRPr="0054486F">
        <w:rPr>
          <w:rFonts w:asciiTheme="minorHAnsi" w:hAnsiTheme="minorHAnsi" w:cstheme="minorHAnsi"/>
          <w:lang w:val="en-IE"/>
        </w:rPr>
        <w:tab/>
        <w:t>At any time during the Term of this Agreement, either Party may propose a change or changes to any part or parts of this Agreement.</w:t>
      </w:r>
    </w:p>
    <w:p w14:paraId="40C8E1B4" w14:textId="77777777" w:rsidR="000E6D3D" w:rsidRPr="0054486F" w:rsidRDefault="000E6D3D" w:rsidP="0069773B">
      <w:pPr>
        <w:widowControl/>
        <w:autoSpaceDE/>
        <w:autoSpaceDN/>
        <w:ind w:left="567" w:hanging="567"/>
        <w:rPr>
          <w:rFonts w:asciiTheme="minorHAnsi" w:hAnsiTheme="minorHAnsi" w:cstheme="minorHAnsi"/>
          <w:lang w:val="en-IE"/>
        </w:rPr>
      </w:pPr>
    </w:p>
    <w:p w14:paraId="758787AF" w14:textId="77777777" w:rsidR="000E6D3D" w:rsidRPr="0054486F" w:rsidRDefault="000E6D3D" w:rsidP="0069773B">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B.</w:t>
      </w:r>
      <w:r w:rsidRPr="0054486F">
        <w:rPr>
          <w:rFonts w:asciiTheme="minorHAnsi" w:hAnsiTheme="minorHAnsi" w:cstheme="minorHAnsi"/>
          <w:lang w:val="en-IE"/>
        </w:rPr>
        <w:tab/>
        <w:t>The change control procedures set out in this Schedule will apply to all changes irrespective of whether the Contractor or the Client proposes the change.</w:t>
      </w:r>
    </w:p>
    <w:p w14:paraId="6B6D47D9" w14:textId="77777777" w:rsidR="000E6D3D" w:rsidRPr="0054486F" w:rsidRDefault="000E6D3D" w:rsidP="0069773B">
      <w:pPr>
        <w:widowControl/>
        <w:autoSpaceDE/>
        <w:autoSpaceDN/>
        <w:ind w:left="567" w:hanging="567"/>
        <w:rPr>
          <w:rFonts w:asciiTheme="minorHAnsi" w:hAnsiTheme="minorHAnsi" w:cstheme="minorHAnsi"/>
          <w:lang w:val="en-IE"/>
        </w:rPr>
      </w:pPr>
    </w:p>
    <w:p w14:paraId="5A6A32A9" w14:textId="77777777" w:rsidR="000E6D3D" w:rsidRPr="0054486F" w:rsidRDefault="000E6D3D" w:rsidP="0069773B">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C.</w:t>
      </w:r>
      <w:r w:rsidRPr="0054486F">
        <w:rPr>
          <w:rFonts w:asciiTheme="minorHAnsi" w:hAnsiTheme="minorHAnsi" w:cstheme="minorHAnsi"/>
          <w:lang w:val="en-IE"/>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7266DB7" w14:textId="77777777" w:rsidR="000E6D3D" w:rsidRPr="0054486F" w:rsidRDefault="000E6D3D" w:rsidP="0069773B">
      <w:pPr>
        <w:widowControl/>
        <w:autoSpaceDE/>
        <w:autoSpaceDN/>
        <w:ind w:left="567" w:hanging="567"/>
        <w:rPr>
          <w:rFonts w:asciiTheme="minorHAnsi" w:hAnsiTheme="minorHAnsi" w:cstheme="minorHAnsi"/>
          <w:lang w:val="en-IE"/>
        </w:rPr>
      </w:pPr>
    </w:p>
    <w:p w14:paraId="584BC3AB" w14:textId="77777777" w:rsidR="000E6D3D" w:rsidRPr="0054486F" w:rsidRDefault="000E6D3D" w:rsidP="0069773B">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D.</w:t>
      </w:r>
      <w:r w:rsidRPr="0054486F">
        <w:rPr>
          <w:rFonts w:asciiTheme="minorHAnsi" w:hAnsiTheme="minorHAnsi" w:cstheme="minorHAnsi"/>
          <w:lang w:val="en-IE"/>
        </w:rPr>
        <w:tab/>
        <w:t>All Change Control Notices proposing changes to this Agreement must be submitted for review to the other Party’s Contact</w:t>
      </w:r>
      <w:r w:rsidR="00FD338A" w:rsidRPr="0054486F">
        <w:rPr>
          <w:rFonts w:asciiTheme="minorHAnsi" w:hAnsiTheme="minorHAnsi" w:cstheme="minorHAnsi"/>
          <w:lang w:val="en-IE"/>
        </w:rPr>
        <w:t>.</w:t>
      </w:r>
    </w:p>
    <w:p w14:paraId="6D9E6E2E" w14:textId="77777777" w:rsidR="000E6D3D" w:rsidRPr="0054486F" w:rsidRDefault="000E6D3D" w:rsidP="0069773B">
      <w:pPr>
        <w:widowControl/>
        <w:autoSpaceDE/>
        <w:autoSpaceDN/>
        <w:ind w:left="567" w:hanging="567"/>
        <w:rPr>
          <w:rFonts w:asciiTheme="minorHAnsi" w:hAnsiTheme="minorHAnsi" w:cstheme="minorHAnsi"/>
          <w:lang w:val="en-IE"/>
        </w:rPr>
      </w:pPr>
    </w:p>
    <w:p w14:paraId="71F5CC99" w14:textId="77777777" w:rsidR="000E6D3D" w:rsidRPr="0054486F" w:rsidRDefault="000E6D3D" w:rsidP="0069773B">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E</w:t>
      </w:r>
      <w:r w:rsidRPr="0054486F">
        <w:rPr>
          <w:rFonts w:asciiTheme="minorHAnsi" w:hAnsiTheme="minorHAnsi" w:cstheme="minorHAnsi"/>
          <w:color w:val="0000FF"/>
          <w:lang w:val="en-IE"/>
        </w:rPr>
        <w:t>.</w:t>
      </w:r>
      <w:r w:rsidRPr="0054486F">
        <w:rPr>
          <w:rFonts w:asciiTheme="minorHAnsi" w:hAnsiTheme="minorHAnsi" w:cstheme="minorHAnsi"/>
          <w:lang w:val="en-IE"/>
        </w:rPr>
        <w:tab/>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r w:rsidR="00FD338A" w:rsidRPr="0054486F">
        <w:rPr>
          <w:rFonts w:asciiTheme="minorHAnsi" w:hAnsiTheme="minorHAnsi" w:cstheme="minorHAnsi"/>
          <w:lang w:val="en-IE"/>
        </w:rPr>
        <w:t>.</w:t>
      </w:r>
    </w:p>
    <w:p w14:paraId="7DB70D61" w14:textId="77777777" w:rsidR="000E6D3D" w:rsidRPr="0054486F" w:rsidRDefault="000E6D3D" w:rsidP="0069773B">
      <w:pPr>
        <w:widowControl/>
        <w:autoSpaceDE/>
        <w:autoSpaceDN/>
        <w:rPr>
          <w:rFonts w:asciiTheme="minorHAnsi" w:hAnsiTheme="minorHAnsi" w:cstheme="minorHAnsi"/>
          <w:lang w:val="en-IE"/>
        </w:rPr>
      </w:pPr>
    </w:p>
    <w:p w14:paraId="72892F8E" w14:textId="359843B2" w:rsidR="000E6D3D" w:rsidRPr="0054486F" w:rsidRDefault="000E6D3D" w:rsidP="0069773B">
      <w:pPr>
        <w:widowControl/>
        <w:tabs>
          <w:tab w:val="left" w:pos="1418"/>
        </w:tabs>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F.</w:t>
      </w:r>
      <w:r w:rsidRPr="0054486F">
        <w:rPr>
          <w:rFonts w:asciiTheme="minorHAnsi" w:hAnsiTheme="minorHAnsi" w:cstheme="minorHAnsi"/>
          <w:lang w:val="en-IE"/>
        </w:rPr>
        <w:tab/>
        <w:t>On approval of an Impact Assessment, this Agreement and/or the Schedules should be updated and revised as appropriate and in writing</w:t>
      </w:r>
      <w:r w:rsidR="0069773B" w:rsidRPr="0054486F">
        <w:rPr>
          <w:rFonts w:asciiTheme="minorHAnsi" w:hAnsiTheme="minorHAnsi" w:cstheme="minorHAnsi"/>
          <w:lang w:val="en-IE"/>
        </w:rPr>
        <w:t>.</w:t>
      </w:r>
    </w:p>
    <w:p w14:paraId="13F25B64" w14:textId="77777777" w:rsidR="000E6D3D" w:rsidRPr="0054486F" w:rsidRDefault="000E6D3D" w:rsidP="0069773B">
      <w:pPr>
        <w:widowControl/>
        <w:autoSpaceDE/>
        <w:autoSpaceDN/>
        <w:ind w:left="567" w:hanging="567"/>
        <w:rPr>
          <w:rFonts w:asciiTheme="minorHAnsi" w:hAnsiTheme="minorHAnsi" w:cstheme="minorHAnsi"/>
          <w:lang w:val="en-IE"/>
        </w:rPr>
      </w:pPr>
    </w:p>
    <w:p w14:paraId="53A8C818" w14:textId="577EC6AA" w:rsidR="000E6D3D" w:rsidRPr="0054486F" w:rsidRDefault="000E6D3D" w:rsidP="0069773B">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G.</w:t>
      </w:r>
      <w:r w:rsidRPr="0054486F">
        <w:rPr>
          <w:rFonts w:asciiTheme="minorHAnsi" w:hAnsiTheme="minorHAnsi" w:cstheme="minorHAnsi"/>
          <w:lang w:val="en-IE"/>
        </w:rPr>
        <w:tab/>
      </w:r>
      <w:proofErr w:type="gramStart"/>
      <w:r w:rsidRPr="0054486F">
        <w:rPr>
          <w:rFonts w:asciiTheme="minorHAnsi" w:hAnsiTheme="minorHAnsi" w:cstheme="minorHAnsi"/>
          <w:lang w:val="en-IE"/>
        </w:rPr>
        <w:t>In the event that</w:t>
      </w:r>
      <w:proofErr w:type="gramEnd"/>
      <w:r w:rsidRPr="0054486F">
        <w:rPr>
          <w:rFonts w:asciiTheme="minorHAnsi" w:hAnsiTheme="minorHAnsi" w:cstheme="minorHAnsi"/>
          <w:lang w:val="en-IE"/>
        </w:rPr>
        <w:t xml:space="preserve"> either Party rejects the Impact Assessment, the change(s) shall not take </w:t>
      </w:r>
      <w:proofErr w:type="gramStart"/>
      <w:r w:rsidRPr="0054486F">
        <w:rPr>
          <w:rFonts w:asciiTheme="minorHAnsi" w:hAnsiTheme="minorHAnsi" w:cstheme="minorHAnsi"/>
          <w:lang w:val="en-IE"/>
        </w:rPr>
        <w:t>place</w:t>
      </w:r>
      <w:proofErr w:type="gramEnd"/>
      <w:r w:rsidRPr="0054486F">
        <w:rPr>
          <w:rFonts w:asciiTheme="minorHAnsi" w:hAnsiTheme="minorHAnsi" w:cstheme="minorHAnsi"/>
          <w:lang w:val="en-IE"/>
        </w:rPr>
        <w:t xml:space="preserve"> and the Parties shall continue to perform their obligations under this Agreement</w:t>
      </w:r>
      <w:r w:rsidR="0069773B" w:rsidRPr="0054486F">
        <w:rPr>
          <w:rFonts w:asciiTheme="minorHAnsi" w:hAnsiTheme="minorHAnsi" w:cstheme="minorHAnsi"/>
          <w:lang w:val="en-IE"/>
        </w:rPr>
        <w:t>.</w:t>
      </w:r>
    </w:p>
    <w:p w14:paraId="50A897F1" w14:textId="77777777" w:rsidR="000E6D3D" w:rsidRPr="001208A1" w:rsidRDefault="000E6D3D" w:rsidP="00FD338A">
      <w:pPr>
        <w:widowControl/>
        <w:autoSpaceDE/>
        <w:autoSpaceDN/>
        <w:ind w:left="567" w:hanging="567"/>
        <w:rPr>
          <w:rFonts w:asciiTheme="minorHAnsi" w:hAnsiTheme="minorHAnsi" w:cstheme="minorHAnsi"/>
          <w:color w:val="000099"/>
          <w:lang w:val="en-IE"/>
        </w:rPr>
      </w:pPr>
    </w:p>
    <w:p w14:paraId="65FDBD0E" w14:textId="353DF9F1" w:rsidR="000E6D3D" w:rsidRPr="0054486F" w:rsidRDefault="000E6D3D" w:rsidP="00FD338A">
      <w:pPr>
        <w:widowControl/>
        <w:autoSpaceDE/>
        <w:autoSpaceDN/>
        <w:ind w:left="567" w:hanging="567"/>
        <w:rPr>
          <w:rFonts w:asciiTheme="minorHAnsi" w:hAnsiTheme="minorHAnsi" w:cstheme="minorHAnsi"/>
          <w:lang w:val="en-IE"/>
        </w:rPr>
      </w:pPr>
      <w:r w:rsidRPr="001208A1">
        <w:rPr>
          <w:rFonts w:asciiTheme="minorHAnsi" w:hAnsiTheme="minorHAnsi" w:cstheme="minorHAnsi"/>
          <w:color w:val="000099"/>
          <w:lang w:val="en-IE"/>
        </w:rPr>
        <w:t>H.</w:t>
      </w:r>
      <w:r w:rsidRPr="0054486F">
        <w:rPr>
          <w:rFonts w:asciiTheme="minorHAnsi" w:hAnsiTheme="minorHAnsi" w:cstheme="minorHAnsi"/>
          <w:lang w:val="en-IE"/>
        </w:rPr>
        <w:tab/>
        <w:t xml:space="preserve">The Contractor and the Client will agree a reasonable charge in advance for investigating each proposed variation and preparing each estimate, </w:t>
      </w:r>
      <w:proofErr w:type="gramStart"/>
      <w:r w:rsidRPr="0054486F">
        <w:rPr>
          <w:rFonts w:asciiTheme="minorHAnsi" w:hAnsiTheme="minorHAnsi" w:cstheme="minorHAnsi"/>
          <w:lang w:val="en-IE"/>
        </w:rPr>
        <w:t>whether or not</w:t>
      </w:r>
      <w:proofErr w:type="gramEnd"/>
      <w:r w:rsidRPr="0054486F">
        <w:rPr>
          <w:rFonts w:asciiTheme="minorHAnsi" w:hAnsiTheme="minorHAnsi" w:cstheme="minorHAnsi"/>
          <w:lang w:val="en-IE"/>
        </w:rPr>
        <w:t xml:space="preserve"> the variation is implemented. </w:t>
      </w:r>
      <w:r w:rsidR="0069773B" w:rsidRPr="0054486F">
        <w:rPr>
          <w:rFonts w:asciiTheme="minorHAnsi" w:hAnsiTheme="minorHAnsi" w:cstheme="minorHAnsi"/>
          <w:lang w:val="en-IE"/>
        </w:rPr>
        <w:t xml:space="preserve"> </w:t>
      </w:r>
      <w:r w:rsidRPr="0054486F">
        <w:rPr>
          <w:rFonts w:asciiTheme="minorHAnsi" w:hAnsiTheme="minorHAnsi" w:cstheme="minorHAnsi"/>
          <w:lang w:val="en-IE"/>
        </w:rPr>
        <w:t>If the Client’s request for any variation is subsequently withdrawn</w:t>
      </w:r>
      <w:r w:rsidR="0069773B" w:rsidRPr="0054486F">
        <w:rPr>
          <w:rFonts w:asciiTheme="minorHAnsi" w:hAnsiTheme="minorHAnsi" w:cstheme="minorHAnsi"/>
          <w:lang w:val="en-IE"/>
        </w:rPr>
        <w:t>,</w:t>
      </w:r>
      <w:r w:rsidRPr="0054486F">
        <w:rPr>
          <w:rFonts w:asciiTheme="minorHAnsi" w:hAnsiTheme="minorHAnsi" w:cstheme="minorHAnsi"/>
          <w:lang w:val="en-IE"/>
        </w:rPr>
        <w:t xml:space="preserve"> but results in a delay in the performance of the Services then the Contractor will not be liable for such delay and will be entitled to an extension of time equal to not less than the period of the delay.</w:t>
      </w:r>
    </w:p>
    <w:p w14:paraId="188548A3" w14:textId="77777777" w:rsidR="000E6D3D" w:rsidRPr="0054486F" w:rsidRDefault="000E6D3D" w:rsidP="000E6D3D">
      <w:pPr>
        <w:widowControl/>
        <w:autoSpaceDE/>
        <w:autoSpaceDN/>
        <w:rPr>
          <w:rFonts w:asciiTheme="minorHAnsi" w:hAnsiTheme="minorHAnsi" w:cstheme="minorHAnsi"/>
          <w:lang w:val="en-IE"/>
        </w:rPr>
      </w:pPr>
      <w:r w:rsidRPr="0054486F">
        <w:rPr>
          <w:rFonts w:asciiTheme="minorHAnsi" w:hAnsiTheme="minorHAnsi" w:cstheme="minorHAnsi"/>
          <w:noProof/>
          <w:lang w:eastAsia="en-GB"/>
        </w:rPr>
        <mc:AlternateContent>
          <mc:Choice Requires="wpg">
            <w:drawing>
              <wp:anchor distT="0" distB="0" distL="0" distR="0" simplePos="0" relativeHeight="487772160" behindDoc="1" locked="0" layoutInCell="1" allowOverlap="1" wp14:anchorId="0D822106" wp14:editId="54399F0C">
                <wp:simplePos x="0" y="0"/>
                <wp:positionH relativeFrom="margin">
                  <wp:posOffset>-1270</wp:posOffset>
                </wp:positionH>
                <wp:positionV relativeFrom="paragraph">
                  <wp:posOffset>192405</wp:posOffset>
                </wp:positionV>
                <wp:extent cx="6154420" cy="215900"/>
                <wp:effectExtent l="0" t="0" r="0" b="0"/>
                <wp:wrapTopAndBottom/>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4420" cy="215900"/>
                          <a:chOff x="1390" y="362"/>
                          <a:chExt cx="9131" cy="361"/>
                        </a:xfrm>
                      </wpg:grpSpPr>
                      <wps:wsp>
                        <wps:cNvPr id="261" name="Rectangle 351"/>
                        <wps:cNvSpPr>
                          <a:spLocks noChangeArrowheads="1"/>
                        </wps:cNvSpPr>
                        <wps:spPr bwMode="auto">
                          <a:xfrm>
                            <a:off x="1390" y="362"/>
                            <a:ext cx="9131" cy="332"/>
                          </a:xfrm>
                          <a:prstGeom prst="rect">
                            <a:avLst/>
                          </a:prstGeom>
                          <a:solidFill>
                            <a:srgbClr val="000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262"/>
                        <wps:cNvSpPr>
                          <a:spLocks noChangeArrowheads="1"/>
                        </wps:cNvSpPr>
                        <wps:spPr bwMode="auto">
                          <a:xfrm>
                            <a:off x="1390" y="694"/>
                            <a:ext cx="9131" cy="29"/>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Text Box 349"/>
                        <wps:cNvSpPr txBox="1">
                          <a:spLocks noChangeArrowheads="1"/>
                        </wps:cNvSpPr>
                        <wps:spPr bwMode="auto">
                          <a:xfrm>
                            <a:off x="1390" y="382"/>
                            <a:ext cx="8807"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4DFC1" w14:textId="496CEE19" w:rsidR="003B5F41" w:rsidRDefault="003B5F41" w:rsidP="000E6D3D">
                              <w:pPr>
                                <w:tabs>
                                  <w:tab w:val="left" w:pos="595"/>
                                </w:tabs>
                                <w:spacing w:before="1"/>
                                <w:ind w:left="86" w:right="-276"/>
                                <w:rPr>
                                  <w:b/>
                                </w:rPr>
                              </w:pPr>
                              <w:r>
                                <w:rPr>
                                  <w:b/>
                                  <w:color w:val="FFFFFF"/>
                                </w:rPr>
                                <w:t>25.</w:t>
                              </w:r>
                              <w:r>
                                <w:rPr>
                                  <w:b/>
                                  <w:color w:val="FFFFFF"/>
                                </w:rPr>
                                <w:tab/>
                                <w:t>DATA PROTECTION AND SECURITY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822106" id="Group 260" o:spid="_x0000_s1247" style="position:absolute;margin-left:-.1pt;margin-top:15.15pt;width:484.6pt;height:17pt;z-index:-15544320;mso-wrap-distance-left:0;mso-wrap-distance-right:0;mso-position-horizontal-relative:margin" coordorigin="1390,362" coordsize="91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">
                <v:rect id="Rectangle 351" o:spid="_x0000_s1248" style="position:absolute;left:1390;top:362;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" fillcolor="navy" stroked="f"/>
                <v:rect id="Rectangle 262" o:spid="_x0000_s1249" style="position:absolute;left:1390;top:694;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" fillcolor="#339" stroked="f"/>
                <v:shape id="Text Box 349" o:spid="_x0000_s1250" type="#_x0000_t202" style="position:absolute;left:1390;top:382;width:8807;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63F4DFC1" w14:textId="496CEE19" w:rsidR="003B5F41" w:rsidRDefault="003B5F41" w:rsidP="000E6D3D">
                        <w:pPr>
                          <w:tabs>
                            <w:tab w:val="left" w:pos="595"/>
                          </w:tabs>
                          <w:spacing w:before="1"/>
                          <w:ind w:left="86" w:right="-276"/>
                          <w:rPr>
                            <w:b/>
                          </w:rPr>
                        </w:pPr>
                        <w:r>
                          <w:rPr>
                            <w:b/>
                            <w:color w:val="FFFFFF"/>
                          </w:rPr>
                          <w:t>25.</w:t>
                        </w:r>
                        <w:r>
                          <w:rPr>
                            <w:b/>
                            <w:color w:val="FFFFFF"/>
                          </w:rPr>
                          <w:tab/>
                          <w:t>DATA PROTECTION AND SECURITY</w:t>
                        </w:r>
                      </w:p>
                    </w:txbxContent>
                  </v:textbox>
                </v:shape>
                <w10:wrap type="topAndBottom" anchorx="margin"/>
              </v:group>
            </w:pict>
          </mc:Fallback>
        </mc:AlternateContent>
      </w:r>
    </w:p>
    <w:p w14:paraId="4C404A1D" w14:textId="77777777" w:rsidR="000E6D3D" w:rsidRPr="0054486F" w:rsidRDefault="000E6D3D" w:rsidP="000E6D3D">
      <w:pPr>
        <w:widowControl/>
        <w:autoSpaceDE/>
        <w:autoSpaceDN/>
        <w:rPr>
          <w:rFonts w:asciiTheme="minorHAnsi" w:hAnsiTheme="minorHAnsi" w:cstheme="minorHAnsi"/>
          <w:lang w:val="en-IE"/>
        </w:rPr>
      </w:pPr>
    </w:p>
    <w:p w14:paraId="59681D84" w14:textId="77777777" w:rsidR="000E6D3D" w:rsidRPr="0054486F" w:rsidRDefault="000E6D3D" w:rsidP="002D6647">
      <w:pPr>
        <w:widowControl/>
        <w:numPr>
          <w:ilvl w:val="1"/>
          <w:numId w:val="22"/>
        </w:numPr>
        <w:tabs>
          <w:tab w:val="left" w:pos="567"/>
        </w:tabs>
        <w:autoSpaceDE/>
        <w:autoSpaceDN/>
        <w:ind w:left="567" w:right="843" w:hanging="567"/>
        <w:rPr>
          <w:rFonts w:asciiTheme="minorHAnsi" w:eastAsia="Times New Roman" w:hAnsiTheme="minorHAnsi" w:cstheme="minorHAnsi"/>
        </w:rPr>
      </w:pPr>
      <w:r w:rsidRPr="0054486F">
        <w:rPr>
          <w:rFonts w:asciiTheme="minorHAnsi" w:eastAsia="Times New Roman" w:hAnsiTheme="minorHAnsi" w:cstheme="minorHAnsi"/>
        </w:rPr>
        <w:t xml:space="preserve">In this Agreement the following terms shall have the meanings respectively ascribed to them: </w:t>
      </w:r>
    </w:p>
    <w:p w14:paraId="0A4128C6" w14:textId="77777777" w:rsidR="000E6D3D" w:rsidRPr="0054486F" w:rsidRDefault="000E6D3D" w:rsidP="0069773B">
      <w:pPr>
        <w:tabs>
          <w:tab w:val="left" w:pos="567"/>
        </w:tabs>
        <w:ind w:left="567" w:right="843" w:hanging="567"/>
        <w:rPr>
          <w:rFonts w:asciiTheme="minorHAnsi" w:hAnsiTheme="minorHAnsi" w:cstheme="minorHAnsi"/>
          <w:lang w:val="en-IE"/>
        </w:rPr>
      </w:pPr>
    </w:p>
    <w:p w14:paraId="0D5FEA40" w14:textId="77777777" w:rsidR="00C468B1" w:rsidRDefault="000E6D3D" w:rsidP="0069773B">
      <w:pPr>
        <w:tabs>
          <w:tab w:val="left" w:pos="567"/>
        </w:tabs>
        <w:ind w:left="567" w:right="56"/>
        <w:rPr>
          <w:rFonts w:asciiTheme="minorHAnsi" w:hAnsiTheme="minorHAnsi" w:cstheme="minorHAnsi"/>
          <w:lang w:val="en-IE"/>
        </w:rPr>
      </w:pPr>
      <w:r w:rsidRPr="0054486F">
        <w:rPr>
          <w:rFonts w:asciiTheme="minorHAnsi" w:hAnsiTheme="minorHAnsi" w:cstheme="minorHAnsi"/>
          <w:lang w:val="en-IE"/>
        </w:rPr>
        <w:t xml:space="preserve">“Data” means all Confidential Information, whether in oral or written (including electronic) form, </w:t>
      </w:r>
    </w:p>
    <w:p w14:paraId="29C6B0CB" w14:textId="77777777" w:rsidR="00C468B1" w:rsidRDefault="00C468B1">
      <w:pPr>
        <w:rPr>
          <w:rFonts w:asciiTheme="minorHAnsi" w:hAnsiTheme="minorHAnsi" w:cstheme="minorHAnsi"/>
          <w:lang w:val="en-IE"/>
        </w:rPr>
      </w:pPr>
      <w:r>
        <w:rPr>
          <w:rFonts w:asciiTheme="minorHAnsi" w:hAnsiTheme="minorHAnsi" w:cstheme="minorHAnsi"/>
          <w:lang w:val="en-IE"/>
        </w:rPr>
        <w:br w:type="page"/>
      </w:r>
    </w:p>
    <w:p w14:paraId="2F54F7D8" w14:textId="77777777" w:rsidR="00C468B1" w:rsidRDefault="00C468B1" w:rsidP="0069773B">
      <w:pPr>
        <w:tabs>
          <w:tab w:val="left" w:pos="567"/>
        </w:tabs>
        <w:ind w:left="567" w:right="56"/>
        <w:rPr>
          <w:rFonts w:asciiTheme="minorHAnsi" w:hAnsiTheme="minorHAnsi" w:cstheme="minorHAnsi"/>
          <w:lang w:val="en-IE"/>
        </w:rPr>
      </w:pPr>
    </w:p>
    <w:p w14:paraId="00C5E2EA" w14:textId="46791CDC" w:rsidR="000E6D3D" w:rsidRPr="0054486F" w:rsidRDefault="000E6D3D" w:rsidP="0069773B">
      <w:pPr>
        <w:tabs>
          <w:tab w:val="left" w:pos="567"/>
        </w:tabs>
        <w:ind w:left="567" w:right="56"/>
        <w:rPr>
          <w:rFonts w:asciiTheme="minorHAnsi" w:hAnsiTheme="minorHAnsi" w:cstheme="minorHAnsi"/>
          <w:lang w:val="en-IE"/>
        </w:rPr>
      </w:pPr>
      <w:r w:rsidRPr="0054486F">
        <w:rPr>
          <w:rFonts w:asciiTheme="minorHAnsi" w:hAnsiTheme="minorHAnsi" w:cstheme="minorHAnsi"/>
          <w:lang w:val="en-IE"/>
        </w:rPr>
        <w:t>created by or in any way originating with the Client (including but not limited</w:t>
      </w:r>
      <w:r w:rsidRPr="0054486F">
        <w:rPr>
          <w:rFonts w:asciiTheme="minorHAnsi" w:hAnsiTheme="minorHAnsi" w:cstheme="minorHAnsi"/>
          <w:spacing w:val="-36"/>
          <w:lang w:val="en-IE"/>
        </w:rPr>
        <w:t xml:space="preserve"> </w:t>
      </w:r>
      <w:r w:rsidRPr="0054486F">
        <w:rPr>
          <w:rFonts w:asciiTheme="minorHAnsi" w:hAnsiTheme="minorHAnsi" w:cstheme="minorHAnsi"/>
          <w:lang w:val="en-IE"/>
        </w:rPr>
        <w:t>to his employees, agents, independent</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contractors</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and/or</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Sub-contractors)</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and</w:t>
      </w:r>
      <w:r w:rsidRPr="0054486F">
        <w:rPr>
          <w:rFonts w:asciiTheme="minorHAnsi" w:hAnsiTheme="minorHAnsi" w:cstheme="minorHAnsi"/>
          <w:spacing w:val="-15"/>
          <w:lang w:val="en-IE"/>
        </w:rPr>
        <w:t xml:space="preserve"> </w:t>
      </w:r>
      <w:r w:rsidRPr="0054486F">
        <w:rPr>
          <w:rFonts w:asciiTheme="minorHAnsi" w:hAnsiTheme="minorHAnsi" w:cstheme="minorHAnsi"/>
          <w:lang w:val="en-IE"/>
        </w:rPr>
        <w:t>all</w:t>
      </w:r>
      <w:r w:rsidRPr="0054486F">
        <w:rPr>
          <w:rFonts w:asciiTheme="minorHAnsi" w:hAnsiTheme="minorHAnsi" w:cstheme="minorHAnsi"/>
          <w:spacing w:val="-14"/>
          <w:lang w:val="en-IE"/>
        </w:rPr>
        <w:t xml:space="preserve"> </w:t>
      </w:r>
      <w:r w:rsidRPr="0054486F">
        <w:rPr>
          <w:rFonts w:asciiTheme="minorHAnsi" w:hAnsiTheme="minorHAnsi" w:cstheme="minorHAnsi"/>
          <w:lang w:val="en-IE"/>
        </w:rPr>
        <w:t>information</w:t>
      </w:r>
      <w:r w:rsidRPr="0054486F">
        <w:rPr>
          <w:rFonts w:asciiTheme="minorHAnsi" w:hAnsiTheme="minorHAnsi" w:cstheme="minorHAnsi"/>
          <w:spacing w:val="-14"/>
          <w:lang w:val="en-IE"/>
        </w:rPr>
        <w:t xml:space="preserve"> </w:t>
      </w:r>
      <w:r w:rsidRPr="0054486F">
        <w:rPr>
          <w:rFonts w:asciiTheme="minorHAnsi" w:hAnsiTheme="minorHAnsi" w:cstheme="minorHAnsi"/>
          <w:lang w:val="en-IE"/>
        </w:rPr>
        <w:t>that</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is</w:t>
      </w:r>
      <w:r w:rsidRPr="0054486F">
        <w:rPr>
          <w:rFonts w:asciiTheme="minorHAnsi" w:hAnsiTheme="minorHAnsi" w:cstheme="minorHAnsi"/>
          <w:spacing w:val="-13"/>
          <w:lang w:val="en-IE"/>
        </w:rPr>
        <w:t xml:space="preserve"> </w:t>
      </w:r>
      <w:r w:rsidRPr="0054486F">
        <w:rPr>
          <w:rFonts w:asciiTheme="minorHAnsi" w:hAnsiTheme="minorHAnsi" w:cstheme="minorHAnsi"/>
          <w:lang w:val="en-IE"/>
        </w:rPr>
        <w:t>the</w:t>
      </w:r>
      <w:r w:rsidRPr="0054486F">
        <w:rPr>
          <w:rFonts w:asciiTheme="minorHAnsi" w:hAnsiTheme="minorHAnsi" w:cstheme="minorHAnsi"/>
          <w:spacing w:val="-15"/>
          <w:lang w:val="en-IE"/>
        </w:rPr>
        <w:t xml:space="preserve"> </w:t>
      </w:r>
      <w:r w:rsidRPr="0054486F">
        <w:rPr>
          <w:rFonts w:asciiTheme="minorHAnsi" w:hAnsiTheme="minorHAnsi" w:cstheme="minorHAnsi"/>
          <w:lang w:val="en-IE"/>
        </w:rPr>
        <w:t>output</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of</w:t>
      </w:r>
      <w:r w:rsidRPr="0054486F">
        <w:rPr>
          <w:rFonts w:asciiTheme="minorHAnsi" w:hAnsiTheme="minorHAnsi" w:cstheme="minorHAnsi"/>
          <w:spacing w:val="-12"/>
          <w:lang w:val="en-IE"/>
        </w:rPr>
        <w:t xml:space="preserve"> </w:t>
      </w:r>
      <w:r w:rsidRPr="0054486F">
        <w:rPr>
          <w:rFonts w:asciiTheme="minorHAnsi" w:hAnsiTheme="minorHAnsi" w:cstheme="minorHAnsi"/>
          <w:lang w:val="en-IE"/>
        </w:rPr>
        <w:t>any</w:t>
      </w:r>
      <w:r w:rsidRPr="0054486F">
        <w:rPr>
          <w:rFonts w:asciiTheme="minorHAnsi" w:hAnsiTheme="minorHAnsi" w:cstheme="minorHAnsi"/>
          <w:spacing w:val="-11"/>
          <w:lang w:val="en-IE"/>
        </w:rPr>
        <w:t xml:space="preserve"> </w:t>
      </w:r>
      <w:r w:rsidRPr="0054486F">
        <w:rPr>
          <w:rFonts w:asciiTheme="minorHAnsi" w:hAnsiTheme="minorHAnsi" w:cstheme="minorHAnsi"/>
          <w:lang w:val="en-IE"/>
        </w:rPr>
        <w:t>computer processing, or other electronic manipulation of any information that was created by or in any way originating with the Client provided under this Agreement and includes any Personal</w:t>
      </w:r>
      <w:r w:rsidRPr="0054486F">
        <w:rPr>
          <w:rFonts w:asciiTheme="minorHAnsi" w:hAnsiTheme="minorHAnsi" w:cstheme="minorHAnsi"/>
          <w:spacing w:val="-14"/>
          <w:lang w:val="en-IE"/>
        </w:rPr>
        <w:t xml:space="preserve"> </w:t>
      </w:r>
      <w:r w:rsidRPr="0054486F">
        <w:rPr>
          <w:rFonts w:asciiTheme="minorHAnsi" w:hAnsiTheme="minorHAnsi" w:cstheme="minorHAnsi"/>
          <w:lang w:val="en-IE"/>
        </w:rPr>
        <w:t>Data;</w:t>
      </w:r>
    </w:p>
    <w:p w14:paraId="429EDA36" w14:textId="77777777" w:rsidR="000E6D3D" w:rsidRPr="0054486F" w:rsidRDefault="000E6D3D" w:rsidP="0069773B">
      <w:pPr>
        <w:tabs>
          <w:tab w:val="left" w:pos="567"/>
        </w:tabs>
        <w:ind w:left="567" w:right="843" w:hanging="567"/>
        <w:rPr>
          <w:rFonts w:asciiTheme="minorHAnsi" w:hAnsiTheme="minorHAnsi" w:cstheme="minorHAnsi"/>
          <w:lang w:val="en-IE"/>
        </w:rPr>
      </w:pPr>
    </w:p>
    <w:p w14:paraId="63263417" w14:textId="77777777" w:rsidR="000E6D3D" w:rsidRPr="0054486F" w:rsidRDefault="000E6D3D" w:rsidP="0069773B">
      <w:pPr>
        <w:tabs>
          <w:tab w:val="left" w:pos="567"/>
        </w:tabs>
        <w:suppressAutoHyphens/>
        <w:autoSpaceDE/>
        <w:autoSpaceDN/>
        <w:ind w:left="567" w:right="95"/>
        <w:rPr>
          <w:rFonts w:asciiTheme="minorHAnsi" w:eastAsia="Lucida Sans Unicode" w:hAnsiTheme="minorHAnsi" w:cstheme="minorHAnsi"/>
          <w:kern w:val="2"/>
          <w:lang w:val="en-US" w:eastAsia="hi-IN" w:bidi="hi-IN"/>
        </w:rPr>
      </w:pPr>
      <w:r w:rsidRPr="0054486F">
        <w:rPr>
          <w:rFonts w:asciiTheme="minorHAnsi" w:eastAsia="Lucida Sans Unicode" w:hAnsiTheme="minorHAnsi" w:cstheme="minorHAnsi"/>
          <w:kern w:val="2"/>
          <w:lang w:val="en-US" w:eastAsia="hi-IN" w:bidi="hi-IN"/>
        </w:rPr>
        <w:t>“Data Controller” has the meaning given under the Data Protection Laws;</w:t>
      </w:r>
    </w:p>
    <w:p w14:paraId="4BA93FEE" w14:textId="77777777" w:rsidR="000E6D3D" w:rsidRPr="0054486F" w:rsidRDefault="000E6D3D" w:rsidP="0069773B">
      <w:pPr>
        <w:tabs>
          <w:tab w:val="left" w:pos="567"/>
        </w:tabs>
        <w:suppressAutoHyphens/>
        <w:autoSpaceDE/>
        <w:autoSpaceDN/>
        <w:ind w:left="567" w:right="95"/>
        <w:rPr>
          <w:rFonts w:asciiTheme="minorHAnsi" w:eastAsia="Lucida Sans Unicode" w:hAnsiTheme="minorHAnsi" w:cstheme="minorHAnsi"/>
          <w:kern w:val="2"/>
          <w:lang w:val="en-US" w:eastAsia="hi-IN" w:bidi="hi-IN"/>
        </w:rPr>
      </w:pPr>
    </w:p>
    <w:p w14:paraId="370664AE" w14:textId="77777777" w:rsidR="000E6D3D" w:rsidRPr="0054486F" w:rsidRDefault="000E6D3D" w:rsidP="0069773B">
      <w:pPr>
        <w:tabs>
          <w:tab w:val="left" w:pos="567"/>
        </w:tabs>
        <w:suppressAutoHyphens/>
        <w:autoSpaceDE/>
        <w:autoSpaceDN/>
        <w:ind w:left="567" w:right="95"/>
        <w:rPr>
          <w:rFonts w:asciiTheme="minorHAnsi" w:eastAsia="Lucida Sans Unicode" w:hAnsiTheme="minorHAnsi" w:cstheme="minorHAnsi"/>
          <w:kern w:val="2"/>
          <w:lang w:val="en-US" w:eastAsia="hi-IN" w:bidi="hi-IN"/>
        </w:rPr>
      </w:pPr>
      <w:r w:rsidRPr="0054486F">
        <w:rPr>
          <w:rFonts w:asciiTheme="minorHAnsi" w:eastAsia="Lucida Sans Unicode" w:hAnsiTheme="minorHAnsi" w:cstheme="minorHAnsi"/>
          <w:kern w:val="2"/>
          <w:lang w:val="en-US" w:eastAsia="hi-IN" w:bidi="hi-IN"/>
        </w:rPr>
        <w:t>“Data Processor” has the meaning given under the Data Protection Laws;</w:t>
      </w:r>
    </w:p>
    <w:p w14:paraId="0B512B2D" w14:textId="77777777" w:rsidR="000E6D3D" w:rsidRPr="0054486F" w:rsidRDefault="000E6D3D" w:rsidP="0069773B">
      <w:pPr>
        <w:tabs>
          <w:tab w:val="left" w:pos="567"/>
        </w:tabs>
        <w:suppressAutoHyphens/>
        <w:autoSpaceDE/>
        <w:autoSpaceDN/>
        <w:ind w:left="567" w:right="95" w:hanging="567"/>
        <w:rPr>
          <w:rFonts w:asciiTheme="minorHAnsi" w:eastAsia="Lucida Sans Unicode" w:hAnsiTheme="minorHAnsi" w:cstheme="minorHAnsi"/>
          <w:kern w:val="2"/>
          <w:lang w:val="en-US" w:eastAsia="hi-IN" w:bidi="hi-IN"/>
        </w:rPr>
      </w:pPr>
    </w:p>
    <w:p w14:paraId="43F20728" w14:textId="77777777" w:rsidR="000E6D3D" w:rsidRPr="0054486F" w:rsidRDefault="000E6D3D" w:rsidP="0069773B">
      <w:pPr>
        <w:tabs>
          <w:tab w:val="left" w:pos="567"/>
        </w:tabs>
        <w:suppressAutoHyphens/>
        <w:autoSpaceDE/>
        <w:autoSpaceDN/>
        <w:ind w:left="567" w:right="-1"/>
        <w:rPr>
          <w:rFonts w:asciiTheme="minorHAnsi" w:eastAsia="Lucida Sans Unicode" w:hAnsiTheme="minorHAnsi" w:cstheme="minorHAnsi"/>
          <w:kern w:val="2"/>
          <w:lang w:val="en-US" w:eastAsia="hi-IN" w:bidi="hi-IN"/>
        </w:rPr>
      </w:pPr>
      <w:r w:rsidRPr="0054486F">
        <w:rPr>
          <w:rFonts w:asciiTheme="minorHAnsi" w:eastAsia="Lucida Sans Unicode" w:hAnsiTheme="minorHAnsi" w:cstheme="minorHAnsi"/>
          <w:kern w:val="2"/>
          <w:lang w:val="en-US" w:eastAsia="hi-IN" w:bidi="hi-IN"/>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sidRPr="0054486F">
        <w:rPr>
          <w:rFonts w:asciiTheme="minorHAnsi" w:eastAsia="Lucida Sans Unicode" w:hAnsiTheme="minorHAnsi" w:cstheme="minorHAnsi"/>
          <w:spacing w:val="-12"/>
          <w:kern w:val="2"/>
          <w:lang w:val="en-US" w:eastAsia="hi-IN" w:bidi="hi-IN"/>
        </w:rPr>
        <w:t xml:space="preserve"> </w:t>
      </w:r>
      <w:r w:rsidRPr="0054486F">
        <w:rPr>
          <w:rFonts w:asciiTheme="minorHAnsi" w:eastAsia="Lucida Sans Unicode" w:hAnsiTheme="minorHAnsi" w:cstheme="minorHAnsi"/>
          <w:kern w:val="2"/>
          <w:lang w:val="en-US" w:eastAsia="hi-IN" w:bidi="hi-IN"/>
        </w:rPr>
        <w:t>95/46/EC</w:t>
      </w:r>
      <w:r w:rsidRPr="0054486F">
        <w:rPr>
          <w:rFonts w:asciiTheme="minorHAnsi" w:eastAsia="Lucida Sans Unicode" w:hAnsiTheme="minorHAnsi" w:cstheme="minorHAnsi"/>
          <w:spacing w:val="-13"/>
          <w:kern w:val="2"/>
          <w:lang w:val="en-US" w:eastAsia="hi-IN" w:bidi="hi-IN"/>
        </w:rPr>
        <w:t xml:space="preserve"> </w:t>
      </w:r>
      <w:r w:rsidRPr="0054486F">
        <w:rPr>
          <w:rFonts w:asciiTheme="minorHAnsi" w:eastAsia="Lucida Sans Unicode" w:hAnsiTheme="minorHAnsi" w:cstheme="minorHAnsi"/>
          <w:kern w:val="2"/>
          <w:lang w:val="en-US" w:eastAsia="hi-IN" w:bidi="hi-IN"/>
        </w:rPr>
        <w:t>(the</w:t>
      </w:r>
      <w:r w:rsidRPr="0054486F">
        <w:rPr>
          <w:rFonts w:asciiTheme="minorHAnsi" w:eastAsia="Lucida Sans Unicode" w:hAnsiTheme="minorHAnsi" w:cstheme="minorHAnsi"/>
          <w:spacing w:val="-12"/>
          <w:kern w:val="2"/>
          <w:lang w:val="en-US" w:eastAsia="hi-IN" w:bidi="hi-IN"/>
        </w:rPr>
        <w:t xml:space="preserve"> </w:t>
      </w:r>
      <w:r w:rsidRPr="0054486F">
        <w:rPr>
          <w:rFonts w:asciiTheme="minorHAnsi" w:eastAsia="Lucida Sans Unicode" w:hAnsiTheme="minorHAnsi" w:cstheme="minorHAnsi"/>
          <w:kern w:val="2"/>
          <w:lang w:val="en-US" w:eastAsia="hi-IN" w:bidi="hi-IN"/>
        </w:rPr>
        <w:t>“General</w:t>
      </w:r>
      <w:r w:rsidRPr="0054486F">
        <w:rPr>
          <w:rFonts w:asciiTheme="minorHAnsi" w:eastAsia="Lucida Sans Unicode" w:hAnsiTheme="minorHAnsi" w:cstheme="minorHAnsi"/>
          <w:spacing w:val="-10"/>
          <w:kern w:val="2"/>
          <w:lang w:val="en-US" w:eastAsia="hi-IN" w:bidi="hi-IN"/>
        </w:rPr>
        <w:t xml:space="preserve"> </w:t>
      </w:r>
      <w:r w:rsidRPr="0054486F">
        <w:rPr>
          <w:rFonts w:asciiTheme="minorHAnsi" w:eastAsia="Lucida Sans Unicode" w:hAnsiTheme="minorHAnsi" w:cstheme="minorHAnsi"/>
          <w:kern w:val="2"/>
          <w:lang w:val="en-US" w:eastAsia="hi-IN" w:bidi="hi-IN"/>
        </w:rPr>
        <w:t>Data</w:t>
      </w:r>
      <w:r w:rsidRPr="0054486F">
        <w:rPr>
          <w:rFonts w:asciiTheme="minorHAnsi" w:eastAsia="Lucida Sans Unicode" w:hAnsiTheme="minorHAnsi" w:cstheme="minorHAnsi"/>
          <w:spacing w:val="-13"/>
          <w:kern w:val="2"/>
          <w:lang w:val="en-US" w:eastAsia="hi-IN" w:bidi="hi-IN"/>
        </w:rPr>
        <w:t xml:space="preserve"> </w:t>
      </w:r>
      <w:r w:rsidRPr="0054486F">
        <w:rPr>
          <w:rFonts w:asciiTheme="minorHAnsi" w:eastAsia="Lucida Sans Unicode" w:hAnsiTheme="minorHAnsi" w:cstheme="minorHAnsi"/>
          <w:kern w:val="2"/>
          <w:lang w:val="en-US" w:eastAsia="hi-IN" w:bidi="hi-IN"/>
        </w:rPr>
        <w:t>Protection</w:t>
      </w:r>
      <w:r w:rsidRPr="0054486F">
        <w:rPr>
          <w:rFonts w:asciiTheme="minorHAnsi" w:eastAsia="Lucida Sans Unicode" w:hAnsiTheme="minorHAnsi" w:cstheme="minorHAnsi"/>
          <w:spacing w:val="-13"/>
          <w:kern w:val="2"/>
          <w:lang w:val="en-US" w:eastAsia="hi-IN" w:bidi="hi-IN"/>
        </w:rPr>
        <w:t xml:space="preserve"> </w:t>
      </w:r>
      <w:r w:rsidRPr="0054486F">
        <w:rPr>
          <w:rFonts w:asciiTheme="minorHAnsi" w:eastAsia="Lucida Sans Unicode" w:hAnsiTheme="minorHAnsi" w:cstheme="minorHAnsi"/>
          <w:kern w:val="2"/>
          <w:lang w:val="en-US" w:eastAsia="hi-IN" w:bidi="hi-IN"/>
        </w:rPr>
        <w:t>Regulation”),</w:t>
      </w:r>
      <w:r w:rsidRPr="0054486F">
        <w:rPr>
          <w:rFonts w:asciiTheme="minorHAnsi" w:eastAsia="Lucida Sans Unicode" w:hAnsiTheme="minorHAnsi" w:cstheme="minorHAnsi"/>
          <w:spacing w:val="-10"/>
          <w:kern w:val="2"/>
          <w:lang w:val="en-US" w:eastAsia="hi-IN" w:bidi="hi-IN"/>
        </w:rPr>
        <w:t xml:space="preserve"> </w:t>
      </w:r>
      <w:r w:rsidRPr="0054486F">
        <w:rPr>
          <w:rFonts w:asciiTheme="minorHAnsi" w:eastAsia="Lucida Sans Unicode" w:hAnsiTheme="minorHAnsi" w:cstheme="minorHAnsi"/>
          <w:kern w:val="2"/>
          <w:lang w:val="en-US" w:eastAsia="hi-IN" w:bidi="hi-IN"/>
        </w:rPr>
        <w:t>and</w:t>
      </w:r>
      <w:r w:rsidRPr="0054486F">
        <w:rPr>
          <w:rFonts w:asciiTheme="minorHAnsi" w:eastAsia="Lucida Sans Unicode" w:hAnsiTheme="minorHAnsi" w:cstheme="minorHAnsi"/>
          <w:spacing w:val="-11"/>
          <w:kern w:val="2"/>
          <w:lang w:val="en-US" w:eastAsia="hi-IN" w:bidi="hi-IN"/>
        </w:rPr>
        <w:t xml:space="preserve"> </w:t>
      </w:r>
      <w:r w:rsidRPr="0054486F">
        <w:rPr>
          <w:rFonts w:asciiTheme="minorHAnsi" w:eastAsia="Lucida Sans Unicode" w:hAnsiTheme="minorHAnsi" w:cstheme="minorHAnsi"/>
          <w:kern w:val="2"/>
          <w:lang w:val="en-US" w:eastAsia="hi-IN" w:bidi="hi-IN"/>
        </w:rPr>
        <w:t>any</w:t>
      </w:r>
      <w:r w:rsidRPr="0054486F">
        <w:rPr>
          <w:rFonts w:asciiTheme="minorHAnsi" w:eastAsia="Lucida Sans Unicode" w:hAnsiTheme="minorHAnsi" w:cstheme="minorHAnsi"/>
          <w:spacing w:val="-10"/>
          <w:kern w:val="2"/>
          <w:lang w:val="en-US" w:eastAsia="hi-IN" w:bidi="hi-IN"/>
        </w:rPr>
        <w:t xml:space="preserve"> </w:t>
      </w:r>
      <w:r w:rsidRPr="0054486F">
        <w:rPr>
          <w:rFonts w:asciiTheme="minorHAnsi" w:eastAsia="Lucida Sans Unicode" w:hAnsiTheme="minorHAnsi" w:cstheme="minorHAnsi"/>
          <w:kern w:val="2"/>
          <w:lang w:val="en-US" w:eastAsia="hi-IN" w:bidi="hi-IN"/>
        </w:rPr>
        <w:t>guidelines</w:t>
      </w:r>
      <w:r w:rsidRPr="0054486F">
        <w:rPr>
          <w:rFonts w:asciiTheme="minorHAnsi" w:eastAsia="Lucida Sans Unicode" w:hAnsiTheme="minorHAnsi" w:cstheme="minorHAnsi"/>
          <w:spacing w:val="-9"/>
          <w:kern w:val="2"/>
          <w:lang w:val="en-US" w:eastAsia="hi-IN" w:bidi="hi-IN"/>
        </w:rPr>
        <w:t xml:space="preserve"> </w:t>
      </w:r>
      <w:r w:rsidRPr="0054486F">
        <w:rPr>
          <w:rFonts w:asciiTheme="minorHAnsi" w:eastAsia="Lucida Sans Unicode" w:hAnsiTheme="minorHAnsi" w:cstheme="minorHAnsi"/>
          <w:kern w:val="2"/>
          <w:lang w:val="en-US" w:eastAsia="hi-IN" w:bidi="hi-IN"/>
        </w:rPr>
        <w:t>and</w:t>
      </w:r>
      <w:r w:rsidRPr="0054486F">
        <w:rPr>
          <w:rFonts w:asciiTheme="minorHAnsi" w:eastAsia="Lucida Sans Unicode" w:hAnsiTheme="minorHAnsi" w:cstheme="minorHAnsi"/>
          <w:spacing w:val="-11"/>
          <w:kern w:val="2"/>
          <w:lang w:val="en-US" w:eastAsia="hi-IN" w:bidi="hi-IN"/>
        </w:rPr>
        <w:t xml:space="preserve"> </w:t>
      </w:r>
      <w:r w:rsidRPr="0054486F">
        <w:rPr>
          <w:rFonts w:asciiTheme="minorHAnsi" w:eastAsia="Lucida Sans Unicode" w:hAnsiTheme="minorHAnsi" w:cstheme="minorHAnsi"/>
          <w:kern w:val="2"/>
          <w:lang w:val="en-US" w:eastAsia="hi-IN" w:bidi="hi-IN"/>
        </w:rPr>
        <w:t>codes</w:t>
      </w:r>
      <w:r w:rsidRPr="0054486F">
        <w:rPr>
          <w:rFonts w:asciiTheme="minorHAnsi" w:eastAsia="Lucida Sans Unicode" w:hAnsiTheme="minorHAnsi" w:cstheme="minorHAnsi"/>
          <w:spacing w:val="-10"/>
          <w:kern w:val="2"/>
          <w:lang w:val="en-US" w:eastAsia="hi-IN" w:bidi="hi-IN"/>
        </w:rPr>
        <w:t xml:space="preserve"> </w:t>
      </w:r>
      <w:r w:rsidRPr="0054486F">
        <w:rPr>
          <w:rFonts w:asciiTheme="minorHAnsi" w:eastAsia="Lucida Sans Unicode" w:hAnsiTheme="minorHAnsi" w:cstheme="minorHAnsi"/>
          <w:kern w:val="2"/>
          <w:lang w:val="en-US" w:eastAsia="hi-IN" w:bidi="hi-IN"/>
        </w:rPr>
        <w:t>of</w:t>
      </w:r>
      <w:r w:rsidRPr="0054486F">
        <w:rPr>
          <w:rFonts w:asciiTheme="minorHAnsi" w:eastAsia="Lucida Sans Unicode" w:hAnsiTheme="minorHAnsi" w:cstheme="minorHAnsi"/>
          <w:spacing w:val="-12"/>
          <w:kern w:val="2"/>
          <w:lang w:val="en-US" w:eastAsia="hi-IN" w:bidi="hi-IN"/>
        </w:rPr>
        <w:t xml:space="preserve"> </w:t>
      </w:r>
      <w:r w:rsidRPr="0054486F">
        <w:rPr>
          <w:rFonts w:asciiTheme="minorHAnsi" w:eastAsia="Lucida Sans Unicode" w:hAnsiTheme="minorHAnsi" w:cstheme="minorHAnsi"/>
          <w:kern w:val="2"/>
          <w:lang w:val="en-US" w:eastAsia="hi-IN" w:bidi="hi-IN"/>
        </w:rPr>
        <w:t>practice issued by the Office of the Data Protection Commissioner or other supervisory authority for data protection in</w:t>
      </w:r>
      <w:r w:rsidRPr="0054486F">
        <w:rPr>
          <w:rFonts w:asciiTheme="minorHAnsi" w:eastAsia="Lucida Sans Unicode" w:hAnsiTheme="minorHAnsi" w:cstheme="minorHAnsi"/>
          <w:spacing w:val="-4"/>
          <w:kern w:val="2"/>
          <w:lang w:val="en-US" w:eastAsia="hi-IN" w:bidi="hi-IN"/>
        </w:rPr>
        <w:t xml:space="preserve"> </w:t>
      </w:r>
      <w:r w:rsidRPr="0054486F">
        <w:rPr>
          <w:rFonts w:asciiTheme="minorHAnsi" w:eastAsia="Lucida Sans Unicode" w:hAnsiTheme="minorHAnsi" w:cstheme="minorHAnsi"/>
          <w:kern w:val="2"/>
          <w:lang w:val="en-US" w:eastAsia="hi-IN" w:bidi="hi-IN"/>
        </w:rPr>
        <w:t>Ireland.</w:t>
      </w:r>
    </w:p>
    <w:p w14:paraId="37097102" w14:textId="77777777" w:rsidR="000E6D3D" w:rsidRPr="0054486F" w:rsidRDefault="000E6D3D" w:rsidP="0069773B">
      <w:pPr>
        <w:tabs>
          <w:tab w:val="left" w:pos="567"/>
        </w:tabs>
        <w:suppressAutoHyphens/>
        <w:autoSpaceDE/>
        <w:autoSpaceDN/>
        <w:ind w:left="567" w:right="95" w:hanging="567"/>
        <w:rPr>
          <w:rFonts w:asciiTheme="minorHAnsi" w:eastAsia="Lucida Sans Unicode" w:hAnsiTheme="minorHAnsi" w:cstheme="minorHAnsi"/>
          <w:kern w:val="2"/>
          <w:lang w:val="en-US" w:eastAsia="hi-IN" w:bidi="hi-IN"/>
        </w:rPr>
      </w:pPr>
    </w:p>
    <w:p w14:paraId="00412DA7" w14:textId="77777777" w:rsidR="000E6D3D" w:rsidRPr="0054486F" w:rsidRDefault="000E6D3D" w:rsidP="0069773B">
      <w:pPr>
        <w:tabs>
          <w:tab w:val="left" w:pos="567"/>
        </w:tabs>
        <w:suppressAutoHyphens/>
        <w:autoSpaceDE/>
        <w:autoSpaceDN/>
        <w:ind w:left="567"/>
        <w:jc w:val="both"/>
        <w:rPr>
          <w:rFonts w:asciiTheme="minorHAnsi" w:eastAsia="Lucida Sans Unicode" w:hAnsiTheme="minorHAnsi" w:cstheme="minorHAnsi"/>
          <w:kern w:val="2"/>
          <w:lang w:val="en-US" w:eastAsia="hi-IN" w:bidi="hi-IN"/>
        </w:rPr>
      </w:pPr>
      <w:r w:rsidRPr="0054486F">
        <w:rPr>
          <w:rFonts w:asciiTheme="minorHAnsi" w:eastAsia="Lucida Sans Unicode" w:hAnsiTheme="minorHAnsi" w:cstheme="minorHAnsi"/>
          <w:kern w:val="2"/>
          <w:lang w:val="en-US" w:eastAsia="hi-IN" w:bidi="hi-IN"/>
        </w:rPr>
        <w:t>“Data Subject” has the meaning given under the Data Protection Laws;</w:t>
      </w:r>
    </w:p>
    <w:p w14:paraId="5F80FD90" w14:textId="77777777" w:rsidR="000E6D3D" w:rsidRPr="0054486F" w:rsidRDefault="000E6D3D" w:rsidP="0069773B">
      <w:pPr>
        <w:tabs>
          <w:tab w:val="left" w:pos="567"/>
        </w:tabs>
        <w:suppressAutoHyphens/>
        <w:autoSpaceDE/>
        <w:autoSpaceDN/>
        <w:ind w:left="567" w:right="999"/>
        <w:rPr>
          <w:rFonts w:asciiTheme="minorHAnsi" w:eastAsia="Lucida Sans Unicode" w:hAnsiTheme="minorHAnsi" w:cstheme="minorHAnsi"/>
          <w:kern w:val="2"/>
          <w:lang w:val="en-US" w:eastAsia="hi-IN" w:bidi="hi-IN"/>
        </w:rPr>
      </w:pPr>
    </w:p>
    <w:p w14:paraId="728C695C" w14:textId="77777777" w:rsidR="000E6D3D" w:rsidRPr="0054486F" w:rsidRDefault="000E6D3D" w:rsidP="0069773B">
      <w:pPr>
        <w:tabs>
          <w:tab w:val="left" w:pos="567"/>
        </w:tabs>
        <w:suppressAutoHyphens/>
        <w:autoSpaceDE/>
        <w:autoSpaceDN/>
        <w:ind w:left="567" w:right="-1"/>
        <w:rPr>
          <w:rFonts w:asciiTheme="minorHAnsi" w:eastAsia="Lucida Sans Unicode" w:hAnsiTheme="minorHAnsi" w:cstheme="minorHAnsi"/>
          <w:kern w:val="2"/>
          <w:lang w:val="en-US" w:eastAsia="hi-IN" w:bidi="hi-IN"/>
        </w:rPr>
      </w:pPr>
      <w:r w:rsidRPr="0054486F">
        <w:rPr>
          <w:rFonts w:asciiTheme="minorHAnsi" w:eastAsia="Lucida Sans Unicode" w:hAnsiTheme="minorHAnsi" w:cstheme="minorHAnsi"/>
          <w:kern w:val="2"/>
          <w:lang w:val="en-US" w:eastAsia="hi-IN" w:bidi="hi-IN"/>
        </w:rPr>
        <w:t>“Data Subject Access Request” means a request made by a Data Subject in accordance with rights granted under the Data Protection Laws to access his or her Personal Data;</w:t>
      </w:r>
    </w:p>
    <w:p w14:paraId="0FB2D3CE" w14:textId="77777777" w:rsidR="000E6D3D" w:rsidRPr="0054486F" w:rsidRDefault="000E6D3D" w:rsidP="0069773B">
      <w:pPr>
        <w:tabs>
          <w:tab w:val="left" w:pos="567"/>
        </w:tabs>
        <w:suppressAutoHyphens/>
        <w:autoSpaceDE/>
        <w:autoSpaceDN/>
        <w:ind w:left="567" w:right="95"/>
        <w:rPr>
          <w:rFonts w:asciiTheme="minorHAnsi" w:eastAsia="Lucida Sans Unicode" w:hAnsiTheme="minorHAnsi" w:cstheme="minorHAnsi"/>
          <w:kern w:val="2"/>
          <w:lang w:val="en-US" w:eastAsia="hi-IN" w:bidi="hi-IN"/>
        </w:rPr>
      </w:pPr>
    </w:p>
    <w:p w14:paraId="5A74302B" w14:textId="77777777" w:rsidR="000E6D3D" w:rsidRPr="0054486F" w:rsidRDefault="000E6D3D" w:rsidP="0069773B">
      <w:pPr>
        <w:tabs>
          <w:tab w:val="left" w:pos="567"/>
        </w:tabs>
        <w:suppressAutoHyphens/>
        <w:autoSpaceDE/>
        <w:autoSpaceDN/>
        <w:ind w:left="567" w:right="-46"/>
        <w:rPr>
          <w:rFonts w:asciiTheme="minorHAnsi" w:eastAsia="Lucida Sans Unicode" w:hAnsiTheme="minorHAnsi" w:cstheme="minorHAnsi"/>
          <w:kern w:val="2"/>
          <w:lang w:val="en-US" w:eastAsia="hi-IN" w:bidi="hi-IN"/>
        </w:rPr>
      </w:pPr>
      <w:r w:rsidRPr="0054486F">
        <w:rPr>
          <w:rFonts w:asciiTheme="minorHAnsi" w:eastAsia="Lucida Sans Unicode" w:hAnsiTheme="minorHAnsi" w:cstheme="minorHAnsi"/>
          <w:kern w:val="2"/>
          <w:lang w:val="en-US" w:eastAsia="hi-IN" w:bidi="hi-IN"/>
        </w:rPr>
        <w:t xml:space="preserve">“Personal Data” has the meaning given under Data Protection Laws; </w:t>
      </w:r>
    </w:p>
    <w:p w14:paraId="3668D383" w14:textId="77777777" w:rsidR="000E6D3D" w:rsidRPr="0054486F" w:rsidRDefault="000E6D3D" w:rsidP="0069773B">
      <w:pPr>
        <w:tabs>
          <w:tab w:val="left" w:pos="567"/>
        </w:tabs>
        <w:suppressAutoHyphens/>
        <w:autoSpaceDE/>
        <w:autoSpaceDN/>
        <w:ind w:left="567" w:right="-46"/>
        <w:rPr>
          <w:rFonts w:asciiTheme="minorHAnsi" w:eastAsia="Lucida Sans Unicode" w:hAnsiTheme="minorHAnsi" w:cstheme="minorHAnsi"/>
          <w:kern w:val="2"/>
          <w:lang w:val="en-US" w:eastAsia="hi-IN" w:bidi="hi-IN"/>
        </w:rPr>
      </w:pPr>
    </w:p>
    <w:p w14:paraId="6E872606" w14:textId="77777777" w:rsidR="000E6D3D" w:rsidRPr="0054486F" w:rsidRDefault="000E6D3D" w:rsidP="0069773B">
      <w:pPr>
        <w:tabs>
          <w:tab w:val="left" w:pos="567"/>
        </w:tabs>
        <w:suppressAutoHyphens/>
        <w:autoSpaceDE/>
        <w:autoSpaceDN/>
        <w:ind w:left="567" w:right="-46"/>
        <w:rPr>
          <w:rFonts w:asciiTheme="minorHAnsi" w:eastAsia="Lucida Sans Unicode" w:hAnsiTheme="minorHAnsi" w:cstheme="minorHAnsi"/>
          <w:kern w:val="2"/>
          <w:lang w:val="en-US" w:eastAsia="hi-IN" w:bidi="hi-IN"/>
        </w:rPr>
      </w:pPr>
      <w:r w:rsidRPr="0054486F">
        <w:rPr>
          <w:rFonts w:asciiTheme="minorHAnsi" w:eastAsia="Lucida Sans Unicode" w:hAnsiTheme="minorHAnsi" w:cstheme="minorHAnsi"/>
          <w:kern w:val="2"/>
          <w:lang w:val="en-US" w:eastAsia="hi-IN" w:bidi="hi-IN"/>
        </w:rPr>
        <w:t>“Processing” has the meaning given under the Data Protection Laws;</w:t>
      </w:r>
    </w:p>
    <w:p w14:paraId="51CAA16D" w14:textId="77777777" w:rsidR="000E6D3D" w:rsidRPr="0054486F" w:rsidRDefault="000E6D3D" w:rsidP="0069773B">
      <w:pPr>
        <w:widowControl/>
        <w:autoSpaceDE/>
        <w:autoSpaceDN/>
        <w:rPr>
          <w:rFonts w:asciiTheme="minorHAnsi" w:hAnsiTheme="minorHAnsi" w:cstheme="minorHAnsi"/>
        </w:rPr>
      </w:pPr>
    </w:p>
    <w:p w14:paraId="659FA624" w14:textId="77777777" w:rsidR="000E6D3D" w:rsidRPr="0054486F" w:rsidRDefault="000E6D3D" w:rsidP="002D6647">
      <w:pPr>
        <w:widowControl/>
        <w:numPr>
          <w:ilvl w:val="0"/>
          <w:numId w:val="23"/>
        </w:numPr>
        <w:tabs>
          <w:tab w:val="left" w:pos="567"/>
        </w:tabs>
        <w:autoSpaceDE/>
        <w:autoSpaceDN/>
        <w:ind w:left="709" w:hanging="709"/>
        <w:rPr>
          <w:rFonts w:asciiTheme="minorHAnsi" w:eastAsia="Times New Roman" w:hAnsiTheme="minorHAnsi" w:cstheme="minorHAnsi"/>
        </w:rPr>
      </w:pPr>
      <w:r w:rsidRPr="0054486F">
        <w:rPr>
          <w:rFonts w:asciiTheme="minorHAnsi" w:eastAsia="Times New Roman" w:hAnsiTheme="minorHAnsi" w:cstheme="minorHAnsi"/>
        </w:rPr>
        <w:t>The Contractor shall comply with all applicable requirements of the Data Protection</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Laws.</w:t>
      </w:r>
    </w:p>
    <w:p w14:paraId="38B5A139" w14:textId="77777777" w:rsidR="000E6D3D" w:rsidRPr="0054486F" w:rsidRDefault="000E6D3D" w:rsidP="0069773B">
      <w:pPr>
        <w:tabs>
          <w:tab w:val="left" w:pos="567"/>
        </w:tabs>
        <w:suppressAutoHyphens/>
        <w:autoSpaceDE/>
        <w:autoSpaceDN/>
        <w:ind w:left="709" w:hanging="709"/>
        <w:rPr>
          <w:rFonts w:asciiTheme="minorHAnsi" w:eastAsia="Lucida Sans Unicode" w:hAnsiTheme="minorHAnsi" w:cstheme="minorHAnsi"/>
          <w:kern w:val="2"/>
          <w:lang w:val="en-US" w:eastAsia="hi-IN" w:bidi="hi-IN"/>
        </w:rPr>
      </w:pPr>
    </w:p>
    <w:p w14:paraId="2AF6E1FF" w14:textId="77777777" w:rsidR="000E6D3D" w:rsidRPr="0054486F" w:rsidRDefault="000E6D3D" w:rsidP="002D6647">
      <w:pPr>
        <w:widowControl/>
        <w:numPr>
          <w:ilvl w:val="0"/>
          <w:numId w:val="23"/>
        </w:numPr>
        <w:tabs>
          <w:tab w:val="left" w:pos="567"/>
        </w:tabs>
        <w:autoSpaceDE/>
        <w:autoSpaceDN/>
        <w:ind w:left="567" w:right="839" w:hanging="567"/>
        <w:rPr>
          <w:rFonts w:asciiTheme="minorHAnsi" w:eastAsia="Times New Roman" w:hAnsiTheme="minorHAnsi" w:cstheme="minorHAnsi"/>
        </w:rPr>
      </w:pPr>
      <w:r w:rsidRPr="0054486F">
        <w:rPr>
          <w:rFonts w:asciiTheme="minorHAnsi" w:eastAsia="Times New Roman" w:hAnsiTheme="minorHAnsi" w:cstheme="minorHAnsi"/>
        </w:rPr>
        <w:t>The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Parties</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acknowledge</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that</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for</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purposes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3"/>
        </w:rPr>
        <w:t xml:space="preserve"> </w:t>
      </w:r>
      <w:r w:rsidRPr="0054486F">
        <w:rPr>
          <w:rFonts w:asciiTheme="minorHAnsi" w:eastAsia="Times New Roman" w:hAnsiTheme="minorHAnsi" w:cstheme="minorHAnsi"/>
        </w:rPr>
        <w:t>Data</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Protection</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Laws,</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Client</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is</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 xml:space="preserve">Data </w:t>
      </w:r>
      <w:proofErr w:type="gramStart"/>
      <w:r w:rsidRPr="0054486F">
        <w:rPr>
          <w:rFonts w:asciiTheme="minorHAnsi" w:eastAsia="Times New Roman" w:hAnsiTheme="minorHAnsi" w:cstheme="minorHAnsi"/>
        </w:rPr>
        <w:t>Controller</w:t>
      </w:r>
      <w:proofErr w:type="gramEnd"/>
      <w:r w:rsidRPr="0054486F">
        <w:rPr>
          <w:rFonts w:asciiTheme="minorHAnsi" w:eastAsia="Times New Roman" w:hAnsiTheme="minorHAnsi" w:cstheme="minorHAnsi"/>
        </w:rPr>
        <w:t xml:space="preserve"> and the Contractor is the Data Processor in respect of Data which is Personal Data.  </w:t>
      </w:r>
    </w:p>
    <w:p w14:paraId="5C48C8C1" w14:textId="77777777" w:rsidR="000E6D3D" w:rsidRPr="0054486F" w:rsidRDefault="000E6D3D" w:rsidP="0069773B">
      <w:pPr>
        <w:tabs>
          <w:tab w:val="left" w:pos="1418"/>
        </w:tabs>
        <w:suppressAutoHyphens/>
        <w:autoSpaceDE/>
        <w:autoSpaceDN/>
        <w:ind w:left="567" w:hanging="567"/>
        <w:rPr>
          <w:rFonts w:asciiTheme="minorHAnsi" w:eastAsia="Lucida Sans Unicode" w:hAnsiTheme="minorHAnsi" w:cstheme="minorHAnsi"/>
          <w:kern w:val="2"/>
          <w:lang w:val="en-US" w:eastAsia="hi-IN" w:bidi="hi-IN"/>
        </w:rPr>
      </w:pPr>
    </w:p>
    <w:p w14:paraId="6F4A7B23" w14:textId="1EDDE84D" w:rsidR="000E6D3D" w:rsidRPr="0054486F" w:rsidRDefault="000E6D3D" w:rsidP="002D6647">
      <w:pPr>
        <w:widowControl/>
        <w:numPr>
          <w:ilvl w:val="0"/>
          <w:numId w:val="23"/>
        </w:numPr>
        <w:tabs>
          <w:tab w:val="left" w:pos="567"/>
        </w:tabs>
        <w:autoSpaceDE/>
        <w:autoSpaceDN/>
        <w:ind w:left="567" w:right="-1" w:hanging="567"/>
        <w:rPr>
          <w:rFonts w:asciiTheme="minorHAnsi" w:eastAsia="Times New Roman" w:hAnsiTheme="minorHAnsi" w:cstheme="minorHAnsi"/>
        </w:rPr>
      </w:pPr>
      <w:r w:rsidRPr="0054486F">
        <w:rPr>
          <w:rFonts w:asciiTheme="minorHAnsi" w:eastAsia="Times New Roman" w:hAnsiTheme="minorHAnsi" w:cstheme="minorHAnsi"/>
        </w:rPr>
        <w:t>The Contractor shall, in relation to any Personal</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Data</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processed</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in</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connection</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with</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performance</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by</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Contractor</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its</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obligations under this</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Contract: -</w:t>
      </w:r>
    </w:p>
    <w:p w14:paraId="3507583E" w14:textId="77777777" w:rsidR="0069773B" w:rsidRPr="0054486F" w:rsidRDefault="0069773B" w:rsidP="0069773B">
      <w:pPr>
        <w:pStyle w:val="ListParagraph"/>
        <w:rPr>
          <w:rFonts w:asciiTheme="minorHAnsi" w:eastAsia="Times New Roman" w:hAnsiTheme="minorHAnsi" w:cstheme="minorHAnsi"/>
        </w:rPr>
      </w:pPr>
    </w:p>
    <w:p w14:paraId="1762E48E" w14:textId="75D115EA" w:rsidR="000E6D3D" w:rsidRPr="0054486F" w:rsidRDefault="000E6D3D" w:rsidP="002D6647">
      <w:pPr>
        <w:widowControl/>
        <w:numPr>
          <w:ilvl w:val="2"/>
          <w:numId w:val="22"/>
        </w:numPr>
        <w:tabs>
          <w:tab w:val="left" w:pos="345"/>
        </w:tabs>
        <w:autoSpaceDE/>
        <w:autoSpaceDN/>
        <w:ind w:left="1418" w:right="-46" w:hanging="851"/>
        <w:rPr>
          <w:rFonts w:asciiTheme="minorHAnsi" w:eastAsia="Times New Roman" w:hAnsiTheme="minorHAnsi" w:cstheme="minorHAnsi"/>
        </w:rPr>
      </w:pPr>
      <w:r w:rsidRPr="0054486F">
        <w:rPr>
          <w:rFonts w:asciiTheme="minorHAnsi" w:eastAsia="Times New Roman" w:hAnsiTheme="minorHAnsi" w:cstheme="minorHAnsi"/>
        </w:rPr>
        <w:t>process that Personal Data only on the written instructions of the</w:t>
      </w:r>
      <w:r w:rsidRPr="0054486F">
        <w:rPr>
          <w:rFonts w:asciiTheme="minorHAnsi" w:eastAsia="Times New Roman" w:hAnsiTheme="minorHAnsi" w:cstheme="minorHAnsi"/>
          <w:spacing w:val="-23"/>
        </w:rPr>
        <w:t xml:space="preserve"> </w:t>
      </w:r>
      <w:r w:rsidRPr="0054486F">
        <w:rPr>
          <w:rFonts w:asciiTheme="minorHAnsi" w:eastAsia="Times New Roman" w:hAnsiTheme="minorHAnsi" w:cstheme="minorHAnsi"/>
        </w:rPr>
        <w:t>Client;</w:t>
      </w:r>
    </w:p>
    <w:p w14:paraId="7142B894" w14:textId="77777777" w:rsidR="0069773B" w:rsidRPr="0054486F" w:rsidRDefault="0069773B" w:rsidP="0069773B">
      <w:pPr>
        <w:widowControl/>
        <w:tabs>
          <w:tab w:val="left" w:pos="345"/>
        </w:tabs>
        <w:autoSpaceDE/>
        <w:autoSpaceDN/>
        <w:ind w:left="567" w:right="-46"/>
        <w:rPr>
          <w:rFonts w:asciiTheme="minorHAnsi" w:eastAsia="Times New Roman" w:hAnsiTheme="minorHAnsi" w:cstheme="minorHAnsi"/>
        </w:rPr>
      </w:pPr>
    </w:p>
    <w:p w14:paraId="47E6D25C" w14:textId="1EA66863" w:rsidR="000E6D3D" w:rsidRPr="001208A1" w:rsidRDefault="000E6D3D" w:rsidP="007C3EF4">
      <w:pPr>
        <w:widowControl/>
        <w:numPr>
          <w:ilvl w:val="0"/>
          <w:numId w:val="24"/>
        </w:numPr>
        <w:tabs>
          <w:tab w:val="left" w:pos="1843"/>
          <w:tab w:val="left" w:pos="9639"/>
        </w:tabs>
        <w:autoSpaceDE/>
        <w:autoSpaceDN/>
        <w:ind w:left="1418" w:right="56" w:hanging="851"/>
        <w:rPr>
          <w:rFonts w:asciiTheme="minorHAnsi" w:eastAsia="Times New Roman" w:hAnsiTheme="minorHAnsi" w:cstheme="minorHAnsi"/>
        </w:rPr>
      </w:pPr>
      <w:r w:rsidRPr="001208A1">
        <w:rPr>
          <w:rFonts w:asciiTheme="minorHAnsi" w:eastAsia="Times New Roman" w:hAnsiTheme="minorHAnsi" w:cstheme="minorHAnsi"/>
        </w:rPr>
        <w:t>ensure</w:t>
      </w:r>
      <w:r w:rsidRPr="001208A1">
        <w:rPr>
          <w:rFonts w:asciiTheme="minorHAnsi" w:eastAsia="Times New Roman" w:hAnsiTheme="minorHAnsi" w:cstheme="minorHAnsi"/>
          <w:spacing w:val="-7"/>
        </w:rPr>
        <w:t xml:space="preserve"> </w:t>
      </w:r>
      <w:r w:rsidRPr="001208A1">
        <w:rPr>
          <w:rFonts w:asciiTheme="minorHAnsi" w:eastAsia="Times New Roman" w:hAnsiTheme="minorHAnsi" w:cstheme="minorHAnsi"/>
        </w:rPr>
        <w:t>that</w:t>
      </w:r>
      <w:r w:rsidRPr="001208A1">
        <w:rPr>
          <w:rFonts w:asciiTheme="minorHAnsi" w:eastAsia="Times New Roman" w:hAnsiTheme="minorHAnsi" w:cstheme="minorHAnsi"/>
          <w:spacing w:val="-7"/>
        </w:rPr>
        <w:t xml:space="preserve"> </w:t>
      </w:r>
      <w:r w:rsidRPr="001208A1">
        <w:rPr>
          <w:rFonts w:asciiTheme="minorHAnsi" w:eastAsia="Times New Roman" w:hAnsiTheme="minorHAnsi" w:cstheme="minorHAnsi"/>
        </w:rPr>
        <w:t>it</w:t>
      </w:r>
      <w:r w:rsidRPr="001208A1">
        <w:rPr>
          <w:rFonts w:asciiTheme="minorHAnsi" w:eastAsia="Times New Roman" w:hAnsiTheme="minorHAnsi" w:cstheme="minorHAnsi"/>
          <w:spacing w:val="-7"/>
        </w:rPr>
        <w:t xml:space="preserve"> </w:t>
      </w:r>
      <w:r w:rsidRPr="001208A1">
        <w:rPr>
          <w:rFonts w:asciiTheme="minorHAnsi" w:eastAsia="Times New Roman" w:hAnsiTheme="minorHAnsi" w:cstheme="minorHAnsi"/>
        </w:rPr>
        <w:t>has</w:t>
      </w:r>
      <w:r w:rsidRPr="001208A1">
        <w:rPr>
          <w:rFonts w:asciiTheme="minorHAnsi" w:eastAsia="Times New Roman" w:hAnsiTheme="minorHAnsi" w:cstheme="minorHAnsi"/>
          <w:spacing w:val="-7"/>
        </w:rPr>
        <w:t xml:space="preserve"> </w:t>
      </w:r>
      <w:r w:rsidRPr="001208A1">
        <w:rPr>
          <w:rFonts w:asciiTheme="minorHAnsi" w:eastAsia="Times New Roman" w:hAnsiTheme="minorHAnsi" w:cstheme="minorHAnsi"/>
        </w:rPr>
        <w:t>in</w:t>
      </w:r>
      <w:r w:rsidRPr="001208A1">
        <w:rPr>
          <w:rFonts w:asciiTheme="minorHAnsi" w:eastAsia="Times New Roman" w:hAnsiTheme="minorHAnsi" w:cstheme="minorHAnsi"/>
          <w:spacing w:val="-9"/>
        </w:rPr>
        <w:t xml:space="preserve"> </w:t>
      </w:r>
      <w:r w:rsidRPr="001208A1">
        <w:rPr>
          <w:rFonts w:asciiTheme="minorHAnsi" w:eastAsia="Times New Roman" w:hAnsiTheme="minorHAnsi" w:cstheme="minorHAnsi"/>
        </w:rPr>
        <w:t>place</w:t>
      </w:r>
      <w:r w:rsidRPr="001208A1">
        <w:rPr>
          <w:rFonts w:asciiTheme="minorHAnsi" w:eastAsia="Times New Roman" w:hAnsiTheme="minorHAnsi" w:cstheme="minorHAnsi"/>
          <w:spacing w:val="-7"/>
        </w:rPr>
        <w:t xml:space="preserve"> </w:t>
      </w:r>
      <w:r w:rsidRPr="001208A1">
        <w:rPr>
          <w:rFonts w:asciiTheme="minorHAnsi" w:eastAsia="Times New Roman" w:hAnsiTheme="minorHAnsi" w:cstheme="minorHAnsi"/>
        </w:rPr>
        <w:t>appropriate</w:t>
      </w:r>
      <w:r w:rsidRPr="001208A1">
        <w:rPr>
          <w:rFonts w:asciiTheme="minorHAnsi" w:eastAsia="Times New Roman" w:hAnsiTheme="minorHAnsi" w:cstheme="minorHAnsi"/>
          <w:spacing w:val="-6"/>
        </w:rPr>
        <w:t xml:space="preserve"> </w:t>
      </w:r>
      <w:r w:rsidRPr="001208A1">
        <w:rPr>
          <w:rFonts w:asciiTheme="minorHAnsi" w:eastAsia="Times New Roman" w:hAnsiTheme="minorHAnsi" w:cstheme="minorHAnsi"/>
        </w:rPr>
        <w:t>technical</w:t>
      </w:r>
      <w:r w:rsidRPr="001208A1">
        <w:rPr>
          <w:rFonts w:asciiTheme="minorHAnsi" w:eastAsia="Times New Roman" w:hAnsiTheme="minorHAnsi" w:cstheme="minorHAnsi"/>
          <w:spacing w:val="-8"/>
        </w:rPr>
        <w:t xml:space="preserve"> </w:t>
      </w:r>
      <w:r w:rsidRPr="001208A1">
        <w:rPr>
          <w:rFonts w:asciiTheme="minorHAnsi" w:eastAsia="Times New Roman" w:hAnsiTheme="minorHAnsi" w:cstheme="minorHAnsi"/>
        </w:rPr>
        <w:t>and</w:t>
      </w:r>
      <w:r w:rsidRPr="001208A1">
        <w:rPr>
          <w:rFonts w:asciiTheme="minorHAnsi" w:eastAsia="Times New Roman" w:hAnsiTheme="minorHAnsi" w:cstheme="minorHAnsi"/>
          <w:spacing w:val="-8"/>
        </w:rPr>
        <w:t xml:space="preserve"> </w:t>
      </w:r>
      <w:r w:rsidRPr="001208A1">
        <w:rPr>
          <w:rFonts w:asciiTheme="minorHAnsi" w:eastAsia="Times New Roman" w:hAnsiTheme="minorHAnsi" w:cstheme="minorHAnsi"/>
        </w:rPr>
        <w:t>organisational</w:t>
      </w:r>
      <w:r w:rsidRPr="001208A1">
        <w:rPr>
          <w:rFonts w:asciiTheme="minorHAnsi" w:eastAsia="Times New Roman" w:hAnsiTheme="minorHAnsi" w:cstheme="minorHAnsi"/>
          <w:spacing w:val="-11"/>
        </w:rPr>
        <w:t xml:space="preserve"> </w:t>
      </w:r>
      <w:r w:rsidRPr="001208A1">
        <w:rPr>
          <w:rFonts w:asciiTheme="minorHAnsi" w:eastAsia="Times New Roman" w:hAnsiTheme="minorHAnsi" w:cstheme="minorHAnsi"/>
        </w:rPr>
        <w:t>measures,</w:t>
      </w:r>
      <w:r w:rsidRPr="001208A1">
        <w:rPr>
          <w:rFonts w:asciiTheme="minorHAnsi" w:eastAsia="Times New Roman" w:hAnsiTheme="minorHAnsi" w:cstheme="minorHAnsi"/>
          <w:spacing w:val="-9"/>
        </w:rPr>
        <w:t xml:space="preserve"> </w:t>
      </w:r>
      <w:r w:rsidRPr="001208A1">
        <w:rPr>
          <w:rFonts w:asciiTheme="minorHAnsi" w:eastAsia="Times New Roman" w:hAnsiTheme="minorHAnsi" w:cstheme="minorHAnsi"/>
        </w:rPr>
        <w:t>reviewed</w:t>
      </w:r>
      <w:r w:rsidRPr="001208A1">
        <w:rPr>
          <w:rFonts w:asciiTheme="minorHAnsi" w:eastAsia="Times New Roman" w:hAnsiTheme="minorHAnsi" w:cstheme="minorHAnsi"/>
          <w:spacing w:val="-9"/>
        </w:rPr>
        <w:t xml:space="preserve"> </w:t>
      </w:r>
      <w:r w:rsidRPr="001208A1">
        <w:rPr>
          <w:rFonts w:asciiTheme="minorHAnsi" w:eastAsia="Times New Roman" w:hAnsiTheme="minorHAnsi" w:cstheme="minorHAnsi"/>
        </w:rPr>
        <w:t>and approved</w:t>
      </w:r>
      <w:r w:rsidRPr="001208A1">
        <w:rPr>
          <w:rFonts w:asciiTheme="minorHAnsi" w:eastAsia="Times New Roman" w:hAnsiTheme="minorHAnsi" w:cstheme="minorHAnsi"/>
          <w:spacing w:val="-10"/>
        </w:rPr>
        <w:t xml:space="preserve"> </w:t>
      </w:r>
      <w:r w:rsidRPr="001208A1">
        <w:rPr>
          <w:rFonts w:asciiTheme="minorHAnsi" w:eastAsia="Times New Roman" w:hAnsiTheme="minorHAnsi" w:cstheme="minorHAnsi"/>
        </w:rPr>
        <w:t>by</w:t>
      </w:r>
      <w:r w:rsidRPr="001208A1">
        <w:rPr>
          <w:rFonts w:asciiTheme="minorHAnsi" w:eastAsia="Times New Roman" w:hAnsiTheme="minorHAnsi" w:cstheme="minorHAnsi"/>
          <w:spacing w:val="-10"/>
        </w:rPr>
        <w:t xml:space="preserve"> </w:t>
      </w:r>
      <w:r w:rsidRPr="001208A1">
        <w:rPr>
          <w:rFonts w:asciiTheme="minorHAnsi" w:eastAsia="Times New Roman" w:hAnsiTheme="minorHAnsi" w:cstheme="minorHAnsi"/>
        </w:rPr>
        <w:t>the</w:t>
      </w:r>
      <w:r w:rsidRPr="001208A1">
        <w:rPr>
          <w:rFonts w:asciiTheme="minorHAnsi" w:eastAsia="Times New Roman" w:hAnsiTheme="minorHAnsi" w:cstheme="minorHAnsi"/>
          <w:spacing w:val="-10"/>
        </w:rPr>
        <w:t xml:space="preserve"> </w:t>
      </w:r>
      <w:r w:rsidRPr="001208A1">
        <w:rPr>
          <w:rFonts w:asciiTheme="minorHAnsi" w:eastAsia="Times New Roman" w:hAnsiTheme="minorHAnsi" w:cstheme="minorHAnsi"/>
        </w:rPr>
        <w:t>Client,</w:t>
      </w:r>
      <w:r w:rsidRPr="001208A1">
        <w:rPr>
          <w:rFonts w:asciiTheme="minorHAnsi" w:eastAsia="Times New Roman" w:hAnsiTheme="minorHAnsi" w:cstheme="minorHAnsi"/>
          <w:spacing w:val="-10"/>
        </w:rPr>
        <w:t xml:space="preserve"> </w:t>
      </w:r>
      <w:r w:rsidRPr="001208A1">
        <w:rPr>
          <w:rFonts w:asciiTheme="minorHAnsi" w:eastAsia="Times New Roman" w:hAnsiTheme="minorHAnsi" w:cstheme="minorHAnsi"/>
        </w:rPr>
        <w:t>to</w:t>
      </w:r>
      <w:r w:rsidRPr="001208A1">
        <w:rPr>
          <w:rFonts w:asciiTheme="minorHAnsi" w:eastAsia="Times New Roman" w:hAnsiTheme="minorHAnsi" w:cstheme="minorHAnsi"/>
          <w:spacing w:val="-9"/>
        </w:rPr>
        <w:t xml:space="preserve"> </w:t>
      </w:r>
      <w:r w:rsidRPr="001208A1">
        <w:rPr>
          <w:rFonts w:asciiTheme="minorHAnsi" w:eastAsia="Times New Roman" w:hAnsiTheme="minorHAnsi" w:cstheme="minorHAnsi"/>
        </w:rPr>
        <w:t>protect</w:t>
      </w:r>
      <w:r w:rsidRPr="001208A1">
        <w:rPr>
          <w:rFonts w:asciiTheme="minorHAnsi" w:eastAsia="Times New Roman" w:hAnsiTheme="minorHAnsi" w:cstheme="minorHAnsi"/>
          <w:spacing w:val="-10"/>
        </w:rPr>
        <w:t xml:space="preserve"> </w:t>
      </w:r>
      <w:r w:rsidRPr="001208A1">
        <w:rPr>
          <w:rFonts w:asciiTheme="minorHAnsi" w:eastAsia="Times New Roman" w:hAnsiTheme="minorHAnsi" w:cstheme="minorHAnsi"/>
        </w:rPr>
        <w:t>against</w:t>
      </w:r>
      <w:r w:rsidRPr="001208A1">
        <w:rPr>
          <w:rFonts w:asciiTheme="minorHAnsi" w:eastAsia="Times New Roman" w:hAnsiTheme="minorHAnsi" w:cstheme="minorHAnsi"/>
          <w:spacing w:val="-10"/>
        </w:rPr>
        <w:t xml:space="preserve"> </w:t>
      </w:r>
      <w:r w:rsidRPr="001208A1">
        <w:rPr>
          <w:rFonts w:asciiTheme="minorHAnsi" w:eastAsia="Times New Roman" w:hAnsiTheme="minorHAnsi" w:cstheme="minorHAnsi"/>
        </w:rPr>
        <w:t>unauthorised</w:t>
      </w:r>
      <w:r w:rsidRPr="001208A1">
        <w:rPr>
          <w:rFonts w:asciiTheme="minorHAnsi" w:eastAsia="Times New Roman" w:hAnsiTheme="minorHAnsi" w:cstheme="minorHAnsi"/>
          <w:spacing w:val="-11"/>
        </w:rPr>
        <w:t xml:space="preserve"> </w:t>
      </w:r>
      <w:r w:rsidRPr="001208A1">
        <w:rPr>
          <w:rFonts w:asciiTheme="minorHAnsi" w:eastAsia="Times New Roman" w:hAnsiTheme="minorHAnsi" w:cstheme="minorHAnsi"/>
        </w:rPr>
        <w:t>or</w:t>
      </w:r>
      <w:r w:rsidRPr="001208A1">
        <w:rPr>
          <w:rFonts w:asciiTheme="minorHAnsi" w:eastAsia="Times New Roman" w:hAnsiTheme="minorHAnsi" w:cstheme="minorHAnsi"/>
          <w:spacing w:val="-9"/>
        </w:rPr>
        <w:t xml:space="preserve"> </w:t>
      </w:r>
      <w:r w:rsidRPr="001208A1">
        <w:rPr>
          <w:rFonts w:asciiTheme="minorHAnsi" w:eastAsia="Times New Roman" w:hAnsiTheme="minorHAnsi" w:cstheme="minorHAnsi"/>
        </w:rPr>
        <w:t>unlawful</w:t>
      </w:r>
      <w:r w:rsidRPr="001208A1">
        <w:rPr>
          <w:rFonts w:asciiTheme="minorHAnsi" w:eastAsia="Times New Roman" w:hAnsiTheme="minorHAnsi" w:cstheme="minorHAnsi"/>
          <w:spacing w:val="-11"/>
        </w:rPr>
        <w:t xml:space="preserve"> </w:t>
      </w:r>
      <w:r w:rsidRPr="001208A1">
        <w:rPr>
          <w:rFonts w:asciiTheme="minorHAnsi" w:eastAsia="Times New Roman" w:hAnsiTheme="minorHAnsi" w:cstheme="minorHAnsi"/>
        </w:rPr>
        <w:t>processing</w:t>
      </w:r>
      <w:r w:rsidRPr="001208A1">
        <w:rPr>
          <w:rFonts w:asciiTheme="minorHAnsi" w:eastAsia="Times New Roman" w:hAnsiTheme="minorHAnsi" w:cstheme="minorHAnsi"/>
          <w:spacing w:val="-11"/>
        </w:rPr>
        <w:t xml:space="preserve"> </w:t>
      </w:r>
      <w:r w:rsidRPr="001208A1">
        <w:rPr>
          <w:rFonts w:asciiTheme="minorHAnsi" w:eastAsia="Times New Roman" w:hAnsiTheme="minorHAnsi" w:cstheme="minorHAnsi"/>
        </w:rPr>
        <w:t>of</w:t>
      </w:r>
      <w:r w:rsidRPr="001208A1">
        <w:rPr>
          <w:rFonts w:asciiTheme="minorHAnsi" w:eastAsia="Times New Roman" w:hAnsiTheme="minorHAnsi" w:cstheme="minorHAnsi"/>
          <w:spacing w:val="-13"/>
        </w:rPr>
        <w:t xml:space="preserve"> </w:t>
      </w:r>
      <w:r w:rsidRPr="001208A1">
        <w:rPr>
          <w:rFonts w:asciiTheme="minorHAnsi" w:eastAsia="Times New Roman" w:hAnsiTheme="minorHAnsi" w:cstheme="minorHAnsi"/>
        </w:rPr>
        <w:t>Personal</w:t>
      </w:r>
      <w:r w:rsidRPr="001208A1">
        <w:rPr>
          <w:rFonts w:asciiTheme="minorHAnsi" w:eastAsia="Times New Roman" w:hAnsiTheme="minorHAnsi" w:cstheme="minorHAnsi"/>
          <w:spacing w:val="-11"/>
        </w:rPr>
        <w:t xml:space="preserve"> </w:t>
      </w:r>
      <w:r w:rsidRPr="001208A1">
        <w:rPr>
          <w:rFonts w:asciiTheme="minorHAnsi" w:eastAsia="Times New Roman" w:hAnsiTheme="minorHAnsi" w:cstheme="minorHAnsi"/>
        </w:rPr>
        <w:t>Data and against accidental loss or destruction of, or damage to, Personal Data, appropriate to the harm that might result from the unauthorised or unlawful processing or accidental loss, destruction or damage and the nature of the data to be protected, having regard to the state of</w:t>
      </w:r>
      <w:r w:rsidRPr="001208A1">
        <w:rPr>
          <w:rFonts w:asciiTheme="minorHAnsi" w:eastAsia="Times New Roman" w:hAnsiTheme="minorHAnsi" w:cstheme="minorHAnsi"/>
          <w:spacing w:val="-14"/>
        </w:rPr>
        <w:t xml:space="preserve"> </w:t>
      </w:r>
      <w:r w:rsidRPr="001208A1">
        <w:rPr>
          <w:rFonts w:asciiTheme="minorHAnsi" w:eastAsia="Times New Roman" w:hAnsiTheme="minorHAnsi" w:cstheme="minorHAnsi"/>
        </w:rPr>
        <w:t>technological</w:t>
      </w:r>
      <w:r w:rsidRPr="001208A1">
        <w:rPr>
          <w:rFonts w:asciiTheme="minorHAnsi" w:eastAsia="Times New Roman" w:hAnsiTheme="minorHAnsi" w:cstheme="minorHAnsi"/>
          <w:spacing w:val="-13"/>
        </w:rPr>
        <w:t xml:space="preserve"> </w:t>
      </w:r>
      <w:r w:rsidRPr="001208A1">
        <w:rPr>
          <w:rFonts w:asciiTheme="minorHAnsi" w:eastAsia="Times New Roman" w:hAnsiTheme="minorHAnsi" w:cstheme="minorHAnsi"/>
        </w:rPr>
        <w:t>development</w:t>
      </w:r>
      <w:r w:rsidRPr="001208A1">
        <w:rPr>
          <w:rFonts w:asciiTheme="minorHAnsi" w:eastAsia="Times New Roman" w:hAnsiTheme="minorHAnsi" w:cstheme="minorHAnsi"/>
          <w:spacing w:val="-12"/>
        </w:rPr>
        <w:t xml:space="preserve"> </w:t>
      </w:r>
      <w:r w:rsidRPr="001208A1">
        <w:rPr>
          <w:rFonts w:asciiTheme="minorHAnsi" w:eastAsia="Times New Roman" w:hAnsiTheme="minorHAnsi" w:cstheme="minorHAnsi"/>
        </w:rPr>
        <w:t>and</w:t>
      </w:r>
      <w:r w:rsidRPr="001208A1">
        <w:rPr>
          <w:rFonts w:asciiTheme="minorHAnsi" w:eastAsia="Times New Roman" w:hAnsiTheme="minorHAnsi" w:cstheme="minorHAnsi"/>
          <w:spacing w:val="-14"/>
        </w:rPr>
        <w:t xml:space="preserve"> </w:t>
      </w:r>
      <w:r w:rsidRPr="001208A1">
        <w:rPr>
          <w:rFonts w:asciiTheme="minorHAnsi" w:eastAsia="Times New Roman" w:hAnsiTheme="minorHAnsi" w:cstheme="minorHAnsi"/>
        </w:rPr>
        <w:t>the</w:t>
      </w:r>
      <w:r w:rsidRPr="001208A1">
        <w:rPr>
          <w:rFonts w:asciiTheme="minorHAnsi" w:eastAsia="Times New Roman" w:hAnsiTheme="minorHAnsi" w:cstheme="minorHAnsi"/>
          <w:spacing w:val="-13"/>
        </w:rPr>
        <w:t xml:space="preserve"> </w:t>
      </w:r>
      <w:r w:rsidRPr="001208A1">
        <w:rPr>
          <w:rFonts w:asciiTheme="minorHAnsi" w:eastAsia="Times New Roman" w:hAnsiTheme="minorHAnsi" w:cstheme="minorHAnsi"/>
        </w:rPr>
        <w:t>cost</w:t>
      </w:r>
      <w:r w:rsidRPr="001208A1">
        <w:rPr>
          <w:rFonts w:asciiTheme="minorHAnsi" w:eastAsia="Times New Roman" w:hAnsiTheme="minorHAnsi" w:cstheme="minorHAnsi"/>
          <w:spacing w:val="-12"/>
        </w:rPr>
        <w:t xml:space="preserve"> </w:t>
      </w:r>
      <w:r w:rsidRPr="001208A1">
        <w:rPr>
          <w:rFonts w:asciiTheme="minorHAnsi" w:eastAsia="Times New Roman" w:hAnsiTheme="minorHAnsi" w:cstheme="minorHAnsi"/>
        </w:rPr>
        <w:t>of</w:t>
      </w:r>
      <w:r w:rsidRPr="001208A1">
        <w:rPr>
          <w:rFonts w:asciiTheme="minorHAnsi" w:eastAsia="Times New Roman" w:hAnsiTheme="minorHAnsi" w:cstheme="minorHAnsi"/>
          <w:spacing w:val="-14"/>
        </w:rPr>
        <w:t xml:space="preserve"> </w:t>
      </w:r>
      <w:r w:rsidRPr="001208A1">
        <w:rPr>
          <w:rFonts w:asciiTheme="minorHAnsi" w:eastAsia="Times New Roman" w:hAnsiTheme="minorHAnsi" w:cstheme="minorHAnsi"/>
        </w:rPr>
        <w:t>implementing</w:t>
      </w:r>
      <w:r w:rsidRPr="001208A1">
        <w:rPr>
          <w:rFonts w:asciiTheme="minorHAnsi" w:eastAsia="Times New Roman" w:hAnsiTheme="minorHAnsi" w:cstheme="minorHAnsi"/>
          <w:spacing w:val="-14"/>
        </w:rPr>
        <w:t xml:space="preserve"> </w:t>
      </w:r>
      <w:r w:rsidRPr="001208A1">
        <w:rPr>
          <w:rFonts w:asciiTheme="minorHAnsi" w:eastAsia="Times New Roman" w:hAnsiTheme="minorHAnsi" w:cstheme="minorHAnsi"/>
        </w:rPr>
        <w:t>any</w:t>
      </w:r>
      <w:r w:rsidRPr="001208A1">
        <w:rPr>
          <w:rFonts w:asciiTheme="minorHAnsi" w:eastAsia="Times New Roman" w:hAnsiTheme="minorHAnsi" w:cstheme="minorHAnsi"/>
          <w:spacing w:val="-12"/>
        </w:rPr>
        <w:t xml:space="preserve"> </w:t>
      </w:r>
      <w:r w:rsidRPr="001208A1">
        <w:rPr>
          <w:rFonts w:asciiTheme="minorHAnsi" w:eastAsia="Times New Roman" w:hAnsiTheme="minorHAnsi" w:cstheme="minorHAnsi"/>
        </w:rPr>
        <w:t>measures</w:t>
      </w:r>
      <w:r w:rsidRPr="001208A1">
        <w:rPr>
          <w:rFonts w:asciiTheme="minorHAnsi" w:eastAsia="Times New Roman" w:hAnsiTheme="minorHAnsi" w:cstheme="minorHAnsi"/>
          <w:spacing w:val="-12"/>
        </w:rPr>
        <w:t xml:space="preserve"> </w:t>
      </w:r>
      <w:r w:rsidRPr="001208A1">
        <w:rPr>
          <w:rFonts w:asciiTheme="minorHAnsi" w:eastAsia="Times New Roman" w:hAnsiTheme="minorHAnsi" w:cstheme="minorHAnsi"/>
        </w:rPr>
        <w:t>(those</w:t>
      </w:r>
      <w:r w:rsidRPr="001208A1">
        <w:rPr>
          <w:rFonts w:asciiTheme="minorHAnsi" w:eastAsia="Times New Roman" w:hAnsiTheme="minorHAnsi" w:cstheme="minorHAnsi"/>
          <w:spacing w:val="-15"/>
        </w:rPr>
        <w:t xml:space="preserve"> </w:t>
      </w:r>
      <w:r w:rsidRPr="001208A1">
        <w:rPr>
          <w:rFonts w:asciiTheme="minorHAnsi" w:eastAsia="Times New Roman" w:hAnsiTheme="minorHAnsi" w:cstheme="minorHAnsi"/>
        </w:rPr>
        <w:t>measures</w:t>
      </w:r>
      <w:r w:rsidRPr="001208A1">
        <w:rPr>
          <w:rFonts w:asciiTheme="minorHAnsi" w:eastAsia="Times New Roman" w:hAnsiTheme="minorHAnsi" w:cstheme="minorHAnsi"/>
          <w:spacing w:val="-15"/>
        </w:rPr>
        <w:t xml:space="preserve"> </w:t>
      </w:r>
      <w:r w:rsidRPr="001208A1">
        <w:rPr>
          <w:rFonts w:asciiTheme="minorHAnsi" w:eastAsia="Times New Roman" w:hAnsiTheme="minorHAnsi" w:cstheme="minorHAnsi"/>
        </w:rPr>
        <w:t>may include, where appropriate, pseudonymising and encrypting Personal Data, ensuring confidentiality, integrity, availability and resilience of its systems and services, ensuring that availability</w:t>
      </w:r>
      <w:r w:rsidRPr="001208A1">
        <w:rPr>
          <w:rFonts w:asciiTheme="minorHAnsi" w:eastAsia="Times New Roman" w:hAnsiTheme="minorHAnsi" w:cstheme="minorHAnsi"/>
          <w:spacing w:val="-5"/>
        </w:rPr>
        <w:t xml:space="preserve"> </w:t>
      </w:r>
      <w:r w:rsidRPr="001208A1">
        <w:rPr>
          <w:rFonts w:asciiTheme="minorHAnsi" w:eastAsia="Times New Roman" w:hAnsiTheme="minorHAnsi" w:cstheme="minorHAnsi"/>
        </w:rPr>
        <w:t>of</w:t>
      </w:r>
      <w:r w:rsidRPr="001208A1">
        <w:rPr>
          <w:rFonts w:asciiTheme="minorHAnsi" w:eastAsia="Times New Roman" w:hAnsiTheme="minorHAnsi" w:cstheme="minorHAnsi"/>
          <w:spacing w:val="-2"/>
        </w:rPr>
        <w:t xml:space="preserve"> </w:t>
      </w:r>
      <w:r w:rsidRPr="001208A1">
        <w:rPr>
          <w:rFonts w:asciiTheme="minorHAnsi" w:eastAsia="Times New Roman" w:hAnsiTheme="minorHAnsi" w:cstheme="minorHAnsi"/>
        </w:rPr>
        <w:t>and</w:t>
      </w:r>
      <w:r w:rsidRPr="001208A1">
        <w:rPr>
          <w:rFonts w:asciiTheme="minorHAnsi" w:eastAsia="Times New Roman" w:hAnsiTheme="minorHAnsi" w:cstheme="minorHAnsi"/>
          <w:spacing w:val="-3"/>
        </w:rPr>
        <w:t xml:space="preserve"> </w:t>
      </w:r>
      <w:r w:rsidRPr="001208A1">
        <w:rPr>
          <w:rFonts w:asciiTheme="minorHAnsi" w:eastAsia="Times New Roman" w:hAnsiTheme="minorHAnsi" w:cstheme="minorHAnsi"/>
        </w:rPr>
        <w:t>access</w:t>
      </w:r>
      <w:r w:rsidRPr="001208A1">
        <w:rPr>
          <w:rFonts w:asciiTheme="minorHAnsi" w:eastAsia="Times New Roman" w:hAnsiTheme="minorHAnsi" w:cstheme="minorHAnsi"/>
          <w:spacing w:val="-5"/>
        </w:rPr>
        <w:t xml:space="preserve"> </w:t>
      </w:r>
      <w:r w:rsidRPr="001208A1">
        <w:rPr>
          <w:rFonts w:asciiTheme="minorHAnsi" w:eastAsia="Times New Roman" w:hAnsiTheme="minorHAnsi" w:cstheme="minorHAnsi"/>
        </w:rPr>
        <w:t>to</w:t>
      </w:r>
      <w:r w:rsidRPr="001208A1">
        <w:rPr>
          <w:rFonts w:asciiTheme="minorHAnsi" w:eastAsia="Times New Roman" w:hAnsiTheme="minorHAnsi" w:cstheme="minorHAnsi"/>
          <w:spacing w:val="-3"/>
        </w:rPr>
        <w:t xml:space="preserve"> </w:t>
      </w:r>
      <w:r w:rsidRPr="001208A1">
        <w:rPr>
          <w:rFonts w:asciiTheme="minorHAnsi" w:eastAsia="Times New Roman" w:hAnsiTheme="minorHAnsi" w:cstheme="minorHAnsi"/>
        </w:rPr>
        <w:t>Personal</w:t>
      </w:r>
      <w:r w:rsidRPr="001208A1">
        <w:rPr>
          <w:rFonts w:asciiTheme="minorHAnsi" w:eastAsia="Times New Roman" w:hAnsiTheme="minorHAnsi" w:cstheme="minorHAnsi"/>
          <w:spacing w:val="-5"/>
        </w:rPr>
        <w:t xml:space="preserve"> </w:t>
      </w:r>
      <w:r w:rsidRPr="001208A1">
        <w:rPr>
          <w:rFonts w:asciiTheme="minorHAnsi" w:eastAsia="Times New Roman" w:hAnsiTheme="minorHAnsi" w:cstheme="minorHAnsi"/>
        </w:rPr>
        <w:t>Data</w:t>
      </w:r>
      <w:r w:rsidRPr="001208A1">
        <w:rPr>
          <w:rFonts w:asciiTheme="minorHAnsi" w:eastAsia="Times New Roman" w:hAnsiTheme="minorHAnsi" w:cstheme="minorHAnsi"/>
          <w:spacing w:val="-2"/>
        </w:rPr>
        <w:t xml:space="preserve"> </w:t>
      </w:r>
      <w:r w:rsidRPr="001208A1">
        <w:rPr>
          <w:rFonts w:asciiTheme="minorHAnsi" w:eastAsia="Times New Roman" w:hAnsiTheme="minorHAnsi" w:cstheme="minorHAnsi"/>
        </w:rPr>
        <w:t>can</w:t>
      </w:r>
      <w:r w:rsidRPr="001208A1">
        <w:rPr>
          <w:rFonts w:asciiTheme="minorHAnsi" w:eastAsia="Times New Roman" w:hAnsiTheme="minorHAnsi" w:cstheme="minorHAnsi"/>
          <w:spacing w:val="-3"/>
        </w:rPr>
        <w:t xml:space="preserve"> </w:t>
      </w:r>
      <w:r w:rsidRPr="001208A1">
        <w:rPr>
          <w:rFonts w:asciiTheme="minorHAnsi" w:eastAsia="Times New Roman" w:hAnsiTheme="minorHAnsi" w:cstheme="minorHAnsi"/>
        </w:rPr>
        <w:t>be</w:t>
      </w:r>
      <w:r w:rsidRPr="001208A1">
        <w:rPr>
          <w:rFonts w:asciiTheme="minorHAnsi" w:eastAsia="Times New Roman" w:hAnsiTheme="minorHAnsi" w:cstheme="minorHAnsi"/>
          <w:spacing w:val="-2"/>
        </w:rPr>
        <w:t xml:space="preserve"> </w:t>
      </w:r>
      <w:r w:rsidRPr="001208A1">
        <w:rPr>
          <w:rFonts w:asciiTheme="minorHAnsi" w:eastAsia="Times New Roman" w:hAnsiTheme="minorHAnsi" w:cstheme="minorHAnsi"/>
        </w:rPr>
        <w:t>restored</w:t>
      </w:r>
      <w:r w:rsidRPr="001208A1">
        <w:rPr>
          <w:rFonts w:asciiTheme="minorHAnsi" w:eastAsia="Times New Roman" w:hAnsiTheme="minorHAnsi" w:cstheme="minorHAnsi"/>
          <w:spacing w:val="-3"/>
        </w:rPr>
        <w:t xml:space="preserve"> </w:t>
      </w:r>
      <w:r w:rsidRPr="001208A1">
        <w:rPr>
          <w:rFonts w:asciiTheme="minorHAnsi" w:eastAsia="Times New Roman" w:hAnsiTheme="minorHAnsi" w:cstheme="minorHAnsi"/>
        </w:rPr>
        <w:t>in</w:t>
      </w:r>
      <w:r w:rsidRPr="001208A1">
        <w:rPr>
          <w:rFonts w:asciiTheme="minorHAnsi" w:eastAsia="Times New Roman" w:hAnsiTheme="minorHAnsi" w:cstheme="minorHAnsi"/>
          <w:spacing w:val="-3"/>
        </w:rPr>
        <w:t xml:space="preserve"> </w:t>
      </w:r>
      <w:r w:rsidRPr="001208A1">
        <w:rPr>
          <w:rFonts w:asciiTheme="minorHAnsi" w:eastAsia="Times New Roman" w:hAnsiTheme="minorHAnsi" w:cstheme="minorHAnsi"/>
        </w:rPr>
        <w:t>a</w:t>
      </w:r>
      <w:r w:rsidRPr="001208A1">
        <w:rPr>
          <w:rFonts w:asciiTheme="minorHAnsi" w:eastAsia="Times New Roman" w:hAnsiTheme="minorHAnsi" w:cstheme="minorHAnsi"/>
          <w:spacing w:val="-2"/>
        </w:rPr>
        <w:t xml:space="preserve"> </w:t>
      </w:r>
      <w:r w:rsidRPr="001208A1">
        <w:rPr>
          <w:rFonts w:asciiTheme="minorHAnsi" w:eastAsia="Times New Roman" w:hAnsiTheme="minorHAnsi" w:cstheme="minorHAnsi"/>
        </w:rPr>
        <w:t>timely</w:t>
      </w:r>
      <w:r w:rsidRPr="001208A1">
        <w:rPr>
          <w:rFonts w:asciiTheme="minorHAnsi" w:eastAsia="Times New Roman" w:hAnsiTheme="minorHAnsi" w:cstheme="minorHAnsi"/>
          <w:spacing w:val="-4"/>
        </w:rPr>
        <w:t xml:space="preserve"> </w:t>
      </w:r>
      <w:r w:rsidRPr="001208A1">
        <w:rPr>
          <w:rFonts w:asciiTheme="minorHAnsi" w:eastAsia="Times New Roman" w:hAnsiTheme="minorHAnsi" w:cstheme="minorHAnsi"/>
        </w:rPr>
        <w:t>manner</w:t>
      </w:r>
      <w:r w:rsidRPr="001208A1">
        <w:rPr>
          <w:rFonts w:asciiTheme="minorHAnsi" w:eastAsia="Times New Roman" w:hAnsiTheme="minorHAnsi" w:cstheme="minorHAnsi"/>
          <w:spacing w:val="-2"/>
        </w:rPr>
        <w:t xml:space="preserve"> </w:t>
      </w:r>
      <w:r w:rsidRPr="001208A1">
        <w:rPr>
          <w:rFonts w:asciiTheme="minorHAnsi" w:eastAsia="Times New Roman" w:hAnsiTheme="minorHAnsi" w:cstheme="minorHAnsi"/>
        </w:rPr>
        <w:t>after</w:t>
      </w:r>
      <w:r w:rsidRPr="001208A1">
        <w:rPr>
          <w:rFonts w:asciiTheme="minorHAnsi" w:eastAsia="Times New Roman" w:hAnsiTheme="minorHAnsi" w:cstheme="minorHAnsi"/>
          <w:spacing w:val="-2"/>
        </w:rPr>
        <w:t xml:space="preserve"> </w:t>
      </w:r>
      <w:r w:rsidRPr="001208A1">
        <w:rPr>
          <w:rFonts w:asciiTheme="minorHAnsi" w:eastAsia="Times New Roman" w:hAnsiTheme="minorHAnsi" w:cstheme="minorHAnsi"/>
        </w:rPr>
        <w:t>an</w:t>
      </w:r>
      <w:r w:rsidRPr="001208A1">
        <w:rPr>
          <w:rFonts w:asciiTheme="minorHAnsi" w:eastAsia="Times New Roman" w:hAnsiTheme="minorHAnsi" w:cstheme="minorHAnsi"/>
          <w:spacing w:val="-3"/>
        </w:rPr>
        <w:t xml:space="preserve"> </w:t>
      </w:r>
      <w:r w:rsidRPr="001208A1">
        <w:rPr>
          <w:rFonts w:asciiTheme="minorHAnsi" w:eastAsia="Times New Roman" w:hAnsiTheme="minorHAnsi" w:cstheme="minorHAnsi"/>
        </w:rPr>
        <w:t>incident, and regularly assessing and evaluating the effectiveness of the technical and organisational measures adopted by</w:t>
      </w:r>
      <w:r w:rsidRPr="001208A1">
        <w:rPr>
          <w:rFonts w:asciiTheme="minorHAnsi" w:eastAsia="Times New Roman" w:hAnsiTheme="minorHAnsi" w:cstheme="minorHAnsi"/>
          <w:spacing w:val="-1"/>
        </w:rPr>
        <w:t xml:space="preserve"> </w:t>
      </w:r>
      <w:r w:rsidRPr="001208A1">
        <w:rPr>
          <w:rFonts w:asciiTheme="minorHAnsi" w:eastAsia="Times New Roman" w:hAnsiTheme="minorHAnsi" w:cstheme="minorHAnsi"/>
        </w:rPr>
        <w:t>it);</w:t>
      </w:r>
    </w:p>
    <w:p w14:paraId="7416B234" w14:textId="77777777" w:rsidR="0069773B" w:rsidRPr="0054486F" w:rsidRDefault="0069773B" w:rsidP="0069773B">
      <w:pPr>
        <w:widowControl/>
        <w:tabs>
          <w:tab w:val="left" w:pos="1843"/>
          <w:tab w:val="left" w:pos="9639"/>
        </w:tabs>
        <w:autoSpaceDE/>
        <w:autoSpaceDN/>
        <w:ind w:left="1418" w:right="56"/>
        <w:rPr>
          <w:rFonts w:asciiTheme="minorHAnsi" w:eastAsia="Times New Roman" w:hAnsiTheme="minorHAnsi" w:cstheme="minorHAnsi"/>
        </w:rPr>
      </w:pPr>
    </w:p>
    <w:p w14:paraId="7D20E4CA" w14:textId="25BF6B81" w:rsidR="000E6D3D" w:rsidRPr="0054486F" w:rsidRDefault="000E6D3D" w:rsidP="002D6647">
      <w:pPr>
        <w:widowControl/>
        <w:numPr>
          <w:ilvl w:val="0"/>
          <w:numId w:val="24"/>
        </w:numPr>
        <w:tabs>
          <w:tab w:val="left" w:pos="1418"/>
        </w:tabs>
        <w:autoSpaceDE/>
        <w:autoSpaceDN/>
        <w:ind w:left="1418" w:right="95" w:hanging="851"/>
        <w:contextualSpacing/>
        <w:rPr>
          <w:rFonts w:asciiTheme="minorHAnsi" w:eastAsia="Times New Roman" w:hAnsiTheme="minorHAnsi" w:cstheme="minorHAnsi"/>
        </w:rPr>
      </w:pPr>
      <w:r w:rsidRPr="0054486F">
        <w:rPr>
          <w:rFonts w:asciiTheme="minorHAnsi" w:eastAsia="Times New Roman" w:hAnsiTheme="minorHAnsi" w:cstheme="minorHAnsi"/>
        </w:rPr>
        <w:t xml:space="preserve">ensure that all personnel who have access to and/or process Personal Data are obliged </w:t>
      </w:r>
      <w:r w:rsidRPr="0054486F">
        <w:rPr>
          <w:rFonts w:asciiTheme="minorHAnsi" w:eastAsia="Times New Roman" w:hAnsiTheme="minorHAnsi" w:cstheme="minorHAnsi"/>
          <w:spacing w:val="-3"/>
        </w:rPr>
        <w:t xml:space="preserve">to </w:t>
      </w:r>
      <w:r w:rsidRPr="0054486F">
        <w:rPr>
          <w:rFonts w:asciiTheme="minorHAnsi" w:eastAsia="Times New Roman" w:hAnsiTheme="minorHAnsi" w:cstheme="minorHAnsi"/>
        </w:rPr>
        <w:t>keep the Personal Data</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confidential;</w:t>
      </w:r>
    </w:p>
    <w:p w14:paraId="3B8BFC05" w14:textId="70FF5A48" w:rsidR="001208A1" w:rsidRDefault="001208A1">
      <w:pPr>
        <w:rPr>
          <w:rFonts w:asciiTheme="minorHAnsi" w:eastAsia="Times New Roman" w:hAnsiTheme="minorHAnsi" w:cstheme="minorHAnsi"/>
        </w:rPr>
      </w:pPr>
      <w:r>
        <w:rPr>
          <w:rFonts w:asciiTheme="minorHAnsi" w:eastAsia="Times New Roman" w:hAnsiTheme="minorHAnsi" w:cstheme="minorHAnsi"/>
        </w:rPr>
        <w:br w:type="page"/>
      </w:r>
    </w:p>
    <w:p w14:paraId="0F375E77" w14:textId="77777777" w:rsidR="0069773B" w:rsidRPr="0054486F" w:rsidRDefault="0069773B" w:rsidP="0069773B">
      <w:pPr>
        <w:widowControl/>
        <w:tabs>
          <w:tab w:val="left" w:pos="1418"/>
        </w:tabs>
        <w:autoSpaceDE/>
        <w:autoSpaceDN/>
        <w:ind w:left="567" w:right="95"/>
        <w:contextualSpacing/>
        <w:rPr>
          <w:rFonts w:asciiTheme="minorHAnsi" w:eastAsia="Times New Roman" w:hAnsiTheme="minorHAnsi" w:cstheme="minorHAnsi"/>
        </w:rPr>
      </w:pPr>
    </w:p>
    <w:p w14:paraId="71F6239F" w14:textId="77777777" w:rsidR="000E6D3D" w:rsidRPr="0054486F" w:rsidRDefault="000E6D3D" w:rsidP="002D6647">
      <w:pPr>
        <w:widowControl/>
        <w:numPr>
          <w:ilvl w:val="0"/>
          <w:numId w:val="24"/>
        </w:numPr>
        <w:tabs>
          <w:tab w:val="left" w:pos="1418"/>
        </w:tabs>
        <w:autoSpaceDE/>
        <w:autoSpaceDN/>
        <w:ind w:left="1418" w:right="-45" w:hanging="851"/>
        <w:rPr>
          <w:rFonts w:asciiTheme="minorHAnsi" w:eastAsia="Times New Roman" w:hAnsiTheme="minorHAnsi" w:cstheme="minorHAnsi"/>
        </w:rPr>
      </w:pPr>
      <w:r w:rsidRPr="0054486F">
        <w:rPr>
          <w:rFonts w:asciiTheme="minorHAnsi" w:eastAsia="Times New Roman" w:hAnsiTheme="minorHAnsi" w:cstheme="minorHAnsi"/>
        </w:rPr>
        <w:t>not transfer any Personal Data outside of the European Economic Area unless the prior written consent of the Client has been obtained and the following conditions are</w:t>
      </w:r>
      <w:r w:rsidRPr="0054486F">
        <w:rPr>
          <w:rFonts w:asciiTheme="minorHAnsi" w:eastAsia="Times New Roman" w:hAnsiTheme="minorHAnsi" w:cstheme="minorHAnsi"/>
          <w:spacing w:val="-18"/>
        </w:rPr>
        <w:t xml:space="preserve"> </w:t>
      </w:r>
      <w:r w:rsidRPr="0054486F">
        <w:rPr>
          <w:rFonts w:asciiTheme="minorHAnsi" w:eastAsia="Times New Roman" w:hAnsiTheme="minorHAnsi" w:cstheme="minorHAnsi"/>
        </w:rPr>
        <w:t>fulfilled;</w:t>
      </w:r>
    </w:p>
    <w:p w14:paraId="0AC18FEA" w14:textId="77777777" w:rsidR="000E6D3D" w:rsidRPr="0054486F" w:rsidRDefault="000E6D3D" w:rsidP="00FD338A">
      <w:pPr>
        <w:tabs>
          <w:tab w:val="left" w:pos="1312"/>
        </w:tabs>
        <w:ind w:left="1276" w:right="845"/>
        <w:rPr>
          <w:rFonts w:asciiTheme="minorHAnsi" w:hAnsiTheme="minorHAnsi" w:cstheme="minorHAnsi"/>
          <w:lang w:val="en-IE"/>
        </w:rPr>
      </w:pPr>
    </w:p>
    <w:p w14:paraId="3EBAAEF1" w14:textId="77777777" w:rsidR="000E6D3D" w:rsidRPr="0054486F" w:rsidRDefault="000E6D3D" w:rsidP="002D6647">
      <w:pPr>
        <w:widowControl/>
        <w:numPr>
          <w:ilvl w:val="3"/>
          <w:numId w:val="22"/>
        </w:numPr>
        <w:tabs>
          <w:tab w:val="left" w:pos="2268"/>
        </w:tabs>
        <w:autoSpaceDE/>
        <w:autoSpaceDN/>
        <w:ind w:left="2268" w:right="-86" w:hanging="850"/>
        <w:jc w:val="left"/>
        <w:rPr>
          <w:rFonts w:asciiTheme="minorHAnsi" w:eastAsia="Times New Roman" w:hAnsiTheme="minorHAnsi" w:cstheme="minorHAnsi"/>
        </w:rPr>
      </w:pPr>
      <w:r w:rsidRPr="0054486F">
        <w:rPr>
          <w:rFonts w:asciiTheme="minorHAnsi" w:eastAsia="Times New Roman" w:hAnsiTheme="minorHAnsi" w:cstheme="minorHAnsi"/>
        </w:rPr>
        <w:t>appropriate safeguards are in place in relation to the transfer, to ensure that Personal Data is adequately protected in accordance with Chapter V of Regulation 2016/679 (GDPR);</w:t>
      </w:r>
    </w:p>
    <w:p w14:paraId="1AD63077" w14:textId="77777777" w:rsidR="000E6D3D" w:rsidRPr="0054486F" w:rsidRDefault="000E6D3D" w:rsidP="00FD338A">
      <w:pPr>
        <w:suppressAutoHyphens/>
        <w:autoSpaceDE/>
        <w:autoSpaceDN/>
        <w:rPr>
          <w:rFonts w:asciiTheme="minorHAnsi" w:eastAsia="Lucida Sans Unicode" w:hAnsiTheme="minorHAnsi" w:cstheme="minorHAnsi"/>
          <w:kern w:val="2"/>
          <w:lang w:val="en-US" w:eastAsia="hi-IN" w:bidi="hi-IN"/>
        </w:rPr>
      </w:pPr>
    </w:p>
    <w:p w14:paraId="260E01B3" w14:textId="77777777" w:rsidR="000E6D3D" w:rsidRPr="0054486F" w:rsidRDefault="000E6D3D" w:rsidP="002D6647">
      <w:pPr>
        <w:widowControl/>
        <w:numPr>
          <w:ilvl w:val="3"/>
          <w:numId w:val="22"/>
        </w:numPr>
        <w:tabs>
          <w:tab w:val="left" w:pos="2268"/>
        </w:tabs>
        <w:autoSpaceDE/>
        <w:autoSpaceDN/>
        <w:ind w:left="2268" w:right="95" w:hanging="850"/>
        <w:jc w:val="left"/>
        <w:rPr>
          <w:rFonts w:asciiTheme="minorHAnsi" w:eastAsia="Times New Roman" w:hAnsiTheme="minorHAnsi" w:cstheme="minorHAnsi"/>
        </w:rPr>
      </w:pPr>
      <w:r w:rsidRPr="0054486F">
        <w:rPr>
          <w:rFonts w:asciiTheme="minorHAnsi" w:eastAsia="Times New Roman" w:hAnsiTheme="minorHAnsi" w:cstheme="minorHAnsi"/>
        </w:rPr>
        <w:t>the data subject has enforceable rights and effective legal</w:t>
      </w:r>
      <w:r w:rsidRPr="0054486F">
        <w:rPr>
          <w:rFonts w:asciiTheme="minorHAnsi" w:eastAsia="Times New Roman" w:hAnsiTheme="minorHAnsi" w:cstheme="minorHAnsi"/>
          <w:spacing w:val="-20"/>
        </w:rPr>
        <w:t xml:space="preserve"> </w:t>
      </w:r>
      <w:r w:rsidRPr="0054486F">
        <w:rPr>
          <w:rFonts w:asciiTheme="minorHAnsi" w:eastAsia="Times New Roman" w:hAnsiTheme="minorHAnsi" w:cstheme="minorHAnsi"/>
        </w:rPr>
        <w:t>remedies;</w:t>
      </w:r>
    </w:p>
    <w:p w14:paraId="0263F9E9" w14:textId="77777777" w:rsidR="000E6D3D" w:rsidRPr="0054486F" w:rsidRDefault="000E6D3D" w:rsidP="00FD338A">
      <w:pPr>
        <w:suppressAutoHyphens/>
        <w:autoSpaceDE/>
        <w:autoSpaceDN/>
        <w:rPr>
          <w:rFonts w:asciiTheme="minorHAnsi" w:eastAsia="Lucida Sans Unicode" w:hAnsiTheme="minorHAnsi" w:cstheme="minorHAnsi"/>
          <w:kern w:val="2"/>
          <w:lang w:val="en-US" w:eastAsia="hi-IN" w:bidi="hi-IN"/>
        </w:rPr>
      </w:pPr>
    </w:p>
    <w:p w14:paraId="507716DE" w14:textId="77777777" w:rsidR="000E6D3D" w:rsidRPr="0054486F" w:rsidRDefault="000E6D3D" w:rsidP="002D6647">
      <w:pPr>
        <w:widowControl/>
        <w:numPr>
          <w:ilvl w:val="3"/>
          <w:numId w:val="22"/>
        </w:numPr>
        <w:tabs>
          <w:tab w:val="left" w:pos="2268"/>
        </w:tabs>
        <w:autoSpaceDE/>
        <w:autoSpaceDN/>
        <w:ind w:left="2268" w:right="95" w:hanging="850"/>
        <w:jc w:val="left"/>
        <w:rPr>
          <w:rFonts w:asciiTheme="minorHAnsi" w:eastAsia="Times New Roman" w:hAnsiTheme="minorHAnsi" w:cstheme="minorHAnsi"/>
        </w:rPr>
      </w:pPr>
      <w:r w:rsidRPr="0054486F">
        <w:rPr>
          <w:rFonts w:asciiTheme="minorHAnsi" w:eastAsia="Times New Roman" w:hAnsiTheme="minorHAnsi" w:cstheme="minorHAnsi"/>
        </w:rPr>
        <w:t>the Contractor complies with its obligations under the Data Protection Laws by providing an adequate level of protection to any Personal Data that is transferred; and</w:t>
      </w:r>
    </w:p>
    <w:p w14:paraId="03B51779" w14:textId="77777777" w:rsidR="000E6D3D" w:rsidRPr="0054486F" w:rsidRDefault="000E6D3D" w:rsidP="00FD338A">
      <w:pPr>
        <w:suppressAutoHyphens/>
        <w:autoSpaceDE/>
        <w:autoSpaceDN/>
        <w:rPr>
          <w:rFonts w:asciiTheme="minorHAnsi" w:eastAsia="Lucida Sans Unicode" w:hAnsiTheme="minorHAnsi" w:cstheme="minorHAnsi"/>
          <w:kern w:val="2"/>
          <w:lang w:val="en-US" w:eastAsia="hi-IN" w:bidi="hi-IN"/>
        </w:rPr>
      </w:pPr>
    </w:p>
    <w:p w14:paraId="555238C0" w14:textId="77777777" w:rsidR="000E6D3D" w:rsidRPr="0054486F" w:rsidRDefault="000E6D3D" w:rsidP="002D6647">
      <w:pPr>
        <w:widowControl/>
        <w:numPr>
          <w:ilvl w:val="3"/>
          <w:numId w:val="22"/>
        </w:numPr>
        <w:tabs>
          <w:tab w:val="left" w:pos="2268"/>
        </w:tabs>
        <w:autoSpaceDE/>
        <w:autoSpaceDN/>
        <w:ind w:left="2268" w:right="96" w:hanging="850"/>
        <w:jc w:val="left"/>
        <w:rPr>
          <w:rFonts w:asciiTheme="minorHAnsi" w:eastAsia="Times New Roman" w:hAnsiTheme="minorHAnsi" w:cstheme="minorHAnsi"/>
        </w:rPr>
      </w:pPr>
      <w:r w:rsidRPr="0054486F">
        <w:rPr>
          <w:rFonts w:asciiTheme="minorHAnsi" w:eastAsia="Times New Roman" w:hAnsiTheme="minorHAnsi" w:cstheme="minorHAnsi"/>
        </w:rPr>
        <w:t>the Contractor complies with reasonable instructions notified to it in advance by the Client with respect to the processing of the Personal</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Data;</w:t>
      </w:r>
    </w:p>
    <w:p w14:paraId="4E57F5A4" w14:textId="77777777" w:rsidR="000E6D3D" w:rsidRPr="0054486F" w:rsidRDefault="000E6D3D" w:rsidP="00FD338A">
      <w:pPr>
        <w:tabs>
          <w:tab w:val="left" w:pos="1843"/>
          <w:tab w:val="left" w:pos="2268"/>
        </w:tabs>
        <w:ind w:left="1843" w:right="96"/>
        <w:rPr>
          <w:rFonts w:asciiTheme="minorHAnsi" w:hAnsiTheme="minorHAnsi" w:cstheme="minorHAnsi"/>
          <w:lang w:val="en-IE"/>
        </w:rPr>
      </w:pPr>
    </w:p>
    <w:p w14:paraId="1F7770E4" w14:textId="77777777" w:rsidR="000E6D3D" w:rsidRPr="0054486F" w:rsidRDefault="000E6D3D" w:rsidP="00C039D6">
      <w:pPr>
        <w:widowControl/>
        <w:numPr>
          <w:ilvl w:val="1"/>
          <w:numId w:val="25"/>
        </w:numPr>
        <w:tabs>
          <w:tab w:val="left" w:pos="567"/>
        </w:tabs>
        <w:autoSpaceDE/>
        <w:autoSpaceDN/>
        <w:ind w:left="567" w:right="56" w:hanging="567"/>
        <w:rPr>
          <w:rFonts w:asciiTheme="minorHAnsi" w:eastAsia="Times New Roman" w:hAnsiTheme="minorHAnsi" w:cstheme="minorHAnsi"/>
        </w:rPr>
      </w:pPr>
      <w:r w:rsidRPr="0054486F">
        <w:rPr>
          <w:rFonts w:asciiTheme="minorHAnsi" w:eastAsia="Times New Roman" w:hAnsiTheme="minorHAnsi" w:cstheme="minorHAnsi"/>
        </w:rPr>
        <w:t>The Contractor shall promptly notify the Client if it receives a Data Subject Access Request to have access to any Personal Data or any other complaint, notice, correspondence,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data).</w:t>
      </w:r>
    </w:p>
    <w:p w14:paraId="4432AC46" w14:textId="77777777" w:rsidR="000E6D3D" w:rsidRPr="0054486F" w:rsidRDefault="000E6D3D" w:rsidP="0069773B">
      <w:pPr>
        <w:tabs>
          <w:tab w:val="left" w:pos="567"/>
          <w:tab w:val="left" w:pos="842"/>
        </w:tabs>
        <w:ind w:left="567" w:right="95"/>
        <w:rPr>
          <w:rFonts w:asciiTheme="minorHAnsi" w:hAnsiTheme="minorHAnsi" w:cstheme="minorHAnsi"/>
          <w:lang w:val="en-IE"/>
        </w:rPr>
      </w:pPr>
    </w:p>
    <w:p w14:paraId="6707E446" w14:textId="77777777" w:rsidR="000E6D3D" w:rsidRPr="0054486F" w:rsidRDefault="000E6D3D" w:rsidP="002D6647">
      <w:pPr>
        <w:widowControl/>
        <w:numPr>
          <w:ilvl w:val="1"/>
          <w:numId w:val="25"/>
        </w:numPr>
        <w:tabs>
          <w:tab w:val="left" w:pos="567"/>
          <w:tab w:val="left" w:pos="842"/>
        </w:tabs>
        <w:autoSpaceDE/>
        <w:autoSpaceDN/>
        <w:ind w:left="567" w:right="-1" w:hanging="567"/>
        <w:rPr>
          <w:rFonts w:asciiTheme="minorHAnsi" w:eastAsia="Times New Roman" w:hAnsiTheme="minorHAnsi" w:cstheme="minorHAnsi"/>
        </w:rPr>
      </w:pPr>
      <w:r w:rsidRPr="0054486F">
        <w:rPr>
          <w:rFonts w:asciiTheme="minorHAnsi" w:eastAsia="Times New Roman" w:hAnsiTheme="minorHAnsi" w:cstheme="minorHAnsi"/>
        </w:rPr>
        <w:t>The Contractor shall without undue delay report in writing to the Client any data compromise involving Personal Data, or any circumstances that could have resulted in unauthorised access to or disclosure of Personal</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Data.</w:t>
      </w:r>
    </w:p>
    <w:p w14:paraId="34CD5262" w14:textId="77777777" w:rsidR="000E6D3D" w:rsidRPr="0054486F" w:rsidRDefault="000E6D3D" w:rsidP="0069773B">
      <w:pPr>
        <w:tabs>
          <w:tab w:val="left" w:pos="842"/>
        </w:tabs>
        <w:ind w:left="709" w:right="844" w:hanging="709"/>
        <w:rPr>
          <w:rFonts w:asciiTheme="minorHAnsi" w:hAnsiTheme="minorHAnsi" w:cstheme="minorHAnsi"/>
          <w:lang w:val="en-IE"/>
        </w:rPr>
      </w:pPr>
    </w:p>
    <w:p w14:paraId="43DE443B" w14:textId="77777777" w:rsidR="000E6D3D" w:rsidRPr="0054486F" w:rsidRDefault="000E6D3D" w:rsidP="002D6647">
      <w:pPr>
        <w:widowControl/>
        <w:numPr>
          <w:ilvl w:val="1"/>
          <w:numId w:val="25"/>
        </w:numPr>
        <w:tabs>
          <w:tab w:val="left" w:pos="567"/>
        </w:tabs>
        <w:autoSpaceDE/>
        <w:autoSpaceDN/>
        <w:ind w:left="567" w:right="-46" w:hanging="567"/>
        <w:contextualSpacing/>
        <w:rPr>
          <w:rFonts w:asciiTheme="minorHAnsi" w:hAnsiTheme="minorHAnsi" w:cstheme="minorHAnsi"/>
          <w:lang w:val="en-IE"/>
        </w:rPr>
      </w:pPr>
      <w:r w:rsidRPr="0054486F">
        <w:rPr>
          <w:rFonts w:asciiTheme="minorHAnsi" w:eastAsia="Times New Roman" w:hAnsiTheme="minorHAnsi" w:cstheme="minorHAnsi"/>
        </w:rPr>
        <w:t>The Contractor shall assist the Client in ensuring compliance with its obligations under the Data Protection</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Laws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with</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respect</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to</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security,</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impact</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assessments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consultations</w:t>
      </w:r>
      <w:r w:rsidRPr="0054486F">
        <w:rPr>
          <w:rFonts w:asciiTheme="minorHAnsi" w:eastAsia="Times New Roman" w:hAnsiTheme="minorHAnsi" w:cstheme="minorHAnsi"/>
          <w:spacing w:val="-14"/>
        </w:rPr>
        <w:t xml:space="preserve"> </w:t>
      </w:r>
      <w:r w:rsidRPr="0054486F">
        <w:rPr>
          <w:rFonts w:asciiTheme="minorHAnsi" w:eastAsia="Times New Roman" w:hAnsiTheme="minorHAnsi" w:cstheme="minorHAnsi"/>
        </w:rPr>
        <w:t>with</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 xml:space="preserve">supervisory </w:t>
      </w:r>
      <w:r w:rsidRPr="0054486F">
        <w:rPr>
          <w:rFonts w:asciiTheme="minorHAnsi" w:hAnsiTheme="minorHAnsi" w:cstheme="minorHAnsi"/>
          <w:lang w:val="en-IE"/>
        </w:rPr>
        <w:t>authorities and</w:t>
      </w:r>
      <w:r w:rsidRPr="0054486F">
        <w:rPr>
          <w:rFonts w:asciiTheme="minorHAnsi" w:hAnsiTheme="minorHAnsi" w:cstheme="minorHAnsi"/>
          <w:spacing w:val="-4"/>
          <w:lang w:val="en-IE"/>
        </w:rPr>
        <w:t xml:space="preserve"> </w:t>
      </w:r>
      <w:r w:rsidRPr="0054486F">
        <w:rPr>
          <w:rFonts w:asciiTheme="minorHAnsi" w:hAnsiTheme="minorHAnsi" w:cstheme="minorHAnsi"/>
          <w:lang w:val="en-IE"/>
        </w:rPr>
        <w:t>regulators.</w:t>
      </w:r>
    </w:p>
    <w:p w14:paraId="40EC61FA" w14:textId="77777777" w:rsidR="000E6D3D" w:rsidRPr="0054486F" w:rsidRDefault="000E6D3D" w:rsidP="0069773B">
      <w:pPr>
        <w:widowControl/>
        <w:autoSpaceDE/>
        <w:autoSpaceDN/>
        <w:ind w:left="709" w:hanging="709"/>
        <w:rPr>
          <w:rFonts w:asciiTheme="minorHAnsi" w:hAnsiTheme="minorHAnsi" w:cstheme="minorHAnsi"/>
        </w:rPr>
      </w:pPr>
    </w:p>
    <w:p w14:paraId="477785CB" w14:textId="77777777" w:rsidR="000E6D3D" w:rsidRPr="0054486F" w:rsidRDefault="000E6D3D" w:rsidP="002D6647">
      <w:pPr>
        <w:widowControl/>
        <w:numPr>
          <w:ilvl w:val="1"/>
          <w:numId w:val="25"/>
        </w:numPr>
        <w:tabs>
          <w:tab w:val="left" w:pos="567"/>
        </w:tabs>
        <w:autoSpaceDE/>
        <w:autoSpaceDN/>
        <w:ind w:left="567" w:right="-46" w:hanging="567"/>
        <w:rPr>
          <w:rFonts w:asciiTheme="minorHAnsi" w:eastAsia="Times New Roman" w:hAnsiTheme="minorHAnsi" w:cstheme="minorHAnsi"/>
        </w:rPr>
      </w:pPr>
      <w:r w:rsidRPr="0054486F">
        <w:rPr>
          <w:rFonts w:asciiTheme="minorHAnsi" w:eastAsia="Times New Roman" w:hAnsiTheme="minorHAnsi" w:cstheme="minorHAnsi"/>
        </w:rPr>
        <w:t>The</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Contractor</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shall</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at</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written</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direction</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Client,</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amend,</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delete</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or</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return</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Personal</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Data and copies thereof to the Client on termination of this Contract unless the Contractor is required</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by</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laws</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any</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member</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European</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Union</w:t>
      </w:r>
      <w:r w:rsidRPr="0054486F">
        <w:rPr>
          <w:rFonts w:asciiTheme="minorHAnsi" w:eastAsia="Times New Roman" w:hAnsiTheme="minorHAnsi" w:cstheme="minorHAnsi"/>
          <w:spacing w:val="-10"/>
        </w:rPr>
        <w:t xml:space="preserve"> </w:t>
      </w:r>
      <w:r w:rsidRPr="0054486F">
        <w:rPr>
          <w:rFonts w:asciiTheme="minorHAnsi" w:eastAsia="Times New Roman" w:hAnsiTheme="minorHAnsi" w:cstheme="minorHAnsi"/>
        </w:rPr>
        <w:t>or</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by</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laws</w:t>
      </w:r>
      <w:r w:rsidRPr="0054486F">
        <w:rPr>
          <w:rFonts w:asciiTheme="minorHAnsi" w:eastAsia="Times New Roman" w:hAnsiTheme="minorHAnsi" w:cstheme="minorHAnsi"/>
          <w:spacing w:val="-11"/>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European</w:t>
      </w:r>
      <w:r w:rsidRPr="0054486F">
        <w:rPr>
          <w:rFonts w:asciiTheme="minorHAnsi" w:eastAsia="Times New Roman" w:hAnsiTheme="minorHAnsi" w:cstheme="minorHAnsi"/>
          <w:spacing w:val="-9"/>
        </w:rPr>
        <w:t xml:space="preserve"> </w:t>
      </w:r>
      <w:r w:rsidRPr="0054486F">
        <w:rPr>
          <w:rFonts w:asciiTheme="minorHAnsi" w:eastAsia="Times New Roman" w:hAnsiTheme="minorHAnsi" w:cstheme="minorHAnsi"/>
        </w:rPr>
        <w:t>Union applicable to the Contractor to store the Personal</w:t>
      </w:r>
      <w:r w:rsidRPr="0054486F">
        <w:rPr>
          <w:rFonts w:asciiTheme="minorHAnsi" w:eastAsia="Times New Roman" w:hAnsiTheme="minorHAnsi" w:cstheme="minorHAnsi"/>
          <w:spacing w:val="-14"/>
        </w:rPr>
        <w:t xml:space="preserve"> </w:t>
      </w:r>
      <w:r w:rsidRPr="0054486F">
        <w:rPr>
          <w:rFonts w:asciiTheme="minorHAnsi" w:eastAsia="Times New Roman" w:hAnsiTheme="minorHAnsi" w:cstheme="minorHAnsi"/>
        </w:rPr>
        <w:t>Data.</w:t>
      </w:r>
    </w:p>
    <w:p w14:paraId="4F548BA5" w14:textId="77777777" w:rsidR="00552CF0" w:rsidRPr="0054486F" w:rsidRDefault="00552CF0" w:rsidP="0069773B">
      <w:pPr>
        <w:rPr>
          <w:rFonts w:asciiTheme="minorHAnsi" w:eastAsia="Times New Roman" w:hAnsiTheme="minorHAnsi" w:cstheme="minorHAnsi"/>
        </w:rPr>
      </w:pPr>
    </w:p>
    <w:p w14:paraId="797E1D0B" w14:textId="3CC01AC4" w:rsidR="000E6D3D" w:rsidRPr="00C468B1" w:rsidRDefault="000E6D3D" w:rsidP="002E1A1C">
      <w:pPr>
        <w:widowControl/>
        <w:numPr>
          <w:ilvl w:val="1"/>
          <w:numId w:val="25"/>
        </w:numPr>
        <w:tabs>
          <w:tab w:val="left" w:pos="567"/>
        </w:tabs>
        <w:autoSpaceDE/>
        <w:autoSpaceDN/>
        <w:ind w:left="567" w:right="-46" w:hanging="567"/>
        <w:rPr>
          <w:rFonts w:asciiTheme="minorHAnsi" w:eastAsia="Times New Roman" w:hAnsiTheme="minorHAnsi" w:cstheme="minorHAnsi"/>
        </w:rPr>
      </w:pPr>
      <w:r w:rsidRPr="00C468B1">
        <w:rPr>
          <w:rFonts w:asciiTheme="minorHAnsi" w:eastAsia="Times New Roman" w:hAnsiTheme="minorHAnsi" w:cstheme="minorHAnsi"/>
        </w:rPr>
        <w:t>The Contractor shall permit the Client, the Office of the Data Protection Commissioner or other supervisory</w:t>
      </w:r>
      <w:r w:rsidRPr="00C468B1">
        <w:rPr>
          <w:rFonts w:asciiTheme="minorHAnsi" w:eastAsia="Times New Roman" w:hAnsiTheme="minorHAnsi" w:cstheme="minorHAnsi"/>
          <w:spacing w:val="-8"/>
        </w:rPr>
        <w:t xml:space="preserve"> </w:t>
      </w:r>
      <w:r w:rsidRPr="00C468B1">
        <w:rPr>
          <w:rFonts w:asciiTheme="minorHAnsi" w:eastAsia="Times New Roman" w:hAnsiTheme="minorHAnsi" w:cstheme="minorHAnsi"/>
        </w:rPr>
        <w:t>authority</w:t>
      </w:r>
      <w:r w:rsidRPr="00C468B1">
        <w:rPr>
          <w:rFonts w:asciiTheme="minorHAnsi" w:eastAsia="Times New Roman" w:hAnsiTheme="minorHAnsi" w:cstheme="minorHAnsi"/>
          <w:spacing w:val="-7"/>
        </w:rPr>
        <w:t xml:space="preserve"> </w:t>
      </w:r>
      <w:r w:rsidRPr="00C468B1">
        <w:rPr>
          <w:rFonts w:asciiTheme="minorHAnsi" w:eastAsia="Times New Roman" w:hAnsiTheme="minorHAnsi" w:cstheme="minorHAnsi"/>
        </w:rPr>
        <w:t>for</w:t>
      </w:r>
      <w:r w:rsidRPr="00C468B1">
        <w:rPr>
          <w:rFonts w:asciiTheme="minorHAnsi" w:eastAsia="Times New Roman" w:hAnsiTheme="minorHAnsi" w:cstheme="minorHAnsi"/>
          <w:spacing w:val="-9"/>
        </w:rPr>
        <w:t xml:space="preserve"> </w:t>
      </w:r>
      <w:r w:rsidRPr="00C468B1">
        <w:rPr>
          <w:rFonts w:asciiTheme="minorHAnsi" w:eastAsia="Times New Roman" w:hAnsiTheme="minorHAnsi" w:cstheme="minorHAnsi"/>
        </w:rPr>
        <w:t>data</w:t>
      </w:r>
      <w:r w:rsidRPr="00C468B1">
        <w:rPr>
          <w:rFonts w:asciiTheme="minorHAnsi" w:eastAsia="Times New Roman" w:hAnsiTheme="minorHAnsi" w:cstheme="minorHAnsi"/>
          <w:spacing w:val="-8"/>
        </w:rPr>
        <w:t xml:space="preserve"> </w:t>
      </w:r>
      <w:r w:rsidRPr="00C468B1">
        <w:rPr>
          <w:rFonts w:asciiTheme="minorHAnsi" w:eastAsia="Times New Roman" w:hAnsiTheme="minorHAnsi" w:cstheme="minorHAnsi"/>
        </w:rPr>
        <w:t>protection</w:t>
      </w:r>
      <w:r w:rsidRPr="00C468B1">
        <w:rPr>
          <w:rFonts w:asciiTheme="minorHAnsi" w:eastAsia="Times New Roman" w:hAnsiTheme="minorHAnsi" w:cstheme="minorHAnsi"/>
          <w:spacing w:val="-10"/>
        </w:rPr>
        <w:t xml:space="preserve"> </w:t>
      </w:r>
      <w:r w:rsidRPr="00C468B1">
        <w:rPr>
          <w:rFonts w:asciiTheme="minorHAnsi" w:eastAsia="Times New Roman" w:hAnsiTheme="minorHAnsi" w:cstheme="minorHAnsi"/>
        </w:rPr>
        <w:t>in</w:t>
      </w:r>
      <w:r w:rsidRPr="00C468B1">
        <w:rPr>
          <w:rFonts w:asciiTheme="minorHAnsi" w:eastAsia="Times New Roman" w:hAnsiTheme="minorHAnsi" w:cstheme="minorHAnsi"/>
          <w:spacing w:val="-9"/>
        </w:rPr>
        <w:t xml:space="preserve"> </w:t>
      </w:r>
      <w:r w:rsidRPr="00C468B1">
        <w:rPr>
          <w:rFonts w:asciiTheme="minorHAnsi" w:eastAsia="Times New Roman" w:hAnsiTheme="minorHAnsi" w:cstheme="minorHAnsi"/>
        </w:rPr>
        <w:t>Ireland,</w:t>
      </w:r>
      <w:r w:rsidRPr="00C468B1">
        <w:rPr>
          <w:rFonts w:asciiTheme="minorHAnsi" w:eastAsia="Times New Roman" w:hAnsiTheme="minorHAnsi" w:cstheme="minorHAnsi"/>
          <w:spacing w:val="-8"/>
        </w:rPr>
        <w:t xml:space="preserve"> </w:t>
      </w:r>
      <w:r w:rsidRPr="00C468B1">
        <w:rPr>
          <w:rFonts w:asciiTheme="minorHAnsi" w:eastAsia="Times New Roman" w:hAnsiTheme="minorHAnsi" w:cstheme="minorHAnsi"/>
        </w:rPr>
        <w:t>and/or their</w:t>
      </w:r>
      <w:r w:rsidRPr="00C468B1">
        <w:rPr>
          <w:rFonts w:asciiTheme="minorHAnsi" w:eastAsia="Times New Roman" w:hAnsiTheme="minorHAnsi" w:cstheme="minorHAnsi"/>
          <w:spacing w:val="-10"/>
        </w:rPr>
        <w:t xml:space="preserve"> </w:t>
      </w:r>
      <w:r w:rsidRPr="00C468B1">
        <w:rPr>
          <w:rFonts w:asciiTheme="minorHAnsi" w:eastAsia="Times New Roman" w:hAnsiTheme="minorHAnsi" w:cstheme="minorHAnsi"/>
        </w:rPr>
        <w:t>nominee</w:t>
      </w:r>
      <w:r w:rsidRPr="00C468B1">
        <w:rPr>
          <w:rFonts w:asciiTheme="minorHAnsi" w:eastAsia="Times New Roman" w:hAnsiTheme="minorHAnsi" w:cstheme="minorHAnsi"/>
          <w:spacing w:val="-7"/>
        </w:rPr>
        <w:t xml:space="preserve"> </w:t>
      </w:r>
      <w:r w:rsidRPr="00C468B1">
        <w:rPr>
          <w:rFonts w:asciiTheme="minorHAnsi" w:eastAsia="Times New Roman" w:hAnsiTheme="minorHAnsi" w:cstheme="minorHAnsi"/>
        </w:rPr>
        <w:t>to</w:t>
      </w:r>
      <w:r w:rsidRPr="00C468B1">
        <w:rPr>
          <w:rFonts w:asciiTheme="minorHAnsi" w:eastAsia="Times New Roman" w:hAnsiTheme="minorHAnsi" w:cstheme="minorHAnsi"/>
          <w:spacing w:val="-8"/>
        </w:rPr>
        <w:t xml:space="preserve"> </w:t>
      </w:r>
      <w:r w:rsidRPr="00C468B1">
        <w:rPr>
          <w:rFonts w:asciiTheme="minorHAnsi" w:eastAsia="Times New Roman" w:hAnsiTheme="minorHAnsi" w:cstheme="minorHAnsi"/>
        </w:rPr>
        <w:t>conduct</w:t>
      </w:r>
      <w:r w:rsidRPr="00C468B1">
        <w:rPr>
          <w:rFonts w:asciiTheme="minorHAnsi" w:eastAsia="Times New Roman" w:hAnsiTheme="minorHAnsi" w:cstheme="minorHAnsi"/>
          <w:spacing w:val="-7"/>
        </w:rPr>
        <w:t xml:space="preserve"> </w:t>
      </w:r>
      <w:r w:rsidRPr="00C468B1">
        <w:rPr>
          <w:rFonts w:asciiTheme="minorHAnsi" w:eastAsia="Times New Roman" w:hAnsiTheme="minorHAnsi" w:cstheme="minorHAnsi"/>
        </w:rPr>
        <w:t>audits</w:t>
      </w:r>
      <w:r w:rsidRPr="00C468B1">
        <w:rPr>
          <w:rFonts w:asciiTheme="minorHAnsi" w:eastAsia="Times New Roman" w:hAnsiTheme="minorHAnsi" w:cstheme="minorHAnsi"/>
          <w:spacing w:val="-9"/>
        </w:rPr>
        <w:t xml:space="preserve"> </w:t>
      </w:r>
      <w:r w:rsidRPr="00C468B1">
        <w:rPr>
          <w:rFonts w:asciiTheme="minorHAnsi" w:eastAsia="Times New Roman" w:hAnsiTheme="minorHAnsi" w:cstheme="minorHAnsi"/>
        </w:rPr>
        <w:t>and or inspections of the Contractor’s facilities, and to have access to all data protection, confidentiality and</w:t>
      </w:r>
      <w:r w:rsidR="00C468B1">
        <w:rPr>
          <w:rFonts w:asciiTheme="minorHAnsi" w:eastAsia="Times New Roman" w:hAnsiTheme="minorHAnsi" w:cstheme="minorHAnsi"/>
        </w:rPr>
        <w:t xml:space="preserve"> s</w:t>
      </w:r>
      <w:r w:rsidRPr="00C468B1">
        <w:rPr>
          <w:rFonts w:asciiTheme="minorHAnsi" w:eastAsia="Times New Roman" w:hAnsiTheme="minorHAnsi" w:cstheme="minorHAnsi"/>
        </w:rPr>
        <w:t>ecurity procedures, data equipment, mechanisms, documentation, databases,</w:t>
      </w:r>
      <w:r w:rsidRPr="00C468B1">
        <w:rPr>
          <w:rFonts w:asciiTheme="minorHAnsi" w:eastAsia="Times New Roman" w:hAnsiTheme="minorHAnsi" w:cstheme="minorHAnsi"/>
          <w:spacing w:val="-5"/>
        </w:rPr>
        <w:t xml:space="preserve"> </w:t>
      </w:r>
      <w:r w:rsidRPr="00C468B1">
        <w:rPr>
          <w:rFonts w:asciiTheme="minorHAnsi" w:eastAsia="Times New Roman" w:hAnsiTheme="minorHAnsi" w:cstheme="minorHAnsi"/>
        </w:rPr>
        <w:t>archives,</w:t>
      </w:r>
      <w:r w:rsidRPr="00C468B1">
        <w:rPr>
          <w:rFonts w:asciiTheme="minorHAnsi" w:eastAsia="Times New Roman" w:hAnsiTheme="minorHAnsi" w:cstheme="minorHAnsi"/>
          <w:spacing w:val="-4"/>
        </w:rPr>
        <w:t xml:space="preserve"> </w:t>
      </w:r>
      <w:r w:rsidRPr="00C468B1">
        <w:rPr>
          <w:rFonts w:asciiTheme="minorHAnsi" w:eastAsia="Times New Roman" w:hAnsiTheme="minorHAnsi" w:cstheme="minorHAnsi"/>
        </w:rPr>
        <w:t>data</w:t>
      </w:r>
      <w:r w:rsidRPr="00C468B1">
        <w:rPr>
          <w:rFonts w:asciiTheme="minorHAnsi" w:eastAsia="Times New Roman" w:hAnsiTheme="minorHAnsi" w:cstheme="minorHAnsi"/>
          <w:spacing w:val="-5"/>
        </w:rPr>
        <w:t xml:space="preserve"> </w:t>
      </w:r>
      <w:r w:rsidRPr="00C468B1">
        <w:rPr>
          <w:rFonts w:asciiTheme="minorHAnsi" w:eastAsia="Times New Roman" w:hAnsiTheme="minorHAnsi" w:cstheme="minorHAnsi"/>
        </w:rPr>
        <w:t>storage</w:t>
      </w:r>
      <w:r w:rsidRPr="00C468B1">
        <w:rPr>
          <w:rFonts w:asciiTheme="minorHAnsi" w:eastAsia="Times New Roman" w:hAnsiTheme="minorHAnsi" w:cstheme="minorHAnsi"/>
          <w:spacing w:val="-4"/>
        </w:rPr>
        <w:t xml:space="preserve"> </w:t>
      </w:r>
      <w:r w:rsidRPr="00C468B1">
        <w:rPr>
          <w:rFonts w:asciiTheme="minorHAnsi" w:eastAsia="Times New Roman" w:hAnsiTheme="minorHAnsi" w:cstheme="minorHAnsi"/>
        </w:rPr>
        <w:t>devices,</w:t>
      </w:r>
      <w:r w:rsidRPr="00C468B1">
        <w:rPr>
          <w:rFonts w:asciiTheme="minorHAnsi" w:eastAsia="Times New Roman" w:hAnsiTheme="minorHAnsi" w:cstheme="minorHAnsi"/>
          <w:spacing w:val="-4"/>
        </w:rPr>
        <w:t xml:space="preserve"> </w:t>
      </w:r>
      <w:r w:rsidRPr="00C468B1">
        <w:rPr>
          <w:rFonts w:asciiTheme="minorHAnsi" w:eastAsia="Times New Roman" w:hAnsiTheme="minorHAnsi" w:cstheme="minorHAnsi"/>
        </w:rPr>
        <w:t>electronic</w:t>
      </w:r>
      <w:r w:rsidRPr="00C468B1">
        <w:rPr>
          <w:rFonts w:asciiTheme="minorHAnsi" w:eastAsia="Times New Roman" w:hAnsiTheme="minorHAnsi" w:cstheme="minorHAnsi"/>
          <w:spacing w:val="-4"/>
        </w:rPr>
        <w:t xml:space="preserve"> </w:t>
      </w:r>
      <w:r w:rsidRPr="00C468B1">
        <w:rPr>
          <w:rFonts w:asciiTheme="minorHAnsi" w:eastAsia="Times New Roman" w:hAnsiTheme="minorHAnsi" w:cstheme="minorHAnsi"/>
        </w:rPr>
        <w:t>communications</w:t>
      </w:r>
      <w:r w:rsidRPr="00C468B1">
        <w:rPr>
          <w:rFonts w:asciiTheme="minorHAnsi" w:eastAsia="Times New Roman" w:hAnsiTheme="minorHAnsi" w:cstheme="minorHAnsi"/>
          <w:spacing w:val="-5"/>
        </w:rPr>
        <w:t xml:space="preserve"> </w:t>
      </w:r>
      <w:r w:rsidRPr="00C468B1">
        <w:rPr>
          <w:rFonts w:asciiTheme="minorHAnsi" w:eastAsia="Times New Roman" w:hAnsiTheme="minorHAnsi" w:cstheme="minorHAnsi"/>
        </w:rPr>
        <w:t>and</w:t>
      </w:r>
      <w:r w:rsidRPr="00C468B1">
        <w:rPr>
          <w:rFonts w:asciiTheme="minorHAnsi" w:eastAsia="Times New Roman" w:hAnsiTheme="minorHAnsi" w:cstheme="minorHAnsi"/>
          <w:spacing w:val="-5"/>
        </w:rPr>
        <w:t xml:space="preserve"> </w:t>
      </w:r>
      <w:r w:rsidRPr="00C468B1">
        <w:rPr>
          <w:rFonts w:asciiTheme="minorHAnsi" w:eastAsia="Times New Roman" w:hAnsiTheme="minorHAnsi" w:cstheme="minorHAnsi"/>
        </w:rPr>
        <w:t>storage</w:t>
      </w:r>
      <w:r w:rsidRPr="00C468B1">
        <w:rPr>
          <w:rFonts w:asciiTheme="minorHAnsi" w:eastAsia="Times New Roman" w:hAnsiTheme="minorHAnsi" w:cstheme="minorHAnsi"/>
          <w:spacing w:val="-5"/>
        </w:rPr>
        <w:t xml:space="preserve"> </w:t>
      </w:r>
      <w:r w:rsidRPr="00C468B1">
        <w:rPr>
          <w:rFonts w:asciiTheme="minorHAnsi" w:eastAsia="Times New Roman" w:hAnsiTheme="minorHAnsi" w:cstheme="minorHAnsi"/>
        </w:rPr>
        <w:t>systems</w:t>
      </w:r>
      <w:r w:rsidRPr="00C468B1">
        <w:rPr>
          <w:rFonts w:asciiTheme="minorHAnsi" w:eastAsia="Times New Roman" w:hAnsiTheme="minorHAnsi" w:cstheme="minorHAnsi"/>
          <w:spacing w:val="-4"/>
        </w:rPr>
        <w:t xml:space="preserve"> </w:t>
      </w:r>
      <w:r w:rsidRPr="00C468B1">
        <w:rPr>
          <w:rFonts w:asciiTheme="minorHAnsi" w:eastAsia="Times New Roman" w:hAnsiTheme="minorHAnsi" w:cstheme="minorHAnsi"/>
        </w:rPr>
        <w:t>used by the Contractor in any way for the provision of the Services.  The Contractor shall comply with all reasonable directions of the Client arising out of any such inspection, audit or</w:t>
      </w:r>
      <w:r w:rsidRPr="00C468B1">
        <w:rPr>
          <w:rFonts w:asciiTheme="minorHAnsi" w:eastAsia="Times New Roman" w:hAnsiTheme="minorHAnsi" w:cstheme="minorHAnsi"/>
          <w:spacing w:val="-21"/>
        </w:rPr>
        <w:t xml:space="preserve"> </w:t>
      </w:r>
      <w:r w:rsidRPr="00C468B1">
        <w:rPr>
          <w:rFonts w:asciiTheme="minorHAnsi" w:eastAsia="Times New Roman" w:hAnsiTheme="minorHAnsi" w:cstheme="minorHAnsi"/>
        </w:rPr>
        <w:t>review.</w:t>
      </w:r>
    </w:p>
    <w:p w14:paraId="551B9988" w14:textId="77777777" w:rsidR="000E6D3D" w:rsidRPr="0054486F" w:rsidRDefault="000E6D3D" w:rsidP="0069773B">
      <w:pPr>
        <w:widowControl/>
        <w:tabs>
          <w:tab w:val="left" w:pos="567"/>
        </w:tabs>
        <w:autoSpaceDE/>
        <w:autoSpaceDN/>
        <w:ind w:left="567" w:hanging="567"/>
        <w:contextualSpacing/>
        <w:rPr>
          <w:rFonts w:asciiTheme="minorHAnsi" w:eastAsia="Times New Roman" w:hAnsiTheme="minorHAnsi" w:cstheme="minorHAnsi"/>
        </w:rPr>
      </w:pPr>
    </w:p>
    <w:p w14:paraId="3C959F00" w14:textId="30CFA859" w:rsidR="000E6D3D" w:rsidRPr="0054486F" w:rsidRDefault="000E6D3D" w:rsidP="002D6647">
      <w:pPr>
        <w:widowControl/>
        <w:numPr>
          <w:ilvl w:val="1"/>
          <w:numId w:val="25"/>
        </w:numPr>
        <w:tabs>
          <w:tab w:val="left" w:pos="567"/>
        </w:tabs>
        <w:autoSpaceDE/>
        <w:autoSpaceDN/>
        <w:ind w:left="567" w:right="-46" w:hanging="567"/>
        <w:rPr>
          <w:rFonts w:asciiTheme="minorHAnsi" w:eastAsia="Times New Roman" w:hAnsiTheme="minorHAnsi" w:cstheme="minorHAnsi"/>
        </w:rPr>
      </w:pPr>
      <w:r w:rsidRPr="0054486F">
        <w:rPr>
          <w:rFonts w:asciiTheme="minorHAnsi" w:eastAsia="Times New Roman" w:hAnsiTheme="minorHAnsi" w:cstheme="minorHAnsi"/>
        </w:rPr>
        <w:t>The Contractor shall fully comply with and implement policies which are communicated or notified to the Contractor by the Client from time to</w:t>
      </w:r>
      <w:r w:rsidRPr="0054486F">
        <w:rPr>
          <w:rFonts w:asciiTheme="minorHAnsi" w:eastAsia="Times New Roman" w:hAnsiTheme="minorHAnsi" w:cstheme="minorHAnsi"/>
          <w:spacing w:val="-12"/>
        </w:rPr>
        <w:t xml:space="preserve"> </w:t>
      </w:r>
      <w:r w:rsidRPr="0054486F">
        <w:rPr>
          <w:rFonts w:asciiTheme="minorHAnsi" w:eastAsia="Times New Roman" w:hAnsiTheme="minorHAnsi" w:cstheme="minorHAnsi"/>
        </w:rPr>
        <w:t>time.</w:t>
      </w:r>
    </w:p>
    <w:p w14:paraId="5301A53B" w14:textId="77777777" w:rsidR="000E6D3D" w:rsidRPr="0054486F" w:rsidRDefault="000E6D3D" w:rsidP="008F0298">
      <w:pPr>
        <w:widowControl/>
        <w:tabs>
          <w:tab w:val="left" w:pos="567"/>
        </w:tabs>
        <w:autoSpaceDE/>
        <w:autoSpaceDN/>
        <w:ind w:left="567" w:hanging="567"/>
        <w:contextualSpacing/>
        <w:rPr>
          <w:rFonts w:asciiTheme="minorHAnsi" w:eastAsia="Times New Roman" w:hAnsiTheme="minorHAnsi" w:cstheme="minorHAnsi"/>
        </w:rPr>
      </w:pPr>
    </w:p>
    <w:p w14:paraId="012CA74C" w14:textId="77777777" w:rsidR="000E6D3D" w:rsidRPr="0054486F" w:rsidRDefault="000E6D3D" w:rsidP="002D6647">
      <w:pPr>
        <w:widowControl/>
        <w:numPr>
          <w:ilvl w:val="1"/>
          <w:numId w:val="25"/>
        </w:numPr>
        <w:tabs>
          <w:tab w:val="left" w:pos="567"/>
        </w:tabs>
        <w:autoSpaceDE/>
        <w:autoSpaceDN/>
        <w:ind w:left="567" w:right="-46" w:hanging="567"/>
        <w:rPr>
          <w:rFonts w:asciiTheme="minorHAnsi" w:eastAsia="Times New Roman" w:hAnsiTheme="minorHAnsi" w:cstheme="minorHAnsi"/>
        </w:rPr>
      </w:pPr>
      <w:r w:rsidRPr="0054486F">
        <w:rPr>
          <w:rFonts w:asciiTheme="minorHAnsi" w:eastAsia="Times New Roman" w:hAnsiTheme="minorHAnsi" w:cstheme="minorHAnsi"/>
        </w:rPr>
        <w:t>The Contractor shall maintain complete and accurate records and information to demonstrate its compliance with this clause 15 and allow for inspections and contribute to any audits by the Client or the Client’s designated</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auditor.</w:t>
      </w:r>
    </w:p>
    <w:p w14:paraId="291AC070" w14:textId="77777777" w:rsidR="000E6D3D" w:rsidRPr="0054486F" w:rsidRDefault="000E6D3D" w:rsidP="008F0298">
      <w:pPr>
        <w:widowControl/>
        <w:autoSpaceDE/>
        <w:autoSpaceDN/>
        <w:ind w:left="709" w:hanging="709"/>
        <w:contextualSpacing/>
        <w:rPr>
          <w:rFonts w:asciiTheme="minorHAnsi" w:eastAsia="Times New Roman" w:hAnsiTheme="minorHAnsi" w:cstheme="minorHAnsi"/>
        </w:rPr>
      </w:pPr>
    </w:p>
    <w:p w14:paraId="02555A84" w14:textId="77777777" w:rsidR="000E6D3D" w:rsidRPr="0054486F" w:rsidRDefault="000E6D3D" w:rsidP="002D6647">
      <w:pPr>
        <w:widowControl/>
        <w:numPr>
          <w:ilvl w:val="1"/>
          <w:numId w:val="25"/>
        </w:numPr>
        <w:tabs>
          <w:tab w:val="left" w:pos="567"/>
        </w:tabs>
        <w:autoSpaceDE/>
        <w:autoSpaceDN/>
        <w:ind w:left="567" w:right="-46" w:hanging="567"/>
        <w:rPr>
          <w:rFonts w:asciiTheme="minorHAnsi" w:eastAsia="Times New Roman" w:hAnsiTheme="minorHAnsi" w:cstheme="minorHAnsi"/>
        </w:rPr>
      </w:pPr>
      <w:r w:rsidRPr="0054486F">
        <w:rPr>
          <w:rFonts w:asciiTheme="minorHAnsi" w:eastAsia="Times New Roman" w:hAnsiTheme="minorHAnsi" w:cstheme="minorHAnsi"/>
        </w:rPr>
        <w:t>The Contractor shall: -</w:t>
      </w:r>
    </w:p>
    <w:p w14:paraId="1F7E200E" w14:textId="297A1B53" w:rsidR="00C468B1" w:rsidRDefault="00C468B1">
      <w:pPr>
        <w:rPr>
          <w:rFonts w:asciiTheme="minorHAnsi" w:eastAsia="Times New Roman" w:hAnsiTheme="minorHAnsi" w:cstheme="minorHAnsi"/>
        </w:rPr>
      </w:pPr>
      <w:r>
        <w:rPr>
          <w:rFonts w:asciiTheme="minorHAnsi" w:eastAsia="Times New Roman" w:hAnsiTheme="minorHAnsi" w:cstheme="minorHAnsi"/>
        </w:rPr>
        <w:br w:type="page"/>
      </w:r>
    </w:p>
    <w:p w14:paraId="4C771372" w14:textId="77777777" w:rsidR="000E6D3D" w:rsidRPr="0054486F" w:rsidRDefault="000E6D3D" w:rsidP="008F0298">
      <w:pPr>
        <w:widowControl/>
        <w:autoSpaceDE/>
        <w:autoSpaceDN/>
        <w:ind w:left="720"/>
        <w:contextualSpacing/>
        <w:rPr>
          <w:rFonts w:asciiTheme="minorHAnsi" w:eastAsia="Times New Roman" w:hAnsiTheme="minorHAnsi" w:cstheme="minorHAnsi"/>
        </w:rPr>
      </w:pPr>
    </w:p>
    <w:p w14:paraId="44A08DB8" w14:textId="77777777" w:rsidR="000E6D3D" w:rsidRPr="0054486F" w:rsidRDefault="000E6D3D" w:rsidP="002D6647">
      <w:pPr>
        <w:widowControl/>
        <w:numPr>
          <w:ilvl w:val="0"/>
          <w:numId w:val="34"/>
        </w:numPr>
        <w:tabs>
          <w:tab w:val="left" w:pos="1418"/>
        </w:tabs>
        <w:autoSpaceDE/>
        <w:autoSpaceDN/>
        <w:ind w:left="1418" w:right="-45" w:hanging="851"/>
        <w:rPr>
          <w:rFonts w:asciiTheme="minorHAnsi" w:hAnsiTheme="minorHAnsi" w:cstheme="minorHAnsi"/>
          <w:lang w:val="en-IE"/>
        </w:rPr>
      </w:pPr>
      <w:r w:rsidRPr="0054486F">
        <w:rPr>
          <w:rFonts w:asciiTheme="minorHAnsi" w:eastAsia="Times New Roman" w:hAnsiTheme="minorHAnsi" w:cstheme="minorHAnsi"/>
        </w:rPr>
        <w:t xml:space="preserve">take all reasonable precautions to preserve the integrity of any Personal </w:t>
      </w:r>
      <w:r w:rsidRPr="0054486F">
        <w:rPr>
          <w:rFonts w:asciiTheme="minorHAnsi" w:hAnsiTheme="minorHAnsi" w:cstheme="minorHAnsi"/>
          <w:lang w:val="en-IE"/>
        </w:rPr>
        <w:t>Data which it processes and to prevent any corruption or loss of such Personal</w:t>
      </w:r>
      <w:r w:rsidRPr="0054486F">
        <w:rPr>
          <w:rFonts w:asciiTheme="minorHAnsi" w:hAnsiTheme="minorHAnsi" w:cstheme="minorHAnsi"/>
          <w:spacing w:val="-16"/>
          <w:lang w:val="en-IE"/>
        </w:rPr>
        <w:t xml:space="preserve"> </w:t>
      </w:r>
      <w:r w:rsidRPr="0054486F">
        <w:rPr>
          <w:rFonts w:asciiTheme="minorHAnsi" w:hAnsiTheme="minorHAnsi" w:cstheme="minorHAnsi"/>
          <w:lang w:val="en-IE"/>
        </w:rPr>
        <w:t>Data;</w:t>
      </w:r>
    </w:p>
    <w:p w14:paraId="5E69AFC2" w14:textId="77777777" w:rsidR="000E6D3D" w:rsidRPr="0054486F" w:rsidRDefault="000E6D3D" w:rsidP="008F0298">
      <w:pPr>
        <w:tabs>
          <w:tab w:val="left" w:pos="1250"/>
          <w:tab w:val="left" w:pos="1418"/>
        </w:tabs>
        <w:ind w:right="95"/>
        <w:rPr>
          <w:rFonts w:asciiTheme="minorHAnsi" w:hAnsiTheme="minorHAnsi" w:cstheme="minorHAnsi"/>
          <w:lang w:val="en-IE"/>
        </w:rPr>
      </w:pPr>
    </w:p>
    <w:p w14:paraId="17889AD1" w14:textId="77777777" w:rsidR="000E6D3D" w:rsidRPr="0054486F" w:rsidRDefault="000E6D3D" w:rsidP="002D6647">
      <w:pPr>
        <w:widowControl/>
        <w:numPr>
          <w:ilvl w:val="0"/>
          <w:numId w:val="34"/>
        </w:numPr>
        <w:tabs>
          <w:tab w:val="left" w:pos="1418"/>
        </w:tabs>
        <w:autoSpaceDE/>
        <w:autoSpaceDN/>
        <w:ind w:left="1418" w:right="-45" w:hanging="851"/>
        <w:rPr>
          <w:rFonts w:asciiTheme="minorHAnsi" w:eastAsia="Times New Roman" w:hAnsiTheme="minorHAnsi" w:cstheme="minorHAnsi"/>
        </w:rPr>
      </w:pPr>
      <w:r w:rsidRPr="0054486F">
        <w:rPr>
          <w:rFonts w:asciiTheme="minorHAnsi" w:eastAsia="Times New Roman" w:hAnsiTheme="minorHAnsi" w:cstheme="minorHAnsi"/>
        </w:rPr>
        <w:t>ensure</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that</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a</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back-up</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copy</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2"/>
        </w:rPr>
        <w:t xml:space="preserve"> </w:t>
      </w:r>
      <w:proofErr w:type="gramStart"/>
      <w:r w:rsidRPr="0054486F">
        <w:rPr>
          <w:rFonts w:asciiTheme="minorHAnsi" w:eastAsia="Times New Roman" w:hAnsiTheme="minorHAnsi" w:cstheme="minorHAnsi"/>
        </w:rPr>
        <w:t>any</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all</w:t>
      </w:r>
      <w:proofErr w:type="gramEnd"/>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such</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Personal</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Data</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is</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made</w:t>
      </w:r>
      <w:r w:rsidRPr="0054486F">
        <w:rPr>
          <w:rFonts w:asciiTheme="minorHAnsi" w:eastAsia="Times New Roman" w:hAnsiTheme="minorHAnsi" w:cstheme="minorHAnsi"/>
          <w:spacing w:val="-3"/>
        </w:rPr>
        <w:t xml:space="preserve"> monthly </w:t>
      </w:r>
      <w:r w:rsidRPr="0054486F">
        <w:rPr>
          <w:rFonts w:asciiTheme="minorHAnsi" w:eastAsia="Times New Roman" w:hAnsiTheme="minorHAnsi" w:cstheme="minorHAnsi"/>
        </w:rPr>
        <w:t>and this copy is recorded on media from which the data can be reloaded if there is any corruption or loss of the data;</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and</w:t>
      </w:r>
    </w:p>
    <w:p w14:paraId="6EA808A2" w14:textId="77777777" w:rsidR="000E6D3D" w:rsidRPr="0054486F" w:rsidRDefault="000E6D3D" w:rsidP="008F0298">
      <w:pPr>
        <w:tabs>
          <w:tab w:val="left" w:pos="1418"/>
        </w:tabs>
        <w:ind w:left="1134" w:right="-45" w:hanging="1134"/>
        <w:rPr>
          <w:rFonts w:asciiTheme="minorHAnsi" w:hAnsiTheme="minorHAnsi" w:cstheme="minorHAnsi"/>
          <w:lang w:val="en-IE"/>
        </w:rPr>
      </w:pPr>
    </w:p>
    <w:p w14:paraId="3F601E58" w14:textId="77777777" w:rsidR="000E6D3D" w:rsidRPr="0054486F" w:rsidRDefault="000E6D3D" w:rsidP="002D6647">
      <w:pPr>
        <w:widowControl/>
        <w:numPr>
          <w:ilvl w:val="0"/>
          <w:numId w:val="34"/>
        </w:numPr>
        <w:tabs>
          <w:tab w:val="left" w:pos="1418"/>
        </w:tabs>
        <w:autoSpaceDE/>
        <w:autoSpaceDN/>
        <w:ind w:left="1418" w:right="-45" w:hanging="851"/>
        <w:rPr>
          <w:rFonts w:asciiTheme="minorHAnsi" w:eastAsia="Times New Roman" w:hAnsiTheme="minorHAnsi" w:cstheme="minorHAnsi"/>
        </w:rPr>
      </w:pPr>
      <w:r w:rsidRPr="0054486F">
        <w:rPr>
          <w:rFonts w:asciiTheme="minorHAnsi" w:eastAsia="Times New Roman" w:hAnsiTheme="minorHAnsi" w:cstheme="minorHAnsi"/>
        </w:rPr>
        <w:t>in such an event and if attributable to any default by the Contractor or any Sub-contractor, promptly restore the Personal Data at its own expense or, at the Client’s option, reimburse</w:t>
      </w:r>
      <w:r w:rsidRPr="0054486F">
        <w:rPr>
          <w:rFonts w:asciiTheme="minorHAnsi" w:eastAsia="Times New Roman" w:hAnsiTheme="minorHAnsi" w:cstheme="minorHAnsi"/>
          <w:spacing w:val="-33"/>
        </w:rPr>
        <w:t xml:space="preserve"> </w:t>
      </w:r>
      <w:r w:rsidRPr="0054486F">
        <w:rPr>
          <w:rFonts w:asciiTheme="minorHAnsi" w:eastAsia="Times New Roman" w:hAnsiTheme="minorHAnsi" w:cstheme="minorHAnsi"/>
        </w:rPr>
        <w:t>the Client for any reasonable expenses it incurs in having the Personal Data restored by a third party.</w:t>
      </w:r>
    </w:p>
    <w:p w14:paraId="6578FA98" w14:textId="77777777" w:rsidR="000E6D3D" w:rsidRPr="0054486F" w:rsidRDefault="000E6D3D" w:rsidP="008F0298">
      <w:pPr>
        <w:tabs>
          <w:tab w:val="left" w:pos="1250"/>
        </w:tabs>
        <w:ind w:right="96"/>
        <w:rPr>
          <w:rFonts w:asciiTheme="minorHAnsi" w:hAnsiTheme="minorHAnsi" w:cstheme="minorHAnsi"/>
          <w:lang w:val="en-IE"/>
        </w:rPr>
      </w:pPr>
    </w:p>
    <w:p w14:paraId="6D32973F" w14:textId="77777777" w:rsidR="000E6D3D" w:rsidRPr="0054486F" w:rsidRDefault="000E6D3D" w:rsidP="00C039D6">
      <w:pPr>
        <w:widowControl/>
        <w:numPr>
          <w:ilvl w:val="1"/>
          <w:numId w:val="25"/>
        </w:numPr>
        <w:tabs>
          <w:tab w:val="left" w:pos="842"/>
        </w:tabs>
        <w:autoSpaceDE/>
        <w:autoSpaceDN/>
        <w:ind w:left="709" w:right="-46" w:hanging="709"/>
        <w:rPr>
          <w:rFonts w:asciiTheme="minorHAnsi" w:eastAsia="Times New Roman" w:hAnsiTheme="minorHAnsi" w:cstheme="minorHAnsi"/>
        </w:rPr>
      </w:pPr>
      <w:r w:rsidRPr="0054486F">
        <w:rPr>
          <w:rFonts w:asciiTheme="minorHAnsi" w:eastAsia="Times New Roman" w:hAnsiTheme="minorHAnsi" w:cstheme="minorHAnsi"/>
        </w:rPr>
        <w:t>The Client does not consent to the Contractor appointing any third- party processor of Personal Data under this agreement</w:t>
      </w:r>
    </w:p>
    <w:p w14:paraId="48E139A8" w14:textId="77777777" w:rsidR="000E6D3D" w:rsidRPr="0054486F" w:rsidRDefault="000E6D3D" w:rsidP="008F0298">
      <w:pPr>
        <w:suppressAutoHyphens/>
        <w:autoSpaceDE/>
        <w:autoSpaceDN/>
        <w:ind w:left="709" w:hanging="709"/>
        <w:rPr>
          <w:rFonts w:asciiTheme="minorHAnsi" w:eastAsia="Lucida Sans Unicode" w:hAnsiTheme="minorHAnsi" w:cstheme="minorHAnsi"/>
          <w:kern w:val="2"/>
          <w:lang w:val="en-US" w:eastAsia="hi-IN" w:bidi="hi-IN"/>
        </w:rPr>
      </w:pPr>
    </w:p>
    <w:p w14:paraId="036DBFEC" w14:textId="77777777" w:rsidR="000E6D3D" w:rsidRPr="0054486F" w:rsidRDefault="000E6D3D" w:rsidP="002D6647">
      <w:pPr>
        <w:widowControl/>
        <w:numPr>
          <w:ilvl w:val="1"/>
          <w:numId w:val="25"/>
        </w:numPr>
        <w:tabs>
          <w:tab w:val="left" w:pos="842"/>
        </w:tabs>
        <w:autoSpaceDE/>
        <w:autoSpaceDN/>
        <w:ind w:left="709" w:right="-46" w:hanging="709"/>
        <w:rPr>
          <w:rFonts w:asciiTheme="minorHAnsi" w:eastAsia="Times New Roman" w:hAnsiTheme="minorHAnsi" w:cstheme="minorHAnsi"/>
        </w:rPr>
      </w:pPr>
      <w:r w:rsidRPr="0054486F">
        <w:rPr>
          <w:rFonts w:asciiTheme="minorHAnsi" w:eastAsia="Times New Roman" w:hAnsiTheme="minorHAnsi" w:cstheme="minorHAnsi"/>
        </w:rPr>
        <w:t>Save for</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clauses</w:t>
      </w:r>
      <w:r w:rsidRPr="0054486F">
        <w:rPr>
          <w:rFonts w:asciiTheme="minorHAnsi" w:eastAsia="Times New Roman" w:hAnsiTheme="minorHAnsi" w:cstheme="minorHAnsi"/>
          <w:spacing w:val="-2"/>
        </w:rPr>
        <w:t xml:space="preserve"> 15</w:t>
      </w:r>
      <w:r w:rsidRPr="0054486F">
        <w:rPr>
          <w:rFonts w:asciiTheme="minorHAnsi" w:eastAsia="Times New Roman" w:hAnsiTheme="minorHAnsi" w:cstheme="minorHAnsi"/>
        </w:rPr>
        <w:t>B,</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15C,</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15</w:t>
      </w:r>
      <w:proofErr w:type="gramStart"/>
      <w:r w:rsidRPr="0054486F">
        <w:rPr>
          <w:rFonts w:asciiTheme="minorHAnsi" w:eastAsia="Times New Roman" w:hAnsiTheme="minorHAnsi" w:cstheme="minorHAnsi"/>
        </w:rPr>
        <w:t>D(</w:t>
      </w:r>
      <w:proofErr w:type="gramEnd"/>
      <w:r w:rsidRPr="0054486F">
        <w:rPr>
          <w:rFonts w:asciiTheme="minorHAnsi" w:eastAsia="Times New Roman" w:hAnsiTheme="minorHAnsi" w:cstheme="minorHAnsi"/>
        </w:rPr>
        <w:t>4)</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15E,</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all</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the</w:t>
      </w:r>
      <w:r w:rsidRPr="0054486F">
        <w:rPr>
          <w:rFonts w:asciiTheme="minorHAnsi" w:eastAsia="Times New Roman" w:hAnsiTheme="minorHAnsi" w:cstheme="minorHAnsi"/>
          <w:spacing w:val="-3"/>
        </w:rPr>
        <w:t xml:space="preserve"> </w:t>
      </w:r>
      <w:r w:rsidRPr="0054486F">
        <w:rPr>
          <w:rFonts w:asciiTheme="minorHAnsi" w:eastAsia="Times New Roman" w:hAnsiTheme="minorHAnsi" w:cstheme="minorHAnsi"/>
        </w:rPr>
        <w:t>obligations</w:t>
      </w:r>
      <w:r w:rsidRPr="0054486F">
        <w:rPr>
          <w:rFonts w:asciiTheme="minorHAnsi" w:eastAsia="Times New Roman" w:hAnsiTheme="minorHAnsi" w:cstheme="minorHAnsi"/>
          <w:spacing w:val="-2"/>
        </w:rPr>
        <w:t xml:space="preserve"> </w:t>
      </w:r>
      <w:r w:rsidRPr="0054486F">
        <w:rPr>
          <w:rFonts w:asciiTheme="minorHAnsi" w:eastAsia="Times New Roman" w:hAnsiTheme="minorHAnsi" w:cstheme="minorHAnsi"/>
        </w:rPr>
        <w:t>on</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the Contractor</w:t>
      </w:r>
      <w:r w:rsidRPr="0054486F">
        <w:rPr>
          <w:rFonts w:asciiTheme="minorHAnsi" w:eastAsia="Times New Roman" w:hAnsiTheme="minorHAnsi" w:cstheme="minorHAnsi"/>
          <w:spacing w:val="-4"/>
        </w:rPr>
        <w:t xml:space="preserve"> </w:t>
      </w:r>
      <w:r w:rsidRPr="0054486F">
        <w:rPr>
          <w:rFonts w:asciiTheme="minorHAnsi" w:eastAsia="Times New Roman" w:hAnsiTheme="minorHAnsi" w:cstheme="minorHAnsi"/>
        </w:rPr>
        <w:t>in</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this</w:t>
      </w:r>
      <w:r w:rsidRPr="0054486F">
        <w:rPr>
          <w:rFonts w:asciiTheme="minorHAnsi" w:eastAsia="Times New Roman" w:hAnsiTheme="minorHAnsi" w:cstheme="minorHAnsi"/>
          <w:spacing w:val="-1"/>
        </w:rPr>
        <w:t xml:space="preserve"> </w:t>
      </w:r>
      <w:r w:rsidRPr="0054486F">
        <w:rPr>
          <w:rFonts w:asciiTheme="minorHAnsi" w:eastAsia="Times New Roman" w:hAnsiTheme="minorHAnsi" w:cstheme="minorHAnsi"/>
        </w:rPr>
        <w:t>clause</w:t>
      </w:r>
      <w:r w:rsidRPr="0054486F">
        <w:rPr>
          <w:rFonts w:asciiTheme="minorHAnsi" w:eastAsia="Times New Roman" w:hAnsiTheme="minorHAnsi" w:cstheme="minorHAnsi"/>
          <w:spacing w:val="-2"/>
        </w:rPr>
        <w:t xml:space="preserve"> 1</w:t>
      </w:r>
      <w:r w:rsidRPr="0054486F">
        <w:rPr>
          <w:rFonts w:asciiTheme="minorHAnsi" w:eastAsia="Times New Roman" w:hAnsiTheme="minorHAnsi" w:cstheme="minorHAnsi"/>
        </w:rPr>
        <w:t>5 relating to the processing of Personal Data shall apply to the processing of all</w:t>
      </w:r>
      <w:r w:rsidRPr="0054486F">
        <w:rPr>
          <w:rFonts w:asciiTheme="minorHAnsi" w:eastAsia="Times New Roman" w:hAnsiTheme="minorHAnsi" w:cstheme="minorHAnsi"/>
          <w:spacing w:val="-25"/>
        </w:rPr>
        <w:t xml:space="preserve"> </w:t>
      </w:r>
      <w:r w:rsidRPr="0054486F">
        <w:rPr>
          <w:rFonts w:asciiTheme="minorHAnsi" w:eastAsia="Times New Roman" w:hAnsiTheme="minorHAnsi" w:cstheme="minorHAnsi"/>
        </w:rPr>
        <w:t>Data.</w:t>
      </w:r>
    </w:p>
    <w:p w14:paraId="246864B4" w14:textId="77777777" w:rsidR="000E6D3D" w:rsidRPr="0054486F" w:rsidRDefault="000E6D3D" w:rsidP="008F0298">
      <w:pPr>
        <w:widowControl/>
        <w:autoSpaceDE/>
        <w:autoSpaceDN/>
        <w:ind w:left="709" w:hanging="709"/>
        <w:contextualSpacing/>
        <w:rPr>
          <w:rFonts w:asciiTheme="minorHAnsi" w:eastAsia="Times New Roman" w:hAnsiTheme="minorHAnsi" w:cstheme="minorHAnsi"/>
        </w:rPr>
      </w:pPr>
    </w:p>
    <w:p w14:paraId="53EC080F" w14:textId="77777777" w:rsidR="000E6D3D" w:rsidRPr="0054486F" w:rsidRDefault="000E6D3D" w:rsidP="00C039D6">
      <w:pPr>
        <w:widowControl/>
        <w:numPr>
          <w:ilvl w:val="1"/>
          <w:numId w:val="25"/>
        </w:numPr>
        <w:tabs>
          <w:tab w:val="left" w:pos="709"/>
        </w:tabs>
        <w:autoSpaceDE/>
        <w:autoSpaceDN/>
        <w:ind w:left="709" w:right="-46" w:hanging="709"/>
        <w:rPr>
          <w:rFonts w:asciiTheme="minorHAnsi" w:eastAsia="Times New Roman" w:hAnsiTheme="minorHAnsi" w:cstheme="minorHAnsi"/>
        </w:rPr>
      </w:pPr>
      <w:r w:rsidRPr="0054486F">
        <w:rPr>
          <w:rFonts w:asciiTheme="minorHAnsi" w:eastAsia="Times New Roman" w:hAnsiTheme="minorHAnsi" w:cstheme="minorHAnsi"/>
        </w:rPr>
        <w:t>The</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provisions</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this</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clause</w:t>
      </w:r>
      <w:r w:rsidRPr="0054486F">
        <w:rPr>
          <w:rFonts w:asciiTheme="minorHAnsi" w:eastAsia="Times New Roman" w:hAnsiTheme="minorHAnsi" w:cstheme="minorHAnsi"/>
          <w:spacing w:val="-5"/>
        </w:rPr>
        <w:t xml:space="preserve"> 1</w:t>
      </w:r>
      <w:r w:rsidRPr="0054486F">
        <w:rPr>
          <w:rFonts w:asciiTheme="minorHAnsi" w:eastAsia="Times New Roman" w:hAnsiTheme="minorHAnsi" w:cstheme="minorHAnsi"/>
        </w:rPr>
        <w:t>5</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shall</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survive</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termination</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and</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or</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expiry</w:t>
      </w:r>
      <w:r w:rsidRPr="0054486F">
        <w:rPr>
          <w:rFonts w:asciiTheme="minorHAnsi" w:eastAsia="Times New Roman" w:hAnsiTheme="minorHAnsi" w:cstheme="minorHAnsi"/>
          <w:spacing w:val="-7"/>
        </w:rPr>
        <w:t xml:space="preserve"> </w:t>
      </w:r>
      <w:r w:rsidRPr="0054486F">
        <w:rPr>
          <w:rFonts w:asciiTheme="minorHAnsi" w:eastAsia="Times New Roman" w:hAnsiTheme="minorHAnsi" w:cstheme="minorHAnsi"/>
        </w:rPr>
        <w:t>of</w:t>
      </w:r>
      <w:r w:rsidRPr="0054486F">
        <w:rPr>
          <w:rFonts w:asciiTheme="minorHAnsi" w:eastAsia="Times New Roman" w:hAnsiTheme="minorHAnsi" w:cstheme="minorHAnsi"/>
          <w:spacing w:val="-8"/>
        </w:rPr>
        <w:t xml:space="preserve"> </w:t>
      </w:r>
      <w:r w:rsidRPr="0054486F">
        <w:rPr>
          <w:rFonts w:asciiTheme="minorHAnsi" w:eastAsia="Times New Roman" w:hAnsiTheme="minorHAnsi" w:cstheme="minorHAnsi"/>
        </w:rPr>
        <w:t>this</w:t>
      </w:r>
      <w:r w:rsidRPr="0054486F">
        <w:rPr>
          <w:rFonts w:asciiTheme="minorHAnsi" w:eastAsia="Times New Roman" w:hAnsiTheme="minorHAnsi" w:cstheme="minorHAnsi"/>
          <w:spacing w:val="-6"/>
        </w:rPr>
        <w:t xml:space="preserve"> </w:t>
      </w:r>
      <w:r w:rsidRPr="0054486F">
        <w:rPr>
          <w:rFonts w:asciiTheme="minorHAnsi" w:eastAsia="Times New Roman" w:hAnsiTheme="minorHAnsi" w:cstheme="minorHAnsi"/>
        </w:rPr>
        <w:t>Agreement</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for</w:t>
      </w:r>
      <w:r w:rsidRPr="0054486F">
        <w:rPr>
          <w:rFonts w:asciiTheme="minorHAnsi" w:eastAsia="Times New Roman" w:hAnsiTheme="minorHAnsi" w:cstheme="minorHAnsi"/>
          <w:spacing w:val="-5"/>
        </w:rPr>
        <w:t xml:space="preserve"> </w:t>
      </w:r>
      <w:r w:rsidRPr="0054486F">
        <w:rPr>
          <w:rFonts w:asciiTheme="minorHAnsi" w:eastAsia="Times New Roman" w:hAnsiTheme="minorHAnsi" w:cstheme="minorHAnsi"/>
        </w:rPr>
        <w:t>any reason.</w:t>
      </w:r>
    </w:p>
    <w:p w14:paraId="20FE09E8" w14:textId="77777777" w:rsidR="000E6D3D" w:rsidRPr="0054486F" w:rsidRDefault="000E6D3D" w:rsidP="000E6D3D">
      <w:pPr>
        <w:tabs>
          <w:tab w:val="left" w:pos="842"/>
        </w:tabs>
        <w:spacing w:after="200" w:line="276" w:lineRule="auto"/>
        <w:ind w:right="-46"/>
        <w:rPr>
          <w:rFonts w:asciiTheme="minorHAnsi" w:hAnsiTheme="minorHAnsi" w:cstheme="minorHAnsi"/>
          <w:lang w:val="en-IE"/>
        </w:rPr>
      </w:pPr>
    </w:p>
    <w:p w14:paraId="4CCED6AF" w14:textId="77777777" w:rsidR="000E6D3D" w:rsidRPr="0054486F" w:rsidRDefault="000E6D3D" w:rsidP="000E6D3D">
      <w:pPr>
        <w:widowControl/>
        <w:autoSpaceDE/>
        <w:autoSpaceDN/>
        <w:rPr>
          <w:rFonts w:asciiTheme="minorHAnsi" w:hAnsiTheme="minorHAnsi" w:cstheme="minorHAnsi"/>
        </w:rPr>
      </w:pPr>
      <w:r w:rsidRPr="0054486F">
        <w:rPr>
          <w:rFonts w:asciiTheme="minorHAnsi" w:hAnsiTheme="minorHAnsi" w:cstheme="minorHAnsi"/>
        </w:rPr>
        <w:br w:type="page"/>
      </w:r>
    </w:p>
    <w:p w14:paraId="360EC367" w14:textId="76FB9C5E" w:rsidR="000E6D3D" w:rsidRPr="00C468B1" w:rsidRDefault="00D64373" w:rsidP="000E6D3D">
      <w:pPr>
        <w:spacing w:before="14"/>
        <w:ind w:right="283"/>
        <w:outlineLvl w:val="0"/>
        <w:rPr>
          <w:rFonts w:asciiTheme="minorHAnsi" w:hAnsiTheme="minorHAnsi" w:cstheme="minorHAnsi"/>
          <w:sz w:val="28"/>
          <w:szCs w:val="28"/>
        </w:rPr>
      </w:pPr>
      <w:r w:rsidRPr="00C468B1">
        <w:rPr>
          <w:rFonts w:asciiTheme="minorHAnsi" w:hAnsiTheme="minorHAnsi" w:cstheme="minorHAnsi"/>
          <w:b/>
          <w:bCs/>
          <w:noProof/>
          <w:sz w:val="28"/>
          <w:szCs w:val="28"/>
          <w:lang w:eastAsia="en-GB"/>
        </w:rPr>
        <w:lastRenderedPageBreak/>
        <mc:AlternateContent>
          <mc:Choice Requires="wps">
            <w:drawing>
              <wp:anchor distT="0" distB="0" distL="0" distR="0" simplePos="0" relativeHeight="487773184" behindDoc="1" locked="0" layoutInCell="1" allowOverlap="1" wp14:anchorId="41976E38" wp14:editId="3FE9C3B3">
                <wp:simplePos x="0" y="0"/>
                <wp:positionH relativeFrom="page">
                  <wp:posOffset>782320</wp:posOffset>
                </wp:positionH>
                <wp:positionV relativeFrom="paragraph">
                  <wp:posOffset>304800</wp:posOffset>
                </wp:positionV>
                <wp:extent cx="5900420" cy="45085"/>
                <wp:effectExtent l="0" t="0" r="5080" b="0"/>
                <wp:wrapTopAndBottom/>
                <wp:docPr id="269" name="Rectangle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00420" cy="4508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0D568" id="Rectangle 269" o:spid="_x0000_s1026" style="position:absolute;margin-left:61.6pt;margin-top:24pt;width:464.6pt;height:3.55pt;flip:y;z-index:-15543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" fillcolor="#339" stroked="f">
                <w10:wrap type="topAndBottom" anchorx="page"/>
              </v:rect>
            </w:pict>
          </mc:Fallback>
        </mc:AlternateContent>
      </w:r>
      <w:r w:rsidR="000E6D3D" w:rsidRPr="00C468B1">
        <w:rPr>
          <w:rFonts w:asciiTheme="minorHAnsi" w:hAnsiTheme="minorHAnsi" w:cstheme="minorHAnsi"/>
          <w:b/>
          <w:bCs/>
          <w:color w:val="333399"/>
          <w:sz w:val="28"/>
          <w:szCs w:val="28"/>
        </w:rPr>
        <w:t>Schedule B: Services: The Specification</w:t>
      </w:r>
      <w:r w:rsidR="00F21896">
        <w:rPr>
          <w:rFonts w:asciiTheme="minorHAnsi" w:hAnsiTheme="minorHAnsi" w:cstheme="minorHAnsi"/>
          <w:b/>
          <w:bCs/>
          <w:color w:val="333399"/>
          <w:sz w:val="28"/>
          <w:szCs w:val="28"/>
        </w:rPr>
        <w:t xml:space="preserve"> </w:t>
      </w:r>
      <w:r w:rsidR="00F21896" w:rsidRPr="00C039D6">
        <w:rPr>
          <w:rFonts w:asciiTheme="minorHAnsi" w:hAnsiTheme="minorHAnsi" w:cstheme="minorHAnsi"/>
          <w:color w:val="333399"/>
          <w:sz w:val="24"/>
          <w:szCs w:val="24"/>
        </w:rPr>
        <w:t>(To be completed at Contract signature stage)</w:t>
      </w:r>
    </w:p>
    <w:p w14:paraId="6040266D" w14:textId="77777777" w:rsidR="00F77E6B" w:rsidRPr="006E2ACB" w:rsidRDefault="00F77E6B" w:rsidP="00F77E6B">
      <w:pPr>
        <w:spacing w:line="360" w:lineRule="auto"/>
        <w:rPr>
          <w:rFonts w:asciiTheme="minorHAnsi" w:hAnsiTheme="minorHAnsi" w:cstheme="minorHAnsi"/>
          <w:color w:val="002060"/>
        </w:rPr>
      </w:pPr>
    </w:p>
    <w:p w14:paraId="03451301" w14:textId="29AE33D5" w:rsidR="00F21896" w:rsidRDefault="00F21896" w:rsidP="00F21896">
      <w:pPr>
        <w:pStyle w:val="Heading3"/>
        <w:ind w:left="0" w:right="57"/>
        <w:jc w:val="both"/>
        <w:rPr>
          <w:rFonts w:asciiTheme="minorHAnsi" w:hAnsiTheme="minorHAnsi" w:cstheme="minorHAnsi"/>
          <w:b w:val="0"/>
          <w:bCs w:val="0"/>
          <w:color w:val="EE0000"/>
        </w:rPr>
      </w:pPr>
      <w:r>
        <w:rPr>
          <w:rFonts w:asciiTheme="minorHAnsi" w:hAnsiTheme="minorHAnsi" w:cstheme="minorHAnsi"/>
          <w:b w:val="0"/>
          <w:bCs w:val="0"/>
          <w:color w:val="EE0000"/>
        </w:rPr>
        <w:t xml:space="preserve">This is </w:t>
      </w:r>
      <w:r w:rsidRPr="00071765">
        <w:rPr>
          <w:rFonts w:asciiTheme="minorHAnsi" w:hAnsiTheme="minorHAnsi" w:cstheme="minorHAnsi"/>
          <w:b w:val="0"/>
          <w:bCs w:val="0"/>
          <w:color w:val="EE0000"/>
        </w:rPr>
        <w:t xml:space="preserve">essentially a restatement of the </w:t>
      </w:r>
      <w:proofErr w:type="gramStart"/>
      <w:r w:rsidRPr="00071765">
        <w:rPr>
          <w:rFonts w:asciiTheme="minorHAnsi" w:hAnsiTheme="minorHAnsi" w:cstheme="minorHAnsi"/>
          <w:b w:val="0"/>
          <w:bCs w:val="0"/>
          <w:color w:val="EE0000"/>
        </w:rPr>
        <w:t>Technical</w:t>
      </w:r>
      <w:proofErr w:type="gramEnd"/>
      <w:r w:rsidRPr="00071765">
        <w:rPr>
          <w:rFonts w:asciiTheme="minorHAnsi" w:hAnsiTheme="minorHAnsi" w:cstheme="minorHAnsi"/>
          <w:b w:val="0"/>
          <w:bCs w:val="0"/>
          <w:color w:val="EE0000"/>
        </w:rPr>
        <w:t xml:space="preserve"> requirements from the ‘Requirements and Specifications’ section (Appendix 1) from the </w:t>
      </w:r>
      <w:proofErr w:type="spellStart"/>
      <w:r w:rsidRPr="00071765">
        <w:rPr>
          <w:rFonts w:asciiTheme="minorHAnsi" w:hAnsiTheme="minorHAnsi" w:cstheme="minorHAnsi"/>
          <w:b w:val="0"/>
          <w:bCs w:val="0"/>
          <w:color w:val="EE0000"/>
        </w:rPr>
        <w:t>CfT</w:t>
      </w:r>
      <w:proofErr w:type="spellEnd"/>
      <w:r w:rsidRPr="00071765">
        <w:rPr>
          <w:rFonts w:asciiTheme="minorHAnsi" w:hAnsiTheme="minorHAnsi" w:cstheme="minorHAnsi"/>
          <w:b w:val="0"/>
          <w:bCs w:val="0"/>
          <w:color w:val="EE0000"/>
        </w:rPr>
        <w:t xml:space="preserve"> or RFT document.  It is included to ensure that the Contractor understands exactly what will be required from them and understands that these are incorporated into the Contract document to provide legal clarity to these requirements.</w:t>
      </w:r>
    </w:p>
    <w:p w14:paraId="137EF339" w14:textId="77777777" w:rsidR="00F21896" w:rsidRDefault="00F21896" w:rsidP="00F21896">
      <w:pPr>
        <w:pStyle w:val="Heading3"/>
        <w:spacing w:before="56" w:line="276" w:lineRule="auto"/>
        <w:ind w:left="0" w:right="56"/>
        <w:jc w:val="both"/>
        <w:rPr>
          <w:rFonts w:asciiTheme="minorHAnsi" w:hAnsiTheme="minorHAnsi" w:cstheme="minorHAnsi"/>
          <w:b w:val="0"/>
          <w:bCs w:val="0"/>
          <w:color w:val="EE0000"/>
        </w:rPr>
      </w:pPr>
    </w:p>
    <w:p w14:paraId="04F83500" w14:textId="77777777" w:rsidR="00F21896" w:rsidRDefault="00F21896">
      <w:pPr>
        <w:rPr>
          <w:rFonts w:asciiTheme="minorHAnsi" w:hAnsiTheme="minorHAnsi" w:cstheme="minorHAnsi"/>
          <w:color w:val="EE0000"/>
        </w:rPr>
      </w:pPr>
      <w:r>
        <w:rPr>
          <w:rFonts w:asciiTheme="minorHAnsi" w:hAnsiTheme="minorHAnsi" w:cstheme="minorHAnsi"/>
          <w:b/>
          <w:bCs/>
          <w:color w:val="EE0000"/>
        </w:rPr>
        <w:br w:type="page"/>
      </w:r>
    </w:p>
    <w:p w14:paraId="200C30BA" w14:textId="090114CD" w:rsidR="000E6D3D" w:rsidRPr="00C039D6" w:rsidRDefault="000E6D3D" w:rsidP="000E6D3D">
      <w:pPr>
        <w:spacing w:before="14"/>
        <w:ind w:right="283"/>
        <w:outlineLvl w:val="0"/>
        <w:rPr>
          <w:rFonts w:asciiTheme="minorHAnsi" w:hAnsiTheme="minorHAnsi" w:cstheme="minorHAnsi"/>
          <w:b/>
          <w:sz w:val="28"/>
          <w:szCs w:val="28"/>
          <w:lang w:val="en-IE"/>
        </w:rPr>
      </w:pPr>
      <w:r w:rsidRPr="00C039D6">
        <w:rPr>
          <w:rFonts w:asciiTheme="minorHAnsi" w:hAnsiTheme="minorHAnsi" w:cstheme="minorHAnsi"/>
          <w:b/>
          <w:bCs/>
          <w:noProof/>
          <w:sz w:val="28"/>
          <w:szCs w:val="28"/>
          <w:lang w:eastAsia="en-GB"/>
        </w:rPr>
        <w:lastRenderedPageBreak/>
        <mc:AlternateContent>
          <mc:Choice Requires="wps">
            <w:drawing>
              <wp:anchor distT="0" distB="0" distL="0" distR="0" simplePos="0" relativeHeight="487774208" behindDoc="1" locked="0" layoutInCell="1" allowOverlap="1" wp14:anchorId="76DB8397" wp14:editId="581F8081">
                <wp:simplePos x="0" y="0"/>
                <wp:positionH relativeFrom="margin">
                  <wp:align>left</wp:align>
                </wp:positionH>
                <wp:positionV relativeFrom="paragraph">
                  <wp:posOffset>259080</wp:posOffset>
                </wp:positionV>
                <wp:extent cx="5915025" cy="45085"/>
                <wp:effectExtent l="0" t="0" r="9525" b="0"/>
                <wp:wrapTopAndBottom/>
                <wp:docPr id="270" name="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4508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4E2C5" id="Rectangle 270" o:spid="_x0000_s1026" style="position:absolute;margin-left:0;margin-top:20.4pt;width:465.75pt;height:3.55pt;z-index:-1554227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" fillcolor="#339" stroked="f">
                <w10:wrap type="topAndBottom" anchorx="margin"/>
              </v:rect>
            </w:pict>
          </mc:Fallback>
        </mc:AlternateContent>
      </w:r>
      <w:r w:rsidRPr="00C039D6">
        <w:rPr>
          <w:rFonts w:asciiTheme="minorHAnsi" w:hAnsiTheme="minorHAnsi" w:cstheme="minorHAnsi"/>
          <w:b/>
          <w:bCs/>
          <w:color w:val="333399"/>
          <w:sz w:val="28"/>
          <w:szCs w:val="28"/>
        </w:rPr>
        <w:t>Schedule C:  Charges</w:t>
      </w:r>
      <w:r w:rsidR="00BE39BF">
        <w:rPr>
          <w:rFonts w:asciiTheme="minorHAnsi" w:hAnsiTheme="minorHAnsi" w:cstheme="minorHAnsi"/>
          <w:b/>
          <w:bCs/>
          <w:color w:val="333399"/>
          <w:sz w:val="28"/>
          <w:szCs w:val="28"/>
        </w:rPr>
        <w:t xml:space="preserve"> </w:t>
      </w:r>
      <w:r w:rsidR="00BE39BF" w:rsidRPr="00C039D6">
        <w:rPr>
          <w:rFonts w:asciiTheme="minorHAnsi" w:hAnsiTheme="minorHAnsi" w:cstheme="minorHAnsi"/>
          <w:color w:val="333399"/>
          <w:sz w:val="24"/>
          <w:szCs w:val="24"/>
        </w:rPr>
        <w:t>(To be completed at Contract signature stage)</w:t>
      </w:r>
    </w:p>
    <w:p w14:paraId="0EB61542" w14:textId="77777777" w:rsidR="000E6D3D" w:rsidRPr="009D1E35" w:rsidRDefault="000E6D3D" w:rsidP="000E6D3D">
      <w:pPr>
        <w:widowControl/>
        <w:autoSpaceDE/>
        <w:autoSpaceDN/>
        <w:rPr>
          <w:rFonts w:asciiTheme="minorHAnsi" w:hAnsiTheme="minorHAnsi" w:cstheme="minorHAnsi"/>
          <w:b/>
          <w:sz w:val="24"/>
          <w:szCs w:val="24"/>
          <w:lang w:val="en-IE"/>
        </w:rPr>
      </w:pPr>
    </w:p>
    <w:p w14:paraId="3218345E" w14:textId="2EBEECE6" w:rsidR="00F21896" w:rsidRDefault="00F21896" w:rsidP="00F21896">
      <w:pPr>
        <w:pStyle w:val="Heading3"/>
        <w:ind w:left="0" w:right="57"/>
        <w:rPr>
          <w:rFonts w:asciiTheme="minorHAnsi" w:hAnsiTheme="minorHAnsi" w:cstheme="minorHAnsi"/>
          <w:b w:val="0"/>
          <w:bCs w:val="0"/>
          <w:color w:val="EE0000"/>
        </w:rPr>
      </w:pPr>
      <w:proofErr w:type="gramStart"/>
      <w:r>
        <w:rPr>
          <w:rFonts w:asciiTheme="minorHAnsi" w:hAnsiTheme="minorHAnsi" w:cstheme="minorHAnsi"/>
          <w:b w:val="0"/>
          <w:bCs w:val="0"/>
          <w:color w:val="EE0000"/>
        </w:rPr>
        <w:t>Similar to</w:t>
      </w:r>
      <w:proofErr w:type="gramEnd"/>
      <w:r>
        <w:rPr>
          <w:rFonts w:asciiTheme="minorHAnsi" w:hAnsiTheme="minorHAnsi" w:cstheme="minorHAnsi"/>
          <w:b w:val="0"/>
          <w:bCs w:val="0"/>
          <w:color w:val="EE0000"/>
        </w:rPr>
        <w:t xml:space="preserve"> Schedule B above, this is a restatement for the cost/charges schedule provided by the Tenderer in their original submission in response to the </w:t>
      </w:r>
      <w:proofErr w:type="spellStart"/>
      <w:r>
        <w:rPr>
          <w:rFonts w:asciiTheme="minorHAnsi" w:hAnsiTheme="minorHAnsi" w:cstheme="minorHAnsi"/>
          <w:b w:val="0"/>
          <w:bCs w:val="0"/>
          <w:color w:val="EE0000"/>
        </w:rPr>
        <w:t>CfT</w:t>
      </w:r>
      <w:proofErr w:type="spellEnd"/>
      <w:r>
        <w:rPr>
          <w:rFonts w:asciiTheme="minorHAnsi" w:hAnsiTheme="minorHAnsi" w:cstheme="minorHAnsi"/>
          <w:b w:val="0"/>
          <w:bCs w:val="0"/>
          <w:color w:val="EE0000"/>
        </w:rPr>
        <w:t xml:space="preserve">.  </w:t>
      </w:r>
      <w:r w:rsidRPr="00071765">
        <w:rPr>
          <w:rFonts w:asciiTheme="minorHAnsi" w:hAnsiTheme="minorHAnsi" w:cstheme="minorHAnsi"/>
          <w:b w:val="0"/>
          <w:bCs w:val="0"/>
          <w:color w:val="EE0000"/>
        </w:rPr>
        <w:t xml:space="preserve">It </w:t>
      </w:r>
      <w:r>
        <w:rPr>
          <w:rFonts w:asciiTheme="minorHAnsi" w:hAnsiTheme="minorHAnsi" w:cstheme="minorHAnsi"/>
          <w:b w:val="0"/>
          <w:bCs w:val="0"/>
          <w:color w:val="EE0000"/>
        </w:rPr>
        <w:t xml:space="preserve">may be the subject of discussions between the Department and the preferred Tenderer in advance of the contract signature to resolve any issues either party may wish to raise.  An agreed charge schedule should be included here to ensure that both parties are entirely clear </w:t>
      </w:r>
      <w:r w:rsidR="00115CEC">
        <w:rPr>
          <w:rFonts w:asciiTheme="minorHAnsi" w:hAnsiTheme="minorHAnsi" w:cstheme="minorHAnsi"/>
          <w:b w:val="0"/>
          <w:bCs w:val="0"/>
          <w:color w:val="EE0000"/>
        </w:rPr>
        <w:t xml:space="preserve">on this issue and understands that the charge schedule is </w:t>
      </w:r>
      <w:r w:rsidRPr="00071765">
        <w:rPr>
          <w:rFonts w:asciiTheme="minorHAnsi" w:hAnsiTheme="minorHAnsi" w:cstheme="minorHAnsi"/>
          <w:b w:val="0"/>
          <w:bCs w:val="0"/>
          <w:color w:val="EE0000"/>
        </w:rPr>
        <w:t>incorporated into the Contract document to provide legal clarity</w:t>
      </w:r>
      <w:r w:rsidR="00115CEC">
        <w:rPr>
          <w:rFonts w:asciiTheme="minorHAnsi" w:hAnsiTheme="minorHAnsi" w:cstheme="minorHAnsi"/>
          <w:b w:val="0"/>
          <w:bCs w:val="0"/>
          <w:color w:val="EE0000"/>
        </w:rPr>
        <w:t>.</w:t>
      </w:r>
    </w:p>
    <w:p w14:paraId="71C750B9" w14:textId="77777777" w:rsidR="000E6D3D" w:rsidRPr="009D1E35" w:rsidRDefault="000E6D3D" w:rsidP="000E6D3D">
      <w:pPr>
        <w:widowControl/>
        <w:autoSpaceDE/>
        <w:autoSpaceDN/>
        <w:rPr>
          <w:rFonts w:asciiTheme="minorHAnsi" w:hAnsiTheme="minorHAnsi" w:cstheme="minorHAnsi"/>
          <w:sz w:val="24"/>
          <w:szCs w:val="24"/>
          <w:lang w:val="en-IE"/>
        </w:rPr>
      </w:pPr>
    </w:p>
    <w:p w14:paraId="0670CC1C" w14:textId="77777777" w:rsidR="000E6D3D" w:rsidRPr="009D1E35" w:rsidRDefault="000E6D3D" w:rsidP="000E6D3D">
      <w:pPr>
        <w:widowControl/>
        <w:tabs>
          <w:tab w:val="left" w:pos="5670"/>
        </w:tabs>
        <w:autoSpaceDE/>
        <w:autoSpaceDN/>
        <w:rPr>
          <w:rFonts w:asciiTheme="minorHAnsi" w:hAnsiTheme="minorHAnsi" w:cstheme="minorHAnsi"/>
          <w:sz w:val="24"/>
          <w:szCs w:val="24"/>
          <w:lang w:val="en-IE"/>
        </w:rPr>
      </w:pPr>
    </w:p>
    <w:p w14:paraId="30530E3D" w14:textId="77777777" w:rsidR="000E6D3D" w:rsidRPr="009D1E35" w:rsidRDefault="000E6D3D" w:rsidP="000E6D3D">
      <w:pPr>
        <w:widowControl/>
        <w:tabs>
          <w:tab w:val="left" w:pos="5670"/>
        </w:tabs>
        <w:autoSpaceDE/>
        <w:autoSpaceDN/>
        <w:rPr>
          <w:rFonts w:asciiTheme="minorHAnsi" w:hAnsiTheme="minorHAnsi" w:cstheme="minorHAnsi"/>
          <w:sz w:val="24"/>
          <w:szCs w:val="24"/>
          <w:lang w:val="en-IE"/>
        </w:rPr>
      </w:pPr>
    </w:p>
    <w:p w14:paraId="7D55F93F" w14:textId="77777777" w:rsidR="000E6D3D" w:rsidRPr="009D1E35" w:rsidRDefault="000E6D3D" w:rsidP="000E6D3D">
      <w:pPr>
        <w:widowControl/>
        <w:tabs>
          <w:tab w:val="left" w:pos="5670"/>
        </w:tabs>
        <w:autoSpaceDE/>
        <w:autoSpaceDN/>
        <w:jc w:val="center"/>
        <w:rPr>
          <w:rFonts w:asciiTheme="minorHAnsi" w:hAnsiTheme="minorHAnsi" w:cstheme="minorHAnsi"/>
          <w:sz w:val="24"/>
          <w:szCs w:val="24"/>
          <w:lang w:val="en-IE"/>
        </w:rPr>
      </w:pPr>
      <w:r w:rsidRPr="009D1E35">
        <w:rPr>
          <w:rFonts w:asciiTheme="minorHAnsi" w:hAnsiTheme="minorHAnsi" w:cstheme="minorHAnsi"/>
          <w:sz w:val="24"/>
          <w:szCs w:val="24"/>
          <w:lang w:val="en-IE"/>
        </w:rPr>
        <w:t>____________________________</w:t>
      </w:r>
    </w:p>
    <w:p w14:paraId="6647E3D7" w14:textId="77777777" w:rsidR="00DA1262" w:rsidRPr="009D1E35" w:rsidRDefault="00DA1262" w:rsidP="000E6D3D">
      <w:pPr>
        <w:widowControl/>
        <w:autoSpaceDE/>
        <w:autoSpaceDN/>
        <w:rPr>
          <w:rFonts w:asciiTheme="minorHAnsi" w:hAnsiTheme="minorHAnsi" w:cstheme="minorHAnsi"/>
          <w:sz w:val="24"/>
          <w:szCs w:val="24"/>
          <w:lang w:val="en-IE"/>
        </w:rPr>
      </w:pPr>
    </w:p>
    <w:p w14:paraId="6EFC95FB" w14:textId="77777777" w:rsidR="00DA1262" w:rsidRPr="009D1E35" w:rsidRDefault="00DA1262" w:rsidP="000E6D3D">
      <w:pPr>
        <w:widowControl/>
        <w:autoSpaceDE/>
        <w:autoSpaceDN/>
        <w:rPr>
          <w:rFonts w:asciiTheme="minorHAnsi" w:hAnsiTheme="minorHAnsi" w:cstheme="minorHAnsi"/>
          <w:sz w:val="24"/>
          <w:szCs w:val="24"/>
          <w:lang w:val="en-IE"/>
        </w:rPr>
      </w:pPr>
    </w:p>
    <w:p w14:paraId="6B12A715" w14:textId="77777777" w:rsidR="00DA1262" w:rsidRPr="009D1E35" w:rsidRDefault="00DA1262" w:rsidP="000E6D3D">
      <w:pPr>
        <w:widowControl/>
        <w:autoSpaceDE/>
        <w:autoSpaceDN/>
        <w:rPr>
          <w:rFonts w:asciiTheme="minorHAnsi" w:hAnsiTheme="minorHAnsi" w:cstheme="minorHAnsi"/>
          <w:sz w:val="24"/>
          <w:szCs w:val="24"/>
          <w:lang w:val="en-IE"/>
        </w:rPr>
      </w:pPr>
    </w:p>
    <w:p w14:paraId="45A0B5DB" w14:textId="77777777" w:rsidR="000E6D3D" w:rsidRPr="009D1E35" w:rsidRDefault="000E6D3D" w:rsidP="000E6D3D">
      <w:pPr>
        <w:widowControl/>
        <w:autoSpaceDE/>
        <w:autoSpaceDN/>
        <w:rPr>
          <w:rFonts w:asciiTheme="minorHAnsi" w:hAnsiTheme="minorHAnsi" w:cstheme="minorHAnsi"/>
          <w:sz w:val="24"/>
          <w:szCs w:val="24"/>
          <w:lang w:val="en-IE"/>
        </w:rPr>
      </w:pPr>
      <w:r w:rsidRPr="009D1E35">
        <w:rPr>
          <w:rFonts w:asciiTheme="minorHAnsi" w:hAnsiTheme="minorHAnsi" w:cstheme="minorHAnsi"/>
          <w:sz w:val="24"/>
          <w:szCs w:val="24"/>
          <w:lang w:val="en-IE"/>
        </w:rPr>
        <w:br w:type="page"/>
      </w:r>
    </w:p>
    <w:p w14:paraId="416D7BAF" w14:textId="620A3F49" w:rsidR="000E6D3D" w:rsidRPr="00C039D6" w:rsidRDefault="000E6D3D" w:rsidP="000E6D3D">
      <w:pPr>
        <w:spacing w:before="14"/>
        <w:ind w:right="283"/>
        <w:outlineLvl w:val="0"/>
        <w:rPr>
          <w:rFonts w:asciiTheme="minorHAnsi" w:hAnsiTheme="minorHAnsi" w:cstheme="minorHAnsi"/>
          <w:b/>
          <w:sz w:val="28"/>
          <w:szCs w:val="28"/>
          <w:lang w:val="en-IE"/>
        </w:rPr>
      </w:pPr>
      <w:r w:rsidRPr="00C039D6">
        <w:rPr>
          <w:rFonts w:asciiTheme="minorHAnsi" w:hAnsiTheme="minorHAnsi" w:cstheme="minorHAnsi"/>
          <w:b/>
          <w:bCs/>
          <w:noProof/>
          <w:sz w:val="28"/>
          <w:szCs w:val="28"/>
          <w:lang w:eastAsia="en-GB"/>
        </w:rPr>
        <w:lastRenderedPageBreak/>
        <mc:AlternateContent>
          <mc:Choice Requires="wps">
            <w:drawing>
              <wp:anchor distT="0" distB="0" distL="0" distR="0" simplePos="0" relativeHeight="487775232" behindDoc="1" locked="0" layoutInCell="1" allowOverlap="1" wp14:anchorId="5C3D1421" wp14:editId="2E3A2FD3">
                <wp:simplePos x="0" y="0"/>
                <wp:positionH relativeFrom="margin">
                  <wp:align>left</wp:align>
                </wp:positionH>
                <wp:positionV relativeFrom="paragraph">
                  <wp:posOffset>258445</wp:posOffset>
                </wp:positionV>
                <wp:extent cx="5906770" cy="45085"/>
                <wp:effectExtent l="0" t="0" r="0" b="0"/>
                <wp:wrapTopAndBottom/>
                <wp:docPr id="271"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6770" cy="4508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F9909" id="Rectangle 271" o:spid="_x0000_s1026" style="position:absolute;margin-left:0;margin-top:20.35pt;width:465.1pt;height:3.55pt;z-index:-1554124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" fillcolor="#339" stroked="f">
                <w10:wrap type="topAndBottom" anchorx="margin"/>
              </v:rect>
            </w:pict>
          </mc:Fallback>
        </mc:AlternateContent>
      </w:r>
      <w:r w:rsidRPr="00C039D6">
        <w:rPr>
          <w:rFonts w:asciiTheme="minorHAnsi" w:hAnsiTheme="minorHAnsi" w:cstheme="minorHAnsi"/>
          <w:b/>
          <w:bCs/>
          <w:color w:val="333399"/>
          <w:sz w:val="28"/>
          <w:szCs w:val="28"/>
        </w:rPr>
        <w:t>Schedule D:  Service Levels</w:t>
      </w:r>
      <w:r w:rsidR="00BE39BF">
        <w:rPr>
          <w:rFonts w:asciiTheme="minorHAnsi" w:hAnsiTheme="minorHAnsi" w:cstheme="minorHAnsi"/>
          <w:b/>
          <w:bCs/>
          <w:color w:val="333399"/>
          <w:sz w:val="28"/>
          <w:szCs w:val="28"/>
        </w:rPr>
        <w:t xml:space="preserve"> </w:t>
      </w:r>
      <w:r w:rsidR="00BE39BF" w:rsidRPr="00C039D6">
        <w:rPr>
          <w:rFonts w:asciiTheme="minorHAnsi" w:hAnsiTheme="minorHAnsi" w:cstheme="minorHAnsi"/>
          <w:color w:val="333399"/>
          <w:sz w:val="24"/>
          <w:szCs w:val="24"/>
        </w:rPr>
        <w:t>(To be completed at Contract signature stage)</w:t>
      </w:r>
    </w:p>
    <w:p w14:paraId="202EBC59" w14:textId="77777777" w:rsidR="000E6D3D" w:rsidRPr="009D1E35" w:rsidRDefault="000E6D3D" w:rsidP="000E6D3D">
      <w:pPr>
        <w:widowControl/>
        <w:tabs>
          <w:tab w:val="left" w:pos="5670"/>
        </w:tabs>
        <w:autoSpaceDE/>
        <w:autoSpaceDN/>
        <w:rPr>
          <w:rFonts w:asciiTheme="minorHAnsi" w:hAnsiTheme="minorHAnsi" w:cstheme="minorHAnsi"/>
          <w:sz w:val="24"/>
          <w:szCs w:val="24"/>
          <w:lang w:val="en-IE"/>
        </w:rPr>
      </w:pPr>
    </w:p>
    <w:tbl>
      <w:tblPr>
        <w:tblW w:w="936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11"/>
        <w:gridCol w:w="7157"/>
      </w:tblGrid>
      <w:tr w:rsidR="00913303" w:rsidRPr="009D1E35" w14:paraId="5AE1F2F5" w14:textId="77777777" w:rsidTr="004F5308">
        <w:trPr>
          <w:trHeight w:val="636"/>
        </w:trPr>
        <w:tc>
          <w:tcPr>
            <w:tcW w:w="9368" w:type="dxa"/>
            <w:gridSpan w:val="2"/>
            <w:tcBorders>
              <w:top w:val="single" w:sz="4" w:space="0" w:color="000000"/>
              <w:left w:val="single" w:sz="4" w:space="0" w:color="000000"/>
              <w:bottom w:val="single" w:sz="4" w:space="0" w:color="000000"/>
              <w:right w:val="single" w:sz="4" w:space="0" w:color="000000"/>
            </w:tcBorders>
            <w:vAlign w:val="center"/>
            <w:hideMark/>
          </w:tcPr>
          <w:p w14:paraId="3BFC58A8" w14:textId="114B2B11" w:rsidR="00913303" w:rsidRPr="009D1E35" w:rsidRDefault="00913303" w:rsidP="004F5308">
            <w:pPr>
              <w:spacing w:line="292" w:lineRule="exact"/>
              <w:ind w:left="107"/>
              <w:jc w:val="center"/>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 xml:space="preserve">Service Levels for the </w:t>
            </w:r>
            <w:r w:rsidR="008C65B8" w:rsidRPr="009D1E35">
              <w:rPr>
                <w:rFonts w:asciiTheme="minorHAnsi" w:hAnsiTheme="minorHAnsi" w:cstheme="minorHAnsi"/>
                <w:b/>
                <w:sz w:val="24"/>
                <w:szCs w:val="24"/>
                <w:lang w:val="en-IE" w:eastAsia="en-IE" w:bidi="en-IE"/>
              </w:rPr>
              <w:t xml:space="preserve">Shared Island Unit </w:t>
            </w:r>
          </w:p>
        </w:tc>
      </w:tr>
      <w:tr w:rsidR="00913303" w:rsidRPr="009D1E35" w14:paraId="251C9DB8" w14:textId="77777777" w:rsidTr="004F5308">
        <w:trPr>
          <w:trHeight w:val="546"/>
        </w:trPr>
        <w:tc>
          <w:tcPr>
            <w:tcW w:w="2211" w:type="dxa"/>
            <w:tcBorders>
              <w:top w:val="single" w:sz="4" w:space="0" w:color="000000"/>
              <w:left w:val="single" w:sz="4" w:space="0" w:color="000000"/>
              <w:bottom w:val="single" w:sz="4" w:space="0" w:color="000000"/>
              <w:right w:val="single" w:sz="4" w:space="0" w:color="000000"/>
            </w:tcBorders>
            <w:vAlign w:val="center"/>
            <w:hideMark/>
          </w:tcPr>
          <w:p w14:paraId="29327740" w14:textId="77777777" w:rsidR="00913303" w:rsidRPr="009D1E35" w:rsidRDefault="00913303" w:rsidP="004F5308">
            <w:pPr>
              <w:spacing w:line="292" w:lineRule="exact"/>
              <w:ind w:left="107"/>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Requirements</w:t>
            </w:r>
          </w:p>
        </w:tc>
        <w:tc>
          <w:tcPr>
            <w:tcW w:w="7157" w:type="dxa"/>
            <w:tcBorders>
              <w:top w:val="single" w:sz="4" w:space="0" w:color="000000"/>
              <w:left w:val="single" w:sz="4" w:space="0" w:color="000000"/>
              <w:bottom w:val="single" w:sz="4" w:space="0" w:color="000000"/>
              <w:right w:val="single" w:sz="4" w:space="0" w:color="000000"/>
            </w:tcBorders>
            <w:vAlign w:val="center"/>
            <w:hideMark/>
          </w:tcPr>
          <w:p w14:paraId="1015885A" w14:textId="77777777" w:rsidR="00913303" w:rsidRPr="009D1E35" w:rsidRDefault="00913303" w:rsidP="009500AD">
            <w:pPr>
              <w:spacing w:line="292" w:lineRule="exact"/>
              <w:ind w:left="107"/>
              <w:jc w:val="center"/>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Agreed Levels:</w:t>
            </w:r>
          </w:p>
        </w:tc>
      </w:tr>
      <w:tr w:rsidR="00913303" w:rsidRPr="009D1E35" w14:paraId="2B920523" w14:textId="77777777" w:rsidTr="00472922">
        <w:trPr>
          <w:trHeight w:val="1357"/>
        </w:trPr>
        <w:tc>
          <w:tcPr>
            <w:tcW w:w="2211" w:type="dxa"/>
            <w:tcBorders>
              <w:top w:val="single" w:sz="4" w:space="0" w:color="000000"/>
              <w:left w:val="single" w:sz="4" w:space="0" w:color="000000"/>
              <w:bottom w:val="single" w:sz="4" w:space="0" w:color="000000"/>
              <w:right w:val="single" w:sz="4" w:space="0" w:color="000000"/>
            </w:tcBorders>
            <w:hideMark/>
          </w:tcPr>
          <w:p w14:paraId="55DB5816" w14:textId="77777777" w:rsidR="00913303" w:rsidRPr="009D1E35" w:rsidRDefault="00913303" w:rsidP="00472922">
            <w:pPr>
              <w:spacing w:line="292" w:lineRule="exact"/>
              <w:ind w:left="107"/>
              <w:jc w:val="center"/>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Key Deliverables</w:t>
            </w:r>
          </w:p>
        </w:tc>
        <w:tc>
          <w:tcPr>
            <w:tcW w:w="7157" w:type="dxa"/>
            <w:tcBorders>
              <w:top w:val="single" w:sz="4" w:space="0" w:color="000000"/>
              <w:left w:val="single" w:sz="4" w:space="0" w:color="000000"/>
              <w:bottom w:val="single" w:sz="4" w:space="0" w:color="000000"/>
              <w:right w:val="single" w:sz="4" w:space="0" w:color="000000"/>
            </w:tcBorders>
            <w:vAlign w:val="center"/>
            <w:hideMark/>
          </w:tcPr>
          <w:p w14:paraId="0CC63954" w14:textId="3F1EAD49" w:rsidR="00913303" w:rsidRPr="009D1E35" w:rsidRDefault="008C65B8" w:rsidP="002D6647">
            <w:pPr>
              <w:pStyle w:val="ListParagraph"/>
              <w:widowControl/>
              <w:numPr>
                <w:ilvl w:val="0"/>
                <w:numId w:val="35"/>
              </w:numPr>
              <w:autoSpaceDE/>
              <w:spacing w:line="276" w:lineRule="auto"/>
              <w:contextualSpacing/>
              <w:rPr>
                <w:rFonts w:asciiTheme="minorHAnsi" w:hAnsiTheme="minorHAnsi" w:cstheme="minorHAnsi"/>
                <w:sz w:val="24"/>
                <w:szCs w:val="24"/>
                <w:lang w:val="en-IE"/>
              </w:rPr>
            </w:pPr>
            <w:r w:rsidRPr="009D1E35">
              <w:rPr>
                <w:rFonts w:asciiTheme="minorHAnsi" w:hAnsiTheme="minorHAnsi" w:cstheme="minorHAnsi"/>
                <w:sz w:val="24"/>
                <w:szCs w:val="24"/>
                <w:lang w:val="en-IE"/>
              </w:rPr>
              <w:t xml:space="preserve"> </w:t>
            </w:r>
          </w:p>
        </w:tc>
      </w:tr>
      <w:tr w:rsidR="00913303" w:rsidRPr="009D1E35" w14:paraId="3E62AA53" w14:textId="77777777" w:rsidTr="009500AD">
        <w:trPr>
          <w:trHeight w:val="1026"/>
        </w:trPr>
        <w:tc>
          <w:tcPr>
            <w:tcW w:w="2211" w:type="dxa"/>
            <w:tcBorders>
              <w:top w:val="single" w:sz="4" w:space="0" w:color="000000"/>
              <w:left w:val="single" w:sz="4" w:space="0" w:color="000000"/>
              <w:bottom w:val="single" w:sz="4" w:space="0" w:color="000000"/>
              <w:right w:val="single" w:sz="4" w:space="0" w:color="000000"/>
            </w:tcBorders>
            <w:vAlign w:val="center"/>
            <w:hideMark/>
          </w:tcPr>
          <w:p w14:paraId="1BDBDD58" w14:textId="77777777" w:rsidR="00913303" w:rsidRPr="009D1E35" w:rsidRDefault="00913303" w:rsidP="004F5308">
            <w:pPr>
              <w:spacing w:line="292" w:lineRule="exact"/>
              <w:ind w:left="107"/>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Service Management</w:t>
            </w:r>
          </w:p>
        </w:tc>
        <w:tc>
          <w:tcPr>
            <w:tcW w:w="7157" w:type="dxa"/>
            <w:tcBorders>
              <w:top w:val="single" w:sz="4" w:space="0" w:color="000000"/>
              <w:left w:val="single" w:sz="4" w:space="0" w:color="000000"/>
              <w:bottom w:val="single" w:sz="4" w:space="0" w:color="000000"/>
              <w:right w:val="single" w:sz="4" w:space="0" w:color="000000"/>
            </w:tcBorders>
            <w:vAlign w:val="center"/>
            <w:hideMark/>
          </w:tcPr>
          <w:p w14:paraId="61095730" w14:textId="16EAB292" w:rsidR="00DA1262" w:rsidRPr="009D1E35" w:rsidRDefault="00DA1262" w:rsidP="002D6647">
            <w:pPr>
              <w:pStyle w:val="ListParagraph"/>
              <w:widowControl/>
              <w:numPr>
                <w:ilvl w:val="0"/>
                <w:numId w:val="35"/>
              </w:numPr>
              <w:autoSpaceDE/>
              <w:autoSpaceDN/>
              <w:spacing w:line="276" w:lineRule="auto"/>
              <w:contextualSpacing/>
              <w:rPr>
                <w:rFonts w:asciiTheme="minorHAnsi" w:hAnsiTheme="minorHAnsi" w:cstheme="minorHAnsi"/>
                <w:sz w:val="24"/>
                <w:szCs w:val="24"/>
              </w:rPr>
            </w:pPr>
          </w:p>
        </w:tc>
      </w:tr>
      <w:tr w:rsidR="00913303" w:rsidRPr="009D1E35" w14:paraId="71A8B828" w14:textId="77777777" w:rsidTr="009500AD">
        <w:trPr>
          <w:trHeight w:val="2208"/>
        </w:trPr>
        <w:tc>
          <w:tcPr>
            <w:tcW w:w="2211" w:type="dxa"/>
            <w:tcBorders>
              <w:top w:val="single" w:sz="4" w:space="0" w:color="000000"/>
              <w:left w:val="single" w:sz="4" w:space="0" w:color="000000"/>
              <w:bottom w:val="single" w:sz="4" w:space="0" w:color="000000"/>
              <w:right w:val="single" w:sz="4" w:space="0" w:color="000000"/>
            </w:tcBorders>
            <w:vAlign w:val="center"/>
            <w:hideMark/>
          </w:tcPr>
          <w:p w14:paraId="6A2CFC7B" w14:textId="77777777" w:rsidR="00913303" w:rsidRPr="009D1E35" w:rsidRDefault="00913303" w:rsidP="004F5308">
            <w:pPr>
              <w:spacing w:line="292" w:lineRule="exact"/>
              <w:ind w:left="107"/>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 xml:space="preserve">Quality </w:t>
            </w:r>
          </w:p>
          <w:p w14:paraId="5ADEDBB7" w14:textId="77777777" w:rsidR="00913303" w:rsidRPr="009D1E35" w:rsidRDefault="00913303" w:rsidP="004F5308">
            <w:pPr>
              <w:spacing w:line="292" w:lineRule="exact"/>
              <w:ind w:left="107"/>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 xml:space="preserve">of </w:t>
            </w:r>
          </w:p>
          <w:p w14:paraId="329FDDF0" w14:textId="77777777" w:rsidR="00913303" w:rsidRPr="009D1E35" w:rsidRDefault="00913303" w:rsidP="004F5308">
            <w:pPr>
              <w:spacing w:line="292" w:lineRule="exact"/>
              <w:ind w:left="107"/>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Service</w:t>
            </w:r>
          </w:p>
        </w:tc>
        <w:tc>
          <w:tcPr>
            <w:tcW w:w="7157" w:type="dxa"/>
            <w:tcBorders>
              <w:top w:val="single" w:sz="4" w:space="0" w:color="000000"/>
              <w:left w:val="single" w:sz="4" w:space="0" w:color="000000"/>
              <w:bottom w:val="single" w:sz="4" w:space="0" w:color="000000"/>
              <w:right w:val="single" w:sz="4" w:space="0" w:color="000000"/>
            </w:tcBorders>
            <w:vAlign w:val="center"/>
            <w:hideMark/>
          </w:tcPr>
          <w:p w14:paraId="41263414" w14:textId="44D157D7" w:rsidR="00DA1262" w:rsidRPr="009D1E35" w:rsidRDefault="00DA1262" w:rsidP="002D6647">
            <w:pPr>
              <w:pStyle w:val="ListParagraph"/>
              <w:widowControl/>
              <w:numPr>
                <w:ilvl w:val="0"/>
                <w:numId w:val="35"/>
              </w:numPr>
              <w:autoSpaceDE/>
              <w:spacing w:line="276" w:lineRule="auto"/>
              <w:contextualSpacing/>
              <w:rPr>
                <w:rFonts w:asciiTheme="minorHAnsi" w:hAnsiTheme="minorHAnsi" w:cstheme="minorHAnsi"/>
                <w:sz w:val="24"/>
                <w:szCs w:val="24"/>
                <w:lang w:val="en-IE"/>
              </w:rPr>
            </w:pPr>
          </w:p>
        </w:tc>
      </w:tr>
      <w:tr w:rsidR="00913303" w:rsidRPr="009D1E35" w14:paraId="4C8E7EA7" w14:textId="77777777" w:rsidTr="00115CEC">
        <w:trPr>
          <w:trHeight w:val="5730"/>
        </w:trPr>
        <w:tc>
          <w:tcPr>
            <w:tcW w:w="2211" w:type="dxa"/>
            <w:tcBorders>
              <w:top w:val="single" w:sz="4" w:space="0" w:color="000000"/>
              <w:left w:val="single" w:sz="4" w:space="0" w:color="000000"/>
              <w:bottom w:val="single" w:sz="4" w:space="0" w:color="000000"/>
              <w:right w:val="single" w:sz="4" w:space="0" w:color="000000"/>
            </w:tcBorders>
            <w:vAlign w:val="center"/>
          </w:tcPr>
          <w:p w14:paraId="70ADCF03" w14:textId="77777777" w:rsidR="00913303" w:rsidRPr="009D1E35" w:rsidRDefault="00913303" w:rsidP="004F5308">
            <w:pPr>
              <w:spacing w:line="292" w:lineRule="exact"/>
              <w:ind w:left="107"/>
              <w:rPr>
                <w:rFonts w:asciiTheme="minorHAnsi" w:hAnsiTheme="minorHAnsi" w:cstheme="minorHAnsi"/>
                <w:b/>
                <w:sz w:val="24"/>
                <w:szCs w:val="24"/>
                <w:lang w:val="en-IE" w:eastAsia="en-IE" w:bidi="en-IE"/>
              </w:rPr>
            </w:pPr>
            <w:r w:rsidRPr="009D1E35">
              <w:rPr>
                <w:rFonts w:asciiTheme="minorHAnsi" w:hAnsiTheme="minorHAnsi" w:cstheme="minorHAnsi"/>
                <w:b/>
                <w:sz w:val="24"/>
                <w:szCs w:val="24"/>
                <w:lang w:val="en-IE" w:eastAsia="en-IE" w:bidi="en-IE"/>
              </w:rPr>
              <w:t>Invoicing</w:t>
            </w:r>
          </w:p>
        </w:tc>
        <w:tc>
          <w:tcPr>
            <w:tcW w:w="7157" w:type="dxa"/>
            <w:tcBorders>
              <w:top w:val="single" w:sz="4" w:space="0" w:color="000000"/>
              <w:left w:val="single" w:sz="4" w:space="0" w:color="000000"/>
              <w:bottom w:val="single" w:sz="4" w:space="0" w:color="000000"/>
              <w:right w:val="single" w:sz="4" w:space="0" w:color="000000"/>
            </w:tcBorders>
            <w:vAlign w:val="center"/>
          </w:tcPr>
          <w:p w14:paraId="6AFE2FC4" w14:textId="20ADAAC6" w:rsidR="00115CEC" w:rsidRDefault="00913303" w:rsidP="00FF0F7E">
            <w:pPr>
              <w:pStyle w:val="ListParagraph"/>
              <w:widowControl/>
              <w:numPr>
                <w:ilvl w:val="0"/>
                <w:numId w:val="35"/>
              </w:numPr>
              <w:autoSpaceDE/>
              <w:autoSpaceDN/>
              <w:spacing w:line="276" w:lineRule="auto"/>
              <w:contextualSpacing/>
              <w:rPr>
                <w:rFonts w:asciiTheme="minorHAnsi" w:hAnsiTheme="minorHAnsi" w:cstheme="minorHAnsi"/>
              </w:rPr>
            </w:pPr>
            <w:r w:rsidRPr="00115CEC">
              <w:rPr>
                <w:rFonts w:asciiTheme="minorHAnsi" w:hAnsiTheme="minorHAnsi" w:cstheme="minorHAnsi"/>
              </w:rPr>
              <w:t>Invoices are to be issued for each separate order</w:t>
            </w:r>
            <w:r w:rsidR="006B7026" w:rsidRPr="00115CEC">
              <w:rPr>
                <w:rFonts w:asciiTheme="minorHAnsi" w:hAnsiTheme="minorHAnsi" w:cstheme="minorHAnsi"/>
              </w:rPr>
              <w:t xml:space="preserve">.  Supplier invoices must include an official Department of the Taoiseach Purchase Order No. and </w:t>
            </w:r>
            <w:r w:rsidR="006B7026" w:rsidRPr="00115CEC">
              <w:rPr>
                <w:rFonts w:asciiTheme="minorHAnsi" w:hAnsiTheme="minorHAnsi" w:cstheme="minorHAnsi"/>
                <w:u w:val="single"/>
              </w:rPr>
              <w:t>must</w:t>
            </w:r>
            <w:r w:rsidR="006B7026" w:rsidRPr="00115CEC">
              <w:rPr>
                <w:rFonts w:asciiTheme="minorHAnsi" w:hAnsiTheme="minorHAnsi" w:cstheme="minorHAnsi"/>
              </w:rPr>
              <w:t xml:space="preserve"> be submitted via the NSSO electronic submission portal.  </w:t>
            </w:r>
            <w:r w:rsidR="00115CEC">
              <w:rPr>
                <w:rFonts w:asciiTheme="minorHAnsi" w:hAnsiTheme="minorHAnsi" w:cstheme="minorHAnsi"/>
              </w:rPr>
              <w:t>The failure to include a Purchase Order No. with your invoice will result in its automatic rejection by the NSSO.</w:t>
            </w:r>
          </w:p>
          <w:p w14:paraId="7D82214D" w14:textId="77777777" w:rsidR="00115CEC" w:rsidRPr="00115CEC" w:rsidRDefault="00115CEC" w:rsidP="00115CEC">
            <w:pPr>
              <w:widowControl/>
              <w:autoSpaceDE/>
              <w:autoSpaceDN/>
              <w:spacing w:line="276" w:lineRule="auto"/>
              <w:ind w:left="467"/>
              <w:contextualSpacing/>
              <w:rPr>
                <w:rFonts w:asciiTheme="minorHAnsi" w:hAnsiTheme="minorHAnsi" w:cstheme="minorHAnsi"/>
              </w:rPr>
            </w:pPr>
          </w:p>
          <w:p w14:paraId="03B7A8BA" w14:textId="403276A3" w:rsidR="006B7026" w:rsidRDefault="006B7026" w:rsidP="00FF0F7E">
            <w:pPr>
              <w:pStyle w:val="ListParagraph"/>
              <w:widowControl/>
              <w:numPr>
                <w:ilvl w:val="0"/>
                <w:numId w:val="35"/>
              </w:numPr>
              <w:autoSpaceDE/>
              <w:autoSpaceDN/>
              <w:spacing w:line="276" w:lineRule="auto"/>
              <w:contextualSpacing/>
              <w:rPr>
                <w:rFonts w:asciiTheme="minorHAnsi" w:hAnsiTheme="minorHAnsi" w:cstheme="minorHAnsi"/>
              </w:rPr>
            </w:pPr>
            <w:r w:rsidRPr="00115CEC">
              <w:rPr>
                <w:rFonts w:asciiTheme="minorHAnsi" w:hAnsiTheme="minorHAnsi" w:cstheme="minorHAnsi"/>
              </w:rPr>
              <w:t xml:space="preserve">The Department of the Taoiseach </w:t>
            </w:r>
            <w:proofErr w:type="gramStart"/>
            <w:r w:rsidRPr="00115CEC">
              <w:rPr>
                <w:rFonts w:asciiTheme="minorHAnsi" w:hAnsiTheme="minorHAnsi" w:cstheme="minorHAnsi"/>
              </w:rPr>
              <w:t>is not in a position to</w:t>
            </w:r>
            <w:proofErr w:type="gramEnd"/>
            <w:r w:rsidRPr="00115CEC">
              <w:rPr>
                <w:rFonts w:asciiTheme="minorHAnsi" w:hAnsiTheme="minorHAnsi" w:cstheme="minorHAnsi"/>
              </w:rPr>
              <w:t xml:space="preserve"> submit invoices on your behalf and has no facility to arrange for payment outside the established NSSO protocols.</w:t>
            </w:r>
          </w:p>
          <w:p w14:paraId="7C4AED96" w14:textId="77777777" w:rsidR="00115CEC" w:rsidRPr="00115CEC" w:rsidRDefault="00115CEC" w:rsidP="00115CEC">
            <w:pPr>
              <w:pStyle w:val="ListParagraph"/>
              <w:rPr>
                <w:rFonts w:asciiTheme="minorHAnsi" w:hAnsiTheme="minorHAnsi" w:cstheme="minorHAnsi"/>
              </w:rPr>
            </w:pPr>
          </w:p>
          <w:p w14:paraId="69ED35E3" w14:textId="2079AC67" w:rsidR="00913303" w:rsidRDefault="006B7026" w:rsidP="00FF0F7E">
            <w:pPr>
              <w:pStyle w:val="ListParagraph"/>
              <w:widowControl/>
              <w:numPr>
                <w:ilvl w:val="0"/>
                <w:numId w:val="35"/>
              </w:numPr>
              <w:autoSpaceDE/>
              <w:autoSpaceDN/>
              <w:spacing w:line="276" w:lineRule="auto"/>
              <w:contextualSpacing/>
              <w:rPr>
                <w:rFonts w:asciiTheme="minorHAnsi" w:hAnsiTheme="minorHAnsi" w:cstheme="minorHAnsi"/>
              </w:rPr>
            </w:pPr>
            <w:r w:rsidRPr="00115CEC">
              <w:rPr>
                <w:rFonts w:asciiTheme="minorHAnsi" w:hAnsiTheme="minorHAnsi" w:cstheme="minorHAnsi"/>
              </w:rPr>
              <w:t>Fail</w:t>
            </w:r>
            <w:r w:rsidR="00913303" w:rsidRPr="00115CEC">
              <w:rPr>
                <w:rFonts w:asciiTheme="minorHAnsi" w:hAnsiTheme="minorHAnsi" w:cstheme="minorHAnsi"/>
              </w:rPr>
              <w:t>ure to submit invoices in good order and in a timely manner may result in a written warning requiring the service-provider to explain the reasons for the failure and to outline the remedial action to be taken to prevent recurrence.</w:t>
            </w:r>
          </w:p>
          <w:p w14:paraId="1930C36C" w14:textId="77777777" w:rsidR="00115CEC" w:rsidRPr="00115CEC" w:rsidRDefault="00115CEC" w:rsidP="00115CEC">
            <w:pPr>
              <w:pStyle w:val="ListParagraph"/>
              <w:rPr>
                <w:rFonts w:asciiTheme="minorHAnsi" w:hAnsiTheme="minorHAnsi" w:cstheme="minorHAnsi"/>
              </w:rPr>
            </w:pPr>
          </w:p>
          <w:p w14:paraId="4C394810" w14:textId="77777777" w:rsidR="00913303" w:rsidRPr="009D1E35" w:rsidRDefault="00913303" w:rsidP="002D6647">
            <w:pPr>
              <w:pStyle w:val="ListParagraph"/>
              <w:widowControl/>
              <w:numPr>
                <w:ilvl w:val="0"/>
                <w:numId w:val="35"/>
              </w:numPr>
              <w:autoSpaceDE/>
              <w:autoSpaceDN/>
              <w:spacing w:line="276" w:lineRule="auto"/>
              <w:contextualSpacing/>
              <w:rPr>
                <w:rFonts w:asciiTheme="minorHAnsi" w:hAnsiTheme="minorHAnsi" w:cstheme="minorHAnsi"/>
                <w:sz w:val="24"/>
                <w:szCs w:val="24"/>
              </w:rPr>
            </w:pPr>
            <w:r w:rsidRPr="00115CEC">
              <w:rPr>
                <w:rFonts w:asciiTheme="minorHAnsi" w:hAnsiTheme="minorHAnsi" w:cstheme="minorHAnsi"/>
              </w:rPr>
              <w:t>Repeated failures to submit invoices in good order and in a timely manner shall constitute a serious breach of terms and conditions and may result in termination of the Contract.</w:t>
            </w:r>
          </w:p>
        </w:tc>
      </w:tr>
    </w:tbl>
    <w:p w14:paraId="119DBBA4" w14:textId="77777777" w:rsidR="00DA1262" w:rsidRPr="009D1E35" w:rsidRDefault="00DA1262">
      <w:pPr>
        <w:rPr>
          <w:rFonts w:asciiTheme="minorHAnsi" w:hAnsiTheme="minorHAnsi" w:cstheme="minorHAnsi"/>
          <w:b/>
          <w:sz w:val="24"/>
          <w:szCs w:val="24"/>
          <w:lang w:val="en-IE"/>
        </w:rPr>
      </w:pPr>
    </w:p>
    <w:p w14:paraId="6B34366D" w14:textId="77777777" w:rsidR="00AE42C0" w:rsidRPr="009D1E35" w:rsidRDefault="00AE42C0" w:rsidP="00AE42C0">
      <w:pPr>
        <w:widowControl/>
        <w:autoSpaceDE/>
        <w:autoSpaceDN/>
        <w:rPr>
          <w:rFonts w:asciiTheme="minorHAnsi" w:hAnsiTheme="minorHAnsi" w:cstheme="minorHAnsi"/>
          <w:b/>
          <w:sz w:val="24"/>
          <w:szCs w:val="24"/>
          <w:lang w:val="en-IE"/>
        </w:rPr>
        <w:sectPr w:rsidR="00AE42C0" w:rsidRPr="009D1E35" w:rsidSect="00334B61">
          <w:pgSz w:w="11910" w:h="16850"/>
          <w:pgMar w:top="1100" w:right="995" w:bottom="1080" w:left="1220" w:header="0" w:footer="796" w:gutter="0"/>
          <w:cols w:space="720"/>
        </w:sectPr>
      </w:pPr>
    </w:p>
    <w:p w14:paraId="02849544" w14:textId="38A87E63" w:rsidR="00C039D6" w:rsidRPr="009D1E35" w:rsidRDefault="00C039D6" w:rsidP="00C039D6">
      <w:pPr>
        <w:spacing w:before="14"/>
        <w:ind w:right="283"/>
        <w:outlineLvl w:val="0"/>
        <w:rPr>
          <w:rFonts w:asciiTheme="minorHAnsi" w:hAnsiTheme="minorHAnsi" w:cstheme="minorHAnsi"/>
          <w:b/>
          <w:sz w:val="24"/>
          <w:szCs w:val="24"/>
          <w:lang w:val="en-IE"/>
        </w:rPr>
      </w:pPr>
      <w:r w:rsidRPr="00C039D6">
        <w:rPr>
          <w:rFonts w:asciiTheme="minorHAnsi" w:hAnsiTheme="minorHAnsi" w:cstheme="minorHAnsi"/>
          <w:b/>
          <w:bCs/>
          <w:noProof/>
          <w:sz w:val="28"/>
          <w:szCs w:val="28"/>
          <w:lang w:eastAsia="en-GB"/>
        </w:rPr>
        <w:lastRenderedPageBreak/>
        <mc:AlternateContent>
          <mc:Choice Requires="wps">
            <w:drawing>
              <wp:anchor distT="0" distB="0" distL="0" distR="0" simplePos="0" relativeHeight="487842816" behindDoc="1" locked="0" layoutInCell="1" allowOverlap="1" wp14:anchorId="335F0362" wp14:editId="5F118A7D">
                <wp:simplePos x="0" y="0"/>
                <wp:positionH relativeFrom="margin">
                  <wp:align>left</wp:align>
                </wp:positionH>
                <wp:positionV relativeFrom="paragraph">
                  <wp:posOffset>259080</wp:posOffset>
                </wp:positionV>
                <wp:extent cx="5915025" cy="45085"/>
                <wp:effectExtent l="0" t="0" r="9525" b="0"/>
                <wp:wrapTopAndBottom/>
                <wp:docPr id="1680357510" name="Rectangle 1680357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5025" cy="4508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5F1A9" id="Rectangle 1680357510" o:spid="_x0000_s1026" style="position:absolute;margin-left:0;margin-top:20.4pt;width:465.75pt;height:3.55pt;z-index:-1547366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" fillcolor="#339" stroked="f">
                <w10:wrap type="topAndBottom" anchorx="margin"/>
              </v:rect>
            </w:pict>
          </mc:Fallback>
        </mc:AlternateContent>
      </w:r>
      <w:r w:rsidRPr="00C039D6">
        <w:rPr>
          <w:rFonts w:asciiTheme="minorHAnsi" w:hAnsiTheme="minorHAnsi" w:cstheme="minorHAnsi"/>
          <w:b/>
          <w:bCs/>
          <w:color w:val="333399"/>
          <w:sz w:val="28"/>
          <w:szCs w:val="28"/>
        </w:rPr>
        <w:t xml:space="preserve">Schedule </w:t>
      </w:r>
      <w:r>
        <w:rPr>
          <w:rFonts w:asciiTheme="minorHAnsi" w:hAnsiTheme="minorHAnsi" w:cstheme="minorHAnsi"/>
          <w:b/>
          <w:bCs/>
          <w:color w:val="333399"/>
          <w:sz w:val="28"/>
          <w:szCs w:val="28"/>
        </w:rPr>
        <w:t>E</w:t>
      </w:r>
      <w:r w:rsidRPr="00C039D6">
        <w:rPr>
          <w:rFonts w:asciiTheme="minorHAnsi" w:hAnsiTheme="minorHAnsi" w:cstheme="minorHAnsi"/>
          <w:b/>
          <w:bCs/>
          <w:color w:val="333399"/>
          <w:sz w:val="28"/>
          <w:szCs w:val="28"/>
        </w:rPr>
        <w:t xml:space="preserve">:  </w:t>
      </w:r>
      <w:r>
        <w:rPr>
          <w:rFonts w:asciiTheme="minorHAnsi" w:hAnsiTheme="minorHAnsi" w:cstheme="minorHAnsi"/>
          <w:b/>
          <w:bCs/>
          <w:color w:val="333399"/>
          <w:sz w:val="28"/>
          <w:szCs w:val="28"/>
        </w:rPr>
        <w:t xml:space="preserve">Data Protection </w:t>
      </w:r>
      <w:bookmarkStart w:id="42" w:name="_Hlk203742546"/>
      <w:r w:rsidRPr="00C039D6">
        <w:rPr>
          <w:rFonts w:asciiTheme="minorHAnsi" w:hAnsiTheme="minorHAnsi" w:cstheme="minorHAnsi"/>
          <w:color w:val="333399"/>
          <w:sz w:val="24"/>
          <w:szCs w:val="24"/>
        </w:rPr>
        <w:t>(To be completed at Contract signature stage)</w:t>
      </w:r>
      <w:bookmarkEnd w:id="42"/>
    </w:p>
    <w:p w14:paraId="4A89E4AD" w14:textId="77777777" w:rsidR="00913303" w:rsidRPr="00C039D6" w:rsidRDefault="00913303" w:rsidP="00C039D6">
      <w:pPr>
        <w:ind w:left="709" w:right="1213" w:hanging="709"/>
        <w:rPr>
          <w:rFonts w:asciiTheme="minorHAnsi" w:hAnsiTheme="minorHAnsi" w:cstheme="minorHAnsi"/>
          <w:bCs/>
          <w:lang w:val="en-IE"/>
        </w:rPr>
      </w:pPr>
    </w:p>
    <w:p w14:paraId="584E1289" w14:textId="691B9BA7" w:rsidR="00C039D6" w:rsidRPr="00002BF4" w:rsidRDefault="00C039D6" w:rsidP="00C039D6">
      <w:pPr>
        <w:ind w:left="709" w:right="1213" w:hanging="709"/>
        <w:rPr>
          <w:rFonts w:asciiTheme="minorHAnsi" w:hAnsiTheme="minorHAnsi" w:cstheme="minorHAnsi"/>
          <w:b/>
          <w:u w:val="single"/>
          <w:lang w:val="en-IE"/>
        </w:rPr>
      </w:pPr>
      <w:r w:rsidRPr="00002BF4">
        <w:rPr>
          <w:rFonts w:asciiTheme="minorHAnsi" w:hAnsiTheme="minorHAnsi" w:cstheme="minorHAnsi"/>
          <w:b/>
          <w:u w:val="single"/>
          <w:lang w:val="en-IE"/>
        </w:rPr>
        <w:t>Processing, Personal Data and Data Subjects</w:t>
      </w:r>
    </w:p>
    <w:p w14:paraId="51910DB9" w14:textId="77777777" w:rsidR="00C039D6" w:rsidRPr="00C039D6" w:rsidRDefault="00C039D6" w:rsidP="00C039D6">
      <w:pPr>
        <w:ind w:left="709" w:right="1213" w:hanging="709"/>
        <w:rPr>
          <w:rFonts w:asciiTheme="minorHAnsi" w:hAnsiTheme="minorHAnsi" w:cstheme="minorHAnsi"/>
          <w:bCs/>
          <w:lang w:val="en-IE"/>
        </w:rPr>
      </w:pPr>
    </w:p>
    <w:p w14:paraId="52FD7B53" w14:textId="3DB1B547" w:rsidR="00C039D6" w:rsidRPr="00C039D6" w:rsidRDefault="00C039D6" w:rsidP="00C039D6">
      <w:pPr>
        <w:pStyle w:val="ListParagraph"/>
        <w:numPr>
          <w:ilvl w:val="3"/>
          <w:numId w:val="18"/>
        </w:numPr>
        <w:ind w:left="851" w:right="1213" w:hanging="851"/>
        <w:rPr>
          <w:rFonts w:asciiTheme="minorHAnsi" w:hAnsiTheme="minorHAnsi" w:cstheme="minorHAnsi"/>
          <w:bCs/>
          <w:lang w:val="en-IE"/>
        </w:rPr>
      </w:pPr>
      <w:r>
        <w:rPr>
          <w:rFonts w:asciiTheme="minorHAnsi" w:hAnsiTheme="minorHAnsi" w:cstheme="minorHAnsi"/>
          <w:bCs/>
          <w:lang w:val="en-IE"/>
        </w:rPr>
        <w:t>Processing by the Contractor</w:t>
      </w:r>
    </w:p>
    <w:p w14:paraId="4668F5CF" w14:textId="77777777" w:rsidR="00C039D6" w:rsidRPr="00C039D6" w:rsidRDefault="00C039D6" w:rsidP="00C039D6">
      <w:pPr>
        <w:ind w:left="709" w:right="1213" w:hanging="709"/>
        <w:rPr>
          <w:rFonts w:asciiTheme="minorHAnsi" w:hAnsiTheme="minorHAnsi" w:cstheme="minorHAnsi"/>
          <w:bCs/>
          <w:lang w:val="en-IE"/>
        </w:rPr>
      </w:pPr>
    </w:p>
    <w:p w14:paraId="0ACC8F0E" w14:textId="24B9AD89" w:rsidR="00C039D6" w:rsidRDefault="00C039D6" w:rsidP="00AF0C08">
      <w:pPr>
        <w:pStyle w:val="ListParagraph"/>
        <w:numPr>
          <w:ilvl w:val="1"/>
          <w:numId w:val="63"/>
        </w:numPr>
        <w:ind w:right="1213"/>
        <w:rPr>
          <w:rFonts w:asciiTheme="minorHAnsi" w:hAnsiTheme="minorHAnsi" w:cstheme="minorHAnsi"/>
          <w:bCs/>
          <w:lang w:val="en-IE"/>
        </w:rPr>
      </w:pPr>
      <w:r w:rsidRPr="00C039D6">
        <w:rPr>
          <w:rFonts w:asciiTheme="minorHAnsi" w:hAnsiTheme="minorHAnsi" w:cstheme="minorHAnsi"/>
          <w:bCs/>
          <w:lang w:val="en-IE"/>
        </w:rPr>
        <w:t>Subject matter of processing</w:t>
      </w:r>
    </w:p>
    <w:p w14:paraId="51395D29" w14:textId="77777777" w:rsidR="00C039D6" w:rsidRPr="00C039D6" w:rsidRDefault="00C039D6" w:rsidP="00C039D6">
      <w:pPr>
        <w:ind w:left="709" w:right="1213" w:hanging="709"/>
        <w:rPr>
          <w:rFonts w:asciiTheme="minorHAnsi" w:hAnsiTheme="minorHAnsi" w:cstheme="minorHAnsi"/>
          <w:bCs/>
          <w:lang w:val="en-IE"/>
        </w:rPr>
      </w:pPr>
    </w:p>
    <w:p w14:paraId="440099C8" w14:textId="7B4AA893" w:rsidR="00C039D6" w:rsidRPr="00C039D6" w:rsidRDefault="00C039D6" w:rsidP="00AF0C08">
      <w:pPr>
        <w:pStyle w:val="ListParagraph"/>
        <w:numPr>
          <w:ilvl w:val="1"/>
          <w:numId w:val="63"/>
        </w:numPr>
        <w:ind w:right="1213"/>
        <w:rPr>
          <w:rFonts w:asciiTheme="minorHAnsi" w:hAnsiTheme="minorHAnsi" w:cstheme="minorHAnsi"/>
          <w:bCs/>
          <w:lang w:val="en-IE"/>
        </w:rPr>
      </w:pPr>
      <w:r w:rsidRPr="00C039D6">
        <w:rPr>
          <w:rFonts w:asciiTheme="minorHAnsi" w:hAnsiTheme="minorHAnsi" w:cstheme="minorHAnsi"/>
          <w:bCs/>
          <w:lang w:val="en-IE"/>
        </w:rPr>
        <w:t>Nature of processing</w:t>
      </w:r>
    </w:p>
    <w:p w14:paraId="199F1269" w14:textId="77777777" w:rsidR="00C039D6" w:rsidRPr="00C039D6" w:rsidRDefault="00C039D6" w:rsidP="00C039D6">
      <w:pPr>
        <w:pStyle w:val="ListParagraph"/>
        <w:rPr>
          <w:rFonts w:asciiTheme="minorHAnsi" w:hAnsiTheme="minorHAnsi" w:cstheme="minorHAnsi"/>
          <w:bCs/>
          <w:lang w:val="en-IE"/>
        </w:rPr>
      </w:pPr>
    </w:p>
    <w:p w14:paraId="33B9D5C5" w14:textId="668BC6BE" w:rsidR="00C039D6" w:rsidRDefault="00C039D6" w:rsidP="00AF0C08">
      <w:pPr>
        <w:pStyle w:val="ListParagraph"/>
        <w:numPr>
          <w:ilvl w:val="1"/>
          <w:numId w:val="63"/>
        </w:numPr>
        <w:ind w:right="1213"/>
        <w:rPr>
          <w:rFonts w:asciiTheme="minorHAnsi" w:hAnsiTheme="minorHAnsi" w:cstheme="minorHAnsi"/>
          <w:bCs/>
          <w:lang w:val="en-IE"/>
        </w:rPr>
      </w:pPr>
      <w:r>
        <w:rPr>
          <w:rFonts w:asciiTheme="minorHAnsi" w:hAnsiTheme="minorHAnsi" w:cstheme="minorHAnsi"/>
          <w:bCs/>
          <w:lang w:val="en-IE"/>
        </w:rPr>
        <w:t>Purpose of the processing</w:t>
      </w:r>
    </w:p>
    <w:p w14:paraId="536E1EA1" w14:textId="77777777" w:rsidR="00C039D6" w:rsidRPr="00C039D6" w:rsidRDefault="00C039D6" w:rsidP="00C039D6">
      <w:pPr>
        <w:pStyle w:val="ListParagraph"/>
        <w:rPr>
          <w:rFonts w:asciiTheme="minorHAnsi" w:hAnsiTheme="minorHAnsi" w:cstheme="minorHAnsi"/>
          <w:bCs/>
          <w:lang w:val="en-IE"/>
        </w:rPr>
      </w:pPr>
    </w:p>
    <w:p w14:paraId="0F4B3648" w14:textId="6B713A59" w:rsidR="00C039D6" w:rsidRDefault="00C039D6" w:rsidP="00AF0C08">
      <w:pPr>
        <w:pStyle w:val="ListParagraph"/>
        <w:numPr>
          <w:ilvl w:val="1"/>
          <w:numId w:val="63"/>
        </w:numPr>
        <w:ind w:right="1213"/>
        <w:rPr>
          <w:rFonts w:asciiTheme="minorHAnsi" w:hAnsiTheme="minorHAnsi" w:cstheme="minorHAnsi"/>
          <w:bCs/>
          <w:lang w:val="en-IE"/>
        </w:rPr>
      </w:pPr>
      <w:r>
        <w:rPr>
          <w:rFonts w:asciiTheme="minorHAnsi" w:hAnsiTheme="minorHAnsi" w:cstheme="minorHAnsi"/>
          <w:bCs/>
          <w:lang w:val="en-IE"/>
        </w:rPr>
        <w:t>Duration of the processing</w:t>
      </w:r>
    </w:p>
    <w:p w14:paraId="0E08B811" w14:textId="77777777" w:rsidR="00C039D6" w:rsidRPr="00C039D6" w:rsidRDefault="00C039D6" w:rsidP="00C039D6">
      <w:pPr>
        <w:pStyle w:val="ListParagraph"/>
        <w:rPr>
          <w:rFonts w:asciiTheme="minorHAnsi" w:hAnsiTheme="minorHAnsi" w:cstheme="minorHAnsi"/>
          <w:bCs/>
          <w:lang w:val="en-IE"/>
        </w:rPr>
      </w:pPr>
    </w:p>
    <w:p w14:paraId="1371C113" w14:textId="0C9EE0FD" w:rsidR="00C039D6" w:rsidRDefault="00C039D6" w:rsidP="00C039D6">
      <w:pPr>
        <w:pStyle w:val="ListParagraph"/>
        <w:numPr>
          <w:ilvl w:val="3"/>
          <w:numId w:val="18"/>
        </w:numPr>
        <w:ind w:left="851" w:right="1213" w:hanging="851"/>
        <w:rPr>
          <w:rFonts w:asciiTheme="minorHAnsi" w:hAnsiTheme="minorHAnsi" w:cstheme="minorHAnsi"/>
          <w:bCs/>
          <w:lang w:val="en-IE"/>
        </w:rPr>
      </w:pPr>
      <w:r>
        <w:rPr>
          <w:rFonts w:asciiTheme="minorHAnsi" w:hAnsiTheme="minorHAnsi" w:cstheme="minorHAnsi"/>
          <w:bCs/>
          <w:lang w:val="en-IE"/>
        </w:rPr>
        <w:t>Types of personal data</w:t>
      </w:r>
    </w:p>
    <w:p w14:paraId="16E0FABC" w14:textId="77777777" w:rsidR="00C039D6" w:rsidRDefault="00C039D6" w:rsidP="00C039D6">
      <w:pPr>
        <w:ind w:left="720" w:right="1213" w:hanging="720"/>
        <w:rPr>
          <w:rFonts w:asciiTheme="minorHAnsi" w:hAnsiTheme="minorHAnsi" w:cstheme="minorHAnsi"/>
          <w:bCs/>
          <w:lang w:val="en-IE"/>
        </w:rPr>
      </w:pPr>
    </w:p>
    <w:p w14:paraId="6D81D865" w14:textId="54E1C969" w:rsidR="00C039D6" w:rsidRPr="00C039D6" w:rsidRDefault="00C039D6" w:rsidP="00C039D6">
      <w:pPr>
        <w:pStyle w:val="ListParagraph"/>
        <w:numPr>
          <w:ilvl w:val="3"/>
          <w:numId w:val="18"/>
        </w:numPr>
        <w:ind w:left="851" w:right="1213" w:hanging="851"/>
        <w:rPr>
          <w:rFonts w:asciiTheme="minorHAnsi" w:hAnsiTheme="minorHAnsi" w:cstheme="minorHAnsi"/>
          <w:bCs/>
          <w:lang w:val="en-IE"/>
        </w:rPr>
      </w:pPr>
      <w:r>
        <w:rPr>
          <w:rFonts w:asciiTheme="minorHAnsi" w:hAnsiTheme="minorHAnsi" w:cstheme="minorHAnsi"/>
          <w:bCs/>
          <w:lang w:val="en-IE"/>
        </w:rPr>
        <w:t xml:space="preserve">Categories of </w:t>
      </w:r>
      <w:r w:rsidR="00002BF4">
        <w:rPr>
          <w:rFonts w:asciiTheme="minorHAnsi" w:hAnsiTheme="minorHAnsi" w:cstheme="minorHAnsi"/>
          <w:bCs/>
          <w:lang w:val="en-IE"/>
        </w:rPr>
        <w:t>d</w:t>
      </w:r>
      <w:r>
        <w:rPr>
          <w:rFonts w:asciiTheme="minorHAnsi" w:hAnsiTheme="minorHAnsi" w:cstheme="minorHAnsi"/>
          <w:bCs/>
          <w:lang w:val="en-IE"/>
        </w:rPr>
        <w:t xml:space="preserve">ata </w:t>
      </w:r>
      <w:r w:rsidR="00002BF4">
        <w:rPr>
          <w:rFonts w:asciiTheme="minorHAnsi" w:hAnsiTheme="minorHAnsi" w:cstheme="minorHAnsi"/>
          <w:bCs/>
          <w:lang w:val="en-IE"/>
        </w:rPr>
        <w:t>subjects</w:t>
      </w:r>
    </w:p>
    <w:p w14:paraId="21487015" w14:textId="77777777" w:rsidR="00C039D6" w:rsidRDefault="00C039D6" w:rsidP="00C039D6">
      <w:pPr>
        <w:ind w:left="720" w:right="1213" w:hanging="720"/>
        <w:rPr>
          <w:rFonts w:asciiTheme="minorHAnsi" w:hAnsiTheme="minorHAnsi" w:cstheme="minorHAnsi"/>
          <w:bCs/>
          <w:lang w:val="en-IE"/>
        </w:rPr>
      </w:pPr>
    </w:p>
    <w:p w14:paraId="76ACC192" w14:textId="77777777" w:rsidR="00C039D6" w:rsidRDefault="00C039D6" w:rsidP="00C039D6">
      <w:pPr>
        <w:ind w:left="720" w:right="1213" w:hanging="720"/>
        <w:rPr>
          <w:rFonts w:asciiTheme="minorHAnsi" w:hAnsiTheme="minorHAnsi" w:cstheme="minorHAnsi"/>
          <w:bCs/>
          <w:lang w:val="en-IE"/>
        </w:rPr>
      </w:pPr>
    </w:p>
    <w:p w14:paraId="00198A54" w14:textId="77777777" w:rsidR="00002BF4" w:rsidRDefault="00002BF4" w:rsidP="00C039D6">
      <w:pPr>
        <w:ind w:left="720" w:right="1213" w:hanging="720"/>
        <w:rPr>
          <w:rFonts w:asciiTheme="minorHAnsi" w:hAnsiTheme="minorHAnsi" w:cstheme="minorHAnsi"/>
          <w:bCs/>
          <w:lang w:val="en-IE"/>
        </w:rPr>
      </w:pPr>
    </w:p>
    <w:p w14:paraId="16AF5D67" w14:textId="0FFE23C7" w:rsidR="00002BF4" w:rsidRDefault="00002BF4" w:rsidP="00002BF4">
      <w:pPr>
        <w:ind w:left="720" w:right="1213" w:hanging="720"/>
        <w:jc w:val="center"/>
        <w:rPr>
          <w:rFonts w:asciiTheme="minorHAnsi" w:hAnsiTheme="minorHAnsi" w:cstheme="minorHAnsi"/>
          <w:bCs/>
          <w:lang w:val="en-IE"/>
        </w:rPr>
      </w:pPr>
      <w:r>
        <w:rPr>
          <w:rFonts w:asciiTheme="minorHAnsi" w:hAnsiTheme="minorHAnsi" w:cstheme="minorHAnsi"/>
          <w:bCs/>
          <w:lang w:val="en-IE"/>
        </w:rPr>
        <w:t>__________________________________</w:t>
      </w:r>
    </w:p>
    <w:p w14:paraId="5095E651" w14:textId="77777777" w:rsidR="00002BF4" w:rsidRDefault="00002BF4" w:rsidP="00002BF4">
      <w:pPr>
        <w:ind w:left="720" w:right="1213" w:hanging="720"/>
        <w:jc w:val="center"/>
        <w:rPr>
          <w:rFonts w:asciiTheme="minorHAnsi" w:hAnsiTheme="minorHAnsi" w:cstheme="minorHAnsi"/>
          <w:bCs/>
          <w:lang w:val="en-IE"/>
        </w:rPr>
      </w:pPr>
    </w:p>
    <w:p w14:paraId="1A4D7E08" w14:textId="77777777" w:rsidR="00002BF4" w:rsidRDefault="00002BF4" w:rsidP="00002BF4">
      <w:pPr>
        <w:ind w:left="720" w:right="1213" w:hanging="720"/>
        <w:jc w:val="center"/>
        <w:rPr>
          <w:rFonts w:asciiTheme="minorHAnsi" w:hAnsiTheme="minorHAnsi" w:cstheme="minorHAnsi"/>
          <w:bCs/>
          <w:lang w:val="en-IE"/>
        </w:rPr>
      </w:pPr>
    </w:p>
    <w:p w14:paraId="61885679" w14:textId="466A5705" w:rsidR="00002BF4" w:rsidRDefault="00002BF4">
      <w:pPr>
        <w:rPr>
          <w:rFonts w:asciiTheme="minorHAnsi" w:hAnsiTheme="minorHAnsi" w:cstheme="minorHAnsi"/>
          <w:bCs/>
          <w:lang w:val="en-IE"/>
        </w:rPr>
      </w:pPr>
      <w:r>
        <w:rPr>
          <w:rFonts w:asciiTheme="minorHAnsi" w:hAnsiTheme="minorHAnsi" w:cstheme="minorHAnsi"/>
          <w:bCs/>
          <w:lang w:val="en-IE"/>
        </w:rPr>
        <w:br w:type="page"/>
      </w:r>
    </w:p>
    <w:bookmarkStart w:id="43" w:name="_Hlk204785661"/>
    <w:p w14:paraId="1C1A8AD0" w14:textId="77777777" w:rsidR="00002BF4" w:rsidRPr="00B25FE7" w:rsidRDefault="00002BF4" w:rsidP="00002BF4">
      <w:pPr>
        <w:pStyle w:val="Heading1"/>
        <w:ind w:left="0"/>
        <w:rPr>
          <w:color w:val="000099"/>
        </w:rPr>
      </w:pPr>
      <w:r>
        <w:rPr>
          <w:noProof/>
        </w:rPr>
        <w:lastRenderedPageBreak/>
        <mc:AlternateContent>
          <mc:Choice Requires="wps">
            <w:drawing>
              <wp:anchor distT="0" distB="0" distL="0" distR="0" simplePos="0" relativeHeight="487844864" behindDoc="1" locked="0" layoutInCell="1" allowOverlap="1" wp14:anchorId="1C5A1015" wp14:editId="4627A68F">
                <wp:simplePos x="0" y="0"/>
                <wp:positionH relativeFrom="margin">
                  <wp:align>left</wp:align>
                </wp:positionH>
                <wp:positionV relativeFrom="paragraph">
                  <wp:posOffset>283210</wp:posOffset>
                </wp:positionV>
                <wp:extent cx="5920740" cy="45085"/>
                <wp:effectExtent l="0" t="0" r="22860" b="12065"/>
                <wp:wrapTopAndBottom/>
                <wp:docPr id="1637805535"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0740" cy="45719"/>
                        </a:xfrm>
                        <a:custGeom>
                          <a:avLst/>
                          <a:gdLst>
                            <a:gd name="connsiteX0" fmla="*/ 0 w 5903595"/>
                            <a:gd name="connsiteY0" fmla="*/ 0 h 45085"/>
                            <a:gd name="connsiteX1" fmla="*/ 5903595 w 5903595"/>
                            <a:gd name="connsiteY1" fmla="*/ 0 h 45085"/>
                            <a:gd name="connsiteX2" fmla="*/ 5903595 w 5903595"/>
                            <a:gd name="connsiteY2" fmla="*/ 45085 h 45085"/>
                            <a:gd name="connsiteX3" fmla="*/ 0 w 5903595"/>
                            <a:gd name="connsiteY3" fmla="*/ 45085 h 45085"/>
                            <a:gd name="connsiteX4" fmla="*/ 0 w 5903595"/>
                            <a:gd name="connsiteY4" fmla="*/ 0 h 45085"/>
                            <a:gd name="connsiteX0" fmla="*/ 0 w 5903595"/>
                            <a:gd name="connsiteY0" fmla="*/ 0 h 45085"/>
                            <a:gd name="connsiteX1" fmla="*/ 5903595 w 5903595"/>
                            <a:gd name="connsiteY1" fmla="*/ 0 h 45085"/>
                            <a:gd name="connsiteX2" fmla="*/ 5903595 w 5903595"/>
                            <a:gd name="connsiteY2" fmla="*/ 45085 h 45085"/>
                            <a:gd name="connsiteX3" fmla="*/ 26002 w 5903595"/>
                            <a:gd name="connsiteY3" fmla="*/ 14749 h 45085"/>
                            <a:gd name="connsiteX4" fmla="*/ 0 w 5903595"/>
                            <a:gd name="connsiteY4" fmla="*/ 0 h 45085"/>
                            <a:gd name="connsiteX0" fmla="*/ 0 w 5916586"/>
                            <a:gd name="connsiteY0" fmla="*/ 0 h 14750"/>
                            <a:gd name="connsiteX1" fmla="*/ 5903595 w 5916586"/>
                            <a:gd name="connsiteY1" fmla="*/ 0 h 14750"/>
                            <a:gd name="connsiteX2" fmla="*/ 5916586 w 5916586"/>
                            <a:gd name="connsiteY2" fmla="*/ 14750 h 14750"/>
                            <a:gd name="connsiteX3" fmla="*/ 26002 w 5916586"/>
                            <a:gd name="connsiteY3" fmla="*/ 14749 h 14750"/>
                            <a:gd name="connsiteX4" fmla="*/ 0 w 5916586"/>
                            <a:gd name="connsiteY4" fmla="*/ 0 h 147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16586" h="14750">
                              <a:moveTo>
                                <a:pt x="0" y="0"/>
                              </a:moveTo>
                              <a:lnTo>
                                <a:pt x="5903595" y="0"/>
                              </a:lnTo>
                              <a:lnTo>
                                <a:pt x="5916586" y="14750"/>
                              </a:lnTo>
                              <a:lnTo>
                                <a:pt x="26002" y="14749"/>
                              </a:lnTo>
                              <a:lnTo>
                                <a:pt x="0" y="0"/>
                              </a:lnTo>
                              <a:close/>
                            </a:path>
                          </a:pathLst>
                        </a:custGeom>
                        <a:solidFill>
                          <a:srgbClr val="333399"/>
                        </a:solidFill>
                        <a:ln w="6350">
                          <a:solidFill>
                            <a:srgbClr val="4F81BD"/>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A09FE" id="Rectangle 39" o:spid="_x0000_s1026" style="position:absolute;margin-left:0;margin-top:22.3pt;width:466.2pt;height:3.55pt;z-index:-1547161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coordsize="5916586,1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" path="m,l5903595,r12991,14750l26002,14749,,xe" fillcolor="#339" strokecolor="#4f81bd" strokeweight=".5pt">
                <v:path o:connecttype="custom" o:connectlocs="0,0;5907740,0;5920740,45719;26020,45716;0,0" o:connectangles="0,0,0,0,0"/>
                <w10:wrap type="topAndBottom" anchorx="margin"/>
              </v:shape>
            </w:pict>
          </mc:Fallback>
        </mc:AlternateContent>
      </w:r>
      <w:r w:rsidRPr="00B25FE7">
        <w:rPr>
          <w:color w:val="000099"/>
        </w:rPr>
        <w:t xml:space="preserve">Appendix </w:t>
      </w:r>
      <w:r>
        <w:rPr>
          <w:color w:val="000099"/>
        </w:rPr>
        <w:t>6</w:t>
      </w:r>
      <w:r w:rsidRPr="00B25FE7">
        <w:rPr>
          <w:color w:val="000099"/>
        </w:rPr>
        <w:t xml:space="preserve">: </w:t>
      </w:r>
      <w:r>
        <w:rPr>
          <w:color w:val="000099"/>
        </w:rPr>
        <w:t>Confidentiality Agreement</w:t>
      </w:r>
    </w:p>
    <w:p w14:paraId="414C0B4E" w14:textId="77777777" w:rsidR="00002BF4" w:rsidRDefault="00002BF4" w:rsidP="00002BF4">
      <w:pPr>
        <w:pStyle w:val="BodyText"/>
        <w:spacing w:before="2"/>
        <w:rPr>
          <w:b/>
          <w:sz w:val="6"/>
        </w:rPr>
      </w:pPr>
      <w:r>
        <w:rPr>
          <w:noProof/>
        </w:rPr>
        <mc:AlternateContent>
          <mc:Choice Requires="wpg">
            <w:drawing>
              <wp:anchor distT="0" distB="0" distL="0" distR="0" simplePos="0" relativeHeight="487845888" behindDoc="1" locked="0" layoutInCell="1" allowOverlap="1" wp14:anchorId="7A2D86E0" wp14:editId="3F9C31CA">
                <wp:simplePos x="0" y="0"/>
                <wp:positionH relativeFrom="margin">
                  <wp:posOffset>-635</wp:posOffset>
                </wp:positionH>
                <wp:positionV relativeFrom="paragraph">
                  <wp:posOffset>148590</wp:posOffset>
                </wp:positionV>
                <wp:extent cx="5911850" cy="210185"/>
                <wp:effectExtent l="0" t="0" r="12700" b="0"/>
                <wp:wrapTopAndBottom/>
                <wp:docPr id="1281169427"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850" cy="210185"/>
                          <a:chOff x="0" y="0"/>
                          <a:chExt cx="9161" cy="361"/>
                        </a:xfrm>
                      </wpg:grpSpPr>
                      <wps:wsp>
                        <wps:cNvPr id="860111568" name="Rectangle 860111568"/>
                        <wps:cNvSpPr>
                          <a:spLocks noChangeArrowheads="1"/>
                        </wps:cNvSpPr>
                        <wps:spPr bwMode="auto">
                          <a:xfrm>
                            <a:off x="0" y="0"/>
                            <a:ext cx="9131" cy="332"/>
                          </a:xfrm>
                          <a:prstGeom prst="rect">
                            <a:avLst/>
                          </a:prstGeom>
                          <a:solidFill>
                            <a:srgbClr val="000080"/>
                          </a:solidFill>
                          <a:ln>
                            <a:noFill/>
                          </a:ln>
                        </wps:spPr>
                        <wps:bodyPr rot="0" vert="horz" wrap="square" lIns="91440" tIns="45720" rIns="91440" bIns="45720" anchor="t" anchorCtr="0" upright="1">
                          <a:noAutofit/>
                        </wps:bodyPr>
                      </wps:wsp>
                      <wps:wsp>
                        <wps:cNvPr id="1864569312" name="Rectangle 1864569312"/>
                        <wps:cNvSpPr>
                          <a:spLocks noChangeArrowheads="1"/>
                        </wps:cNvSpPr>
                        <wps:spPr bwMode="auto">
                          <a:xfrm>
                            <a:off x="0" y="332"/>
                            <a:ext cx="9131" cy="29"/>
                          </a:xfrm>
                          <a:prstGeom prst="rect">
                            <a:avLst/>
                          </a:prstGeom>
                          <a:solidFill>
                            <a:srgbClr val="333399"/>
                          </a:solidFill>
                          <a:ln>
                            <a:noFill/>
                          </a:ln>
                        </wps:spPr>
                        <wps:bodyPr rot="0" vert="horz" wrap="square" lIns="91440" tIns="45720" rIns="91440" bIns="45720" anchor="t" anchorCtr="0" upright="1">
                          <a:noAutofit/>
                        </wps:bodyPr>
                      </wps:wsp>
                      <wps:wsp>
                        <wps:cNvPr id="1459217168" name="Text Box 349"/>
                        <wps:cNvSpPr txBox="1">
                          <a:spLocks noChangeArrowheads="1"/>
                        </wps:cNvSpPr>
                        <wps:spPr bwMode="auto">
                          <a:xfrm>
                            <a:off x="98" y="0"/>
                            <a:ext cx="9063" cy="332"/>
                          </a:xfrm>
                          <a:prstGeom prst="rect">
                            <a:avLst/>
                          </a:prstGeom>
                          <a:noFill/>
                          <a:ln>
                            <a:noFill/>
                          </a:ln>
                        </wps:spPr>
                        <wps:txbx>
                          <w:txbxContent>
                            <w:p w14:paraId="7ED6C3E4" w14:textId="0249705F" w:rsidR="00002BF4" w:rsidRDefault="00002BF4" w:rsidP="00002BF4">
                              <w:pPr>
                                <w:tabs>
                                  <w:tab w:val="left" w:pos="595"/>
                                </w:tabs>
                                <w:spacing w:before="1"/>
                                <w:ind w:left="86" w:right="-507"/>
                                <w:rPr>
                                  <w:b/>
                                </w:rPr>
                              </w:pPr>
                              <w:r>
                                <w:rPr>
                                  <w:b/>
                                  <w:color w:val="FFFFFF" w:themeColor="background1"/>
                                </w:rPr>
                                <w:t>THIS AGREEMENT IS MADE ON THE XXX DAY OF XXXXXXXXX 202</w:t>
                              </w:r>
                              <w:r w:rsidR="007D6FB9">
                                <w:rPr>
                                  <w:b/>
                                  <w:color w:val="FFFFFF" w:themeColor="background1"/>
                                </w:rPr>
                                <w:t>6</w:t>
                              </w:r>
                              <w:r>
                                <w:rPr>
                                  <w:b/>
                                  <w:color w:val="FFFFFF" w:themeColor="background1"/>
                                </w:rPr>
                                <w:t xml:space="preserve"> BETWEEN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2D86E0" id="Group 33" o:spid="_x0000_s1251" style="position:absolute;margin-left:-.05pt;margin-top:11.7pt;width:465.5pt;height:16.55pt;z-index:-15470592;mso-wrap-distance-left:0;mso-wrap-distance-right:0;mso-position-horizontal-relative:margin" coordsize="916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">
                <v:rect id="Rectangle 860111568" o:spid="_x0000_s1252" style="position:absolute;width:9131;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" fillcolor="navy" stroked="f"/>
                <v:rect id="Rectangle 1864569312" o:spid="_x0000_s1253" style="position:absolute;top:332;width:913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" fillcolor="#339" stroked="f"/>
                <v:shape id="Text Box 349" o:spid="_x0000_s1254" type="#_x0000_t202" style="position:absolute;left:98;width:9063;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" filled="f" stroked="f">
                  <v:textbox inset="0,0,0,0">
                    <w:txbxContent>
                      <w:p w14:paraId="7ED6C3E4" w14:textId="0249705F" w:rsidR="00002BF4" w:rsidRDefault="00002BF4" w:rsidP="00002BF4">
                        <w:pPr>
                          <w:tabs>
                            <w:tab w:val="left" w:pos="595"/>
                          </w:tabs>
                          <w:spacing w:before="1"/>
                          <w:ind w:left="86" w:right="-507"/>
                          <w:rPr>
                            <w:b/>
                          </w:rPr>
                        </w:pPr>
                        <w:r>
                          <w:rPr>
                            <w:b/>
                            <w:color w:val="FFFFFF" w:themeColor="background1"/>
                          </w:rPr>
                          <w:t>THIS AGREEMENT IS MADE ON THE XXX DAY OF XXXXXXXXX 202</w:t>
                        </w:r>
                        <w:r w:rsidR="007D6FB9">
                          <w:rPr>
                            <w:b/>
                            <w:color w:val="FFFFFF" w:themeColor="background1"/>
                          </w:rPr>
                          <w:t>6</w:t>
                        </w:r>
                        <w:r>
                          <w:rPr>
                            <w:b/>
                            <w:color w:val="FFFFFF" w:themeColor="background1"/>
                          </w:rPr>
                          <w:t xml:space="preserve"> BETWEEN</w:t>
                        </w:r>
                      </w:p>
                    </w:txbxContent>
                  </v:textbox>
                </v:shape>
                <w10:wrap type="topAndBottom" anchorx="margin"/>
              </v:group>
            </w:pict>
          </mc:Fallback>
        </mc:AlternateContent>
      </w:r>
    </w:p>
    <w:p w14:paraId="1D5A7C97" w14:textId="77777777" w:rsidR="00002BF4" w:rsidRDefault="00002BF4" w:rsidP="00002BF4"/>
    <w:p w14:paraId="336A6ABF" w14:textId="46EB7C77" w:rsidR="00002BF4" w:rsidRPr="00BC63CE" w:rsidRDefault="00002BF4" w:rsidP="00002BF4">
      <w:pPr>
        <w:rPr>
          <w:rFonts w:asciiTheme="minorHAnsi" w:hAnsiTheme="minorHAnsi" w:cstheme="minorHAnsi"/>
        </w:rPr>
      </w:pPr>
      <w:r w:rsidRPr="00BC63CE">
        <w:rPr>
          <w:rFonts w:asciiTheme="minorHAnsi" w:hAnsiTheme="minorHAnsi" w:cstheme="minorHAnsi"/>
        </w:rPr>
        <w:t xml:space="preserve">The, </w:t>
      </w:r>
      <w:r w:rsidR="00D823CC">
        <w:rPr>
          <w:rFonts w:asciiTheme="minorHAnsi" w:hAnsiTheme="minorHAnsi" w:cstheme="minorHAnsi"/>
        </w:rPr>
        <w:t xml:space="preserve">Shared Island Unit, </w:t>
      </w:r>
      <w:r w:rsidRPr="00BC63CE">
        <w:rPr>
          <w:rFonts w:asciiTheme="minorHAnsi" w:hAnsiTheme="minorHAnsi" w:cstheme="minorHAnsi"/>
        </w:rPr>
        <w:t xml:space="preserve">Department of the Taoiseach, Government Building, Upper Merrion Street, Dublin D02 R483 (hereinafter “the Contracting Authority”) of the one part; </w:t>
      </w:r>
    </w:p>
    <w:p w14:paraId="148DFC94" w14:textId="77777777" w:rsidR="00002BF4" w:rsidRPr="00BC63CE" w:rsidRDefault="00002BF4" w:rsidP="00002BF4">
      <w:pPr>
        <w:rPr>
          <w:rFonts w:asciiTheme="minorHAnsi" w:hAnsiTheme="minorHAnsi" w:cstheme="minorHAnsi"/>
        </w:rPr>
      </w:pPr>
    </w:p>
    <w:p w14:paraId="261F6F6B" w14:textId="77777777" w:rsidR="00002BF4" w:rsidRPr="00BC63CE" w:rsidRDefault="00002BF4" w:rsidP="00002BF4">
      <w:pPr>
        <w:rPr>
          <w:rFonts w:asciiTheme="minorHAnsi" w:hAnsiTheme="minorHAnsi" w:cstheme="minorHAnsi"/>
        </w:rPr>
      </w:pPr>
      <w:r w:rsidRPr="00BC63CE">
        <w:rPr>
          <w:rFonts w:asciiTheme="minorHAnsi" w:hAnsiTheme="minorHAnsi" w:cstheme="minorHAnsi"/>
        </w:rPr>
        <w:t>and</w:t>
      </w:r>
    </w:p>
    <w:p w14:paraId="1F021172" w14:textId="77777777" w:rsidR="00002BF4" w:rsidRPr="006B7026" w:rsidRDefault="00002BF4" w:rsidP="00002BF4">
      <w:pPr>
        <w:rPr>
          <w:rFonts w:asciiTheme="minorHAnsi" w:hAnsiTheme="minorHAnsi" w:cstheme="minorHAnsi"/>
        </w:rPr>
      </w:pPr>
    </w:p>
    <w:p w14:paraId="2D641762" w14:textId="4F1170B4" w:rsidR="00002BF4" w:rsidRPr="00BC63CE" w:rsidRDefault="006B7026" w:rsidP="00002BF4">
      <w:pPr>
        <w:rPr>
          <w:rFonts w:asciiTheme="minorHAnsi" w:hAnsiTheme="minorHAnsi" w:cstheme="minorHAnsi"/>
        </w:rPr>
      </w:pPr>
      <w:r w:rsidRPr="006B7026">
        <w:rPr>
          <w:rFonts w:asciiTheme="minorHAnsi" w:hAnsiTheme="minorHAnsi" w:cstheme="minorHAnsi"/>
          <w:color w:val="0000FF"/>
        </w:rPr>
        <w:t xml:space="preserve">XXXXXXXXXXX </w:t>
      </w:r>
      <w:proofErr w:type="gramStart"/>
      <w:r w:rsidRPr="006B7026">
        <w:rPr>
          <w:rFonts w:asciiTheme="minorHAnsi" w:hAnsiTheme="minorHAnsi" w:cstheme="minorHAnsi"/>
          <w:color w:val="0000FF"/>
        </w:rPr>
        <w:t>XXXXXXXXXXXXXX  XXXXXXXXXXX</w:t>
      </w:r>
      <w:proofErr w:type="gramEnd"/>
      <w:r w:rsidR="00963BC9" w:rsidRPr="00963BC9">
        <w:rPr>
          <w:rFonts w:asciiTheme="minorHAnsi" w:hAnsiTheme="minorHAnsi" w:cstheme="minorHAnsi"/>
        </w:rPr>
        <w:t xml:space="preserve"> </w:t>
      </w:r>
      <w:r w:rsidR="00002BF4" w:rsidRPr="00BC63CE">
        <w:rPr>
          <w:rFonts w:asciiTheme="minorHAnsi" w:hAnsiTheme="minorHAnsi" w:cstheme="minorHAnsi"/>
          <w:color w:val="FF0000"/>
        </w:rPr>
        <w:t xml:space="preserve">[Contractors legal name &amp; address] </w:t>
      </w:r>
      <w:r w:rsidR="00002BF4" w:rsidRPr="00BC63CE">
        <w:rPr>
          <w:rFonts w:asciiTheme="minorHAnsi" w:hAnsiTheme="minorHAnsi" w:cstheme="minorHAnsi"/>
        </w:rPr>
        <w:t>(hereinafter called “the Contractor”) of the other part.</w:t>
      </w:r>
    </w:p>
    <w:p w14:paraId="73E1E3B0" w14:textId="77777777" w:rsidR="00002BF4" w:rsidRDefault="00002BF4" w:rsidP="00002BF4"/>
    <w:p w14:paraId="3BE8D604" w14:textId="77777777" w:rsidR="00002BF4" w:rsidRDefault="00002BF4" w:rsidP="00002BF4">
      <w:r w:rsidRPr="00BE4EBF">
        <w:rPr>
          <w:b/>
        </w:rPr>
        <w:t>WHEREAS</w:t>
      </w:r>
    </w:p>
    <w:p w14:paraId="6E6733B0" w14:textId="77777777" w:rsidR="00002BF4" w:rsidRDefault="00002BF4" w:rsidP="00002BF4"/>
    <w:p w14:paraId="0836D7C9" w14:textId="32F42250" w:rsidR="00002BF4" w:rsidRPr="00BC63CE" w:rsidRDefault="00002BF4" w:rsidP="00AF0C08">
      <w:pPr>
        <w:pStyle w:val="ListParagraph"/>
        <w:widowControl/>
        <w:numPr>
          <w:ilvl w:val="0"/>
          <w:numId w:val="67"/>
        </w:numPr>
        <w:autoSpaceDE/>
        <w:autoSpaceDN/>
        <w:ind w:hanging="720"/>
        <w:contextualSpacing/>
        <w:rPr>
          <w:rFonts w:asciiTheme="minorHAnsi" w:hAnsiTheme="minorHAnsi" w:cstheme="minorHAnsi"/>
        </w:rPr>
      </w:pPr>
      <w:r w:rsidRPr="00BC63CE">
        <w:rPr>
          <w:rFonts w:asciiTheme="minorHAnsi" w:hAnsiTheme="minorHAnsi" w:cstheme="minorHAnsi"/>
        </w:rPr>
        <w:t xml:space="preserve">By </w:t>
      </w:r>
      <w:r>
        <w:rPr>
          <w:rFonts w:asciiTheme="minorHAnsi" w:hAnsiTheme="minorHAnsi" w:cstheme="minorHAnsi"/>
        </w:rPr>
        <w:t xml:space="preserve">Call for </w:t>
      </w:r>
      <w:r w:rsidRPr="00BC63CE">
        <w:rPr>
          <w:rFonts w:asciiTheme="minorHAnsi" w:hAnsiTheme="minorHAnsi" w:cstheme="minorHAnsi"/>
        </w:rPr>
        <w:t xml:space="preserve">Tenders dated </w:t>
      </w:r>
      <w:r w:rsidR="006C7167">
        <w:rPr>
          <w:rFonts w:asciiTheme="minorHAnsi" w:hAnsiTheme="minorHAnsi" w:cstheme="minorHAnsi"/>
          <w:color w:val="0000FF"/>
        </w:rPr>
        <w:t>15</w:t>
      </w:r>
      <w:r w:rsidR="00D823CC" w:rsidRPr="00D823CC">
        <w:rPr>
          <w:rFonts w:asciiTheme="minorHAnsi" w:hAnsiTheme="minorHAnsi" w:cstheme="minorHAnsi"/>
          <w:color w:val="0000FF"/>
          <w:vertAlign w:val="superscript"/>
        </w:rPr>
        <w:t>th</w:t>
      </w:r>
      <w:r w:rsidR="00D823CC">
        <w:rPr>
          <w:rFonts w:asciiTheme="minorHAnsi" w:hAnsiTheme="minorHAnsi" w:cstheme="minorHAnsi"/>
          <w:color w:val="0000FF"/>
        </w:rPr>
        <w:t xml:space="preserve"> October 2026</w:t>
      </w:r>
      <w:r w:rsidRPr="006B7026">
        <w:rPr>
          <w:rFonts w:asciiTheme="minorHAnsi" w:hAnsiTheme="minorHAnsi" w:cstheme="minorHAnsi"/>
        </w:rPr>
        <w:t xml:space="preserve"> </w:t>
      </w:r>
      <w:r w:rsidRPr="00BC63CE">
        <w:rPr>
          <w:rFonts w:asciiTheme="minorHAnsi" w:hAnsiTheme="minorHAnsi" w:cstheme="minorHAnsi"/>
        </w:rPr>
        <w:t xml:space="preserve">entitled </w:t>
      </w:r>
      <w:proofErr w:type="spellStart"/>
      <w:r>
        <w:rPr>
          <w:rFonts w:asciiTheme="minorHAnsi" w:hAnsiTheme="minorHAnsi" w:cstheme="minorHAnsi"/>
        </w:rPr>
        <w:t>CfT</w:t>
      </w:r>
      <w:proofErr w:type="spellEnd"/>
      <w:r w:rsidRPr="00BC63CE">
        <w:rPr>
          <w:rFonts w:asciiTheme="minorHAnsi" w:hAnsiTheme="minorHAnsi" w:cstheme="minorHAnsi"/>
        </w:rPr>
        <w:t xml:space="preserve"> for th</w:t>
      </w:r>
      <w:r w:rsidR="00D823CC">
        <w:rPr>
          <w:rFonts w:asciiTheme="minorHAnsi" w:hAnsiTheme="minorHAnsi" w:cstheme="minorHAnsi"/>
        </w:rPr>
        <w:t xml:space="preserve">e </w:t>
      </w:r>
      <w:r w:rsidR="00D823CC">
        <w:rPr>
          <w:rFonts w:asciiTheme="minorHAnsi" w:eastAsia="Times New Roman" w:hAnsiTheme="minorHAnsi" w:cstheme="minorHAnsi"/>
          <w:sz w:val="24"/>
          <w:szCs w:val="24"/>
        </w:rPr>
        <w:t xml:space="preserve">provision of </w:t>
      </w:r>
      <w:r w:rsidR="00D823CC">
        <w:rPr>
          <w:rFonts w:asciiTheme="minorHAnsi" w:eastAsia="Times New Roman" w:hAnsiTheme="minorHAnsi" w:cstheme="minorHAnsi"/>
          <w:color w:val="0000FF"/>
          <w:sz w:val="24"/>
          <w:szCs w:val="24"/>
        </w:rPr>
        <w:t>Technical Services for the Shared Island Initiative, Department of the Taoiseach</w:t>
      </w:r>
      <w:r w:rsidRPr="00BC63CE">
        <w:rPr>
          <w:rFonts w:asciiTheme="minorHAnsi" w:hAnsiTheme="minorHAnsi" w:cstheme="minorHAnsi"/>
        </w:rPr>
        <w:t xml:space="preserve"> (the “</w:t>
      </w:r>
      <w:proofErr w:type="spellStart"/>
      <w:r>
        <w:rPr>
          <w:rFonts w:asciiTheme="minorHAnsi" w:hAnsiTheme="minorHAnsi" w:cstheme="minorHAnsi"/>
        </w:rPr>
        <w:t>CfT</w:t>
      </w:r>
      <w:proofErr w:type="spellEnd"/>
      <w:r w:rsidRPr="00BC63CE">
        <w:rPr>
          <w:rFonts w:asciiTheme="minorHAnsi" w:hAnsiTheme="minorHAnsi" w:cstheme="minorHAnsi"/>
        </w:rPr>
        <w:t xml:space="preserve">”) the Contracting Authority invited tenders (“Tenders”) for the provision of the Services described in Appendix 1 to the </w:t>
      </w:r>
      <w:proofErr w:type="spellStart"/>
      <w:r>
        <w:rPr>
          <w:rFonts w:asciiTheme="minorHAnsi" w:hAnsiTheme="minorHAnsi" w:cstheme="minorHAnsi"/>
        </w:rPr>
        <w:t>CfT</w:t>
      </w:r>
      <w:proofErr w:type="spellEnd"/>
      <w:r w:rsidRPr="00BC63CE">
        <w:rPr>
          <w:rFonts w:asciiTheme="minorHAnsi" w:hAnsiTheme="minorHAnsi" w:cstheme="minorHAnsi"/>
        </w:rPr>
        <w:t xml:space="preserve"> (the “Services”) (“the </w:t>
      </w:r>
      <w:r>
        <w:rPr>
          <w:rFonts w:asciiTheme="minorHAnsi" w:hAnsiTheme="minorHAnsi" w:cstheme="minorHAnsi"/>
        </w:rPr>
        <w:t>Competition</w:t>
      </w:r>
      <w:r w:rsidRPr="00BC63CE">
        <w:rPr>
          <w:rFonts w:asciiTheme="minorHAnsi" w:hAnsiTheme="minorHAnsi" w:cstheme="minorHAnsi"/>
        </w:rPr>
        <w:t xml:space="preserve">”).  The Contractor submitted a response to the </w:t>
      </w:r>
      <w:proofErr w:type="spellStart"/>
      <w:r>
        <w:rPr>
          <w:rFonts w:asciiTheme="minorHAnsi" w:hAnsiTheme="minorHAnsi" w:cstheme="minorHAnsi"/>
        </w:rPr>
        <w:t>CfT</w:t>
      </w:r>
      <w:proofErr w:type="spellEnd"/>
      <w:r w:rsidRPr="00BC63CE">
        <w:rPr>
          <w:rFonts w:asciiTheme="minorHAnsi" w:hAnsiTheme="minorHAnsi" w:cstheme="minorHAnsi"/>
        </w:rPr>
        <w:t xml:space="preserve"> dated the </w:t>
      </w:r>
      <w:r w:rsidRPr="006B7026">
        <w:rPr>
          <w:rFonts w:asciiTheme="minorHAnsi" w:hAnsiTheme="minorHAnsi" w:cstheme="minorHAnsi"/>
          <w:color w:val="0000FF"/>
        </w:rPr>
        <w:t>[insert date of Tender]</w:t>
      </w:r>
      <w:r w:rsidRPr="00963BC9">
        <w:rPr>
          <w:rFonts w:asciiTheme="minorHAnsi" w:hAnsiTheme="minorHAnsi" w:cstheme="minorHAnsi"/>
        </w:rPr>
        <w:t>.</w:t>
      </w:r>
    </w:p>
    <w:p w14:paraId="3B00DC6A" w14:textId="77777777" w:rsidR="00002BF4" w:rsidRPr="00BC63CE" w:rsidRDefault="00002BF4" w:rsidP="00002BF4">
      <w:pPr>
        <w:rPr>
          <w:rFonts w:asciiTheme="minorHAnsi" w:hAnsiTheme="minorHAnsi" w:cstheme="minorHAnsi"/>
        </w:rPr>
      </w:pPr>
    </w:p>
    <w:p w14:paraId="2B14904C" w14:textId="77777777" w:rsidR="00002BF4" w:rsidRPr="00BC63CE" w:rsidRDefault="00002BF4" w:rsidP="00002BF4">
      <w:pPr>
        <w:ind w:firstLine="720"/>
        <w:rPr>
          <w:rFonts w:asciiTheme="minorHAnsi" w:hAnsiTheme="minorHAnsi" w:cstheme="minorHAnsi"/>
        </w:rPr>
      </w:pPr>
      <w:r w:rsidRPr="00BC63CE">
        <w:rPr>
          <w:rFonts w:asciiTheme="minorHAnsi" w:hAnsiTheme="minorHAnsi" w:cstheme="minorHAnsi"/>
        </w:rPr>
        <w:t xml:space="preserve">The Contractor has been identified as the preferred bidder in the </w:t>
      </w:r>
      <w:r>
        <w:rPr>
          <w:rFonts w:asciiTheme="minorHAnsi" w:hAnsiTheme="minorHAnsi" w:cstheme="minorHAnsi"/>
        </w:rPr>
        <w:t>Competition</w:t>
      </w:r>
      <w:r w:rsidRPr="00BC63CE">
        <w:rPr>
          <w:rFonts w:asciiTheme="minorHAnsi" w:hAnsiTheme="minorHAnsi" w:cstheme="minorHAnsi"/>
        </w:rPr>
        <w:t>.</w:t>
      </w:r>
    </w:p>
    <w:p w14:paraId="4EF07984" w14:textId="77777777" w:rsidR="00002BF4" w:rsidRPr="00BC63CE" w:rsidRDefault="00002BF4" w:rsidP="00002BF4">
      <w:pPr>
        <w:ind w:firstLine="720"/>
        <w:rPr>
          <w:rFonts w:asciiTheme="minorHAnsi" w:hAnsiTheme="minorHAnsi" w:cstheme="minorHAnsi"/>
        </w:rPr>
      </w:pPr>
    </w:p>
    <w:p w14:paraId="7A72A8D9" w14:textId="77777777" w:rsidR="00002BF4" w:rsidRPr="00BC63CE" w:rsidRDefault="00002BF4" w:rsidP="00AF0C08">
      <w:pPr>
        <w:pStyle w:val="ListParagraph"/>
        <w:widowControl/>
        <w:numPr>
          <w:ilvl w:val="0"/>
          <w:numId w:val="67"/>
        </w:numPr>
        <w:autoSpaceDE/>
        <w:autoSpaceDN/>
        <w:ind w:hanging="720"/>
        <w:contextualSpacing/>
        <w:rPr>
          <w:rFonts w:asciiTheme="minorHAnsi" w:hAnsiTheme="minorHAnsi" w:cstheme="minorHAnsi"/>
        </w:rPr>
      </w:pPr>
      <w:r w:rsidRPr="00BC63CE">
        <w:rPr>
          <w:rFonts w:asciiTheme="minorHAnsi" w:hAnsiTheme="minorHAnsi" w:cstheme="minorHAnsi"/>
        </w:rPr>
        <w:t xml:space="preserve">For the purposes of the </w:t>
      </w:r>
      <w:r>
        <w:rPr>
          <w:rFonts w:asciiTheme="minorHAnsi" w:hAnsiTheme="minorHAnsi" w:cstheme="minorHAnsi"/>
        </w:rPr>
        <w:t>Competition</w:t>
      </w:r>
      <w:r w:rsidRPr="00BC63CE">
        <w:rPr>
          <w:rFonts w:asciiTheme="minorHAnsi" w:hAnsiTheme="minorHAnsi" w:cstheme="minorHAnsi"/>
        </w:rPr>
        <w:t xml:space="preserve"> and any subsequent contract awarded thereunder (if any) (“the Contract”), certain confidential information as defined at clause 2 of this Agreement, will be furnished to the Contractor. The Confidential Information is confidential to the Contracting Authority.</w:t>
      </w:r>
    </w:p>
    <w:p w14:paraId="1BC47C41" w14:textId="77777777" w:rsidR="00002BF4" w:rsidRDefault="00002BF4" w:rsidP="00002BF4"/>
    <w:p w14:paraId="5BDF80FC" w14:textId="77777777" w:rsidR="00002BF4" w:rsidRDefault="00002BF4" w:rsidP="00002BF4">
      <w:pPr>
        <w:rPr>
          <w:b/>
        </w:rPr>
      </w:pPr>
      <w:r w:rsidRPr="00BE4EBF">
        <w:rPr>
          <w:b/>
        </w:rPr>
        <w:t>NOW IT IS HEREBY AGREED</w:t>
      </w:r>
      <w:r>
        <w:rPr>
          <w:b/>
        </w:rPr>
        <w:t>:</w:t>
      </w:r>
    </w:p>
    <w:p w14:paraId="2864264E" w14:textId="77777777" w:rsidR="00002BF4" w:rsidRDefault="00002BF4" w:rsidP="00002BF4">
      <w:pPr>
        <w:rPr>
          <w:b/>
        </w:rPr>
      </w:pPr>
    </w:p>
    <w:p w14:paraId="251E4140" w14:textId="77777777" w:rsidR="00002BF4" w:rsidRPr="00BC63CE" w:rsidRDefault="00002BF4" w:rsidP="00AF0C08">
      <w:pPr>
        <w:pStyle w:val="ListParagraph"/>
        <w:widowControl/>
        <w:numPr>
          <w:ilvl w:val="0"/>
          <w:numId w:val="68"/>
        </w:numPr>
        <w:autoSpaceDE/>
        <w:autoSpaceDN/>
        <w:ind w:hanging="720"/>
        <w:contextualSpacing/>
        <w:rPr>
          <w:rFonts w:asciiTheme="minorHAnsi" w:hAnsiTheme="minorHAnsi" w:cstheme="minorHAnsi"/>
          <w:szCs w:val="24"/>
        </w:rPr>
      </w:pPr>
      <w:r w:rsidRPr="00BC63CE">
        <w:rPr>
          <w:rFonts w:asciiTheme="minorHAnsi" w:hAnsiTheme="minorHAnsi" w:cstheme="minorHAnsi"/>
        </w:rPr>
        <w:t>The Contractor acknowledges that Confidential Information may be provided to them by the Contracting Authority and that each item of Confidential Information shall be governed by the terms of this Agreement.</w:t>
      </w:r>
    </w:p>
    <w:p w14:paraId="14B9EF99" w14:textId="77777777" w:rsidR="00002BF4" w:rsidRPr="00BC63CE" w:rsidRDefault="00002BF4" w:rsidP="00002BF4">
      <w:pPr>
        <w:rPr>
          <w:rFonts w:asciiTheme="minorHAnsi" w:hAnsiTheme="minorHAnsi" w:cstheme="minorHAnsi"/>
        </w:rPr>
      </w:pPr>
    </w:p>
    <w:p w14:paraId="3C296EAA" w14:textId="77777777" w:rsidR="00002BF4" w:rsidRPr="00BC63CE" w:rsidRDefault="00002BF4" w:rsidP="00AF0C08">
      <w:pPr>
        <w:pStyle w:val="ListParagraph"/>
        <w:widowControl/>
        <w:numPr>
          <w:ilvl w:val="0"/>
          <w:numId w:val="68"/>
        </w:numPr>
        <w:autoSpaceDE/>
        <w:autoSpaceDN/>
        <w:ind w:hanging="720"/>
        <w:contextualSpacing/>
        <w:rPr>
          <w:rFonts w:asciiTheme="minorHAnsi" w:hAnsiTheme="minorHAnsi" w:cstheme="minorHAnsi"/>
          <w:szCs w:val="24"/>
        </w:rPr>
      </w:pPr>
      <w:r w:rsidRPr="00BC63CE">
        <w:rPr>
          <w:rFonts w:asciiTheme="minorHAnsi" w:hAnsiTheme="minorHAnsi" w:cstheme="minorHAnsi"/>
        </w:rPr>
        <w:t>For the purposes of this Agreement "Confidential Information" means:</w:t>
      </w:r>
    </w:p>
    <w:p w14:paraId="1C873E6F" w14:textId="77777777" w:rsidR="00002BF4" w:rsidRPr="00BC63CE" w:rsidRDefault="00002BF4" w:rsidP="00002BF4">
      <w:pPr>
        <w:pStyle w:val="ListParagraph"/>
        <w:rPr>
          <w:rFonts w:asciiTheme="minorHAnsi" w:hAnsiTheme="minorHAnsi" w:cstheme="minorHAnsi"/>
        </w:rPr>
      </w:pPr>
    </w:p>
    <w:p w14:paraId="0B72F787" w14:textId="42BD0565" w:rsidR="00002BF4" w:rsidRPr="00BC63CE" w:rsidRDefault="00002BF4" w:rsidP="00AF0C08">
      <w:pPr>
        <w:pStyle w:val="ListParagraph"/>
        <w:widowControl/>
        <w:numPr>
          <w:ilvl w:val="1"/>
          <w:numId w:val="68"/>
        </w:numPr>
        <w:autoSpaceDE/>
        <w:autoSpaceDN/>
        <w:contextualSpacing/>
        <w:rPr>
          <w:rFonts w:asciiTheme="minorHAnsi" w:hAnsiTheme="minorHAnsi" w:cstheme="minorHAnsi"/>
        </w:rPr>
      </w:pPr>
      <w:r w:rsidRPr="00BC63CE">
        <w:rPr>
          <w:rFonts w:asciiTheme="minorHAnsi" w:hAnsiTheme="minorHAnsi" w:cstheme="minorHAnsi"/>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any information supplied or made available to the Contractor (to include employees, agents, Subcontractors and other suppliers) for the purposes of the Contract(s) including personal data within the meaning of the Data Protection Laws; and</w:t>
      </w:r>
    </w:p>
    <w:p w14:paraId="548EA94B" w14:textId="77777777" w:rsidR="00002BF4" w:rsidRPr="00BC63CE" w:rsidRDefault="00002BF4" w:rsidP="00002BF4">
      <w:pPr>
        <w:ind w:left="720"/>
        <w:rPr>
          <w:rFonts w:asciiTheme="minorHAnsi" w:hAnsiTheme="minorHAnsi" w:cstheme="minorHAnsi"/>
        </w:rPr>
      </w:pPr>
    </w:p>
    <w:p w14:paraId="00018561" w14:textId="77777777" w:rsidR="00002BF4" w:rsidRPr="00BC63CE" w:rsidRDefault="00002BF4" w:rsidP="00002BF4">
      <w:pPr>
        <w:ind w:left="1560" w:hanging="851"/>
        <w:rPr>
          <w:rFonts w:asciiTheme="minorHAnsi" w:hAnsiTheme="minorHAnsi" w:cstheme="minorHAnsi"/>
        </w:rPr>
      </w:pPr>
      <w:r w:rsidRPr="00BC63CE">
        <w:rPr>
          <w:rFonts w:asciiTheme="minorHAnsi" w:hAnsiTheme="minorHAnsi" w:cstheme="minorHAnsi"/>
        </w:rPr>
        <w:t>2.2</w:t>
      </w:r>
      <w:r w:rsidRPr="00BC63CE">
        <w:rPr>
          <w:rFonts w:asciiTheme="minorHAnsi" w:hAnsiTheme="minorHAnsi" w:cstheme="minorHAnsi"/>
        </w:rPr>
        <w:tab/>
      </w:r>
      <w:proofErr w:type="gramStart"/>
      <w:r w:rsidRPr="00BC63CE">
        <w:rPr>
          <w:rFonts w:asciiTheme="minorHAnsi" w:hAnsiTheme="minorHAnsi" w:cstheme="minorHAnsi"/>
        </w:rPr>
        <w:t>any and all</w:t>
      </w:r>
      <w:proofErr w:type="gramEnd"/>
      <w:r w:rsidRPr="00BC63CE">
        <w:rPr>
          <w:rFonts w:asciiTheme="minorHAnsi" w:hAnsiTheme="minorHAnsi" w:cstheme="minorHAnsi"/>
        </w:rPr>
        <w:t xml:space="preserve"> information which has been derived or obtained from information described in sub-paragraph 2.1.</w:t>
      </w:r>
    </w:p>
    <w:p w14:paraId="556699A0" w14:textId="77777777" w:rsidR="00002BF4" w:rsidRPr="00BC63CE" w:rsidRDefault="00002BF4" w:rsidP="00002BF4">
      <w:pPr>
        <w:pStyle w:val="ListParagraph"/>
        <w:rPr>
          <w:rFonts w:asciiTheme="minorHAnsi" w:hAnsiTheme="minorHAnsi" w:cstheme="minorHAnsi"/>
        </w:rPr>
      </w:pPr>
    </w:p>
    <w:p w14:paraId="5C208297" w14:textId="77777777" w:rsidR="00002BF4" w:rsidRDefault="00002BF4" w:rsidP="00AF0C08">
      <w:pPr>
        <w:pStyle w:val="ListParagraph"/>
        <w:widowControl/>
        <w:numPr>
          <w:ilvl w:val="0"/>
          <w:numId w:val="68"/>
        </w:numPr>
        <w:autoSpaceDE/>
        <w:autoSpaceDN/>
        <w:ind w:left="709" w:hanging="720"/>
        <w:contextualSpacing/>
        <w:jc w:val="both"/>
      </w:pPr>
      <w:r w:rsidRPr="00BC63CE">
        <w:rPr>
          <w:rFonts w:asciiTheme="minorHAnsi" w:hAnsiTheme="minorHAnsi" w:cstheme="minorHAnsi"/>
        </w:rPr>
        <w:t xml:space="preserve">For the purposes of this Agreement “Data Protection Laws” means </w:t>
      </w:r>
      <w:r w:rsidRPr="00BC63CE">
        <w:rPr>
          <w:rFonts w:asciiTheme="minorHAnsi" w:eastAsiaTheme="minorHAnsi" w:hAnsiTheme="minorHAnsi" w:cstheme="minorHAnsi"/>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r w:rsidRPr="00BC63CE">
        <w:rPr>
          <w:rFonts w:asciiTheme="minorHAnsi" w:eastAsiaTheme="minorHAnsi" w:hAnsiTheme="minorHAnsi" w:cstheme="minorBidi"/>
          <w:lang w:val="en-IE"/>
        </w:rPr>
        <w:t>.</w:t>
      </w:r>
    </w:p>
    <w:p w14:paraId="253AEB8C" w14:textId="682171D3" w:rsidR="00002BF4" w:rsidRPr="00D861D2" w:rsidRDefault="00002BF4" w:rsidP="00D823CC">
      <w:pPr>
        <w:rPr>
          <w:rFonts w:asciiTheme="minorHAnsi" w:hAnsiTheme="minorHAnsi" w:cstheme="minorHAnsi"/>
        </w:rPr>
      </w:pPr>
      <w:r>
        <w:br w:type="page"/>
      </w:r>
      <w:r w:rsidRPr="00D861D2">
        <w:rPr>
          <w:rFonts w:asciiTheme="minorHAnsi" w:hAnsiTheme="minorHAnsi" w:cstheme="minorHAnsi"/>
        </w:rPr>
        <w:lastRenderedPageBreak/>
        <w:t>Save as may be required by law, the Contractor agrees in respect of the Confidential Information:</w:t>
      </w:r>
    </w:p>
    <w:p w14:paraId="606B0F0F" w14:textId="77777777" w:rsidR="00002BF4" w:rsidRPr="00D861D2" w:rsidRDefault="00002BF4" w:rsidP="00002BF4">
      <w:pPr>
        <w:jc w:val="both"/>
        <w:rPr>
          <w:rFonts w:asciiTheme="minorHAnsi" w:hAnsiTheme="minorHAnsi" w:cstheme="minorHAnsi"/>
        </w:rPr>
      </w:pPr>
    </w:p>
    <w:p w14:paraId="062D8AF2" w14:textId="77777777" w:rsidR="00002BF4" w:rsidRPr="00D861D2" w:rsidRDefault="00002BF4" w:rsidP="00AF0C08">
      <w:pPr>
        <w:pStyle w:val="ListParagraph"/>
        <w:widowControl/>
        <w:numPr>
          <w:ilvl w:val="1"/>
          <w:numId w:val="68"/>
        </w:numPr>
        <w:autoSpaceDE/>
        <w:autoSpaceDN/>
        <w:contextualSpacing/>
        <w:jc w:val="both"/>
        <w:rPr>
          <w:rFonts w:asciiTheme="minorHAnsi" w:hAnsiTheme="minorHAnsi" w:cstheme="minorHAnsi"/>
        </w:rPr>
      </w:pPr>
      <w:r w:rsidRPr="00D861D2">
        <w:rPr>
          <w:rFonts w:asciiTheme="minorHAnsi" w:hAnsiTheme="minorHAnsi" w:cstheme="minorHAnsi"/>
        </w:rPr>
        <w:t>to treat such Confidential Information as confidential and to take all necessary steps to ensure that such confidentiality is maintained;</w:t>
      </w:r>
    </w:p>
    <w:p w14:paraId="1C3806E3" w14:textId="77777777" w:rsidR="00002BF4" w:rsidRPr="00D861D2" w:rsidRDefault="00002BF4" w:rsidP="00002BF4">
      <w:pPr>
        <w:ind w:left="720"/>
        <w:jc w:val="both"/>
        <w:rPr>
          <w:rFonts w:asciiTheme="minorHAnsi" w:hAnsiTheme="minorHAnsi" w:cstheme="minorHAnsi"/>
        </w:rPr>
      </w:pPr>
    </w:p>
    <w:p w14:paraId="2C6CE2F2" w14:textId="77777777" w:rsidR="00002BF4" w:rsidRPr="00D861D2" w:rsidRDefault="00002BF4" w:rsidP="00AF0C08">
      <w:pPr>
        <w:pStyle w:val="ListParagraph"/>
        <w:widowControl/>
        <w:numPr>
          <w:ilvl w:val="1"/>
          <w:numId w:val="68"/>
        </w:numPr>
        <w:autoSpaceDE/>
        <w:autoSpaceDN/>
        <w:contextualSpacing/>
        <w:jc w:val="both"/>
        <w:rPr>
          <w:rFonts w:asciiTheme="minorHAnsi" w:hAnsiTheme="minorHAnsi" w:cstheme="minorHAnsi"/>
        </w:rPr>
      </w:pPr>
      <w:r w:rsidRPr="00D861D2">
        <w:rPr>
          <w:rFonts w:asciiTheme="minorHAnsi" w:hAnsiTheme="minorHAnsi" w:cstheme="minorHAnsi"/>
        </w:rPr>
        <w:t>not, without the prior written consent of the Contracting Authority, to communicate or disclose any part of such Confidential Information to any person except:</w:t>
      </w:r>
    </w:p>
    <w:p w14:paraId="684B2565" w14:textId="77777777" w:rsidR="00002BF4" w:rsidRPr="00D861D2" w:rsidRDefault="00002BF4" w:rsidP="00002BF4">
      <w:pPr>
        <w:ind w:left="720"/>
        <w:jc w:val="both"/>
        <w:rPr>
          <w:rFonts w:asciiTheme="minorHAnsi" w:hAnsiTheme="minorHAnsi" w:cstheme="minorHAnsi"/>
        </w:rPr>
      </w:pPr>
    </w:p>
    <w:p w14:paraId="25E67879" w14:textId="77777777" w:rsidR="00002BF4" w:rsidRPr="00D861D2" w:rsidRDefault="00002BF4" w:rsidP="00002BF4">
      <w:pPr>
        <w:ind w:left="2410" w:hanging="850"/>
        <w:rPr>
          <w:rFonts w:asciiTheme="minorHAnsi" w:hAnsiTheme="minorHAnsi" w:cstheme="minorHAnsi"/>
        </w:rPr>
      </w:pPr>
      <w:r w:rsidRPr="00D861D2">
        <w:rPr>
          <w:rFonts w:asciiTheme="minorHAnsi" w:hAnsiTheme="minorHAnsi" w:cstheme="minorHAnsi"/>
        </w:rPr>
        <w:t>i</w:t>
      </w:r>
      <w:r w:rsidRPr="00D861D2">
        <w:rPr>
          <w:rFonts w:asciiTheme="minorHAnsi" w:hAnsiTheme="minorHAnsi" w:cstheme="minorHAnsi"/>
        </w:rPr>
        <w:tab/>
        <w:t>to those employees, agents, Subcontractors and other suppliers on a need-to-know basis; and/or</w:t>
      </w:r>
    </w:p>
    <w:p w14:paraId="15A87933" w14:textId="77777777" w:rsidR="00002BF4" w:rsidRPr="00D861D2" w:rsidRDefault="00002BF4" w:rsidP="00002BF4">
      <w:pPr>
        <w:rPr>
          <w:rFonts w:asciiTheme="minorHAnsi" w:hAnsiTheme="minorHAnsi" w:cstheme="minorHAnsi"/>
        </w:rPr>
      </w:pPr>
    </w:p>
    <w:p w14:paraId="7B3E58B0" w14:textId="77777777" w:rsidR="00002BF4" w:rsidRPr="00D861D2" w:rsidRDefault="00002BF4" w:rsidP="00002BF4">
      <w:pPr>
        <w:ind w:left="2410" w:hanging="850"/>
        <w:rPr>
          <w:rFonts w:asciiTheme="minorHAnsi" w:hAnsiTheme="minorHAnsi" w:cstheme="minorHAnsi"/>
        </w:rPr>
      </w:pPr>
      <w:r w:rsidRPr="00D861D2">
        <w:rPr>
          <w:rFonts w:asciiTheme="minorHAnsi" w:hAnsiTheme="minorHAnsi" w:cstheme="minorHAnsi"/>
        </w:rPr>
        <w:t>ii</w:t>
      </w:r>
      <w:r w:rsidRPr="00D861D2">
        <w:rPr>
          <w:rFonts w:asciiTheme="minorHAnsi" w:hAnsiTheme="minorHAnsi" w:cstheme="minorHAnsi"/>
        </w:rPr>
        <w:tab/>
        <w:t>to the Contractor’s auditors, professional advisers and any other persons or bodies having a legal right or duty to have access to or knowledge of the Confidential Information in connection with the business of the Contractor.</w:t>
      </w:r>
    </w:p>
    <w:p w14:paraId="21DD5CDD" w14:textId="77777777" w:rsidR="00002BF4" w:rsidRDefault="00002BF4" w:rsidP="00002BF4">
      <w:pPr>
        <w:jc w:val="both"/>
      </w:pPr>
    </w:p>
    <w:p w14:paraId="444046C1" w14:textId="77777777" w:rsidR="00002BF4" w:rsidRPr="00D861D2" w:rsidRDefault="00002BF4" w:rsidP="00002BF4">
      <w:pPr>
        <w:ind w:left="709"/>
        <w:rPr>
          <w:rFonts w:asciiTheme="minorHAnsi" w:hAnsiTheme="minorHAnsi" w:cstheme="minorHAnsi"/>
        </w:rPr>
      </w:pPr>
      <w:r w:rsidRPr="00BE4EBF">
        <w:t xml:space="preserve">PROVIDED ALWAYS </w:t>
      </w:r>
      <w:r w:rsidRPr="00D861D2">
        <w:rPr>
          <w:rFonts w:asciiTheme="minorHAnsi" w:hAnsiTheme="minorHAnsi" w:cstheme="minorHAnsi"/>
        </w:rPr>
        <w:t>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70E723FD" w14:textId="77777777" w:rsidR="00002BF4" w:rsidRPr="00D861D2" w:rsidRDefault="00002BF4" w:rsidP="00002BF4">
      <w:pPr>
        <w:jc w:val="both"/>
        <w:rPr>
          <w:rFonts w:asciiTheme="minorHAnsi" w:hAnsiTheme="minorHAnsi" w:cstheme="minorHAnsi"/>
        </w:rPr>
      </w:pPr>
    </w:p>
    <w:p w14:paraId="6E5CA4DB" w14:textId="77777777" w:rsidR="00002BF4" w:rsidRPr="00D861D2" w:rsidRDefault="00002BF4" w:rsidP="00AF0C08">
      <w:pPr>
        <w:pStyle w:val="ListParagraph"/>
        <w:widowControl/>
        <w:numPr>
          <w:ilvl w:val="0"/>
          <w:numId w:val="68"/>
        </w:numPr>
        <w:autoSpaceDE/>
        <w:autoSpaceDN/>
        <w:ind w:hanging="720"/>
        <w:contextualSpacing/>
        <w:rPr>
          <w:rFonts w:asciiTheme="minorHAnsi" w:hAnsiTheme="minorHAnsi" w:cstheme="minorHAnsi"/>
          <w:szCs w:val="24"/>
        </w:rPr>
      </w:pPr>
      <w:r w:rsidRPr="00D861D2">
        <w:rPr>
          <w:rFonts w:asciiTheme="minorHAnsi" w:hAnsiTheme="minorHAnsi" w:cstheme="minorHAnsi"/>
          <w:bCs/>
        </w:rPr>
        <w:t>The obligations in this Agreement will not apply to any Confidential Information:</w:t>
      </w:r>
    </w:p>
    <w:p w14:paraId="732D60D0" w14:textId="77777777" w:rsidR="00002BF4" w:rsidRPr="00D861D2" w:rsidRDefault="00002BF4" w:rsidP="00002BF4">
      <w:pPr>
        <w:rPr>
          <w:rFonts w:asciiTheme="minorHAnsi" w:hAnsiTheme="minorHAnsi" w:cstheme="minorHAnsi"/>
        </w:rPr>
      </w:pPr>
    </w:p>
    <w:p w14:paraId="2EE80420" w14:textId="77777777" w:rsidR="00002BF4" w:rsidRPr="00D861D2" w:rsidRDefault="00002BF4" w:rsidP="00002BF4">
      <w:pPr>
        <w:ind w:left="2410" w:hanging="850"/>
        <w:rPr>
          <w:rFonts w:asciiTheme="minorHAnsi" w:hAnsiTheme="minorHAnsi" w:cstheme="minorHAnsi"/>
        </w:rPr>
      </w:pPr>
      <w:r w:rsidRPr="00D861D2">
        <w:rPr>
          <w:rFonts w:asciiTheme="minorHAnsi" w:hAnsiTheme="minorHAnsi" w:cstheme="minorHAnsi"/>
        </w:rPr>
        <w:t>i</w:t>
      </w:r>
      <w:r w:rsidRPr="00D861D2">
        <w:rPr>
          <w:rFonts w:asciiTheme="minorHAnsi" w:hAnsiTheme="minorHAnsi" w:cstheme="minorHAnsi"/>
        </w:rPr>
        <w:tab/>
        <w:t>in the Contractor’s possession (with full right to disclose) before receiving it from the Contracting Authority; or</w:t>
      </w:r>
    </w:p>
    <w:p w14:paraId="15F2FD25" w14:textId="77777777" w:rsidR="00002BF4" w:rsidRPr="00D861D2" w:rsidRDefault="00002BF4" w:rsidP="00002BF4">
      <w:pPr>
        <w:ind w:left="2410" w:hanging="850"/>
        <w:rPr>
          <w:rFonts w:asciiTheme="minorHAnsi" w:hAnsiTheme="minorHAnsi" w:cstheme="minorHAnsi"/>
        </w:rPr>
      </w:pPr>
    </w:p>
    <w:p w14:paraId="25E62CCA" w14:textId="77777777" w:rsidR="00002BF4" w:rsidRPr="00D861D2" w:rsidRDefault="00002BF4" w:rsidP="00002BF4">
      <w:pPr>
        <w:ind w:left="2410" w:hanging="850"/>
        <w:rPr>
          <w:rFonts w:asciiTheme="minorHAnsi" w:hAnsiTheme="minorHAnsi" w:cstheme="minorHAnsi"/>
        </w:rPr>
      </w:pPr>
      <w:r w:rsidRPr="00D861D2">
        <w:rPr>
          <w:rFonts w:asciiTheme="minorHAnsi" w:hAnsiTheme="minorHAnsi" w:cstheme="minorHAnsi"/>
        </w:rPr>
        <w:t>ii</w:t>
      </w:r>
      <w:r w:rsidRPr="00D861D2">
        <w:rPr>
          <w:rFonts w:asciiTheme="minorHAnsi" w:hAnsiTheme="minorHAnsi" w:cstheme="minorHAnsi"/>
        </w:rPr>
        <w:tab/>
        <w:t>which is or becomes public knowledge other than by breach of this clause; or</w:t>
      </w:r>
    </w:p>
    <w:p w14:paraId="0A510BA4" w14:textId="77777777" w:rsidR="00002BF4" w:rsidRPr="00D861D2" w:rsidRDefault="00002BF4" w:rsidP="00002BF4">
      <w:pPr>
        <w:ind w:left="2410" w:hanging="850"/>
        <w:rPr>
          <w:rFonts w:asciiTheme="minorHAnsi" w:hAnsiTheme="minorHAnsi" w:cstheme="minorHAnsi"/>
        </w:rPr>
      </w:pPr>
    </w:p>
    <w:p w14:paraId="62384647" w14:textId="77777777" w:rsidR="00002BF4" w:rsidRPr="00D861D2" w:rsidRDefault="00002BF4" w:rsidP="00002BF4">
      <w:pPr>
        <w:ind w:left="2410" w:hanging="850"/>
        <w:rPr>
          <w:rFonts w:asciiTheme="minorHAnsi" w:hAnsiTheme="minorHAnsi" w:cstheme="minorHAnsi"/>
        </w:rPr>
      </w:pPr>
      <w:r w:rsidRPr="00D861D2">
        <w:rPr>
          <w:rFonts w:asciiTheme="minorHAnsi" w:hAnsiTheme="minorHAnsi" w:cstheme="minorHAnsi"/>
        </w:rPr>
        <w:t>iii</w:t>
      </w:r>
      <w:r w:rsidRPr="00D861D2">
        <w:rPr>
          <w:rFonts w:asciiTheme="minorHAnsi" w:hAnsiTheme="minorHAnsi" w:cstheme="minorHAnsi"/>
        </w:rPr>
        <w:tab/>
        <w:t>is independently developed by the Contractor without access to or use of the Confidential Information; or</w:t>
      </w:r>
    </w:p>
    <w:p w14:paraId="23ECF85F" w14:textId="77777777" w:rsidR="00002BF4" w:rsidRPr="00D861D2" w:rsidRDefault="00002BF4" w:rsidP="00002BF4">
      <w:pPr>
        <w:ind w:left="2410" w:hanging="850"/>
        <w:rPr>
          <w:rFonts w:asciiTheme="minorHAnsi" w:hAnsiTheme="minorHAnsi" w:cstheme="minorHAnsi"/>
        </w:rPr>
      </w:pPr>
    </w:p>
    <w:p w14:paraId="55012189" w14:textId="77777777" w:rsidR="00002BF4" w:rsidRPr="00D861D2" w:rsidRDefault="00002BF4" w:rsidP="00002BF4">
      <w:pPr>
        <w:ind w:left="2410" w:hanging="850"/>
        <w:rPr>
          <w:rFonts w:asciiTheme="minorHAnsi" w:hAnsiTheme="minorHAnsi" w:cstheme="minorHAnsi"/>
        </w:rPr>
      </w:pPr>
      <w:r w:rsidRPr="00D861D2">
        <w:rPr>
          <w:rFonts w:asciiTheme="minorHAnsi" w:hAnsiTheme="minorHAnsi" w:cstheme="minorHAnsi"/>
        </w:rPr>
        <w:t>iv</w:t>
      </w:r>
      <w:r w:rsidRPr="00D861D2">
        <w:rPr>
          <w:rFonts w:asciiTheme="minorHAnsi" w:hAnsiTheme="minorHAnsi" w:cstheme="minorHAnsi"/>
        </w:rPr>
        <w:tab/>
        <w:t>is lawfully received from a third party (with full right to disclose).</w:t>
      </w:r>
    </w:p>
    <w:p w14:paraId="27707A7C" w14:textId="77777777" w:rsidR="00002BF4" w:rsidRPr="00D861D2" w:rsidRDefault="00002BF4" w:rsidP="00002BF4">
      <w:pPr>
        <w:rPr>
          <w:rFonts w:asciiTheme="minorHAnsi" w:hAnsiTheme="minorHAnsi" w:cstheme="minorHAnsi"/>
        </w:rPr>
      </w:pPr>
    </w:p>
    <w:p w14:paraId="2117A83D" w14:textId="77777777" w:rsidR="00002BF4" w:rsidRPr="00D861D2" w:rsidRDefault="00002BF4" w:rsidP="00AF0C08">
      <w:pPr>
        <w:pStyle w:val="ListParagraph"/>
        <w:widowControl/>
        <w:numPr>
          <w:ilvl w:val="0"/>
          <w:numId w:val="68"/>
        </w:numPr>
        <w:autoSpaceDE/>
        <w:autoSpaceDN/>
        <w:ind w:hanging="720"/>
        <w:contextualSpacing/>
        <w:rPr>
          <w:rFonts w:asciiTheme="minorHAnsi" w:hAnsiTheme="minorHAnsi" w:cstheme="minorHAnsi"/>
        </w:rPr>
      </w:pPr>
      <w:r w:rsidRPr="00D861D2">
        <w:rPr>
          <w:rFonts w:asciiTheme="minorHAnsi" w:hAnsiTheme="minorHAnsi" w:cstheme="minorHAnsi"/>
        </w:rPr>
        <w:t>The Contractor undertakes:</w:t>
      </w:r>
    </w:p>
    <w:p w14:paraId="239DE0B0" w14:textId="77777777" w:rsidR="00002BF4" w:rsidRPr="00D861D2" w:rsidRDefault="00002BF4" w:rsidP="00002BF4">
      <w:pPr>
        <w:rPr>
          <w:rFonts w:asciiTheme="minorHAnsi" w:hAnsiTheme="minorHAnsi" w:cstheme="minorHAnsi"/>
        </w:rPr>
      </w:pPr>
    </w:p>
    <w:p w14:paraId="7AC18013" w14:textId="77777777" w:rsidR="00002BF4" w:rsidRPr="00D861D2" w:rsidRDefault="00002BF4" w:rsidP="00AF0C08">
      <w:pPr>
        <w:pStyle w:val="ListParagraph"/>
        <w:widowControl/>
        <w:numPr>
          <w:ilvl w:val="1"/>
          <w:numId w:val="68"/>
        </w:numPr>
        <w:autoSpaceDE/>
        <w:autoSpaceDN/>
        <w:contextualSpacing/>
        <w:rPr>
          <w:rFonts w:asciiTheme="minorHAnsi" w:hAnsiTheme="minorHAnsi" w:cstheme="minorHAnsi"/>
        </w:rPr>
      </w:pPr>
      <w:r w:rsidRPr="00D861D2">
        <w:rPr>
          <w:rFonts w:asciiTheme="minorHAnsi" w:hAnsiTheme="minorHAnsi" w:cstheme="minorHAnsi"/>
        </w:rPr>
        <w:t xml:space="preserve">to comply with all directions of the Contracting Authority </w:t>
      </w:r>
      <w:proofErr w:type="gramStart"/>
      <w:r w:rsidRPr="00D861D2">
        <w:rPr>
          <w:rFonts w:asciiTheme="minorHAnsi" w:hAnsiTheme="minorHAnsi" w:cstheme="minorHAnsi"/>
        </w:rPr>
        <w:t>with regard to</w:t>
      </w:r>
      <w:proofErr w:type="gramEnd"/>
      <w:r w:rsidRPr="00D861D2">
        <w:rPr>
          <w:rFonts w:asciiTheme="minorHAnsi" w:hAnsiTheme="minorHAnsi" w:cstheme="minorHAnsi"/>
        </w:rPr>
        <w:t xml:space="preserve"> the use and application of all and any Confidential Information or data (including personal data as defined in the Data Protection Laws);</w:t>
      </w:r>
    </w:p>
    <w:p w14:paraId="6C5B4552" w14:textId="77777777" w:rsidR="00002BF4" w:rsidRPr="00D861D2" w:rsidRDefault="00002BF4" w:rsidP="00002BF4">
      <w:pPr>
        <w:ind w:left="720"/>
        <w:rPr>
          <w:rFonts w:asciiTheme="minorHAnsi" w:hAnsiTheme="minorHAnsi" w:cstheme="minorHAnsi"/>
        </w:rPr>
      </w:pPr>
    </w:p>
    <w:p w14:paraId="047F54B4" w14:textId="77777777" w:rsidR="00002BF4" w:rsidRDefault="00002BF4" w:rsidP="00AF0C08">
      <w:pPr>
        <w:pStyle w:val="ListParagraph"/>
        <w:widowControl/>
        <w:numPr>
          <w:ilvl w:val="1"/>
          <w:numId w:val="68"/>
        </w:numPr>
        <w:autoSpaceDE/>
        <w:autoSpaceDN/>
        <w:contextualSpacing/>
        <w:rPr>
          <w:rFonts w:asciiTheme="minorHAnsi" w:hAnsiTheme="minorHAnsi" w:cstheme="minorHAnsi"/>
        </w:rPr>
      </w:pPr>
      <w:r w:rsidRPr="00D861D2">
        <w:rPr>
          <w:rFonts w:asciiTheme="minorHAnsi" w:hAnsiTheme="minorHAnsi" w:cstheme="minorHAnsi"/>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23E11EE3" w14:textId="77777777" w:rsidR="00002BF4" w:rsidRPr="009901EF" w:rsidRDefault="00002BF4" w:rsidP="00002BF4">
      <w:pPr>
        <w:pStyle w:val="ListParagraph"/>
        <w:rPr>
          <w:rFonts w:asciiTheme="minorHAnsi" w:hAnsiTheme="minorHAnsi" w:cstheme="minorHAnsi"/>
        </w:rPr>
      </w:pPr>
    </w:p>
    <w:p w14:paraId="0E6AA55D" w14:textId="77777777" w:rsidR="00002BF4" w:rsidRPr="00D861D2" w:rsidRDefault="00002BF4" w:rsidP="00AF0C08">
      <w:pPr>
        <w:pStyle w:val="ListParagraph"/>
        <w:widowControl/>
        <w:numPr>
          <w:ilvl w:val="1"/>
          <w:numId w:val="68"/>
        </w:numPr>
        <w:autoSpaceDE/>
        <w:autoSpaceDN/>
        <w:ind w:left="1559" w:hanging="839"/>
        <w:contextualSpacing/>
        <w:rPr>
          <w:rFonts w:asciiTheme="minorHAnsi" w:hAnsiTheme="minorHAnsi" w:cstheme="minorHAnsi"/>
        </w:rPr>
      </w:pPr>
      <w:r w:rsidRPr="00D861D2">
        <w:rPr>
          <w:rFonts w:asciiTheme="minorHAnsi" w:hAnsiTheme="minorHAnsi" w:cstheme="minorHAnsi"/>
        </w:rPr>
        <w:t xml:space="preserve">upon termination of the </w:t>
      </w:r>
      <w:r>
        <w:rPr>
          <w:rFonts w:asciiTheme="minorHAnsi" w:hAnsiTheme="minorHAnsi" w:cstheme="minorHAnsi"/>
        </w:rPr>
        <w:t>Competition</w:t>
      </w:r>
      <w:r w:rsidRPr="00D861D2">
        <w:rPr>
          <w:rFonts w:asciiTheme="minorHAnsi" w:hAnsiTheme="minorHAnsi" w:cstheme="minorHAnsi"/>
        </w:rPr>
        <w:t xml:space="preserve">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D861D2">
        <w:rPr>
          <w:rFonts w:asciiTheme="minorHAnsi" w:hAnsiTheme="minorHAnsi" w:cstheme="minorHAnsi"/>
          <w:bCs/>
        </w:rPr>
        <w:t xml:space="preserve"> </w:t>
      </w:r>
      <w:r w:rsidRPr="00D861D2">
        <w:rPr>
          <w:rFonts w:asciiTheme="minorHAnsi" w:hAnsiTheme="minorHAnsi" w:cstheme="minorHAnsi"/>
        </w:rPr>
        <w:t>For the avoidance of doubt “document” includes documents stored on a computer storage medium and data in digital form whether legible or not.</w:t>
      </w:r>
    </w:p>
    <w:p w14:paraId="2C568B6C" w14:textId="77777777" w:rsidR="00002BF4" w:rsidRDefault="00002BF4" w:rsidP="00002BF4">
      <w:r>
        <w:br w:type="page"/>
      </w:r>
    </w:p>
    <w:p w14:paraId="0F2F6F47" w14:textId="77777777" w:rsidR="00002BF4" w:rsidRDefault="00002BF4" w:rsidP="00002BF4">
      <w:pPr>
        <w:ind w:left="1560"/>
      </w:pPr>
    </w:p>
    <w:p w14:paraId="29CC9D62" w14:textId="77777777" w:rsidR="00002BF4" w:rsidRPr="0067295B" w:rsidRDefault="00002BF4" w:rsidP="00AF0C08">
      <w:pPr>
        <w:pStyle w:val="ListParagraph"/>
        <w:widowControl/>
        <w:numPr>
          <w:ilvl w:val="0"/>
          <w:numId w:val="68"/>
        </w:numPr>
        <w:autoSpaceDE/>
        <w:autoSpaceDN/>
        <w:ind w:hanging="720"/>
        <w:contextualSpacing/>
        <w:rPr>
          <w:szCs w:val="24"/>
        </w:rPr>
      </w:pPr>
      <w:r w:rsidRPr="00BE4EBF">
        <w:t>The Contractor shall not obtain any proprietary interest or any other interest whatsoever in the Confidential Information furnished to them by the Contracting Authority and the Contractor so acknowledges and confirms</w:t>
      </w:r>
      <w:r>
        <w:t>.</w:t>
      </w:r>
    </w:p>
    <w:p w14:paraId="29BE80FC" w14:textId="77777777" w:rsidR="00002BF4" w:rsidRPr="0067295B" w:rsidRDefault="00002BF4" w:rsidP="00002BF4"/>
    <w:p w14:paraId="0C6708DC" w14:textId="77777777" w:rsidR="00002BF4" w:rsidRPr="0067295B" w:rsidRDefault="00002BF4" w:rsidP="00AF0C08">
      <w:pPr>
        <w:pStyle w:val="ListParagraph"/>
        <w:widowControl/>
        <w:numPr>
          <w:ilvl w:val="0"/>
          <w:numId w:val="68"/>
        </w:numPr>
        <w:autoSpaceDE/>
        <w:autoSpaceDN/>
        <w:ind w:hanging="720"/>
        <w:contextualSpacing/>
        <w:rPr>
          <w:szCs w:val="24"/>
        </w:rPr>
      </w:pPr>
      <w:r w:rsidRPr="00BE4EBF">
        <w:t xml:space="preserve">The Contractor shall, in the performance of the Contract, access only such hardware, software, infrastructure, or any part of the databases, data or ICT system(s) of the Contracting Authority as may be necessary for the purposes of the </w:t>
      </w:r>
      <w:r>
        <w:t>Competition</w:t>
      </w:r>
      <w:r w:rsidRPr="00BE4EBF">
        <w:t xml:space="preserve"> (and obligations thereunder or arising therefrom) and only as directed by the Contracting Authority and in the manner agreed in writing between the Parties</w:t>
      </w:r>
      <w:r>
        <w:t>.</w:t>
      </w:r>
    </w:p>
    <w:p w14:paraId="67CB9412" w14:textId="77777777" w:rsidR="00002BF4" w:rsidRDefault="00002BF4" w:rsidP="00002BF4">
      <w:pPr>
        <w:pStyle w:val="ListParagraph"/>
      </w:pPr>
    </w:p>
    <w:p w14:paraId="07FC6091" w14:textId="77777777" w:rsidR="00002BF4" w:rsidRPr="0067295B" w:rsidRDefault="00002BF4" w:rsidP="00AF0C08">
      <w:pPr>
        <w:pStyle w:val="ListParagraph"/>
        <w:widowControl/>
        <w:numPr>
          <w:ilvl w:val="0"/>
          <w:numId w:val="68"/>
        </w:numPr>
        <w:autoSpaceDE/>
        <w:autoSpaceDN/>
        <w:ind w:hanging="720"/>
        <w:contextualSpacing/>
        <w:rPr>
          <w:szCs w:val="24"/>
        </w:rPr>
      </w:pPr>
      <w:r w:rsidRPr="00BE4EBF">
        <w:t xml:space="preserve">The Contractor agrees that this Agreement will continue in force notwithstanding any court order relating to the </w:t>
      </w:r>
      <w:r>
        <w:t>Competition</w:t>
      </w:r>
      <w:r w:rsidRPr="00BE4EBF">
        <w:t xml:space="preserve"> or termination of the Contract (if awarded) for any reason</w:t>
      </w:r>
      <w:r>
        <w:t>.</w:t>
      </w:r>
    </w:p>
    <w:p w14:paraId="78114EF9" w14:textId="77777777" w:rsidR="00002BF4" w:rsidRDefault="00002BF4" w:rsidP="00002BF4">
      <w:pPr>
        <w:pStyle w:val="ListParagraph"/>
      </w:pPr>
    </w:p>
    <w:p w14:paraId="4B0F9E6B" w14:textId="77777777" w:rsidR="00002BF4" w:rsidRDefault="00002BF4" w:rsidP="00AF0C08">
      <w:pPr>
        <w:pStyle w:val="ListParagraph"/>
        <w:widowControl/>
        <w:numPr>
          <w:ilvl w:val="0"/>
          <w:numId w:val="68"/>
        </w:numPr>
        <w:autoSpaceDE/>
        <w:autoSpaceDN/>
        <w:ind w:hanging="720"/>
        <w:contextualSpacing/>
        <w:jc w:val="both"/>
      </w:pPr>
      <w:r w:rsidRPr="0067295B">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13D415E" w14:textId="77777777" w:rsidR="00002BF4" w:rsidRPr="00721CB3" w:rsidRDefault="00002BF4" w:rsidP="00002BF4">
      <w:pPr>
        <w:pStyle w:val="ListParagraph"/>
      </w:pPr>
    </w:p>
    <w:p w14:paraId="16018C77" w14:textId="77777777" w:rsidR="00002BF4" w:rsidRPr="00EB481B" w:rsidRDefault="00002BF4" w:rsidP="00AF0C08">
      <w:pPr>
        <w:pStyle w:val="ListParagraph"/>
        <w:widowControl/>
        <w:numPr>
          <w:ilvl w:val="0"/>
          <w:numId w:val="68"/>
        </w:numPr>
        <w:autoSpaceDE/>
        <w:autoSpaceDN/>
        <w:ind w:left="709" w:hanging="709"/>
        <w:contextualSpacing/>
        <w:rPr>
          <w:rFonts w:asciiTheme="minorHAnsi" w:hAnsiTheme="minorHAnsi" w:cstheme="minorHAnsi"/>
        </w:rPr>
      </w:pPr>
      <w:r>
        <w:t>A.</w:t>
      </w:r>
      <w:r>
        <w:tab/>
      </w:r>
      <w:r w:rsidRPr="00EB481B">
        <w:rPr>
          <w:rFonts w:asciiTheme="minorHAnsi" w:hAnsiTheme="minorHAnsi" w:cstheme="minorHAnsi"/>
        </w:rPr>
        <w:t>In this Agreement, the following terms shall have the meanings respectively ascribed to them:</w:t>
      </w:r>
    </w:p>
    <w:p w14:paraId="5476787D" w14:textId="77777777" w:rsidR="00002BF4" w:rsidRPr="00EB481B" w:rsidRDefault="00002BF4" w:rsidP="00002BF4">
      <w:pPr>
        <w:ind w:firstLine="1418"/>
        <w:jc w:val="both"/>
        <w:rPr>
          <w:rFonts w:asciiTheme="minorHAnsi" w:hAnsiTheme="minorHAnsi" w:cstheme="minorHAnsi"/>
        </w:rPr>
      </w:pPr>
    </w:p>
    <w:p w14:paraId="5FF92348" w14:textId="77777777" w:rsidR="00002BF4" w:rsidRPr="00EB481B" w:rsidRDefault="00002BF4" w:rsidP="00002BF4">
      <w:pPr>
        <w:ind w:firstLine="1418"/>
        <w:jc w:val="both"/>
        <w:rPr>
          <w:rFonts w:asciiTheme="minorHAnsi" w:hAnsiTheme="minorHAnsi" w:cstheme="minorHAnsi"/>
        </w:rPr>
      </w:pPr>
      <w:r w:rsidRPr="00EB481B">
        <w:rPr>
          <w:rFonts w:asciiTheme="minorHAnsi" w:hAnsiTheme="minorHAnsi" w:cstheme="minorHAnsi"/>
        </w:rPr>
        <w:t xml:space="preserve">“Data Controller” has the meaning given under the Data Protection Laws; </w:t>
      </w:r>
    </w:p>
    <w:p w14:paraId="73CB731F" w14:textId="77777777" w:rsidR="00002BF4" w:rsidRPr="00EB481B" w:rsidRDefault="00002BF4" w:rsidP="00002BF4">
      <w:pPr>
        <w:ind w:firstLine="1418"/>
        <w:jc w:val="both"/>
        <w:rPr>
          <w:rFonts w:asciiTheme="minorHAnsi" w:hAnsiTheme="minorHAnsi" w:cstheme="minorHAnsi"/>
        </w:rPr>
      </w:pPr>
    </w:p>
    <w:p w14:paraId="5F0C50AA" w14:textId="77777777" w:rsidR="00002BF4" w:rsidRPr="00EB481B" w:rsidRDefault="00002BF4" w:rsidP="00002BF4">
      <w:pPr>
        <w:ind w:firstLine="1418"/>
        <w:jc w:val="both"/>
        <w:rPr>
          <w:rFonts w:asciiTheme="minorHAnsi" w:hAnsiTheme="minorHAnsi" w:cstheme="minorHAnsi"/>
        </w:rPr>
      </w:pPr>
      <w:r w:rsidRPr="00EB481B">
        <w:rPr>
          <w:rFonts w:asciiTheme="minorHAnsi" w:hAnsiTheme="minorHAnsi" w:cstheme="minorHAnsi"/>
        </w:rPr>
        <w:t xml:space="preserve">“Data Processor” has the meaning given under the Data Protection Laws; </w:t>
      </w:r>
    </w:p>
    <w:p w14:paraId="767F72E1" w14:textId="77777777" w:rsidR="00002BF4" w:rsidRDefault="00002BF4" w:rsidP="00002BF4">
      <w:pPr>
        <w:ind w:firstLine="1418"/>
        <w:rPr>
          <w:rFonts w:asciiTheme="minorHAnsi" w:hAnsiTheme="minorHAnsi" w:cstheme="minorHAnsi"/>
        </w:rPr>
      </w:pPr>
    </w:p>
    <w:p w14:paraId="12671BE0" w14:textId="77777777" w:rsidR="00002BF4" w:rsidRPr="00EB481B" w:rsidRDefault="00002BF4" w:rsidP="00002BF4">
      <w:pPr>
        <w:ind w:firstLine="1418"/>
        <w:rPr>
          <w:rFonts w:asciiTheme="minorHAnsi" w:hAnsiTheme="minorHAnsi" w:cstheme="minorHAnsi"/>
        </w:rPr>
      </w:pPr>
      <w:r w:rsidRPr="00EB481B">
        <w:rPr>
          <w:rFonts w:asciiTheme="minorHAnsi" w:hAnsiTheme="minorHAnsi" w:cstheme="minorHAnsi"/>
        </w:rPr>
        <w:t>“Data Subject” has the meaning given under the Data Protection Laws</w:t>
      </w:r>
    </w:p>
    <w:p w14:paraId="18A516DA" w14:textId="77777777" w:rsidR="00002BF4" w:rsidRPr="00EB481B" w:rsidRDefault="00002BF4" w:rsidP="00002BF4">
      <w:pPr>
        <w:ind w:firstLine="1418"/>
        <w:rPr>
          <w:rFonts w:asciiTheme="minorHAnsi" w:hAnsiTheme="minorHAnsi" w:cstheme="minorHAnsi"/>
        </w:rPr>
      </w:pPr>
    </w:p>
    <w:p w14:paraId="106A5EB3" w14:textId="77777777" w:rsidR="00002BF4" w:rsidRPr="00EB481B" w:rsidRDefault="00002BF4" w:rsidP="00002BF4">
      <w:pPr>
        <w:ind w:left="1418"/>
        <w:jc w:val="both"/>
        <w:rPr>
          <w:rFonts w:asciiTheme="minorHAnsi" w:hAnsiTheme="minorHAnsi" w:cstheme="minorHAnsi"/>
        </w:rPr>
      </w:pPr>
      <w:r w:rsidRPr="00EB481B">
        <w:rPr>
          <w:rFonts w:asciiTheme="minorHAnsi" w:hAnsiTheme="minorHAnsi" w:cstheme="minorHAnsi"/>
        </w:rPr>
        <w:t>“Data Subject Access Request” means a request made by a Data Subject in accordance with rights granted under the Data Protection Laws to access his or her Personal Data;</w:t>
      </w:r>
    </w:p>
    <w:p w14:paraId="5BBFA0AA" w14:textId="77777777" w:rsidR="00002BF4" w:rsidRPr="00EB481B" w:rsidRDefault="00002BF4" w:rsidP="00002BF4">
      <w:pPr>
        <w:ind w:firstLine="1418"/>
        <w:jc w:val="both"/>
        <w:rPr>
          <w:rFonts w:asciiTheme="minorHAnsi" w:hAnsiTheme="minorHAnsi" w:cstheme="minorHAnsi"/>
        </w:rPr>
      </w:pPr>
    </w:p>
    <w:p w14:paraId="618376F8" w14:textId="77777777" w:rsidR="00002BF4" w:rsidRPr="00EB481B" w:rsidRDefault="00002BF4" w:rsidP="00002BF4">
      <w:pPr>
        <w:ind w:firstLine="1418"/>
        <w:jc w:val="both"/>
        <w:rPr>
          <w:rFonts w:asciiTheme="minorHAnsi" w:hAnsiTheme="minorHAnsi" w:cstheme="minorHAnsi"/>
        </w:rPr>
      </w:pPr>
      <w:r w:rsidRPr="00EB481B">
        <w:rPr>
          <w:rFonts w:asciiTheme="minorHAnsi" w:hAnsiTheme="minorHAnsi" w:cstheme="minorHAnsi"/>
        </w:rPr>
        <w:t>“Personal Data” has the meaning given under Data Protection Laws;</w:t>
      </w:r>
    </w:p>
    <w:p w14:paraId="0B77E070" w14:textId="77777777" w:rsidR="00002BF4" w:rsidRPr="00EB481B" w:rsidRDefault="00002BF4" w:rsidP="00002BF4">
      <w:pPr>
        <w:ind w:firstLine="1418"/>
        <w:jc w:val="both"/>
        <w:rPr>
          <w:rFonts w:asciiTheme="minorHAnsi" w:hAnsiTheme="minorHAnsi" w:cstheme="minorHAnsi"/>
        </w:rPr>
      </w:pPr>
    </w:p>
    <w:p w14:paraId="10E9E216" w14:textId="77777777" w:rsidR="00002BF4" w:rsidRPr="00EB481B" w:rsidRDefault="00002BF4" w:rsidP="00002BF4">
      <w:pPr>
        <w:ind w:firstLine="1418"/>
        <w:rPr>
          <w:rFonts w:asciiTheme="minorHAnsi" w:hAnsiTheme="minorHAnsi" w:cstheme="minorHAnsi"/>
        </w:rPr>
      </w:pPr>
      <w:r w:rsidRPr="00EB481B">
        <w:rPr>
          <w:rFonts w:asciiTheme="minorHAnsi" w:hAnsiTheme="minorHAnsi" w:cstheme="minorHAnsi"/>
        </w:rPr>
        <w:t>“Processing” has the meaning given under the Data Protection Laws</w:t>
      </w:r>
    </w:p>
    <w:p w14:paraId="77931EB6" w14:textId="77777777" w:rsidR="00002BF4" w:rsidRPr="00EB481B" w:rsidRDefault="00002BF4" w:rsidP="00002BF4">
      <w:pPr>
        <w:jc w:val="both"/>
        <w:rPr>
          <w:rFonts w:asciiTheme="minorHAnsi" w:hAnsiTheme="minorHAnsi" w:cstheme="minorHAnsi"/>
        </w:rPr>
      </w:pPr>
    </w:p>
    <w:p w14:paraId="620E1936" w14:textId="77777777" w:rsidR="00002BF4" w:rsidRPr="00EB481B" w:rsidRDefault="00002BF4" w:rsidP="00AF0C08">
      <w:pPr>
        <w:widowControl/>
        <w:numPr>
          <w:ilvl w:val="2"/>
          <w:numId w:val="64"/>
        </w:numPr>
        <w:autoSpaceDE/>
        <w:autoSpaceDN/>
        <w:ind w:left="1418" w:hanging="709"/>
        <w:contextualSpacing/>
        <w:rPr>
          <w:rFonts w:asciiTheme="minorHAnsi" w:hAnsiTheme="minorHAnsi" w:cstheme="minorHAnsi"/>
        </w:rPr>
      </w:pPr>
      <w:r w:rsidRPr="00EB481B">
        <w:rPr>
          <w:rFonts w:asciiTheme="minorHAnsi" w:hAnsiTheme="minorHAnsi" w:cstheme="minorHAnsi"/>
        </w:rPr>
        <w:t>The Contractor shall comply with all applicable requirements of the Data Protection Laws.</w:t>
      </w:r>
    </w:p>
    <w:p w14:paraId="51EA1870" w14:textId="77777777" w:rsidR="00002BF4" w:rsidRPr="00EB481B" w:rsidRDefault="00002BF4" w:rsidP="00002BF4">
      <w:pPr>
        <w:ind w:left="709"/>
        <w:contextualSpacing/>
        <w:rPr>
          <w:rFonts w:asciiTheme="minorHAnsi" w:hAnsiTheme="minorHAnsi" w:cstheme="minorHAnsi"/>
        </w:rPr>
      </w:pPr>
    </w:p>
    <w:p w14:paraId="1CB86924" w14:textId="77777777" w:rsidR="00002BF4" w:rsidRPr="00E32264" w:rsidRDefault="00002BF4" w:rsidP="00AF0C08">
      <w:pPr>
        <w:widowControl/>
        <w:numPr>
          <w:ilvl w:val="2"/>
          <w:numId w:val="64"/>
        </w:numPr>
        <w:autoSpaceDE/>
        <w:autoSpaceDN/>
        <w:ind w:left="1418" w:hanging="709"/>
        <w:contextualSpacing/>
        <w:rPr>
          <w:rFonts w:asciiTheme="minorHAnsi" w:hAnsiTheme="minorHAnsi" w:cstheme="minorHAnsi"/>
        </w:rPr>
      </w:pPr>
      <w:r w:rsidRPr="00E32264">
        <w:rPr>
          <w:rFonts w:asciiTheme="minorHAnsi" w:hAnsiTheme="minorHAnsi" w:cstheme="minorHAnsi"/>
        </w:rPr>
        <w:t xml:space="preserve">The Parties acknowledge that for the purposes of the Data Protection Laws, the Contracting Authority is the Data </w:t>
      </w:r>
      <w:proofErr w:type="gramStart"/>
      <w:r w:rsidRPr="00E32264">
        <w:rPr>
          <w:rFonts w:asciiTheme="minorHAnsi" w:hAnsiTheme="minorHAnsi" w:cstheme="minorHAnsi"/>
        </w:rPr>
        <w:t>Controller</w:t>
      </w:r>
      <w:proofErr w:type="gramEnd"/>
      <w:r w:rsidRPr="00E32264">
        <w:rPr>
          <w:rFonts w:asciiTheme="minorHAnsi" w:hAnsiTheme="minorHAnsi" w:cstheme="minorHAnsi"/>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69A6457E" w14:textId="77777777" w:rsidR="00002BF4" w:rsidRPr="00BE4EBF" w:rsidRDefault="00002BF4" w:rsidP="00002BF4">
      <w:pPr>
        <w:ind w:left="2340"/>
        <w:contextualSpacing/>
      </w:pPr>
    </w:p>
    <w:p w14:paraId="2AC4F48D" w14:textId="77777777" w:rsidR="00002BF4" w:rsidRPr="00EB481B" w:rsidRDefault="00002BF4" w:rsidP="00AF0C08">
      <w:pPr>
        <w:widowControl/>
        <w:numPr>
          <w:ilvl w:val="2"/>
          <w:numId w:val="64"/>
        </w:numPr>
        <w:autoSpaceDE/>
        <w:autoSpaceDN/>
        <w:ind w:left="1418" w:hanging="709"/>
        <w:contextualSpacing/>
        <w:rPr>
          <w:rFonts w:asciiTheme="minorHAnsi" w:hAnsiTheme="minorHAnsi" w:cstheme="minorHAnsi"/>
        </w:rPr>
      </w:pPr>
      <w:r w:rsidRPr="00EB481B">
        <w:rPr>
          <w:rFonts w:asciiTheme="minorHAnsi" w:hAnsiTheme="minorHAnsi" w:cstheme="minorHAnsi"/>
        </w:rPr>
        <w:t>Without prejudice to the generality of clause 11(B), the Contractor shall, in relation to any Confidential Information which is Personal Data: -</w:t>
      </w:r>
    </w:p>
    <w:p w14:paraId="60E68FC6" w14:textId="77777777" w:rsidR="00002BF4" w:rsidRPr="00EB481B" w:rsidRDefault="00002BF4" w:rsidP="00002BF4">
      <w:pPr>
        <w:ind w:left="709"/>
        <w:contextualSpacing/>
        <w:rPr>
          <w:rFonts w:asciiTheme="minorHAnsi" w:hAnsiTheme="minorHAnsi" w:cstheme="minorHAnsi"/>
        </w:rPr>
      </w:pPr>
    </w:p>
    <w:p w14:paraId="082694DF" w14:textId="77777777" w:rsidR="00002BF4" w:rsidRPr="00EB481B" w:rsidRDefault="00002BF4" w:rsidP="00AF0C08">
      <w:pPr>
        <w:widowControl/>
        <w:numPr>
          <w:ilvl w:val="0"/>
          <w:numId w:val="66"/>
        </w:numPr>
        <w:autoSpaceDE/>
        <w:autoSpaceDN/>
        <w:ind w:left="2410" w:hanging="992"/>
        <w:contextualSpacing/>
        <w:rPr>
          <w:rFonts w:asciiTheme="minorHAnsi" w:hAnsiTheme="minorHAnsi" w:cstheme="minorHAnsi"/>
        </w:rPr>
      </w:pPr>
      <w:r w:rsidRPr="00EB481B">
        <w:rPr>
          <w:rFonts w:asciiTheme="minorHAnsi" w:hAnsiTheme="minorHAnsi" w:cstheme="minorHAnsi"/>
        </w:rPr>
        <w:t xml:space="preserve">process that Personal Data only on the written instructions of the Contracting Authority; </w:t>
      </w:r>
    </w:p>
    <w:p w14:paraId="4B29DEBE" w14:textId="77777777" w:rsidR="00002BF4" w:rsidRPr="00EB481B" w:rsidRDefault="00002BF4" w:rsidP="00002BF4">
      <w:pPr>
        <w:ind w:left="1418" w:hanging="1373"/>
        <w:contextualSpacing/>
        <w:rPr>
          <w:rFonts w:asciiTheme="minorHAnsi" w:hAnsiTheme="minorHAnsi" w:cstheme="minorHAnsi"/>
        </w:rPr>
      </w:pPr>
    </w:p>
    <w:p w14:paraId="48FBD585" w14:textId="77777777" w:rsidR="00002BF4" w:rsidRDefault="00002BF4" w:rsidP="00AF0C08">
      <w:pPr>
        <w:widowControl/>
        <w:numPr>
          <w:ilvl w:val="0"/>
          <w:numId w:val="66"/>
        </w:numPr>
        <w:autoSpaceDE/>
        <w:autoSpaceDN/>
        <w:ind w:left="2410" w:hanging="992"/>
        <w:contextualSpacing/>
        <w:rPr>
          <w:rFonts w:asciiTheme="minorHAnsi" w:hAnsiTheme="minorHAnsi" w:cstheme="minorHAnsi"/>
        </w:rPr>
      </w:pPr>
      <w:r w:rsidRPr="00EB481B">
        <w:rPr>
          <w:rFonts w:asciiTheme="minorHAnsi" w:hAnsiTheme="minorHAnsi" w:cstheme="minorHAnsi"/>
        </w:rPr>
        <w:t xml:space="preserve">ensure that it has in place appropriate technical and organisational measures, reviewed and approved by the Contracting Authority, to protect against unauthorised or unlawful processing of Personal Data and against accidental loss </w:t>
      </w:r>
    </w:p>
    <w:p w14:paraId="77ACA074" w14:textId="77777777" w:rsidR="00002BF4" w:rsidRDefault="00002BF4">
      <w:pPr>
        <w:rPr>
          <w:rFonts w:asciiTheme="minorHAnsi" w:hAnsiTheme="minorHAnsi" w:cstheme="minorHAnsi"/>
        </w:rPr>
      </w:pPr>
      <w:r>
        <w:rPr>
          <w:rFonts w:asciiTheme="minorHAnsi" w:hAnsiTheme="minorHAnsi" w:cstheme="minorHAnsi"/>
        </w:rPr>
        <w:br w:type="page"/>
      </w:r>
    </w:p>
    <w:p w14:paraId="3C851621" w14:textId="77777777" w:rsidR="00002BF4" w:rsidRDefault="00002BF4" w:rsidP="00002BF4">
      <w:pPr>
        <w:widowControl/>
        <w:autoSpaceDE/>
        <w:autoSpaceDN/>
        <w:ind w:left="1418"/>
        <w:contextualSpacing/>
        <w:rPr>
          <w:rFonts w:asciiTheme="minorHAnsi" w:hAnsiTheme="minorHAnsi" w:cstheme="minorHAnsi"/>
        </w:rPr>
      </w:pPr>
    </w:p>
    <w:p w14:paraId="525C714C" w14:textId="6B1D78BD" w:rsidR="00002BF4" w:rsidRDefault="00002BF4" w:rsidP="00002BF4">
      <w:pPr>
        <w:widowControl/>
        <w:autoSpaceDE/>
        <w:autoSpaceDN/>
        <w:ind w:left="2410"/>
        <w:contextualSpacing/>
      </w:pPr>
      <w:r w:rsidRPr="00EB481B">
        <w:rPr>
          <w:rFonts w:asciiTheme="minorHAnsi" w:hAnsiTheme="minorHAnsi" w:cstheme="minorHAnsi"/>
        </w:rPr>
        <w:t>or destruction of, or damage to, Personal Data, appropriate to the harm that might result from the unauthorised or unlawful processing or accidental loss, destruction</w:t>
      </w:r>
      <w:r w:rsidR="00963BC9">
        <w:rPr>
          <w:rFonts w:asciiTheme="minorHAnsi" w:hAnsiTheme="minorHAnsi" w:cstheme="minorHAnsi"/>
        </w:rPr>
        <w:t xml:space="preserve"> </w:t>
      </w:r>
      <w:r w:rsidRPr="00EB481B">
        <w:rPr>
          <w:rFonts w:asciiTheme="minorHAnsi" w:hAnsiTheme="minorHAnsi" w:cstheme="minorHAnsi"/>
        </w:rPr>
        <w:t xml:space="preserve">or damage and the nature of the data to be protected, having regard to the </w:t>
      </w:r>
      <w:r>
        <w:rPr>
          <w:rFonts w:asciiTheme="minorHAnsi" w:hAnsiTheme="minorHAnsi" w:cstheme="minorHAnsi"/>
        </w:rPr>
        <w:t xml:space="preserve">state </w:t>
      </w:r>
      <w:r w:rsidRPr="00EB481B">
        <w:rPr>
          <w:rFonts w:asciiTheme="minorHAnsi" w:hAnsiTheme="minorHAnsi" w:cstheme="minorHAnsi"/>
        </w:rPr>
        <w:t>of technological development and the cost of implementing any measures (those</w:t>
      </w:r>
      <w:r w:rsidRPr="00BE4EBF">
        <w:t xml:space="preserv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F735D7B" w14:textId="77777777" w:rsidR="00002BF4" w:rsidRDefault="00002BF4" w:rsidP="00002BF4">
      <w:pPr>
        <w:pStyle w:val="ListParagraph"/>
      </w:pPr>
    </w:p>
    <w:p w14:paraId="47D60E9A" w14:textId="77777777" w:rsidR="00002BF4" w:rsidRPr="00EB481B" w:rsidRDefault="00002BF4" w:rsidP="00AF0C08">
      <w:pPr>
        <w:widowControl/>
        <w:numPr>
          <w:ilvl w:val="0"/>
          <w:numId w:val="66"/>
        </w:numPr>
        <w:autoSpaceDE/>
        <w:autoSpaceDN/>
        <w:ind w:left="2410" w:hanging="992"/>
        <w:contextualSpacing/>
        <w:rPr>
          <w:rFonts w:asciiTheme="minorHAnsi" w:hAnsiTheme="minorHAnsi" w:cstheme="minorHAnsi"/>
        </w:rPr>
      </w:pPr>
      <w:r w:rsidRPr="00EB481B">
        <w:rPr>
          <w:rFonts w:asciiTheme="minorHAnsi" w:hAnsiTheme="minorHAnsi" w:cstheme="minorHAnsi"/>
        </w:rPr>
        <w:t>ensure that all personnel who have access to and/or process Personal Data are obliged to keep the Personal Data confidential;</w:t>
      </w:r>
    </w:p>
    <w:p w14:paraId="79FAF864" w14:textId="77777777" w:rsidR="00002BF4" w:rsidRPr="00EB481B" w:rsidRDefault="00002BF4" w:rsidP="00002BF4">
      <w:pPr>
        <w:ind w:left="1418" w:hanging="1373"/>
        <w:contextualSpacing/>
        <w:rPr>
          <w:rFonts w:asciiTheme="minorHAnsi" w:hAnsiTheme="minorHAnsi" w:cstheme="minorHAnsi"/>
        </w:rPr>
      </w:pPr>
    </w:p>
    <w:p w14:paraId="2C181B5A" w14:textId="77777777" w:rsidR="00002BF4" w:rsidRPr="00EB481B" w:rsidRDefault="00002BF4" w:rsidP="00AF0C08">
      <w:pPr>
        <w:widowControl/>
        <w:numPr>
          <w:ilvl w:val="0"/>
          <w:numId w:val="66"/>
        </w:numPr>
        <w:autoSpaceDE/>
        <w:autoSpaceDN/>
        <w:ind w:left="2410" w:hanging="992"/>
        <w:contextualSpacing/>
        <w:rPr>
          <w:rFonts w:asciiTheme="minorHAnsi" w:hAnsiTheme="minorHAnsi" w:cstheme="minorHAnsi"/>
        </w:rPr>
      </w:pPr>
      <w:r w:rsidRPr="00EB481B">
        <w:rPr>
          <w:rFonts w:asciiTheme="minorHAnsi" w:hAnsiTheme="minorHAnsi" w:cstheme="minorHAnsi"/>
        </w:rPr>
        <w:t>not transfer any Personal Data outside of the European Economic Area unless the prior written consent of the Contracting Authority has been obtained and the following conditions are fulfilled;</w:t>
      </w:r>
    </w:p>
    <w:p w14:paraId="33DE0B76" w14:textId="77777777" w:rsidR="00002BF4" w:rsidRPr="00EB481B" w:rsidRDefault="00002BF4" w:rsidP="00002BF4">
      <w:pPr>
        <w:ind w:left="1418" w:hanging="1373"/>
        <w:contextualSpacing/>
        <w:jc w:val="both"/>
        <w:rPr>
          <w:rFonts w:asciiTheme="minorHAnsi" w:hAnsiTheme="minorHAnsi" w:cstheme="minorHAnsi"/>
        </w:rPr>
      </w:pPr>
    </w:p>
    <w:p w14:paraId="686A7772" w14:textId="77777777" w:rsidR="00002BF4" w:rsidRPr="00EB481B" w:rsidRDefault="00002BF4" w:rsidP="00002BF4">
      <w:pPr>
        <w:ind w:left="3119" w:hanging="709"/>
        <w:rPr>
          <w:rFonts w:asciiTheme="minorHAnsi" w:hAnsiTheme="minorHAnsi" w:cstheme="minorHAnsi"/>
        </w:rPr>
      </w:pPr>
      <w:r w:rsidRPr="00EB481B">
        <w:rPr>
          <w:rFonts w:asciiTheme="minorHAnsi" w:hAnsiTheme="minorHAnsi" w:cstheme="minorHAnsi"/>
        </w:rPr>
        <w:t>i</w:t>
      </w:r>
      <w:r w:rsidRPr="00EB481B">
        <w:rPr>
          <w:rFonts w:asciiTheme="minorHAnsi" w:hAnsiTheme="minorHAnsi" w:cstheme="minorHAnsi"/>
        </w:rPr>
        <w:tab/>
        <w:t xml:space="preserve">appropriate safeguards are in place in relation to the transfer, to ensure that Personal Data is adequately protected in accordance with Chapter V of Regulation 2016/679 (General Data Protection Regulation); </w:t>
      </w:r>
    </w:p>
    <w:p w14:paraId="5775387D" w14:textId="77777777" w:rsidR="00002BF4" w:rsidRPr="00EB481B" w:rsidRDefault="00002BF4" w:rsidP="00002BF4">
      <w:pPr>
        <w:ind w:left="2410"/>
        <w:contextualSpacing/>
        <w:rPr>
          <w:rFonts w:asciiTheme="minorHAnsi" w:hAnsiTheme="minorHAnsi" w:cstheme="minorHAnsi"/>
        </w:rPr>
      </w:pPr>
    </w:p>
    <w:p w14:paraId="4704F8B7" w14:textId="77777777" w:rsidR="00002BF4" w:rsidRPr="00EB481B" w:rsidRDefault="00002BF4" w:rsidP="00002BF4">
      <w:pPr>
        <w:ind w:left="3119" w:hanging="709"/>
        <w:rPr>
          <w:rFonts w:asciiTheme="minorHAnsi" w:hAnsiTheme="minorHAnsi" w:cstheme="minorHAnsi"/>
        </w:rPr>
      </w:pPr>
      <w:r w:rsidRPr="00EB481B">
        <w:rPr>
          <w:rFonts w:asciiTheme="minorHAnsi" w:hAnsiTheme="minorHAnsi" w:cstheme="minorHAnsi"/>
        </w:rPr>
        <w:t>ii</w:t>
      </w:r>
      <w:r w:rsidRPr="00EB481B">
        <w:rPr>
          <w:rFonts w:asciiTheme="minorHAnsi" w:hAnsiTheme="minorHAnsi" w:cstheme="minorHAnsi"/>
        </w:rPr>
        <w:tab/>
        <w:t>the data subject has enforceable rights and effective legal remedies;</w:t>
      </w:r>
    </w:p>
    <w:p w14:paraId="24C64E23" w14:textId="77777777" w:rsidR="00002BF4" w:rsidRPr="00EB481B" w:rsidRDefault="00002BF4" w:rsidP="00002BF4">
      <w:pPr>
        <w:ind w:left="2410"/>
        <w:rPr>
          <w:rFonts w:asciiTheme="minorHAnsi" w:hAnsiTheme="minorHAnsi" w:cstheme="minorHAnsi"/>
        </w:rPr>
      </w:pPr>
    </w:p>
    <w:p w14:paraId="66B05D65" w14:textId="77777777" w:rsidR="00002BF4" w:rsidRPr="00EB481B" w:rsidRDefault="00002BF4" w:rsidP="00002BF4">
      <w:pPr>
        <w:ind w:left="3119" w:hanging="709"/>
        <w:rPr>
          <w:rFonts w:asciiTheme="minorHAnsi" w:hAnsiTheme="minorHAnsi" w:cstheme="minorHAnsi"/>
        </w:rPr>
      </w:pPr>
      <w:r w:rsidRPr="00EB481B">
        <w:rPr>
          <w:rFonts w:asciiTheme="minorHAnsi" w:hAnsiTheme="minorHAnsi" w:cstheme="minorHAnsi"/>
        </w:rPr>
        <w:t>iii</w:t>
      </w:r>
      <w:r w:rsidRPr="00EB481B">
        <w:rPr>
          <w:rFonts w:asciiTheme="minorHAnsi" w:hAnsiTheme="minorHAnsi" w:cstheme="minorHAnsi"/>
        </w:rPr>
        <w:tab/>
      </w:r>
      <w:r>
        <w:rPr>
          <w:rFonts w:asciiTheme="minorHAnsi" w:hAnsiTheme="minorHAnsi" w:cstheme="minorHAnsi"/>
        </w:rPr>
        <w:t>t</w:t>
      </w:r>
      <w:r w:rsidRPr="00EB481B">
        <w:rPr>
          <w:rFonts w:asciiTheme="minorHAnsi" w:hAnsiTheme="minorHAnsi" w:cstheme="minorHAnsi"/>
        </w:rPr>
        <w:t>he Contractor complies with its obligations under the Data Protection Laws by providing an adequate level of protection to any Personal Data that is transferred; and</w:t>
      </w:r>
    </w:p>
    <w:p w14:paraId="16FBCCE0" w14:textId="77777777" w:rsidR="00002BF4" w:rsidRPr="00EB481B" w:rsidRDefault="00002BF4" w:rsidP="00002BF4">
      <w:pPr>
        <w:ind w:left="2410"/>
        <w:contextualSpacing/>
        <w:rPr>
          <w:rFonts w:asciiTheme="minorHAnsi" w:hAnsiTheme="minorHAnsi" w:cstheme="minorHAnsi"/>
        </w:rPr>
      </w:pPr>
    </w:p>
    <w:p w14:paraId="54EF7767" w14:textId="77777777" w:rsidR="00002BF4" w:rsidRPr="00EB481B" w:rsidRDefault="00002BF4" w:rsidP="00002BF4">
      <w:pPr>
        <w:ind w:left="3119" w:hanging="709"/>
        <w:rPr>
          <w:rFonts w:asciiTheme="minorHAnsi" w:hAnsiTheme="minorHAnsi" w:cstheme="minorHAnsi"/>
        </w:rPr>
      </w:pPr>
      <w:proofErr w:type="spellStart"/>
      <w:r w:rsidRPr="00EB481B">
        <w:rPr>
          <w:rFonts w:asciiTheme="minorHAnsi" w:hAnsiTheme="minorHAnsi" w:cstheme="minorHAnsi"/>
        </w:rPr>
        <w:t>iv</w:t>
      </w:r>
      <w:proofErr w:type="spellEnd"/>
      <w:r w:rsidRPr="00EB481B">
        <w:rPr>
          <w:rFonts w:asciiTheme="minorHAnsi" w:hAnsiTheme="minorHAnsi" w:cstheme="minorHAnsi"/>
        </w:rPr>
        <w:tab/>
      </w:r>
      <w:r>
        <w:rPr>
          <w:rFonts w:asciiTheme="minorHAnsi" w:hAnsiTheme="minorHAnsi" w:cstheme="minorHAnsi"/>
        </w:rPr>
        <w:t>t</w:t>
      </w:r>
      <w:r w:rsidRPr="00EB481B">
        <w:rPr>
          <w:rFonts w:asciiTheme="minorHAnsi" w:hAnsiTheme="minorHAnsi" w:cstheme="minorHAnsi"/>
        </w:rPr>
        <w:t>he Contractor complies with reasonable instructions notified to it in advance by the Contracting Authority with respect to the processing of the Personal Data;</w:t>
      </w:r>
    </w:p>
    <w:p w14:paraId="01C495F2" w14:textId="77777777" w:rsidR="00002BF4" w:rsidRPr="00EB481B" w:rsidRDefault="00002BF4" w:rsidP="00002BF4">
      <w:pPr>
        <w:jc w:val="both"/>
        <w:rPr>
          <w:rFonts w:asciiTheme="minorHAnsi" w:hAnsiTheme="minorHAnsi" w:cstheme="minorHAnsi"/>
        </w:rPr>
      </w:pPr>
    </w:p>
    <w:p w14:paraId="6DB90B20" w14:textId="77777777" w:rsidR="00002BF4" w:rsidRPr="00BE4EBF" w:rsidRDefault="00002BF4" w:rsidP="00AF0C08">
      <w:pPr>
        <w:widowControl/>
        <w:numPr>
          <w:ilvl w:val="2"/>
          <w:numId w:val="64"/>
        </w:numPr>
        <w:autoSpaceDE/>
        <w:autoSpaceDN/>
        <w:ind w:left="1418" w:hanging="709"/>
        <w:contextualSpacing/>
      </w:pPr>
      <w:r w:rsidRPr="00EB481B">
        <w:rPr>
          <w:rFonts w:asciiTheme="minorHAnsi" w:hAnsiTheme="minorHAnsi" w:cstheme="minorHAnsi"/>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w:t>
      </w:r>
      <w:r w:rsidRPr="00BE4EBF">
        <w:t xml:space="preserve"> Data Protection Laws and provide full co-operation and assistance to the </w:t>
      </w:r>
      <w:r>
        <w:t>Contracting Authority</w:t>
      </w:r>
      <w:r w:rsidRPr="00BE4EBF">
        <w:t xml:space="preserve"> in relation to any such complaint, order or request (including, without limitation, by allowing Data Subjects to have access to their data).</w:t>
      </w:r>
    </w:p>
    <w:p w14:paraId="6EECBCE4" w14:textId="77777777" w:rsidR="00002BF4" w:rsidRPr="00BE4EBF" w:rsidRDefault="00002BF4" w:rsidP="00002BF4">
      <w:pPr>
        <w:ind w:left="2340"/>
        <w:contextualSpacing/>
        <w:jc w:val="both"/>
      </w:pPr>
    </w:p>
    <w:p w14:paraId="0B1767C0" w14:textId="77777777" w:rsidR="00002BF4" w:rsidRPr="00BE4EBF" w:rsidRDefault="00002BF4" w:rsidP="00AF0C08">
      <w:pPr>
        <w:widowControl/>
        <w:numPr>
          <w:ilvl w:val="2"/>
          <w:numId w:val="64"/>
        </w:numPr>
        <w:autoSpaceDE/>
        <w:autoSpaceDN/>
        <w:ind w:left="1418" w:hanging="709"/>
        <w:contextualSpacing/>
      </w:pPr>
      <w:r w:rsidRPr="00BE4EBF">
        <w:t xml:space="preserve">The Contractor shall without undue delay report in writing to the </w:t>
      </w:r>
      <w:r>
        <w:t>Contacting Authority</w:t>
      </w:r>
      <w:r w:rsidRPr="00BE4EBF">
        <w:t xml:space="preserve"> any data compromise involving Personal Data, or any circumstances that could have resulted in unauthorised access to or disclosure of Personal Data.</w:t>
      </w:r>
    </w:p>
    <w:p w14:paraId="1BF3DA0A" w14:textId="77777777" w:rsidR="00002BF4" w:rsidRPr="00BE4EBF" w:rsidRDefault="00002BF4" w:rsidP="00002BF4">
      <w:pPr>
        <w:ind w:left="720"/>
        <w:contextualSpacing/>
        <w:jc w:val="both"/>
      </w:pPr>
    </w:p>
    <w:p w14:paraId="75006854" w14:textId="77777777" w:rsidR="00002BF4" w:rsidRPr="00BE4EBF" w:rsidRDefault="00002BF4" w:rsidP="00AF0C08">
      <w:pPr>
        <w:widowControl/>
        <w:numPr>
          <w:ilvl w:val="2"/>
          <w:numId w:val="64"/>
        </w:numPr>
        <w:autoSpaceDE/>
        <w:autoSpaceDN/>
        <w:ind w:left="1418" w:hanging="709"/>
        <w:contextualSpacing/>
      </w:pPr>
      <w:r w:rsidRPr="00BE4EBF">
        <w:t xml:space="preserve">The Contractor shall assist the </w:t>
      </w:r>
      <w:r>
        <w:t>Contracting Authority</w:t>
      </w:r>
      <w:r w:rsidRPr="00BE4EBF">
        <w:t xml:space="preserve"> in ensuring compliance with its obligations under the Data Protection Laws with respect to security, impact assessments and consultations with supervisory authorities and regulators.</w:t>
      </w:r>
    </w:p>
    <w:p w14:paraId="2BAF4F49" w14:textId="77777777" w:rsidR="00002BF4" w:rsidRPr="00BE4EBF" w:rsidRDefault="00002BF4" w:rsidP="00002BF4">
      <w:pPr>
        <w:ind w:left="720"/>
        <w:contextualSpacing/>
        <w:jc w:val="both"/>
      </w:pPr>
    </w:p>
    <w:p w14:paraId="22156DBD" w14:textId="4B99714B" w:rsidR="00002BF4" w:rsidRDefault="00002BF4" w:rsidP="00AF0C08">
      <w:pPr>
        <w:widowControl/>
        <w:numPr>
          <w:ilvl w:val="2"/>
          <w:numId w:val="64"/>
        </w:numPr>
        <w:autoSpaceDE/>
        <w:autoSpaceDN/>
        <w:ind w:left="1418" w:hanging="709"/>
        <w:contextualSpacing/>
      </w:pPr>
      <w:r w:rsidRPr="00BE4EBF">
        <w:t xml:space="preserve">The Contractor shall at the written direction of the </w:t>
      </w:r>
      <w:r>
        <w:t>Contracting Authority</w:t>
      </w:r>
      <w:r w:rsidRPr="00BE4EBF">
        <w:t xml:space="preserve">, amend, delete or return Personal Data and copies thereof to the </w:t>
      </w:r>
      <w:r>
        <w:t>Contracting Authority</w:t>
      </w:r>
      <w:r w:rsidRPr="00BE4EBF">
        <w:t xml:space="preserve"> on termination of this Agreement unless the Contractor is required by the laws of any member of the European Union or by the laws of the European Union applicable to the Contractor to store the Personal Data.</w:t>
      </w:r>
      <w:r>
        <w:br w:type="page"/>
      </w:r>
    </w:p>
    <w:p w14:paraId="2B1FB551" w14:textId="77777777" w:rsidR="00002BF4" w:rsidRPr="00BE4EBF" w:rsidRDefault="00002BF4" w:rsidP="00002BF4">
      <w:pPr>
        <w:ind w:left="720"/>
        <w:contextualSpacing/>
        <w:jc w:val="both"/>
      </w:pPr>
    </w:p>
    <w:p w14:paraId="7A7BAD1A" w14:textId="77777777" w:rsidR="00002BF4" w:rsidRPr="00BE4EBF" w:rsidRDefault="00002BF4" w:rsidP="00AF0C08">
      <w:pPr>
        <w:widowControl/>
        <w:numPr>
          <w:ilvl w:val="2"/>
          <w:numId w:val="64"/>
        </w:numPr>
        <w:autoSpaceDE/>
        <w:autoSpaceDN/>
        <w:ind w:left="1418" w:hanging="709"/>
        <w:contextualSpacing/>
      </w:pPr>
      <w:r w:rsidRPr="00BE4EBF">
        <w:t xml:space="preserve">The Contractor shall permit the </w:t>
      </w:r>
      <w:r>
        <w:t>Contracting Authority</w:t>
      </w:r>
      <w:r w:rsidRPr="00BE4EBF">
        <w:t xml:space="preserve">, </w:t>
      </w:r>
      <w:r w:rsidRPr="00E32264">
        <w:rPr>
          <w:lang w:val="en-IE"/>
        </w:rPr>
        <w:t>the Office of the Data Protection Commission or other supervisory authority for data protection in Ireland,</w:t>
      </w:r>
      <w:r w:rsidRPr="00BE4EBF">
        <w:t xml:space="preserve"> and/or their nominee to conduct audits and or inspections of the Contractor’s facilities, and to have access</w:t>
      </w:r>
      <w:r>
        <w:t xml:space="preserve"> </w:t>
      </w:r>
      <w:r w:rsidRPr="00BE4EBF">
        <w:t xml:space="preserve">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t>Contracting Authority</w:t>
      </w:r>
      <w:r w:rsidRPr="00BE4EBF">
        <w:t xml:space="preserve"> arising out of any such inspection, audit or review.</w:t>
      </w:r>
    </w:p>
    <w:p w14:paraId="75ACC5FD" w14:textId="77777777" w:rsidR="00002BF4" w:rsidRPr="00BE4EBF" w:rsidRDefault="00002BF4" w:rsidP="00002BF4">
      <w:pPr>
        <w:ind w:left="720"/>
        <w:contextualSpacing/>
        <w:jc w:val="both"/>
      </w:pPr>
    </w:p>
    <w:p w14:paraId="00346B62" w14:textId="77777777" w:rsidR="00002BF4" w:rsidRPr="00BE4EBF" w:rsidRDefault="00002BF4" w:rsidP="00AF0C08">
      <w:pPr>
        <w:widowControl/>
        <w:numPr>
          <w:ilvl w:val="2"/>
          <w:numId w:val="64"/>
        </w:numPr>
        <w:autoSpaceDE/>
        <w:autoSpaceDN/>
        <w:ind w:left="1418" w:hanging="709"/>
        <w:contextualSpacing/>
      </w:pPr>
      <w:r w:rsidRPr="00BE4EBF">
        <w:t xml:space="preserve">The Contractor shall fully comply with and implement policies which are communicated or notified to the Contractor by the </w:t>
      </w:r>
      <w:r>
        <w:t>Contracting Authority</w:t>
      </w:r>
      <w:r w:rsidRPr="00BE4EBF">
        <w:t xml:space="preserve"> from time to time.</w:t>
      </w:r>
    </w:p>
    <w:p w14:paraId="76083470" w14:textId="77777777" w:rsidR="00002BF4" w:rsidRPr="00BE4EBF" w:rsidRDefault="00002BF4" w:rsidP="00002BF4">
      <w:pPr>
        <w:ind w:left="720"/>
        <w:contextualSpacing/>
        <w:jc w:val="both"/>
        <w:rPr>
          <w:highlight w:val="yellow"/>
        </w:rPr>
      </w:pPr>
    </w:p>
    <w:p w14:paraId="33D0A27A" w14:textId="77777777" w:rsidR="00002BF4" w:rsidRPr="00BE4EBF" w:rsidRDefault="00002BF4" w:rsidP="00AF0C08">
      <w:pPr>
        <w:widowControl/>
        <w:numPr>
          <w:ilvl w:val="2"/>
          <w:numId w:val="64"/>
        </w:numPr>
        <w:autoSpaceDE/>
        <w:autoSpaceDN/>
        <w:ind w:left="1418" w:hanging="709"/>
        <w:contextualSpacing/>
      </w:pPr>
      <w:r w:rsidRPr="00BE4EBF">
        <w:t xml:space="preserve">The Contractor shall maintain complete and accurate records and information to demonstrate its compliance with this clause 11 and allow for inspections and contribute to any audits by the </w:t>
      </w:r>
      <w:r>
        <w:t>Contacting Authority</w:t>
      </w:r>
      <w:r w:rsidRPr="00BE4EBF">
        <w:t xml:space="preserve"> or the </w:t>
      </w:r>
      <w:r>
        <w:t>Contracting Authority</w:t>
      </w:r>
      <w:r w:rsidRPr="00BE4EBF">
        <w:t>’s designated auditor.</w:t>
      </w:r>
    </w:p>
    <w:p w14:paraId="65F5F8DC" w14:textId="77777777" w:rsidR="00002BF4" w:rsidRPr="00BE4EBF" w:rsidRDefault="00002BF4" w:rsidP="00002BF4">
      <w:pPr>
        <w:ind w:left="720"/>
        <w:contextualSpacing/>
        <w:jc w:val="both"/>
      </w:pPr>
    </w:p>
    <w:p w14:paraId="28590842" w14:textId="77777777" w:rsidR="00002BF4" w:rsidRPr="00BE4EBF" w:rsidRDefault="00002BF4" w:rsidP="00AF0C08">
      <w:pPr>
        <w:widowControl/>
        <w:numPr>
          <w:ilvl w:val="2"/>
          <w:numId w:val="64"/>
        </w:numPr>
        <w:autoSpaceDE/>
        <w:autoSpaceDN/>
        <w:ind w:left="1418" w:hanging="709"/>
        <w:contextualSpacing/>
      </w:pPr>
      <w:r w:rsidRPr="00BE4EBF">
        <w:t>The Contractor shall: -</w:t>
      </w:r>
    </w:p>
    <w:p w14:paraId="7A9E9ADF" w14:textId="77777777" w:rsidR="00002BF4" w:rsidRPr="00BE4EBF" w:rsidRDefault="00002BF4" w:rsidP="00002BF4">
      <w:pPr>
        <w:jc w:val="both"/>
      </w:pPr>
    </w:p>
    <w:p w14:paraId="31A8677B" w14:textId="77777777" w:rsidR="00002BF4" w:rsidRDefault="00002BF4" w:rsidP="00AF0C08">
      <w:pPr>
        <w:widowControl/>
        <w:numPr>
          <w:ilvl w:val="0"/>
          <w:numId w:val="65"/>
        </w:numPr>
        <w:autoSpaceDE/>
        <w:autoSpaceDN/>
        <w:ind w:left="2410" w:hanging="992"/>
        <w:contextualSpacing/>
      </w:pPr>
      <w:r w:rsidRPr="00BE4EBF">
        <w:t xml:space="preserve">take all reasonable precautions to preserve the integrity of any </w:t>
      </w:r>
      <w:r w:rsidRPr="00BE4EBF">
        <w:rPr>
          <w:lang w:val="en-IE"/>
        </w:rPr>
        <w:t>Personal Data</w:t>
      </w:r>
      <w:r w:rsidRPr="00BE4EBF">
        <w:t xml:space="preserve"> which it processes and to prevent any corruption or loss of such </w:t>
      </w:r>
      <w:r w:rsidRPr="00BE4EBF">
        <w:rPr>
          <w:lang w:val="en-IE"/>
        </w:rPr>
        <w:t>Personal Data</w:t>
      </w:r>
      <w:r w:rsidRPr="00BE4EBF">
        <w:t>;</w:t>
      </w:r>
    </w:p>
    <w:p w14:paraId="2496A6F0" w14:textId="77777777" w:rsidR="00002BF4" w:rsidRPr="00BE4EBF" w:rsidRDefault="00002BF4" w:rsidP="00002BF4">
      <w:pPr>
        <w:ind w:left="2410" w:hanging="992"/>
        <w:contextualSpacing/>
      </w:pPr>
    </w:p>
    <w:p w14:paraId="428F0314" w14:textId="77777777" w:rsidR="00002BF4" w:rsidRDefault="00002BF4" w:rsidP="00AF0C08">
      <w:pPr>
        <w:widowControl/>
        <w:numPr>
          <w:ilvl w:val="0"/>
          <w:numId w:val="65"/>
        </w:numPr>
        <w:autoSpaceDE/>
        <w:autoSpaceDN/>
        <w:ind w:left="2410" w:hanging="992"/>
        <w:contextualSpacing/>
      </w:pPr>
      <w:r w:rsidRPr="00BE4EBF">
        <w:t xml:space="preserve">ensure that a back-up copy of </w:t>
      </w:r>
      <w:proofErr w:type="gramStart"/>
      <w:r w:rsidRPr="00BE4EBF">
        <w:t>any and all</w:t>
      </w:r>
      <w:proofErr w:type="gramEnd"/>
      <w:r w:rsidRPr="00BE4EBF">
        <w:t xml:space="preserve"> such </w:t>
      </w:r>
      <w:r w:rsidRPr="00BE4EBF">
        <w:rPr>
          <w:lang w:val="en-IE"/>
        </w:rPr>
        <w:t>Personal Data</w:t>
      </w:r>
      <w:r w:rsidRPr="00BE4EBF">
        <w:t xml:space="preserve"> is made </w:t>
      </w:r>
      <w:r>
        <w:t>monthly</w:t>
      </w:r>
      <w:r w:rsidRPr="00BE4EBF">
        <w:t xml:space="preserve"> and this copy is recorded on media from which the data can be reloaded if there is any corruption or loss of the data; and</w:t>
      </w:r>
    </w:p>
    <w:p w14:paraId="0375F175" w14:textId="77777777" w:rsidR="00002BF4" w:rsidRDefault="00002BF4" w:rsidP="00002BF4">
      <w:pPr>
        <w:pStyle w:val="ListParagraph"/>
        <w:ind w:left="2410" w:hanging="992"/>
      </w:pPr>
    </w:p>
    <w:p w14:paraId="5EBCCB27" w14:textId="77777777" w:rsidR="00002BF4" w:rsidRDefault="00002BF4" w:rsidP="00AF0C08">
      <w:pPr>
        <w:widowControl/>
        <w:numPr>
          <w:ilvl w:val="0"/>
          <w:numId w:val="65"/>
        </w:numPr>
        <w:autoSpaceDE/>
        <w:autoSpaceDN/>
        <w:ind w:left="2410" w:hanging="992"/>
        <w:contextualSpacing/>
      </w:pPr>
      <w:r w:rsidRPr="00BE4EBF">
        <w:t xml:space="preserve">in such an event and if attributable to any default by the Contractor or any Sub-contractor, promptly restore the </w:t>
      </w:r>
      <w:r w:rsidRPr="009901EF">
        <w:rPr>
          <w:lang w:val="en-IE"/>
        </w:rPr>
        <w:t>Personal Data</w:t>
      </w:r>
      <w:r w:rsidRPr="00BE4EBF">
        <w:t xml:space="preserve"> at its own expense or, at the </w:t>
      </w:r>
      <w:r>
        <w:t>Contracting Authority</w:t>
      </w:r>
      <w:r w:rsidRPr="00BE4EBF">
        <w:t xml:space="preserve">’s option, reimburse the </w:t>
      </w:r>
      <w:r>
        <w:t>Contracting Authority</w:t>
      </w:r>
      <w:r w:rsidRPr="00BE4EBF">
        <w:t xml:space="preserve"> for any reasonable expenses it incurs in having the </w:t>
      </w:r>
      <w:r w:rsidRPr="009901EF">
        <w:rPr>
          <w:lang w:val="en-IE"/>
        </w:rPr>
        <w:t>Personal Data</w:t>
      </w:r>
      <w:r w:rsidRPr="00BE4EBF">
        <w:t xml:space="preserve"> restored by a third party.</w:t>
      </w:r>
    </w:p>
    <w:p w14:paraId="0BCA731C" w14:textId="77777777" w:rsidR="00002BF4" w:rsidRPr="00BE4EBF" w:rsidRDefault="00002BF4" w:rsidP="00002BF4">
      <w:pPr>
        <w:ind w:left="1418"/>
        <w:contextualSpacing/>
      </w:pPr>
    </w:p>
    <w:p w14:paraId="70AEA7C6" w14:textId="77777777" w:rsidR="00002BF4" w:rsidRPr="00BE4EBF" w:rsidRDefault="00002BF4" w:rsidP="00002BF4">
      <w:pPr>
        <w:ind w:left="1418" w:hanging="698"/>
        <w:contextualSpacing/>
        <w:jc w:val="both"/>
      </w:pPr>
      <w:r>
        <w:t>M.</w:t>
      </w:r>
      <w:r>
        <w:tab/>
      </w:r>
      <w:r w:rsidRPr="00BE4EBF">
        <w:t>Save for clauses 11B, 11C, 11D</w:t>
      </w:r>
      <w:r>
        <w:t xml:space="preserve"> </w:t>
      </w:r>
      <w:r w:rsidRPr="00BE4EBF">
        <w:t>(4) and 11E, all the obligations on the Contractor in this clause 11 relating to the processing of Personal Data shall apply to the processing of all Confidential Information</w:t>
      </w:r>
      <w:r>
        <w:t>.</w:t>
      </w:r>
    </w:p>
    <w:p w14:paraId="77675661" w14:textId="77777777" w:rsidR="00002BF4" w:rsidRDefault="00002BF4" w:rsidP="00002BF4"/>
    <w:p w14:paraId="5269C664" w14:textId="77777777" w:rsidR="00002BF4" w:rsidRDefault="00002BF4" w:rsidP="00002BF4"/>
    <w:p w14:paraId="3EECCD9C" w14:textId="77777777" w:rsidR="00002BF4" w:rsidRPr="004E2AFF" w:rsidRDefault="00002BF4" w:rsidP="00002BF4">
      <w:pPr>
        <w:widowControl/>
        <w:tabs>
          <w:tab w:val="left" w:pos="5103"/>
        </w:tabs>
        <w:autoSpaceDE/>
        <w:autoSpaceDN/>
        <w:jc w:val="both"/>
        <w:rPr>
          <w:rFonts w:cs="Times New Roman"/>
          <w:lang w:val="en-IE"/>
        </w:rPr>
      </w:pPr>
      <w:r w:rsidRPr="004E2AFF">
        <w:rPr>
          <w:rFonts w:cs="Times New Roman"/>
          <w:lang w:val="en-IE"/>
        </w:rPr>
        <w:t xml:space="preserve">SIGNED for and on behalf of the </w:t>
      </w:r>
      <w:r>
        <w:rPr>
          <w:lang w:val="en-IE"/>
        </w:rPr>
        <w:t>Contracting</w:t>
      </w:r>
      <w:r w:rsidRPr="004E2AFF">
        <w:rPr>
          <w:rFonts w:cs="Times New Roman"/>
          <w:lang w:val="en-IE"/>
        </w:rPr>
        <w:tab/>
        <w:t>SIGNED for and on behalf of the Contractor</w:t>
      </w:r>
      <w:r>
        <w:rPr>
          <w:lang w:val="en-IE"/>
        </w:rPr>
        <w:t>.</w:t>
      </w:r>
    </w:p>
    <w:p w14:paraId="1D98A700" w14:textId="77777777" w:rsidR="00002BF4" w:rsidRPr="00BB0620" w:rsidRDefault="00002BF4" w:rsidP="00002BF4">
      <w:pPr>
        <w:widowControl/>
        <w:autoSpaceDE/>
        <w:autoSpaceDN/>
        <w:jc w:val="both"/>
        <w:rPr>
          <w:rFonts w:cs="Times New Roman"/>
          <w:lang w:val="en-IE"/>
        </w:rPr>
      </w:pPr>
      <w:r>
        <w:rPr>
          <w:lang w:val="en-IE"/>
        </w:rPr>
        <w:t>A</w:t>
      </w:r>
      <w:r w:rsidRPr="00BB0620">
        <w:rPr>
          <w:lang w:val="en-IE"/>
        </w:rPr>
        <w:t>uthority</w:t>
      </w:r>
      <w:r>
        <w:rPr>
          <w:lang w:val="en-IE"/>
        </w:rPr>
        <w:t>.</w:t>
      </w:r>
    </w:p>
    <w:p w14:paraId="044B6FDD" w14:textId="77777777" w:rsidR="00002BF4" w:rsidRDefault="00002BF4" w:rsidP="00002BF4">
      <w:pPr>
        <w:jc w:val="both"/>
        <w:rPr>
          <w:lang w:val="en-IE"/>
        </w:rPr>
      </w:pPr>
    </w:p>
    <w:p w14:paraId="13B582B7" w14:textId="77777777" w:rsidR="007359F7" w:rsidRDefault="007359F7" w:rsidP="00002BF4">
      <w:pPr>
        <w:jc w:val="both"/>
        <w:rPr>
          <w:lang w:val="en-IE"/>
        </w:rPr>
      </w:pPr>
    </w:p>
    <w:p w14:paraId="5D0F21FD" w14:textId="77777777" w:rsidR="00002BF4" w:rsidRPr="00BB0620" w:rsidRDefault="00002BF4" w:rsidP="00002BF4">
      <w:pPr>
        <w:widowControl/>
        <w:autoSpaceDE/>
        <w:autoSpaceDN/>
        <w:jc w:val="both"/>
        <w:rPr>
          <w:rFonts w:cs="Times New Roman"/>
          <w:lang w:val="en-IE"/>
        </w:rPr>
      </w:pPr>
    </w:p>
    <w:p w14:paraId="2897C34C" w14:textId="77777777" w:rsidR="00002BF4" w:rsidRPr="000E6D3D" w:rsidRDefault="00002BF4" w:rsidP="00002BF4">
      <w:pPr>
        <w:widowControl/>
        <w:tabs>
          <w:tab w:val="left" w:pos="5103"/>
        </w:tabs>
        <w:autoSpaceDE/>
        <w:autoSpaceDN/>
        <w:jc w:val="both"/>
        <w:rPr>
          <w:rFonts w:cs="Times New Roman"/>
          <w:sz w:val="24"/>
          <w:szCs w:val="24"/>
          <w:lang w:val="en-IE"/>
        </w:rPr>
      </w:pPr>
      <w:r w:rsidRPr="000E6D3D">
        <w:rPr>
          <w:rFonts w:cs="Times New Roman"/>
          <w:sz w:val="24"/>
          <w:szCs w:val="24"/>
          <w:lang w:val="en-IE"/>
        </w:rPr>
        <w:t>______________________________</w:t>
      </w:r>
      <w:r w:rsidRPr="000E6D3D">
        <w:rPr>
          <w:rFonts w:cs="Times New Roman"/>
          <w:sz w:val="24"/>
          <w:szCs w:val="24"/>
          <w:lang w:val="en-IE"/>
        </w:rPr>
        <w:tab/>
        <w:t>________________________________</w:t>
      </w:r>
    </w:p>
    <w:p w14:paraId="612C1306" w14:textId="77777777" w:rsidR="00002BF4" w:rsidRPr="004E2AFF" w:rsidRDefault="00002BF4" w:rsidP="00002BF4">
      <w:pPr>
        <w:widowControl/>
        <w:tabs>
          <w:tab w:val="left" w:pos="5103"/>
        </w:tabs>
        <w:autoSpaceDE/>
        <w:autoSpaceDN/>
        <w:jc w:val="both"/>
        <w:rPr>
          <w:rFonts w:cs="Times New Roman"/>
          <w:lang w:val="en-IE"/>
        </w:rPr>
      </w:pPr>
      <w:r w:rsidRPr="004E2AFF">
        <w:rPr>
          <w:rFonts w:cs="Times New Roman"/>
          <w:lang w:val="en-IE"/>
        </w:rPr>
        <w:t>(being a duly authorised officer)</w:t>
      </w:r>
      <w:r w:rsidRPr="004E2AFF">
        <w:rPr>
          <w:rFonts w:cs="Times New Roman"/>
          <w:lang w:val="en-IE"/>
        </w:rPr>
        <w:tab/>
      </w:r>
    </w:p>
    <w:p w14:paraId="72E2B3E7" w14:textId="77777777" w:rsidR="00002BF4" w:rsidRPr="00BB0620" w:rsidRDefault="00002BF4" w:rsidP="00002BF4">
      <w:pPr>
        <w:widowControl/>
        <w:autoSpaceDE/>
        <w:autoSpaceDN/>
        <w:jc w:val="both"/>
        <w:rPr>
          <w:rFonts w:cs="Times New Roman"/>
          <w:lang w:val="en-IE"/>
        </w:rPr>
      </w:pPr>
    </w:p>
    <w:p w14:paraId="7E1CA63E" w14:textId="77777777" w:rsidR="00002BF4" w:rsidRPr="00BB0620" w:rsidRDefault="00002BF4" w:rsidP="00002BF4">
      <w:pPr>
        <w:widowControl/>
        <w:tabs>
          <w:tab w:val="left" w:pos="5103"/>
        </w:tabs>
        <w:autoSpaceDE/>
        <w:autoSpaceDN/>
        <w:jc w:val="both"/>
        <w:rPr>
          <w:rFonts w:cs="Times New Roman"/>
          <w:lang w:val="en-IE"/>
        </w:rPr>
      </w:pPr>
      <w:r w:rsidRPr="00BB0620">
        <w:rPr>
          <w:rFonts w:cs="Times New Roman"/>
          <w:lang w:val="en-IE"/>
        </w:rPr>
        <w:t>Witness</w:t>
      </w:r>
      <w:r w:rsidRPr="00BB0620">
        <w:rPr>
          <w:rFonts w:cs="Times New Roman"/>
          <w:lang w:val="en-IE"/>
        </w:rPr>
        <w:tab/>
      </w:r>
      <w:proofErr w:type="spellStart"/>
      <w:r w:rsidRPr="00BB0620">
        <w:rPr>
          <w:rFonts w:cs="Times New Roman"/>
          <w:lang w:val="en-IE"/>
        </w:rPr>
        <w:t>Witness</w:t>
      </w:r>
      <w:proofErr w:type="spellEnd"/>
    </w:p>
    <w:p w14:paraId="2C228625" w14:textId="77777777" w:rsidR="00002BF4" w:rsidRPr="00BB0620" w:rsidRDefault="00002BF4" w:rsidP="00002BF4">
      <w:pPr>
        <w:widowControl/>
        <w:autoSpaceDE/>
        <w:autoSpaceDN/>
        <w:jc w:val="both"/>
        <w:rPr>
          <w:rFonts w:cs="Times New Roman"/>
          <w:lang w:val="en-IE"/>
        </w:rPr>
      </w:pPr>
    </w:p>
    <w:p w14:paraId="43810964" w14:textId="77777777" w:rsidR="00002BF4" w:rsidRPr="00BB0620" w:rsidRDefault="00002BF4" w:rsidP="00002BF4">
      <w:pPr>
        <w:widowControl/>
        <w:autoSpaceDE/>
        <w:autoSpaceDN/>
        <w:jc w:val="both"/>
        <w:rPr>
          <w:rFonts w:cs="Times New Roman"/>
          <w:lang w:val="en-IE"/>
        </w:rPr>
      </w:pPr>
    </w:p>
    <w:p w14:paraId="485213E6" w14:textId="77777777" w:rsidR="00002BF4" w:rsidRPr="00BB0620" w:rsidRDefault="00002BF4" w:rsidP="00002BF4">
      <w:pPr>
        <w:widowControl/>
        <w:tabs>
          <w:tab w:val="left" w:pos="5103"/>
        </w:tabs>
        <w:autoSpaceDE/>
        <w:autoSpaceDN/>
        <w:jc w:val="both"/>
        <w:rPr>
          <w:rFonts w:cs="Times New Roman"/>
          <w:lang w:val="en-IE"/>
        </w:rPr>
      </w:pPr>
      <w:r w:rsidRPr="00BB0620">
        <w:rPr>
          <w:rFonts w:cs="Times New Roman"/>
          <w:lang w:val="en-IE"/>
        </w:rPr>
        <w:t>______________________________</w:t>
      </w:r>
      <w:r w:rsidRPr="00BB0620">
        <w:rPr>
          <w:rFonts w:cs="Times New Roman"/>
          <w:lang w:val="en-IE"/>
        </w:rPr>
        <w:tab/>
        <w:t>________________________________</w:t>
      </w:r>
    </w:p>
    <w:p w14:paraId="0FD23ED7" w14:textId="77777777" w:rsidR="00002BF4" w:rsidRPr="00BB0620" w:rsidRDefault="00002BF4" w:rsidP="00002BF4">
      <w:pPr>
        <w:widowControl/>
        <w:autoSpaceDE/>
        <w:autoSpaceDN/>
        <w:jc w:val="both"/>
        <w:rPr>
          <w:rFonts w:cs="Times New Roman"/>
          <w:lang w:val="en-IE"/>
        </w:rPr>
      </w:pPr>
    </w:p>
    <w:p w14:paraId="0FC1813F" w14:textId="77777777" w:rsidR="00002BF4" w:rsidRPr="00BB0620" w:rsidRDefault="00002BF4" w:rsidP="00002BF4">
      <w:pPr>
        <w:widowControl/>
        <w:autoSpaceDE/>
        <w:autoSpaceDN/>
        <w:jc w:val="both"/>
        <w:rPr>
          <w:rFonts w:cs="Times New Roman"/>
          <w:lang w:val="en-IE"/>
        </w:rPr>
      </w:pPr>
      <w:r w:rsidRPr="00BB0620">
        <w:rPr>
          <w:rFonts w:cs="Times New Roman"/>
          <w:lang w:val="en-IE"/>
        </w:rPr>
        <w:t>Date</w:t>
      </w:r>
    </w:p>
    <w:p w14:paraId="0D87F7C6" w14:textId="77777777" w:rsidR="00002BF4" w:rsidRPr="00BB0620" w:rsidRDefault="00002BF4" w:rsidP="00002BF4">
      <w:pPr>
        <w:widowControl/>
        <w:autoSpaceDE/>
        <w:autoSpaceDN/>
        <w:jc w:val="both"/>
        <w:rPr>
          <w:rFonts w:cs="Times New Roman"/>
          <w:color w:val="000000"/>
          <w:lang w:val="en-IE"/>
        </w:rPr>
      </w:pPr>
    </w:p>
    <w:p w14:paraId="34392F03" w14:textId="77777777" w:rsidR="00002BF4" w:rsidRPr="00BB0620" w:rsidRDefault="00002BF4" w:rsidP="00002BF4">
      <w:pPr>
        <w:widowControl/>
        <w:autoSpaceDE/>
        <w:autoSpaceDN/>
        <w:jc w:val="both"/>
        <w:rPr>
          <w:rFonts w:cs="Times New Roman"/>
          <w:color w:val="000000"/>
          <w:lang w:val="en-IE"/>
        </w:rPr>
      </w:pPr>
    </w:p>
    <w:p w14:paraId="78992657" w14:textId="35645F0D" w:rsidR="00002BF4" w:rsidRPr="00C039D6" w:rsidRDefault="00002BF4" w:rsidP="007359F7">
      <w:pPr>
        <w:widowControl/>
        <w:autoSpaceDE/>
        <w:autoSpaceDN/>
        <w:jc w:val="both"/>
        <w:rPr>
          <w:rFonts w:asciiTheme="minorHAnsi" w:hAnsiTheme="minorHAnsi" w:cstheme="minorHAnsi"/>
          <w:bCs/>
          <w:lang w:val="en-IE"/>
        </w:rPr>
      </w:pPr>
      <w:r w:rsidRPr="00BB0620">
        <w:rPr>
          <w:rFonts w:cs="Times New Roman"/>
          <w:color w:val="000000"/>
          <w:lang w:val="en-IE"/>
        </w:rPr>
        <w:t>________________________________</w:t>
      </w:r>
      <w:bookmarkEnd w:id="43"/>
    </w:p>
    <w:sectPr w:rsidR="00002BF4" w:rsidRPr="00C039D6" w:rsidSect="00334B61">
      <w:headerReference w:type="default" r:id="rId25"/>
      <w:pgSz w:w="11910" w:h="16850"/>
      <w:pgMar w:top="1100" w:right="995" w:bottom="1080" w:left="1220" w:header="0" w:footer="7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D6D84" w14:textId="77777777" w:rsidR="002104DC" w:rsidRDefault="002104DC">
      <w:r>
        <w:separator/>
      </w:r>
    </w:p>
  </w:endnote>
  <w:endnote w:type="continuationSeparator" w:id="0">
    <w:p w14:paraId="555A6D7A" w14:textId="77777777" w:rsidR="002104DC" w:rsidRDefault="00210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3929" w14:textId="77777777" w:rsidR="002D365E" w:rsidRDefault="002D3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FE31" w14:textId="77777777" w:rsidR="003B5F41" w:rsidRDefault="003B5F41">
    <w:pPr>
      <w:pStyle w:val="BodyText"/>
      <w:spacing w:line="14" w:lineRule="auto"/>
      <w:rPr>
        <w:sz w:val="14"/>
      </w:rPr>
    </w:pPr>
    <w:r>
      <w:rPr>
        <w:noProof/>
        <w:lang w:eastAsia="en-GB"/>
      </w:rPr>
      <mc:AlternateContent>
        <mc:Choice Requires="wps">
          <w:drawing>
            <wp:anchor distT="0" distB="0" distL="114300" distR="114300" simplePos="0" relativeHeight="251657728" behindDoc="1" locked="0" layoutInCell="1" allowOverlap="1" wp14:anchorId="08C7183F" wp14:editId="58F9D35F">
              <wp:simplePos x="0" y="0"/>
              <wp:positionH relativeFrom="page">
                <wp:posOffset>3672205</wp:posOffset>
              </wp:positionH>
              <wp:positionV relativeFrom="page">
                <wp:posOffset>9984740</wp:posOffset>
              </wp:positionV>
              <wp:extent cx="219710" cy="1822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6DED4" w14:textId="77777777" w:rsidR="003B5F41" w:rsidRDefault="003B5F41">
                          <w:pPr>
                            <w:pStyle w:val="BodyText"/>
                            <w:spacing w:line="266" w:lineRule="exact"/>
                            <w:ind w:left="60"/>
                          </w:pPr>
                          <w:r>
                            <w:fldChar w:fldCharType="begin"/>
                          </w:r>
                          <w:r>
                            <w:instrText xml:space="preserve"> PAGE </w:instrText>
                          </w:r>
                          <w:r>
                            <w:fldChar w:fldCharType="separate"/>
                          </w:r>
                          <w:r>
                            <w:rPr>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C7183F" id="_x0000_t202" coordsize="21600,21600" o:spt="202" path="m,l,21600r21600,l21600,xe">
              <v:stroke joinstyle="miter"/>
              <v:path gradientshapeok="t" o:connecttype="rect"/>
            </v:shapetype>
            <v:shape id="Text Box 1" o:spid="_x0000_s1255" type="#_x0000_t202" style="position:absolute;margin-left:289.15pt;margin-top:786.2pt;width:17.3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" filled="f" stroked="f">
              <v:textbox inset="0,0,0,0">
                <w:txbxContent>
                  <w:p w14:paraId="6D06DED4" w14:textId="77777777" w:rsidR="003B5F41" w:rsidRDefault="003B5F41">
                    <w:pPr>
                      <w:pStyle w:val="BodyText"/>
                      <w:spacing w:line="266" w:lineRule="exact"/>
                      <w:ind w:left="60"/>
                    </w:pPr>
                    <w:r>
                      <w:fldChar w:fldCharType="begin"/>
                    </w:r>
                    <w:r>
                      <w:instrText xml:space="preserve"> PAGE </w:instrText>
                    </w:r>
                    <w:r>
                      <w:fldChar w:fldCharType="separate"/>
                    </w:r>
                    <w:r>
                      <w:rPr>
                        <w:noProof/>
                      </w:rPr>
                      <w:t>13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375C" w14:textId="77777777" w:rsidR="002D365E" w:rsidRDefault="002D3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752B8" w14:textId="77777777" w:rsidR="002104DC" w:rsidRDefault="002104DC">
      <w:r>
        <w:separator/>
      </w:r>
    </w:p>
  </w:footnote>
  <w:footnote w:type="continuationSeparator" w:id="0">
    <w:p w14:paraId="6EFD4E07" w14:textId="77777777" w:rsidR="002104DC" w:rsidRDefault="00210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97231" w14:textId="77777777" w:rsidR="002D365E" w:rsidRDefault="002D3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FEF7" w14:textId="2DA88143" w:rsidR="002D365E" w:rsidRDefault="002D36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3395" w14:textId="77777777" w:rsidR="002D365E" w:rsidRDefault="002D36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FB77" w14:textId="4B3BAEF5" w:rsidR="003B5F41" w:rsidRDefault="003B5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DD9"/>
    <w:multiLevelType w:val="hybridMultilevel"/>
    <w:tmpl w:val="F95AA384"/>
    <w:lvl w:ilvl="0" w:tplc="A9001926">
      <w:start w:val="2"/>
      <w:numFmt w:val="upperLetter"/>
      <w:lvlText w:val="%1."/>
      <w:lvlJc w:val="left"/>
      <w:pPr>
        <w:ind w:left="0" w:hanging="360"/>
      </w:pPr>
      <w:rPr>
        <w:rFonts w:hint="default"/>
        <w:color w:val="000099"/>
        <w:sz w:val="24"/>
        <w:szCs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5D32BD3"/>
    <w:multiLevelType w:val="hybridMultilevel"/>
    <w:tmpl w:val="722C7A88"/>
    <w:lvl w:ilvl="0" w:tplc="46A6AEC8">
      <w:start w:val="1"/>
      <w:numFmt w:val="lowerRoman"/>
      <w:lvlText w:val="(%1)"/>
      <w:lvlJc w:val="left"/>
      <w:pPr>
        <w:ind w:left="1713" w:hanging="720"/>
      </w:pPr>
      <w:rPr>
        <w:rFonts w:hint="default"/>
        <w:b w:val="0"/>
      </w:rPr>
    </w:lvl>
    <w:lvl w:ilvl="1" w:tplc="18090019">
      <w:start w:val="1"/>
      <w:numFmt w:val="lowerLetter"/>
      <w:lvlText w:val="%2."/>
      <w:lvlJc w:val="left"/>
      <w:pPr>
        <w:ind w:left="2073" w:hanging="360"/>
      </w:pPr>
    </w:lvl>
    <w:lvl w:ilvl="2" w:tplc="1809001B">
      <w:start w:val="1"/>
      <w:numFmt w:val="lowerRoman"/>
      <w:lvlText w:val="%3."/>
      <w:lvlJc w:val="right"/>
      <w:pPr>
        <w:ind w:left="2793" w:hanging="180"/>
      </w:pPr>
    </w:lvl>
    <w:lvl w:ilvl="3" w:tplc="1809000F">
      <w:start w:val="1"/>
      <w:numFmt w:val="decimal"/>
      <w:lvlText w:val="%4."/>
      <w:lvlJc w:val="left"/>
      <w:pPr>
        <w:ind w:left="3513" w:hanging="360"/>
      </w:pPr>
    </w:lvl>
    <w:lvl w:ilvl="4" w:tplc="18090019">
      <w:start w:val="1"/>
      <w:numFmt w:val="lowerLetter"/>
      <w:lvlText w:val="%5."/>
      <w:lvlJc w:val="left"/>
      <w:pPr>
        <w:ind w:left="4233" w:hanging="360"/>
      </w:pPr>
    </w:lvl>
    <w:lvl w:ilvl="5" w:tplc="1809001B">
      <w:start w:val="1"/>
      <w:numFmt w:val="lowerRoman"/>
      <w:lvlText w:val="%6."/>
      <w:lvlJc w:val="right"/>
      <w:pPr>
        <w:ind w:left="4953" w:hanging="180"/>
      </w:pPr>
    </w:lvl>
    <w:lvl w:ilvl="6" w:tplc="1809000F">
      <w:start w:val="1"/>
      <w:numFmt w:val="decimal"/>
      <w:lvlText w:val="%7."/>
      <w:lvlJc w:val="left"/>
      <w:pPr>
        <w:ind w:left="5673" w:hanging="360"/>
      </w:pPr>
    </w:lvl>
    <w:lvl w:ilvl="7" w:tplc="18090019">
      <w:start w:val="1"/>
      <w:numFmt w:val="lowerLetter"/>
      <w:lvlText w:val="%8."/>
      <w:lvlJc w:val="left"/>
      <w:pPr>
        <w:ind w:left="6393" w:hanging="360"/>
      </w:pPr>
    </w:lvl>
    <w:lvl w:ilvl="8" w:tplc="1809001B">
      <w:start w:val="1"/>
      <w:numFmt w:val="lowerRoman"/>
      <w:lvlText w:val="%9."/>
      <w:lvlJc w:val="right"/>
      <w:pPr>
        <w:ind w:left="7113" w:hanging="180"/>
      </w:pPr>
    </w:lvl>
  </w:abstractNum>
  <w:abstractNum w:abstractNumId="2" w15:restartNumberingAfterBreak="0">
    <w:nsid w:val="08BD7D35"/>
    <w:multiLevelType w:val="multilevel"/>
    <w:tmpl w:val="7B26D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8155F"/>
    <w:multiLevelType w:val="hybridMultilevel"/>
    <w:tmpl w:val="AB10083A"/>
    <w:lvl w:ilvl="0" w:tplc="F560FDFC">
      <w:start w:val="1"/>
      <w:numFmt w:val="upperLetter"/>
      <w:lvlText w:val="%1."/>
      <w:lvlJc w:val="left"/>
      <w:pPr>
        <w:ind w:left="644" w:hanging="360"/>
      </w:pPr>
      <w:rPr>
        <w:color w:val="000099"/>
      </w:r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4" w15:restartNumberingAfterBreak="0">
    <w:nsid w:val="0E7963D9"/>
    <w:multiLevelType w:val="hybridMultilevel"/>
    <w:tmpl w:val="8DD225A0"/>
    <w:lvl w:ilvl="0" w:tplc="F04660E0">
      <w:start w:val="3"/>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D4041C"/>
    <w:multiLevelType w:val="hybridMultilevel"/>
    <w:tmpl w:val="5A56ED6A"/>
    <w:lvl w:ilvl="0" w:tplc="3C329292">
      <w:start w:val="2"/>
      <w:numFmt w:val="decimal"/>
      <w:lvlText w:val="(%1)"/>
      <w:lvlJc w:val="left"/>
      <w:pPr>
        <w:ind w:left="2165" w:hanging="345"/>
      </w:pPr>
      <w:rPr>
        <w:rFonts w:ascii="Calibri" w:eastAsia="Calibri" w:hAnsi="Calibri" w:cs="Calibri" w:hint="default"/>
        <w:spacing w:val="-1"/>
        <w:w w:val="100"/>
        <w:sz w:val="22"/>
        <w:szCs w:val="22"/>
      </w:rPr>
    </w:lvl>
    <w:lvl w:ilvl="1" w:tplc="18090019" w:tentative="1">
      <w:start w:val="1"/>
      <w:numFmt w:val="lowerLetter"/>
      <w:lvlText w:val="%2."/>
      <w:lvlJc w:val="left"/>
      <w:pPr>
        <w:ind w:left="1700" w:hanging="360"/>
      </w:pPr>
    </w:lvl>
    <w:lvl w:ilvl="2" w:tplc="1809001B" w:tentative="1">
      <w:start w:val="1"/>
      <w:numFmt w:val="lowerRoman"/>
      <w:lvlText w:val="%3."/>
      <w:lvlJc w:val="right"/>
      <w:pPr>
        <w:ind w:left="2420" w:hanging="180"/>
      </w:pPr>
    </w:lvl>
    <w:lvl w:ilvl="3" w:tplc="1809000F" w:tentative="1">
      <w:start w:val="1"/>
      <w:numFmt w:val="decimal"/>
      <w:lvlText w:val="%4."/>
      <w:lvlJc w:val="left"/>
      <w:pPr>
        <w:ind w:left="3140" w:hanging="360"/>
      </w:pPr>
    </w:lvl>
    <w:lvl w:ilvl="4" w:tplc="18090019" w:tentative="1">
      <w:start w:val="1"/>
      <w:numFmt w:val="lowerLetter"/>
      <w:lvlText w:val="%5."/>
      <w:lvlJc w:val="left"/>
      <w:pPr>
        <w:ind w:left="3860" w:hanging="360"/>
      </w:pPr>
    </w:lvl>
    <w:lvl w:ilvl="5" w:tplc="1809001B" w:tentative="1">
      <w:start w:val="1"/>
      <w:numFmt w:val="lowerRoman"/>
      <w:lvlText w:val="%6."/>
      <w:lvlJc w:val="right"/>
      <w:pPr>
        <w:ind w:left="4580" w:hanging="180"/>
      </w:pPr>
    </w:lvl>
    <w:lvl w:ilvl="6" w:tplc="1809000F" w:tentative="1">
      <w:start w:val="1"/>
      <w:numFmt w:val="decimal"/>
      <w:lvlText w:val="%7."/>
      <w:lvlJc w:val="left"/>
      <w:pPr>
        <w:ind w:left="5300" w:hanging="360"/>
      </w:pPr>
    </w:lvl>
    <w:lvl w:ilvl="7" w:tplc="18090019" w:tentative="1">
      <w:start w:val="1"/>
      <w:numFmt w:val="lowerLetter"/>
      <w:lvlText w:val="%8."/>
      <w:lvlJc w:val="left"/>
      <w:pPr>
        <w:ind w:left="6020" w:hanging="360"/>
      </w:pPr>
    </w:lvl>
    <w:lvl w:ilvl="8" w:tplc="1809001B" w:tentative="1">
      <w:start w:val="1"/>
      <w:numFmt w:val="lowerRoman"/>
      <w:lvlText w:val="%9."/>
      <w:lvlJc w:val="right"/>
      <w:pPr>
        <w:ind w:left="6740" w:hanging="180"/>
      </w:pPr>
    </w:lvl>
  </w:abstractNum>
  <w:abstractNum w:abstractNumId="6" w15:restartNumberingAfterBreak="0">
    <w:nsid w:val="11E95C55"/>
    <w:multiLevelType w:val="hybridMultilevel"/>
    <w:tmpl w:val="390865F2"/>
    <w:lvl w:ilvl="0" w:tplc="2188D1E0">
      <w:start w:val="1"/>
      <w:numFmt w:val="lowerRoman"/>
      <w:lvlText w:val="(%1)"/>
      <w:lvlJc w:val="left"/>
      <w:pPr>
        <w:ind w:left="2563" w:hanging="720"/>
      </w:pPr>
      <w:rPr>
        <w:rFonts w:hint="default"/>
      </w:rPr>
    </w:lvl>
    <w:lvl w:ilvl="1" w:tplc="18090019" w:tentative="1">
      <w:start w:val="1"/>
      <w:numFmt w:val="lowerLetter"/>
      <w:lvlText w:val="%2."/>
      <w:lvlJc w:val="left"/>
      <w:pPr>
        <w:ind w:left="2923" w:hanging="360"/>
      </w:pPr>
    </w:lvl>
    <w:lvl w:ilvl="2" w:tplc="1809001B" w:tentative="1">
      <w:start w:val="1"/>
      <w:numFmt w:val="lowerRoman"/>
      <w:lvlText w:val="%3."/>
      <w:lvlJc w:val="right"/>
      <w:pPr>
        <w:ind w:left="3643" w:hanging="180"/>
      </w:pPr>
    </w:lvl>
    <w:lvl w:ilvl="3" w:tplc="1809000F" w:tentative="1">
      <w:start w:val="1"/>
      <w:numFmt w:val="decimal"/>
      <w:lvlText w:val="%4."/>
      <w:lvlJc w:val="left"/>
      <w:pPr>
        <w:ind w:left="4363" w:hanging="360"/>
      </w:pPr>
    </w:lvl>
    <w:lvl w:ilvl="4" w:tplc="18090019" w:tentative="1">
      <w:start w:val="1"/>
      <w:numFmt w:val="lowerLetter"/>
      <w:lvlText w:val="%5."/>
      <w:lvlJc w:val="left"/>
      <w:pPr>
        <w:ind w:left="5083" w:hanging="360"/>
      </w:pPr>
    </w:lvl>
    <w:lvl w:ilvl="5" w:tplc="1809001B" w:tentative="1">
      <w:start w:val="1"/>
      <w:numFmt w:val="lowerRoman"/>
      <w:lvlText w:val="%6."/>
      <w:lvlJc w:val="right"/>
      <w:pPr>
        <w:ind w:left="5803" w:hanging="180"/>
      </w:pPr>
    </w:lvl>
    <w:lvl w:ilvl="6" w:tplc="1809000F" w:tentative="1">
      <w:start w:val="1"/>
      <w:numFmt w:val="decimal"/>
      <w:lvlText w:val="%7."/>
      <w:lvlJc w:val="left"/>
      <w:pPr>
        <w:ind w:left="6523" w:hanging="360"/>
      </w:pPr>
    </w:lvl>
    <w:lvl w:ilvl="7" w:tplc="18090019" w:tentative="1">
      <w:start w:val="1"/>
      <w:numFmt w:val="lowerLetter"/>
      <w:lvlText w:val="%8."/>
      <w:lvlJc w:val="left"/>
      <w:pPr>
        <w:ind w:left="7243" w:hanging="360"/>
      </w:pPr>
    </w:lvl>
    <w:lvl w:ilvl="8" w:tplc="1809001B" w:tentative="1">
      <w:start w:val="1"/>
      <w:numFmt w:val="lowerRoman"/>
      <w:lvlText w:val="%9."/>
      <w:lvlJc w:val="right"/>
      <w:pPr>
        <w:ind w:left="7963" w:hanging="180"/>
      </w:pPr>
    </w:lvl>
  </w:abstractNum>
  <w:abstractNum w:abstractNumId="7" w15:restartNumberingAfterBreak="0">
    <w:nsid w:val="15257312"/>
    <w:multiLevelType w:val="multilevel"/>
    <w:tmpl w:val="BAC6D274"/>
    <w:lvl w:ilvl="0">
      <w:start w:val="1"/>
      <w:numFmt w:val="decimal"/>
      <w:lvlText w:val="%1."/>
      <w:lvlJc w:val="left"/>
      <w:pPr>
        <w:ind w:left="502" w:hanging="360"/>
      </w:pPr>
      <w:rPr>
        <w:rFonts w:hint="default"/>
      </w:rPr>
    </w:lvl>
    <w:lvl w:ilvl="1">
      <w:start w:val="2"/>
      <w:numFmt w:val="decimal"/>
      <w:isLgl/>
      <w:lvlText w:val="%1.%2"/>
      <w:lvlJc w:val="left"/>
      <w:pPr>
        <w:ind w:left="862" w:hanging="720"/>
      </w:pPr>
      <w:rPr>
        <w:rFonts w:hint="default"/>
      </w:rPr>
    </w:lvl>
    <w:lvl w:ilvl="2">
      <w:start w:val="3"/>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8" w15:restartNumberingAfterBreak="0">
    <w:nsid w:val="15D25921"/>
    <w:multiLevelType w:val="hybridMultilevel"/>
    <w:tmpl w:val="C5084C8A"/>
    <w:lvl w:ilvl="0" w:tplc="44E8D7AE">
      <w:start w:val="1"/>
      <w:numFmt w:val="lowerRoman"/>
      <w:lvlText w:val="(%1)"/>
      <w:lvlJc w:val="left"/>
      <w:pPr>
        <w:ind w:left="1899" w:hanging="720"/>
      </w:pPr>
      <w:rPr>
        <w:rFonts w:hint="default"/>
      </w:rPr>
    </w:lvl>
    <w:lvl w:ilvl="1" w:tplc="18090019" w:tentative="1">
      <w:start w:val="1"/>
      <w:numFmt w:val="lowerLetter"/>
      <w:lvlText w:val="%2."/>
      <w:lvlJc w:val="left"/>
      <w:pPr>
        <w:ind w:left="2259" w:hanging="360"/>
      </w:pPr>
    </w:lvl>
    <w:lvl w:ilvl="2" w:tplc="1809001B" w:tentative="1">
      <w:start w:val="1"/>
      <w:numFmt w:val="lowerRoman"/>
      <w:lvlText w:val="%3."/>
      <w:lvlJc w:val="right"/>
      <w:pPr>
        <w:ind w:left="2979" w:hanging="180"/>
      </w:pPr>
    </w:lvl>
    <w:lvl w:ilvl="3" w:tplc="1809000F" w:tentative="1">
      <w:start w:val="1"/>
      <w:numFmt w:val="decimal"/>
      <w:lvlText w:val="%4."/>
      <w:lvlJc w:val="left"/>
      <w:pPr>
        <w:ind w:left="3699" w:hanging="360"/>
      </w:pPr>
    </w:lvl>
    <w:lvl w:ilvl="4" w:tplc="18090019" w:tentative="1">
      <w:start w:val="1"/>
      <w:numFmt w:val="lowerLetter"/>
      <w:lvlText w:val="%5."/>
      <w:lvlJc w:val="left"/>
      <w:pPr>
        <w:ind w:left="4419" w:hanging="360"/>
      </w:pPr>
    </w:lvl>
    <w:lvl w:ilvl="5" w:tplc="1809001B" w:tentative="1">
      <w:start w:val="1"/>
      <w:numFmt w:val="lowerRoman"/>
      <w:lvlText w:val="%6."/>
      <w:lvlJc w:val="right"/>
      <w:pPr>
        <w:ind w:left="5139" w:hanging="180"/>
      </w:pPr>
    </w:lvl>
    <w:lvl w:ilvl="6" w:tplc="1809000F" w:tentative="1">
      <w:start w:val="1"/>
      <w:numFmt w:val="decimal"/>
      <w:lvlText w:val="%7."/>
      <w:lvlJc w:val="left"/>
      <w:pPr>
        <w:ind w:left="5859" w:hanging="360"/>
      </w:pPr>
    </w:lvl>
    <w:lvl w:ilvl="7" w:tplc="18090019" w:tentative="1">
      <w:start w:val="1"/>
      <w:numFmt w:val="lowerLetter"/>
      <w:lvlText w:val="%8."/>
      <w:lvlJc w:val="left"/>
      <w:pPr>
        <w:ind w:left="6579" w:hanging="360"/>
      </w:pPr>
    </w:lvl>
    <w:lvl w:ilvl="8" w:tplc="1809001B" w:tentative="1">
      <w:start w:val="1"/>
      <w:numFmt w:val="lowerRoman"/>
      <w:lvlText w:val="%9."/>
      <w:lvlJc w:val="right"/>
      <w:pPr>
        <w:ind w:left="7299" w:hanging="180"/>
      </w:pPr>
    </w:lvl>
  </w:abstractNum>
  <w:abstractNum w:abstractNumId="9" w15:restartNumberingAfterBreak="0">
    <w:nsid w:val="17025C65"/>
    <w:multiLevelType w:val="hybridMultilevel"/>
    <w:tmpl w:val="9D0AEF20"/>
    <w:lvl w:ilvl="0" w:tplc="B6FC7B52">
      <w:start w:val="1"/>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D30FE4"/>
    <w:multiLevelType w:val="hybridMultilevel"/>
    <w:tmpl w:val="DC147722"/>
    <w:lvl w:ilvl="0" w:tplc="CEE00AAC">
      <w:start w:val="1"/>
      <w:numFmt w:val="lowerRoman"/>
      <w:lvlText w:val="(%1)"/>
      <w:lvlJc w:val="left"/>
      <w:pPr>
        <w:ind w:left="1860" w:hanging="720"/>
      </w:pPr>
      <w:rPr>
        <w:rFonts w:hint="default"/>
      </w:r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11" w15:restartNumberingAfterBreak="0">
    <w:nsid w:val="1A3100F9"/>
    <w:multiLevelType w:val="multilevel"/>
    <w:tmpl w:val="221A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1B646E"/>
    <w:multiLevelType w:val="hybridMultilevel"/>
    <w:tmpl w:val="4210D55A"/>
    <w:lvl w:ilvl="0" w:tplc="D94816CE">
      <w:start w:val="1"/>
      <w:numFmt w:val="lowerRoman"/>
      <w:lvlText w:val="(%1)"/>
      <w:lvlJc w:val="left"/>
      <w:pPr>
        <w:ind w:left="1854" w:hanging="72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3" w15:restartNumberingAfterBreak="0">
    <w:nsid w:val="1E043325"/>
    <w:multiLevelType w:val="hybridMultilevel"/>
    <w:tmpl w:val="36EA34B4"/>
    <w:lvl w:ilvl="0" w:tplc="BC7ECC14">
      <w:start w:val="1"/>
      <w:numFmt w:val="lowerRoman"/>
      <w:lvlText w:val="(%1)"/>
      <w:lvlJc w:val="left"/>
      <w:pPr>
        <w:ind w:left="3164" w:hanging="720"/>
      </w:pPr>
    </w:lvl>
    <w:lvl w:ilvl="1" w:tplc="18090019">
      <w:start w:val="1"/>
      <w:numFmt w:val="lowerLetter"/>
      <w:lvlText w:val="%2."/>
      <w:lvlJc w:val="left"/>
      <w:pPr>
        <w:ind w:left="2822" w:hanging="360"/>
      </w:pPr>
    </w:lvl>
    <w:lvl w:ilvl="2" w:tplc="1809001B">
      <w:start w:val="1"/>
      <w:numFmt w:val="lowerRoman"/>
      <w:lvlText w:val="%3."/>
      <w:lvlJc w:val="right"/>
      <w:pPr>
        <w:ind w:left="3542" w:hanging="180"/>
      </w:pPr>
    </w:lvl>
    <w:lvl w:ilvl="3" w:tplc="1809000F">
      <w:start w:val="1"/>
      <w:numFmt w:val="decimal"/>
      <w:lvlText w:val="%4."/>
      <w:lvlJc w:val="left"/>
      <w:pPr>
        <w:ind w:left="4262" w:hanging="360"/>
      </w:pPr>
    </w:lvl>
    <w:lvl w:ilvl="4" w:tplc="18090019">
      <w:start w:val="1"/>
      <w:numFmt w:val="lowerLetter"/>
      <w:lvlText w:val="%5."/>
      <w:lvlJc w:val="left"/>
      <w:pPr>
        <w:ind w:left="4982" w:hanging="360"/>
      </w:pPr>
    </w:lvl>
    <w:lvl w:ilvl="5" w:tplc="1809001B">
      <w:start w:val="1"/>
      <w:numFmt w:val="lowerRoman"/>
      <w:lvlText w:val="%6."/>
      <w:lvlJc w:val="right"/>
      <w:pPr>
        <w:ind w:left="5702" w:hanging="180"/>
      </w:pPr>
    </w:lvl>
    <w:lvl w:ilvl="6" w:tplc="1809000F">
      <w:start w:val="1"/>
      <w:numFmt w:val="decimal"/>
      <w:lvlText w:val="%7."/>
      <w:lvlJc w:val="left"/>
      <w:pPr>
        <w:ind w:left="6422" w:hanging="360"/>
      </w:pPr>
    </w:lvl>
    <w:lvl w:ilvl="7" w:tplc="18090019">
      <w:start w:val="1"/>
      <w:numFmt w:val="lowerLetter"/>
      <w:lvlText w:val="%8."/>
      <w:lvlJc w:val="left"/>
      <w:pPr>
        <w:ind w:left="7142" w:hanging="360"/>
      </w:pPr>
    </w:lvl>
    <w:lvl w:ilvl="8" w:tplc="1809001B">
      <w:start w:val="1"/>
      <w:numFmt w:val="lowerRoman"/>
      <w:lvlText w:val="%9."/>
      <w:lvlJc w:val="right"/>
      <w:pPr>
        <w:ind w:left="7862" w:hanging="180"/>
      </w:pPr>
    </w:lvl>
  </w:abstractNum>
  <w:abstractNum w:abstractNumId="14" w15:restartNumberingAfterBreak="0">
    <w:nsid w:val="1E863827"/>
    <w:multiLevelType w:val="hybridMultilevel"/>
    <w:tmpl w:val="8E32A92C"/>
    <w:lvl w:ilvl="0" w:tplc="91C0E974">
      <w:start w:val="1"/>
      <w:numFmt w:val="upperLetter"/>
      <w:lvlText w:val="%1."/>
      <w:lvlJc w:val="left"/>
      <w:pPr>
        <w:ind w:left="360" w:hanging="360"/>
      </w:pPr>
      <w:rPr>
        <w:rFonts w:hint="default"/>
        <w:color w:val="000099"/>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EA73495"/>
    <w:multiLevelType w:val="hybridMultilevel"/>
    <w:tmpl w:val="A9943A8C"/>
    <w:lvl w:ilvl="0" w:tplc="DE54E9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F8A20D1"/>
    <w:multiLevelType w:val="hybridMultilevel"/>
    <w:tmpl w:val="547804CA"/>
    <w:lvl w:ilvl="0" w:tplc="3BCEB748">
      <w:start w:val="1"/>
      <w:numFmt w:val="upperLetter"/>
      <w:lvlText w:val="%1."/>
      <w:lvlJc w:val="left"/>
      <w:pPr>
        <w:ind w:left="360" w:hanging="360"/>
      </w:pPr>
      <w:rPr>
        <w:color w:val="000099"/>
        <w:sz w:val="24"/>
        <w:szCs w:val="24"/>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7" w15:restartNumberingAfterBreak="0">
    <w:nsid w:val="206A4130"/>
    <w:multiLevelType w:val="hybridMultilevel"/>
    <w:tmpl w:val="861690AC"/>
    <w:lvl w:ilvl="0" w:tplc="9C446A36">
      <w:start w:val="1"/>
      <w:numFmt w:val="upperLetter"/>
      <w:lvlText w:val="%1."/>
      <w:lvlJc w:val="left"/>
      <w:pPr>
        <w:ind w:left="918" w:hanging="720"/>
      </w:pPr>
      <w:rPr>
        <w:rFonts w:ascii="Calibri" w:eastAsia="Calibri" w:hAnsi="Calibri" w:cs="Calibri" w:hint="default"/>
        <w:spacing w:val="-1"/>
        <w:w w:val="100"/>
        <w:sz w:val="22"/>
        <w:szCs w:val="22"/>
        <w:lang w:val="en-GB" w:eastAsia="en-US" w:bidi="ar-SA"/>
      </w:rPr>
    </w:lvl>
    <w:lvl w:ilvl="1" w:tplc="A45E2412">
      <w:start w:val="5"/>
      <w:numFmt w:val="upperLetter"/>
      <w:lvlText w:val="%2."/>
      <w:lvlJc w:val="left"/>
      <w:pPr>
        <w:ind w:left="502" w:hanging="360"/>
      </w:pPr>
      <w:rPr>
        <w:rFonts w:ascii="Calibri" w:eastAsia="Calibri" w:hAnsi="Calibri" w:cs="Calibri" w:hint="default"/>
        <w:color w:val="000099"/>
        <w:spacing w:val="-1"/>
        <w:w w:val="100"/>
        <w:sz w:val="24"/>
        <w:szCs w:val="24"/>
        <w:lang w:val="en-GB" w:eastAsia="en-US" w:bidi="ar-SA"/>
      </w:rPr>
    </w:lvl>
    <w:lvl w:ilvl="2" w:tplc="78A02F44">
      <w:start w:val="1"/>
      <w:numFmt w:val="decimal"/>
      <w:lvlText w:val="(%3)"/>
      <w:lvlJc w:val="left"/>
      <w:pPr>
        <w:ind w:left="1905" w:hanging="345"/>
      </w:pPr>
      <w:rPr>
        <w:rFonts w:ascii="Calibri" w:eastAsia="Calibri" w:hAnsi="Calibri" w:cs="Calibri" w:hint="default"/>
        <w:spacing w:val="-1"/>
        <w:w w:val="100"/>
        <w:sz w:val="22"/>
        <w:szCs w:val="22"/>
        <w:lang w:val="en-GB" w:eastAsia="en-US" w:bidi="ar-SA"/>
      </w:rPr>
    </w:lvl>
    <w:lvl w:ilvl="3" w:tplc="AA621A38">
      <w:start w:val="1"/>
      <w:numFmt w:val="lowerRoman"/>
      <w:lvlText w:val="%4."/>
      <w:lvlJc w:val="left"/>
      <w:pPr>
        <w:ind w:left="1638" w:hanging="516"/>
      </w:pPr>
      <w:rPr>
        <w:rFonts w:ascii="Calibri" w:eastAsia="Calibri" w:hAnsi="Calibri" w:cs="Calibri" w:hint="default"/>
        <w:spacing w:val="-1"/>
        <w:w w:val="100"/>
        <w:sz w:val="22"/>
        <w:szCs w:val="22"/>
        <w:lang w:val="en-GB" w:eastAsia="en-US" w:bidi="ar-SA"/>
      </w:rPr>
    </w:lvl>
    <w:lvl w:ilvl="4" w:tplc="5CD4B6EA">
      <w:numFmt w:val="bullet"/>
      <w:lvlText w:val="•"/>
      <w:lvlJc w:val="left"/>
      <w:pPr>
        <w:ind w:left="2866" w:hanging="516"/>
      </w:pPr>
      <w:rPr>
        <w:lang w:val="en-GB" w:eastAsia="en-US" w:bidi="ar-SA"/>
      </w:rPr>
    </w:lvl>
    <w:lvl w:ilvl="5" w:tplc="B5CE2AD0">
      <w:numFmt w:val="bullet"/>
      <w:lvlText w:val="•"/>
      <w:lvlJc w:val="left"/>
      <w:pPr>
        <w:ind w:left="4093" w:hanging="516"/>
      </w:pPr>
      <w:rPr>
        <w:lang w:val="en-GB" w:eastAsia="en-US" w:bidi="ar-SA"/>
      </w:rPr>
    </w:lvl>
    <w:lvl w:ilvl="6" w:tplc="D55CDF9E">
      <w:numFmt w:val="bullet"/>
      <w:lvlText w:val="•"/>
      <w:lvlJc w:val="left"/>
      <w:pPr>
        <w:ind w:left="5319" w:hanging="516"/>
      </w:pPr>
      <w:rPr>
        <w:lang w:val="en-GB" w:eastAsia="en-US" w:bidi="ar-SA"/>
      </w:rPr>
    </w:lvl>
    <w:lvl w:ilvl="7" w:tplc="425EA0BA">
      <w:numFmt w:val="bullet"/>
      <w:lvlText w:val="•"/>
      <w:lvlJc w:val="left"/>
      <w:pPr>
        <w:ind w:left="6546" w:hanging="516"/>
      </w:pPr>
      <w:rPr>
        <w:lang w:val="en-GB" w:eastAsia="en-US" w:bidi="ar-SA"/>
      </w:rPr>
    </w:lvl>
    <w:lvl w:ilvl="8" w:tplc="76CAB16A">
      <w:numFmt w:val="bullet"/>
      <w:lvlText w:val="•"/>
      <w:lvlJc w:val="left"/>
      <w:pPr>
        <w:ind w:left="7773" w:hanging="516"/>
      </w:pPr>
      <w:rPr>
        <w:lang w:val="en-GB" w:eastAsia="en-US" w:bidi="ar-SA"/>
      </w:rPr>
    </w:lvl>
  </w:abstractNum>
  <w:abstractNum w:abstractNumId="18" w15:restartNumberingAfterBreak="0">
    <w:nsid w:val="21E457AD"/>
    <w:multiLevelType w:val="hybridMultilevel"/>
    <w:tmpl w:val="B2781C74"/>
    <w:lvl w:ilvl="0" w:tplc="8A4269B8">
      <w:start w:val="1"/>
      <w:numFmt w:val="decimal"/>
      <w:lvlText w:val="(%1)"/>
      <w:lvlJc w:val="left"/>
      <w:pPr>
        <w:ind w:left="2165" w:hanging="345"/>
      </w:pPr>
      <w:rPr>
        <w:rFonts w:ascii="Calibri" w:eastAsia="Calibri" w:hAnsi="Calibri" w:cs="Calibri" w:hint="default"/>
        <w:spacing w:val="-1"/>
        <w:w w:val="100"/>
        <w:sz w:val="22"/>
        <w:szCs w:val="22"/>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27053C0"/>
    <w:multiLevelType w:val="hybridMultilevel"/>
    <w:tmpl w:val="5A689B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2DD3A74"/>
    <w:multiLevelType w:val="hybridMultilevel"/>
    <w:tmpl w:val="1536F528"/>
    <w:lvl w:ilvl="0" w:tplc="2E166138">
      <w:start w:val="1"/>
      <w:numFmt w:val="lowerRoman"/>
      <w:lvlText w:val="(%1)"/>
      <w:lvlJc w:val="left"/>
      <w:pPr>
        <w:ind w:left="2138" w:hanging="720"/>
      </w:pPr>
      <w:rPr>
        <w:rFonts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21" w15:restartNumberingAfterBreak="0">
    <w:nsid w:val="236B0372"/>
    <w:multiLevelType w:val="hybridMultilevel"/>
    <w:tmpl w:val="DD1284EE"/>
    <w:lvl w:ilvl="0" w:tplc="431A88D2">
      <w:start w:val="1"/>
      <w:numFmt w:val="upperLetter"/>
      <w:lvlText w:val="%1."/>
      <w:lvlJc w:val="left"/>
      <w:pPr>
        <w:ind w:left="360" w:hanging="360"/>
      </w:pPr>
      <w:rPr>
        <w:color w:val="000099"/>
        <w:sz w:val="24"/>
        <w:szCs w:val="24"/>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2" w15:restartNumberingAfterBreak="0">
    <w:nsid w:val="23FA5506"/>
    <w:multiLevelType w:val="hybridMultilevel"/>
    <w:tmpl w:val="B6EC3002"/>
    <w:lvl w:ilvl="0" w:tplc="9C446A36">
      <w:start w:val="1"/>
      <w:numFmt w:val="upperLetter"/>
      <w:lvlText w:val="%1."/>
      <w:lvlJc w:val="left"/>
      <w:pPr>
        <w:ind w:left="918" w:hanging="720"/>
      </w:pPr>
      <w:rPr>
        <w:rFonts w:ascii="Calibri" w:eastAsia="Calibri" w:hAnsi="Calibri" w:cs="Calibri" w:hint="default"/>
        <w:spacing w:val="-1"/>
        <w:w w:val="100"/>
        <w:sz w:val="22"/>
        <w:szCs w:val="22"/>
        <w:lang w:val="en-GB" w:eastAsia="en-US" w:bidi="ar-SA"/>
      </w:rPr>
    </w:lvl>
    <w:lvl w:ilvl="1" w:tplc="4CA02D88">
      <w:start w:val="1"/>
      <w:numFmt w:val="upperLetter"/>
      <w:lvlText w:val="%2."/>
      <w:lvlJc w:val="left"/>
      <w:pPr>
        <w:ind w:left="360" w:hanging="360"/>
      </w:pPr>
      <w:rPr>
        <w:rFonts w:ascii="Calibri" w:eastAsia="Calibri" w:hAnsi="Calibri" w:cs="Calibri" w:hint="default"/>
        <w:color w:val="002060"/>
        <w:spacing w:val="-1"/>
        <w:w w:val="100"/>
        <w:sz w:val="22"/>
        <w:szCs w:val="22"/>
        <w:lang w:val="en-GB" w:eastAsia="en-US" w:bidi="ar-SA"/>
      </w:rPr>
    </w:lvl>
    <w:lvl w:ilvl="2" w:tplc="78A02F44">
      <w:start w:val="1"/>
      <w:numFmt w:val="decimal"/>
      <w:lvlText w:val="(%3)"/>
      <w:lvlJc w:val="left"/>
      <w:pPr>
        <w:ind w:left="1313" w:hanging="345"/>
      </w:pPr>
      <w:rPr>
        <w:rFonts w:ascii="Calibri" w:eastAsia="Calibri" w:hAnsi="Calibri" w:cs="Calibri" w:hint="default"/>
        <w:spacing w:val="-1"/>
        <w:w w:val="100"/>
        <w:sz w:val="22"/>
        <w:szCs w:val="22"/>
        <w:lang w:val="en-GB" w:eastAsia="en-US" w:bidi="ar-SA"/>
      </w:rPr>
    </w:lvl>
    <w:lvl w:ilvl="3" w:tplc="AA621A38">
      <w:start w:val="1"/>
      <w:numFmt w:val="lowerRoman"/>
      <w:lvlText w:val="%4."/>
      <w:lvlJc w:val="left"/>
      <w:pPr>
        <w:ind w:left="1638" w:hanging="516"/>
        <w:jc w:val="right"/>
      </w:pPr>
      <w:rPr>
        <w:rFonts w:ascii="Calibri" w:eastAsia="Calibri" w:hAnsi="Calibri" w:cs="Calibri" w:hint="default"/>
        <w:spacing w:val="-1"/>
        <w:w w:val="100"/>
        <w:sz w:val="22"/>
        <w:szCs w:val="22"/>
        <w:lang w:val="en-GB" w:eastAsia="en-US" w:bidi="ar-SA"/>
      </w:rPr>
    </w:lvl>
    <w:lvl w:ilvl="4" w:tplc="5CD4B6EA">
      <w:numFmt w:val="bullet"/>
      <w:lvlText w:val="•"/>
      <w:lvlJc w:val="left"/>
      <w:pPr>
        <w:ind w:left="2866" w:hanging="516"/>
      </w:pPr>
      <w:rPr>
        <w:rFonts w:hint="default"/>
        <w:lang w:val="en-GB" w:eastAsia="en-US" w:bidi="ar-SA"/>
      </w:rPr>
    </w:lvl>
    <w:lvl w:ilvl="5" w:tplc="B5CE2AD0">
      <w:numFmt w:val="bullet"/>
      <w:lvlText w:val="•"/>
      <w:lvlJc w:val="left"/>
      <w:pPr>
        <w:ind w:left="4093" w:hanging="516"/>
      </w:pPr>
      <w:rPr>
        <w:rFonts w:hint="default"/>
        <w:lang w:val="en-GB" w:eastAsia="en-US" w:bidi="ar-SA"/>
      </w:rPr>
    </w:lvl>
    <w:lvl w:ilvl="6" w:tplc="D55CDF9E">
      <w:numFmt w:val="bullet"/>
      <w:lvlText w:val="•"/>
      <w:lvlJc w:val="left"/>
      <w:pPr>
        <w:ind w:left="5319" w:hanging="516"/>
      </w:pPr>
      <w:rPr>
        <w:rFonts w:hint="default"/>
        <w:lang w:val="en-GB" w:eastAsia="en-US" w:bidi="ar-SA"/>
      </w:rPr>
    </w:lvl>
    <w:lvl w:ilvl="7" w:tplc="425EA0BA">
      <w:numFmt w:val="bullet"/>
      <w:lvlText w:val="•"/>
      <w:lvlJc w:val="left"/>
      <w:pPr>
        <w:ind w:left="6546" w:hanging="516"/>
      </w:pPr>
      <w:rPr>
        <w:rFonts w:hint="default"/>
        <w:lang w:val="en-GB" w:eastAsia="en-US" w:bidi="ar-SA"/>
      </w:rPr>
    </w:lvl>
    <w:lvl w:ilvl="8" w:tplc="76CAB16A">
      <w:numFmt w:val="bullet"/>
      <w:lvlText w:val="•"/>
      <w:lvlJc w:val="left"/>
      <w:pPr>
        <w:ind w:left="7773" w:hanging="516"/>
      </w:pPr>
      <w:rPr>
        <w:rFonts w:hint="default"/>
        <w:lang w:val="en-GB" w:eastAsia="en-US" w:bidi="ar-SA"/>
      </w:rPr>
    </w:lvl>
  </w:abstractNum>
  <w:abstractNum w:abstractNumId="23" w15:restartNumberingAfterBreak="0">
    <w:nsid w:val="24243645"/>
    <w:multiLevelType w:val="hybridMultilevel"/>
    <w:tmpl w:val="5F469534"/>
    <w:lvl w:ilvl="0" w:tplc="850E01DA">
      <w:start w:val="1"/>
      <w:numFmt w:val="upperLetter"/>
      <w:lvlText w:val="%1."/>
      <w:lvlJc w:val="left"/>
      <w:pPr>
        <w:ind w:left="360" w:hanging="360"/>
      </w:pPr>
      <w:rPr>
        <w:rFonts w:hint="default"/>
        <w:color w:val="0000FF"/>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42970A6"/>
    <w:multiLevelType w:val="multilevel"/>
    <w:tmpl w:val="C024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8E7529"/>
    <w:multiLevelType w:val="hybridMultilevel"/>
    <w:tmpl w:val="F7AC1E4C"/>
    <w:lvl w:ilvl="0" w:tplc="A204F0F8">
      <w:start w:val="1"/>
      <w:numFmt w:val="lowerLetter"/>
      <w:lvlText w:val="(%1)"/>
      <w:lvlJc w:val="left"/>
      <w:pPr>
        <w:ind w:left="884" w:hanging="360"/>
      </w:pPr>
      <w:rPr>
        <w:rFonts w:ascii="Calibri" w:eastAsia="Calibri" w:hAnsi="Calibri" w:cs="Calibri" w:hint="default"/>
        <w:spacing w:val="-1"/>
        <w:w w:val="100"/>
        <w:sz w:val="22"/>
        <w:szCs w:val="22"/>
        <w:lang w:val="en-GB" w:eastAsia="en-US" w:bidi="ar-SA"/>
      </w:rPr>
    </w:lvl>
    <w:lvl w:ilvl="1" w:tplc="FC6C760C">
      <w:numFmt w:val="bullet"/>
      <w:lvlText w:val="•"/>
      <w:lvlJc w:val="left"/>
      <w:pPr>
        <w:ind w:left="1636" w:hanging="360"/>
      </w:pPr>
      <w:rPr>
        <w:rFonts w:hint="default"/>
        <w:lang w:val="en-GB" w:eastAsia="en-US" w:bidi="ar-SA"/>
      </w:rPr>
    </w:lvl>
    <w:lvl w:ilvl="2" w:tplc="4CFAA42C">
      <w:numFmt w:val="bullet"/>
      <w:lvlText w:val="•"/>
      <w:lvlJc w:val="left"/>
      <w:pPr>
        <w:ind w:left="2393" w:hanging="360"/>
      </w:pPr>
      <w:rPr>
        <w:rFonts w:hint="default"/>
        <w:lang w:val="en-GB" w:eastAsia="en-US" w:bidi="ar-SA"/>
      </w:rPr>
    </w:lvl>
    <w:lvl w:ilvl="3" w:tplc="D4042414">
      <w:numFmt w:val="bullet"/>
      <w:lvlText w:val="•"/>
      <w:lvlJc w:val="left"/>
      <w:pPr>
        <w:ind w:left="3150" w:hanging="360"/>
      </w:pPr>
      <w:rPr>
        <w:rFonts w:hint="default"/>
        <w:lang w:val="en-GB" w:eastAsia="en-US" w:bidi="ar-SA"/>
      </w:rPr>
    </w:lvl>
    <w:lvl w:ilvl="4" w:tplc="651E8EA4">
      <w:numFmt w:val="bullet"/>
      <w:lvlText w:val="•"/>
      <w:lvlJc w:val="left"/>
      <w:pPr>
        <w:ind w:left="3907" w:hanging="360"/>
      </w:pPr>
      <w:rPr>
        <w:rFonts w:hint="default"/>
        <w:lang w:val="en-GB" w:eastAsia="en-US" w:bidi="ar-SA"/>
      </w:rPr>
    </w:lvl>
    <w:lvl w:ilvl="5" w:tplc="CFEC4072">
      <w:numFmt w:val="bullet"/>
      <w:lvlText w:val="•"/>
      <w:lvlJc w:val="left"/>
      <w:pPr>
        <w:ind w:left="4664" w:hanging="360"/>
      </w:pPr>
      <w:rPr>
        <w:rFonts w:hint="default"/>
        <w:lang w:val="en-GB" w:eastAsia="en-US" w:bidi="ar-SA"/>
      </w:rPr>
    </w:lvl>
    <w:lvl w:ilvl="6" w:tplc="C53C2C2E">
      <w:numFmt w:val="bullet"/>
      <w:lvlText w:val="•"/>
      <w:lvlJc w:val="left"/>
      <w:pPr>
        <w:ind w:left="5420" w:hanging="360"/>
      </w:pPr>
      <w:rPr>
        <w:rFonts w:hint="default"/>
        <w:lang w:val="en-GB" w:eastAsia="en-US" w:bidi="ar-SA"/>
      </w:rPr>
    </w:lvl>
    <w:lvl w:ilvl="7" w:tplc="479C86C0">
      <w:numFmt w:val="bullet"/>
      <w:lvlText w:val="•"/>
      <w:lvlJc w:val="left"/>
      <w:pPr>
        <w:ind w:left="6177" w:hanging="360"/>
      </w:pPr>
      <w:rPr>
        <w:rFonts w:hint="default"/>
        <w:lang w:val="en-GB" w:eastAsia="en-US" w:bidi="ar-SA"/>
      </w:rPr>
    </w:lvl>
    <w:lvl w:ilvl="8" w:tplc="F3D25088">
      <w:numFmt w:val="bullet"/>
      <w:lvlText w:val="•"/>
      <w:lvlJc w:val="left"/>
      <w:pPr>
        <w:ind w:left="6934" w:hanging="360"/>
      </w:pPr>
      <w:rPr>
        <w:rFonts w:hint="default"/>
        <w:lang w:val="en-GB" w:eastAsia="en-US" w:bidi="ar-SA"/>
      </w:rPr>
    </w:lvl>
  </w:abstractNum>
  <w:abstractNum w:abstractNumId="26" w15:restartNumberingAfterBreak="0">
    <w:nsid w:val="29F97BD6"/>
    <w:multiLevelType w:val="multilevel"/>
    <w:tmpl w:val="377C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6F1BD3"/>
    <w:multiLevelType w:val="hybridMultilevel"/>
    <w:tmpl w:val="45CC30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2BD0123F"/>
    <w:multiLevelType w:val="hybridMultilevel"/>
    <w:tmpl w:val="266084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CE46CF3"/>
    <w:multiLevelType w:val="hybridMultilevel"/>
    <w:tmpl w:val="41FA5E76"/>
    <w:lvl w:ilvl="0" w:tplc="43F0C4BE">
      <w:start w:val="1"/>
      <w:numFmt w:val="lowerLetter"/>
      <w:lvlText w:val="(%1)"/>
      <w:lvlJc w:val="left"/>
      <w:pPr>
        <w:ind w:left="1495"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2D28118A"/>
    <w:multiLevelType w:val="hybridMultilevel"/>
    <w:tmpl w:val="3DD80E26"/>
    <w:lvl w:ilvl="0" w:tplc="0CB25AB8">
      <w:start w:val="1"/>
      <w:numFmt w:val="lowerLetter"/>
      <w:lvlText w:val="(%1)"/>
      <w:lvlJc w:val="left"/>
      <w:pPr>
        <w:ind w:left="1637" w:hanging="360"/>
      </w:pPr>
      <w:rPr>
        <w:rFonts w:hint="default"/>
        <w:color w:val="000066"/>
      </w:rPr>
    </w:lvl>
    <w:lvl w:ilvl="1" w:tplc="18090019" w:tentative="1">
      <w:start w:val="1"/>
      <w:numFmt w:val="lowerLetter"/>
      <w:lvlText w:val="%2."/>
      <w:lvlJc w:val="left"/>
      <w:pPr>
        <w:ind w:left="2215" w:hanging="360"/>
      </w:pPr>
    </w:lvl>
    <w:lvl w:ilvl="2" w:tplc="1809001B" w:tentative="1">
      <w:start w:val="1"/>
      <w:numFmt w:val="lowerRoman"/>
      <w:lvlText w:val="%3."/>
      <w:lvlJc w:val="right"/>
      <w:pPr>
        <w:ind w:left="2935" w:hanging="180"/>
      </w:pPr>
    </w:lvl>
    <w:lvl w:ilvl="3" w:tplc="1809000F" w:tentative="1">
      <w:start w:val="1"/>
      <w:numFmt w:val="decimal"/>
      <w:lvlText w:val="%4."/>
      <w:lvlJc w:val="left"/>
      <w:pPr>
        <w:ind w:left="3655" w:hanging="360"/>
      </w:pPr>
    </w:lvl>
    <w:lvl w:ilvl="4" w:tplc="18090019" w:tentative="1">
      <w:start w:val="1"/>
      <w:numFmt w:val="lowerLetter"/>
      <w:lvlText w:val="%5."/>
      <w:lvlJc w:val="left"/>
      <w:pPr>
        <w:ind w:left="4375" w:hanging="360"/>
      </w:pPr>
    </w:lvl>
    <w:lvl w:ilvl="5" w:tplc="1809001B" w:tentative="1">
      <w:start w:val="1"/>
      <w:numFmt w:val="lowerRoman"/>
      <w:lvlText w:val="%6."/>
      <w:lvlJc w:val="right"/>
      <w:pPr>
        <w:ind w:left="5095" w:hanging="180"/>
      </w:pPr>
    </w:lvl>
    <w:lvl w:ilvl="6" w:tplc="1809000F" w:tentative="1">
      <w:start w:val="1"/>
      <w:numFmt w:val="decimal"/>
      <w:lvlText w:val="%7."/>
      <w:lvlJc w:val="left"/>
      <w:pPr>
        <w:ind w:left="5815" w:hanging="360"/>
      </w:pPr>
    </w:lvl>
    <w:lvl w:ilvl="7" w:tplc="18090019" w:tentative="1">
      <w:start w:val="1"/>
      <w:numFmt w:val="lowerLetter"/>
      <w:lvlText w:val="%8."/>
      <w:lvlJc w:val="left"/>
      <w:pPr>
        <w:ind w:left="6535" w:hanging="360"/>
      </w:pPr>
    </w:lvl>
    <w:lvl w:ilvl="8" w:tplc="1809001B" w:tentative="1">
      <w:start w:val="1"/>
      <w:numFmt w:val="lowerRoman"/>
      <w:lvlText w:val="%9."/>
      <w:lvlJc w:val="right"/>
      <w:pPr>
        <w:ind w:left="7255" w:hanging="180"/>
      </w:pPr>
    </w:lvl>
  </w:abstractNum>
  <w:abstractNum w:abstractNumId="31" w15:restartNumberingAfterBreak="0">
    <w:nsid w:val="2E8B3DE7"/>
    <w:multiLevelType w:val="hybridMultilevel"/>
    <w:tmpl w:val="01F21B12"/>
    <w:lvl w:ilvl="0" w:tplc="EFCCF798">
      <w:numFmt w:val="bullet"/>
      <w:lvlText w:val=""/>
      <w:lvlJc w:val="left"/>
      <w:pPr>
        <w:ind w:left="522" w:hanging="360"/>
      </w:pPr>
      <w:rPr>
        <w:rFonts w:ascii="Symbol" w:eastAsia="Symbol" w:hAnsi="Symbol" w:cs="Symbol" w:hint="default"/>
        <w:w w:val="100"/>
        <w:sz w:val="22"/>
        <w:szCs w:val="22"/>
        <w:lang w:val="en-GB" w:eastAsia="en-US" w:bidi="ar-SA"/>
      </w:rPr>
    </w:lvl>
    <w:lvl w:ilvl="1" w:tplc="3E9670F4">
      <w:numFmt w:val="bullet"/>
      <w:lvlText w:val="•"/>
      <w:lvlJc w:val="left"/>
      <w:pPr>
        <w:ind w:left="1312" w:hanging="360"/>
      </w:pPr>
      <w:rPr>
        <w:rFonts w:hint="default"/>
        <w:lang w:val="en-GB" w:eastAsia="en-US" w:bidi="ar-SA"/>
      </w:rPr>
    </w:lvl>
    <w:lvl w:ilvl="2" w:tplc="CAB8B428">
      <w:numFmt w:val="bullet"/>
      <w:lvlText w:val="•"/>
      <w:lvlJc w:val="left"/>
      <w:pPr>
        <w:ind w:left="2105" w:hanging="360"/>
      </w:pPr>
      <w:rPr>
        <w:rFonts w:hint="default"/>
        <w:lang w:val="en-GB" w:eastAsia="en-US" w:bidi="ar-SA"/>
      </w:rPr>
    </w:lvl>
    <w:lvl w:ilvl="3" w:tplc="1952E65E">
      <w:numFmt w:val="bullet"/>
      <w:lvlText w:val="•"/>
      <w:lvlJc w:val="left"/>
      <w:pPr>
        <w:ind w:left="2898" w:hanging="360"/>
      </w:pPr>
      <w:rPr>
        <w:rFonts w:hint="default"/>
        <w:lang w:val="en-GB" w:eastAsia="en-US" w:bidi="ar-SA"/>
      </w:rPr>
    </w:lvl>
    <w:lvl w:ilvl="4" w:tplc="651C5940">
      <w:numFmt w:val="bullet"/>
      <w:lvlText w:val="•"/>
      <w:lvlJc w:val="left"/>
      <w:pPr>
        <w:ind w:left="3691" w:hanging="360"/>
      </w:pPr>
      <w:rPr>
        <w:rFonts w:hint="default"/>
        <w:lang w:val="en-GB" w:eastAsia="en-US" w:bidi="ar-SA"/>
      </w:rPr>
    </w:lvl>
    <w:lvl w:ilvl="5" w:tplc="58A89206">
      <w:numFmt w:val="bullet"/>
      <w:lvlText w:val="•"/>
      <w:lvlJc w:val="left"/>
      <w:pPr>
        <w:ind w:left="4484" w:hanging="360"/>
      </w:pPr>
      <w:rPr>
        <w:rFonts w:hint="default"/>
        <w:lang w:val="en-GB" w:eastAsia="en-US" w:bidi="ar-SA"/>
      </w:rPr>
    </w:lvl>
    <w:lvl w:ilvl="6" w:tplc="7B6682EC">
      <w:numFmt w:val="bullet"/>
      <w:lvlText w:val="•"/>
      <w:lvlJc w:val="left"/>
      <w:pPr>
        <w:ind w:left="5277" w:hanging="360"/>
      </w:pPr>
      <w:rPr>
        <w:rFonts w:hint="default"/>
        <w:lang w:val="en-GB" w:eastAsia="en-US" w:bidi="ar-SA"/>
      </w:rPr>
    </w:lvl>
    <w:lvl w:ilvl="7" w:tplc="0FF8D904">
      <w:numFmt w:val="bullet"/>
      <w:lvlText w:val="•"/>
      <w:lvlJc w:val="left"/>
      <w:pPr>
        <w:ind w:left="6070" w:hanging="360"/>
      </w:pPr>
      <w:rPr>
        <w:rFonts w:hint="default"/>
        <w:lang w:val="en-GB" w:eastAsia="en-US" w:bidi="ar-SA"/>
      </w:rPr>
    </w:lvl>
    <w:lvl w:ilvl="8" w:tplc="1BF620A0">
      <w:numFmt w:val="bullet"/>
      <w:lvlText w:val="•"/>
      <w:lvlJc w:val="left"/>
      <w:pPr>
        <w:ind w:left="6863" w:hanging="360"/>
      </w:pPr>
      <w:rPr>
        <w:rFonts w:hint="default"/>
        <w:lang w:val="en-GB" w:eastAsia="en-US" w:bidi="ar-SA"/>
      </w:rPr>
    </w:lvl>
  </w:abstractNum>
  <w:abstractNum w:abstractNumId="32" w15:restartNumberingAfterBreak="0">
    <w:nsid w:val="2F255970"/>
    <w:multiLevelType w:val="hybridMultilevel"/>
    <w:tmpl w:val="CD76BB6E"/>
    <w:lvl w:ilvl="0" w:tplc="1809000F">
      <w:start w:val="1"/>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2B86A62"/>
    <w:multiLevelType w:val="hybridMultilevel"/>
    <w:tmpl w:val="B378AEDC"/>
    <w:lvl w:ilvl="0" w:tplc="1809000F">
      <w:start w:val="1"/>
      <w:numFmt w:val="decimal"/>
      <w:lvlText w:val="%1."/>
      <w:lvlJc w:val="left"/>
      <w:pPr>
        <w:ind w:left="723" w:hanging="360"/>
      </w:pPr>
      <w:rPr>
        <w:rFonts w:hint="default"/>
      </w:rPr>
    </w:lvl>
    <w:lvl w:ilvl="1" w:tplc="18090003" w:tentative="1">
      <w:start w:val="1"/>
      <w:numFmt w:val="bullet"/>
      <w:lvlText w:val="o"/>
      <w:lvlJc w:val="left"/>
      <w:pPr>
        <w:ind w:left="1443" w:hanging="360"/>
      </w:pPr>
      <w:rPr>
        <w:rFonts w:ascii="Courier New" w:hAnsi="Courier New" w:cs="Courier New" w:hint="default"/>
      </w:rPr>
    </w:lvl>
    <w:lvl w:ilvl="2" w:tplc="18090005" w:tentative="1">
      <w:start w:val="1"/>
      <w:numFmt w:val="bullet"/>
      <w:lvlText w:val=""/>
      <w:lvlJc w:val="left"/>
      <w:pPr>
        <w:ind w:left="2163" w:hanging="360"/>
      </w:pPr>
      <w:rPr>
        <w:rFonts w:ascii="Wingdings" w:hAnsi="Wingdings" w:hint="default"/>
      </w:rPr>
    </w:lvl>
    <w:lvl w:ilvl="3" w:tplc="18090001" w:tentative="1">
      <w:start w:val="1"/>
      <w:numFmt w:val="bullet"/>
      <w:lvlText w:val=""/>
      <w:lvlJc w:val="left"/>
      <w:pPr>
        <w:ind w:left="2883" w:hanging="360"/>
      </w:pPr>
      <w:rPr>
        <w:rFonts w:ascii="Symbol" w:hAnsi="Symbol" w:hint="default"/>
      </w:rPr>
    </w:lvl>
    <w:lvl w:ilvl="4" w:tplc="18090003" w:tentative="1">
      <w:start w:val="1"/>
      <w:numFmt w:val="bullet"/>
      <w:lvlText w:val="o"/>
      <w:lvlJc w:val="left"/>
      <w:pPr>
        <w:ind w:left="3603" w:hanging="360"/>
      </w:pPr>
      <w:rPr>
        <w:rFonts w:ascii="Courier New" w:hAnsi="Courier New" w:cs="Courier New" w:hint="default"/>
      </w:rPr>
    </w:lvl>
    <w:lvl w:ilvl="5" w:tplc="18090005" w:tentative="1">
      <w:start w:val="1"/>
      <w:numFmt w:val="bullet"/>
      <w:lvlText w:val=""/>
      <w:lvlJc w:val="left"/>
      <w:pPr>
        <w:ind w:left="4323" w:hanging="360"/>
      </w:pPr>
      <w:rPr>
        <w:rFonts w:ascii="Wingdings" w:hAnsi="Wingdings" w:hint="default"/>
      </w:rPr>
    </w:lvl>
    <w:lvl w:ilvl="6" w:tplc="18090001" w:tentative="1">
      <w:start w:val="1"/>
      <w:numFmt w:val="bullet"/>
      <w:lvlText w:val=""/>
      <w:lvlJc w:val="left"/>
      <w:pPr>
        <w:ind w:left="5043" w:hanging="360"/>
      </w:pPr>
      <w:rPr>
        <w:rFonts w:ascii="Symbol" w:hAnsi="Symbol" w:hint="default"/>
      </w:rPr>
    </w:lvl>
    <w:lvl w:ilvl="7" w:tplc="18090003" w:tentative="1">
      <w:start w:val="1"/>
      <w:numFmt w:val="bullet"/>
      <w:lvlText w:val="o"/>
      <w:lvlJc w:val="left"/>
      <w:pPr>
        <w:ind w:left="5763" w:hanging="360"/>
      </w:pPr>
      <w:rPr>
        <w:rFonts w:ascii="Courier New" w:hAnsi="Courier New" w:cs="Courier New" w:hint="default"/>
      </w:rPr>
    </w:lvl>
    <w:lvl w:ilvl="8" w:tplc="18090005" w:tentative="1">
      <w:start w:val="1"/>
      <w:numFmt w:val="bullet"/>
      <w:lvlText w:val=""/>
      <w:lvlJc w:val="left"/>
      <w:pPr>
        <w:ind w:left="6483" w:hanging="360"/>
      </w:pPr>
      <w:rPr>
        <w:rFonts w:ascii="Wingdings" w:hAnsi="Wingdings" w:hint="default"/>
      </w:rPr>
    </w:lvl>
  </w:abstractNum>
  <w:abstractNum w:abstractNumId="34" w15:restartNumberingAfterBreak="0">
    <w:nsid w:val="3B7412E2"/>
    <w:multiLevelType w:val="hybridMultilevel"/>
    <w:tmpl w:val="662AB1C2"/>
    <w:lvl w:ilvl="0" w:tplc="C340F868">
      <w:start w:val="1"/>
      <w:numFmt w:val="lowerRoman"/>
      <w:lvlText w:val="(%1)"/>
      <w:lvlJc w:val="left"/>
      <w:pPr>
        <w:ind w:left="2421" w:hanging="720"/>
      </w:pPr>
      <w:rPr>
        <w:rFonts w:hint="default"/>
      </w:rPr>
    </w:lvl>
    <w:lvl w:ilvl="1" w:tplc="18090019" w:tentative="1">
      <w:start w:val="1"/>
      <w:numFmt w:val="lowerLetter"/>
      <w:lvlText w:val="%2."/>
      <w:lvlJc w:val="left"/>
      <w:pPr>
        <w:ind w:left="2781" w:hanging="360"/>
      </w:pPr>
    </w:lvl>
    <w:lvl w:ilvl="2" w:tplc="1809001B" w:tentative="1">
      <w:start w:val="1"/>
      <w:numFmt w:val="lowerRoman"/>
      <w:lvlText w:val="%3."/>
      <w:lvlJc w:val="right"/>
      <w:pPr>
        <w:ind w:left="3501" w:hanging="180"/>
      </w:pPr>
    </w:lvl>
    <w:lvl w:ilvl="3" w:tplc="1809000F" w:tentative="1">
      <w:start w:val="1"/>
      <w:numFmt w:val="decimal"/>
      <w:lvlText w:val="%4."/>
      <w:lvlJc w:val="left"/>
      <w:pPr>
        <w:ind w:left="4221" w:hanging="360"/>
      </w:pPr>
    </w:lvl>
    <w:lvl w:ilvl="4" w:tplc="18090019" w:tentative="1">
      <w:start w:val="1"/>
      <w:numFmt w:val="lowerLetter"/>
      <w:lvlText w:val="%5."/>
      <w:lvlJc w:val="left"/>
      <w:pPr>
        <w:ind w:left="4941" w:hanging="360"/>
      </w:pPr>
    </w:lvl>
    <w:lvl w:ilvl="5" w:tplc="1809001B" w:tentative="1">
      <w:start w:val="1"/>
      <w:numFmt w:val="lowerRoman"/>
      <w:lvlText w:val="%6."/>
      <w:lvlJc w:val="right"/>
      <w:pPr>
        <w:ind w:left="5661" w:hanging="180"/>
      </w:pPr>
    </w:lvl>
    <w:lvl w:ilvl="6" w:tplc="1809000F" w:tentative="1">
      <w:start w:val="1"/>
      <w:numFmt w:val="decimal"/>
      <w:lvlText w:val="%7."/>
      <w:lvlJc w:val="left"/>
      <w:pPr>
        <w:ind w:left="6381" w:hanging="360"/>
      </w:pPr>
    </w:lvl>
    <w:lvl w:ilvl="7" w:tplc="18090019" w:tentative="1">
      <w:start w:val="1"/>
      <w:numFmt w:val="lowerLetter"/>
      <w:lvlText w:val="%8."/>
      <w:lvlJc w:val="left"/>
      <w:pPr>
        <w:ind w:left="7101" w:hanging="360"/>
      </w:pPr>
    </w:lvl>
    <w:lvl w:ilvl="8" w:tplc="1809001B" w:tentative="1">
      <w:start w:val="1"/>
      <w:numFmt w:val="lowerRoman"/>
      <w:lvlText w:val="%9."/>
      <w:lvlJc w:val="right"/>
      <w:pPr>
        <w:ind w:left="7821" w:hanging="180"/>
      </w:pPr>
    </w:lvl>
  </w:abstractNum>
  <w:abstractNum w:abstractNumId="35" w15:restartNumberingAfterBreak="0">
    <w:nsid w:val="3CA970D4"/>
    <w:multiLevelType w:val="hybridMultilevel"/>
    <w:tmpl w:val="A33E0744"/>
    <w:lvl w:ilvl="0" w:tplc="A7260B4C">
      <w:start w:val="1"/>
      <w:numFmt w:val="lowerRoman"/>
      <w:lvlText w:val="(%1)"/>
      <w:lvlJc w:val="left"/>
      <w:pPr>
        <w:ind w:left="1854" w:hanging="72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 w15:restartNumberingAfterBreak="0">
    <w:nsid w:val="3D011878"/>
    <w:multiLevelType w:val="hybridMultilevel"/>
    <w:tmpl w:val="6CF680A6"/>
    <w:lvl w:ilvl="0" w:tplc="E6D4CF2A">
      <w:start w:val="1"/>
      <w:numFmt w:val="upperLetter"/>
      <w:lvlText w:val="%1."/>
      <w:lvlJc w:val="left"/>
      <w:pPr>
        <w:ind w:left="360" w:hanging="360"/>
      </w:pPr>
      <w:rPr>
        <w:color w:val="000099"/>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7" w15:restartNumberingAfterBreak="0">
    <w:nsid w:val="3E7E1EAE"/>
    <w:multiLevelType w:val="hybridMultilevel"/>
    <w:tmpl w:val="A3242BC8"/>
    <w:lvl w:ilvl="0" w:tplc="FFFFFFFF">
      <w:start w:val="1"/>
      <w:numFmt w:val="lowerRoman"/>
      <w:lvlText w:val="(%1)"/>
      <w:lvlJc w:val="left"/>
      <w:pPr>
        <w:ind w:left="2138" w:hanging="720"/>
      </w:pPr>
      <w:rPr>
        <w:rFonts w:hint="default"/>
      </w:rPr>
    </w:lvl>
    <w:lvl w:ilvl="1" w:tplc="A384A49C">
      <w:start w:val="1"/>
      <w:numFmt w:val="lowerLetter"/>
      <w:lvlText w:val="%2."/>
      <w:lvlJc w:val="left"/>
      <w:pPr>
        <w:ind w:left="2610" w:hanging="360"/>
      </w:pPr>
      <w:rPr>
        <w:rFonts w:hint="default"/>
        <w:color w:val="auto"/>
      </w:rPr>
    </w:lvl>
    <w:lvl w:ilvl="2" w:tplc="FFFFFFFF" w:tentative="1">
      <w:start w:val="1"/>
      <w:numFmt w:val="lowerRoman"/>
      <w:lvlText w:val="%3."/>
      <w:lvlJc w:val="right"/>
      <w:pPr>
        <w:ind w:left="3218" w:hanging="180"/>
      </w:pPr>
    </w:lvl>
    <w:lvl w:ilvl="3" w:tplc="FFFFFFFF">
      <w:start w:val="1"/>
      <w:numFmt w:val="decimal"/>
      <w:lvlText w:val="%4."/>
      <w:lvlJc w:val="left"/>
      <w:pPr>
        <w:ind w:left="3938" w:hanging="360"/>
      </w:pPr>
    </w:lvl>
    <w:lvl w:ilvl="4" w:tplc="F8E4FB82">
      <w:start w:val="1"/>
      <w:numFmt w:val="lowerLetter"/>
      <w:lvlText w:val="%5."/>
      <w:lvlJc w:val="left"/>
      <w:pPr>
        <w:ind w:left="4658" w:hanging="360"/>
      </w:pPr>
      <w:rPr>
        <w:color w:val="auto"/>
      </w:r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38" w15:restartNumberingAfterBreak="0">
    <w:nsid w:val="3F027A0F"/>
    <w:multiLevelType w:val="hybridMultilevel"/>
    <w:tmpl w:val="BCBAC1DE"/>
    <w:lvl w:ilvl="0" w:tplc="112ABDCA">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3F2E7655"/>
    <w:multiLevelType w:val="multilevel"/>
    <w:tmpl w:val="94FAC64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D16DFD"/>
    <w:multiLevelType w:val="hybridMultilevel"/>
    <w:tmpl w:val="1B362C46"/>
    <w:lvl w:ilvl="0" w:tplc="F4BEB108">
      <w:start w:val="1"/>
      <w:numFmt w:val="decimal"/>
      <w:lvlText w:val="%1."/>
      <w:lvlJc w:val="left"/>
      <w:pPr>
        <w:ind w:left="720" w:hanging="360"/>
      </w:pPr>
      <w:rPr>
        <w:rFonts w:hint="default"/>
        <w:color w:val="0000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13017A1"/>
    <w:multiLevelType w:val="hybridMultilevel"/>
    <w:tmpl w:val="AC04ACD0"/>
    <w:lvl w:ilvl="0" w:tplc="4E36E058">
      <w:start w:val="1"/>
      <w:numFmt w:val="upperLetter"/>
      <w:lvlText w:val="%1."/>
      <w:lvlJc w:val="left"/>
      <w:pPr>
        <w:ind w:left="360" w:hanging="360"/>
      </w:pPr>
      <w:rPr>
        <w:rFonts w:hint="default"/>
        <w:color w:val="0000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19E1BCF"/>
    <w:multiLevelType w:val="hybridMultilevel"/>
    <w:tmpl w:val="139A42F6"/>
    <w:lvl w:ilvl="0" w:tplc="5FE2C184">
      <w:start w:val="1"/>
      <w:numFmt w:val="decimal"/>
      <w:lvlText w:val="%1."/>
      <w:lvlJc w:val="left"/>
      <w:pPr>
        <w:ind w:left="502" w:hanging="360"/>
      </w:pPr>
      <w:rPr>
        <w:rFonts w:hint="default"/>
        <w:color w:val="0000FF"/>
        <w:sz w:val="24"/>
        <w:szCs w:val="24"/>
      </w:rPr>
    </w:lvl>
    <w:lvl w:ilvl="1" w:tplc="18090019">
      <w:start w:val="1"/>
      <w:numFmt w:val="lowerLetter"/>
      <w:lvlText w:val="%2."/>
      <w:lvlJc w:val="left"/>
      <w:pPr>
        <w:ind w:left="1178" w:hanging="360"/>
      </w:pPr>
    </w:lvl>
    <w:lvl w:ilvl="2" w:tplc="1809001B" w:tentative="1">
      <w:start w:val="1"/>
      <w:numFmt w:val="lowerRoman"/>
      <w:lvlText w:val="%3."/>
      <w:lvlJc w:val="right"/>
      <w:pPr>
        <w:ind w:left="1898" w:hanging="180"/>
      </w:pPr>
    </w:lvl>
    <w:lvl w:ilvl="3" w:tplc="1809000F" w:tentative="1">
      <w:start w:val="1"/>
      <w:numFmt w:val="decimal"/>
      <w:lvlText w:val="%4."/>
      <w:lvlJc w:val="left"/>
      <w:pPr>
        <w:ind w:left="2618" w:hanging="360"/>
      </w:pPr>
    </w:lvl>
    <w:lvl w:ilvl="4" w:tplc="18090019" w:tentative="1">
      <w:start w:val="1"/>
      <w:numFmt w:val="lowerLetter"/>
      <w:lvlText w:val="%5."/>
      <w:lvlJc w:val="left"/>
      <w:pPr>
        <w:ind w:left="3338" w:hanging="360"/>
      </w:pPr>
    </w:lvl>
    <w:lvl w:ilvl="5" w:tplc="1809001B" w:tentative="1">
      <w:start w:val="1"/>
      <w:numFmt w:val="lowerRoman"/>
      <w:lvlText w:val="%6."/>
      <w:lvlJc w:val="right"/>
      <w:pPr>
        <w:ind w:left="4058" w:hanging="180"/>
      </w:pPr>
    </w:lvl>
    <w:lvl w:ilvl="6" w:tplc="1809000F" w:tentative="1">
      <w:start w:val="1"/>
      <w:numFmt w:val="decimal"/>
      <w:lvlText w:val="%7."/>
      <w:lvlJc w:val="left"/>
      <w:pPr>
        <w:ind w:left="4778" w:hanging="360"/>
      </w:pPr>
    </w:lvl>
    <w:lvl w:ilvl="7" w:tplc="18090019" w:tentative="1">
      <w:start w:val="1"/>
      <w:numFmt w:val="lowerLetter"/>
      <w:lvlText w:val="%8."/>
      <w:lvlJc w:val="left"/>
      <w:pPr>
        <w:ind w:left="5498" w:hanging="360"/>
      </w:pPr>
    </w:lvl>
    <w:lvl w:ilvl="8" w:tplc="1809001B" w:tentative="1">
      <w:start w:val="1"/>
      <w:numFmt w:val="lowerRoman"/>
      <w:lvlText w:val="%9."/>
      <w:lvlJc w:val="right"/>
      <w:pPr>
        <w:ind w:left="6218" w:hanging="180"/>
      </w:pPr>
    </w:lvl>
  </w:abstractNum>
  <w:abstractNum w:abstractNumId="43" w15:restartNumberingAfterBreak="0">
    <w:nsid w:val="41EC44AE"/>
    <w:multiLevelType w:val="hybridMultilevel"/>
    <w:tmpl w:val="3D4CFE78"/>
    <w:lvl w:ilvl="0" w:tplc="540496D6">
      <w:start w:val="1"/>
      <w:numFmt w:val="upperLetter"/>
      <w:lvlText w:val="%1."/>
      <w:lvlJc w:val="left"/>
      <w:pPr>
        <w:ind w:left="400" w:hanging="360"/>
      </w:pPr>
      <w:rPr>
        <w:rFonts w:hint="default"/>
      </w:rPr>
    </w:lvl>
    <w:lvl w:ilvl="1" w:tplc="18090019" w:tentative="1">
      <w:start w:val="1"/>
      <w:numFmt w:val="lowerLetter"/>
      <w:lvlText w:val="%2."/>
      <w:lvlJc w:val="left"/>
      <w:pPr>
        <w:ind w:left="1120" w:hanging="360"/>
      </w:pPr>
    </w:lvl>
    <w:lvl w:ilvl="2" w:tplc="1809001B" w:tentative="1">
      <w:start w:val="1"/>
      <w:numFmt w:val="lowerRoman"/>
      <w:lvlText w:val="%3."/>
      <w:lvlJc w:val="right"/>
      <w:pPr>
        <w:ind w:left="1840" w:hanging="180"/>
      </w:pPr>
    </w:lvl>
    <w:lvl w:ilvl="3" w:tplc="1809000F" w:tentative="1">
      <w:start w:val="1"/>
      <w:numFmt w:val="decimal"/>
      <w:lvlText w:val="%4."/>
      <w:lvlJc w:val="left"/>
      <w:pPr>
        <w:ind w:left="2560" w:hanging="360"/>
      </w:pPr>
    </w:lvl>
    <w:lvl w:ilvl="4" w:tplc="18090019" w:tentative="1">
      <w:start w:val="1"/>
      <w:numFmt w:val="lowerLetter"/>
      <w:lvlText w:val="%5."/>
      <w:lvlJc w:val="left"/>
      <w:pPr>
        <w:ind w:left="3280" w:hanging="360"/>
      </w:pPr>
    </w:lvl>
    <w:lvl w:ilvl="5" w:tplc="1809001B" w:tentative="1">
      <w:start w:val="1"/>
      <w:numFmt w:val="lowerRoman"/>
      <w:lvlText w:val="%6."/>
      <w:lvlJc w:val="right"/>
      <w:pPr>
        <w:ind w:left="4000" w:hanging="180"/>
      </w:pPr>
    </w:lvl>
    <w:lvl w:ilvl="6" w:tplc="1809000F" w:tentative="1">
      <w:start w:val="1"/>
      <w:numFmt w:val="decimal"/>
      <w:lvlText w:val="%7."/>
      <w:lvlJc w:val="left"/>
      <w:pPr>
        <w:ind w:left="4720" w:hanging="360"/>
      </w:pPr>
    </w:lvl>
    <w:lvl w:ilvl="7" w:tplc="18090019" w:tentative="1">
      <w:start w:val="1"/>
      <w:numFmt w:val="lowerLetter"/>
      <w:lvlText w:val="%8."/>
      <w:lvlJc w:val="left"/>
      <w:pPr>
        <w:ind w:left="5440" w:hanging="360"/>
      </w:pPr>
    </w:lvl>
    <w:lvl w:ilvl="8" w:tplc="1809001B" w:tentative="1">
      <w:start w:val="1"/>
      <w:numFmt w:val="lowerRoman"/>
      <w:lvlText w:val="%9."/>
      <w:lvlJc w:val="right"/>
      <w:pPr>
        <w:ind w:left="6160" w:hanging="180"/>
      </w:pPr>
    </w:lvl>
  </w:abstractNum>
  <w:abstractNum w:abstractNumId="4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45" w15:restartNumberingAfterBreak="0">
    <w:nsid w:val="43101121"/>
    <w:multiLevelType w:val="hybridMultilevel"/>
    <w:tmpl w:val="F9A6E1FE"/>
    <w:lvl w:ilvl="0" w:tplc="DD78C1C4">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4446689C"/>
    <w:multiLevelType w:val="hybridMultilevel"/>
    <w:tmpl w:val="8F8ECB82"/>
    <w:lvl w:ilvl="0" w:tplc="35AE9E9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44B81451"/>
    <w:multiLevelType w:val="multilevel"/>
    <w:tmpl w:val="1E60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5E2303D"/>
    <w:multiLevelType w:val="hybridMultilevel"/>
    <w:tmpl w:val="B3765EB2"/>
    <w:lvl w:ilvl="0" w:tplc="17080752">
      <w:start w:val="1"/>
      <w:numFmt w:val="lowerRoman"/>
      <w:lvlText w:val="(%1)"/>
      <w:lvlJc w:val="left"/>
      <w:pPr>
        <w:ind w:left="720" w:hanging="360"/>
      </w:pPr>
      <w:rPr>
        <w:rFonts w:ascii="Calibri" w:eastAsia="Calibri" w:hAnsi="Calibri" w:cs="Calibri" w:hint="default"/>
        <w:spacing w:val="-1"/>
        <w:w w:val="100"/>
        <w:sz w:val="22"/>
        <w:szCs w:val="22"/>
        <w:lang w:val="en-GB"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46CD72F7"/>
    <w:multiLevelType w:val="hybridMultilevel"/>
    <w:tmpl w:val="EF70619A"/>
    <w:lvl w:ilvl="0" w:tplc="CCFA3F54">
      <w:start w:val="1"/>
      <w:numFmt w:val="lowerLetter"/>
      <w:lvlText w:val="(%1)"/>
      <w:lvlJc w:val="left"/>
      <w:pPr>
        <w:ind w:left="1845" w:hanging="705"/>
      </w:pPr>
      <w:rPr>
        <w:rFonts w:hint="default"/>
        <w:color w:val="000066"/>
      </w:r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50" w15:restartNumberingAfterBreak="0">
    <w:nsid w:val="4BF1200F"/>
    <w:multiLevelType w:val="hybridMultilevel"/>
    <w:tmpl w:val="D4E4C09A"/>
    <w:lvl w:ilvl="0" w:tplc="421480F8">
      <w:start w:val="1"/>
      <w:numFmt w:val="lowerRoman"/>
      <w:lvlText w:val="(%1)"/>
      <w:lvlJc w:val="left"/>
      <w:pPr>
        <w:ind w:left="2563" w:hanging="720"/>
      </w:pPr>
      <w:rPr>
        <w:rFonts w:hint="default"/>
      </w:rPr>
    </w:lvl>
    <w:lvl w:ilvl="1" w:tplc="5C60261A">
      <w:start w:val="1"/>
      <w:numFmt w:val="upperLetter"/>
      <w:lvlText w:val="%2."/>
      <w:lvlJc w:val="left"/>
      <w:pPr>
        <w:ind w:left="2923" w:hanging="360"/>
      </w:pPr>
      <w:rPr>
        <w:color w:val="auto"/>
        <w:sz w:val="24"/>
        <w:szCs w:val="24"/>
      </w:rPr>
    </w:lvl>
    <w:lvl w:ilvl="2" w:tplc="1809001B" w:tentative="1">
      <w:start w:val="1"/>
      <w:numFmt w:val="lowerRoman"/>
      <w:lvlText w:val="%3."/>
      <w:lvlJc w:val="right"/>
      <w:pPr>
        <w:ind w:left="3643" w:hanging="180"/>
      </w:pPr>
    </w:lvl>
    <w:lvl w:ilvl="3" w:tplc="1809000F" w:tentative="1">
      <w:start w:val="1"/>
      <w:numFmt w:val="decimal"/>
      <w:lvlText w:val="%4."/>
      <w:lvlJc w:val="left"/>
      <w:pPr>
        <w:ind w:left="4363" w:hanging="360"/>
      </w:pPr>
    </w:lvl>
    <w:lvl w:ilvl="4" w:tplc="18090019" w:tentative="1">
      <w:start w:val="1"/>
      <w:numFmt w:val="lowerLetter"/>
      <w:lvlText w:val="%5."/>
      <w:lvlJc w:val="left"/>
      <w:pPr>
        <w:ind w:left="5083" w:hanging="360"/>
      </w:pPr>
    </w:lvl>
    <w:lvl w:ilvl="5" w:tplc="1809001B" w:tentative="1">
      <w:start w:val="1"/>
      <w:numFmt w:val="lowerRoman"/>
      <w:lvlText w:val="%6."/>
      <w:lvlJc w:val="right"/>
      <w:pPr>
        <w:ind w:left="5803" w:hanging="180"/>
      </w:pPr>
    </w:lvl>
    <w:lvl w:ilvl="6" w:tplc="1809000F" w:tentative="1">
      <w:start w:val="1"/>
      <w:numFmt w:val="decimal"/>
      <w:lvlText w:val="%7."/>
      <w:lvlJc w:val="left"/>
      <w:pPr>
        <w:ind w:left="6523" w:hanging="360"/>
      </w:pPr>
    </w:lvl>
    <w:lvl w:ilvl="7" w:tplc="18090019" w:tentative="1">
      <w:start w:val="1"/>
      <w:numFmt w:val="lowerLetter"/>
      <w:lvlText w:val="%8."/>
      <w:lvlJc w:val="left"/>
      <w:pPr>
        <w:ind w:left="7243" w:hanging="360"/>
      </w:pPr>
    </w:lvl>
    <w:lvl w:ilvl="8" w:tplc="1809001B" w:tentative="1">
      <w:start w:val="1"/>
      <w:numFmt w:val="lowerRoman"/>
      <w:lvlText w:val="%9."/>
      <w:lvlJc w:val="right"/>
      <w:pPr>
        <w:ind w:left="7963" w:hanging="180"/>
      </w:pPr>
    </w:lvl>
  </w:abstractNum>
  <w:abstractNum w:abstractNumId="51" w15:restartNumberingAfterBreak="0">
    <w:nsid w:val="4E537FC9"/>
    <w:multiLevelType w:val="multilevel"/>
    <w:tmpl w:val="2A36A4C4"/>
    <w:lvl w:ilvl="0">
      <w:start w:val="1"/>
      <w:numFmt w:val="decimal"/>
      <w:lvlText w:val="%1"/>
      <w:lvlJc w:val="left"/>
      <w:pPr>
        <w:ind w:left="570" w:hanging="570"/>
      </w:pPr>
      <w:rPr>
        <w:rFonts w:hint="default"/>
      </w:rPr>
    </w:lvl>
    <w:lvl w:ilvl="1">
      <w:start w:val="1"/>
      <w:numFmt w:val="decimal"/>
      <w:lvlText w:val="%1.%2"/>
      <w:lvlJc w:val="left"/>
      <w:pPr>
        <w:ind w:left="1421" w:hanging="57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2" w15:restartNumberingAfterBreak="0">
    <w:nsid w:val="4E850D45"/>
    <w:multiLevelType w:val="multilevel"/>
    <w:tmpl w:val="81A4D514"/>
    <w:lvl w:ilvl="0">
      <w:start w:val="1"/>
      <w:numFmt w:val="decimal"/>
      <w:lvlText w:val="%1"/>
      <w:lvlJc w:val="left"/>
      <w:pPr>
        <w:ind w:left="1080" w:hanging="1080"/>
      </w:pPr>
      <w:rPr>
        <w:rFonts w:hint="default"/>
        <w:color w:val="1F497D" w:themeColor="text2"/>
      </w:rPr>
    </w:lvl>
    <w:lvl w:ilvl="1">
      <w:start w:val="1"/>
      <w:numFmt w:val="decimal"/>
      <w:lvlText w:val="%1.%2"/>
      <w:lvlJc w:val="left"/>
      <w:pPr>
        <w:ind w:left="1364" w:hanging="1080"/>
      </w:pPr>
      <w:rPr>
        <w:rFonts w:hint="default"/>
        <w:color w:val="000066"/>
      </w:rPr>
    </w:lvl>
    <w:lvl w:ilvl="2">
      <w:start w:val="1"/>
      <w:numFmt w:val="decimal"/>
      <w:lvlText w:val="%1.%2.%3"/>
      <w:lvlJc w:val="left"/>
      <w:pPr>
        <w:ind w:left="1080" w:hanging="1080"/>
      </w:pPr>
      <w:rPr>
        <w:rFonts w:hint="default"/>
        <w:color w:val="1F497D" w:themeColor="text2"/>
      </w:rPr>
    </w:lvl>
    <w:lvl w:ilvl="3">
      <w:start w:val="1"/>
      <w:numFmt w:val="decimal"/>
      <w:lvlText w:val="%1.%2.%3.%4"/>
      <w:lvlJc w:val="left"/>
      <w:pPr>
        <w:ind w:left="1080" w:hanging="1080"/>
      </w:pPr>
      <w:rPr>
        <w:rFonts w:hint="default"/>
        <w:color w:val="1F497D" w:themeColor="text2"/>
      </w:rPr>
    </w:lvl>
    <w:lvl w:ilvl="4">
      <w:start w:val="1"/>
      <w:numFmt w:val="decimal"/>
      <w:lvlText w:val="%1.%2.%3.%4.%5"/>
      <w:lvlJc w:val="left"/>
      <w:pPr>
        <w:ind w:left="1080" w:hanging="1080"/>
      </w:pPr>
      <w:rPr>
        <w:rFonts w:hint="default"/>
        <w:color w:val="1F497D" w:themeColor="text2"/>
      </w:rPr>
    </w:lvl>
    <w:lvl w:ilvl="5">
      <w:start w:val="1"/>
      <w:numFmt w:val="decimal"/>
      <w:lvlText w:val="%1.%2.%3.%4.%5.%6"/>
      <w:lvlJc w:val="left"/>
      <w:pPr>
        <w:ind w:left="1080" w:hanging="1080"/>
      </w:pPr>
      <w:rPr>
        <w:rFonts w:hint="default"/>
        <w:color w:val="1F497D" w:themeColor="text2"/>
      </w:rPr>
    </w:lvl>
    <w:lvl w:ilvl="6">
      <w:start w:val="1"/>
      <w:numFmt w:val="decimal"/>
      <w:lvlText w:val="%1.%2.%3.%4.%5.%6.%7"/>
      <w:lvlJc w:val="left"/>
      <w:pPr>
        <w:ind w:left="1440" w:hanging="1440"/>
      </w:pPr>
      <w:rPr>
        <w:rFonts w:hint="default"/>
        <w:color w:val="1F497D" w:themeColor="text2"/>
      </w:rPr>
    </w:lvl>
    <w:lvl w:ilvl="7">
      <w:start w:val="1"/>
      <w:numFmt w:val="decimal"/>
      <w:lvlText w:val="%1.%2.%3.%4.%5.%6.%7.%8"/>
      <w:lvlJc w:val="left"/>
      <w:pPr>
        <w:ind w:left="1440" w:hanging="1440"/>
      </w:pPr>
      <w:rPr>
        <w:rFonts w:hint="default"/>
        <w:color w:val="1F497D" w:themeColor="text2"/>
      </w:rPr>
    </w:lvl>
    <w:lvl w:ilvl="8">
      <w:start w:val="1"/>
      <w:numFmt w:val="decimal"/>
      <w:lvlText w:val="%1.%2.%3.%4.%5.%6.%7.%8.%9"/>
      <w:lvlJc w:val="left"/>
      <w:pPr>
        <w:ind w:left="1440" w:hanging="1440"/>
      </w:pPr>
      <w:rPr>
        <w:rFonts w:hint="default"/>
        <w:color w:val="1F497D" w:themeColor="text2"/>
      </w:rPr>
    </w:lvl>
  </w:abstractNum>
  <w:abstractNum w:abstractNumId="53" w15:restartNumberingAfterBreak="0">
    <w:nsid w:val="4F1F0FDD"/>
    <w:multiLevelType w:val="multilevel"/>
    <w:tmpl w:val="62D4F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5359476B"/>
    <w:multiLevelType w:val="hybridMultilevel"/>
    <w:tmpl w:val="FAF889F8"/>
    <w:lvl w:ilvl="0" w:tplc="18090005">
      <w:start w:val="1"/>
      <w:numFmt w:val="bullet"/>
      <w:lvlText w:val=""/>
      <w:lvlJc w:val="left"/>
      <w:pPr>
        <w:ind w:left="827" w:hanging="360"/>
      </w:pPr>
      <w:rPr>
        <w:rFonts w:ascii="Wingdings" w:hAnsi="Wingdings" w:hint="default"/>
      </w:rPr>
    </w:lvl>
    <w:lvl w:ilvl="1" w:tplc="18090003" w:tentative="1">
      <w:start w:val="1"/>
      <w:numFmt w:val="bullet"/>
      <w:lvlText w:val="o"/>
      <w:lvlJc w:val="left"/>
      <w:pPr>
        <w:ind w:left="1547" w:hanging="360"/>
      </w:pPr>
      <w:rPr>
        <w:rFonts w:ascii="Courier New" w:hAnsi="Courier New" w:cs="Courier New" w:hint="default"/>
      </w:rPr>
    </w:lvl>
    <w:lvl w:ilvl="2" w:tplc="18090005" w:tentative="1">
      <w:start w:val="1"/>
      <w:numFmt w:val="bullet"/>
      <w:lvlText w:val=""/>
      <w:lvlJc w:val="left"/>
      <w:pPr>
        <w:ind w:left="2267" w:hanging="360"/>
      </w:pPr>
      <w:rPr>
        <w:rFonts w:ascii="Wingdings" w:hAnsi="Wingdings" w:hint="default"/>
      </w:rPr>
    </w:lvl>
    <w:lvl w:ilvl="3" w:tplc="18090001" w:tentative="1">
      <w:start w:val="1"/>
      <w:numFmt w:val="bullet"/>
      <w:lvlText w:val=""/>
      <w:lvlJc w:val="left"/>
      <w:pPr>
        <w:ind w:left="2987" w:hanging="360"/>
      </w:pPr>
      <w:rPr>
        <w:rFonts w:ascii="Symbol" w:hAnsi="Symbol" w:hint="default"/>
      </w:rPr>
    </w:lvl>
    <w:lvl w:ilvl="4" w:tplc="18090003" w:tentative="1">
      <w:start w:val="1"/>
      <w:numFmt w:val="bullet"/>
      <w:lvlText w:val="o"/>
      <w:lvlJc w:val="left"/>
      <w:pPr>
        <w:ind w:left="3707" w:hanging="360"/>
      </w:pPr>
      <w:rPr>
        <w:rFonts w:ascii="Courier New" w:hAnsi="Courier New" w:cs="Courier New" w:hint="default"/>
      </w:rPr>
    </w:lvl>
    <w:lvl w:ilvl="5" w:tplc="18090005" w:tentative="1">
      <w:start w:val="1"/>
      <w:numFmt w:val="bullet"/>
      <w:lvlText w:val=""/>
      <w:lvlJc w:val="left"/>
      <w:pPr>
        <w:ind w:left="4427" w:hanging="360"/>
      </w:pPr>
      <w:rPr>
        <w:rFonts w:ascii="Wingdings" w:hAnsi="Wingdings" w:hint="default"/>
      </w:rPr>
    </w:lvl>
    <w:lvl w:ilvl="6" w:tplc="18090001" w:tentative="1">
      <w:start w:val="1"/>
      <w:numFmt w:val="bullet"/>
      <w:lvlText w:val=""/>
      <w:lvlJc w:val="left"/>
      <w:pPr>
        <w:ind w:left="5147" w:hanging="360"/>
      </w:pPr>
      <w:rPr>
        <w:rFonts w:ascii="Symbol" w:hAnsi="Symbol" w:hint="default"/>
      </w:rPr>
    </w:lvl>
    <w:lvl w:ilvl="7" w:tplc="18090003" w:tentative="1">
      <w:start w:val="1"/>
      <w:numFmt w:val="bullet"/>
      <w:lvlText w:val="o"/>
      <w:lvlJc w:val="left"/>
      <w:pPr>
        <w:ind w:left="5867" w:hanging="360"/>
      </w:pPr>
      <w:rPr>
        <w:rFonts w:ascii="Courier New" w:hAnsi="Courier New" w:cs="Courier New" w:hint="default"/>
      </w:rPr>
    </w:lvl>
    <w:lvl w:ilvl="8" w:tplc="18090005" w:tentative="1">
      <w:start w:val="1"/>
      <w:numFmt w:val="bullet"/>
      <w:lvlText w:val=""/>
      <w:lvlJc w:val="left"/>
      <w:pPr>
        <w:ind w:left="6587" w:hanging="360"/>
      </w:pPr>
      <w:rPr>
        <w:rFonts w:ascii="Wingdings" w:hAnsi="Wingdings" w:hint="default"/>
      </w:rPr>
    </w:lvl>
  </w:abstractNum>
  <w:abstractNum w:abstractNumId="56" w15:restartNumberingAfterBreak="0">
    <w:nsid w:val="54DB2642"/>
    <w:multiLevelType w:val="hybridMultilevel"/>
    <w:tmpl w:val="3AAE7A4A"/>
    <w:lvl w:ilvl="0" w:tplc="E5E64D98">
      <w:start w:val="2"/>
      <w:numFmt w:val="upperLetter"/>
      <w:lvlText w:val="%1."/>
      <w:lvlJc w:val="left"/>
      <w:pPr>
        <w:ind w:left="360" w:hanging="360"/>
      </w:pPr>
      <w:rPr>
        <w:rFonts w:ascii="Calibri" w:eastAsia="Calibri" w:hAnsi="Calibri" w:cs="Calibri" w:hint="default"/>
        <w:color w:val="000099"/>
        <w:spacing w:val="-1"/>
        <w:w w:val="100"/>
        <w:sz w:val="24"/>
        <w:szCs w:val="24"/>
      </w:rPr>
    </w:lvl>
    <w:lvl w:ilvl="1" w:tplc="18090019" w:tentative="1">
      <w:start w:val="1"/>
      <w:numFmt w:val="lowerLetter"/>
      <w:lvlText w:val="%2."/>
      <w:lvlJc w:val="left"/>
      <w:pPr>
        <w:ind w:left="1602" w:hanging="360"/>
      </w:pPr>
    </w:lvl>
    <w:lvl w:ilvl="2" w:tplc="1809001B" w:tentative="1">
      <w:start w:val="1"/>
      <w:numFmt w:val="lowerRoman"/>
      <w:lvlText w:val="%3."/>
      <w:lvlJc w:val="right"/>
      <w:pPr>
        <w:ind w:left="2322" w:hanging="180"/>
      </w:pPr>
    </w:lvl>
    <w:lvl w:ilvl="3" w:tplc="1809000F" w:tentative="1">
      <w:start w:val="1"/>
      <w:numFmt w:val="decimal"/>
      <w:lvlText w:val="%4."/>
      <w:lvlJc w:val="left"/>
      <w:pPr>
        <w:ind w:left="3042" w:hanging="360"/>
      </w:pPr>
    </w:lvl>
    <w:lvl w:ilvl="4" w:tplc="18090019" w:tentative="1">
      <w:start w:val="1"/>
      <w:numFmt w:val="lowerLetter"/>
      <w:lvlText w:val="%5."/>
      <w:lvlJc w:val="left"/>
      <w:pPr>
        <w:ind w:left="3762" w:hanging="360"/>
      </w:pPr>
    </w:lvl>
    <w:lvl w:ilvl="5" w:tplc="1809001B" w:tentative="1">
      <w:start w:val="1"/>
      <w:numFmt w:val="lowerRoman"/>
      <w:lvlText w:val="%6."/>
      <w:lvlJc w:val="right"/>
      <w:pPr>
        <w:ind w:left="4482" w:hanging="180"/>
      </w:pPr>
    </w:lvl>
    <w:lvl w:ilvl="6" w:tplc="1809000F" w:tentative="1">
      <w:start w:val="1"/>
      <w:numFmt w:val="decimal"/>
      <w:lvlText w:val="%7."/>
      <w:lvlJc w:val="left"/>
      <w:pPr>
        <w:ind w:left="5202" w:hanging="360"/>
      </w:pPr>
    </w:lvl>
    <w:lvl w:ilvl="7" w:tplc="18090019" w:tentative="1">
      <w:start w:val="1"/>
      <w:numFmt w:val="lowerLetter"/>
      <w:lvlText w:val="%8."/>
      <w:lvlJc w:val="left"/>
      <w:pPr>
        <w:ind w:left="5922" w:hanging="360"/>
      </w:pPr>
    </w:lvl>
    <w:lvl w:ilvl="8" w:tplc="1809001B" w:tentative="1">
      <w:start w:val="1"/>
      <w:numFmt w:val="lowerRoman"/>
      <w:lvlText w:val="%9."/>
      <w:lvlJc w:val="right"/>
      <w:pPr>
        <w:ind w:left="6642" w:hanging="180"/>
      </w:pPr>
    </w:lvl>
  </w:abstractNum>
  <w:abstractNum w:abstractNumId="57" w15:restartNumberingAfterBreak="0">
    <w:nsid w:val="576D3F62"/>
    <w:multiLevelType w:val="hybridMultilevel"/>
    <w:tmpl w:val="8F183430"/>
    <w:lvl w:ilvl="0" w:tplc="13587EC8">
      <w:start w:val="1"/>
      <w:numFmt w:val="lowerLetter"/>
      <w:lvlText w:val="(%1)"/>
      <w:lvlJc w:val="left"/>
      <w:pPr>
        <w:ind w:left="1495"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59FE2C22"/>
    <w:multiLevelType w:val="hybridMultilevel"/>
    <w:tmpl w:val="94EA4CF0"/>
    <w:lvl w:ilvl="0" w:tplc="17080752">
      <w:start w:val="1"/>
      <w:numFmt w:val="lowerRoman"/>
      <w:lvlText w:val="(%1)"/>
      <w:lvlJc w:val="left"/>
      <w:pPr>
        <w:ind w:left="1451" w:hanging="709"/>
      </w:pPr>
      <w:rPr>
        <w:rFonts w:ascii="Calibri" w:eastAsia="Calibri" w:hAnsi="Calibri" w:cs="Calibri" w:hint="default"/>
        <w:spacing w:val="-1"/>
        <w:w w:val="100"/>
        <w:sz w:val="22"/>
        <w:szCs w:val="22"/>
        <w:lang w:val="en-GB" w:eastAsia="en-US" w:bidi="ar-SA"/>
      </w:rPr>
    </w:lvl>
    <w:lvl w:ilvl="1" w:tplc="387AF600">
      <w:numFmt w:val="bullet"/>
      <w:lvlText w:val="•"/>
      <w:lvlJc w:val="left"/>
      <w:pPr>
        <w:ind w:left="2128" w:hanging="709"/>
      </w:pPr>
      <w:rPr>
        <w:rFonts w:hint="default"/>
        <w:lang w:val="en-GB" w:eastAsia="en-US" w:bidi="ar-SA"/>
      </w:rPr>
    </w:lvl>
    <w:lvl w:ilvl="2" w:tplc="FB42C174">
      <w:numFmt w:val="bullet"/>
      <w:lvlText w:val="•"/>
      <w:lvlJc w:val="left"/>
      <w:pPr>
        <w:ind w:left="2796" w:hanging="709"/>
      </w:pPr>
      <w:rPr>
        <w:rFonts w:hint="default"/>
        <w:lang w:val="en-GB" w:eastAsia="en-US" w:bidi="ar-SA"/>
      </w:rPr>
    </w:lvl>
    <w:lvl w:ilvl="3" w:tplc="143238CE">
      <w:numFmt w:val="bullet"/>
      <w:lvlText w:val="•"/>
      <w:lvlJc w:val="left"/>
      <w:pPr>
        <w:ind w:left="3464" w:hanging="709"/>
      </w:pPr>
      <w:rPr>
        <w:rFonts w:hint="default"/>
        <w:lang w:val="en-GB" w:eastAsia="en-US" w:bidi="ar-SA"/>
      </w:rPr>
    </w:lvl>
    <w:lvl w:ilvl="4" w:tplc="8CB0C49A">
      <w:numFmt w:val="bullet"/>
      <w:lvlText w:val="•"/>
      <w:lvlJc w:val="left"/>
      <w:pPr>
        <w:ind w:left="4132" w:hanging="709"/>
      </w:pPr>
      <w:rPr>
        <w:rFonts w:hint="default"/>
        <w:lang w:val="en-GB" w:eastAsia="en-US" w:bidi="ar-SA"/>
      </w:rPr>
    </w:lvl>
    <w:lvl w:ilvl="5" w:tplc="CF683F40">
      <w:numFmt w:val="bullet"/>
      <w:lvlText w:val="•"/>
      <w:lvlJc w:val="left"/>
      <w:pPr>
        <w:ind w:left="4801" w:hanging="709"/>
      </w:pPr>
      <w:rPr>
        <w:rFonts w:hint="default"/>
        <w:lang w:val="en-GB" w:eastAsia="en-US" w:bidi="ar-SA"/>
      </w:rPr>
    </w:lvl>
    <w:lvl w:ilvl="6" w:tplc="088C2E52">
      <w:numFmt w:val="bullet"/>
      <w:lvlText w:val="•"/>
      <w:lvlJc w:val="left"/>
      <w:pPr>
        <w:ind w:left="5469" w:hanging="709"/>
      </w:pPr>
      <w:rPr>
        <w:rFonts w:hint="default"/>
        <w:lang w:val="en-GB" w:eastAsia="en-US" w:bidi="ar-SA"/>
      </w:rPr>
    </w:lvl>
    <w:lvl w:ilvl="7" w:tplc="658C0BBE">
      <w:numFmt w:val="bullet"/>
      <w:lvlText w:val="•"/>
      <w:lvlJc w:val="left"/>
      <w:pPr>
        <w:ind w:left="6137" w:hanging="709"/>
      </w:pPr>
      <w:rPr>
        <w:rFonts w:hint="default"/>
        <w:lang w:val="en-GB" w:eastAsia="en-US" w:bidi="ar-SA"/>
      </w:rPr>
    </w:lvl>
    <w:lvl w:ilvl="8" w:tplc="B5E829D6">
      <w:numFmt w:val="bullet"/>
      <w:lvlText w:val="•"/>
      <w:lvlJc w:val="left"/>
      <w:pPr>
        <w:ind w:left="6805" w:hanging="709"/>
      </w:pPr>
      <w:rPr>
        <w:rFonts w:hint="default"/>
        <w:lang w:val="en-GB" w:eastAsia="en-US" w:bidi="ar-SA"/>
      </w:rPr>
    </w:lvl>
  </w:abstractNum>
  <w:abstractNum w:abstractNumId="59" w15:restartNumberingAfterBreak="0">
    <w:nsid w:val="5AA40E51"/>
    <w:multiLevelType w:val="hybridMultilevel"/>
    <w:tmpl w:val="B6487C6A"/>
    <w:lvl w:ilvl="0" w:tplc="69DED814">
      <w:start w:val="1"/>
      <w:numFmt w:val="upperLetter"/>
      <w:lvlText w:val="%1."/>
      <w:lvlJc w:val="left"/>
      <w:pPr>
        <w:ind w:left="360" w:hanging="360"/>
      </w:pPr>
      <w:rPr>
        <w:rFonts w:hint="default"/>
        <w:color w:val="000099"/>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60" w15:restartNumberingAfterBreak="0">
    <w:nsid w:val="5BFF12F6"/>
    <w:multiLevelType w:val="hybridMultilevel"/>
    <w:tmpl w:val="B1AC9148"/>
    <w:lvl w:ilvl="0" w:tplc="F68855D2">
      <w:start w:val="4"/>
      <w:numFmt w:val="upperLetter"/>
      <w:lvlText w:val="%1."/>
      <w:lvlJc w:val="left"/>
      <w:pPr>
        <w:ind w:left="360" w:hanging="360"/>
      </w:pPr>
      <w:rPr>
        <w:rFonts w:hint="default"/>
        <w:color w:val="000099"/>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5F7C7545"/>
    <w:multiLevelType w:val="hybridMultilevel"/>
    <w:tmpl w:val="63ECC5A8"/>
    <w:lvl w:ilvl="0" w:tplc="63C045F2">
      <w:start w:val="1"/>
      <w:numFmt w:val="upperLetter"/>
      <w:lvlText w:val="%1."/>
      <w:lvlJc w:val="left"/>
      <w:pPr>
        <w:ind w:left="502" w:hanging="360"/>
      </w:pPr>
      <w:rPr>
        <w:color w:val="000099"/>
      </w:rPr>
    </w:lvl>
    <w:lvl w:ilvl="1" w:tplc="18090019">
      <w:start w:val="1"/>
      <w:numFmt w:val="lowerLetter"/>
      <w:lvlText w:val="%2."/>
      <w:lvlJc w:val="left"/>
      <w:pPr>
        <w:ind w:left="1222" w:hanging="360"/>
      </w:pPr>
    </w:lvl>
    <w:lvl w:ilvl="2" w:tplc="1809001B">
      <w:start w:val="1"/>
      <w:numFmt w:val="lowerRoman"/>
      <w:lvlText w:val="%3."/>
      <w:lvlJc w:val="right"/>
      <w:pPr>
        <w:ind w:left="1942" w:hanging="180"/>
      </w:pPr>
    </w:lvl>
    <w:lvl w:ilvl="3" w:tplc="1809000F">
      <w:start w:val="1"/>
      <w:numFmt w:val="decimal"/>
      <w:lvlText w:val="%4."/>
      <w:lvlJc w:val="left"/>
      <w:pPr>
        <w:ind w:left="2662" w:hanging="360"/>
      </w:pPr>
    </w:lvl>
    <w:lvl w:ilvl="4" w:tplc="18090019">
      <w:start w:val="1"/>
      <w:numFmt w:val="lowerLetter"/>
      <w:lvlText w:val="%5."/>
      <w:lvlJc w:val="left"/>
      <w:pPr>
        <w:ind w:left="3382" w:hanging="360"/>
      </w:pPr>
    </w:lvl>
    <w:lvl w:ilvl="5" w:tplc="1809001B">
      <w:start w:val="1"/>
      <w:numFmt w:val="lowerRoman"/>
      <w:lvlText w:val="%6."/>
      <w:lvlJc w:val="right"/>
      <w:pPr>
        <w:ind w:left="4102" w:hanging="180"/>
      </w:pPr>
    </w:lvl>
    <w:lvl w:ilvl="6" w:tplc="1809000F">
      <w:start w:val="1"/>
      <w:numFmt w:val="decimal"/>
      <w:lvlText w:val="%7."/>
      <w:lvlJc w:val="left"/>
      <w:pPr>
        <w:ind w:left="4822" w:hanging="360"/>
      </w:pPr>
    </w:lvl>
    <w:lvl w:ilvl="7" w:tplc="18090019">
      <w:start w:val="1"/>
      <w:numFmt w:val="lowerLetter"/>
      <w:lvlText w:val="%8."/>
      <w:lvlJc w:val="left"/>
      <w:pPr>
        <w:ind w:left="5542" w:hanging="360"/>
      </w:pPr>
    </w:lvl>
    <w:lvl w:ilvl="8" w:tplc="1809001B">
      <w:start w:val="1"/>
      <w:numFmt w:val="lowerRoman"/>
      <w:lvlText w:val="%9."/>
      <w:lvlJc w:val="right"/>
      <w:pPr>
        <w:ind w:left="6262" w:hanging="180"/>
      </w:pPr>
    </w:lvl>
  </w:abstractNum>
  <w:abstractNum w:abstractNumId="62" w15:restartNumberingAfterBreak="0">
    <w:nsid w:val="60CA71FC"/>
    <w:multiLevelType w:val="multilevel"/>
    <w:tmpl w:val="AC5A9134"/>
    <w:lvl w:ilvl="0">
      <w:start w:val="1"/>
      <w:numFmt w:val="decimal"/>
      <w:lvlText w:val="%1."/>
      <w:lvlJc w:val="left"/>
      <w:pPr>
        <w:ind w:left="502" w:hanging="360"/>
      </w:pPr>
      <w:rPr>
        <w:rFonts w:hint="default"/>
      </w:rPr>
    </w:lvl>
    <w:lvl w:ilvl="1">
      <w:start w:val="1"/>
      <w:numFmt w:val="decimal"/>
      <w:isLgl/>
      <w:lvlText w:val="%1.%2"/>
      <w:lvlJc w:val="left"/>
      <w:pPr>
        <w:ind w:left="1218" w:hanging="840"/>
      </w:pPr>
      <w:rPr>
        <w:rFonts w:hint="default"/>
      </w:rPr>
    </w:lvl>
    <w:lvl w:ilvl="2">
      <w:start w:val="1"/>
      <w:numFmt w:val="decimal"/>
      <w:isLgl/>
      <w:lvlText w:val="%1.%2.%3"/>
      <w:lvlJc w:val="left"/>
      <w:pPr>
        <w:ind w:left="1454" w:hanging="840"/>
      </w:pPr>
      <w:rPr>
        <w:rFonts w:hint="default"/>
      </w:rPr>
    </w:lvl>
    <w:lvl w:ilvl="3">
      <w:start w:val="1"/>
      <w:numFmt w:val="decimal"/>
      <w:isLgl/>
      <w:lvlText w:val="%1.%2.%3.%4"/>
      <w:lvlJc w:val="left"/>
      <w:pPr>
        <w:ind w:left="1690" w:hanging="840"/>
      </w:pPr>
      <w:rPr>
        <w:rFonts w:hint="default"/>
      </w:rPr>
    </w:lvl>
    <w:lvl w:ilvl="4">
      <w:start w:val="1"/>
      <w:numFmt w:val="decimal"/>
      <w:isLgl/>
      <w:lvlText w:val="%1.%2.%3.%4.%5"/>
      <w:lvlJc w:val="left"/>
      <w:pPr>
        <w:ind w:left="2166" w:hanging="1080"/>
      </w:pPr>
      <w:rPr>
        <w:rFonts w:hint="default"/>
      </w:rPr>
    </w:lvl>
    <w:lvl w:ilvl="5">
      <w:start w:val="1"/>
      <w:numFmt w:val="decimal"/>
      <w:isLgl/>
      <w:lvlText w:val="%1.%2.%3.%4.%5.%6"/>
      <w:lvlJc w:val="left"/>
      <w:pPr>
        <w:ind w:left="2402" w:hanging="1080"/>
      </w:pPr>
      <w:rPr>
        <w:rFonts w:hint="default"/>
      </w:rPr>
    </w:lvl>
    <w:lvl w:ilvl="6">
      <w:start w:val="1"/>
      <w:numFmt w:val="decimal"/>
      <w:isLgl/>
      <w:lvlText w:val="%1.%2.%3.%4.%5.%6.%7"/>
      <w:lvlJc w:val="left"/>
      <w:pPr>
        <w:ind w:left="2998" w:hanging="1440"/>
      </w:pPr>
      <w:rPr>
        <w:rFonts w:hint="default"/>
      </w:rPr>
    </w:lvl>
    <w:lvl w:ilvl="7">
      <w:start w:val="1"/>
      <w:numFmt w:val="decimal"/>
      <w:isLgl/>
      <w:lvlText w:val="%1.%2.%3.%4.%5.%6.%7.%8"/>
      <w:lvlJc w:val="left"/>
      <w:pPr>
        <w:ind w:left="3234" w:hanging="1440"/>
      </w:pPr>
      <w:rPr>
        <w:rFonts w:hint="default"/>
      </w:rPr>
    </w:lvl>
    <w:lvl w:ilvl="8">
      <w:start w:val="1"/>
      <w:numFmt w:val="decimal"/>
      <w:isLgl/>
      <w:lvlText w:val="%1.%2.%3.%4.%5.%6.%7.%8.%9"/>
      <w:lvlJc w:val="left"/>
      <w:pPr>
        <w:ind w:left="3470" w:hanging="1440"/>
      </w:pPr>
      <w:rPr>
        <w:rFonts w:hint="default"/>
      </w:rPr>
    </w:lvl>
  </w:abstractNum>
  <w:abstractNum w:abstractNumId="6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5C333A1"/>
    <w:multiLevelType w:val="multilevel"/>
    <w:tmpl w:val="A82E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7E75FA1"/>
    <w:multiLevelType w:val="hybridMultilevel"/>
    <w:tmpl w:val="7772C6BA"/>
    <w:lvl w:ilvl="0" w:tplc="73DE98B2">
      <w:start w:val="1"/>
      <w:numFmt w:val="upperLetter"/>
      <w:lvlText w:val="%1."/>
      <w:lvlJc w:val="left"/>
      <w:pPr>
        <w:ind w:left="502" w:hanging="360"/>
      </w:pPr>
      <w:rPr>
        <w:rFonts w:hint="default"/>
        <w:color w:val="000099"/>
        <w:sz w:val="24"/>
        <w:szCs w:val="24"/>
      </w:rPr>
    </w:lvl>
    <w:lvl w:ilvl="1" w:tplc="18090019">
      <w:start w:val="1"/>
      <w:numFmt w:val="lowerLetter"/>
      <w:lvlText w:val="%2."/>
      <w:lvlJc w:val="left"/>
      <w:pPr>
        <w:ind w:left="1222" w:hanging="360"/>
      </w:pPr>
    </w:lvl>
    <w:lvl w:ilvl="2" w:tplc="1809001B">
      <w:start w:val="1"/>
      <w:numFmt w:val="lowerRoman"/>
      <w:lvlText w:val="%3."/>
      <w:lvlJc w:val="right"/>
      <w:pPr>
        <w:ind w:left="1942" w:hanging="180"/>
      </w:pPr>
    </w:lvl>
    <w:lvl w:ilvl="3" w:tplc="1809000F">
      <w:start w:val="1"/>
      <w:numFmt w:val="decimal"/>
      <w:lvlText w:val="%4."/>
      <w:lvlJc w:val="left"/>
      <w:pPr>
        <w:ind w:left="2662" w:hanging="360"/>
      </w:pPr>
    </w:lvl>
    <w:lvl w:ilvl="4" w:tplc="18090019">
      <w:start w:val="1"/>
      <w:numFmt w:val="lowerLetter"/>
      <w:lvlText w:val="%5."/>
      <w:lvlJc w:val="left"/>
      <w:pPr>
        <w:ind w:left="3382" w:hanging="360"/>
      </w:pPr>
    </w:lvl>
    <w:lvl w:ilvl="5" w:tplc="1809001B">
      <w:start w:val="1"/>
      <w:numFmt w:val="lowerRoman"/>
      <w:lvlText w:val="%6."/>
      <w:lvlJc w:val="right"/>
      <w:pPr>
        <w:ind w:left="4102" w:hanging="180"/>
      </w:pPr>
    </w:lvl>
    <w:lvl w:ilvl="6" w:tplc="1809000F">
      <w:start w:val="1"/>
      <w:numFmt w:val="decimal"/>
      <w:lvlText w:val="%7."/>
      <w:lvlJc w:val="left"/>
      <w:pPr>
        <w:ind w:left="4822" w:hanging="360"/>
      </w:pPr>
    </w:lvl>
    <w:lvl w:ilvl="7" w:tplc="18090019">
      <w:start w:val="1"/>
      <w:numFmt w:val="lowerLetter"/>
      <w:lvlText w:val="%8."/>
      <w:lvlJc w:val="left"/>
      <w:pPr>
        <w:ind w:left="5542" w:hanging="360"/>
      </w:pPr>
    </w:lvl>
    <w:lvl w:ilvl="8" w:tplc="1809001B">
      <w:start w:val="1"/>
      <w:numFmt w:val="lowerRoman"/>
      <w:lvlText w:val="%9."/>
      <w:lvlJc w:val="right"/>
      <w:pPr>
        <w:ind w:left="6262" w:hanging="180"/>
      </w:pPr>
    </w:lvl>
  </w:abstractNum>
  <w:abstractNum w:abstractNumId="66" w15:restartNumberingAfterBreak="0">
    <w:nsid w:val="6A1D38AF"/>
    <w:multiLevelType w:val="hybridMultilevel"/>
    <w:tmpl w:val="5D20070E"/>
    <w:lvl w:ilvl="0" w:tplc="0302A7EC">
      <w:start w:val="1"/>
      <w:numFmt w:val="upperLetter"/>
      <w:lvlText w:val="%1."/>
      <w:lvlJc w:val="left"/>
      <w:pPr>
        <w:ind w:left="502" w:hanging="360"/>
      </w:pPr>
      <w:rPr>
        <w:rFonts w:hint="default"/>
        <w:color w:val="000099"/>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67" w15:restartNumberingAfterBreak="0">
    <w:nsid w:val="6FDA48EB"/>
    <w:multiLevelType w:val="hybridMultilevel"/>
    <w:tmpl w:val="7F5203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32510A3"/>
    <w:multiLevelType w:val="hybridMultilevel"/>
    <w:tmpl w:val="4948BC88"/>
    <w:lvl w:ilvl="0" w:tplc="256CE6B0">
      <w:start w:val="1"/>
      <w:numFmt w:val="upperLetter"/>
      <w:lvlText w:val="%1."/>
      <w:lvlJc w:val="left"/>
      <w:pPr>
        <w:ind w:left="644" w:hanging="360"/>
      </w:pPr>
      <w:rPr>
        <w:rFonts w:hint="default"/>
        <w:color w:val="000099"/>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69" w15:restartNumberingAfterBreak="0">
    <w:nsid w:val="76014B1F"/>
    <w:multiLevelType w:val="hybridMultilevel"/>
    <w:tmpl w:val="390AB12A"/>
    <w:lvl w:ilvl="0" w:tplc="2BF2420A">
      <w:start w:val="1"/>
      <w:numFmt w:val="lowerLetter"/>
      <w:lvlText w:val="(%1)"/>
      <w:lvlJc w:val="left"/>
      <w:pPr>
        <w:ind w:left="1845" w:hanging="705"/>
      </w:pPr>
      <w:rPr>
        <w:rFonts w:hint="default"/>
        <w:color w:val="000066"/>
      </w:r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70" w15:restartNumberingAfterBreak="0">
    <w:nsid w:val="76921576"/>
    <w:multiLevelType w:val="hybridMultilevel"/>
    <w:tmpl w:val="F66E948C"/>
    <w:lvl w:ilvl="0" w:tplc="1809000B">
      <w:start w:val="1"/>
      <w:numFmt w:val="bullet"/>
      <w:lvlText w:val=""/>
      <w:lvlJc w:val="left"/>
      <w:pPr>
        <w:ind w:left="1444" w:hanging="735"/>
      </w:pPr>
      <w:rPr>
        <w:rFonts w:ascii="Wingdings" w:hAnsi="Wingding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71" w15:restartNumberingAfterBreak="0">
    <w:nsid w:val="798D5D43"/>
    <w:multiLevelType w:val="multilevel"/>
    <w:tmpl w:val="0E923AA6"/>
    <w:lvl w:ilvl="0">
      <w:start w:val="1"/>
      <w:numFmt w:val="decimal"/>
      <w:lvlText w:val="%1."/>
      <w:lvlJc w:val="left"/>
      <w:pPr>
        <w:ind w:left="720" w:hanging="360"/>
      </w:pPr>
      <w:rPr>
        <w:rFonts w:hint="default"/>
      </w:rPr>
    </w:lvl>
    <w:lvl w:ilvl="1">
      <w:start w:val="1"/>
      <w:numFmt w:val="decimal"/>
      <w:isLgl/>
      <w:lvlText w:val="%1.%2"/>
      <w:lvlJc w:val="left"/>
      <w:pPr>
        <w:ind w:left="1560" w:hanging="840"/>
      </w:pPr>
      <w:rPr>
        <w:rFonts w:hint="default"/>
      </w:rPr>
    </w:lvl>
    <w:lvl w:ilvl="2">
      <w:start w:val="1"/>
      <w:numFmt w:val="decimal"/>
      <w:isLgl/>
      <w:lvlText w:val="%1.%2.%3"/>
      <w:lvlJc w:val="left"/>
      <w:pPr>
        <w:ind w:left="1920" w:hanging="840"/>
      </w:pPr>
      <w:rPr>
        <w:rFonts w:hint="default"/>
      </w:rPr>
    </w:lvl>
    <w:lvl w:ilvl="3">
      <w:start w:val="1"/>
      <w:numFmt w:val="decimal"/>
      <w:isLgl/>
      <w:lvlText w:val="%1.%2.%3.%4"/>
      <w:lvlJc w:val="left"/>
      <w:pPr>
        <w:ind w:left="2280" w:hanging="84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2" w15:restartNumberingAfterBreak="0">
    <w:nsid w:val="7A446391"/>
    <w:multiLevelType w:val="hybridMultilevel"/>
    <w:tmpl w:val="E7C8658E"/>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73" w15:restartNumberingAfterBreak="0">
    <w:nsid w:val="7B6F2EB7"/>
    <w:multiLevelType w:val="hybridMultilevel"/>
    <w:tmpl w:val="F8DA6C10"/>
    <w:lvl w:ilvl="0" w:tplc="1666A090">
      <w:start w:val="1"/>
      <w:numFmt w:val="lowerLetter"/>
      <w:lvlText w:val="(%1)"/>
      <w:lvlJc w:val="left"/>
      <w:pPr>
        <w:ind w:left="1689" w:hanging="555"/>
      </w:pPr>
      <w:rPr>
        <w:rFonts w:hint="default"/>
        <w:color w:val="000066"/>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4" w15:restartNumberingAfterBreak="0">
    <w:nsid w:val="7B8F7C00"/>
    <w:multiLevelType w:val="hybridMultilevel"/>
    <w:tmpl w:val="C5CCCD86"/>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86526C36">
      <w:start w:val="2"/>
      <w:numFmt w:val="upperLetter"/>
      <w:lvlText w:val="%3."/>
      <w:lvlJc w:val="left"/>
      <w:pPr>
        <w:ind w:left="644"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5" w15:restartNumberingAfterBreak="0">
    <w:nsid w:val="7BAC53D9"/>
    <w:multiLevelType w:val="hybridMultilevel"/>
    <w:tmpl w:val="F2AA059C"/>
    <w:lvl w:ilvl="0" w:tplc="75C69C38">
      <w:start w:val="1"/>
      <w:numFmt w:val="upperLetter"/>
      <w:lvlText w:val="%1."/>
      <w:lvlJc w:val="left"/>
      <w:pPr>
        <w:ind w:left="502" w:hanging="360"/>
      </w:pPr>
      <w:rPr>
        <w:color w:val="000099"/>
        <w:sz w:val="24"/>
        <w:szCs w:val="24"/>
      </w:r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77" w15:restartNumberingAfterBreak="0">
    <w:nsid w:val="7F9B22A8"/>
    <w:multiLevelType w:val="multilevel"/>
    <w:tmpl w:val="6812D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2003559">
    <w:abstractNumId w:val="25"/>
  </w:num>
  <w:num w:numId="2" w16cid:durableId="1154956098">
    <w:abstractNumId w:val="58"/>
  </w:num>
  <w:num w:numId="3" w16cid:durableId="2084640243">
    <w:abstractNumId w:val="31"/>
  </w:num>
  <w:num w:numId="4" w16cid:durableId="73361638">
    <w:abstractNumId w:val="52"/>
  </w:num>
  <w:num w:numId="5" w16cid:durableId="78528558">
    <w:abstractNumId w:val="30"/>
  </w:num>
  <w:num w:numId="6" w16cid:durableId="1467435396">
    <w:abstractNumId w:val="73"/>
  </w:num>
  <w:num w:numId="7" w16cid:durableId="1884633703">
    <w:abstractNumId w:val="49"/>
  </w:num>
  <w:num w:numId="8" w16cid:durableId="1562058902">
    <w:abstractNumId w:val="69"/>
  </w:num>
  <w:num w:numId="9" w16cid:durableId="1306012479">
    <w:abstractNumId w:val="10"/>
  </w:num>
  <w:num w:numId="10" w16cid:durableId="1176263937">
    <w:abstractNumId w:val="20"/>
  </w:num>
  <w:num w:numId="11" w16cid:durableId="1321040481">
    <w:abstractNumId w:val="50"/>
  </w:num>
  <w:num w:numId="12" w16cid:durableId="44108301">
    <w:abstractNumId w:val="8"/>
  </w:num>
  <w:num w:numId="13" w16cid:durableId="136860283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0386092">
    <w:abstractNumId w:val="63"/>
  </w:num>
  <w:num w:numId="15" w16cid:durableId="84024136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74759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7529531">
    <w:abstractNumId w:val="61"/>
  </w:num>
  <w:num w:numId="18" w16cid:durableId="8819428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74527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7348304">
    <w:abstractNumId w:val="1"/>
  </w:num>
  <w:num w:numId="21" w16cid:durableId="19630321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8394859">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3" w16cid:durableId="1732970433">
    <w:abstractNumId w:val="56"/>
  </w:num>
  <w:num w:numId="24" w16cid:durableId="364260897">
    <w:abstractNumId w:val="5"/>
  </w:num>
  <w:num w:numId="25" w16cid:durableId="1100486917">
    <w:abstractNumId w:val="17"/>
  </w:num>
  <w:num w:numId="26" w16cid:durableId="1304118339">
    <w:abstractNumId w:val="65"/>
  </w:num>
  <w:num w:numId="27" w16cid:durableId="2050183879">
    <w:abstractNumId w:val="0"/>
  </w:num>
  <w:num w:numId="28" w16cid:durableId="1350451347">
    <w:abstractNumId w:val="59"/>
  </w:num>
  <w:num w:numId="29" w16cid:durableId="177623031">
    <w:abstractNumId w:val="33"/>
  </w:num>
  <w:num w:numId="30" w16cid:durableId="1598292197">
    <w:abstractNumId w:val="14"/>
  </w:num>
  <w:num w:numId="31" w16cid:durableId="2049722290">
    <w:abstractNumId w:val="60"/>
  </w:num>
  <w:num w:numId="32" w16cid:durableId="483817825">
    <w:abstractNumId w:val="23"/>
  </w:num>
  <w:num w:numId="33" w16cid:durableId="984506723">
    <w:abstractNumId w:val="41"/>
  </w:num>
  <w:num w:numId="34" w16cid:durableId="1426345298">
    <w:abstractNumId w:val="18"/>
  </w:num>
  <w:num w:numId="35" w16cid:durableId="105076163">
    <w:abstractNumId w:val="55"/>
  </w:num>
  <w:num w:numId="36" w16cid:durableId="1087577031">
    <w:abstractNumId w:val="68"/>
  </w:num>
  <w:num w:numId="37" w16cid:durableId="1364478662">
    <w:abstractNumId w:val="42"/>
  </w:num>
  <w:num w:numId="38" w16cid:durableId="584917748">
    <w:abstractNumId w:val="66"/>
  </w:num>
  <w:num w:numId="39" w16cid:durableId="1049842032">
    <w:abstractNumId w:val="67"/>
  </w:num>
  <w:num w:numId="40" w16cid:durableId="1715108102">
    <w:abstractNumId w:val="6"/>
  </w:num>
  <w:num w:numId="41" w16cid:durableId="17993028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26483503">
    <w:abstractNumId w:val="12"/>
  </w:num>
  <w:num w:numId="43" w16cid:durableId="1162352266">
    <w:abstractNumId w:val="28"/>
  </w:num>
  <w:num w:numId="44" w16cid:durableId="87117717">
    <w:abstractNumId w:val="27"/>
  </w:num>
  <w:num w:numId="45" w16cid:durableId="1941141422">
    <w:abstractNumId w:val="43"/>
  </w:num>
  <w:num w:numId="46" w16cid:durableId="1528131540">
    <w:abstractNumId w:val="72"/>
  </w:num>
  <w:num w:numId="47" w16cid:durableId="347492689">
    <w:abstractNumId w:val="34"/>
  </w:num>
  <w:num w:numId="48" w16cid:durableId="541752497">
    <w:abstractNumId w:val="45"/>
  </w:num>
  <w:num w:numId="49" w16cid:durableId="1314024338">
    <w:abstractNumId w:val="70"/>
  </w:num>
  <w:num w:numId="50" w16cid:durableId="625166028">
    <w:abstractNumId w:val="40"/>
  </w:num>
  <w:num w:numId="51" w16cid:durableId="283510239">
    <w:abstractNumId w:val="38"/>
  </w:num>
  <w:num w:numId="52" w16cid:durableId="1247229343">
    <w:abstractNumId w:val="37"/>
  </w:num>
  <w:num w:numId="53" w16cid:durableId="654722202">
    <w:abstractNumId w:val="48"/>
  </w:num>
  <w:num w:numId="54" w16cid:durableId="789013305">
    <w:abstractNumId w:val="35"/>
  </w:num>
  <w:num w:numId="55" w16cid:durableId="1955405616">
    <w:abstractNumId w:val="32"/>
  </w:num>
  <w:num w:numId="56" w16cid:durableId="869033861">
    <w:abstractNumId w:val="9"/>
  </w:num>
  <w:num w:numId="57" w16cid:durableId="1720937939">
    <w:abstractNumId w:val="7"/>
  </w:num>
  <w:num w:numId="58" w16cid:durableId="1816870251">
    <w:abstractNumId w:val="62"/>
  </w:num>
  <w:num w:numId="59" w16cid:durableId="1123884517">
    <w:abstractNumId w:val="46"/>
  </w:num>
  <w:num w:numId="60" w16cid:durableId="851794994">
    <w:abstractNumId w:val="29"/>
  </w:num>
  <w:num w:numId="61" w16cid:durableId="353577274">
    <w:abstractNumId w:val="57"/>
  </w:num>
  <w:num w:numId="62" w16cid:durableId="1432433029">
    <w:abstractNumId w:val="15"/>
  </w:num>
  <w:num w:numId="63" w16cid:durableId="1223056975">
    <w:abstractNumId w:val="51"/>
  </w:num>
  <w:num w:numId="64" w16cid:durableId="1963997909">
    <w:abstractNumId w:val="74"/>
  </w:num>
  <w:num w:numId="65" w16cid:durableId="42104558">
    <w:abstractNumId w:val="54"/>
  </w:num>
  <w:num w:numId="66" w16cid:durableId="298465140">
    <w:abstractNumId w:val="44"/>
  </w:num>
  <w:num w:numId="67" w16cid:durableId="419178545">
    <w:abstractNumId w:val="19"/>
  </w:num>
  <w:num w:numId="68" w16cid:durableId="419135271">
    <w:abstractNumId w:val="71"/>
  </w:num>
  <w:num w:numId="69" w16cid:durableId="847139615">
    <w:abstractNumId w:val="4"/>
  </w:num>
  <w:num w:numId="70" w16cid:durableId="1707216978">
    <w:abstractNumId w:val="47"/>
  </w:num>
  <w:num w:numId="71" w16cid:durableId="295186444">
    <w:abstractNumId w:val="39"/>
  </w:num>
  <w:num w:numId="72" w16cid:durableId="2139910984">
    <w:abstractNumId w:val="77"/>
  </w:num>
  <w:num w:numId="73" w16cid:durableId="1489663478">
    <w:abstractNumId w:val="53"/>
  </w:num>
  <w:num w:numId="74" w16cid:durableId="442501082">
    <w:abstractNumId w:val="26"/>
  </w:num>
  <w:num w:numId="75" w16cid:durableId="292256169">
    <w:abstractNumId w:val="64"/>
  </w:num>
  <w:num w:numId="76" w16cid:durableId="1946381106">
    <w:abstractNumId w:val="2"/>
  </w:num>
  <w:num w:numId="77" w16cid:durableId="462700505">
    <w:abstractNumId w:val="24"/>
  </w:num>
  <w:num w:numId="78" w16cid:durableId="1208106857">
    <w:abstractNumId w:val="1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321"/>
    <w:rsid w:val="00002BF4"/>
    <w:rsid w:val="00003BD4"/>
    <w:rsid w:val="00004BBE"/>
    <w:rsid w:val="00005CA5"/>
    <w:rsid w:val="000100D5"/>
    <w:rsid w:val="00011E7B"/>
    <w:rsid w:val="000139E7"/>
    <w:rsid w:val="000200C3"/>
    <w:rsid w:val="00021B5D"/>
    <w:rsid w:val="0002442D"/>
    <w:rsid w:val="000263C7"/>
    <w:rsid w:val="0003220C"/>
    <w:rsid w:val="000342AB"/>
    <w:rsid w:val="0004042A"/>
    <w:rsid w:val="0004529F"/>
    <w:rsid w:val="000471BC"/>
    <w:rsid w:val="00051FF9"/>
    <w:rsid w:val="00056220"/>
    <w:rsid w:val="0006245E"/>
    <w:rsid w:val="000676FF"/>
    <w:rsid w:val="00077BEB"/>
    <w:rsid w:val="00084D18"/>
    <w:rsid w:val="000858E3"/>
    <w:rsid w:val="00090F2D"/>
    <w:rsid w:val="00095921"/>
    <w:rsid w:val="0009595D"/>
    <w:rsid w:val="000963E8"/>
    <w:rsid w:val="00097B0C"/>
    <w:rsid w:val="000A1CFB"/>
    <w:rsid w:val="000A4AB4"/>
    <w:rsid w:val="000A7158"/>
    <w:rsid w:val="000B0839"/>
    <w:rsid w:val="000B5AC0"/>
    <w:rsid w:val="000C162A"/>
    <w:rsid w:val="000C2F46"/>
    <w:rsid w:val="000D4AF6"/>
    <w:rsid w:val="000D578C"/>
    <w:rsid w:val="000E2086"/>
    <w:rsid w:val="000E6BE9"/>
    <w:rsid w:val="000E6C71"/>
    <w:rsid w:val="000E6D3D"/>
    <w:rsid w:val="000F5C52"/>
    <w:rsid w:val="000F6E7F"/>
    <w:rsid w:val="000F7263"/>
    <w:rsid w:val="00101A22"/>
    <w:rsid w:val="00105A1A"/>
    <w:rsid w:val="0010758B"/>
    <w:rsid w:val="0011362A"/>
    <w:rsid w:val="00115CEC"/>
    <w:rsid w:val="001168E6"/>
    <w:rsid w:val="001174E1"/>
    <w:rsid w:val="001179BB"/>
    <w:rsid w:val="001208A1"/>
    <w:rsid w:val="001237C5"/>
    <w:rsid w:val="00133989"/>
    <w:rsid w:val="00135122"/>
    <w:rsid w:val="00136C64"/>
    <w:rsid w:val="001431D9"/>
    <w:rsid w:val="00152C1B"/>
    <w:rsid w:val="001534B0"/>
    <w:rsid w:val="001564BD"/>
    <w:rsid w:val="00162940"/>
    <w:rsid w:val="00166018"/>
    <w:rsid w:val="001668AD"/>
    <w:rsid w:val="001670B3"/>
    <w:rsid w:val="0017136A"/>
    <w:rsid w:val="00177BF8"/>
    <w:rsid w:val="0018167F"/>
    <w:rsid w:val="00184D11"/>
    <w:rsid w:val="00185298"/>
    <w:rsid w:val="00190973"/>
    <w:rsid w:val="00191119"/>
    <w:rsid w:val="00191F2E"/>
    <w:rsid w:val="001A115E"/>
    <w:rsid w:val="001A14A0"/>
    <w:rsid w:val="001A3581"/>
    <w:rsid w:val="001A6A7F"/>
    <w:rsid w:val="001B1645"/>
    <w:rsid w:val="001B40C1"/>
    <w:rsid w:val="001B62B6"/>
    <w:rsid w:val="001B660C"/>
    <w:rsid w:val="001C0209"/>
    <w:rsid w:val="001C2C21"/>
    <w:rsid w:val="001C398A"/>
    <w:rsid w:val="001C51D7"/>
    <w:rsid w:val="001C7690"/>
    <w:rsid w:val="001D48B0"/>
    <w:rsid w:val="001D4A68"/>
    <w:rsid w:val="001D6455"/>
    <w:rsid w:val="001D6FE1"/>
    <w:rsid w:val="001E3B9C"/>
    <w:rsid w:val="001E570F"/>
    <w:rsid w:val="001E77DD"/>
    <w:rsid w:val="001F1036"/>
    <w:rsid w:val="001F3361"/>
    <w:rsid w:val="001F4A62"/>
    <w:rsid w:val="00202015"/>
    <w:rsid w:val="00204F75"/>
    <w:rsid w:val="002104DC"/>
    <w:rsid w:val="002111E5"/>
    <w:rsid w:val="00212FB4"/>
    <w:rsid w:val="00217D67"/>
    <w:rsid w:val="002419C5"/>
    <w:rsid w:val="00242951"/>
    <w:rsid w:val="002431F6"/>
    <w:rsid w:val="0024433C"/>
    <w:rsid w:val="00244422"/>
    <w:rsid w:val="00245BA0"/>
    <w:rsid w:val="00246567"/>
    <w:rsid w:val="002509A2"/>
    <w:rsid w:val="002525CE"/>
    <w:rsid w:val="00252B8E"/>
    <w:rsid w:val="00266A01"/>
    <w:rsid w:val="002674FB"/>
    <w:rsid w:val="00276856"/>
    <w:rsid w:val="0028061B"/>
    <w:rsid w:val="00287253"/>
    <w:rsid w:val="0029277D"/>
    <w:rsid w:val="00293A53"/>
    <w:rsid w:val="0029408A"/>
    <w:rsid w:val="002A4D55"/>
    <w:rsid w:val="002A5628"/>
    <w:rsid w:val="002B6F00"/>
    <w:rsid w:val="002C3CF8"/>
    <w:rsid w:val="002C4576"/>
    <w:rsid w:val="002C55C9"/>
    <w:rsid w:val="002D13CF"/>
    <w:rsid w:val="002D365E"/>
    <w:rsid w:val="002D6634"/>
    <w:rsid w:val="002D6647"/>
    <w:rsid w:val="002E5FE8"/>
    <w:rsid w:val="002F22E3"/>
    <w:rsid w:val="002F58E2"/>
    <w:rsid w:val="002F7D50"/>
    <w:rsid w:val="003007AF"/>
    <w:rsid w:val="00305CF2"/>
    <w:rsid w:val="0030725A"/>
    <w:rsid w:val="00310D10"/>
    <w:rsid w:val="003147B8"/>
    <w:rsid w:val="00314E0C"/>
    <w:rsid w:val="00317A54"/>
    <w:rsid w:val="00317A76"/>
    <w:rsid w:val="00317AD8"/>
    <w:rsid w:val="003236A3"/>
    <w:rsid w:val="0032384E"/>
    <w:rsid w:val="003242E2"/>
    <w:rsid w:val="00325192"/>
    <w:rsid w:val="003277AD"/>
    <w:rsid w:val="003277F5"/>
    <w:rsid w:val="00327A16"/>
    <w:rsid w:val="00327EEE"/>
    <w:rsid w:val="003304DE"/>
    <w:rsid w:val="00333E20"/>
    <w:rsid w:val="00333F75"/>
    <w:rsid w:val="003344E8"/>
    <w:rsid w:val="00334B61"/>
    <w:rsid w:val="00345149"/>
    <w:rsid w:val="003452F7"/>
    <w:rsid w:val="00345B14"/>
    <w:rsid w:val="003460B3"/>
    <w:rsid w:val="00346F15"/>
    <w:rsid w:val="003563D7"/>
    <w:rsid w:val="00363DD7"/>
    <w:rsid w:val="00375FD8"/>
    <w:rsid w:val="00381BEB"/>
    <w:rsid w:val="0038343E"/>
    <w:rsid w:val="00393A5F"/>
    <w:rsid w:val="003945DB"/>
    <w:rsid w:val="00394E66"/>
    <w:rsid w:val="003A1FAD"/>
    <w:rsid w:val="003A31DE"/>
    <w:rsid w:val="003A3289"/>
    <w:rsid w:val="003A5281"/>
    <w:rsid w:val="003B0D49"/>
    <w:rsid w:val="003B3661"/>
    <w:rsid w:val="003B38E9"/>
    <w:rsid w:val="003B5F41"/>
    <w:rsid w:val="003B6627"/>
    <w:rsid w:val="003B6748"/>
    <w:rsid w:val="003D19E3"/>
    <w:rsid w:val="003E0C3D"/>
    <w:rsid w:val="003E195D"/>
    <w:rsid w:val="003E4808"/>
    <w:rsid w:val="003E5F6E"/>
    <w:rsid w:val="003F456B"/>
    <w:rsid w:val="0040092B"/>
    <w:rsid w:val="00402B8E"/>
    <w:rsid w:val="00417860"/>
    <w:rsid w:val="00417A02"/>
    <w:rsid w:val="00427E79"/>
    <w:rsid w:val="004369FE"/>
    <w:rsid w:val="00442B0D"/>
    <w:rsid w:val="00450BAA"/>
    <w:rsid w:val="00452AC3"/>
    <w:rsid w:val="00452F17"/>
    <w:rsid w:val="00463C1D"/>
    <w:rsid w:val="00465659"/>
    <w:rsid w:val="00472922"/>
    <w:rsid w:val="00474C23"/>
    <w:rsid w:val="00475A73"/>
    <w:rsid w:val="00475B02"/>
    <w:rsid w:val="00475F08"/>
    <w:rsid w:val="004774DD"/>
    <w:rsid w:val="004829B9"/>
    <w:rsid w:val="00482D38"/>
    <w:rsid w:val="00484F28"/>
    <w:rsid w:val="004914DE"/>
    <w:rsid w:val="00493B0A"/>
    <w:rsid w:val="00494162"/>
    <w:rsid w:val="004A15BA"/>
    <w:rsid w:val="004A28EA"/>
    <w:rsid w:val="004B1680"/>
    <w:rsid w:val="004B1C21"/>
    <w:rsid w:val="004B4FB3"/>
    <w:rsid w:val="004B50BB"/>
    <w:rsid w:val="004B6759"/>
    <w:rsid w:val="004C7714"/>
    <w:rsid w:val="004D1381"/>
    <w:rsid w:val="004D68CD"/>
    <w:rsid w:val="004E0686"/>
    <w:rsid w:val="004E56B4"/>
    <w:rsid w:val="004F5308"/>
    <w:rsid w:val="004F66B3"/>
    <w:rsid w:val="00500B2B"/>
    <w:rsid w:val="00500B3F"/>
    <w:rsid w:val="0050610A"/>
    <w:rsid w:val="005075A2"/>
    <w:rsid w:val="00507882"/>
    <w:rsid w:val="0051544A"/>
    <w:rsid w:val="00517222"/>
    <w:rsid w:val="00521CC7"/>
    <w:rsid w:val="00524ED2"/>
    <w:rsid w:val="00530DA7"/>
    <w:rsid w:val="00532145"/>
    <w:rsid w:val="0054486F"/>
    <w:rsid w:val="00544AE2"/>
    <w:rsid w:val="00544CC9"/>
    <w:rsid w:val="005465E7"/>
    <w:rsid w:val="00551278"/>
    <w:rsid w:val="005512DA"/>
    <w:rsid w:val="00552CF0"/>
    <w:rsid w:val="00553E32"/>
    <w:rsid w:val="00556D95"/>
    <w:rsid w:val="00560BD5"/>
    <w:rsid w:val="00561754"/>
    <w:rsid w:val="00566F88"/>
    <w:rsid w:val="0058680A"/>
    <w:rsid w:val="00587DB0"/>
    <w:rsid w:val="00596F0E"/>
    <w:rsid w:val="005A4898"/>
    <w:rsid w:val="005A5283"/>
    <w:rsid w:val="005A57AC"/>
    <w:rsid w:val="005C055F"/>
    <w:rsid w:val="005D3E0F"/>
    <w:rsid w:val="005D4A52"/>
    <w:rsid w:val="005D6294"/>
    <w:rsid w:val="005F0F52"/>
    <w:rsid w:val="005F31E2"/>
    <w:rsid w:val="0060467B"/>
    <w:rsid w:val="006068BF"/>
    <w:rsid w:val="00606D32"/>
    <w:rsid w:val="00612A2E"/>
    <w:rsid w:val="00620A8B"/>
    <w:rsid w:val="00623B58"/>
    <w:rsid w:val="0062521F"/>
    <w:rsid w:val="0062598C"/>
    <w:rsid w:val="0063125F"/>
    <w:rsid w:val="00632201"/>
    <w:rsid w:val="0063264C"/>
    <w:rsid w:val="00632DFF"/>
    <w:rsid w:val="00633A18"/>
    <w:rsid w:val="006346C0"/>
    <w:rsid w:val="00636497"/>
    <w:rsid w:val="00646605"/>
    <w:rsid w:val="00660596"/>
    <w:rsid w:val="00660A1B"/>
    <w:rsid w:val="006611A5"/>
    <w:rsid w:val="006669B4"/>
    <w:rsid w:val="00670C60"/>
    <w:rsid w:val="006719CF"/>
    <w:rsid w:val="00673070"/>
    <w:rsid w:val="00673D49"/>
    <w:rsid w:val="006744D4"/>
    <w:rsid w:val="006832D4"/>
    <w:rsid w:val="00690ED4"/>
    <w:rsid w:val="006929EE"/>
    <w:rsid w:val="00692D5F"/>
    <w:rsid w:val="006931C6"/>
    <w:rsid w:val="00694309"/>
    <w:rsid w:val="0069773B"/>
    <w:rsid w:val="006A1ACB"/>
    <w:rsid w:val="006A2A72"/>
    <w:rsid w:val="006A38C6"/>
    <w:rsid w:val="006B0CF7"/>
    <w:rsid w:val="006B67AC"/>
    <w:rsid w:val="006B7026"/>
    <w:rsid w:val="006C2C11"/>
    <w:rsid w:val="006C7167"/>
    <w:rsid w:val="006D2BC3"/>
    <w:rsid w:val="006D2E05"/>
    <w:rsid w:val="006D34BD"/>
    <w:rsid w:val="006E2ACB"/>
    <w:rsid w:val="006E67D4"/>
    <w:rsid w:val="006F075F"/>
    <w:rsid w:val="006F4703"/>
    <w:rsid w:val="006F49ED"/>
    <w:rsid w:val="006F5093"/>
    <w:rsid w:val="0070518E"/>
    <w:rsid w:val="00706D40"/>
    <w:rsid w:val="00710D5B"/>
    <w:rsid w:val="00715406"/>
    <w:rsid w:val="00717916"/>
    <w:rsid w:val="00724C49"/>
    <w:rsid w:val="00730148"/>
    <w:rsid w:val="007359F7"/>
    <w:rsid w:val="00736E54"/>
    <w:rsid w:val="0074354E"/>
    <w:rsid w:val="00743DBC"/>
    <w:rsid w:val="00746887"/>
    <w:rsid w:val="00750907"/>
    <w:rsid w:val="00751EBE"/>
    <w:rsid w:val="00757450"/>
    <w:rsid w:val="007601C6"/>
    <w:rsid w:val="007658E5"/>
    <w:rsid w:val="00770164"/>
    <w:rsid w:val="007753F1"/>
    <w:rsid w:val="00776385"/>
    <w:rsid w:val="00783521"/>
    <w:rsid w:val="00783E53"/>
    <w:rsid w:val="0079452A"/>
    <w:rsid w:val="0079652F"/>
    <w:rsid w:val="007A0703"/>
    <w:rsid w:val="007A45DF"/>
    <w:rsid w:val="007A6AEE"/>
    <w:rsid w:val="007B1403"/>
    <w:rsid w:val="007B3CA3"/>
    <w:rsid w:val="007B4705"/>
    <w:rsid w:val="007B58A5"/>
    <w:rsid w:val="007B7AA2"/>
    <w:rsid w:val="007C25D3"/>
    <w:rsid w:val="007C28B5"/>
    <w:rsid w:val="007C46B7"/>
    <w:rsid w:val="007C4E42"/>
    <w:rsid w:val="007C7D74"/>
    <w:rsid w:val="007D1E77"/>
    <w:rsid w:val="007D3050"/>
    <w:rsid w:val="007D6FB9"/>
    <w:rsid w:val="007E14B7"/>
    <w:rsid w:val="007E2DAB"/>
    <w:rsid w:val="007E5B91"/>
    <w:rsid w:val="007E66EE"/>
    <w:rsid w:val="007E67DA"/>
    <w:rsid w:val="007F2704"/>
    <w:rsid w:val="007F7F58"/>
    <w:rsid w:val="008024A3"/>
    <w:rsid w:val="008037AC"/>
    <w:rsid w:val="008037F3"/>
    <w:rsid w:val="00804D12"/>
    <w:rsid w:val="0081609A"/>
    <w:rsid w:val="008276E8"/>
    <w:rsid w:val="00830B7B"/>
    <w:rsid w:val="008317C4"/>
    <w:rsid w:val="008323F7"/>
    <w:rsid w:val="00832AE3"/>
    <w:rsid w:val="00833386"/>
    <w:rsid w:val="00841AD6"/>
    <w:rsid w:val="00842375"/>
    <w:rsid w:val="00843314"/>
    <w:rsid w:val="008511A8"/>
    <w:rsid w:val="00854200"/>
    <w:rsid w:val="00854229"/>
    <w:rsid w:val="00861898"/>
    <w:rsid w:val="00861A8D"/>
    <w:rsid w:val="00864C3B"/>
    <w:rsid w:val="00865502"/>
    <w:rsid w:val="00872B34"/>
    <w:rsid w:val="008761E5"/>
    <w:rsid w:val="00876468"/>
    <w:rsid w:val="00885464"/>
    <w:rsid w:val="00893044"/>
    <w:rsid w:val="008933F2"/>
    <w:rsid w:val="00895321"/>
    <w:rsid w:val="00895806"/>
    <w:rsid w:val="00895C3B"/>
    <w:rsid w:val="00895ED5"/>
    <w:rsid w:val="00896899"/>
    <w:rsid w:val="00897F76"/>
    <w:rsid w:val="008A55EC"/>
    <w:rsid w:val="008B1707"/>
    <w:rsid w:val="008B3F02"/>
    <w:rsid w:val="008B7822"/>
    <w:rsid w:val="008C27AF"/>
    <w:rsid w:val="008C65B8"/>
    <w:rsid w:val="008D2CF4"/>
    <w:rsid w:val="008D739E"/>
    <w:rsid w:val="008E22F8"/>
    <w:rsid w:val="008E26F1"/>
    <w:rsid w:val="008E7046"/>
    <w:rsid w:val="008F0298"/>
    <w:rsid w:val="008F1094"/>
    <w:rsid w:val="008F7A69"/>
    <w:rsid w:val="00900FB1"/>
    <w:rsid w:val="00905DB1"/>
    <w:rsid w:val="00911C62"/>
    <w:rsid w:val="00912744"/>
    <w:rsid w:val="00913303"/>
    <w:rsid w:val="00914ACB"/>
    <w:rsid w:val="00914E81"/>
    <w:rsid w:val="009155C2"/>
    <w:rsid w:val="00916E9F"/>
    <w:rsid w:val="00923220"/>
    <w:rsid w:val="00923CCE"/>
    <w:rsid w:val="00927B3F"/>
    <w:rsid w:val="00930FA7"/>
    <w:rsid w:val="00941C64"/>
    <w:rsid w:val="00942F25"/>
    <w:rsid w:val="009439B6"/>
    <w:rsid w:val="009500AD"/>
    <w:rsid w:val="00963BC9"/>
    <w:rsid w:val="00966385"/>
    <w:rsid w:val="00973FA8"/>
    <w:rsid w:val="0097524B"/>
    <w:rsid w:val="009756D8"/>
    <w:rsid w:val="0098054F"/>
    <w:rsid w:val="00992014"/>
    <w:rsid w:val="00994757"/>
    <w:rsid w:val="009A0B4B"/>
    <w:rsid w:val="009B4F49"/>
    <w:rsid w:val="009C0766"/>
    <w:rsid w:val="009C277D"/>
    <w:rsid w:val="009C63A1"/>
    <w:rsid w:val="009D1E35"/>
    <w:rsid w:val="009E4BD9"/>
    <w:rsid w:val="009F349E"/>
    <w:rsid w:val="009F743C"/>
    <w:rsid w:val="009F7D76"/>
    <w:rsid w:val="00A03AC2"/>
    <w:rsid w:val="00A13D97"/>
    <w:rsid w:val="00A14C54"/>
    <w:rsid w:val="00A1564E"/>
    <w:rsid w:val="00A20CF6"/>
    <w:rsid w:val="00A21B89"/>
    <w:rsid w:val="00A21FF7"/>
    <w:rsid w:val="00A24BA6"/>
    <w:rsid w:val="00A25BA5"/>
    <w:rsid w:val="00A3255E"/>
    <w:rsid w:val="00A3367D"/>
    <w:rsid w:val="00A447A7"/>
    <w:rsid w:val="00A52E05"/>
    <w:rsid w:val="00A61F53"/>
    <w:rsid w:val="00A652EF"/>
    <w:rsid w:val="00A714A1"/>
    <w:rsid w:val="00A71F58"/>
    <w:rsid w:val="00A72C04"/>
    <w:rsid w:val="00A7346A"/>
    <w:rsid w:val="00A73E78"/>
    <w:rsid w:val="00A76DAF"/>
    <w:rsid w:val="00A924F5"/>
    <w:rsid w:val="00A95C50"/>
    <w:rsid w:val="00AA57D2"/>
    <w:rsid w:val="00AA59B3"/>
    <w:rsid w:val="00AA59BC"/>
    <w:rsid w:val="00AB144F"/>
    <w:rsid w:val="00AB2BD8"/>
    <w:rsid w:val="00AB4404"/>
    <w:rsid w:val="00AB5DF5"/>
    <w:rsid w:val="00AC7C61"/>
    <w:rsid w:val="00AD5241"/>
    <w:rsid w:val="00AD544D"/>
    <w:rsid w:val="00AE1046"/>
    <w:rsid w:val="00AE28E8"/>
    <w:rsid w:val="00AE3BF8"/>
    <w:rsid w:val="00AE42C0"/>
    <w:rsid w:val="00AE5D8B"/>
    <w:rsid w:val="00AF0C08"/>
    <w:rsid w:val="00AF0C21"/>
    <w:rsid w:val="00AF6502"/>
    <w:rsid w:val="00B0030B"/>
    <w:rsid w:val="00B04FF4"/>
    <w:rsid w:val="00B06E9E"/>
    <w:rsid w:val="00B17587"/>
    <w:rsid w:val="00B21C22"/>
    <w:rsid w:val="00B23E9B"/>
    <w:rsid w:val="00B24AF7"/>
    <w:rsid w:val="00B256DF"/>
    <w:rsid w:val="00B31867"/>
    <w:rsid w:val="00B34760"/>
    <w:rsid w:val="00B40997"/>
    <w:rsid w:val="00B43A48"/>
    <w:rsid w:val="00B47B23"/>
    <w:rsid w:val="00B52855"/>
    <w:rsid w:val="00B54E85"/>
    <w:rsid w:val="00B55617"/>
    <w:rsid w:val="00B56280"/>
    <w:rsid w:val="00B6004A"/>
    <w:rsid w:val="00B63D3E"/>
    <w:rsid w:val="00B6613A"/>
    <w:rsid w:val="00B7056D"/>
    <w:rsid w:val="00B72D5C"/>
    <w:rsid w:val="00B73CF3"/>
    <w:rsid w:val="00B81D11"/>
    <w:rsid w:val="00B83C9C"/>
    <w:rsid w:val="00BA4957"/>
    <w:rsid w:val="00BA547B"/>
    <w:rsid w:val="00BA6FB1"/>
    <w:rsid w:val="00BC44AF"/>
    <w:rsid w:val="00BC7DD9"/>
    <w:rsid w:val="00BD1F68"/>
    <w:rsid w:val="00BD209E"/>
    <w:rsid w:val="00BD757E"/>
    <w:rsid w:val="00BE0C42"/>
    <w:rsid w:val="00BE1629"/>
    <w:rsid w:val="00BE39BF"/>
    <w:rsid w:val="00BF79BD"/>
    <w:rsid w:val="00BF79EE"/>
    <w:rsid w:val="00BF7F68"/>
    <w:rsid w:val="00C039D6"/>
    <w:rsid w:val="00C14226"/>
    <w:rsid w:val="00C15570"/>
    <w:rsid w:val="00C15B30"/>
    <w:rsid w:val="00C17F57"/>
    <w:rsid w:val="00C217C7"/>
    <w:rsid w:val="00C22702"/>
    <w:rsid w:val="00C26F9B"/>
    <w:rsid w:val="00C302E2"/>
    <w:rsid w:val="00C31C66"/>
    <w:rsid w:val="00C31C8A"/>
    <w:rsid w:val="00C410DE"/>
    <w:rsid w:val="00C445C2"/>
    <w:rsid w:val="00C44C46"/>
    <w:rsid w:val="00C45CEB"/>
    <w:rsid w:val="00C46421"/>
    <w:rsid w:val="00C468B1"/>
    <w:rsid w:val="00C53B6D"/>
    <w:rsid w:val="00C57652"/>
    <w:rsid w:val="00C63C7C"/>
    <w:rsid w:val="00C65EC7"/>
    <w:rsid w:val="00C67724"/>
    <w:rsid w:val="00C7277D"/>
    <w:rsid w:val="00C77198"/>
    <w:rsid w:val="00C80D66"/>
    <w:rsid w:val="00C8786F"/>
    <w:rsid w:val="00C91027"/>
    <w:rsid w:val="00C93EB3"/>
    <w:rsid w:val="00C972DA"/>
    <w:rsid w:val="00CB0B03"/>
    <w:rsid w:val="00CB3B7F"/>
    <w:rsid w:val="00CC26A3"/>
    <w:rsid w:val="00CC2FF5"/>
    <w:rsid w:val="00CD1C18"/>
    <w:rsid w:val="00CD67FB"/>
    <w:rsid w:val="00CD6A75"/>
    <w:rsid w:val="00CD7BE6"/>
    <w:rsid w:val="00CE10A5"/>
    <w:rsid w:val="00CE34FD"/>
    <w:rsid w:val="00CE4090"/>
    <w:rsid w:val="00CE4415"/>
    <w:rsid w:val="00CF1AF1"/>
    <w:rsid w:val="00CF3C09"/>
    <w:rsid w:val="00CF58CB"/>
    <w:rsid w:val="00D032BF"/>
    <w:rsid w:val="00D03F51"/>
    <w:rsid w:val="00D071FA"/>
    <w:rsid w:val="00D10C2D"/>
    <w:rsid w:val="00D1178D"/>
    <w:rsid w:val="00D11F46"/>
    <w:rsid w:val="00D15B14"/>
    <w:rsid w:val="00D21B84"/>
    <w:rsid w:val="00D24291"/>
    <w:rsid w:val="00D275A3"/>
    <w:rsid w:val="00D32576"/>
    <w:rsid w:val="00D3765D"/>
    <w:rsid w:val="00D44B70"/>
    <w:rsid w:val="00D51395"/>
    <w:rsid w:val="00D521C3"/>
    <w:rsid w:val="00D52C84"/>
    <w:rsid w:val="00D52DC9"/>
    <w:rsid w:val="00D52EA2"/>
    <w:rsid w:val="00D55DE3"/>
    <w:rsid w:val="00D64373"/>
    <w:rsid w:val="00D654E1"/>
    <w:rsid w:val="00D679B4"/>
    <w:rsid w:val="00D67C98"/>
    <w:rsid w:val="00D7034E"/>
    <w:rsid w:val="00D71B9A"/>
    <w:rsid w:val="00D720C6"/>
    <w:rsid w:val="00D77B1E"/>
    <w:rsid w:val="00D823CC"/>
    <w:rsid w:val="00D86956"/>
    <w:rsid w:val="00DA1262"/>
    <w:rsid w:val="00DA5BE4"/>
    <w:rsid w:val="00DA64EA"/>
    <w:rsid w:val="00DB085B"/>
    <w:rsid w:val="00DB1104"/>
    <w:rsid w:val="00DB4433"/>
    <w:rsid w:val="00DB6BAD"/>
    <w:rsid w:val="00DC2359"/>
    <w:rsid w:val="00DC5FDF"/>
    <w:rsid w:val="00DC64DF"/>
    <w:rsid w:val="00DC7274"/>
    <w:rsid w:val="00DD152E"/>
    <w:rsid w:val="00DD1B15"/>
    <w:rsid w:val="00DE7C74"/>
    <w:rsid w:val="00DE7EC4"/>
    <w:rsid w:val="00DF4F50"/>
    <w:rsid w:val="00DF70AB"/>
    <w:rsid w:val="00E02AB1"/>
    <w:rsid w:val="00E03030"/>
    <w:rsid w:val="00E132EF"/>
    <w:rsid w:val="00E2140F"/>
    <w:rsid w:val="00E40AF0"/>
    <w:rsid w:val="00E46876"/>
    <w:rsid w:val="00E46D2A"/>
    <w:rsid w:val="00E51B6B"/>
    <w:rsid w:val="00E54E2A"/>
    <w:rsid w:val="00E5766B"/>
    <w:rsid w:val="00E628B0"/>
    <w:rsid w:val="00E70623"/>
    <w:rsid w:val="00E73DA3"/>
    <w:rsid w:val="00E822E4"/>
    <w:rsid w:val="00E83090"/>
    <w:rsid w:val="00E835E8"/>
    <w:rsid w:val="00E83652"/>
    <w:rsid w:val="00E91BDC"/>
    <w:rsid w:val="00E9387F"/>
    <w:rsid w:val="00E9505B"/>
    <w:rsid w:val="00E95267"/>
    <w:rsid w:val="00E96598"/>
    <w:rsid w:val="00E97C4B"/>
    <w:rsid w:val="00EB4EC2"/>
    <w:rsid w:val="00EB7623"/>
    <w:rsid w:val="00EC3C8F"/>
    <w:rsid w:val="00EC4A66"/>
    <w:rsid w:val="00EC4F66"/>
    <w:rsid w:val="00EC5BE3"/>
    <w:rsid w:val="00EC5C7C"/>
    <w:rsid w:val="00ED1322"/>
    <w:rsid w:val="00ED315F"/>
    <w:rsid w:val="00ED4054"/>
    <w:rsid w:val="00EE32E8"/>
    <w:rsid w:val="00EF3BEA"/>
    <w:rsid w:val="00EF4D6A"/>
    <w:rsid w:val="00EF75AF"/>
    <w:rsid w:val="00EF780D"/>
    <w:rsid w:val="00F0221A"/>
    <w:rsid w:val="00F030F8"/>
    <w:rsid w:val="00F061EC"/>
    <w:rsid w:val="00F074C2"/>
    <w:rsid w:val="00F11888"/>
    <w:rsid w:val="00F2043D"/>
    <w:rsid w:val="00F20AA5"/>
    <w:rsid w:val="00F21896"/>
    <w:rsid w:val="00F22E71"/>
    <w:rsid w:val="00F26CD2"/>
    <w:rsid w:val="00F30837"/>
    <w:rsid w:val="00F3412E"/>
    <w:rsid w:val="00F425CB"/>
    <w:rsid w:val="00F44083"/>
    <w:rsid w:val="00F46430"/>
    <w:rsid w:val="00F4668B"/>
    <w:rsid w:val="00F536C0"/>
    <w:rsid w:val="00F53C95"/>
    <w:rsid w:val="00F571EF"/>
    <w:rsid w:val="00F60395"/>
    <w:rsid w:val="00F74FAA"/>
    <w:rsid w:val="00F75F60"/>
    <w:rsid w:val="00F77683"/>
    <w:rsid w:val="00F77E6B"/>
    <w:rsid w:val="00F8077E"/>
    <w:rsid w:val="00F831FE"/>
    <w:rsid w:val="00F85324"/>
    <w:rsid w:val="00F91F25"/>
    <w:rsid w:val="00F9303F"/>
    <w:rsid w:val="00F93532"/>
    <w:rsid w:val="00F9470E"/>
    <w:rsid w:val="00F97172"/>
    <w:rsid w:val="00FA2261"/>
    <w:rsid w:val="00FA7035"/>
    <w:rsid w:val="00FA7AE9"/>
    <w:rsid w:val="00FB1121"/>
    <w:rsid w:val="00FB28CD"/>
    <w:rsid w:val="00FB4C83"/>
    <w:rsid w:val="00FB4D61"/>
    <w:rsid w:val="00FB4ED3"/>
    <w:rsid w:val="00FB54F6"/>
    <w:rsid w:val="00FC1121"/>
    <w:rsid w:val="00FC1D2C"/>
    <w:rsid w:val="00FD338A"/>
    <w:rsid w:val="00FD46CA"/>
    <w:rsid w:val="00FE23C4"/>
    <w:rsid w:val="00FE341A"/>
    <w:rsid w:val="00FE3459"/>
    <w:rsid w:val="00FE58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AF5D1"/>
  <w15:docId w15:val="{82C67444-1CD4-48E7-A617-03FBB655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paragraph" w:styleId="Heading1">
    <w:name w:val="heading 1"/>
    <w:basedOn w:val="Normal"/>
    <w:link w:val="Heading1Char"/>
    <w:qFormat/>
    <w:pPr>
      <w:spacing w:before="14"/>
      <w:ind w:left="198"/>
      <w:outlineLvl w:val="0"/>
    </w:pPr>
    <w:rPr>
      <w:b/>
      <w:bCs/>
      <w:sz w:val="32"/>
      <w:szCs w:val="32"/>
    </w:rPr>
  </w:style>
  <w:style w:type="paragraph" w:styleId="Heading2">
    <w:name w:val="heading 2"/>
    <w:basedOn w:val="Normal"/>
    <w:link w:val="Heading2Char"/>
    <w:qFormat/>
    <w:pPr>
      <w:spacing w:before="14"/>
      <w:ind w:left="1565"/>
      <w:outlineLvl w:val="1"/>
    </w:pPr>
    <w:rPr>
      <w:b/>
      <w:bCs/>
      <w:sz w:val="28"/>
      <w:szCs w:val="28"/>
    </w:rPr>
  </w:style>
  <w:style w:type="paragraph" w:styleId="Heading3">
    <w:name w:val="heading 3"/>
    <w:basedOn w:val="Normal"/>
    <w:link w:val="Heading3Char"/>
    <w:qFormat/>
    <w:pPr>
      <w:ind w:left="198"/>
      <w:outlineLvl w:val="2"/>
    </w:pPr>
    <w:rPr>
      <w:b/>
      <w:bCs/>
    </w:rPr>
  </w:style>
  <w:style w:type="paragraph" w:styleId="Heading4">
    <w:name w:val="heading 4"/>
    <w:basedOn w:val="Normal"/>
    <w:next w:val="Normal"/>
    <w:link w:val="Heading4Char"/>
    <w:semiHidden/>
    <w:unhideWhenUsed/>
    <w:qFormat/>
    <w:rsid w:val="000E6D3D"/>
    <w:pPr>
      <w:keepNext/>
      <w:widowControl/>
      <w:autoSpaceDE/>
      <w:autoSpaceDN/>
      <w:ind w:left="360"/>
      <w:jc w:val="both"/>
      <w:outlineLvl w:val="3"/>
    </w:pPr>
    <w:rPr>
      <w:rFonts w:ascii="Times New Roman" w:eastAsia="Times New Roman" w:hAnsi="Times New Roman" w:cs="Times New Roman"/>
      <w:b/>
      <w:bCs/>
      <w:sz w:val="24"/>
      <w:szCs w:val="24"/>
      <w:lang w:val="en-IE" w:eastAsia="ar-SA"/>
    </w:rPr>
  </w:style>
  <w:style w:type="paragraph" w:styleId="Heading5">
    <w:name w:val="heading 5"/>
    <w:aliases w:val="Block Label"/>
    <w:basedOn w:val="Normal"/>
    <w:next w:val="Normal"/>
    <w:link w:val="Heading5Char"/>
    <w:unhideWhenUsed/>
    <w:qFormat/>
    <w:rsid w:val="000E6D3D"/>
    <w:pPr>
      <w:widowControl/>
      <w:numPr>
        <w:ilvl w:val="4"/>
        <w:numId w:val="13"/>
      </w:numPr>
      <w:tabs>
        <w:tab w:val="left" w:pos="397"/>
        <w:tab w:val="left" w:pos="567"/>
      </w:tabs>
      <w:autoSpaceDE/>
      <w:autoSpaceDN/>
      <w:spacing w:before="200" w:line="280" w:lineRule="exact"/>
      <w:outlineLvl w:val="4"/>
    </w:pPr>
    <w:rPr>
      <w:rFonts w:ascii="Lucida Sans" w:eastAsia="Times New Roman" w:hAnsi="Lucida Sans" w:cs="Times New Roman"/>
      <w:szCs w:val="20"/>
      <w:lang w:val="en-US"/>
    </w:rPr>
  </w:style>
  <w:style w:type="paragraph" w:styleId="Heading6">
    <w:name w:val="heading 6"/>
    <w:basedOn w:val="Normal"/>
    <w:next w:val="Normal"/>
    <w:link w:val="Heading6Char"/>
    <w:semiHidden/>
    <w:unhideWhenUsed/>
    <w:qFormat/>
    <w:rsid w:val="000E6D3D"/>
    <w:pPr>
      <w:widowControl/>
      <w:autoSpaceDE/>
      <w:autoSpaceDN/>
      <w:spacing w:before="240" w:after="6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9"/>
    <w:semiHidden/>
    <w:unhideWhenUsed/>
    <w:qFormat/>
    <w:rsid w:val="000E6D3D"/>
    <w:pPr>
      <w:keepNext/>
      <w:widowControl/>
      <w:autoSpaceDE/>
      <w:autoSpaceDN/>
      <w:outlineLvl w:val="6"/>
    </w:pPr>
    <w:rPr>
      <w:rFonts w:ascii="Times New Roman" w:eastAsia="Times New Roman" w:hAnsi="Times New Roman" w:cs="Times New Roman"/>
      <w:b/>
      <w:bCs/>
      <w:sz w:val="24"/>
      <w:szCs w:val="24"/>
    </w:rPr>
  </w:style>
  <w:style w:type="paragraph" w:styleId="Heading8">
    <w:name w:val="heading 8"/>
    <w:basedOn w:val="Normal"/>
    <w:next w:val="Normal"/>
    <w:link w:val="Heading8Char"/>
    <w:uiPriority w:val="99"/>
    <w:semiHidden/>
    <w:unhideWhenUsed/>
    <w:qFormat/>
    <w:rsid w:val="000E6D3D"/>
    <w:pPr>
      <w:keepNext/>
      <w:widowControl/>
      <w:autoSpaceDE/>
      <w:autoSpaceDN/>
      <w:jc w:val="both"/>
      <w:outlineLvl w:val="7"/>
    </w:pPr>
    <w:rPr>
      <w:rFonts w:ascii="Times New Roman" w:eastAsia="Times New Roman" w:hAnsi="Times New Roman" w:cs="Times New Roman"/>
      <w:b/>
      <w:bCs/>
      <w:sz w:val="24"/>
      <w:szCs w:val="24"/>
      <w:u w:val="single"/>
    </w:rPr>
  </w:style>
  <w:style w:type="paragraph" w:styleId="Heading9">
    <w:name w:val="heading 9"/>
    <w:basedOn w:val="Normal"/>
    <w:next w:val="Normal"/>
    <w:link w:val="Heading9Char"/>
    <w:uiPriority w:val="99"/>
    <w:semiHidden/>
    <w:unhideWhenUsed/>
    <w:qFormat/>
    <w:rsid w:val="000E6D3D"/>
    <w:pPr>
      <w:keepNext/>
      <w:widowControl/>
      <w:autoSpaceDE/>
      <w:autoSpaceDN/>
      <w:outlineLvl w:val="8"/>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Subtitle Cover Page"/>
    <w:basedOn w:val="Normal"/>
    <w:link w:val="ListParagraphChar"/>
    <w:uiPriority w:val="34"/>
    <w:qFormat/>
    <w:pPr>
      <w:ind w:left="604"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B3C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CA3"/>
    <w:rPr>
      <w:rFonts w:ascii="Segoe UI" w:eastAsia="Calibri" w:hAnsi="Segoe UI" w:cs="Segoe UI"/>
      <w:sz w:val="18"/>
      <w:szCs w:val="18"/>
      <w:lang w:val="en-GB"/>
    </w:rPr>
  </w:style>
  <w:style w:type="character" w:styleId="Hyperlink">
    <w:name w:val="Hyperlink"/>
    <w:basedOn w:val="DefaultParagraphFont"/>
    <w:uiPriority w:val="99"/>
    <w:unhideWhenUsed/>
    <w:rsid w:val="00B23E9B"/>
    <w:rPr>
      <w:color w:val="0000FF" w:themeColor="hyperlink"/>
      <w:u w:val="single"/>
    </w:rPr>
  </w:style>
  <w:style w:type="character" w:styleId="UnresolvedMention">
    <w:name w:val="Unresolved Mention"/>
    <w:basedOn w:val="DefaultParagraphFont"/>
    <w:uiPriority w:val="99"/>
    <w:semiHidden/>
    <w:unhideWhenUsed/>
    <w:rsid w:val="00B23E9B"/>
    <w:rPr>
      <w:color w:val="605E5C"/>
      <w:shd w:val="clear" w:color="auto" w:fill="E1DFDD"/>
    </w:rPr>
  </w:style>
  <w:style w:type="character" w:customStyle="1" w:styleId="Heading4Char">
    <w:name w:val="Heading 4 Char"/>
    <w:basedOn w:val="DefaultParagraphFont"/>
    <w:link w:val="Heading4"/>
    <w:semiHidden/>
    <w:rsid w:val="000E6D3D"/>
    <w:rPr>
      <w:rFonts w:ascii="Times New Roman" w:eastAsia="Times New Roman" w:hAnsi="Times New Roman" w:cs="Times New Roman"/>
      <w:b/>
      <w:bCs/>
      <w:sz w:val="24"/>
      <w:szCs w:val="24"/>
      <w:lang w:val="en-IE" w:eastAsia="ar-SA"/>
    </w:rPr>
  </w:style>
  <w:style w:type="character" w:customStyle="1" w:styleId="Heading5Char">
    <w:name w:val="Heading 5 Char"/>
    <w:aliases w:val="Block Label Char"/>
    <w:basedOn w:val="DefaultParagraphFont"/>
    <w:link w:val="Heading5"/>
    <w:rsid w:val="000E6D3D"/>
    <w:rPr>
      <w:rFonts w:ascii="Lucida Sans" w:eastAsia="Times New Roman" w:hAnsi="Lucida Sans" w:cs="Times New Roman"/>
      <w:szCs w:val="20"/>
    </w:rPr>
  </w:style>
  <w:style w:type="character" w:customStyle="1" w:styleId="Heading6Char">
    <w:name w:val="Heading 6 Char"/>
    <w:basedOn w:val="DefaultParagraphFont"/>
    <w:link w:val="Heading6"/>
    <w:semiHidden/>
    <w:rsid w:val="000E6D3D"/>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9"/>
    <w:semiHidden/>
    <w:rsid w:val="000E6D3D"/>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uiPriority w:val="99"/>
    <w:semiHidden/>
    <w:rsid w:val="000E6D3D"/>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uiPriority w:val="99"/>
    <w:semiHidden/>
    <w:rsid w:val="000E6D3D"/>
    <w:rPr>
      <w:rFonts w:ascii="Times New Roman" w:eastAsia="Times New Roman" w:hAnsi="Times New Roman" w:cs="Times New Roman"/>
      <w:b/>
      <w:bCs/>
      <w:sz w:val="24"/>
      <w:szCs w:val="24"/>
      <w:u w:val="single"/>
      <w:lang w:val="en-GB"/>
    </w:rPr>
  </w:style>
  <w:style w:type="numbering" w:customStyle="1" w:styleId="NoList1">
    <w:name w:val="No List1"/>
    <w:next w:val="NoList"/>
    <w:uiPriority w:val="99"/>
    <w:semiHidden/>
    <w:unhideWhenUsed/>
    <w:rsid w:val="000E6D3D"/>
  </w:style>
  <w:style w:type="character" w:styleId="FollowedHyperlink">
    <w:name w:val="FollowedHyperlink"/>
    <w:basedOn w:val="DefaultParagraphFont"/>
    <w:semiHidden/>
    <w:unhideWhenUsed/>
    <w:rsid w:val="000E6D3D"/>
    <w:rPr>
      <w:color w:val="800080" w:themeColor="followedHyperlink"/>
      <w:u w:val="single"/>
    </w:rPr>
  </w:style>
  <w:style w:type="character" w:customStyle="1" w:styleId="Heading1Char">
    <w:name w:val="Heading 1 Char"/>
    <w:basedOn w:val="DefaultParagraphFont"/>
    <w:link w:val="Heading1"/>
    <w:locked/>
    <w:rsid w:val="000E6D3D"/>
    <w:rPr>
      <w:rFonts w:ascii="Calibri" w:eastAsia="Calibri" w:hAnsi="Calibri" w:cs="Calibri"/>
      <w:b/>
      <w:bCs/>
      <w:sz w:val="32"/>
      <w:szCs w:val="32"/>
      <w:lang w:val="en-GB"/>
    </w:rPr>
  </w:style>
  <w:style w:type="character" w:customStyle="1" w:styleId="Heading2Char">
    <w:name w:val="Heading 2 Char"/>
    <w:basedOn w:val="DefaultParagraphFont"/>
    <w:link w:val="Heading2"/>
    <w:locked/>
    <w:rsid w:val="000E6D3D"/>
    <w:rPr>
      <w:rFonts w:ascii="Calibri" w:eastAsia="Calibri" w:hAnsi="Calibri" w:cs="Calibri"/>
      <w:b/>
      <w:bCs/>
      <w:sz w:val="28"/>
      <w:szCs w:val="28"/>
      <w:lang w:val="en-GB"/>
    </w:rPr>
  </w:style>
  <w:style w:type="character" w:customStyle="1" w:styleId="Heading3Char">
    <w:name w:val="Heading 3 Char"/>
    <w:basedOn w:val="DefaultParagraphFont"/>
    <w:link w:val="Heading3"/>
    <w:locked/>
    <w:rsid w:val="000E6D3D"/>
    <w:rPr>
      <w:rFonts w:ascii="Calibri" w:eastAsia="Calibri" w:hAnsi="Calibri" w:cs="Calibri"/>
      <w:b/>
      <w:bCs/>
      <w:lang w:val="en-GB"/>
    </w:rPr>
  </w:style>
  <w:style w:type="character" w:customStyle="1" w:styleId="Heading5Char1">
    <w:name w:val="Heading 5 Char1"/>
    <w:aliases w:val="Block Label Char1"/>
    <w:basedOn w:val="DefaultParagraphFont"/>
    <w:semiHidden/>
    <w:rsid w:val="000E6D3D"/>
    <w:rPr>
      <w:rFonts w:asciiTheme="majorHAnsi" w:eastAsiaTheme="majorEastAsia" w:hAnsiTheme="majorHAnsi" w:cstheme="majorBidi" w:hint="default"/>
      <w:color w:val="365F91" w:themeColor="accent1" w:themeShade="BF"/>
      <w:sz w:val="22"/>
      <w:szCs w:val="22"/>
      <w:lang w:eastAsia="en-US"/>
    </w:rPr>
  </w:style>
  <w:style w:type="paragraph" w:customStyle="1" w:styleId="msonormal0">
    <w:name w:val="msonormal"/>
    <w:basedOn w:val="Normal"/>
    <w:uiPriority w:val="99"/>
    <w:semiHidden/>
    <w:rsid w:val="000E6D3D"/>
    <w:pPr>
      <w:widowControl/>
      <w:suppressAutoHyphens/>
      <w:autoSpaceDE/>
      <w:autoSpaceDN/>
      <w:spacing w:before="100" w:after="100"/>
    </w:pPr>
    <w:rPr>
      <w:rFonts w:ascii="Times New Roman" w:eastAsia="Times New Roman" w:hAnsi="Times New Roman" w:cs="Times New Roman"/>
      <w:sz w:val="24"/>
      <w:szCs w:val="24"/>
      <w:lang w:val="en-IE" w:eastAsia="ar-SA"/>
    </w:rPr>
  </w:style>
  <w:style w:type="paragraph" w:styleId="NormalWeb">
    <w:name w:val="Normal (Web)"/>
    <w:basedOn w:val="Normal"/>
    <w:uiPriority w:val="99"/>
    <w:semiHidden/>
    <w:unhideWhenUsed/>
    <w:rsid w:val="000E6D3D"/>
    <w:pPr>
      <w:widowControl/>
      <w:suppressAutoHyphens/>
      <w:autoSpaceDE/>
      <w:autoSpaceDN/>
      <w:spacing w:before="100" w:after="100"/>
    </w:pPr>
    <w:rPr>
      <w:rFonts w:ascii="Times New Roman" w:eastAsia="Times New Roman" w:hAnsi="Times New Roman" w:cs="Times New Roman"/>
      <w:sz w:val="24"/>
      <w:szCs w:val="24"/>
      <w:lang w:val="en-IE" w:eastAsia="ar-SA"/>
    </w:rPr>
  </w:style>
  <w:style w:type="paragraph" w:styleId="FootnoteText">
    <w:name w:val="footnote text"/>
    <w:basedOn w:val="Normal"/>
    <w:link w:val="FootnoteTextChar"/>
    <w:uiPriority w:val="99"/>
    <w:semiHidden/>
    <w:unhideWhenUsed/>
    <w:rsid w:val="000E6D3D"/>
    <w:pPr>
      <w:widowControl/>
      <w:autoSpaceDE/>
      <w:autoSpaceDN/>
    </w:pPr>
    <w:rPr>
      <w:rFonts w:cs="Times New Roman"/>
      <w:sz w:val="20"/>
      <w:szCs w:val="20"/>
      <w:lang w:val="en-IE"/>
    </w:rPr>
  </w:style>
  <w:style w:type="character" w:customStyle="1" w:styleId="FootnoteTextChar">
    <w:name w:val="Footnote Text Char"/>
    <w:basedOn w:val="DefaultParagraphFont"/>
    <w:link w:val="FootnoteText"/>
    <w:uiPriority w:val="99"/>
    <w:semiHidden/>
    <w:rsid w:val="000E6D3D"/>
    <w:rPr>
      <w:rFonts w:ascii="Calibri" w:eastAsia="Calibri" w:hAnsi="Calibri" w:cs="Times New Roman"/>
      <w:sz w:val="20"/>
      <w:szCs w:val="20"/>
      <w:lang w:val="en-IE"/>
    </w:rPr>
  </w:style>
  <w:style w:type="paragraph" w:styleId="CommentText">
    <w:name w:val="annotation text"/>
    <w:basedOn w:val="Normal"/>
    <w:link w:val="CommentTextChar"/>
    <w:uiPriority w:val="99"/>
    <w:unhideWhenUsed/>
    <w:rsid w:val="000E6D3D"/>
    <w:pPr>
      <w:widowControl/>
      <w:tabs>
        <w:tab w:val="left" w:pos="397"/>
      </w:tabs>
      <w:autoSpaceDE/>
      <w:autoSpaceDN/>
      <w:spacing w:after="100"/>
    </w:pPr>
    <w:rPr>
      <w:rFonts w:ascii="Times New Roman" w:eastAsia="MS Mincho" w:hAnsi="Times New Roman" w:cs="Times New Roman"/>
      <w:sz w:val="20"/>
      <w:szCs w:val="20"/>
      <w:lang w:val="en-US" w:eastAsia="ja-JP"/>
    </w:rPr>
  </w:style>
  <w:style w:type="character" w:customStyle="1" w:styleId="CommentTextChar">
    <w:name w:val="Comment Text Char"/>
    <w:basedOn w:val="DefaultParagraphFont"/>
    <w:link w:val="CommentText"/>
    <w:uiPriority w:val="99"/>
    <w:rsid w:val="000E6D3D"/>
    <w:rPr>
      <w:rFonts w:ascii="Times New Roman" w:eastAsia="MS Mincho" w:hAnsi="Times New Roman" w:cs="Times New Roman"/>
      <w:sz w:val="20"/>
      <w:szCs w:val="20"/>
      <w:lang w:eastAsia="ja-JP"/>
    </w:rPr>
  </w:style>
  <w:style w:type="paragraph" w:styleId="Header">
    <w:name w:val="header"/>
    <w:basedOn w:val="Normal"/>
    <w:link w:val="HeaderChar"/>
    <w:unhideWhenUsed/>
    <w:rsid w:val="000E6D3D"/>
    <w:pPr>
      <w:widowControl/>
      <w:tabs>
        <w:tab w:val="center" w:pos="4513"/>
        <w:tab w:val="right" w:pos="9026"/>
      </w:tabs>
      <w:autoSpaceDE/>
      <w:autoSpaceDN/>
    </w:pPr>
    <w:rPr>
      <w:rFonts w:cs="Times New Roman"/>
      <w:lang w:val="en-IE"/>
    </w:rPr>
  </w:style>
  <w:style w:type="character" w:customStyle="1" w:styleId="HeaderChar">
    <w:name w:val="Header Char"/>
    <w:basedOn w:val="DefaultParagraphFont"/>
    <w:link w:val="Header"/>
    <w:rsid w:val="000E6D3D"/>
    <w:rPr>
      <w:rFonts w:ascii="Calibri" w:eastAsia="Calibri" w:hAnsi="Calibri" w:cs="Times New Roman"/>
      <w:lang w:val="en-IE"/>
    </w:rPr>
  </w:style>
  <w:style w:type="paragraph" w:styleId="Footer">
    <w:name w:val="footer"/>
    <w:basedOn w:val="Normal"/>
    <w:link w:val="FooterChar"/>
    <w:uiPriority w:val="99"/>
    <w:unhideWhenUsed/>
    <w:rsid w:val="000E6D3D"/>
    <w:pPr>
      <w:widowControl/>
      <w:tabs>
        <w:tab w:val="center" w:pos="4513"/>
        <w:tab w:val="right" w:pos="9026"/>
      </w:tabs>
      <w:autoSpaceDE/>
      <w:autoSpaceDN/>
    </w:pPr>
    <w:rPr>
      <w:rFonts w:cs="Times New Roman"/>
      <w:lang w:val="en-IE"/>
    </w:rPr>
  </w:style>
  <w:style w:type="character" w:customStyle="1" w:styleId="FooterChar">
    <w:name w:val="Footer Char"/>
    <w:basedOn w:val="DefaultParagraphFont"/>
    <w:link w:val="Footer"/>
    <w:uiPriority w:val="99"/>
    <w:rsid w:val="000E6D3D"/>
    <w:rPr>
      <w:rFonts w:ascii="Calibri" w:eastAsia="Calibri" w:hAnsi="Calibri" w:cs="Times New Roman"/>
      <w:lang w:val="en-IE"/>
    </w:rPr>
  </w:style>
  <w:style w:type="paragraph" w:styleId="Title">
    <w:name w:val="Title"/>
    <w:basedOn w:val="Normal"/>
    <w:link w:val="TitleChar"/>
    <w:uiPriority w:val="99"/>
    <w:qFormat/>
    <w:rsid w:val="000E6D3D"/>
    <w:pPr>
      <w:suppressAutoHyphens/>
      <w:autoSpaceDE/>
      <w:autoSpaceDN/>
      <w:jc w:val="center"/>
    </w:pPr>
    <w:rPr>
      <w:rFonts w:ascii="Times New Roman" w:eastAsia="SimSun" w:hAnsi="Times New Roman" w:cs="Times New Roman"/>
      <w:b/>
      <w:bCs/>
      <w:kern w:val="2"/>
      <w:sz w:val="24"/>
      <w:szCs w:val="24"/>
      <w:u w:val="single"/>
      <w:lang w:eastAsia="hi-IN"/>
    </w:rPr>
  </w:style>
  <w:style w:type="character" w:customStyle="1" w:styleId="TitleChar">
    <w:name w:val="Title Char"/>
    <w:basedOn w:val="DefaultParagraphFont"/>
    <w:link w:val="Title"/>
    <w:uiPriority w:val="99"/>
    <w:rsid w:val="000E6D3D"/>
    <w:rPr>
      <w:rFonts w:ascii="Times New Roman" w:eastAsia="SimSun" w:hAnsi="Times New Roman" w:cs="Times New Roman"/>
      <w:b/>
      <w:bCs/>
      <w:kern w:val="2"/>
      <w:sz w:val="24"/>
      <w:szCs w:val="24"/>
      <w:u w:val="single"/>
      <w:lang w:val="en-GB" w:eastAsia="hi-IN"/>
    </w:rPr>
  </w:style>
  <w:style w:type="character" w:customStyle="1" w:styleId="BodyTextChar">
    <w:name w:val="Body Text Char"/>
    <w:basedOn w:val="DefaultParagraphFont"/>
    <w:link w:val="BodyText"/>
    <w:uiPriority w:val="1"/>
    <w:locked/>
    <w:rsid w:val="000E6D3D"/>
    <w:rPr>
      <w:rFonts w:ascii="Calibri" w:eastAsia="Calibri" w:hAnsi="Calibri" w:cs="Calibri"/>
      <w:lang w:val="en-GB"/>
    </w:rPr>
  </w:style>
  <w:style w:type="paragraph" w:styleId="BodyTextIndent">
    <w:name w:val="Body Text Indent"/>
    <w:basedOn w:val="Normal"/>
    <w:link w:val="BodyTextIndentChar"/>
    <w:uiPriority w:val="99"/>
    <w:semiHidden/>
    <w:unhideWhenUsed/>
    <w:rsid w:val="000E6D3D"/>
    <w:pPr>
      <w:widowControl/>
      <w:autoSpaceDE/>
      <w:autoSpaceDN/>
      <w:spacing w:after="120"/>
      <w:ind w:left="283"/>
    </w:pPr>
    <w:rPr>
      <w:rFonts w:ascii="Arial" w:eastAsia="Times New Roman" w:hAnsi="Arial" w:cs="Times New Roman"/>
      <w:szCs w:val="20"/>
      <w:lang w:val="en-IE"/>
    </w:rPr>
  </w:style>
  <w:style w:type="character" w:customStyle="1" w:styleId="BodyTextIndentChar">
    <w:name w:val="Body Text Indent Char"/>
    <w:basedOn w:val="DefaultParagraphFont"/>
    <w:link w:val="BodyTextIndent"/>
    <w:uiPriority w:val="99"/>
    <w:semiHidden/>
    <w:rsid w:val="000E6D3D"/>
    <w:rPr>
      <w:rFonts w:ascii="Arial" w:eastAsia="Times New Roman" w:hAnsi="Arial" w:cs="Times New Roman"/>
      <w:szCs w:val="20"/>
      <w:lang w:val="en-IE"/>
    </w:rPr>
  </w:style>
  <w:style w:type="paragraph" w:styleId="Date">
    <w:name w:val="Date"/>
    <w:basedOn w:val="Normal"/>
    <w:next w:val="Normal"/>
    <w:link w:val="DateChar"/>
    <w:uiPriority w:val="99"/>
    <w:semiHidden/>
    <w:unhideWhenUsed/>
    <w:rsid w:val="000E6D3D"/>
    <w:pPr>
      <w:widowControl/>
      <w:tabs>
        <w:tab w:val="left" w:pos="397"/>
      </w:tabs>
      <w:autoSpaceDE/>
      <w:autoSpaceDN/>
      <w:spacing w:after="100"/>
    </w:pPr>
    <w:rPr>
      <w:rFonts w:ascii="Times New Roman" w:eastAsia="MS Mincho" w:hAnsi="Times New Roman" w:cs="Times New Roman"/>
      <w:szCs w:val="24"/>
      <w:lang w:val="en-US" w:eastAsia="ja-JP"/>
    </w:rPr>
  </w:style>
  <w:style w:type="character" w:customStyle="1" w:styleId="DateChar">
    <w:name w:val="Date Char"/>
    <w:basedOn w:val="DefaultParagraphFont"/>
    <w:link w:val="Date"/>
    <w:uiPriority w:val="99"/>
    <w:semiHidden/>
    <w:rsid w:val="000E6D3D"/>
    <w:rPr>
      <w:rFonts w:ascii="Times New Roman" w:eastAsia="MS Mincho" w:hAnsi="Times New Roman" w:cs="Times New Roman"/>
      <w:szCs w:val="24"/>
      <w:lang w:eastAsia="ja-JP"/>
    </w:rPr>
  </w:style>
  <w:style w:type="paragraph" w:styleId="BodyText2">
    <w:name w:val="Body Text 2"/>
    <w:basedOn w:val="Normal"/>
    <w:link w:val="BodyText2Char"/>
    <w:uiPriority w:val="99"/>
    <w:semiHidden/>
    <w:unhideWhenUsed/>
    <w:rsid w:val="000E6D3D"/>
    <w:pPr>
      <w:widowControl/>
      <w:autoSpaceDE/>
      <w:autoSpaceDN/>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semiHidden/>
    <w:rsid w:val="000E6D3D"/>
    <w:rPr>
      <w:rFonts w:ascii="Times New Roman" w:eastAsia="Times New Roman" w:hAnsi="Times New Roman" w:cs="Times New Roman"/>
      <w:sz w:val="24"/>
      <w:szCs w:val="24"/>
      <w:lang w:val="en-GB"/>
    </w:rPr>
  </w:style>
  <w:style w:type="paragraph" w:styleId="BodyText3">
    <w:name w:val="Body Text 3"/>
    <w:basedOn w:val="Normal"/>
    <w:link w:val="BodyText3Char"/>
    <w:uiPriority w:val="99"/>
    <w:semiHidden/>
    <w:unhideWhenUsed/>
    <w:rsid w:val="000E6D3D"/>
    <w:pPr>
      <w:widowControl/>
      <w:autoSpaceDE/>
      <w:autoSpaceDN/>
      <w:spacing w:line="360" w:lineRule="auto"/>
    </w:pPr>
    <w:rPr>
      <w:rFonts w:ascii="Times New Roman" w:eastAsia="Times New Roman" w:hAnsi="Times New Roman" w:cs="Times New Roman"/>
      <w:b/>
      <w:bCs/>
      <w:sz w:val="24"/>
      <w:szCs w:val="24"/>
      <w:u w:val="single"/>
    </w:rPr>
  </w:style>
  <w:style w:type="character" w:customStyle="1" w:styleId="BodyText3Char">
    <w:name w:val="Body Text 3 Char"/>
    <w:basedOn w:val="DefaultParagraphFont"/>
    <w:link w:val="BodyText3"/>
    <w:uiPriority w:val="99"/>
    <w:semiHidden/>
    <w:rsid w:val="000E6D3D"/>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uiPriority w:val="99"/>
    <w:semiHidden/>
    <w:unhideWhenUsed/>
    <w:rsid w:val="000E6D3D"/>
    <w:pPr>
      <w:widowControl/>
      <w:autoSpaceDE/>
      <w:autoSpaceDN/>
      <w:spacing w:after="120" w:line="480" w:lineRule="auto"/>
      <w:ind w:left="283"/>
    </w:pPr>
    <w:rPr>
      <w:rFonts w:ascii="Arial" w:eastAsia="Times New Roman" w:hAnsi="Arial" w:cs="Times New Roman"/>
      <w:szCs w:val="20"/>
      <w:lang w:val="en-IE"/>
    </w:rPr>
  </w:style>
  <w:style w:type="character" w:customStyle="1" w:styleId="BodyTextIndent2Char">
    <w:name w:val="Body Text Indent 2 Char"/>
    <w:basedOn w:val="DefaultParagraphFont"/>
    <w:link w:val="BodyTextIndent2"/>
    <w:uiPriority w:val="99"/>
    <w:semiHidden/>
    <w:rsid w:val="000E6D3D"/>
    <w:rPr>
      <w:rFonts w:ascii="Arial" w:eastAsia="Times New Roman" w:hAnsi="Arial" w:cs="Times New Roman"/>
      <w:szCs w:val="20"/>
      <w:lang w:val="en-IE"/>
    </w:rPr>
  </w:style>
  <w:style w:type="paragraph" w:styleId="BodyTextIndent3">
    <w:name w:val="Body Text Indent 3"/>
    <w:basedOn w:val="Normal"/>
    <w:link w:val="BodyTextIndent3Char"/>
    <w:uiPriority w:val="99"/>
    <w:semiHidden/>
    <w:unhideWhenUsed/>
    <w:rsid w:val="000E6D3D"/>
    <w:pPr>
      <w:widowControl/>
      <w:suppressAutoHyphens/>
      <w:autoSpaceDE/>
      <w:autoSpaceDN/>
      <w:ind w:left="720"/>
      <w:jc w:val="both"/>
    </w:pPr>
    <w:rPr>
      <w:rFonts w:ascii="Times New Roman" w:eastAsia="Times New Roman" w:hAnsi="Times New Roman" w:cs="Times New Roman"/>
      <w:sz w:val="24"/>
      <w:szCs w:val="24"/>
      <w:lang w:eastAsia="ar-SA"/>
    </w:rPr>
  </w:style>
  <w:style w:type="character" w:customStyle="1" w:styleId="BodyTextIndent3Char">
    <w:name w:val="Body Text Indent 3 Char"/>
    <w:basedOn w:val="DefaultParagraphFont"/>
    <w:link w:val="BodyTextIndent3"/>
    <w:uiPriority w:val="99"/>
    <w:semiHidden/>
    <w:rsid w:val="000E6D3D"/>
    <w:rPr>
      <w:rFonts w:ascii="Times New Roman" w:eastAsia="Times New Roman" w:hAnsi="Times New Roman" w:cs="Times New Roman"/>
      <w:sz w:val="24"/>
      <w:szCs w:val="24"/>
      <w:lang w:val="en-GB" w:eastAsia="ar-SA"/>
    </w:rPr>
  </w:style>
  <w:style w:type="paragraph" w:styleId="DocumentMap">
    <w:name w:val="Document Map"/>
    <w:basedOn w:val="Normal"/>
    <w:link w:val="DocumentMapChar"/>
    <w:uiPriority w:val="99"/>
    <w:semiHidden/>
    <w:unhideWhenUsed/>
    <w:rsid w:val="000E6D3D"/>
    <w:pPr>
      <w:widowControl/>
      <w:autoSpaceDE/>
      <w:autoSpaceDN/>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0E6D3D"/>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0E6D3D"/>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sid w:val="000E6D3D"/>
    <w:rPr>
      <w:rFonts w:ascii="Times New Roman" w:eastAsia="Times New Roman" w:hAnsi="Times New Roman" w:cs="Times New Roman"/>
      <w:b/>
      <w:bCs/>
      <w:sz w:val="20"/>
      <w:szCs w:val="20"/>
      <w:lang w:val="en-GB" w:eastAsia="ja-JP"/>
    </w:rPr>
  </w:style>
  <w:style w:type="character" w:customStyle="1" w:styleId="NoSpacingChar">
    <w:name w:val="No Spacing Char"/>
    <w:link w:val="NoSpacing"/>
    <w:locked/>
    <w:rsid w:val="000E6D3D"/>
    <w:rPr>
      <w:lang w:val="en-GB"/>
    </w:rPr>
  </w:style>
  <w:style w:type="paragraph" w:styleId="NoSpacing">
    <w:name w:val="No Spacing"/>
    <w:basedOn w:val="Normal"/>
    <w:link w:val="NoSpacingChar"/>
    <w:qFormat/>
    <w:rsid w:val="000E6D3D"/>
    <w:pPr>
      <w:widowControl/>
      <w:autoSpaceDE/>
      <w:autoSpaceDN/>
    </w:pPr>
    <w:rPr>
      <w:rFonts w:asciiTheme="minorHAnsi" w:eastAsiaTheme="minorHAnsi" w:hAnsiTheme="minorHAnsi" w:cstheme="minorBidi"/>
    </w:rPr>
  </w:style>
  <w:style w:type="paragraph" w:styleId="Revision">
    <w:name w:val="Revision"/>
    <w:uiPriority w:val="99"/>
    <w:semiHidden/>
    <w:rsid w:val="000E6D3D"/>
    <w:pPr>
      <w:widowControl/>
      <w:autoSpaceDE/>
      <w:autoSpaceDN/>
    </w:pPr>
    <w:rPr>
      <w:rFonts w:ascii="Times New Roman" w:eastAsia="Times New Roman" w:hAnsi="Times New Roman" w:cs="Times New Roman"/>
      <w:sz w:val="24"/>
      <w:szCs w:val="24"/>
      <w:lang w:val="en-GB"/>
    </w:rPr>
  </w:style>
  <w:style w:type="character" w:customStyle="1" w:styleId="ListParagraphChar">
    <w:name w:val="List Paragraph Char"/>
    <w:aliases w:val="Subtitle Cover Page Char"/>
    <w:link w:val="ListParagraph"/>
    <w:uiPriority w:val="34"/>
    <w:locked/>
    <w:rsid w:val="000E6D3D"/>
    <w:rPr>
      <w:rFonts w:ascii="Calibri" w:eastAsia="Calibri" w:hAnsi="Calibri" w:cs="Calibri"/>
      <w:lang w:val="en-GB"/>
    </w:rPr>
  </w:style>
  <w:style w:type="paragraph" w:customStyle="1" w:styleId="Default">
    <w:name w:val="Default"/>
    <w:uiPriority w:val="99"/>
    <w:semiHidden/>
    <w:rsid w:val="000E6D3D"/>
    <w:pPr>
      <w:widowControl/>
      <w:adjustRightInd w:val="0"/>
    </w:pPr>
    <w:rPr>
      <w:rFonts w:ascii="Calibri" w:eastAsia="Calibri" w:hAnsi="Calibri" w:cs="Calibri"/>
      <w:color w:val="000000"/>
      <w:sz w:val="24"/>
      <w:szCs w:val="24"/>
      <w:lang w:val="en-IE" w:eastAsia="en-IE"/>
    </w:rPr>
  </w:style>
  <w:style w:type="paragraph" w:customStyle="1" w:styleId="Bullet">
    <w:name w:val="Bullet"/>
    <w:basedOn w:val="Normal"/>
    <w:uiPriority w:val="99"/>
    <w:semiHidden/>
    <w:rsid w:val="000E6D3D"/>
    <w:pPr>
      <w:widowControl/>
      <w:autoSpaceDE/>
      <w:autoSpaceDN/>
      <w:spacing w:after="100"/>
    </w:pPr>
    <w:rPr>
      <w:rFonts w:ascii="Times New Roman" w:eastAsia="MS Mincho" w:hAnsi="Times New Roman" w:cs="Times New Roman"/>
      <w:szCs w:val="24"/>
      <w:lang w:val="en-US" w:eastAsia="ja-JP"/>
    </w:rPr>
  </w:style>
  <w:style w:type="paragraph" w:customStyle="1" w:styleId="DocTitle">
    <w:name w:val="Doc Title"/>
    <w:basedOn w:val="Heading1"/>
    <w:uiPriority w:val="99"/>
    <w:semiHidden/>
    <w:rsid w:val="000E6D3D"/>
    <w:pPr>
      <w:keepNext/>
      <w:pageBreakBefore/>
      <w:widowControl/>
      <w:pBdr>
        <w:bottom w:val="single" w:sz="18" w:space="1" w:color="333399"/>
      </w:pBdr>
      <w:tabs>
        <w:tab w:val="left" w:pos="397"/>
        <w:tab w:val="left" w:pos="907"/>
        <w:tab w:val="left" w:pos="1134"/>
      </w:tabs>
      <w:autoSpaceDE/>
      <w:autoSpaceDN/>
      <w:spacing w:before="320" w:after="160"/>
      <w:ind w:left="0"/>
    </w:pPr>
    <w:rPr>
      <w:rFonts w:ascii="Arial" w:eastAsia="Times New Roman" w:hAnsi="Arial" w:cs="Times New Roman"/>
      <w:color w:val="333399"/>
      <w:lang w:val="en-US"/>
    </w:rPr>
  </w:style>
  <w:style w:type="paragraph" w:customStyle="1" w:styleId="inserttext">
    <w:name w:val="insert text"/>
    <w:basedOn w:val="Normal"/>
    <w:uiPriority w:val="99"/>
    <w:semiHidden/>
    <w:rsid w:val="000E6D3D"/>
    <w:pPr>
      <w:widowControl/>
      <w:tabs>
        <w:tab w:val="left" w:pos="397"/>
      </w:tabs>
      <w:autoSpaceDE/>
      <w:autoSpaceDN/>
      <w:spacing w:after="100"/>
      <w:ind w:left="794"/>
    </w:pPr>
    <w:rPr>
      <w:rFonts w:ascii="Times New Roman" w:eastAsia="MS Mincho" w:hAnsi="Times New Roman" w:cs="Times New Roman"/>
      <w:szCs w:val="24"/>
      <w:lang w:val="en-US" w:eastAsia="ja-JP"/>
    </w:rPr>
  </w:style>
  <w:style w:type="paragraph" w:customStyle="1" w:styleId="StyleBullet12ptAfter10ptLinespacingMultiple133li">
    <w:name w:val="Style Bullet + 12 pt After:  10 pt Line spacing:  Multiple 1.33 li"/>
    <w:basedOn w:val="Bullet"/>
    <w:uiPriority w:val="99"/>
    <w:semiHidden/>
    <w:rsid w:val="000E6D3D"/>
    <w:pPr>
      <w:numPr>
        <w:numId w:val="14"/>
      </w:numPr>
      <w:spacing w:after="200" w:line="314" w:lineRule="auto"/>
    </w:pPr>
    <w:rPr>
      <w:sz w:val="24"/>
      <w:szCs w:val="20"/>
    </w:rPr>
  </w:style>
  <w:style w:type="paragraph" w:customStyle="1" w:styleId="western">
    <w:name w:val="western"/>
    <w:basedOn w:val="Normal"/>
    <w:uiPriority w:val="99"/>
    <w:semiHidden/>
    <w:rsid w:val="000E6D3D"/>
    <w:pPr>
      <w:widowControl/>
      <w:suppressAutoHyphens/>
      <w:autoSpaceDE/>
      <w:autoSpaceDN/>
      <w:spacing w:before="280"/>
      <w:jc w:val="both"/>
    </w:pPr>
    <w:rPr>
      <w:rFonts w:ascii="Arial Unicode MS" w:eastAsia="Arial Unicode MS" w:hAnsi="Arial Unicode MS" w:cs="Times New Roman"/>
      <w:sz w:val="24"/>
      <w:szCs w:val="24"/>
      <w:lang w:eastAsia="ar-SA"/>
    </w:rPr>
  </w:style>
  <w:style w:type="paragraph" w:customStyle="1" w:styleId="Parties">
    <w:name w:val="Parties"/>
    <w:basedOn w:val="Normal"/>
    <w:uiPriority w:val="99"/>
    <w:semiHidden/>
    <w:rsid w:val="000E6D3D"/>
    <w:pPr>
      <w:widowControl/>
      <w:tabs>
        <w:tab w:val="num" w:pos="397"/>
      </w:tabs>
      <w:suppressAutoHyphens/>
      <w:autoSpaceDE/>
      <w:autoSpaceDN/>
      <w:spacing w:after="240" w:line="312" w:lineRule="auto"/>
      <w:ind w:left="397" w:hanging="397"/>
      <w:jc w:val="both"/>
    </w:pPr>
    <w:rPr>
      <w:rFonts w:ascii="Times New Roman" w:eastAsia="Times New Roman" w:hAnsi="Times New Roman" w:cs="Times New Roman"/>
      <w:sz w:val="24"/>
      <w:szCs w:val="20"/>
      <w:lang w:eastAsia="ar-SA"/>
    </w:rPr>
  </w:style>
  <w:style w:type="paragraph" w:customStyle="1" w:styleId="Level1">
    <w:name w:val="Level 1"/>
    <w:basedOn w:val="Normal"/>
    <w:uiPriority w:val="99"/>
    <w:semiHidden/>
    <w:rsid w:val="000E6D3D"/>
    <w:pPr>
      <w:widowControl/>
      <w:tabs>
        <w:tab w:val="num" w:pos="720"/>
        <w:tab w:val="left" w:pos="851"/>
      </w:tabs>
      <w:suppressAutoHyphens/>
      <w:autoSpaceDE/>
      <w:autoSpaceDN/>
      <w:spacing w:after="240" w:line="312" w:lineRule="auto"/>
      <w:ind w:left="720" w:hanging="360"/>
      <w:jc w:val="both"/>
      <w:outlineLvl w:val="0"/>
    </w:pPr>
    <w:rPr>
      <w:rFonts w:ascii="Times New Roman" w:eastAsia="Times New Roman" w:hAnsi="Times New Roman" w:cs="Times New Roman"/>
      <w:sz w:val="24"/>
      <w:szCs w:val="20"/>
      <w:lang w:eastAsia="ar-SA"/>
    </w:rPr>
  </w:style>
  <w:style w:type="paragraph" w:customStyle="1" w:styleId="DefaultText">
    <w:name w:val="Default Text"/>
    <w:basedOn w:val="Normal"/>
    <w:uiPriority w:val="99"/>
    <w:semiHidden/>
    <w:rsid w:val="000E6D3D"/>
    <w:pPr>
      <w:widowControl/>
      <w:suppressAutoHyphens/>
      <w:overflowPunct w:val="0"/>
      <w:autoSpaceDN/>
    </w:pPr>
    <w:rPr>
      <w:rFonts w:ascii="Times New Roman" w:eastAsia="Times New Roman" w:hAnsi="Times New Roman" w:cs="Times New Roman"/>
      <w:sz w:val="24"/>
      <w:szCs w:val="20"/>
      <w:lang w:eastAsia="ar-SA"/>
    </w:rPr>
  </w:style>
  <w:style w:type="paragraph" w:customStyle="1" w:styleId="No2">
    <w:name w:val="No 2"/>
    <w:basedOn w:val="Normal"/>
    <w:uiPriority w:val="99"/>
    <w:semiHidden/>
    <w:rsid w:val="000E6D3D"/>
    <w:pPr>
      <w:widowControl/>
      <w:tabs>
        <w:tab w:val="left" w:pos="-720"/>
      </w:tabs>
      <w:suppressAutoHyphens/>
      <w:autoSpaceDE/>
      <w:autoSpaceDN/>
      <w:spacing w:after="240"/>
      <w:ind w:left="720" w:hanging="720"/>
      <w:jc w:val="both"/>
    </w:pPr>
    <w:rPr>
      <w:rFonts w:ascii="Times New Roman" w:eastAsia="Times New Roman" w:hAnsi="Times New Roman" w:cs="Times New Roman"/>
      <w:spacing w:val="-3"/>
      <w:sz w:val="24"/>
      <w:szCs w:val="20"/>
      <w:lang w:val="en-US" w:eastAsia="ar-SA"/>
    </w:rPr>
  </w:style>
  <w:style w:type="paragraph" w:customStyle="1" w:styleId="Level2">
    <w:name w:val="Level 2"/>
    <w:basedOn w:val="Normal"/>
    <w:uiPriority w:val="99"/>
    <w:semiHidden/>
    <w:rsid w:val="000E6D3D"/>
    <w:pPr>
      <w:widowControl/>
      <w:tabs>
        <w:tab w:val="left" w:pos="851"/>
        <w:tab w:val="num" w:pos="1440"/>
      </w:tabs>
      <w:suppressAutoHyphens/>
      <w:autoSpaceDE/>
      <w:autoSpaceDN/>
      <w:spacing w:after="240" w:line="312" w:lineRule="auto"/>
      <w:ind w:left="1440" w:hanging="360"/>
      <w:jc w:val="both"/>
      <w:outlineLvl w:val="1"/>
    </w:pPr>
    <w:rPr>
      <w:rFonts w:ascii="Times New Roman" w:eastAsia="Times New Roman" w:hAnsi="Times New Roman" w:cs="Times New Roman"/>
      <w:sz w:val="24"/>
      <w:szCs w:val="20"/>
      <w:lang w:eastAsia="ar-SA"/>
    </w:rPr>
  </w:style>
  <w:style w:type="paragraph" w:customStyle="1" w:styleId="Paragraph1">
    <w:name w:val="Paragraph 1"/>
    <w:basedOn w:val="Normal"/>
    <w:uiPriority w:val="99"/>
    <w:semiHidden/>
    <w:rsid w:val="000E6D3D"/>
    <w:pPr>
      <w:suppressAutoHyphens/>
      <w:autoSpaceDE/>
      <w:autoSpaceDN/>
    </w:pPr>
    <w:rPr>
      <w:rFonts w:ascii="Times New Roman" w:eastAsia="Lucida Sans Unicode" w:hAnsi="Times New Roman" w:cs="Times New Roman"/>
      <w:b/>
      <w:kern w:val="2"/>
      <w:sz w:val="24"/>
      <w:szCs w:val="24"/>
      <w:lang w:eastAsia="ar-SA"/>
    </w:rPr>
  </w:style>
  <w:style w:type="paragraph" w:customStyle="1" w:styleId="TableContents">
    <w:name w:val="Table Contents"/>
    <w:basedOn w:val="Normal"/>
    <w:uiPriority w:val="99"/>
    <w:semiHidden/>
    <w:rsid w:val="000E6D3D"/>
    <w:pPr>
      <w:suppressLineNumbers/>
      <w:suppressAutoHyphens/>
      <w:autoSpaceDE/>
      <w:autoSpaceDN/>
    </w:pPr>
    <w:rPr>
      <w:rFonts w:ascii="Times New Roman" w:eastAsia="SimSun" w:hAnsi="Times New Roman" w:cs="Times New Roman"/>
      <w:kern w:val="2"/>
      <w:sz w:val="24"/>
      <w:szCs w:val="24"/>
      <w:lang w:eastAsia="hi-IN"/>
    </w:rPr>
  </w:style>
  <w:style w:type="paragraph" w:customStyle="1" w:styleId="Paragraph3">
    <w:name w:val="Paragraph 3"/>
    <w:basedOn w:val="Normal"/>
    <w:uiPriority w:val="99"/>
    <w:semiHidden/>
    <w:rsid w:val="000E6D3D"/>
    <w:pPr>
      <w:suppressAutoHyphens/>
      <w:autoSpaceDE/>
      <w:autoSpaceDN/>
    </w:pPr>
    <w:rPr>
      <w:rFonts w:ascii="Times New Roman" w:eastAsia="Lucida Sans Unicode" w:hAnsi="Times New Roman" w:cs="Times New Roman"/>
      <w:kern w:val="2"/>
      <w:sz w:val="24"/>
      <w:szCs w:val="24"/>
      <w:lang w:eastAsia="ar-SA"/>
    </w:rPr>
  </w:style>
  <w:style w:type="paragraph" w:customStyle="1" w:styleId="Index">
    <w:name w:val="Index"/>
    <w:basedOn w:val="Normal"/>
    <w:uiPriority w:val="99"/>
    <w:semiHidden/>
    <w:rsid w:val="000E6D3D"/>
    <w:pPr>
      <w:widowControl/>
      <w:suppressLineNumbers/>
      <w:suppressAutoHyphens/>
      <w:autoSpaceDE/>
      <w:autoSpaceDN/>
    </w:pPr>
    <w:rPr>
      <w:rFonts w:ascii="Times New Roman" w:eastAsia="Times New Roman" w:hAnsi="Times New Roman" w:cs="Times New Roman"/>
      <w:sz w:val="24"/>
      <w:szCs w:val="24"/>
      <w:lang w:eastAsia="ar-SA"/>
    </w:rPr>
  </w:style>
  <w:style w:type="paragraph" w:customStyle="1" w:styleId="TableText">
    <w:name w:val="Table Text"/>
    <w:basedOn w:val="Normal"/>
    <w:uiPriority w:val="99"/>
    <w:semiHidden/>
    <w:rsid w:val="000E6D3D"/>
    <w:pPr>
      <w:widowControl/>
      <w:autoSpaceDE/>
      <w:autoSpaceDN/>
      <w:spacing w:before="60"/>
    </w:pPr>
    <w:rPr>
      <w:rFonts w:ascii="Arial" w:eastAsia="Times New Roman" w:hAnsi="Arial" w:cs="Times New Roman"/>
      <w:spacing w:val="-5"/>
      <w:sz w:val="16"/>
      <w:szCs w:val="20"/>
      <w:lang w:val="en-IE"/>
    </w:rPr>
  </w:style>
  <w:style w:type="paragraph" w:customStyle="1" w:styleId="TableHeader">
    <w:name w:val="Table Header"/>
    <w:basedOn w:val="Normal"/>
    <w:uiPriority w:val="99"/>
    <w:semiHidden/>
    <w:rsid w:val="000E6D3D"/>
    <w:pPr>
      <w:widowControl/>
      <w:autoSpaceDE/>
      <w:autoSpaceDN/>
      <w:spacing w:before="60"/>
      <w:jc w:val="center"/>
    </w:pPr>
    <w:rPr>
      <w:rFonts w:ascii="Arial Black" w:eastAsia="Times New Roman" w:hAnsi="Arial Black" w:cs="Times New Roman"/>
      <w:spacing w:val="-5"/>
      <w:sz w:val="16"/>
      <w:szCs w:val="20"/>
      <w:lang w:val="en-IE"/>
    </w:rPr>
  </w:style>
  <w:style w:type="paragraph" w:customStyle="1" w:styleId="P1">
    <w:name w:val="P1"/>
    <w:basedOn w:val="Normal"/>
    <w:uiPriority w:val="99"/>
    <w:semiHidden/>
    <w:rsid w:val="000E6D3D"/>
    <w:pPr>
      <w:widowControl/>
      <w:tabs>
        <w:tab w:val="right" w:pos="993"/>
      </w:tabs>
      <w:adjustRightInd w:val="0"/>
      <w:spacing w:after="120" w:line="300" w:lineRule="exact"/>
      <w:ind w:left="1138" w:hanging="1138"/>
      <w:jc w:val="both"/>
    </w:pPr>
    <w:rPr>
      <w:rFonts w:ascii="Times New Roman" w:eastAsia="Times New Roman" w:hAnsi="Times New Roman" w:cs="Times New Roman"/>
      <w:sz w:val="24"/>
      <w:szCs w:val="24"/>
      <w:lang w:val="en-IE" w:eastAsia="en-GB"/>
    </w:rPr>
  </w:style>
  <w:style w:type="paragraph" w:customStyle="1" w:styleId="R2">
    <w:name w:val="R2"/>
    <w:basedOn w:val="Normal"/>
    <w:uiPriority w:val="99"/>
    <w:semiHidden/>
    <w:rsid w:val="000E6D3D"/>
    <w:pPr>
      <w:widowControl/>
      <w:tabs>
        <w:tab w:val="left" w:pos="540"/>
      </w:tabs>
      <w:adjustRightInd w:val="0"/>
      <w:spacing w:before="240" w:after="120" w:line="300" w:lineRule="atLeast"/>
      <w:ind w:firstLine="180"/>
      <w:jc w:val="both"/>
    </w:pPr>
    <w:rPr>
      <w:rFonts w:ascii="Times New Roman" w:eastAsia="Times New Roman" w:hAnsi="Times New Roman" w:cs="Times New Roman"/>
      <w:sz w:val="24"/>
      <w:szCs w:val="24"/>
      <w:lang w:val="en-IE" w:eastAsia="en-GB"/>
    </w:rPr>
  </w:style>
  <w:style w:type="paragraph" w:customStyle="1" w:styleId="ACBody3">
    <w:name w:val="AC Body 3"/>
    <w:basedOn w:val="Normal"/>
    <w:uiPriority w:val="99"/>
    <w:semiHidden/>
    <w:rsid w:val="000E6D3D"/>
    <w:pPr>
      <w:widowControl/>
      <w:autoSpaceDE/>
      <w:autoSpaceDN/>
      <w:adjustRightInd w:val="0"/>
      <w:spacing w:after="220"/>
      <w:ind w:left="2160"/>
      <w:jc w:val="both"/>
    </w:pPr>
    <w:rPr>
      <w:rFonts w:ascii="Times New Roman" w:eastAsia="Times New Roman" w:hAnsi="Times New Roman" w:cs="Times New Roman"/>
    </w:rPr>
  </w:style>
  <w:style w:type="paragraph" w:customStyle="1" w:styleId="Body">
    <w:name w:val="Body"/>
    <w:basedOn w:val="Normal"/>
    <w:uiPriority w:val="99"/>
    <w:semiHidden/>
    <w:rsid w:val="000E6D3D"/>
    <w:pPr>
      <w:widowControl/>
      <w:autoSpaceDE/>
      <w:autoSpaceDN/>
      <w:adjustRightInd w:val="0"/>
      <w:spacing w:after="220"/>
      <w:jc w:val="both"/>
    </w:pPr>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0E6D3D"/>
    <w:rPr>
      <w:vertAlign w:val="superscript"/>
    </w:rPr>
  </w:style>
  <w:style w:type="character" w:styleId="CommentReference">
    <w:name w:val="annotation reference"/>
    <w:basedOn w:val="DefaultParagraphFont"/>
    <w:semiHidden/>
    <w:unhideWhenUsed/>
    <w:rsid w:val="000E6D3D"/>
    <w:rPr>
      <w:sz w:val="16"/>
      <w:szCs w:val="16"/>
    </w:rPr>
  </w:style>
  <w:style w:type="character" w:styleId="PlaceholderText">
    <w:name w:val="Placeholder Text"/>
    <w:basedOn w:val="DefaultParagraphFont"/>
    <w:uiPriority w:val="99"/>
    <w:semiHidden/>
    <w:rsid w:val="000E6D3D"/>
    <w:rPr>
      <w:color w:val="808080"/>
    </w:rPr>
  </w:style>
  <w:style w:type="character" w:customStyle="1" w:styleId="Level1asHeadingtext">
    <w:name w:val="Level 1 as Heading (text)"/>
    <w:rsid w:val="000E6D3D"/>
    <w:rPr>
      <w:b/>
      <w:bCs w:val="0"/>
    </w:rPr>
  </w:style>
  <w:style w:type="character" w:customStyle="1" w:styleId="searchword1">
    <w:name w:val="searchword1"/>
    <w:basedOn w:val="DefaultParagraphFont"/>
    <w:rsid w:val="000E6D3D"/>
    <w:rPr>
      <w:shd w:val="clear" w:color="auto" w:fill="FFFF00"/>
    </w:rPr>
  </w:style>
  <w:style w:type="character" w:customStyle="1" w:styleId="pgsubtitle">
    <w:name w:val="pgsubtitle"/>
    <w:rsid w:val="000E6D3D"/>
  </w:style>
  <w:style w:type="character" w:customStyle="1" w:styleId="st1">
    <w:name w:val="st1"/>
    <w:basedOn w:val="DefaultParagraphFont"/>
    <w:rsid w:val="000E6D3D"/>
  </w:style>
  <w:style w:type="table" w:styleId="TableGrid">
    <w:name w:val="Table Grid"/>
    <w:basedOn w:val="TableNormal"/>
    <w:uiPriority w:val="39"/>
    <w:rsid w:val="000E6D3D"/>
    <w:pPr>
      <w:widowControl/>
      <w:autoSpaceDE/>
      <w:autoSpaceDN/>
    </w:pPr>
    <w:rPr>
      <w:rFonts w:ascii="Calibri" w:eastAsia="Calibri" w:hAnsi="Calibri" w:cs="Times New Roman"/>
      <w:sz w:val="20"/>
      <w:szCs w:val="20"/>
      <w:lang w:val="en-IE"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0E6D3D"/>
    <w:rPr>
      <w:i/>
      <w:iCs/>
    </w:rPr>
  </w:style>
  <w:style w:type="table" w:styleId="GridTable4-Accent1">
    <w:name w:val="Grid Table 4 Accent 1"/>
    <w:basedOn w:val="TableNormal"/>
    <w:uiPriority w:val="49"/>
    <w:rsid w:val="00AE42C0"/>
    <w:pPr>
      <w:widowControl/>
      <w:autoSpaceDE/>
      <w:autoSpaceDN/>
      <w:spacing w:before="60" w:after="60"/>
    </w:pPr>
    <w:rPr>
      <w:kern w:val="2"/>
      <w14:ligatures w14:val="standard"/>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heckbox">
    <w:name w:val="Checkbox"/>
    <w:basedOn w:val="Normal"/>
    <w:next w:val="Normal"/>
    <w:qFormat/>
    <w:rsid w:val="00AE42C0"/>
    <w:pPr>
      <w:widowControl/>
      <w:autoSpaceDE/>
      <w:autoSpaceDN/>
      <w:jc w:val="center"/>
    </w:pPr>
    <w:rPr>
      <w:rFonts w:ascii="MS Gothic" w:eastAsia="MS Gothic" w:hAnsi="MS Gothic" w:cstheme="minorBidi"/>
      <w:kern w:val="2"/>
      <w:sz w:val="24"/>
      <w:lang w:val="en-US"/>
      <w14:ligatures w14:val="standard"/>
    </w:rPr>
  </w:style>
  <w:style w:type="table" w:customStyle="1" w:styleId="TableGrid1">
    <w:name w:val="Table Grid1"/>
    <w:basedOn w:val="TableNormal"/>
    <w:next w:val="TableGrid"/>
    <w:uiPriority w:val="39"/>
    <w:rsid w:val="00DF4F50"/>
    <w:pPr>
      <w:widowControl/>
      <w:autoSpaceDE/>
      <w:autoSpaceDN/>
    </w:pPr>
    <w:rPr>
      <w:rFonts w:ascii="Calibri" w:eastAsia="Calibri" w:hAnsi="Calibri" w:cs="Times New Roman"/>
      <w:sz w:val="20"/>
      <w:szCs w:val="20"/>
      <w:lang w:val="en-IE"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33F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173359">
      <w:bodyDiv w:val="1"/>
      <w:marLeft w:val="0"/>
      <w:marRight w:val="0"/>
      <w:marTop w:val="0"/>
      <w:marBottom w:val="0"/>
      <w:divBdr>
        <w:top w:val="none" w:sz="0" w:space="0" w:color="auto"/>
        <w:left w:val="none" w:sz="0" w:space="0" w:color="auto"/>
        <w:bottom w:val="none" w:sz="0" w:space="0" w:color="auto"/>
        <w:right w:val="none" w:sz="0" w:space="0" w:color="auto"/>
      </w:divBdr>
    </w:div>
    <w:div w:id="311713102">
      <w:bodyDiv w:val="1"/>
      <w:marLeft w:val="0"/>
      <w:marRight w:val="0"/>
      <w:marTop w:val="0"/>
      <w:marBottom w:val="0"/>
      <w:divBdr>
        <w:top w:val="none" w:sz="0" w:space="0" w:color="auto"/>
        <w:left w:val="none" w:sz="0" w:space="0" w:color="auto"/>
        <w:bottom w:val="none" w:sz="0" w:space="0" w:color="auto"/>
        <w:right w:val="none" w:sz="0" w:space="0" w:color="auto"/>
      </w:divBdr>
    </w:div>
    <w:div w:id="856190097">
      <w:bodyDiv w:val="1"/>
      <w:marLeft w:val="0"/>
      <w:marRight w:val="0"/>
      <w:marTop w:val="0"/>
      <w:marBottom w:val="0"/>
      <w:divBdr>
        <w:top w:val="none" w:sz="0" w:space="0" w:color="auto"/>
        <w:left w:val="none" w:sz="0" w:space="0" w:color="auto"/>
        <w:bottom w:val="none" w:sz="0" w:space="0" w:color="auto"/>
        <w:right w:val="none" w:sz="0" w:space="0" w:color="auto"/>
      </w:divBdr>
    </w:div>
    <w:div w:id="889540779">
      <w:bodyDiv w:val="1"/>
      <w:marLeft w:val="0"/>
      <w:marRight w:val="0"/>
      <w:marTop w:val="0"/>
      <w:marBottom w:val="0"/>
      <w:divBdr>
        <w:top w:val="none" w:sz="0" w:space="0" w:color="auto"/>
        <w:left w:val="none" w:sz="0" w:space="0" w:color="auto"/>
        <w:bottom w:val="none" w:sz="0" w:space="0" w:color="auto"/>
        <w:right w:val="none" w:sz="0" w:space="0" w:color="auto"/>
      </w:divBdr>
    </w:div>
    <w:div w:id="1159928248">
      <w:bodyDiv w:val="1"/>
      <w:marLeft w:val="0"/>
      <w:marRight w:val="0"/>
      <w:marTop w:val="0"/>
      <w:marBottom w:val="0"/>
      <w:divBdr>
        <w:top w:val="none" w:sz="0" w:space="0" w:color="auto"/>
        <w:left w:val="none" w:sz="0" w:space="0" w:color="auto"/>
        <w:bottom w:val="none" w:sz="0" w:space="0" w:color="auto"/>
        <w:right w:val="none" w:sz="0" w:space="0" w:color="auto"/>
      </w:divBdr>
    </w:div>
    <w:div w:id="1296641159">
      <w:bodyDiv w:val="1"/>
      <w:marLeft w:val="0"/>
      <w:marRight w:val="0"/>
      <w:marTop w:val="0"/>
      <w:marBottom w:val="0"/>
      <w:divBdr>
        <w:top w:val="none" w:sz="0" w:space="0" w:color="auto"/>
        <w:left w:val="none" w:sz="0" w:space="0" w:color="auto"/>
        <w:bottom w:val="none" w:sz="0" w:space="0" w:color="auto"/>
        <w:right w:val="none" w:sz="0" w:space="0" w:color="auto"/>
      </w:divBdr>
    </w:div>
    <w:div w:id="1632785697">
      <w:bodyDiv w:val="1"/>
      <w:marLeft w:val="0"/>
      <w:marRight w:val="0"/>
      <w:marTop w:val="0"/>
      <w:marBottom w:val="0"/>
      <w:divBdr>
        <w:top w:val="none" w:sz="0" w:space="0" w:color="auto"/>
        <w:left w:val="none" w:sz="0" w:space="0" w:color="auto"/>
        <w:bottom w:val="none" w:sz="0" w:space="0" w:color="auto"/>
        <w:right w:val="none" w:sz="0" w:space="0" w:color="auto"/>
      </w:divBdr>
    </w:div>
    <w:div w:id="1640573998">
      <w:bodyDiv w:val="1"/>
      <w:marLeft w:val="0"/>
      <w:marRight w:val="0"/>
      <w:marTop w:val="0"/>
      <w:marBottom w:val="0"/>
      <w:divBdr>
        <w:top w:val="none" w:sz="0" w:space="0" w:color="auto"/>
        <w:left w:val="none" w:sz="0" w:space="0" w:color="auto"/>
        <w:bottom w:val="none" w:sz="0" w:space="0" w:color="auto"/>
        <w:right w:val="none" w:sz="0" w:space="0" w:color="auto"/>
      </w:divBdr>
    </w:div>
    <w:div w:id="1654022857">
      <w:bodyDiv w:val="1"/>
      <w:marLeft w:val="0"/>
      <w:marRight w:val="0"/>
      <w:marTop w:val="0"/>
      <w:marBottom w:val="0"/>
      <w:divBdr>
        <w:top w:val="none" w:sz="0" w:space="0" w:color="auto"/>
        <w:left w:val="none" w:sz="0" w:space="0" w:color="auto"/>
        <w:bottom w:val="none" w:sz="0" w:space="0" w:color="auto"/>
        <w:right w:val="none" w:sz="0" w:space="0" w:color="auto"/>
      </w:divBdr>
    </w:div>
    <w:div w:id="1711805495">
      <w:bodyDiv w:val="1"/>
      <w:marLeft w:val="0"/>
      <w:marRight w:val="0"/>
      <w:marTop w:val="0"/>
      <w:marBottom w:val="0"/>
      <w:divBdr>
        <w:top w:val="none" w:sz="0" w:space="0" w:color="auto"/>
        <w:left w:val="none" w:sz="0" w:space="0" w:color="auto"/>
        <w:bottom w:val="none" w:sz="0" w:space="0" w:color="auto"/>
        <w:right w:val="none" w:sz="0" w:space="0" w:color="auto"/>
      </w:divBdr>
    </w:div>
    <w:div w:id="1800760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yperlink" Target="http://www.revenue.ie/"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irishstatutebook.ie/" TargetMode="External"/><Relationship Id="rId17" Type="http://schemas.openxmlformats.org/officeDocument/2006/relationships/header" Target="header2.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hyperlink" Target="mailto:brona.olwill@taoiseach.gov.ie" TargetMode="External"/><Relationship Id="rId5" Type="http://schemas.openxmlformats.org/officeDocument/2006/relationships/webSettings" Target="webSettings.xml"/><Relationship Id="rId15" Type="http://schemas.openxmlformats.org/officeDocument/2006/relationships/hyperlink" Target="https://www.gov.ie/en/department-of-the-taoiseach/publications/shared-island-forum/" TargetMode="External"/><Relationship Id="rId23" Type="http://schemas.openxmlformats.org/officeDocument/2006/relationships/hyperlink" Target="http://www.revenue.ie/" TargetMode="External"/><Relationship Id="rId10" Type="http://schemas.openxmlformats.org/officeDocument/2006/relationships/hyperlink" Target="http://www.etenders.gov.i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s://www.gov.ie/en/department-of-the-taoiseach/publications/shared-island-forum/" TargetMode="Externa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2E362-99A3-4C71-9476-B626C97A3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80</Pages>
  <Words>24759</Words>
  <Characters>141127</Characters>
  <Application>Microsoft Office Word</Application>
  <DocSecurity>0</DocSecurity>
  <Lines>1176</Lines>
  <Paragraphs>331</Paragraphs>
  <ScaleCrop>false</ScaleCrop>
  <HeadingPairs>
    <vt:vector size="2" baseType="variant">
      <vt:variant>
        <vt:lpstr>Title</vt:lpstr>
      </vt:variant>
      <vt:variant>
        <vt:i4>1</vt:i4>
      </vt:variant>
    </vt:vector>
  </HeadingPairs>
  <TitlesOfParts>
    <vt:vector size="1" baseType="lpstr">
      <vt:lpstr/>
    </vt:vector>
  </TitlesOfParts>
  <Company>Department of The Taoiseach</Company>
  <LinksUpToDate>false</LinksUpToDate>
  <CharactersWithSpaces>165555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Evan Macken</cp:lastModifiedBy>
  <cp:revision>4</cp:revision>
  <cp:lastPrinted>2024-03-12T10:23:00Z</cp:lastPrinted>
  <dcterms:created xsi:type="dcterms:W3CDTF">2026-10-13T13:30:00Z</dcterms:created>
  <dcterms:modified xsi:type="dcterms:W3CDTF">2026-10-15T11:28:00Z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2018-11-08T00:00:00Z</vt:filetime>
  </property>
  <property fmtid="{D5CDD505-2E9C-101B-9397-08002B2CF9AE}" pid="3" name="Creator">
    <vt:lpwstr>Microsoft® Word 2016</vt:lpwstr>
  </property>
  <property fmtid="{D5CDD505-2E9C-101B-9397-08002B2CF9AE}" pid="4" name="LastSaved">
    <vt:filetime>2021-01-10T00:00:00Z</vt:filetime>
  </property>
</Properties>
</file>