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00A9788F">
      <w:pPr>
        <w:keepNext/>
        <w:spacing w:line="257" w:lineRule="auto"/>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1063BAF5" w:rsidR="00B16D05" w:rsidRDefault="0065BBDD" w:rsidP="00C7145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REFERENCE: </w:t>
      </w:r>
      <w:r w:rsidR="00665E6E">
        <w:rPr>
          <w:rFonts w:ascii="Calibri" w:eastAsia="Calibri" w:hAnsi="Calibri" w:cs="Calibri"/>
          <w:b/>
          <w:bCs/>
          <w:sz w:val="32"/>
          <w:szCs w:val="32"/>
          <w:lang w:val="fr-FR"/>
        </w:rPr>
        <w:t>9744</w:t>
      </w:r>
    </w:p>
    <w:p w14:paraId="0019877D" w14:textId="77777777" w:rsidR="00FC2335" w:rsidRPr="00FC2335" w:rsidRDefault="00FC2335" w:rsidP="00C71454">
      <w:pPr>
        <w:keepNext/>
        <w:pBdr>
          <w:top w:val="single" w:sz="8" w:space="1" w:color="000000"/>
          <w:left w:val="single" w:sz="8" w:space="4" w:color="000000"/>
          <w:bottom w:val="single" w:sz="8" w:space="1" w:color="000000"/>
          <w:right w:val="single" w:sz="8" w:space="4" w:color="000000"/>
        </w:pBdr>
        <w:spacing w:line="257" w:lineRule="auto"/>
        <w:jc w:val="center"/>
      </w:pPr>
    </w:p>
    <w:p w14:paraId="0C4B6D2E" w14:textId="0EE7479B" w:rsidR="2E4B919F" w:rsidRDefault="2E4B919F" w:rsidP="00C71454">
      <w:pPr>
        <w:keepNext/>
        <w:pBdr>
          <w:top w:val="single" w:sz="8" w:space="1" w:color="000000"/>
          <w:left w:val="single" w:sz="8" w:space="4" w:color="000000"/>
          <w:bottom w:val="single" w:sz="8" w:space="1" w:color="000000"/>
          <w:right w:val="single" w:sz="8" w:space="4" w:color="000000"/>
        </w:pBdr>
        <w:spacing w:line="257" w:lineRule="auto"/>
        <w:jc w:val="center"/>
      </w:pPr>
      <w:r w:rsidRPr="7A0EBA34">
        <w:rPr>
          <w:rFonts w:ascii="Calibri" w:eastAsia="Calibri" w:hAnsi="Calibri" w:cs="Calibri"/>
          <w:b/>
          <w:bCs/>
          <w:sz w:val="32"/>
          <w:szCs w:val="32"/>
        </w:rPr>
        <w:t>Tender title</w:t>
      </w:r>
      <w:r w:rsidR="00665E6E">
        <w:rPr>
          <w:rFonts w:ascii="Calibri" w:eastAsia="Calibri" w:hAnsi="Calibri" w:cs="Calibri"/>
          <w:b/>
          <w:bCs/>
          <w:sz w:val="32"/>
          <w:szCs w:val="32"/>
        </w:rPr>
        <w:t xml:space="preserve"> - </w:t>
      </w:r>
      <w:r w:rsidR="00665E6E" w:rsidRPr="00665E6E">
        <w:rPr>
          <w:rFonts w:ascii="Calibri" w:eastAsia="Calibri" w:hAnsi="Calibri" w:cs="Calibri"/>
          <w:b/>
          <w:bCs/>
          <w:sz w:val="32"/>
          <w:szCs w:val="32"/>
        </w:rPr>
        <w:t>Psychometric &amp; Psychological Assessments</w:t>
      </w:r>
    </w:p>
    <w:p w14:paraId="57641DD8" w14:textId="77777777" w:rsidR="00FC2335" w:rsidRDefault="00FC2335" w:rsidP="00C7145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p>
    <w:p w14:paraId="4250F16B" w14:textId="01CE2F92" w:rsidR="00FC2335" w:rsidRDefault="0065BBDD" w:rsidP="00C7145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r w:rsidRPr="4CB48853">
        <w:rPr>
          <w:rFonts w:ascii="Calibri" w:eastAsia="Calibri" w:hAnsi="Calibri" w:cs="Calibri"/>
          <w:b/>
          <w:bCs/>
          <w:sz w:val="32"/>
          <w:szCs w:val="32"/>
        </w:rPr>
        <w:t>CLOSING DATE FOR RETURN OF COMPLETED QUESTIONNAIRE:</w:t>
      </w:r>
    </w:p>
    <w:p w14:paraId="4709B0FC" w14:textId="0B6D3AE6" w:rsidR="00B16D05" w:rsidRDefault="00665E6E" w:rsidP="00C71454">
      <w:pPr>
        <w:keepNext/>
        <w:pBdr>
          <w:top w:val="single" w:sz="8" w:space="1" w:color="000000"/>
          <w:left w:val="single" w:sz="8" w:space="4" w:color="000000"/>
          <w:bottom w:val="single" w:sz="8" w:space="1" w:color="000000"/>
          <w:right w:val="single" w:sz="8" w:space="4" w:color="000000"/>
        </w:pBdr>
        <w:spacing w:line="257" w:lineRule="auto"/>
        <w:jc w:val="center"/>
      </w:pPr>
      <w:r>
        <w:rPr>
          <w:rFonts w:ascii="Calibri" w:eastAsia="Calibri" w:hAnsi="Calibri" w:cs="Calibri"/>
          <w:b/>
          <w:bCs/>
          <w:sz w:val="32"/>
          <w:szCs w:val="32"/>
        </w:rPr>
        <w:t>1200hrs GMT</w:t>
      </w:r>
      <w:r w:rsidR="0065BBDD" w:rsidRPr="00665E6E">
        <w:rPr>
          <w:rFonts w:ascii="Calibri" w:eastAsia="Calibri" w:hAnsi="Calibri" w:cs="Calibri"/>
          <w:b/>
          <w:bCs/>
          <w:sz w:val="32"/>
          <w:szCs w:val="32"/>
        </w:rPr>
        <w:t xml:space="preserve"> noon on </w:t>
      </w:r>
      <w:r w:rsidRPr="00665E6E">
        <w:rPr>
          <w:rFonts w:ascii="Calibri" w:eastAsia="Calibri" w:hAnsi="Calibri" w:cs="Calibri"/>
          <w:b/>
          <w:bCs/>
          <w:sz w:val="32"/>
          <w:szCs w:val="32"/>
        </w:rPr>
        <w:t>the 1</w:t>
      </w:r>
      <w:r w:rsidR="00573F70">
        <w:rPr>
          <w:rFonts w:ascii="Calibri" w:eastAsia="Calibri" w:hAnsi="Calibri" w:cs="Calibri"/>
          <w:b/>
          <w:bCs/>
          <w:sz w:val="32"/>
          <w:szCs w:val="32"/>
        </w:rPr>
        <w:t>6</w:t>
      </w:r>
      <w:r w:rsidRPr="00665E6E">
        <w:rPr>
          <w:rFonts w:ascii="Calibri" w:eastAsia="Calibri" w:hAnsi="Calibri" w:cs="Calibri"/>
          <w:b/>
          <w:bCs/>
          <w:sz w:val="32"/>
          <w:szCs w:val="32"/>
          <w:vertAlign w:val="superscript"/>
        </w:rPr>
        <w:t>th</w:t>
      </w:r>
      <w:r w:rsidRPr="00665E6E">
        <w:rPr>
          <w:rFonts w:ascii="Calibri" w:eastAsia="Calibri" w:hAnsi="Calibri" w:cs="Calibri"/>
          <w:b/>
          <w:bCs/>
          <w:sz w:val="32"/>
          <w:szCs w:val="32"/>
        </w:rPr>
        <w:t xml:space="preserve"> of November</w:t>
      </w:r>
      <w:r w:rsidR="0065BBDD" w:rsidRPr="00665E6E">
        <w:rPr>
          <w:rFonts w:ascii="Calibri" w:eastAsia="Calibri" w:hAnsi="Calibri" w:cs="Calibri"/>
          <w:b/>
          <w:bCs/>
          <w:sz w:val="32"/>
          <w:szCs w:val="32"/>
        </w:rPr>
        <w:t xml:space="preserve"> 20</w:t>
      </w:r>
      <w:r w:rsidRPr="00665E6E">
        <w:rPr>
          <w:rFonts w:ascii="Calibri" w:eastAsia="Calibri" w:hAnsi="Calibri" w:cs="Calibri"/>
          <w:b/>
          <w:bCs/>
          <w:sz w:val="32"/>
          <w:szCs w:val="32"/>
        </w:rPr>
        <w:t>26</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317795A0"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PQQ: </w:t>
      </w:r>
      <w:r w:rsidR="00665E6E">
        <w:rPr>
          <w:rFonts w:ascii="Calibri" w:eastAsia="Calibri" w:hAnsi="Calibri" w:cs="Calibri"/>
          <w:b/>
          <w:bCs/>
          <w:sz w:val="32"/>
          <w:szCs w:val="32"/>
        </w:rPr>
        <w:t>14</w:t>
      </w:r>
      <w:r w:rsidR="00665E6E" w:rsidRPr="00665E6E">
        <w:rPr>
          <w:rFonts w:ascii="Calibri" w:eastAsia="Calibri" w:hAnsi="Calibri" w:cs="Calibri"/>
          <w:b/>
          <w:bCs/>
          <w:sz w:val="32"/>
          <w:szCs w:val="32"/>
          <w:vertAlign w:val="superscript"/>
        </w:rPr>
        <w:t>th</w:t>
      </w:r>
      <w:r w:rsidR="00665E6E">
        <w:rPr>
          <w:rFonts w:ascii="Calibri" w:eastAsia="Calibri" w:hAnsi="Calibri" w:cs="Calibri"/>
          <w:b/>
          <w:bCs/>
          <w:sz w:val="32"/>
          <w:szCs w:val="32"/>
        </w:rPr>
        <w:t xml:space="preserve"> of October 2026</w:t>
      </w:r>
      <w:r w:rsidR="6BC645D5" w:rsidRPr="4CB48853">
        <w:rPr>
          <w:rFonts w:ascii="Calibri" w:eastAsia="Calibri" w:hAnsi="Calibri" w:cs="Calibri"/>
          <w:b/>
          <w:bCs/>
          <w:sz w:val="32"/>
          <w:szCs w:val="32"/>
        </w:rPr>
        <w:t xml:space="preserve"> </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033B0A">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033B0A">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033B0A">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033B0A">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033B0A">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033B0A">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033B0A">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32013011" w14:textId="77777777" w:rsidR="000706A4" w:rsidRPr="000706A4" w:rsidRDefault="000706A4" w:rsidP="000706A4"/>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7777777" w:rsidR="00201227" w:rsidRDefault="00201227" w:rsidP="38696DE5">
      <w:pPr>
        <w:spacing w:after="0" w:line="480" w:lineRule="auto"/>
        <w:jc w:val="both"/>
        <w:rPr>
          <w:b/>
          <w:bCs/>
          <w:sz w:val="20"/>
          <w:szCs w:val="20"/>
        </w:rPr>
      </w:pPr>
      <w:r w:rsidRPr="38696DE5">
        <w:rPr>
          <w:b/>
          <w:bCs/>
          <w:sz w:val="20"/>
          <w:szCs w:val="20"/>
        </w:rPr>
        <w:t>Part 3:</w:t>
      </w:r>
      <w:r>
        <w:tab/>
      </w:r>
      <w:r w:rsidRPr="38696DE5">
        <w:rPr>
          <w:b/>
          <w:bCs/>
          <w:sz w:val="20"/>
          <w:szCs w:val="20"/>
        </w:rPr>
        <w:t>Economic and Financial Capacity Selection Criteria (and Reliance on Resources if applicable)</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applicable)</w:t>
      </w:r>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38696DE5">
      <w:pPr>
        <w:spacing w:after="0" w:line="480" w:lineRule="auto"/>
        <w:ind w:left="720" w:hanging="720"/>
        <w:jc w:val="both"/>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0706A4">
      <w:pPr>
        <w:pStyle w:val="ListParagraph"/>
        <w:numPr>
          <w:ilvl w:val="0"/>
          <w:numId w:val="20"/>
        </w:numPr>
        <w:spacing w:after="0"/>
        <w:rPr>
          <w:sz w:val="20"/>
          <w:szCs w:val="20"/>
        </w:rPr>
      </w:pPr>
      <w:r w:rsidRPr="38696DE5">
        <w:rPr>
          <w:sz w:val="20"/>
          <w:szCs w:val="20"/>
        </w:rPr>
        <w:t>Iarnród Éireann-Irish Rail (“</w:t>
      </w:r>
      <w:r w:rsidRPr="38696DE5">
        <w:rPr>
          <w:b/>
          <w:bCs/>
          <w:sz w:val="20"/>
          <w:szCs w:val="20"/>
        </w:rPr>
        <w:t>IE</w:t>
      </w:r>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1033E68D" w:rsidR="00C6546A" w:rsidRPr="00AD4F35" w:rsidRDefault="00C6546A" w:rsidP="000706A4">
      <w:pPr>
        <w:pStyle w:val="ListParagraph"/>
        <w:spacing w:after="0"/>
        <w:ind w:firstLine="45"/>
        <w:jc w:val="both"/>
        <w:rPr>
          <w:sz w:val="20"/>
          <w:szCs w:val="20"/>
        </w:rPr>
      </w:pPr>
    </w:p>
    <w:p w14:paraId="474B2F1D" w14:textId="77777777" w:rsidR="00B14914" w:rsidRPr="00A43B98" w:rsidRDefault="00A43B98" w:rsidP="000706A4">
      <w:pPr>
        <w:pStyle w:val="ListParagraph"/>
        <w:numPr>
          <w:ilvl w:val="0"/>
          <w:numId w:val="20"/>
        </w:numPr>
        <w:spacing w:after="0"/>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0706A4">
      <w:pPr>
        <w:pStyle w:val="ListParagraph"/>
        <w:numPr>
          <w:ilvl w:val="0"/>
          <w:numId w:val="20"/>
        </w:numPr>
        <w:spacing w:after="0"/>
        <w:jc w:val="both"/>
        <w:rPr>
          <w:sz w:val="20"/>
          <w:szCs w:val="20"/>
        </w:rPr>
      </w:pPr>
      <w:r w:rsidRPr="38696DE5">
        <w:rPr>
          <w:sz w:val="20"/>
          <w:szCs w:val="20"/>
        </w:rPr>
        <w:t>The entire of this document, including all of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0706A4">
      <w:pPr>
        <w:pStyle w:val="ListParagraph"/>
        <w:numPr>
          <w:ilvl w:val="0"/>
          <w:numId w:val="20"/>
        </w:numPr>
        <w:spacing w:after="0"/>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4" w14:textId="1DC1D19F" w:rsidR="009909EC" w:rsidRPr="000706A4" w:rsidRDefault="009909EC" w:rsidP="000706A4">
      <w:pPr>
        <w:pStyle w:val="ListParagraph"/>
        <w:numPr>
          <w:ilvl w:val="0"/>
          <w:numId w:val="20"/>
        </w:numPr>
        <w:spacing w:after="0"/>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w:t>
      </w:r>
      <w:r w:rsidRPr="000706A4">
        <w:rPr>
          <w:sz w:val="20"/>
          <w:szCs w:val="20"/>
        </w:rPr>
        <w:t xml:space="preserve">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9AAD9A1" w14:textId="77777777" w:rsidR="000706A4" w:rsidRPr="000706A4" w:rsidRDefault="000706A4" w:rsidP="000706A4">
      <w:pPr>
        <w:pStyle w:val="ListParagraph"/>
        <w:spacing w:after="0"/>
        <w:ind w:left="567"/>
        <w:jc w:val="both"/>
        <w:rPr>
          <w:sz w:val="20"/>
          <w:szCs w:val="20"/>
        </w:rPr>
      </w:pPr>
    </w:p>
    <w:p w14:paraId="5763FF25" w14:textId="291878FF" w:rsidR="007C16B7" w:rsidRPr="000706A4" w:rsidRDefault="00CB3CB3" w:rsidP="000706A4">
      <w:pPr>
        <w:pStyle w:val="ListParagraph"/>
        <w:numPr>
          <w:ilvl w:val="0"/>
          <w:numId w:val="20"/>
        </w:numPr>
        <w:spacing w:after="0"/>
        <w:jc w:val="both"/>
        <w:rPr>
          <w:rFonts w:ascii="Calibri" w:eastAsia="Calibri" w:hAnsi="Calibri" w:cs="Calibri"/>
          <w:sz w:val="20"/>
          <w:szCs w:val="20"/>
        </w:rPr>
      </w:pPr>
      <w:r w:rsidRPr="000706A4">
        <w:rPr>
          <w:sz w:val="20"/>
          <w:szCs w:val="20"/>
        </w:rPr>
        <w:t xml:space="preserve">Neither </w:t>
      </w:r>
      <w:r w:rsidR="00A83915" w:rsidRPr="000706A4">
        <w:rPr>
          <w:sz w:val="20"/>
          <w:szCs w:val="20"/>
        </w:rPr>
        <w:t xml:space="preserve">IE </w:t>
      </w:r>
      <w:r w:rsidR="00624AB4" w:rsidRPr="000706A4">
        <w:rPr>
          <w:sz w:val="20"/>
          <w:szCs w:val="20"/>
        </w:rPr>
        <w:t>nor any of its directors, officers, managers, employees, advisers, servants or agents,</w:t>
      </w:r>
      <w:r w:rsidR="00A83915" w:rsidRPr="000706A4">
        <w:rPr>
          <w:sz w:val="20"/>
          <w:szCs w:val="20"/>
        </w:rPr>
        <w:t xml:space="preserve"> warrant or represent that this document, or any other information given to Applican</w:t>
      </w:r>
      <w:r w:rsidR="002D3DB7" w:rsidRPr="000706A4">
        <w:rPr>
          <w:sz w:val="20"/>
          <w:szCs w:val="20"/>
        </w:rPr>
        <w:t xml:space="preserve">ts, is accurate or complete, and </w:t>
      </w:r>
      <w:r w:rsidR="00131DBB" w:rsidRPr="000706A4">
        <w:rPr>
          <w:sz w:val="20"/>
          <w:szCs w:val="20"/>
        </w:rPr>
        <w:t xml:space="preserve">they </w:t>
      </w:r>
      <w:r w:rsidR="002D3DB7" w:rsidRPr="000706A4">
        <w:rPr>
          <w:sz w:val="20"/>
          <w:szCs w:val="20"/>
        </w:rPr>
        <w:t xml:space="preserve">do </w:t>
      </w:r>
      <w:r w:rsidR="00A83915" w:rsidRPr="000706A4">
        <w:rPr>
          <w:sz w:val="20"/>
          <w:szCs w:val="20"/>
        </w:rPr>
        <w:t xml:space="preserve">not accept liability for any error, misstatement, or omission (negligent or otherwise) in this document, or in any other information given to Applicants. </w:t>
      </w:r>
      <w:r w:rsidR="0094371C" w:rsidRPr="000706A4">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0706A4" w:rsidRDefault="007C16B7" w:rsidP="4CB48853">
      <w:pPr>
        <w:pStyle w:val="ListParagraph"/>
        <w:spacing w:after="0"/>
        <w:ind w:left="567" w:hanging="567"/>
        <w:jc w:val="both"/>
        <w:rPr>
          <w:rFonts w:ascii="Calibri" w:eastAsia="Calibri" w:hAnsi="Calibri" w:cs="Calibri"/>
          <w:sz w:val="20"/>
          <w:szCs w:val="20"/>
        </w:rPr>
      </w:pPr>
    </w:p>
    <w:p w14:paraId="54EB43A2" w14:textId="286AF7C9" w:rsidR="007C16B7" w:rsidRPr="000706A4" w:rsidRDefault="007C16B7" w:rsidP="000706A4">
      <w:pPr>
        <w:pStyle w:val="ListParagraph"/>
        <w:spacing w:after="0"/>
        <w:ind w:left="567"/>
        <w:jc w:val="both"/>
        <w:rPr>
          <w:rFonts w:ascii="Calibri" w:eastAsia="Calibri" w:hAnsi="Calibri" w:cs="Calibri"/>
          <w:sz w:val="20"/>
          <w:szCs w:val="20"/>
        </w:rPr>
      </w:pPr>
    </w:p>
    <w:p w14:paraId="474B2F29" w14:textId="5A8D5BD9"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5413FD15" w14:textId="77777777" w:rsidR="000706A4" w:rsidRDefault="000706A4" w:rsidP="00F64C88">
      <w:pPr>
        <w:spacing w:after="0"/>
        <w:jc w:val="both"/>
        <w:rPr>
          <w:sz w:val="20"/>
          <w:szCs w:val="20"/>
        </w:rPr>
      </w:pPr>
    </w:p>
    <w:p w14:paraId="57ECD925" w14:textId="77777777" w:rsidR="000706A4" w:rsidRDefault="000706A4" w:rsidP="00F64C88">
      <w:pPr>
        <w:spacing w:after="0"/>
        <w:jc w:val="both"/>
        <w:rPr>
          <w:sz w:val="20"/>
          <w:szCs w:val="20"/>
        </w:rPr>
      </w:pPr>
    </w:p>
    <w:p w14:paraId="79261FDC" w14:textId="77777777" w:rsidR="000706A4" w:rsidRDefault="000706A4" w:rsidP="00F64C88">
      <w:pPr>
        <w:spacing w:after="0"/>
        <w:jc w:val="both"/>
        <w:rPr>
          <w:sz w:val="20"/>
          <w:szCs w:val="20"/>
        </w:rPr>
      </w:pPr>
    </w:p>
    <w:p w14:paraId="2EDF74FB" w14:textId="77777777" w:rsidR="000706A4" w:rsidRDefault="000706A4"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033B0A">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085DD381" w14:textId="2D53ECCA" w:rsidR="002B4AA1" w:rsidRPr="002B4AA1" w:rsidRDefault="002B4AA1" w:rsidP="002B4AA1">
      <w:pPr>
        <w:pStyle w:val="NormalWeb"/>
        <w:spacing w:line="300" w:lineRule="atLeast"/>
        <w:ind w:left="720"/>
        <w:rPr>
          <w:rFonts w:asciiTheme="minorHAnsi" w:eastAsiaTheme="minorHAnsi" w:hAnsiTheme="minorHAnsi" w:cstheme="minorBidi"/>
          <w:sz w:val="20"/>
          <w:szCs w:val="20"/>
          <w:lang w:eastAsia="en-US"/>
        </w:rPr>
      </w:pPr>
      <w:r w:rsidRPr="002B4AA1">
        <w:rPr>
          <w:rFonts w:asciiTheme="minorHAnsi" w:eastAsiaTheme="minorHAnsi" w:hAnsiTheme="minorHAnsi" w:cstheme="minorBidi"/>
          <w:sz w:val="20"/>
          <w:szCs w:val="20"/>
          <w:lang w:eastAsia="en-US"/>
        </w:rPr>
        <w:t>This is a call to competition by IE for the procurement of Psychological and Psychometric Support (the “</w:t>
      </w:r>
      <w:r w:rsidRPr="002B4AA1">
        <w:rPr>
          <w:rFonts w:asciiTheme="minorHAnsi" w:eastAsiaTheme="minorHAnsi" w:hAnsiTheme="minorHAnsi" w:cstheme="minorBidi"/>
          <w:b/>
          <w:bCs/>
          <w:sz w:val="20"/>
          <w:szCs w:val="20"/>
          <w:lang w:eastAsia="en-US"/>
        </w:rPr>
        <w:t>Contract</w:t>
      </w:r>
      <w:r w:rsidRPr="002B4AA1">
        <w:rPr>
          <w:rFonts w:asciiTheme="minorHAnsi" w:eastAsiaTheme="minorHAnsi" w:hAnsiTheme="minorHAnsi" w:cstheme="minorBidi"/>
          <w:sz w:val="20"/>
          <w:szCs w:val="20"/>
          <w:lang w:eastAsia="en-US"/>
        </w:rPr>
        <w:t xml:space="preserve">”). </w:t>
      </w:r>
    </w:p>
    <w:p w14:paraId="1287ADC5" w14:textId="517EFDA8" w:rsidR="002B4AA1" w:rsidRPr="002B4AA1" w:rsidRDefault="002B4AA1" w:rsidP="002B4AA1">
      <w:pPr>
        <w:pStyle w:val="NormalWeb"/>
        <w:spacing w:line="300" w:lineRule="atLeast"/>
        <w:ind w:left="720"/>
        <w:rPr>
          <w:rFonts w:asciiTheme="minorHAnsi" w:eastAsiaTheme="minorHAnsi" w:hAnsiTheme="minorHAnsi" w:cstheme="minorBidi"/>
          <w:sz w:val="20"/>
          <w:szCs w:val="20"/>
          <w:lang w:eastAsia="en-US"/>
        </w:rPr>
      </w:pPr>
      <w:r w:rsidRPr="002B4AA1">
        <w:rPr>
          <w:rFonts w:asciiTheme="minorHAnsi" w:eastAsiaTheme="minorHAnsi" w:hAnsiTheme="minorHAnsi" w:cstheme="minorBidi"/>
          <w:sz w:val="20"/>
          <w:szCs w:val="20"/>
          <w:lang w:eastAsia="en-US"/>
        </w:rPr>
        <w:t xml:space="preserve">Iarnród Éireann - Irish Rail is the subsidiary company of </w:t>
      </w:r>
      <w:proofErr w:type="spellStart"/>
      <w:r w:rsidRPr="002B4AA1">
        <w:rPr>
          <w:rFonts w:asciiTheme="minorHAnsi" w:eastAsiaTheme="minorHAnsi" w:hAnsiTheme="minorHAnsi" w:cstheme="minorBidi"/>
          <w:sz w:val="20"/>
          <w:szCs w:val="20"/>
          <w:lang w:eastAsia="en-US"/>
        </w:rPr>
        <w:t>Córas</w:t>
      </w:r>
      <w:proofErr w:type="spellEnd"/>
      <w:r w:rsidRPr="002B4AA1">
        <w:rPr>
          <w:rFonts w:asciiTheme="minorHAnsi" w:eastAsiaTheme="minorHAnsi" w:hAnsiTheme="minorHAnsi" w:cstheme="minorBidi"/>
          <w:sz w:val="20"/>
          <w:szCs w:val="20"/>
          <w:lang w:eastAsia="en-US"/>
        </w:rPr>
        <w:t xml:space="preserve"> </w:t>
      </w:r>
      <w:proofErr w:type="spellStart"/>
      <w:r w:rsidRPr="002B4AA1">
        <w:rPr>
          <w:rFonts w:asciiTheme="minorHAnsi" w:eastAsiaTheme="minorHAnsi" w:hAnsiTheme="minorHAnsi" w:cstheme="minorBidi"/>
          <w:sz w:val="20"/>
          <w:szCs w:val="20"/>
          <w:lang w:eastAsia="en-US"/>
        </w:rPr>
        <w:t>Iompair</w:t>
      </w:r>
      <w:proofErr w:type="spellEnd"/>
      <w:r w:rsidRPr="002B4AA1">
        <w:rPr>
          <w:rFonts w:asciiTheme="minorHAnsi" w:eastAsiaTheme="minorHAnsi" w:hAnsiTheme="minorHAnsi" w:cstheme="minorBidi"/>
          <w:sz w:val="20"/>
          <w:szCs w:val="20"/>
          <w:lang w:eastAsia="en-US"/>
        </w:rPr>
        <w:t xml:space="preserve"> Éireann, which is the publicly owned transport company of Ireland, with the role to provide rail infrastructure and transport services within the State of Ireland, consisting of Intercity (long distance), Commuter and DART (primarily Greater Dublin Area services), Freight and Rosslare </w:t>
      </w:r>
      <w:proofErr w:type="spellStart"/>
      <w:r w:rsidRPr="002B4AA1">
        <w:rPr>
          <w:rFonts w:asciiTheme="minorHAnsi" w:eastAsiaTheme="minorHAnsi" w:hAnsiTheme="minorHAnsi" w:cstheme="minorBidi"/>
          <w:sz w:val="20"/>
          <w:szCs w:val="20"/>
          <w:lang w:eastAsia="en-US"/>
        </w:rPr>
        <w:t>Europort</w:t>
      </w:r>
      <w:proofErr w:type="spellEnd"/>
      <w:r w:rsidRPr="002B4AA1">
        <w:rPr>
          <w:rFonts w:asciiTheme="minorHAnsi" w:eastAsiaTheme="minorHAnsi" w:hAnsiTheme="minorHAnsi" w:cstheme="minorBidi"/>
          <w:sz w:val="20"/>
          <w:szCs w:val="20"/>
          <w:lang w:eastAsia="en-US"/>
        </w:rPr>
        <w:t xml:space="preserve">. It provides passenger rail services across a network of approximately 1,700 kilometres, carrying over 50.7 million passenger journeys annually, and employing approximately 5,022 colleagues, supported by a wide range of contractors. </w:t>
      </w:r>
    </w:p>
    <w:p w14:paraId="7A2210FD" w14:textId="77777777" w:rsidR="002B4AA1" w:rsidRPr="002B4AA1" w:rsidRDefault="002B4AA1" w:rsidP="002B4AA1">
      <w:pPr>
        <w:pStyle w:val="NormalWeb"/>
        <w:spacing w:line="300" w:lineRule="atLeast"/>
        <w:ind w:left="720"/>
        <w:rPr>
          <w:rFonts w:asciiTheme="minorHAnsi" w:eastAsiaTheme="minorHAnsi" w:hAnsiTheme="minorHAnsi" w:cstheme="minorBidi"/>
          <w:sz w:val="20"/>
          <w:szCs w:val="20"/>
          <w:lang w:eastAsia="en-US"/>
        </w:rPr>
      </w:pPr>
      <w:r w:rsidRPr="002B4AA1">
        <w:rPr>
          <w:rFonts w:asciiTheme="minorHAnsi" w:eastAsiaTheme="minorHAnsi" w:hAnsiTheme="minorHAnsi" w:cstheme="minorBidi"/>
          <w:sz w:val="20"/>
          <w:szCs w:val="20"/>
          <w:lang w:eastAsia="en-US"/>
        </w:rPr>
        <w:t>IÉ has a requirement for the provision of support for safety critical validation of recruitment processes and the provision of expert psychological and psychometric support that will assist the Infrastructure Manager and Railway Undertaking in the recruitment of Safety Critical Staff, ensuring candidates possess the personal characteristics, aptitude and psychological suitability necessary to successfully complete training and perform their roles safely and effectively.</w:t>
      </w:r>
    </w:p>
    <w:p w14:paraId="07F2C37B" w14:textId="77777777" w:rsidR="002B4AA1" w:rsidRPr="002B4AA1" w:rsidRDefault="002B4AA1" w:rsidP="002B4AA1">
      <w:pPr>
        <w:pStyle w:val="NormalWeb"/>
        <w:spacing w:line="300" w:lineRule="atLeast"/>
        <w:ind w:left="720"/>
        <w:rPr>
          <w:rFonts w:asciiTheme="minorHAnsi" w:eastAsiaTheme="minorHAnsi" w:hAnsiTheme="minorHAnsi" w:cstheme="minorBidi"/>
          <w:sz w:val="20"/>
          <w:szCs w:val="20"/>
          <w:lang w:eastAsia="en-US"/>
        </w:rPr>
      </w:pPr>
      <w:r w:rsidRPr="002B4AA1">
        <w:rPr>
          <w:rFonts w:asciiTheme="minorHAnsi" w:eastAsiaTheme="minorHAnsi" w:hAnsiTheme="minorHAnsi" w:cstheme="minorBidi"/>
          <w:sz w:val="20"/>
          <w:szCs w:val="20"/>
          <w:lang w:eastAsia="en-US"/>
        </w:rPr>
        <w:t>IÉ requires the services of a suitably qualified organisation to work closely with the Infrastructure Human Resources Manager and Railway Undertaking Human Resources Manager in the support and delivery of selection and recruitment processes that will contribute to the objective of maintaining a robust framework for the recruitment of safe, efficient and competent personnel. This will include both the provision of professional support services and the supply of assessment materials, including paper-based and online assessment tools.</w:t>
      </w:r>
    </w:p>
    <w:p w14:paraId="07420C0C" w14:textId="77777777" w:rsidR="002B4AA1" w:rsidRPr="002B4AA1" w:rsidRDefault="002B4AA1" w:rsidP="002B4AA1">
      <w:pPr>
        <w:pStyle w:val="NormalWeb"/>
        <w:spacing w:line="300" w:lineRule="atLeast"/>
        <w:ind w:left="720"/>
        <w:rPr>
          <w:rFonts w:asciiTheme="minorHAnsi" w:eastAsiaTheme="minorHAnsi" w:hAnsiTheme="minorHAnsi" w:cstheme="minorBidi"/>
          <w:sz w:val="20"/>
          <w:szCs w:val="20"/>
          <w:lang w:eastAsia="en-US"/>
        </w:rPr>
      </w:pPr>
      <w:r w:rsidRPr="002B4AA1">
        <w:rPr>
          <w:rFonts w:asciiTheme="minorHAnsi" w:eastAsiaTheme="minorHAnsi" w:hAnsiTheme="minorHAnsi" w:cstheme="minorBidi"/>
          <w:sz w:val="20"/>
          <w:szCs w:val="20"/>
          <w:lang w:eastAsia="en-US"/>
        </w:rPr>
        <w:t>The services required will also include the provision of psychological support and intervention services for colleagues involved in operational incidents, traumatic events and other situations where specialist support is required. Additional services may include the provision of professional advice, expert guidance and training relating to the areas covered by the services.</w:t>
      </w:r>
    </w:p>
    <w:p w14:paraId="0BD4CAFB" w14:textId="77777777" w:rsidR="002B4AA1" w:rsidRPr="002B4AA1" w:rsidRDefault="002B4AA1" w:rsidP="002B4AA1">
      <w:pPr>
        <w:pStyle w:val="NormalWeb"/>
        <w:spacing w:line="300" w:lineRule="atLeast"/>
        <w:ind w:left="720"/>
        <w:rPr>
          <w:rFonts w:asciiTheme="minorHAnsi" w:eastAsiaTheme="minorHAnsi" w:hAnsiTheme="minorHAnsi" w:cstheme="minorBidi"/>
          <w:sz w:val="20"/>
          <w:szCs w:val="20"/>
          <w:lang w:eastAsia="en-US"/>
        </w:rPr>
      </w:pPr>
      <w:r w:rsidRPr="00BA344C">
        <w:rPr>
          <w:rFonts w:asciiTheme="minorHAnsi" w:eastAsiaTheme="minorHAnsi" w:hAnsiTheme="minorHAnsi" w:cstheme="minorBidi"/>
          <w:sz w:val="20"/>
          <w:szCs w:val="20"/>
          <w:lang w:eastAsia="en-US"/>
        </w:rPr>
        <w:t xml:space="preserve">A key component of the Contract will be the provision of appropriately qualified psychological expertise, including acting as, or supporting, the designated </w:t>
      </w:r>
      <w:r w:rsidRPr="00BA344C">
        <w:rPr>
          <w:rFonts w:asciiTheme="minorHAnsi" w:eastAsiaTheme="minorHAnsi" w:hAnsiTheme="minorHAnsi" w:cstheme="minorBidi"/>
          <w:b/>
          <w:bCs/>
          <w:sz w:val="20"/>
          <w:szCs w:val="20"/>
          <w:lang w:eastAsia="en-US"/>
        </w:rPr>
        <w:t>Psychologist/Psychological Assessor</w:t>
      </w:r>
      <w:r w:rsidRPr="00BA344C">
        <w:rPr>
          <w:rFonts w:asciiTheme="minorHAnsi" w:eastAsiaTheme="minorHAnsi" w:hAnsiTheme="minorHAnsi" w:cstheme="minorBidi"/>
          <w:sz w:val="20"/>
          <w:szCs w:val="20"/>
          <w:lang w:eastAsia="en-US"/>
        </w:rPr>
        <w:t xml:space="preserve"> for train driver psychological fitness assessments in accordance with the requirements of </w:t>
      </w:r>
      <w:r w:rsidRPr="00BA344C">
        <w:rPr>
          <w:rFonts w:asciiTheme="minorHAnsi" w:eastAsiaTheme="minorHAnsi" w:hAnsiTheme="minorHAnsi" w:cstheme="minorBidi"/>
          <w:b/>
          <w:bCs/>
          <w:sz w:val="20"/>
          <w:szCs w:val="20"/>
          <w:lang w:eastAsia="en-US"/>
        </w:rPr>
        <w:t>Directive 2007/59/EC</w:t>
      </w:r>
      <w:r w:rsidRPr="00BA344C">
        <w:rPr>
          <w:rFonts w:asciiTheme="minorHAnsi" w:eastAsiaTheme="minorHAnsi" w:hAnsiTheme="minorHAnsi" w:cstheme="minorBidi"/>
          <w:sz w:val="20"/>
          <w:szCs w:val="20"/>
          <w:lang w:eastAsia="en-US"/>
        </w:rPr>
        <w:t>, as amended, and all applicable Irish and European railway safety legislation, standards and regulatory requirements in force during the term of the Contract.</w:t>
      </w:r>
    </w:p>
    <w:p w14:paraId="218DAB68" w14:textId="62F17CF5" w:rsidR="00747405" w:rsidRPr="00AD4F35" w:rsidRDefault="00747405" w:rsidP="4CB48853">
      <w:pPr>
        <w:spacing w:after="0" w:line="257" w:lineRule="auto"/>
        <w:ind w:left="567"/>
        <w:jc w:val="both"/>
        <w:rPr>
          <w:rFonts w:ascii="Calibri" w:eastAsia="Calibri" w:hAnsi="Calibri" w:cs="Calibri"/>
          <w:sz w:val="20"/>
          <w:szCs w:val="20"/>
        </w:rPr>
      </w:pPr>
    </w:p>
    <w:p w14:paraId="474B2F37" w14:textId="2332C5E9" w:rsidR="00747405" w:rsidRPr="00AD4F35" w:rsidRDefault="00747405" w:rsidP="4CB48853">
      <w:pPr>
        <w:pStyle w:val="ListParagraph"/>
        <w:spacing w:after="0"/>
        <w:ind w:left="567" w:hanging="567"/>
        <w:jc w:val="both"/>
        <w:rPr>
          <w:sz w:val="20"/>
          <w:szCs w:val="20"/>
        </w:rPr>
      </w:pPr>
    </w:p>
    <w:p w14:paraId="474B2F3A" w14:textId="77777777" w:rsidR="00E51ECC" w:rsidRDefault="00747405" w:rsidP="00033B0A">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57BAD465" w14:textId="77777777" w:rsidR="00436ED0" w:rsidRPr="00AD4F35" w:rsidRDefault="00436ED0" w:rsidP="00436ED0">
      <w:pPr>
        <w:pStyle w:val="ListParagraph"/>
        <w:spacing w:after="0"/>
        <w:ind w:left="567"/>
        <w:jc w:val="both"/>
        <w:rPr>
          <w:b/>
          <w:sz w:val="20"/>
          <w:szCs w:val="20"/>
        </w:rPr>
      </w:pPr>
    </w:p>
    <w:p w14:paraId="474B2F3C" w14:textId="7F08C5A6" w:rsidR="00747405" w:rsidRPr="00436ED0" w:rsidRDefault="00E51ECC" w:rsidP="00436ED0">
      <w:pPr>
        <w:pStyle w:val="ListParagraph"/>
        <w:spacing w:after="0"/>
        <w:ind w:left="567"/>
        <w:jc w:val="both"/>
        <w:rPr>
          <w:sz w:val="20"/>
          <w:szCs w:val="20"/>
        </w:rPr>
      </w:pPr>
      <w:r w:rsidRPr="7A0EBA34">
        <w:rPr>
          <w:sz w:val="20"/>
          <w:szCs w:val="20"/>
        </w:rPr>
        <w:t>The Contract the subject of this competition is a</w:t>
      </w:r>
      <w:r w:rsidR="00C23543" w:rsidRPr="7A0EBA34">
        <w:rPr>
          <w:sz w:val="20"/>
          <w:szCs w:val="20"/>
        </w:rPr>
        <w:t xml:space="preserve"> </w:t>
      </w:r>
      <w:r w:rsidRPr="7A0EBA34">
        <w:rPr>
          <w:sz w:val="20"/>
          <w:szCs w:val="20"/>
        </w:rPr>
        <w:t xml:space="preserve">contract for </w:t>
      </w:r>
      <w:r w:rsidR="00AC1AA4">
        <w:rPr>
          <w:sz w:val="20"/>
          <w:szCs w:val="20"/>
        </w:rPr>
        <w:t>thirty-six (36) months</w:t>
      </w:r>
      <w:r w:rsidR="00FC2335" w:rsidRPr="7A0EBA34">
        <w:rPr>
          <w:sz w:val="20"/>
          <w:szCs w:val="20"/>
        </w:rPr>
        <w:t xml:space="preserve"> </w:t>
      </w:r>
      <w:r w:rsidRPr="7A0EBA34">
        <w:rPr>
          <w:sz w:val="20"/>
          <w:szCs w:val="20"/>
        </w:rPr>
        <w:t>wi</w:t>
      </w:r>
      <w:r w:rsidR="00291F24" w:rsidRPr="7A0EBA34">
        <w:rPr>
          <w:sz w:val="20"/>
          <w:szCs w:val="20"/>
        </w:rPr>
        <w:t>th an option to extend b</w:t>
      </w:r>
      <w:r w:rsidR="00FC2335" w:rsidRPr="7A0EBA34">
        <w:rPr>
          <w:sz w:val="20"/>
          <w:szCs w:val="20"/>
        </w:rPr>
        <w:t xml:space="preserve">y </w:t>
      </w:r>
      <w:r w:rsidR="00AC1AA4">
        <w:rPr>
          <w:sz w:val="20"/>
          <w:szCs w:val="20"/>
        </w:rPr>
        <w:t>twenty four months (24)</w:t>
      </w:r>
      <w:r w:rsidR="00FC2335" w:rsidRPr="7A0EBA34">
        <w:rPr>
          <w:sz w:val="20"/>
          <w:szCs w:val="20"/>
        </w:rPr>
        <w:t xml:space="preserve"> on a </w:t>
      </w:r>
      <w:r w:rsidR="00AC1AA4">
        <w:rPr>
          <w:sz w:val="20"/>
          <w:szCs w:val="20"/>
        </w:rPr>
        <w:t xml:space="preserve">twelve (12) month by twelve (12) month </w:t>
      </w:r>
      <w:r w:rsidR="00C23543" w:rsidRPr="7A0EBA34">
        <w:rPr>
          <w:sz w:val="20"/>
          <w:szCs w:val="20"/>
        </w:rPr>
        <w:t xml:space="preserve"> basis</w:t>
      </w:r>
      <w:r w:rsidR="00291F24" w:rsidRPr="7A0EBA34">
        <w:rPr>
          <w:sz w:val="20"/>
          <w:szCs w:val="20"/>
        </w:rPr>
        <w:t xml:space="preserve"> </w:t>
      </w:r>
      <w:r w:rsidRPr="7A0EBA34">
        <w:rPr>
          <w:sz w:val="20"/>
          <w:szCs w:val="20"/>
        </w:rPr>
        <w:t>at IE’s discretion, subject to the terms and conditions of the Contract.</w:t>
      </w:r>
      <w:r w:rsidR="005637F4" w:rsidRPr="7A0EBA34">
        <w:rPr>
          <w:sz w:val="20"/>
          <w:szCs w:val="20"/>
        </w:rPr>
        <w:t xml:space="preserve"> </w:t>
      </w:r>
      <w:r w:rsidR="009770D5" w:rsidRPr="7A0EBA34">
        <w:rPr>
          <w:sz w:val="20"/>
          <w:szCs w:val="20"/>
        </w:rPr>
        <w:t xml:space="preserve"> </w:t>
      </w:r>
      <w:r w:rsidR="007F4F8D" w:rsidRPr="7A0EBA34">
        <w:rPr>
          <w:sz w:val="20"/>
          <w:szCs w:val="20"/>
        </w:rPr>
        <w:t xml:space="preserve">The Contract Notice is referred to in Section 3.1 of this PQQ. </w:t>
      </w:r>
      <w:r w:rsidR="009770D5" w:rsidRPr="7A0EBA34">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lastRenderedPageBreak/>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033B0A">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033B0A">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contract, and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32C957C0"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or the person may consist of an applicant who is acting as a “</w:t>
      </w:r>
      <w:r w:rsidR="006F07E5" w:rsidRPr="38696DE5">
        <w:rPr>
          <w:b/>
          <w:bCs/>
          <w:sz w:val="20"/>
          <w:szCs w:val="20"/>
        </w:rPr>
        <w:t>Prime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 and</w:t>
      </w:r>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and ALSO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033B0A">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6512D924"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 xml:space="preserve">not </w:t>
      </w:r>
      <w:r w:rsidR="00251A9C" w:rsidRPr="38696DE5">
        <w:rPr>
          <w:sz w:val="20"/>
          <w:szCs w:val="20"/>
        </w:rPr>
        <w:lastRenderedPageBreak/>
        <w:t>part of a Consortium</w:t>
      </w:r>
      <w:r w:rsidR="000805A7" w:rsidRPr="38696DE5">
        <w:rPr>
          <w:sz w:val="20"/>
          <w:szCs w:val="20"/>
        </w:rPr>
        <w:t xml:space="preserve"> but proposed for sub-contracting purposes only</w:t>
      </w:r>
      <w:r w:rsidR="00251A9C" w:rsidRPr="38696DE5">
        <w:rPr>
          <w:sz w:val="20"/>
          <w:szCs w:val="20"/>
        </w:rPr>
        <w:t xml:space="preserve">, </w:t>
      </w:r>
      <w:r w:rsidR="000805A7" w:rsidRPr="38696DE5">
        <w:rPr>
          <w:sz w:val="20"/>
          <w:szCs w:val="20"/>
        </w:rPr>
        <w:t>they need not complete a Questionnaire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38696DE5">
      <w:pPr>
        <w:spacing w:after="0"/>
        <w:ind w:left="567"/>
        <w:jc w:val="both"/>
        <w:rPr>
          <w:sz w:val="20"/>
          <w:szCs w:val="20"/>
        </w:rPr>
      </w:pPr>
      <w:r w:rsidRPr="38696DE5">
        <w:rPr>
          <w:sz w:val="20"/>
          <w:szCs w:val="20"/>
        </w:rPr>
        <w:t xml:space="preserve">However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only, and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033B0A">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033B0A">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033B0A">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033B0A">
      <w:pPr>
        <w:pStyle w:val="BodyText"/>
        <w:numPr>
          <w:ilvl w:val="0"/>
          <w:numId w:val="14"/>
        </w:numPr>
        <w:rPr>
          <w:rFonts w:asciiTheme="minorHAnsi" w:hAnsiTheme="minorHAnsi" w:cs="Arial"/>
          <w:sz w:val="20"/>
        </w:rPr>
      </w:pPr>
      <w:r w:rsidRPr="00CD5F73">
        <w:rPr>
          <w:rFonts w:asciiTheme="minorHAnsi" w:hAnsiTheme="minorHAnsi"/>
          <w:sz w:val="20"/>
        </w:rPr>
        <w:lastRenderedPageBreak/>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033B0A">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033B0A">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033B0A">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033B0A">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3C45E0C9" w:rsidR="008425F1" w:rsidRPr="006B0312" w:rsidRDefault="001556AF" w:rsidP="38696DE5">
      <w:pPr>
        <w:pStyle w:val="ListParagraph"/>
        <w:spacing w:after="0"/>
        <w:ind w:left="567"/>
        <w:jc w:val="both"/>
        <w:rPr>
          <w:sz w:val="20"/>
          <w:szCs w:val="20"/>
          <w:highlight w:val="yellow"/>
        </w:rPr>
      </w:pPr>
      <w:r w:rsidRPr="00245219">
        <w:rPr>
          <w:sz w:val="20"/>
          <w:szCs w:val="20"/>
          <w:highlight w:val="yellow"/>
        </w:rPr>
        <w:t xml:space="preserve">IE published a call to competition </w:t>
      </w:r>
      <w:r w:rsidR="00AE218D" w:rsidRPr="00245219">
        <w:rPr>
          <w:sz w:val="20"/>
          <w:szCs w:val="20"/>
          <w:highlight w:val="yellow"/>
        </w:rPr>
        <w:t xml:space="preserve">for </w:t>
      </w:r>
      <w:r w:rsidR="006B0312" w:rsidRPr="006B0312">
        <w:rPr>
          <w:sz w:val="20"/>
          <w:szCs w:val="20"/>
          <w:highlight w:val="yellow"/>
        </w:rPr>
        <w:t>Psychometric &amp; Psychological Assessments</w:t>
      </w:r>
      <w:r w:rsidR="006B0312" w:rsidRPr="00245219">
        <w:rPr>
          <w:sz w:val="20"/>
          <w:szCs w:val="20"/>
          <w:highlight w:val="yellow"/>
        </w:rPr>
        <w:t xml:space="preserve"> </w:t>
      </w:r>
      <w:r w:rsidRPr="00245219">
        <w:rPr>
          <w:sz w:val="20"/>
          <w:szCs w:val="20"/>
          <w:highlight w:val="yellow"/>
        </w:rPr>
        <w:t xml:space="preserve">on the </w:t>
      </w:r>
      <w:r w:rsidR="006B0312">
        <w:rPr>
          <w:sz w:val="20"/>
          <w:szCs w:val="20"/>
          <w:highlight w:val="yellow"/>
        </w:rPr>
        <w:t xml:space="preserve">14th </w:t>
      </w:r>
      <w:r w:rsidRPr="00245219">
        <w:rPr>
          <w:sz w:val="20"/>
          <w:szCs w:val="20"/>
          <w:highlight w:val="yellow"/>
        </w:rPr>
        <w:t xml:space="preserve">day of </w:t>
      </w:r>
      <w:r w:rsidR="006B0312">
        <w:rPr>
          <w:sz w:val="20"/>
          <w:szCs w:val="20"/>
          <w:highlight w:val="yellow"/>
        </w:rPr>
        <w:t xml:space="preserve">October </w:t>
      </w:r>
      <w:r w:rsidRPr="00245219">
        <w:rPr>
          <w:sz w:val="20"/>
          <w:szCs w:val="20"/>
          <w:highlight w:val="yellow"/>
        </w:rPr>
        <w:t>20</w:t>
      </w:r>
      <w:r w:rsidR="006B0312">
        <w:rPr>
          <w:sz w:val="20"/>
          <w:szCs w:val="20"/>
          <w:highlight w:val="yellow"/>
        </w:rPr>
        <w:t>26</w:t>
      </w:r>
      <w:r w:rsidRPr="00245219">
        <w:rPr>
          <w:sz w:val="20"/>
          <w:szCs w:val="20"/>
          <w:highlight w:val="yellow"/>
        </w:rPr>
        <w:t xml:space="preserve"> </w:t>
      </w:r>
      <w:r w:rsidR="00FE304B" w:rsidRPr="00245219">
        <w:rPr>
          <w:sz w:val="20"/>
          <w:szCs w:val="20"/>
          <w:highlight w:val="yellow"/>
        </w:rPr>
        <w:t xml:space="preserve">in </w:t>
      </w:r>
      <w:r w:rsidRPr="00245219">
        <w:rPr>
          <w:sz w:val="20"/>
          <w:szCs w:val="20"/>
          <w:highlight w:val="yellow"/>
        </w:rPr>
        <w:t>the Official Journal of the EU (the OJEU) under Reference Number:</w:t>
      </w:r>
      <w:r w:rsidR="006B0312">
        <w:rPr>
          <w:sz w:val="20"/>
          <w:szCs w:val="20"/>
          <w:highlight w:val="yellow"/>
        </w:rPr>
        <w:t xml:space="preserve"> </w:t>
      </w:r>
      <w:r w:rsidRPr="00245219">
        <w:rPr>
          <w:sz w:val="20"/>
          <w:szCs w:val="20"/>
          <w:highlight w:val="yellow"/>
        </w:rPr>
        <w:t xml:space="preserve">  </w:t>
      </w:r>
      <w:r w:rsidR="00797040" w:rsidRPr="006B0312">
        <w:rPr>
          <w:sz w:val="20"/>
          <w:szCs w:val="20"/>
          <w:highlight w:val="yellow"/>
        </w:rPr>
        <w:t xml:space="preserve"> </w:t>
      </w:r>
      <w:r w:rsidR="00AE218D" w:rsidRPr="006B0312">
        <w:rPr>
          <w:sz w:val="20"/>
          <w:szCs w:val="20"/>
          <w:highlight w:val="yellow"/>
        </w:rPr>
        <w:t xml:space="preserve"> </w:t>
      </w:r>
      <w:r w:rsidR="008425F1" w:rsidRPr="006B0312">
        <w:rPr>
          <w:sz w:val="20"/>
          <w:szCs w:val="20"/>
          <w:highlight w:val="yellow"/>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033B0A">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033B0A">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033B0A">
      <w:pPr>
        <w:pStyle w:val="ListParagraph"/>
        <w:numPr>
          <w:ilvl w:val="1"/>
          <w:numId w:val="6"/>
        </w:numPr>
        <w:spacing w:after="0"/>
        <w:ind w:left="567" w:hanging="567"/>
        <w:jc w:val="both"/>
        <w:rPr>
          <w:b/>
          <w:sz w:val="20"/>
          <w:szCs w:val="20"/>
        </w:rPr>
      </w:pPr>
      <w:r w:rsidRPr="00AD4F35">
        <w:rPr>
          <w:b/>
          <w:sz w:val="20"/>
          <w:szCs w:val="20"/>
        </w:rPr>
        <w:lastRenderedPageBreak/>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033B0A">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033B0A">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033B0A">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033B0A">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5C43985"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004C8748" w:rsidR="00A40143" w:rsidRPr="00AD4F35" w:rsidRDefault="004F31A0" w:rsidP="002138BC">
            <w:pPr>
              <w:jc w:val="both"/>
              <w:rPr>
                <w:b/>
                <w:sz w:val="20"/>
                <w:szCs w:val="20"/>
              </w:rPr>
            </w:pPr>
            <w:r>
              <w:rPr>
                <w:b/>
                <w:sz w:val="20"/>
                <w:szCs w:val="20"/>
              </w:rPr>
              <w:t>October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5583C15D" w:rsidR="00A40143" w:rsidRPr="00AD4F35" w:rsidRDefault="004F31A0" w:rsidP="002138BC">
            <w:pPr>
              <w:jc w:val="both"/>
              <w:rPr>
                <w:b/>
                <w:sz w:val="20"/>
                <w:szCs w:val="20"/>
              </w:rPr>
            </w:pPr>
            <w:r>
              <w:rPr>
                <w:b/>
                <w:sz w:val="20"/>
                <w:szCs w:val="20"/>
              </w:rPr>
              <w:t>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1A9EF734" w:rsidR="00A40143" w:rsidRPr="00AD4F35" w:rsidRDefault="004F31A0" w:rsidP="002138BC">
            <w:pPr>
              <w:jc w:val="both"/>
              <w:rPr>
                <w:b/>
                <w:sz w:val="20"/>
                <w:szCs w:val="20"/>
              </w:rPr>
            </w:pPr>
            <w:r>
              <w:rPr>
                <w:b/>
                <w:sz w:val="20"/>
                <w:szCs w:val="20"/>
              </w:rPr>
              <w:t>November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16243650" w:rsidR="00A40143" w:rsidRPr="00AD4F35" w:rsidRDefault="00245219" w:rsidP="00F64C88">
            <w:pPr>
              <w:jc w:val="both"/>
              <w:rPr>
                <w:b/>
                <w:sz w:val="20"/>
                <w:szCs w:val="20"/>
              </w:rPr>
            </w:pPr>
            <w:r>
              <w:rPr>
                <w:b/>
                <w:sz w:val="20"/>
                <w:szCs w:val="20"/>
              </w:rPr>
              <w:t>January</w:t>
            </w:r>
            <w:r w:rsidR="004F31A0">
              <w:rPr>
                <w:b/>
                <w:sz w:val="20"/>
                <w:szCs w:val="20"/>
              </w:rPr>
              <w:t xml:space="preserve"> 202</w:t>
            </w:r>
            <w:r>
              <w:rPr>
                <w:b/>
                <w:sz w:val="20"/>
                <w:szCs w:val="20"/>
              </w:rPr>
              <w:t>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033B0A">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033B0A">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033B0A">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033B0A">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033B0A">
      <w:pPr>
        <w:pStyle w:val="ListParagraph"/>
        <w:numPr>
          <w:ilvl w:val="0"/>
          <w:numId w:val="4"/>
        </w:numPr>
        <w:spacing w:after="0"/>
        <w:ind w:left="1233" w:hanging="666"/>
        <w:jc w:val="both"/>
        <w:rPr>
          <w:sz w:val="20"/>
          <w:szCs w:val="20"/>
        </w:rPr>
      </w:pPr>
      <w:r w:rsidRPr="38696DE5">
        <w:rPr>
          <w:sz w:val="20"/>
          <w:szCs w:val="20"/>
        </w:rPr>
        <w:lastRenderedPageBreak/>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033B0A">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033B0A">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033B0A">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of the pre-qualification procedures and will inform Applicants whether or not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033B0A">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033B0A">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033B0A">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033B0A">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033B0A">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033B0A">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033B0A">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033B0A">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033B0A">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033B0A">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 xml:space="preserve">supplied or in relation to any item referred to in </w:t>
      </w:r>
      <w:r w:rsidR="003215F8" w:rsidRPr="00AC2FF1">
        <w:rPr>
          <w:sz w:val="20"/>
          <w:szCs w:val="20"/>
        </w:rPr>
        <w:lastRenderedPageBreak/>
        <w:t>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033B0A">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7140FD"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xml:space="preserve">, and in accordance with all </w:t>
      </w:r>
      <w:r w:rsidR="00184599" w:rsidRPr="007140FD">
        <w:rPr>
          <w:sz w:val="20"/>
          <w:szCs w:val="20"/>
        </w:rPr>
        <w:t>applicable law including the Utilities Directive 2014/25/EU</w:t>
      </w:r>
      <w:r w:rsidRPr="007140FD">
        <w:rPr>
          <w:sz w:val="20"/>
          <w:szCs w:val="20"/>
        </w:rPr>
        <w:t>.</w:t>
      </w:r>
    </w:p>
    <w:p w14:paraId="474B2FDC" w14:textId="77777777" w:rsidR="00254CF2" w:rsidRPr="007140FD" w:rsidRDefault="00254CF2" w:rsidP="00F64C88">
      <w:pPr>
        <w:spacing w:after="0"/>
        <w:jc w:val="both"/>
        <w:rPr>
          <w:sz w:val="20"/>
          <w:szCs w:val="20"/>
        </w:rPr>
      </w:pPr>
    </w:p>
    <w:p w14:paraId="474B2FDD" w14:textId="77777777" w:rsidR="00A728CB" w:rsidRPr="007140FD" w:rsidRDefault="00747C67" w:rsidP="00033B0A">
      <w:pPr>
        <w:pStyle w:val="ListParagraph"/>
        <w:numPr>
          <w:ilvl w:val="1"/>
          <w:numId w:val="6"/>
        </w:numPr>
        <w:spacing w:after="0"/>
        <w:ind w:left="567" w:hanging="567"/>
        <w:jc w:val="both"/>
        <w:rPr>
          <w:b/>
          <w:sz w:val="20"/>
          <w:szCs w:val="20"/>
        </w:rPr>
      </w:pPr>
      <w:r w:rsidRPr="007140FD">
        <w:rPr>
          <w:b/>
          <w:sz w:val="20"/>
          <w:szCs w:val="20"/>
        </w:rPr>
        <w:t>FORMAT OF PQQ SUBMISSIONS AND RETURN OF PQQ</w:t>
      </w:r>
      <w:r w:rsidR="001F7313" w:rsidRPr="007140FD">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007140FD">
        <w:rPr>
          <w:sz w:val="20"/>
          <w:szCs w:val="20"/>
        </w:rPr>
        <w:t>PQQ submis</w:t>
      </w:r>
      <w:r w:rsidR="00541759" w:rsidRPr="007140FD">
        <w:rPr>
          <w:sz w:val="20"/>
          <w:szCs w:val="20"/>
        </w:rPr>
        <w:t>sions and the duly completed Questionnaire</w:t>
      </w:r>
      <w:r w:rsidRPr="007140FD">
        <w:rPr>
          <w:sz w:val="20"/>
          <w:szCs w:val="20"/>
        </w:rPr>
        <w:t xml:space="preserve"> should be </w:t>
      </w:r>
      <w:r w:rsidR="00F24931" w:rsidRPr="007140FD">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3FECBEE8" w:rsidR="004B3291" w:rsidRPr="00AD4F35" w:rsidRDefault="004B3291" w:rsidP="001C3CF5">
            <w:pPr>
              <w:pStyle w:val="ListParagraph"/>
              <w:spacing w:line="360" w:lineRule="auto"/>
              <w:ind w:left="0"/>
              <w:jc w:val="both"/>
              <w:rPr>
                <w:b/>
                <w:sz w:val="20"/>
                <w:szCs w:val="20"/>
              </w:rPr>
            </w:pPr>
            <w:r w:rsidRPr="007140FD">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CC60D2" w:rsidRDefault="004B3291" w:rsidP="001C3CF5">
            <w:pPr>
              <w:pStyle w:val="ListParagraph"/>
              <w:spacing w:line="360" w:lineRule="auto"/>
              <w:ind w:left="0"/>
              <w:jc w:val="both"/>
              <w:rPr>
                <w:b/>
                <w:sz w:val="20"/>
                <w:szCs w:val="20"/>
              </w:rPr>
            </w:pPr>
            <w:r w:rsidRPr="00CC60D2">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CC60D2" w:rsidRDefault="00592961" w:rsidP="001C3CF5">
            <w:pPr>
              <w:pStyle w:val="ListParagraph"/>
              <w:spacing w:line="360" w:lineRule="auto"/>
              <w:ind w:left="0"/>
              <w:jc w:val="both"/>
              <w:rPr>
                <w:b/>
                <w:sz w:val="20"/>
                <w:szCs w:val="20"/>
              </w:rPr>
            </w:pPr>
            <w:r w:rsidRPr="00CC60D2">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CC60D2" w:rsidRDefault="00592961" w:rsidP="001C3CF5">
            <w:pPr>
              <w:pStyle w:val="ListParagraph"/>
              <w:spacing w:line="360" w:lineRule="auto"/>
              <w:ind w:left="0"/>
              <w:jc w:val="both"/>
              <w:rPr>
                <w:b/>
                <w:sz w:val="20"/>
                <w:szCs w:val="20"/>
              </w:rPr>
            </w:pPr>
            <w:r w:rsidRPr="00CC60D2">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CC60D2" w:rsidRDefault="00592961" w:rsidP="001C3CF5">
            <w:pPr>
              <w:pStyle w:val="ListParagraph"/>
              <w:spacing w:line="360" w:lineRule="auto"/>
              <w:ind w:left="0"/>
              <w:jc w:val="both"/>
              <w:rPr>
                <w:b/>
                <w:sz w:val="20"/>
                <w:szCs w:val="20"/>
              </w:rPr>
            </w:pPr>
            <w:r w:rsidRPr="00CC60D2">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CC60D2" w:rsidRDefault="00592961" w:rsidP="001C3CF5">
            <w:pPr>
              <w:pStyle w:val="ListParagraph"/>
              <w:spacing w:line="360" w:lineRule="auto"/>
              <w:ind w:left="0"/>
              <w:jc w:val="both"/>
              <w:rPr>
                <w:b/>
                <w:sz w:val="20"/>
                <w:szCs w:val="20"/>
              </w:rPr>
            </w:pPr>
            <w:r w:rsidRPr="00CC60D2">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CC60D2" w:rsidRDefault="00592961" w:rsidP="001C3CF5">
            <w:pPr>
              <w:pStyle w:val="ListParagraph"/>
              <w:spacing w:line="360" w:lineRule="auto"/>
              <w:ind w:left="0"/>
              <w:jc w:val="both"/>
              <w:rPr>
                <w:b/>
                <w:sz w:val="20"/>
                <w:szCs w:val="20"/>
              </w:rPr>
            </w:pPr>
            <w:r w:rsidRPr="00CC60D2">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CC60D2" w:rsidRDefault="00592961" w:rsidP="001C3CF5">
            <w:pPr>
              <w:pStyle w:val="ListParagraph"/>
              <w:spacing w:line="360" w:lineRule="auto"/>
              <w:ind w:left="0"/>
              <w:jc w:val="both"/>
              <w:rPr>
                <w:b/>
                <w:sz w:val="20"/>
                <w:szCs w:val="20"/>
              </w:rPr>
            </w:pPr>
            <w:r w:rsidRPr="00CC60D2">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CC60D2" w:rsidRDefault="005906AE" w:rsidP="001C3CF5">
            <w:pPr>
              <w:pStyle w:val="ListParagraph"/>
              <w:spacing w:line="360" w:lineRule="auto"/>
              <w:ind w:left="0"/>
              <w:jc w:val="both"/>
              <w:rPr>
                <w:b/>
                <w:sz w:val="20"/>
                <w:szCs w:val="20"/>
              </w:rPr>
            </w:pPr>
            <w:r w:rsidRPr="00CC60D2">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CC60D2" w:rsidRDefault="00592961" w:rsidP="001C3CF5">
            <w:pPr>
              <w:pStyle w:val="ListParagraph"/>
              <w:spacing w:line="360" w:lineRule="auto"/>
              <w:ind w:left="0"/>
              <w:jc w:val="both"/>
              <w:rPr>
                <w:b/>
                <w:sz w:val="20"/>
                <w:szCs w:val="20"/>
              </w:rPr>
            </w:pPr>
            <w:r w:rsidRPr="00CC60D2">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CC60D2" w:rsidRDefault="004B3291" w:rsidP="001C3CF5">
            <w:pPr>
              <w:pStyle w:val="ListParagraph"/>
              <w:spacing w:line="360" w:lineRule="auto"/>
              <w:ind w:left="0"/>
              <w:jc w:val="both"/>
              <w:rPr>
                <w:b/>
                <w:sz w:val="20"/>
                <w:szCs w:val="20"/>
              </w:rPr>
            </w:pPr>
            <w:r w:rsidRPr="00CC60D2">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CC60D2" w:rsidRDefault="001C3CF5" w:rsidP="001C3CF5">
            <w:pPr>
              <w:pStyle w:val="ListParagraph"/>
              <w:spacing w:line="360" w:lineRule="auto"/>
              <w:ind w:left="0"/>
              <w:jc w:val="both"/>
              <w:rPr>
                <w:b/>
                <w:sz w:val="20"/>
                <w:szCs w:val="20"/>
              </w:rPr>
            </w:pPr>
            <w:r w:rsidRPr="00CC60D2">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CC60D2" w:rsidRDefault="004B3291" w:rsidP="001C3CF5">
            <w:pPr>
              <w:pStyle w:val="ListParagraph"/>
              <w:spacing w:line="360" w:lineRule="auto"/>
              <w:ind w:left="0"/>
              <w:jc w:val="both"/>
              <w:rPr>
                <w:b/>
                <w:sz w:val="20"/>
                <w:szCs w:val="20"/>
              </w:rPr>
            </w:pPr>
            <w:r w:rsidRPr="00CC60D2">
              <w:rPr>
                <w:b/>
                <w:sz w:val="20"/>
                <w:szCs w:val="20"/>
              </w:rPr>
              <w:t>Applicant</w:t>
            </w:r>
            <w:r w:rsidR="001C3CF5" w:rsidRPr="00CC60D2">
              <w:rPr>
                <w:b/>
                <w:sz w:val="20"/>
                <w:szCs w:val="20"/>
              </w:rPr>
              <w:t>’</w:t>
            </w:r>
            <w:r w:rsidRPr="00CC60D2">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033B0A">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033B0A">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033B0A">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033B0A">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3233008C" w:rsidR="00750F6D" w:rsidRPr="00AD4F35"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of </w:t>
      </w:r>
      <w:r w:rsidR="00CC60D2">
        <w:rPr>
          <w:b/>
          <w:bCs/>
          <w:sz w:val="20"/>
          <w:szCs w:val="20"/>
        </w:rPr>
        <w:t>€450,000</w:t>
      </w:r>
      <w:r w:rsidR="001F4BA8" w:rsidRPr="38696DE5">
        <w:rPr>
          <w:b/>
          <w:bCs/>
          <w:sz w:val="20"/>
          <w:szCs w:val="20"/>
        </w:rPr>
        <w:t xml:space="preserve"> </w:t>
      </w:r>
      <w:r w:rsidR="001F4BA8" w:rsidRPr="38696DE5">
        <w:rPr>
          <w:sz w:val="20"/>
          <w:szCs w:val="20"/>
        </w:rPr>
        <w:t xml:space="preserve">per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402324" w:rsidRDefault="003215F8" w:rsidP="00402324">
      <w:pPr>
        <w:spacing w:after="0"/>
        <w:jc w:val="both"/>
        <w:rPr>
          <w:b/>
          <w:sz w:val="20"/>
          <w:szCs w:val="20"/>
        </w:rPr>
      </w:pPr>
    </w:p>
    <w:p w14:paraId="5CAB8D55" w14:textId="40DCAFAB" w:rsidR="005D52BA" w:rsidRPr="00402324" w:rsidRDefault="005D52BA" w:rsidP="005260E7">
      <w:pPr>
        <w:pStyle w:val="ListParagraph"/>
        <w:numPr>
          <w:ilvl w:val="1"/>
          <w:numId w:val="6"/>
        </w:numPr>
        <w:spacing w:after="0"/>
        <w:ind w:left="567" w:hanging="567"/>
        <w:jc w:val="both"/>
        <w:rPr>
          <w:sz w:val="20"/>
          <w:szCs w:val="20"/>
        </w:rPr>
      </w:pPr>
      <w:r w:rsidRPr="00402324">
        <w:rPr>
          <w:b/>
          <w:sz w:val="20"/>
          <w:szCs w:val="20"/>
        </w:rPr>
        <w:t>Not Used</w:t>
      </w:r>
    </w:p>
    <w:p w14:paraId="5FA1B390" w14:textId="77777777" w:rsidR="005D52BA" w:rsidRDefault="005D52BA"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033B0A">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597279F2" w:rsidR="00254CF2" w:rsidRDefault="00254CF2" w:rsidP="38696DE5">
      <w:pPr>
        <w:pStyle w:val="ListParagraph"/>
        <w:spacing w:after="0"/>
        <w:ind w:left="567"/>
        <w:jc w:val="both"/>
        <w:rPr>
          <w:b/>
          <w:bCs/>
          <w:sz w:val="20"/>
          <w:szCs w:val="20"/>
        </w:rPr>
      </w:pPr>
    </w:p>
    <w:p w14:paraId="4DE3CC7F" w14:textId="77777777" w:rsidR="005D52BA" w:rsidRPr="00AD4F35" w:rsidRDefault="005D52BA" w:rsidP="38696DE5">
      <w:pPr>
        <w:pStyle w:val="ListParagraph"/>
        <w:spacing w:after="0"/>
        <w:ind w:left="567"/>
        <w:jc w:val="both"/>
        <w:rPr>
          <w:b/>
          <w:bCs/>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38696DE5">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38696DE5">
            <w:pPr>
              <w:pStyle w:val="ListParagraph"/>
              <w:ind w:left="0"/>
              <w:jc w:val="both"/>
              <w:rPr>
                <w:b/>
                <w:bCs/>
                <w:sz w:val="20"/>
                <w:szCs w:val="20"/>
              </w:rPr>
            </w:pPr>
            <w:r w:rsidRPr="38696DE5">
              <w:rPr>
                <w:b/>
                <w:bCs/>
                <w:sz w:val="20"/>
                <w:szCs w:val="20"/>
              </w:rPr>
              <w:t xml:space="preserve">Minimum Rule/Minimum Score </w:t>
            </w:r>
          </w:p>
        </w:tc>
      </w:tr>
      <w:tr w:rsidR="005D52BA" w:rsidRPr="00AD4F35" w14:paraId="474B3053" w14:textId="77777777" w:rsidTr="38696DE5">
        <w:tc>
          <w:tcPr>
            <w:tcW w:w="2122" w:type="dxa"/>
            <w:shd w:val="clear" w:color="auto" w:fill="F2F2F2" w:themeFill="background1" w:themeFillShade="F2"/>
          </w:tcPr>
          <w:p w14:paraId="44BB40F1" w14:textId="77777777" w:rsidR="005D52BA" w:rsidRPr="00402324" w:rsidRDefault="005D52BA" w:rsidP="005D52BA">
            <w:pPr>
              <w:pStyle w:val="ListParagraph"/>
              <w:ind w:left="0"/>
              <w:jc w:val="both"/>
              <w:rPr>
                <w:sz w:val="20"/>
                <w:szCs w:val="20"/>
              </w:rPr>
            </w:pPr>
            <w:r w:rsidRPr="00402324">
              <w:rPr>
                <w:sz w:val="20"/>
                <w:szCs w:val="20"/>
              </w:rPr>
              <w:t>Relevant Experience of Applicant</w:t>
            </w:r>
          </w:p>
          <w:p w14:paraId="474B304D" w14:textId="77777777" w:rsidR="005D52BA" w:rsidRPr="00402324" w:rsidRDefault="005D52BA" w:rsidP="005D52BA">
            <w:pPr>
              <w:pStyle w:val="ListParagraph"/>
              <w:ind w:left="0"/>
              <w:jc w:val="both"/>
              <w:rPr>
                <w:sz w:val="20"/>
                <w:szCs w:val="20"/>
              </w:rPr>
            </w:pPr>
          </w:p>
        </w:tc>
        <w:tc>
          <w:tcPr>
            <w:tcW w:w="1417" w:type="dxa"/>
            <w:shd w:val="clear" w:color="auto" w:fill="F2F2F2" w:themeFill="background1" w:themeFillShade="F2"/>
          </w:tcPr>
          <w:p w14:paraId="363F2437" w14:textId="5E65B20A" w:rsidR="005D52BA" w:rsidRPr="00402324" w:rsidRDefault="006039A9" w:rsidP="005D52BA">
            <w:pPr>
              <w:pStyle w:val="ListParagraph"/>
              <w:ind w:left="0"/>
              <w:jc w:val="both"/>
              <w:rPr>
                <w:sz w:val="20"/>
                <w:szCs w:val="20"/>
              </w:rPr>
            </w:pPr>
            <w:r w:rsidRPr="00402324">
              <w:rPr>
                <w:sz w:val="20"/>
                <w:szCs w:val="20"/>
              </w:rPr>
              <w:t>7</w:t>
            </w:r>
            <w:r w:rsidR="005D52BA" w:rsidRPr="00402324">
              <w:rPr>
                <w:sz w:val="20"/>
                <w:szCs w:val="20"/>
              </w:rPr>
              <w:t>0 %</w:t>
            </w:r>
          </w:p>
          <w:p w14:paraId="474B304F" w14:textId="11C81F61" w:rsidR="005D52BA" w:rsidRPr="00402324" w:rsidRDefault="005D52BA" w:rsidP="005D52BA">
            <w:pPr>
              <w:pStyle w:val="ListParagraph"/>
              <w:ind w:left="0"/>
              <w:jc w:val="both"/>
              <w:rPr>
                <w:sz w:val="20"/>
                <w:szCs w:val="20"/>
              </w:rPr>
            </w:pPr>
            <w:r w:rsidRPr="00402324">
              <w:rPr>
                <w:sz w:val="20"/>
                <w:szCs w:val="20"/>
              </w:rPr>
              <w:t xml:space="preserve"> </w:t>
            </w:r>
            <w:r w:rsidR="006039A9" w:rsidRPr="00402324">
              <w:rPr>
                <w:sz w:val="20"/>
                <w:szCs w:val="20"/>
              </w:rPr>
              <w:t>7</w:t>
            </w:r>
            <w:r w:rsidRPr="00402324">
              <w:rPr>
                <w:sz w:val="20"/>
                <w:szCs w:val="20"/>
              </w:rPr>
              <w:t>00 points available</w:t>
            </w:r>
          </w:p>
        </w:tc>
        <w:tc>
          <w:tcPr>
            <w:tcW w:w="1701" w:type="dxa"/>
            <w:shd w:val="clear" w:color="auto" w:fill="F2F2F2" w:themeFill="background1" w:themeFillShade="F2"/>
          </w:tcPr>
          <w:p w14:paraId="1EF0E3FE" w14:textId="77777777" w:rsidR="005D52BA" w:rsidRPr="00402324" w:rsidRDefault="005D52BA" w:rsidP="005D52BA">
            <w:pPr>
              <w:pStyle w:val="ListParagraph"/>
              <w:ind w:left="0"/>
              <w:jc w:val="both"/>
              <w:rPr>
                <w:sz w:val="20"/>
                <w:szCs w:val="20"/>
              </w:rPr>
            </w:pPr>
            <w:r w:rsidRPr="00402324">
              <w:rPr>
                <w:sz w:val="20"/>
                <w:szCs w:val="20"/>
              </w:rPr>
              <w:t>Part 4, Appendix 1</w:t>
            </w:r>
          </w:p>
          <w:p w14:paraId="1A675820" w14:textId="77777777" w:rsidR="005D52BA" w:rsidRPr="00402324" w:rsidRDefault="005D52BA" w:rsidP="005D52BA">
            <w:pPr>
              <w:pStyle w:val="ListParagraph"/>
              <w:ind w:left="0"/>
              <w:jc w:val="both"/>
              <w:rPr>
                <w:sz w:val="20"/>
                <w:szCs w:val="20"/>
              </w:rPr>
            </w:pPr>
          </w:p>
          <w:p w14:paraId="09AC76BB" w14:textId="77777777" w:rsidR="005D52BA" w:rsidRPr="00402324" w:rsidRDefault="005D52BA" w:rsidP="005D52BA">
            <w:pPr>
              <w:pStyle w:val="ListParagraph"/>
              <w:ind w:left="0"/>
              <w:jc w:val="both"/>
              <w:rPr>
                <w:sz w:val="20"/>
                <w:szCs w:val="20"/>
              </w:rPr>
            </w:pPr>
          </w:p>
          <w:p w14:paraId="385392C4" w14:textId="77777777" w:rsidR="005D52BA" w:rsidRPr="00402324" w:rsidRDefault="005D52BA" w:rsidP="005D52BA">
            <w:pPr>
              <w:pStyle w:val="ListParagraph"/>
              <w:ind w:left="0"/>
              <w:jc w:val="both"/>
              <w:rPr>
                <w:sz w:val="20"/>
                <w:szCs w:val="20"/>
              </w:rPr>
            </w:pPr>
          </w:p>
          <w:p w14:paraId="793230D5" w14:textId="77777777" w:rsidR="005D52BA" w:rsidRPr="00402324" w:rsidRDefault="005D52BA" w:rsidP="005D52BA">
            <w:pPr>
              <w:pStyle w:val="ListParagraph"/>
              <w:ind w:left="0"/>
              <w:jc w:val="both"/>
              <w:rPr>
                <w:sz w:val="20"/>
                <w:szCs w:val="20"/>
              </w:rPr>
            </w:pPr>
          </w:p>
          <w:p w14:paraId="15884E19" w14:textId="77777777" w:rsidR="005D52BA" w:rsidRPr="00402324" w:rsidRDefault="005D52BA" w:rsidP="005D52BA">
            <w:pPr>
              <w:pStyle w:val="ListParagraph"/>
              <w:ind w:left="0"/>
              <w:jc w:val="both"/>
              <w:rPr>
                <w:sz w:val="20"/>
                <w:szCs w:val="20"/>
              </w:rPr>
            </w:pPr>
          </w:p>
          <w:p w14:paraId="2928CC28" w14:textId="77777777" w:rsidR="005D52BA" w:rsidRPr="00402324" w:rsidRDefault="005D52BA" w:rsidP="005D52BA">
            <w:pPr>
              <w:pStyle w:val="ListParagraph"/>
              <w:ind w:left="0"/>
              <w:jc w:val="both"/>
              <w:rPr>
                <w:sz w:val="20"/>
                <w:szCs w:val="20"/>
              </w:rPr>
            </w:pPr>
          </w:p>
          <w:p w14:paraId="1D2CE16A" w14:textId="77777777" w:rsidR="005D52BA" w:rsidRPr="00402324" w:rsidRDefault="005D52BA" w:rsidP="005D52BA">
            <w:pPr>
              <w:pStyle w:val="ListParagraph"/>
              <w:ind w:left="0"/>
              <w:jc w:val="both"/>
              <w:rPr>
                <w:sz w:val="20"/>
                <w:szCs w:val="20"/>
              </w:rPr>
            </w:pPr>
          </w:p>
          <w:p w14:paraId="5DD072E7" w14:textId="77777777" w:rsidR="005D52BA" w:rsidRPr="00402324" w:rsidRDefault="005D52BA" w:rsidP="005D52BA">
            <w:pPr>
              <w:pStyle w:val="ListParagraph"/>
              <w:ind w:left="0"/>
              <w:jc w:val="both"/>
              <w:rPr>
                <w:sz w:val="20"/>
                <w:szCs w:val="20"/>
              </w:rPr>
            </w:pPr>
          </w:p>
          <w:p w14:paraId="20D4E821" w14:textId="77777777" w:rsidR="005D52BA" w:rsidRPr="00402324" w:rsidRDefault="005D52BA" w:rsidP="005D52BA">
            <w:pPr>
              <w:pStyle w:val="ListParagraph"/>
              <w:ind w:left="0"/>
              <w:jc w:val="both"/>
              <w:rPr>
                <w:sz w:val="20"/>
                <w:szCs w:val="20"/>
              </w:rPr>
            </w:pPr>
          </w:p>
          <w:p w14:paraId="22D9F628" w14:textId="77777777" w:rsidR="005D52BA" w:rsidRPr="00402324" w:rsidRDefault="005D52BA" w:rsidP="005D52BA">
            <w:pPr>
              <w:pStyle w:val="ListParagraph"/>
              <w:ind w:left="0"/>
              <w:jc w:val="both"/>
              <w:rPr>
                <w:sz w:val="20"/>
                <w:szCs w:val="20"/>
              </w:rPr>
            </w:pPr>
          </w:p>
          <w:p w14:paraId="1EC530E7" w14:textId="77777777" w:rsidR="005D52BA" w:rsidRPr="00402324" w:rsidRDefault="005D52BA" w:rsidP="005D52BA">
            <w:pPr>
              <w:pStyle w:val="ListParagraph"/>
              <w:ind w:left="0"/>
              <w:jc w:val="both"/>
              <w:rPr>
                <w:sz w:val="20"/>
                <w:szCs w:val="20"/>
              </w:rPr>
            </w:pPr>
          </w:p>
          <w:p w14:paraId="0DF1D5A1" w14:textId="77777777" w:rsidR="005D52BA" w:rsidRPr="00402324" w:rsidRDefault="005D52BA" w:rsidP="005D52BA">
            <w:pPr>
              <w:pStyle w:val="ListParagraph"/>
              <w:ind w:left="0"/>
              <w:jc w:val="both"/>
              <w:rPr>
                <w:sz w:val="20"/>
                <w:szCs w:val="20"/>
              </w:rPr>
            </w:pPr>
          </w:p>
          <w:p w14:paraId="119D2E73" w14:textId="77777777" w:rsidR="005D52BA" w:rsidRPr="00402324" w:rsidRDefault="005D52BA" w:rsidP="005D52BA">
            <w:pPr>
              <w:pStyle w:val="ListParagraph"/>
              <w:ind w:left="0"/>
              <w:jc w:val="both"/>
              <w:rPr>
                <w:sz w:val="20"/>
                <w:szCs w:val="20"/>
              </w:rPr>
            </w:pPr>
          </w:p>
          <w:p w14:paraId="560BA4A7" w14:textId="77777777" w:rsidR="005D52BA" w:rsidRPr="00402324" w:rsidRDefault="005D52BA" w:rsidP="005D52BA">
            <w:pPr>
              <w:pStyle w:val="ListParagraph"/>
              <w:ind w:left="0"/>
              <w:jc w:val="both"/>
              <w:rPr>
                <w:sz w:val="20"/>
                <w:szCs w:val="20"/>
              </w:rPr>
            </w:pPr>
          </w:p>
          <w:p w14:paraId="17B88153" w14:textId="77777777" w:rsidR="005D52BA" w:rsidRPr="00402324" w:rsidRDefault="005D52BA" w:rsidP="005D52BA">
            <w:pPr>
              <w:pStyle w:val="ListParagraph"/>
              <w:ind w:left="0"/>
              <w:jc w:val="both"/>
              <w:rPr>
                <w:sz w:val="20"/>
                <w:szCs w:val="20"/>
              </w:rPr>
            </w:pPr>
          </w:p>
          <w:p w14:paraId="1C45FAC9" w14:textId="77777777" w:rsidR="005D52BA" w:rsidRPr="00402324" w:rsidRDefault="005D52BA" w:rsidP="005D52BA">
            <w:pPr>
              <w:pStyle w:val="ListParagraph"/>
              <w:ind w:left="0"/>
              <w:jc w:val="both"/>
              <w:rPr>
                <w:sz w:val="20"/>
                <w:szCs w:val="20"/>
              </w:rPr>
            </w:pPr>
          </w:p>
          <w:p w14:paraId="43B2BC3F" w14:textId="77777777" w:rsidR="005D52BA" w:rsidRPr="00402324" w:rsidRDefault="005D52BA" w:rsidP="005D52BA">
            <w:pPr>
              <w:pStyle w:val="ListParagraph"/>
              <w:ind w:left="0"/>
              <w:jc w:val="both"/>
              <w:rPr>
                <w:sz w:val="20"/>
                <w:szCs w:val="20"/>
              </w:rPr>
            </w:pPr>
          </w:p>
          <w:p w14:paraId="3AECA4D0" w14:textId="77777777" w:rsidR="005D52BA" w:rsidRPr="00402324" w:rsidRDefault="005D52BA" w:rsidP="005D52BA">
            <w:pPr>
              <w:pStyle w:val="ListParagraph"/>
              <w:ind w:left="0"/>
              <w:jc w:val="both"/>
              <w:rPr>
                <w:sz w:val="20"/>
                <w:szCs w:val="20"/>
              </w:rPr>
            </w:pPr>
          </w:p>
          <w:p w14:paraId="474B3050" w14:textId="247B080F" w:rsidR="005D52BA" w:rsidRPr="00402324" w:rsidRDefault="005D52BA" w:rsidP="005D52BA">
            <w:pPr>
              <w:pStyle w:val="ListParagraph"/>
              <w:ind w:left="0"/>
              <w:jc w:val="both"/>
              <w:rPr>
                <w:sz w:val="20"/>
                <w:szCs w:val="20"/>
              </w:rPr>
            </w:pPr>
          </w:p>
        </w:tc>
        <w:tc>
          <w:tcPr>
            <w:tcW w:w="3209" w:type="dxa"/>
            <w:shd w:val="clear" w:color="auto" w:fill="F2F2F2" w:themeFill="background1" w:themeFillShade="F2"/>
          </w:tcPr>
          <w:p w14:paraId="237B96EE" w14:textId="0A0E47A6" w:rsidR="005D52BA" w:rsidRPr="00402324" w:rsidRDefault="005D52BA" w:rsidP="005D52BA">
            <w:pPr>
              <w:jc w:val="both"/>
              <w:rPr>
                <w:rFonts w:cstheme="minorHAnsi"/>
                <w:sz w:val="20"/>
              </w:rPr>
            </w:pPr>
            <w:r w:rsidRPr="00402324">
              <w:rPr>
                <w:rFonts w:cs="Calibri"/>
                <w:sz w:val="20"/>
                <w:szCs w:val="20"/>
                <w:lang w:val="en-US"/>
              </w:rPr>
              <w:t>Applicants must provide three examples of relevant contracts completed in the last five years.  Relevant contracts are those most closely relating to the requirements detailed in the Contract Notice and requirements</w:t>
            </w:r>
            <w:r w:rsidRPr="00402324">
              <w:rPr>
                <w:sz w:val="20"/>
                <w:szCs w:val="20"/>
              </w:rPr>
              <w:t xml:space="preserve"> as set out in section 1.1 of this </w:t>
            </w:r>
            <w:r w:rsidRPr="00402324">
              <w:rPr>
                <w:rFonts w:cs="Calibri"/>
                <w:sz w:val="20"/>
                <w:szCs w:val="20"/>
                <w:lang w:val="en-US"/>
              </w:rPr>
              <w:t xml:space="preserve">Pre-Qualification Questionnaire.  These contracts must be of similar size, scale and complexity and </w:t>
            </w:r>
            <w:r w:rsidRPr="00402324">
              <w:rPr>
                <w:rFonts w:cstheme="minorHAnsi"/>
                <w:sz w:val="20"/>
              </w:rPr>
              <w:t>demonstrate the applicant</w:t>
            </w:r>
            <w:r w:rsidR="00F077EB">
              <w:rPr>
                <w:rFonts w:cstheme="minorHAnsi"/>
                <w:sz w:val="20"/>
              </w:rPr>
              <w:t>’</w:t>
            </w:r>
            <w:r w:rsidRPr="00402324">
              <w:rPr>
                <w:rFonts w:cstheme="minorHAnsi"/>
                <w:sz w:val="20"/>
              </w:rPr>
              <w:t>s previous experience in delivery of such processes and provision of expert psychological and psychometric support to safety critical personnel and to organisations that operate in a highly regulated environment.</w:t>
            </w:r>
          </w:p>
          <w:p w14:paraId="5759FA5B" w14:textId="77777777" w:rsidR="005D52BA" w:rsidRPr="00402324" w:rsidRDefault="005D52BA" w:rsidP="005D52BA">
            <w:pPr>
              <w:pStyle w:val="AJTableStyle100"/>
              <w:ind w:left="0"/>
              <w:rPr>
                <w:sz w:val="20"/>
                <w:szCs w:val="20"/>
              </w:rPr>
            </w:pPr>
          </w:p>
          <w:p w14:paraId="31E6635B" w14:textId="77777777" w:rsidR="005D52BA" w:rsidRPr="00402324" w:rsidRDefault="005D52BA" w:rsidP="005D52BA">
            <w:pPr>
              <w:pStyle w:val="AJTableStyle100"/>
              <w:ind w:left="0"/>
              <w:jc w:val="both"/>
              <w:rPr>
                <w:rFonts w:cs="Calibri"/>
                <w:color w:val="FF0000"/>
                <w:sz w:val="20"/>
                <w:szCs w:val="20"/>
                <w:lang w:val="en-US"/>
              </w:rPr>
            </w:pPr>
            <w:r w:rsidRPr="00402324">
              <w:rPr>
                <w:rFonts w:cs="Calibri"/>
                <w:color w:val="FF0000"/>
                <w:sz w:val="20"/>
                <w:szCs w:val="20"/>
                <w:lang w:val="en-US"/>
              </w:rPr>
              <w:t xml:space="preserve"> </w:t>
            </w:r>
          </w:p>
          <w:p w14:paraId="6E7E5BEB" w14:textId="77777777" w:rsidR="005D52BA" w:rsidRPr="00402324" w:rsidRDefault="005D52BA" w:rsidP="005D52BA">
            <w:pPr>
              <w:pStyle w:val="AJTableStyle100"/>
              <w:ind w:left="0"/>
              <w:jc w:val="both"/>
              <w:rPr>
                <w:rFonts w:cs="Calibri"/>
                <w:sz w:val="20"/>
                <w:szCs w:val="20"/>
                <w:lang w:val="en-US"/>
              </w:rPr>
            </w:pPr>
            <w:bookmarkStart w:id="28" w:name="_Hlk74926036"/>
            <w:r w:rsidRPr="00402324">
              <w:rPr>
                <w:rFonts w:cs="Calibri"/>
                <w:sz w:val="20"/>
                <w:szCs w:val="20"/>
                <w:lang w:val="en-US"/>
              </w:rPr>
              <w:t>Applicants will be required to provide details on the number of resources and their respective qualifications/areas of expertise involved in each of the three contracts as detailed under relevant experience (Part 5, Appendix 1)</w:t>
            </w:r>
            <w:bookmarkEnd w:id="28"/>
          </w:p>
          <w:p w14:paraId="0099399D" w14:textId="77777777" w:rsidR="005D52BA" w:rsidRPr="00402324" w:rsidRDefault="005D52BA" w:rsidP="005D52BA">
            <w:pPr>
              <w:pStyle w:val="AJTableStyle100"/>
              <w:ind w:left="0"/>
              <w:jc w:val="both"/>
              <w:rPr>
                <w:rFonts w:cs="Calibri"/>
                <w:strike/>
                <w:sz w:val="20"/>
                <w:szCs w:val="20"/>
                <w:lang w:val="en-US"/>
              </w:rPr>
            </w:pPr>
          </w:p>
          <w:p w14:paraId="1143FD9A" w14:textId="77777777" w:rsidR="005D52BA" w:rsidRPr="00402324" w:rsidRDefault="005D52BA" w:rsidP="005D52BA">
            <w:pPr>
              <w:pStyle w:val="ListParagraph"/>
              <w:ind w:left="0"/>
              <w:jc w:val="both"/>
              <w:rPr>
                <w:sz w:val="20"/>
                <w:szCs w:val="20"/>
              </w:rPr>
            </w:pPr>
          </w:p>
          <w:p w14:paraId="7864ADF2" w14:textId="77777777" w:rsidR="005D52BA" w:rsidRPr="00402324" w:rsidRDefault="005D52BA" w:rsidP="005D52BA">
            <w:pPr>
              <w:pStyle w:val="ListParagraph"/>
              <w:ind w:left="0"/>
              <w:jc w:val="both"/>
              <w:rPr>
                <w:sz w:val="20"/>
                <w:szCs w:val="20"/>
              </w:rPr>
            </w:pPr>
            <w:r w:rsidRPr="00402324">
              <w:rPr>
                <w:sz w:val="20"/>
                <w:szCs w:val="20"/>
              </w:rPr>
              <w:t xml:space="preserve">Applicant must score </w:t>
            </w:r>
            <w:r w:rsidRPr="00402324">
              <w:rPr>
                <w:b/>
                <w:sz w:val="20"/>
                <w:szCs w:val="20"/>
              </w:rPr>
              <w:t>a minimum of 40%</w:t>
            </w:r>
            <w:r w:rsidRPr="00402324">
              <w:rPr>
                <w:sz w:val="20"/>
                <w:szCs w:val="20"/>
              </w:rPr>
              <w:t xml:space="preserve"> of the allocated score under this criterion.</w:t>
            </w:r>
          </w:p>
          <w:p w14:paraId="474B3052" w14:textId="77777777" w:rsidR="005D52BA" w:rsidRPr="00402324" w:rsidRDefault="005D52BA" w:rsidP="005D52BA">
            <w:pPr>
              <w:pStyle w:val="ListParagraph"/>
              <w:ind w:left="0"/>
              <w:jc w:val="both"/>
              <w:rPr>
                <w:sz w:val="20"/>
                <w:szCs w:val="20"/>
              </w:rPr>
            </w:pPr>
          </w:p>
        </w:tc>
      </w:tr>
      <w:tr w:rsidR="006039A9" w:rsidRPr="00AD4F35" w14:paraId="16F2DB54" w14:textId="77777777" w:rsidTr="38696DE5">
        <w:tc>
          <w:tcPr>
            <w:tcW w:w="2122" w:type="dxa"/>
            <w:shd w:val="clear" w:color="auto" w:fill="F2F2F2" w:themeFill="background1" w:themeFillShade="F2"/>
          </w:tcPr>
          <w:p w14:paraId="18A53991" w14:textId="6C6119BE" w:rsidR="006039A9" w:rsidRPr="00F077EB" w:rsidRDefault="006039A9" w:rsidP="006039A9">
            <w:pPr>
              <w:pStyle w:val="ListParagraph"/>
              <w:ind w:left="0"/>
              <w:jc w:val="both"/>
              <w:rPr>
                <w:sz w:val="20"/>
                <w:szCs w:val="20"/>
              </w:rPr>
            </w:pPr>
            <w:r w:rsidRPr="00F077EB">
              <w:rPr>
                <w:rFonts w:eastAsia="Calibri" w:cs="Times New Roman"/>
                <w:sz w:val="20"/>
                <w:szCs w:val="20"/>
              </w:rPr>
              <w:t>Company Resources</w:t>
            </w:r>
          </w:p>
        </w:tc>
        <w:tc>
          <w:tcPr>
            <w:tcW w:w="1417" w:type="dxa"/>
            <w:shd w:val="clear" w:color="auto" w:fill="F2F2F2" w:themeFill="background1" w:themeFillShade="F2"/>
          </w:tcPr>
          <w:p w14:paraId="27A703BB" w14:textId="77777777" w:rsidR="006039A9" w:rsidRPr="00F077EB" w:rsidRDefault="006039A9" w:rsidP="006039A9">
            <w:pPr>
              <w:pStyle w:val="ListParagraph"/>
              <w:ind w:left="0"/>
              <w:jc w:val="both"/>
              <w:rPr>
                <w:sz w:val="20"/>
                <w:szCs w:val="20"/>
              </w:rPr>
            </w:pPr>
            <w:r w:rsidRPr="00F077EB">
              <w:rPr>
                <w:sz w:val="20"/>
                <w:szCs w:val="20"/>
              </w:rPr>
              <w:t>10 %</w:t>
            </w:r>
          </w:p>
          <w:p w14:paraId="159E2028" w14:textId="4D46D428" w:rsidR="006039A9" w:rsidRPr="00F077EB" w:rsidRDefault="006039A9" w:rsidP="006039A9">
            <w:pPr>
              <w:pStyle w:val="ListParagraph"/>
              <w:ind w:left="0"/>
              <w:jc w:val="both"/>
              <w:rPr>
                <w:sz w:val="20"/>
                <w:szCs w:val="20"/>
              </w:rPr>
            </w:pPr>
            <w:r w:rsidRPr="00F077EB">
              <w:rPr>
                <w:sz w:val="20"/>
                <w:szCs w:val="20"/>
              </w:rPr>
              <w:t>100    points available</w:t>
            </w:r>
          </w:p>
        </w:tc>
        <w:tc>
          <w:tcPr>
            <w:tcW w:w="1701" w:type="dxa"/>
            <w:shd w:val="clear" w:color="auto" w:fill="F2F2F2" w:themeFill="background1" w:themeFillShade="F2"/>
          </w:tcPr>
          <w:p w14:paraId="3A7B951B" w14:textId="42226493" w:rsidR="006039A9" w:rsidRPr="00F077EB" w:rsidRDefault="006039A9" w:rsidP="006039A9">
            <w:pPr>
              <w:pStyle w:val="ListParagraph"/>
              <w:ind w:left="0"/>
              <w:jc w:val="both"/>
              <w:rPr>
                <w:sz w:val="20"/>
                <w:szCs w:val="20"/>
              </w:rPr>
            </w:pPr>
            <w:r w:rsidRPr="00F077EB">
              <w:rPr>
                <w:sz w:val="20"/>
                <w:szCs w:val="20"/>
              </w:rPr>
              <w:t>Part 5, Appendix 1</w:t>
            </w:r>
          </w:p>
          <w:p w14:paraId="6E446603" w14:textId="77777777" w:rsidR="006039A9" w:rsidRPr="00F077EB" w:rsidRDefault="006039A9" w:rsidP="006039A9">
            <w:pPr>
              <w:pStyle w:val="ListParagraph"/>
              <w:ind w:left="0"/>
              <w:jc w:val="both"/>
              <w:rPr>
                <w:sz w:val="20"/>
                <w:szCs w:val="20"/>
              </w:rPr>
            </w:pPr>
          </w:p>
        </w:tc>
        <w:tc>
          <w:tcPr>
            <w:tcW w:w="3209" w:type="dxa"/>
            <w:shd w:val="clear" w:color="auto" w:fill="F2F2F2" w:themeFill="background1" w:themeFillShade="F2"/>
          </w:tcPr>
          <w:p w14:paraId="5F6362D9" w14:textId="77777777" w:rsidR="006039A9" w:rsidRPr="00F077EB" w:rsidRDefault="006039A9" w:rsidP="006039A9">
            <w:pPr>
              <w:jc w:val="both"/>
              <w:rPr>
                <w:rFonts w:cstheme="minorHAnsi"/>
                <w:sz w:val="20"/>
              </w:rPr>
            </w:pPr>
            <w:r w:rsidRPr="00F077EB">
              <w:rPr>
                <w:rFonts w:ascii="Calibri" w:eastAsia="Calibri" w:hAnsi="Calibri"/>
                <w:sz w:val="20"/>
              </w:rPr>
              <w:t xml:space="preserve">Applicants must provide a concise overview of their organisational resources, demonstrating their </w:t>
            </w:r>
            <w:r w:rsidRPr="00F077EB">
              <w:rPr>
                <w:rFonts w:cstheme="minorHAnsi"/>
                <w:sz w:val="20"/>
              </w:rPr>
              <w:t xml:space="preserve">capacity to deliver the service as defined within the scope. This should include the overall size and structure of the company, together with a </w:t>
            </w:r>
            <w:r w:rsidRPr="00F077EB">
              <w:rPr>
                <w:rFonts w:cstheme="minorHAnsi"/>
                <w:sz w:val="20"/>
              </w:rPr>
              <w:lastRenderedPageBreak/>
              <w:t>clear breakdown of staffing levels across relevant roles and functions. explain how the organisation’s workforce, management structure, and operational capacity will support consistent, reliable, and high</w:t>
            </w:r>
            <w:r w:rsidRPr="00F077EB">
              <w:rPr>
                <w:rFonts w:cstheme="minorHAnsi"/>
                <w:sz w:val="20"/>
              </w:rPr>
              <w:noBreakHyphen/>
              <w:t>quality delivery. All information provided should be specific, accurate, and supported by evidence where possible.</w:t>
            </w:r>
          </w:p>
          <w:p w14:paraId="3131F346" w14:textId="77777777" w:rsidR="006039A9" w:rsidRPr="00F077EB" w:rsidRDefault="006039A9" w:rsidP="006039A9">
            <w:pPr>
              <w:jc w:val="both"/>
              <w:rPr>
                <w:rFonts w:cstheme="minorHAnsi"/>
                <w:sz w:val="20"/>
              </w:rPr>
            </w:pPr>
          </w:p>
          <w:p w14:paraId="510A65DE" w14:textId="644E90EE" w:rsidR="006039A9" w:rsidRPr="00F077EB" w:rsidRDefault="006039A9" w:rsidP="006039A9">
            <w:pPr>
              <w:jc w:val="both"/>
              <w:rPr>
                <w:rFonts w:cs="Calibri"/>
                <w:sz w:val="20"/>
                <w:szCs w:val="20"/>
                <w:lang w:val="en-US"/>
              </w:rPr>
            </w:pPr>
            <w:r w:rsidRPr="00F077EB">
              <w:rPr>
                <w:rFonts w:cstheme="minorHAnsi"/>
                <w:sz w:val="20"/>
              </w:rPr>
              <w:t xml:space="preserve">Applicant must score a </w:t>
            </w:r>
            <w:r w:rsidRPr="00F077EB">
              <w:rPr>
                <w:rFonts w:cstheme="minorHAnsi"/>
                <w:b/>
                <w:bCs/>
                <w:sz w:val="20"/>
              </w:rPr>
              <w:t>minimum of 40%</w:t>
            </w:r>
            <w:r w:rsidRPr="00F077EB">
              <w:rPr>
                <w:rFonts w:cstheme="minorHAnsi"/>
                <w:sz w:val="20"/>
              </w:rPr>
              <w:t xml:space="preserve"> of the allocated score under this criterion.</w:t>
            </w:r>
          </w:p>
        </w:tc>
      </w:tr>
      <w:tr w:rsidR="006039A9" w:rsidRPr="00AD4F35" w14:paraId="474B305B" w14:textId="77777777" w:rsidTr="38696DE5">
        <w:tc>
          <w:tcPr>
            <w:tcW w:w="2122" w:type="dxa"/>
            <w:shd w:val="clear" w:color="auto" w:fill="F2F2F2" w:themeFill="background1" w:themeFillShade="F2"/>
          </w:tcPr>
          <w:p w14:paraId="474B3054" w14:textId="53A308AE" w:rsidR="006039A9" w:rsidRPr="00F077EB" w:rsidRDefault="006039A9" w:rsidP="006039A9">
            <w:pPr>
              <w:pStyle w:val="ListParagraph"/>
              <w:ind w:left="0"/>
              <w:jc w:val="both"/>
              <w:rPr>
                <w:sz w:val="20"/>
                <w:szCs w:val="20"/>
              </w:rPr>
            </w:pPr>
            <w:r w:rsidRPr="00F077EB">
              <w:rPr>
                <w:sz w:val="20"/>
                <w:szCs w:val="20"/>
              </w:rPr>
              <w:lastRenderedPageBreak/>
              <w:t xml:space="preserve">Quality Management Systems </w:t>
            </w:r>
          </w:p>
        </w:tc>
        <w:tc>
          <w:tcPr>
            <w:tcW w:w="1417" w:type="dxa"/>
            <w:shd w:val="clear" w:color="auto" w:fill="F2F2F2" w:themeFill="background1" w:themeFillShade="F2"/>
          </w:tcPr>
          <w:p w14:paraId="3090EE61" w14:textId="77777777" w:rsidR="006039A9" w:rsidRPr="00F077EB" w:rsidRDefault="006039A9" w:rsidP="006039A9">
            <w:pPr>
              <w:pStyle w:val="ListParagraph"/>
              <w:ind w:left="0"/>
              <w:jc w:val="both"/>
              <w:rPr>
                <w:sz w:val="20"/>
                <w:szCs w:val="20"/>
              </w:rPr>
            </w:pPr>
            <w:r w:rsidRPr="00F077EB">
              <w:rPr>
                <w:sz w:val="20"/>
                <w:szCs w:val="20"/>
              </w:rPr>
              <w:t>10 %</w:t>
            </w:r>
          </w:p>
          <w:p w14:paraId="474B3057" w14:textId="4315B9AF" w:rsidR="006039A9" w:rsidRPr="00F077EB" w:rsidRDefault="006039A9" w:rsidP="006039A9">
            <w:pPr>
              <w:pStyle w:val="ListParagraph"/>
              <w:ind w:left="0"/>
              <w:jc w:val="both"/>
              <w:rPr>
                <w:sz w:val="20"/>
                <w:szCs w:val="20"/>
              </w:rPr>
            </w:pPr>
            <w:r w:rsidRPr="00F077EB">
              <w:rPr>
                <w:sz w:val="20"/>
                <w:szCs w:val="20"/>
              </w:rPr>
              <w:t>100    points available</w:t>
            </w:r>
          </w:p>
        </w:tc>
        <w:tc>
          <w:tcPr>
            <w:tcW w:w="1701" w:type="dxa"/>
            <w:shd w:val="clear" w:color="auto" w:fill="F2F2F2" w:themeFill="background1" w:themeFillShade="F2"/>
          </w:tcPr>
          <w:p w14:paraId="474B3058" w14:textId="7FEC7163" w:rsidR="006039A9" w:rsidRPr="00F077EB" w:rsidRDefault="006039A9" w:rsidP="006039A9">
            <w:pPr>
              <w:pStyle w:val="ListParagraph"/>
              <w:ind w:left="0"/>
              <w:jc w:val="both"/>
              <w:rPr>
                <w:sz w:val="20"/>
                <w:szCs w:val="20"/>
              </w:rPr>
            </w:pPr>
            <w:r w:rsidRPr="00F077EB">
              <w:rPr>
                <w:sz w:val="20"/>
                <w:szCs w:val="20"/>
              </w:rPr>
              <w:t>Part 6, Appendix 1</w:t>
            </w:r>
          </w:p>
        </w:tc>
        <w:tc>
          <w:tcPr>
            <w:tcW w:w="3209" w:type="dxa"/>
            <w:shd w:val="clear" w:color="auto" w:fill="F2F2F2" w:themeFill="background1" w:themeFillShade="F2"/>
          </w:tcPr>
          <w:p w14:paraId="35FC5D0B" w14:textId="77777777" w:rsidR="006039A9" w:rsidRPr="00F077EB" w:rsidRDefault="006039A9" w:rsidP="006039A9">
            <w:pPr>
              <w:jc w:val="both"/>
              <w:rPr>
                <w:rFonts w:ascii="Calibri" w:eastAsia="Calibri" w:hAnsi="Calibri"/>
                <w:sz w:val="20"/>
              </w:rPr>
            </w:pPr>
            <w:r w:rsidRPr="00F077EB">
              <w:rPr>
                <w:rFonts w:ascii="Calibri" w:eastAsia="Calibri" w:hAnsi="Calibri"/>
                <w:sz w:val="20"/>
              </w:rPr>
              <w:t>Applicants must demonstrate they have a documented Quality Management System in place.</w:t>
            </w:r>
          </w:p>
          <w:p w14:paraId="2D8A4AA3" w14:textId="77777777" w:rsidR="006039A9" w:rsidRPr="00F077EB" w:rsidRDefault="006039A9" w:rsidP="006039A9">
            <w:pPr>
              <w:jc w:val="both"/>
              <w:rPr>
                <w:rFonts w:ascii="Calibri" w:eastAsia="Calibri" w:hAnsi="Calibri"/>
                <w:sz w:val="20"/>
              </w:rPr>
            </w:pPr>
          </w:p>
          <w:p w14:paraId="2D5E0850" w14:textId="77777777" w:rsidR="006039A9" w:rsidRPr="00F077EB" w:rsidRDefault="006039A9" w:rsidP="006039A9">
            <w:pPr>
              <w:jc w:val="both"/>
              <w:rPr>
                <w:rFonts w:ascii="Calibri" w:eastAsia="Calibri" w:hAnsi="Calibri"/>
                <w:sz w:val="20"/>
              </w:rPr>
            </w:pPr>
            <w:r w:rsidRPr="00F077EB">
              <w:rPr>
                <w:rFonts w:ascii="Calibri" w:eastAsia="Calibri" w:hAnsi="Calibri"/>
                <w:sz w:val="20"/>
              </w:rPr>
              <w:t>The Applicant’s response must provide details of their approach to Quality Management and details of their current Quality Management System, including, but not limited to the following:</w:t>
            </w:r>
          </w:p>
          <w:p w14:paraId="0B71A847" w14:textId="77777777" w:rsidR="006039A9" w:rsidRPr="00F077EB" w:rsidRDefault="006039A9" w:rsidP="006039A9">
            <w:pPr>
              <w:jc w:val="both"/>
              <w:rPr>
                <w:rFonts w:ascii="Calibri" w:eastAsia="Calibri" w:hAnsi="Calibri"/>
                <w:sz w:val="20"/>
              </w:rPr>
            </w:pPr>
          </w:p>
          <w:p w14:paraId="22515CA6" w14:textId="77777777" w:rsidR="006039A9" w:rsidRPr="00F077EB" w:rsidRDefault="006039A9" w:rsidP="006039A9">
            <w:pPr>
              <w:pStyle w:val="ListParagraph"/>
              <w:numPr>
                <w:ilvl w:val="0"/>
                <w:numId w:val="21"/>
              </w:numPr>
              <w:ind w:left="172" w:hanging="172"/>
              <w:jc w:val="both"/>
              <w:rPr>
                <w:sz w:val="20"/>
                <w:szCs w:val="20"/>
              </w:rPr>
            </w:pPr>
            <w:r w:rsidRPr="00F077EB">
              <w:rPr>
                <w:sz w:val="20"/>
                <w:szCs w:val="20"/>
              </w:rPr>
              <w:t>current certificate compliant with EN ISO 9001 or equivalent. If the Applicant does not have a current compliant certificate then they must provide evidence demonstrating that the Applicant has equivalent quality assurance measures in place. This may include, but is not limited to, equivalent certification from other national certification bodies (e.g. a current certificate from the national certification body)</w:t>
            </w:r>
          </w:p>
          <w:p w14:paraId="265C1044" w14:textId="77777777" w:rsidR="006039A9" w:rsidRPr="00F077EB" w:rsidRDefault="006039A9" w:rsidP="006039A9">
            <w:pPr>
              <w:pStyle w:val="ListParagraph"/>
              <w:ind w:left="172" w:hanging="172"/>
              <w:jc w:val="both"/>
              <w:rPr>
                <w:sz w:val="20"/>
                <w:szCs w:val="20"/>
              </w:rPr>
            </w:pPr>
          </w:p>
          <w:p w14:paraId="34E8D0E1" w14:textId="77777777" w:rsidR="006039A9" w:rsidRPr="00F077EB" w:rsidRDefault="006039A9" w:rsidP="006039A9">
            <w:pPr>
              <w:pStyle w:val="ListParagraph"/>
              <w:numPr>
                <w:ilvl w:val="1"/>
                <w:numId w:val="21"/>
              </w:numPr>
              <w:ind w:left="172" w:hanging="172"/>
              <w:jc w:val="both"/>
              <w:rPr>
                <w:sz w:val="20"/>
                <w:szCs w:val="20"/>
              </w:rPr>
            </w:pPr>
            <w:r w:rsidRPr="00F077EB">
              <w:rPr>
                <w:sz w:val="20"/>
                <w:szCs w:val="20"/>
              </w:rPr>
              <w:t>current quality policy signed and dated by the appropriate person on behalf of the Applicant and including the policy’s next review date;</w:t>
            </w:r>
          </w:p>
          <w:p w14:paraId="62A208D9" w14:textId="77777777" w:rsidR="006039A9" w:rsidRPr="00F077EB" w:rsidRDefault="006039A9" w:rsidP="006039A9">
            <w:pPr>
              <w:pStyle w:val="ListParagraph"/>
              <w:ind w:left="172" w:hanging="172"/>
              <w:jc w:val="both"/>
              <w:rPr>
                <w:sz w:val="20"/>
                <w:szCs w:val="20"/>
              </w:rPr>
            </w:pPr>
          </w:p>
          <w:p w14:paraId="7D3A671D" w14:textId="77777777" w:rsidR="006039A9" w:rsidRPr="00F077EB" w:rsidRDefault="006039A9" w:rsidP="006039A9">
            <w:pPr>
              <w:pStyle w:val="ListParagraph"/>
              <w:numPr>
                <w:ilvl w:val="1"/>
                <w:numId w:val="21"/>
              </w:numPr>
              <w:ind w:left="172" w:hanging="172"/>
              <w:jc w:val="both"/>
              <w:rPr>
                <w:sz w:val="20"/>
                <w:szCs w:val="20"/>
              </w:rPr>
            </w:pPr>
            <w:r w:rsidRPr="00F077EB">
              <w:rPr>
                <w:sz w:val="20"/>
                <w:szCs w:val="20"/>
              </w:rPr>
              <w:t>current quality manual signed and dated by the appropriate person on behalf of the Applicant and describing the scope of the Quality Management System, documented procedures and a description of the interaction between the procedures;</w:t>
            </w:r>
          </w:p>
          <w:p w14:paraId="62C1147D" w14:textId="77777777" w:rsidR="006039A9" w:rsidRPr="00F077EB" w:rsidRDefault="006039A9" w:rsidP="006039A9">
            <w:pPr>
              <w:pStyle w:val="ListParagraph"/>
              <w:ind w:left="0"/>
              <w:jc w:val="both"/>
              <w:rPr>
                <w:sz w:val="20"/>
                <w:szCs w:val="20"/>
              </w:rPr>
            </w:pPr>
          </w:p>
          <w:p w14:paraId="474B305A" w14:textId="416D5B0C" w:rsidR="006039A9" w:rsidRPr="00F077EB" w:rsidRDefault="006039A9" w:rsidP="006039A9">
            <w:pPr>
              <w:pStyle w:val="ListParagraph"/>
              <w:ind w:left="0"/>
              <w:jc w:val="both"/>
              <w:rPr>
                <w:sz w:val="20"/>
                <w:szCs w:val="20"/>
              </w:rPr>
            </w:pPr>
            <w:r w:rsidRPr="00F077EB">
              <w:rPr>
                <w:sz w:val="20"/>
                <w:szCs w:val="20"/>
              </w:rPr>
              <w:lastRenderedPageBreak/>
              <w:t xml:space="preserve">Applicants must score </w:t>
            </w:r>
            <w:r w:rsidRPr="00F077EB">
              <w:rPr>
                <w:b/>
                <w:sz w:val="20"/>
                <w:szCs w:val="20"/>
              </w:rPr>
              <w:t>a minimum of 40%</w:t>
            </w:r>
            <w:r w:rsidRPr="00F077EB">
              <w:rPr>
                <w:sz w:val="20"/>
                <w:szCs w:val="20"/>
              </w:rPr>
              <w:t xml:space="preserve"> of the allocated score under this criterion. </w:t>
            </w:r>
          </w:p>
        </w:tc>
      </w:tr>
      <w:tr w:rsidR="006039A9" w:rsidRPr="00AD4F35" w14:paraId="474B3066" w14:textId="77777777" w:rsidTr="38696DE5">
        <w:tc>
          <w:tcPr>
            <w:tcW w:w="2122" w:type="dxa"/>
            <w:shd w:val="clear" w:color="auto" w:fill="F2F2F2" w:themeFill="background1" w:themeFillShade="F2"/>
          </w:tcPr>
          <w:p w14:paraId="38EE5808" w14:textId="77777777" w:rsidR="006039A9" w:rsidRPr="00F077EB" w:rsidRDefault="006039A9" w:rsidP="006039A9">
            <w:pPr>
              <w:jc w:val="center"/>
              <w:rPr>
                <w:rFonts w:ascii="Calibri" w:eastAsia="Calibri" w:hAnsi="Calibri"/>
                <w:sz w:val="20"/>
              </w:rPr>
            </w:pPr>
            <w:r w:rsidRPr="00F077EB">
              <w:rPr>
                <w:rFonts w:ascii="Calibri" w:eastAsia="Calibri" w:hAnsi="Calibri"/>
                <w:sz w:val="20"/>
              </w:rPr>
              <w:lastRenderedPageBreak/>
              <w:t>Organisational Sustainability</w:t>
            </w:r>
          </w:p>
          <w:p w14:paraId="474B3060" w14:textId="6D177B9E" w:rsidR="006039A9" w:rsidRPr="00F077EB" w:rsidRDefault="006039A9" w:rsidP="006039A9">
            <w:pPr>
              <w:pStyle w:val="ListParagraph"/>
              <w:ind w:left="0"/>
              <w:jc w:val="both"/>
              <w:rPr>
                <w:sz w:val="20"/>
                <w:szCs w:val="20"/>
              </w:rPr>
            </w:pPr>
          </w:p>
        </w:tc>
        <w:tc>
          <w:tcPr>
            <w:tcW w:w="1417" w:type="dxa"/>
            <w:shd w:val="clear" w:color="auto" w:fill="F2F2F2" w:themeFill="background1" w:themeFillShade="F2"/>
          </w:tcPr>
          <w:p w14:paraId="1879E415" w14:textId="7849B7A1" w:rsidR="006039A9" w:rsidRPr="00F077EB" w:rsidRDefault="006039A9" w:rsidP="006039A9">
            <w:pPr>
              <w:pStyle w:val="ListParagraph"/>
              <w:ind w:left="0"/>
              <w:jc w:val="both"/>
              <w:rPr>
                <w:sz w:val="20"/>
                <w:szCs w:val="20"/>
              </w:rPr>
            </w:pPr>
            <w:r w:rsidRPr="00F077EB">
              <w:rPr>
                <w:sz w:val="20"/>
                <w:szCs w:val="20"/>
              </w:rPr>
              <w:t>10 %</w:t>
            </w:r>
          </w:p>
          <w:p w14:paraId="172FCB3B" w14:textId="77777777" w:rsidR="006039A9" w:rsidRPr="00F077EB" w:rsidRDefault="006039A9" w:rsidP="006039A9">
            <w:pPr>
              <w:pStyle w:val="ListParagraph"/>
              <w:ind w:left="0"/>
              <w:jc w:val="both"/>
              <w:rPr>
                <w:sz w:val="20"/>
                <w:szCs w:val="20"/>
              </w:rPr>
            </w:pPr>
            <w:r w:rsidRPr="00F077EB">
              <w:rPr>
                <w:sz w:val="20"/>
                <w:szCs w:val="20"/>
              </w:rPr>
              <w:t>100 points available</w:t>
            </w:r>
          </w:p>
          <w:p w14:paraId="474B3062" w14:textId="7F5C7177" w:rsidR="006039A9" w:rsidRPr="00F077EB" w:rsidRDefault="006039A9" w:rsidP="006039A9">
            <w:pPr>
              <w:pStyle w:val="ListParagraph"/>
              <w:ind w:left="0"/>
              <w:jc w:val="both"/>
              <w:rPr>
                <w:sz w:val="20"/>
                <w:szCs w:val="20"/>
              </w:rPr>
            </w:pPr>
          </w:p>
        </w:tc>
        <w:tc>
          <w:tcPr>
            <w:tcW w:w="1701" w:type="dxa"/>
            <w:shd w:val="clear" w:color="auto" w:fill="F2F2F2" w:themeFill="background1" w:themeFillShade="F2"/>
          </w:tcPr>
          <w:p w14:paraId="474B3063" w14:textId="15C7AE1F" w:rsidR="006039A9" w:rsidRPr="00F077EB" w:rsidRDefault="006039A9" w:rsidP="006039A9">
            <w:pPr>
              <w:pStyle w:val="ListParagraph"/>
              <w:ind w:left="0"/>
              <w:jc w:val="both"/>
              <w:rPr>
                <w:sz w:val="20"/>
                <w:szCs w:val="20"/>
              </w:rPr>
            </w:pPr>
            <w:r w:rsidRPr="00F077EB">
              <w:rPr>
                <w:sz w:val="20"/>
                <w:szCs w:val="20"/>
              </w:rPr>
              <w:t>Part 7, Appendix 1</w:t>
            </w:r>
          </w:p>
        </w:tc>
        <w:tc>
          <w:tcPr>
            <w:tcW w:w="3209" w:type="dxa"/>
            <w:shd w:val="clear" w:color="auto" w:fill="F2F2F2" w:themeFill="background1" w:themeFillShade="F2"/>
          </w:tcPr>
          <w:p w14:paraId="4651CF7F" w14:textId="77777777" w:rsidR="006039A9" w:rsidRPr="00F077EB" w:rsidRDefault="006039A9" w:rsidP="006039A9">
            <w:pPr>
              <w:jc w:val="both"/>
              <w:rPr>
                <w:rFonts w:ascii="Calibri" w:eastAsia="Calibri" w:hAnsi="Calibri"/>
                <w:sz w:val="20"/>
              </w:rPr>
            </w:pPr>
            <w:r w:rsidRPr="00F077EB">
              <w:rPr>
                <w:rFonts w:ascii="Calibri" w:eastAsia="Calibri" w:hAnsi="Calibri"/>
                <w:sz w:val="20"/>
              </w:rPr>
              <w:t>Applicants must provide details to demonstrate the processes and procedures currently in operation focused on Sustainability and Environmental considerations.</w:t>
            </w:r>
          </w:p>
          <w:p w14:paraId="4B921D24" w14:textId="77777777" w:rsidR="006039A9" w:rsidRPr="00F077EB" w:rsidRDefault="006039A9" w:rsidP="006039A9">
            <w:pPr>
              <w:jc w:val="both"/>
              <w:rPr>
                <w:rFonts w:ascii="Calibri" w:eastAsia="Calibri" w:hAnsi="Calibri"/>
                <w:sz w:val="20"/>
              </w:rPr>
            </w:pPr>
            <w:r w:rsidRPr="00F077EB">
              <w:rPr>
                <w:rFonts w:ascii="Calibri" w:eastAsia="Calibri" w:hAnsi="Calibri"/>
                <w:sz w:val="20"/>
              </w:rPr>
              <w:t>sustainability strategy and the steps taken to embed sustainability in the everyday delivery of service. The response should at a minimum address the following:</w:t>
            </w:r>
          </w:p>
          <w:p w14:paraId="3F74DE65" w14:textId="77777777" w:rsidR="006039A9" w:rsidRPr="00F077EB" w:rsidRDefault="006039A9" w:rsidP="006039A9">
            <w:pPr>
              <w:pStyle w:val="ListParagraph"/>
              <w:jc w:val="both"/>
              <w:rPr>
                <w:sz w:val="20"/>
                <w:szCs w:val="20"/>
              </w:rPr>
            </w:pPr>
          </w:p>
          <w:p w14:paraId="0184AD40" w14:textId="77777777" w:rsidR="006039A9" w:rsidRPr="00F077EB" w:rsidRDefault="006039A9" w:rsidP="006039A9">
            <w:pPr>
              <w:pStyle w:val="ListParagraph"/>
              <w:numPr>
                <w:ilvl w:val="0"/>
                <w:numId w:val="22"/>
              </w:numPr>
              <w:ind w:left="172" w:hanging="172"/>
              <w:jc w:val="both"/>
              <w:rPr>
                <w:sz w:val="20"/>
                <w:szCs w:val="20"/>
              </w:rPr>
            </w:pPr>
            <w:r w:rsidRPr="00F077EB">
              <w:rPr>
                <w:sz w:val="20"/>
                <w:szCs w:val="20"/>
              </w:rPr>
              <w:t>Sustainability Strategy / Plan</w:t>
            </w:r>
          </w:p>
          <w:p w14:paraId="59F71A95" w14:textId="77777777" w:rsidR="006039A9" w:rsidRPr="00F077EB" w:rsidRDefault="006039A9" w:rsidP="006039A9">
            <w:pPr>
              <w:pStyle w:val="ListParagraph"/>
              <w:numPr>
                <w:ilvl w:val="0"/>
                <w:numId w:val="22"/>
              </w:numPr>
              <w:ind w:left="172" w:hanging="172"/>
              <w:jc w:val="both"/>
              <w:rPr>
                <w:sz w:val="20"/>
                <w:szCs w:val="20"/>
              </w:rPr>
            </w:pPr>
            <w:r w:rsidRPr="00F077EB">
              <w:rPr>
                <w:sz w:val="20"/>
                <w:szCs w:val="20"/>
              </w:rPr>
              <w:t>Details of how progress in respect of sustainability and environmental objectives is measured</w:t>
            </w:r>
          </w:p>
          <w:p w14:paraId="77C3B805" w14:textId="77777777" w:rsidR="006039A9" w:rsidRPr="00F077EB" w:rsidRDefault="006039A9" w:rsidP="006039A9">
            <w:pPr>
              <w:pStyle w:val="ListParagraph"/>
              <w:numPr>
                <w:ilvl w:val="0"/>
                <w:numId w:val="22"/>
              </w:numPr>
              <w:ind w:left="172" w:hanging="172"/>
              <w:jc w:val="both"/>
              <w:rPr>
                <w:sz w:val="20"/>
                <w:szCs w:val="20"/>
              </w:rPr>
            </w:pPr>
            <w:r w:rsidRPr="00F077EB">
              <w:rPr>
                <w:sz w:val="20"/>
                <w:szCs w:val="20"/>
              </w:rPr>
              <w:t>Details of how social responsibility is incorporated in the delivery of the services</w:t>
            </w:r>
          </w:p>
          <w:p w14:paraId="474B3065" w14:textId="2A7780B8" w:rsidR="006039A9" w:rsidRPr="00F077EB" w:rsidRDefault="006039A9" w:rsidP="006039A9">
            <w:pPr>
              <w:pStyle w:val="ListParagraph"/>
              <w:ind w:left="0"/>
              <w:jc w:val="both"/>
              <w:rPr>
                <w:sz w:val="20"/>
                <w:szCs w:val="20"/>
              </w:rPr>
            </w:pPr>
            <w:r w:rsidRPr="00F077EB">
              <w:rPr>
                <w:rFonts w:ascii="Calibri" w:eastAsia="Calibri" w:hAnsi="Calibri"/>
                <w:sz w:val="20"/>
              </w:rPr>
              <w:t xml:space="preserve">Applicant must score a </w:t>
            </w:r>
            <w:r w:rsidRPr="00F077EB">
              <w:rPr>
                <w:rFonts w:ascii="Calibri" w:eastAsia="Calibri" w:hAnsi="Calibri"/>
                <w:b/>
                <w:bCs/>
                <w:sz w:val="20"/>
              </w:rPr>
              <w:t>minimum of 40%</w:t>
            </w:r>
            <w:r w:rsidRPr="00F077EB">
              <w:rPr>
                <w:rFonts w:ascii="Calibri" w:eastAsia="Calibri" w:hAnsi="Calibri"/>
                <w:sz w:val="20"/>
              </w:rPr>
              <w:t xml:space="preserve"> of the allocated score under this criterion</w:t>
            </w:r>
          </w:p>
        </w:tc>
      </w:tr>
      <w:tr w:rsidR="006039A9" w:rsidRPr="00AD4F35" w14:paraId="474B307C" w14:textId="77777777" w:rsidTr="38696DE5">
        <w:tc>
          <w:tcPr>
            <w:tcW w:w="2122" w:type="dxa"/>
            <w:shd w:val="clear" w:color="auto" w:fill="F2F2F2" w:themeFill="background1" w:themeFillShade="F2"/>
          </w:tcPr>
          <w:p w14:paraId="474B3077" w14:textId="77777777" w:rsidR="006039A9" w:rsidRPr="00AD4F35" w:rsidRDefault="006039A9" w:rsidP="006039A9">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6039A9" w:rsidRPr="00AD4F35" w:rsidRDefault="006039A9" w:rsidP="006039A9">
            <w:pPr>
              <w:pStyle w:val="ListParagraph"/>
              <w:ind w:left="0"/>
              <w:jc w:val="both"/>
              <w:rPr>
                <w:b/>
                <w:sz w:val="20"/>
                <w:szCs w:val="20"/>
              </w:rPr>
            </w:pPr>
            <w:r w:rsidRPr="00AD4F35">
              <w:rPr>
                <w:b/>
                <w:sz w:val="20"/>
                <w:szCs w:val="20"/>
              </w:rPr>
              <w:t>100%</w:t>
            </w:r>
          </w:p>
          <w:p w14:paraId="474B3079" w14:textId="2E185037" w:rsidR="006039A9" w:rsidRPr="00AD4F35" w:rsidRDefault="006039A9" w:rsidP="006039A9">
            <w:pPr>
              <w:pStyle w:val="ListParagraph"/>
              <w:ind w:left="0"/>
              <w:jc w:val="both"/>
              <w:rPr>
                <w:b/>
                <w:bCs/>
                <w:sz w:val="20"/>
                <w:szCs w:val="20"/>
              </w:rPr>
            </w:pPr>
            <w:r w:rsidRPr="38696DE5">
              <w:rPr>
                <w:b/>
                <w:bCs/>
                <w:sz w:val="20"/>
                <w:szCs w:val="20"/>
              </w:rPr>
              <w:t>[</w:t>
            </w:r>
            <w:r>
              <w:rPr>
                <w:b/>
                <w:bCs/>
                <w:sz w:val="20"/>
                <w:szCs w:val="20"/>
              </w:rPr>
              <w:t>1,000</w:t>
            </w:r>
            <w:r w:rsidRPr="38696DE5">
              <w:rPr>
                <w:b/>
                <w:bCs/>
                <w:sz w:val="20"/>
                <w:szCs w:val="20"/>
              </w:rPr>
              <w:t>] points</w:t>
            </w:r>
          </w:p>
        </w:tc>
        <w:tc>
          <w:tcPr>
            <w:tcW w:w="1701" w:type="dxa"/>
            <w:shd w:val="clear" w:color="auto" w:fill="F2F2F2" w:themeFill="background1" w:themeFillShade="F2"/>
          </w:tcPr>
          <w:p w14:paraId="474B307A" w14:textId="77777777" w:rsidR="006039A9" w:rsidRPr="00AD4F35" w:rsidRDefault="006039A9" w:rsidP="006039A9">
            <w:pPr>
              <w:pStyle w:val="ListParagraph"/>
              <w:ind w:left="0"/>
              <w:jc w:val="both"/>
              <w:rPr>
                <w:sz w:val="20"/>
                <w:szCs w:val="20"/>
              </w:rPr>
            </w:pPr>
          </w:p>
        </w:tc>
        <w:tc>
          <w:tcPr>
            <w:tcW w:w="3209" w:type="dxa"/>
            <w:shd w:val="clear" w:color="auto" w:fill="F2F2F2" w:themeFill="background1" w:themeFillShade="F2"/>
          </w:tcPr>
          <w:p w14:paraId="474B307B" w14:textId="77777777" w:rsidR="006039A9" w:rsidRPr="00AD4F35" w:rsidRDefault="006039A9" w:rsidP="006039A9">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033B0A">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lastRenderedPageBreak/>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38696DE5">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38696DE5">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38696DE5">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38696DE5">
            <w:pPr>
              <w:rPr>
                <w:b/>
                <w:bCs/>
                <w:sz w:val="20"/>
                <w:szCs w:val="20"/>
              </w:rPr>
            </w:pPr>
            <w:r w:rsidRPr="38696DE5">
              <w:rPr>
                <w:sz w:val="20"/>
                <w:szCs w:val="20"/>
              </w:rPr>
              <w:t xml:space="preserve">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38696DE5">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38696DE5">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38696DE5">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38696DE5">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38696DE5">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26BB0C83" w14:textId="0588BC6F" w:rsidR="00A719FA" w:rsidRPr="00AD4F35" w:rsidRDefault="28F15FAA" w:rsidP="281C5583">
      <w:pPr>
        <w:spacing w:before="120" w:after="120"/>
        <w:ind w:left="567"/>
        <w:jc w:val="both"/>
      </w:pPr>
      <w:r w:rsidRPr="281C5583">
        <w:rPr>
          <w:rFonts w:ascii="Calibri" w:eastAsia="Calibri" w:hAnsi="Calibri" w:cs="Calibri"/>
          <w:sz w:val="20"/>
          <w:szCs w:val="20"/>
        </w:rPr>
        <w:t>Failure to meet the minimum threshold (where applicable) under the qualitative selection criteria shall result in disqualification.</w:t>
      </w:r>
    </w:p>
    <w:p w14:paraId="474B30A1" w14:textId="55BEE1D8" w:rsidR="00A719FA" w:rsidRPr="00AD4F35" w:rsidRDefault="00A719FA" w:rsidP="38696DE5">
      <w:pPr>
        <w:pStyle w:val="ListParagraph"/>
        <w:ind w:left="567"/>
        <w:jc w:val="both"/>
        <w:rPr>
          <w:sz w:val="20"/>
          <w:szCs w:val="20"/>
        </w:rPr>
      </w:pPr>
      <w:r w:rsidRPr="281C5583">
        <w:rPr>
          <w:sz w:val="20"/>
          <w:szCs w:val="20"/>
        </w:rPr>
        <w:t xml:space="preserve"> </w:t>
      </w:r>
      <w:r w:rsidR="00474BDE" w:rsidRPr="281C5583">
        <w:rPr>
          <w:sz w:val="20"/>
          <w:szCs w:val="20"/>
        </w:rPr>
        <w:t xml:space="preserve"> </w:t>
      </w:r>
      <w:r w:rsidRPr="281C5583">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033B0A">
      <w:pPr>
        <w:pStyle w:val="ListParagraph"/>
        <w:numPr>
          <w:ilvl w:val="0"/>
          <w:numId w:val="6"/>
        </w:numPr>
        <w:ind w:left="567" w:hanging="567"/>
        <w:jc w:val="both"/>
        <w:rPr>
          <w:b/>
          <w:sz w:val="20"/>
          <w:szCs w:val="20"/>
          <w:u w:val="single"/>
        </w:rPr>
      </w:pPr>
      <w:r w:rsidRPr="00AD4F35">
        <w:rPr>
          <w:b/>
          <w:sz w:val="20"/>
          <w:szCs w:val="20"/>
          <w:u w:val="single"/>
        </w:rPr>
        <w:lastRenderedPageBreak/>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033B0A">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033B0A">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A852686"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677140" w:rsidRPr="38696DE5">
        <w:rPr>
          <w:sz w:val="20"/>
          <w:szCs w:val="20"/>
        </w:rPr>
        <w:t xml:space="preserve">within </w:t>
      </w:r>
      <w:r w:rsidR="005D52BA">
        <w:rPr>
          <w:sz w:val="20"/>
          <w:szCs w:val="20"/>
        </w:rPr>
        <w:t>five (5)</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2C3F30" w:rsidRPr="38696DE5">
        <w:rPr>
          <w:sz w:val="20"/>
          <w:szCs w:val="20"/>
        </w:rPr>
        <w:t>4.</w:t>
      </w:r>
      <w:r w:rsidR="0069045E" w:rsidRPr="38696DE5">
        <w:rPr>
          <w:sz w:val="20"/>
          <w:szCs w:val="20"/>
        </w:rPr>
        <w:t>3</w:t>
      </w:r>
      <w:r w:rsidR="00E327BD" w:rsidRPr="38696DE5">
        <w:rPr>
          <w:sz w:val="20"/>
          <w:szCs w:val="20"/>
        </w:rPr>
        <w:t xml:space="preserve">  above.</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B8F240F" w14:textId="0D7821F2" w:rsidR="005D52BA"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033B0A">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Default="001F4BA8" w:rsidP="00F64C88">
      <w:pPr>
        <w:pStyle w:val="ListParagraph"/>
        <w:spacing w:after="0"/>
        <w:ind w:left="1276" w:hanging="709"/>
        <w:jc w:val="both"/>
        <w:rPr>
          <w:sz w:val="20"/>
          <w:szCs w:val="20"/>
        </w:rPr>
      </w:pPr>
    </w:p>
    <w:p w14:paraId="2404C914" w14:textId="77777777" w:rsidR="007A4B92" w:rsidRPr="00AD4F35" w:rsidRDefault="007A4B92" w:rsidP="00F64C88">
      <w:pPr>
        <w:pStyle w:val="ListParagraph"/>
        <w:spacing w:after="0"/>
        <w:ind w:left="1276" w:hanging="709"/>
        <w:jc w:val="both"/>
        <w:rPr>
          <w:sz w:val="20"/>
          <w:szCs w:val="20"/>
        </w:rPr>
      </w:pPr>
    </w:p>
    <w:p w14:paraId="474B30BB" w14:textId="77777777" w:rsidR="00D57832" w:rsidRDefault="00D57832" w:rsidP="00033B0A">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w:t>
      </w:r>
      <w:proofErr w:type="spellStart"/>
      <w:r w:rsidRPr="38696DE5">
        <w:rPr>
          <w:sz w:val="20"/>
          <w:szCs w:val="20"/>
        </w:rPr>
        <w:t>Europort</w:t>
      </w:r>
      <w:proofErr w:type="spellEnd"/>
      <w:r w:rsidRPr="38696DE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C0" w14:textId="30CF6B60" w:rsidR="00254CF2" w:rsidRDefault="0070198C" w:rsidP="007301B0">
      <w:pPr>
        <w:pStyle w:val="ListParagraph"/>
        <w:spacing w:after="0"/>
        <w:ind w:left="567"/>
        <w:jc w:val="both"/>
        <w:rPr>
          <w:sz w:val="20"/>
          <w:szCs w:val="20"/>
        </w:rPr>
      </w:pPr>
      <w:r w:rsidRPr="38696DE5">
        <w:rPr>
          <w:sz w:val="20"/>
          <w:szCs w:val="20"/>
        </w:rPr>
        <w:lastRenderedPageBreak/>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before making a decision on such FOI requests</w:t>
      </w:r>
      <w:r w:rsidRPr="38696DE5">
        <w:rPr>
          <w:sz w:val="20"/>
          <w:szCs w:val="20"/>
        </w:rPr>
        <w:t>.</w:t>
      </w:r>
      <w:r w:rsidR="00072515" w:rsidRPr="38696DE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033B0A">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033B0A">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033B0A">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033B0A">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033B0A">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033B0A">
      <w:pPr>
        <w:pStyle w:val="ListParagraph"/>
        <w:numPr>
          <w:ilvl w:val="0"/>
          <w:numId w:val="15"/>
        </w:numPr>
        <w:spacing w:after="0"/>
        <w:jc w:val="both"/>
        <w:rPr>
          <w:sz w:val="20"/>
          <w:szCs w:val="20"/>
        </w:rPr>
      </w:pPr>
      <w:r w:rsidRPr="38696DE5">
        <w:rPr>
          <w:sz w:val="20"/>
          <w:szCs w:val="20"/>
        </w:rPr>
        <w:lastRenderedPageBreak/>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033B0A">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033B0A">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033B0A">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033B0A">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033B0A">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1095699A" w14:textId="77777777" w:rsidR="00933AEB" w:rsidRDefault="00933AEB"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63AC870D">
      <w:pPr>
        <w:tabs>
          <w:tab w:val="left" w:pos="5653"/>
        </w:tabs>
        <w:jc w:val="center"/>
        <w:rPr>
          <w:b/>
          <w:bCs/>
          <w:sz w:val="20"/>
          <w:szCs w:val="20"/>
        </w:rPr>
      </w:pPr>
    </w:p>
    <w:p w14:paraId="2D6ECCA3" w14:textId="0B862CA5" w:rsidR="63AC870D" w:rsidRDefault="63AC870D" w:rsidP="63AC870D">
      <w:pPr>
        <w:tabs>
          <w:tab w:val="left" w:pos="5653"/>
        </w:tabs>
        <w:jc w:val="center"/>
        <w:rPr>
          <w:b/>
          <w:bCs/>
          <w:sz w:val="20"/>
          <w:szCs w:val="20"/>
        </w:rPr>
      </w:pPr>
    </w:p>
    <w:p w14:paraId="28F8C7F1" w14:textId="67DE4330" w:rsidR="63AC870D" w:rsidRDefault="63AC870D" w:rsidP="63AC870D">
      <w:pPr>
        <w:tabs>
          <w:tab w:val="left" w:pos="5653"/>
        </w:tabs>
        <w:jc w:val="center"/>
        <w:rPr>
          <w:b/>
          <w:bCs/>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033B0A">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9449E7" id="Rectangle 5" o:spid="_x0000_s1026" style="position:absolute;margin-left:399pt;margin-top:17.55pt;width:38.25pt;height:16.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D631EC"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D4FF6B"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If the Sub –Contractors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DD3EF"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BB46B" id="Rectangle 41" o:spid="_x0000_s1026" style="position:absolute;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541FAA58"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p>
    <w:p w14:paraId="474B31A7" w14:textId="72FB2DFB"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as Declaration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7016D840" w:rsidR="00F64CCC" w:rsidRPr="00AD4F35" w:rsidRDefault="00F64CCC" w:rsidP="38696DE5">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exceed </w:t>
      </w:r>
      <w:r w:rsidR="00E36464">
        <w:rPr>
          <w:rFonts w:ascii="Calibri" w:hAnsi="Calibri" w:cs="Arial"/>
          <w:b/>
          <w:bCs/>
          <w:sz w:val="20"/>
          <w:szCs w:val="20"/>
        </w:rPr>
        <w:t xml:space="preserve">€450,000 </w:t>
      </w:r>
      <w:r w:rsidRPr="38696DE5">
        <w:rPr>
          <w:rFonts w:ascii="Calibri" w:hAnsi="Calibri" w:cs="Arial"/>
          <w:b/>
          <w:bCs/>
          <w:sz w:val="20"/>
          <w:szCs w:val="20"/>
        </w:rPr>
        <w:t xml:space="preserve">per annum for the last three audited financial year ends. </w:t>
      </w:r>
    </w:p>
    <w:p w14:paraId="474B31AA" w14:textId="5DD6E103" w:rsidR="00F64CCC" w:rsidRPr="00AD4F35" w:rsidRDefault="00F64CCC" w:rsidP="00F64CCC">
      <w:pPr>
        <w:tabs>
          <w:tab w:val="left" w:pos="709"/>
        </w:tabs>
        <w:spacing w:before="120" w:after="120"/>
        <w:jc w:val="both"/>
        <w:rPr>
          <w:rFonts w:ascii="Calibri" w:hAnsi="Calibri" w:cs="Arial"/>
          <w:b/>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532A2" id="Rectangle 5" o:spid="_x0000_s1026" style="position:absolute;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C77F1" id="Rectangle 6" o:spid="_x0000_s1026" style="position:absolute;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9E0FA"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Default="00F64CCC" w:rsidP="38696DE5">
      <w:pPr>
        <w:pStyle w:val="Heading3"/>
        <w:jc w:val="both"/>
        <w:rPr>
          <w:rFonts w:asciiTheme="minorHAnsi" w:hAnsiTheme="minorHAnsi"/>
          <w:sz w:val="24"/>
        </w:rPr>
      </w:pPr>
      <w:r w:rsidRPr="38696DE5">
        <w:rPr>
          <w:rFonts w:asciiTheme="minorHAnsi" w:hAnsiTheme="minorHAnsi"/>
          <w:sz w:val="24"/>
        </w:rPr>
        <w:t xml:space="preserve">PART </w:t>
      </w:r>
      <w:r w:rsidR="00BD1399" w:rsidRPr="38696DE5">
        <w:rPr>
          <w:rFonts w:asciiTheme="minorHAnsi" w:hAnsiTheme="minorHAnsi"/>
          <w:sz w:val="24"/>
        </w:rPr>
        <w:t xml:space="preserve">3 </w:t>
      </w:r>
      <w:r w:rsidR="00A5496B" w:rsidRPr="38696DE5">
        <w:rPr>
          <w:rFonts w:asciiTheme="minorHAnsi" w:hAnsiTheme="minorHAnsi"/>
          <w:sz w:val="24"/>
        </w:rPr>
        <w:t xml:space="preserve"> (QUESTIONNAIRE)</w:t>
      </w:r>
      <w:r>
        <w:tab/>
      </w:r>
      <w:r w:rsidRPr="38696DE5">
        <w:rPr>
          <w:rFonts w:asciiTheme="minorHAnsi" w:hAnsiTheme="minorHAnsi"/>
          <w:sz w:val="24"/>
        </w:rPr>
        <w:t>ECONOMIC AND FINANCIAL CAPACITY: RELEVANT INFORMATION</w:t>
      </w:r>
    </w:p>
    <w:p w14:paraId="4813ED2F" w14:textId="77777777" w:rsidR="00242C67" w:rsidRDefault="00242C67" w:rsidP="00242C67"/>
    <w:p w14:paraId="775B8FC4" w14:textId="0BEBC30B" w:rsidR="00242C67" w:rsidRDefault="00242C67" w:rsidP="00242C67">
      <w:r>
        <w:t>Not Used</w:t>
      </w:r>
    </w:p>
    <w:p w14:paraId="792E1D29" w14:textId="77777777" w:rsidR="00242C67" w:rsidRDefault="00242C67" w:rsidP="00242C67"/>
    <w:p w14:paraId="19ED602E" w14:textId="77777777" w:rsidR="00242C67" w:rsidRDefault="00242C67" w:rsidP="00242C67"/>
    <w:p w14:paraId="16500C1C" w14:textId="77777777" w:rsidR="00242C67" w:rsidRDefault="00242C67" w:rsidP="00242C67"/>
    <w:p w14:paraId="07046C10" w14:textId="77777777" w:rsidR="00242C67" w:rsidRDefault="00242C67" w:rsidP="00242C67"/>
    <w:p w14:paraId="0767CA98" w14:textId="77777777" w:rsidR="00242C67" w:rsidRDefault="00242C67" w:rsidP="00242C67"/>
    <w:p w14:paraId="60E6346C" w14:textId="77777777" w:rsidR="00242C67" w:rsidRDefault="00242C67" w:rsidP="00242C67"/>
    <w:p w14:paraId="1B312B43" w14:textId="77777777" w:rsidR="00242C67" w:rsidRDefault="00242C67" w:rsidP="00242C67"/>
    <w:p w14:paraId="126B5AD6" w14:textId="77777777" w:rsidR="00242C67" w:rsidRDefault="00242C67" w:rsidP="00242C67"/>
    <w:p w14:paraId="7E3E2668" w14:textId="77777777" w:rsidR="00242C67" w:rsidRDefault="00242C67" w:rsidP="00242C67"/>
    <w:p w14:paraId="0E950066" w14:textId="77777777" w:rsidR="00242C67" w:rsidRDefault="00242C67" w:rsidP="00242C67"/>
    <w:p w14:paraId="11574C12" w14:textId="77777777" w:rsidR="00242C67" w:rsidRDefault="00242C67" w:rsidP="00242C67"/>
    <w:p w14:paraId="7E92780F" w14:textId="77777777" w:rsidR="00242C67" w:rsidRDefault="00242C67" w:rsidP="00242C67"/>
    <w:p w14:paraId="3F6E0A4F" w14:textId="77777777" w:rsidR="00242C67" w:rsidRDefault="00242C67" w:rsidP="00242C67"/>
    <w:p w14:paraId="1C6BFC0B" w14:textId="77777777" w:rsidR="00242C67" w:rsidRDefault="00242C67" w:rsidP="00242C67"/>
    <w:p w14:paraId="1F295B94" w14:textId="77777777" w:rsidR="00242C67" w:rsidRDefault="00242C67" w:rsidP="00242C67"/>
    <w:p w14:paraId="0B812D29" w14:textId="77777777" w:rsidR="00242C67" w:rsidRDefault="00242C67" w:rsidP="00242C67"/>
    <w:p w14:paraId="37D98D7A" w14:textId="77777777" w:rsidR="00242C67" w:rsidRDefault="00242C67" w:rsidP="00242C67"/>
    <w:p w14:paraId="3C0C9FF3" w14:textId="77777777" w:rsidR="00242C67" w:rsidRDefault="00242C67" w:rsidP="00242C67"/>
    <w:p w14:paraId="63CB2209" w14:textId="77777777" w:rsidR="00242C67" w:rsidRDefault="00242C67" w:rsidP="00242C67"/>
    <w:p w14:paraId="3D74250C" w14:textId="77777777" w:rsidR="00242C67" w:rsidRDefault="00242C67" w:rsidP="00242C67"/>
    <w:p w14:paraId="37D49976" w14:textId="77777777" w:rsidR="00242C67" w:rsidRDefault="00242C67" w:rsidP="00242C67"/>
    <w:p w14:paraId="6C793B25" w14:textId="77777777" w:rsidR="00242C67" w:rsidRDefault="00242C67" w:rsidP="00242C67"/>
    <w:p w14:paraId="5D79D4C8" w14:textId="77777777" w:rsidR="00242C67" w:rsidRDefault="00242C67" w:rsidP="00242C67"/>
    <w:p w14:paraId="56A11356" w14:textId="77777777" w:rsidR="00242C67" w:rsidRDefault="00242C67" w:rsidP="00242C67"/>
    <w:p w14:paraId="64E7A96A" w14:textId="77777777" w:rsidR="00242C67" w:rsidRDefault="00242C67" w:rsidP="00242C67"/>
    <w:p w14:paraId="06AEC25F" w14:textId="77777777" w:rsidR="00242C67" w:rsidRPr="00242C67" w:rsidRDefault="00242C67" w:rsidP="00242C67"/>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18183CC2"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75645B">
        <w:rPr>
          <w:rFonts w:ascii="Calibri" w:hAnsi="Calibri" w:cs="Arial"/>
          <w:sz w:val="20"/>
          <w:szCs w:val="20"/>
        </w:rPr>
        <w:t xml:space="preserve">between </w:t>
      </w:r>
      <w:r w:rsidR="00AD775C" w:rsidRPr="0075645B">
        <w:rPr>
          <w:rFonts w:ascii="Calibri" w:hAnsi="Calibri" w:cs="Arial"/>
          <w:sz w:val="20"/>
          <w:szCs w:val="20"/>
        </w:rPr>
        <w:t>[</w:t>
      </w:r>
      <w:r w:rsidRPr="0075645B">
        <w:rPr>
          <w:rFonts w:ascii="Calibri" w:hAnsi="Calibri" w:cs="Arial"/>
          <w:b/>
          <w:sz w:val="20"/>
          <w:szCs w:val="20"/>
          <w:u w:val="single"/>
        </w:rPr>
        <w:t>3</w:t>
      </w:r>
      <w:r w:rsidR="00AD775C" w:rsidRPr="0075645B">
        <w:rPr>
          <w:rFonts w:ascii="Calibri" w:hAnsi="Calibri" w:cs="Arial"/>
          <w:b/>
          <w:sz w:val="20"/>
          <w:szCs w:val="20"/>
          <w:u w:val="single"/>
        </w:rPr>
        <w:t xml:space="preserve">] </w:t>
      </w:r>
      <w:r w:rsidRPr="0075645B">
        <w:rPr>
          <w:rFonts w:ascii="Calibri" w:hAnsi="Calibri" w:cs="Arial"/>
          <w:b/>
          <w:sz w:val="20"/>
          <w:szCs w:val="20"/>
          <w:u w:val="single"/>
        </w:rPr>
        <w:t>relevant contracts</w:t>
      </w:r>
      <w:r w:rsidRPr="0075645B">
        <w:rPr>
          <w:rFonts w:ascii="Calibri" w:hAnsi="Calibri" w:cs="Arial"/>
          <w:sz w:val="20"/>
          <w:szCs w:val="20"/>
        </w:rPr>
        <w:t xml:space="preserve"> completed</w:t>
      </w:r>
      <w:r w:rsidRPr="00AD4F35">
        <w:rPr>
          <w:rFonts w:ascii="Calibri" w:hAnsi="Calibri" w:cs="Arial"/>
          <w:sz w:val="20"/>
          <w:szCs w:val="20"/>
        </w:rPr>
        <w:t xml:space="preserve">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15F4ED23" w14:textId="77777777" w:rsidR="00242C67" w:rsidRDefault="00242C67" w:rsidP="00F64CCC">
      <w:pPr>
        <w:jc w:val="both"/>
        <w:rPr>
          <w:rFonts w:ascii="Calibri" w:hAnsi="Calibri" w:cs="Arial"/>
          <w:b/>
          <w:bCs/>
          <w:sz w:val="20"/>
          <w:szCs w:val="20"/>
        </w:rPr>
      </w:pPr>
    </w:p>
    <w:p w14:paraId="0124C1F0" w14:textId="77777777" w:rsidR="00242C67" w:rsidRDefault="00242C67" w:rsidP="00F64CCC">
      <w:pPr>
        <w:jc w:val="both"/>
        <w:rPr>
          <w:rFonts w:ascii="Calibri" w:hAnsi="Calibri" w:cs="Arial"/>
          <w:b/>
          <w:bCs/>
          <w:sz w:val="20"/>
          <w:szCs w:val="20"/>
        </w:rPr>
      </w:pPr>
    </w:p>
    <w:p w14:paraId="3C4617FC" w14:textId="77777777" w:rsidR="00242C67" w:rsidRDefault="00242C67" w:rsidP="00F64CCC">
      <w:pPr>
        <w:jc w:val="both"/>
        <w:rPr>
          <w:rFonts w:ascii="Calibri" w:hAnsi="Calibri" w:cs="Arial"/>
          <w:b/>
          <w:bCs/>
          <w:sz w:val="20"/>
          <w:szCs w:val="20"/>
        </w:rPr>
      </w:pPr>
    </w:p>
    <w:p w14:paraId="3862DB92" w14:textId="77777777" w:rsidR="00242C67" w:rsidRDefault="00242C67" w:rsidP="00F64CCC">
      <w:pPr>
        <w:jc w:val="both"/>
        <w:rPr>
          <w:rFonts w:ascii="Calibri" w:hAnsi="Calibri" w:cs="Arial"/>
          <w:b/>
          <w:bCs/>
          <w:sz w:val="20"/>
          <w:szCs w:val="20"/>
        </w:rPr>
      </w:pPr>
    </w:p>
    <w:p w14:paraId="45CEC1BC" w14:textId="77777777" w:rsidR="00242C67" w:rsidRDefault="00242C67" w:rsidP="00F64CCC">
      <w:pPr>
        <w:jc w:val="both"/>
        <w:rPr>
          <w:rFonts w:ascii="Calibri" w:hAnsi="Calibri" w:cs="Arial"/>
          <w:b/>
          <w:bCs/>
          <w:sz w:val="20"/>
          <w:szCs w:val="20"/>
        </w:rPr>
      </w:pPr>
    </w:p>
    <w:p w14:paraId="055628DF" w14:textId="77777777" w:rsidR="00242C67" w:rsidRPr="00AD4F35" w:rsidRDefault="00242C67" w:rsidP="00F64CCC">
      <w:pPr>
        <w:jc w:val="both"/>
        <w:rPr>
          <w:rFonts w:ascii="Calibri" w:hAnsi="Calibri" w:cs="Arial"/>
          <w:b/>
          <w:bCs/>
          <w:sz w:val="20"/>
          <w:szCs w:val="20"/>
        </w:rPr>
      </w:pP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4DF909A"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38696DE5">
      <w:pPr>
        <w:jc w:val="both"/>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resources </w:t>
      </w:r>
      <w:r w:rsidRPr="38696DE5">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Applicant </w:t>
      </w:r>
      <w:r w:rsidR="00933173" w:rsidRPr="38696DE5">
        <w:rPr>
          <w:rFonts w:ascii="Calibri" w:hAnsi="Calibri" w:cs="Arial"/>
          <w:sz w:val="20"/>
          <w:szCs w:val="20"/>
        </w:rPr>
        <w:t xml:space="preserve"> and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1037D76C"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495011B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502C8F9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353749CE" w14:textId="77777777" w:rsidR="0075645B" w:rsidRDefault="0075645B" w:rsidP="00933173">
      <w:pPr>
        <w:rPr>
          <w:b/>
          <w:sz w:val="24"/>
          <w:szCs w:val="24"/>
        </w:rPr>
      </w:pPr>
    </w:p>
    <w:p w14:paraId="474B32CD" w14:textId="186D9500" w:rsidR="00F64CCC" w:rsidRDefault="00F64CCC" w:rsidP="00933173">
      <w:pPr>
        <w:rPr>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5E2A712F" w14:textId="77777777" w:rsidR="00242C67" w:rsidRDefault="00242C67" w:rsidP="00933173">
      <w:pPr>
        <w:rPr>
          <w:b/>
          <w:sz w:val="24"/>
          <w:szCs w:val="24"/>
        </w:rPr>
      </w:pPr>
    </w:p>
    <w:p w14:paraId="7D656893" w14:textId="1EF50E12" w:rsidR="00242C67" w:rsidRPr="00242C67" w:rsidRDefault="00242C67" w:rsidP="00933173">
      <w:pPr>
        <w:rPr>
          <w:bCs/>
          <w:sz w:val="24"/>
          <w:szCs w:val="24"/>
        </w:rPr>
      </w:pPr>
      <w:r w:rsidRPr="00242C67">
        <w:rPr>
          <w:bCs/>
          <w:sz w:val="24"/>
          <w:szCs w:val="24"/>
        </w:rPr>
        <w:t>Not Used</w:t>
      </w:r>
    </w:p>
    <w:p w14:paraId="13068DCD" w14:textId="77777777" w:rsidR="00242C67" w:rsidRDefault="00242C67" w:rsidP="00933173">
      <w:pPr>
        <w:rPr>
          <w:b/>
          <w:sz w:val="24"/>
          <w:szCs w:val="24"/>
        </w:rPr>
      </w:pPr>
    </w:p>
    <w:p w14:paraId="677B1467" w14:textId="77777777" w:rsidR="00242C67" w:rsidRDefault="00242C67" w:rsidP="00933173">
      <w:pPr>
        <w:rPr>
          <w:b/>
          <w:sz w:val="24"/>
          <w:szCs w:val="24"/>
        </w:rPr>
      </w:pPr>
    </w:p>
    <w:p w14:paraId="313AE768" w14:textId="77777777" w:rsidR="00242C67" w:rsidRDefault="00242C67" w:rsidP="00933173">
      <w:pPr>
        <w:rPr>
          <w:b/>
          <w:sz w:val="24"/>
          <w:szCs w:val="24"/>
        </w:rPr>
      </w:pPr>
    </w:p>
    <w:p w14:paraId="299AD8FD" w14:textId="77777777" w:rsidR="00242C67" w:rsidRDefault="00242C67" w:rsidP="00933173">
      <w:pPr>
        <w:rPr>
          <w:b/>
          <w:sz w:val="24"/>
          <w:szCs w:val="24"/>
        </w:rPr>
      </w:pPr>
    </w:p>
    <w:p w14:paraId="25707646" w14:textId="77777777" w:rsidR="00242C67" w:rsidRDefault="00242C67" w:rsidP="00933173">
      <w:pPr>
        <w:rPr>
          <w:b/>
          <w:sz w:val="24"/>
          <w:szCs w:val="24"/>
        </w:rPr>
      </w:pPr>
    </w:p>
    <w:p w14:paraId="5E5F7B53" w14:textId="77777777" w:rsidR="00242C67" w:rsidRDefault="00242C67" w:rsidP="00933173">
      <w:pPr>
        <w:rPr>
          <w:b/>
          <w:sz w:val="24"/>
          <w:szCs w:val="24"/>
        </w:rPr>
      </w:pPr>
    </w:p>
    <w:p w14:paraId="136E9260" w14:textId="77777777" w:rsidR="00242C67" w:rsidRDefault="00242C67" w:rsidP="00933173">
      <w:pPr>
        <w:rPr>
          <w:b/>
          <w:sz w:val="24"/>
          <w:szCs w:val="24"/>
        </w:rPr>
      </w:pPr>
    </w:p>
    <w:p w14:paraId="4B7C669B" w14:textId="77777777" w:rsidR="00242C67" w:rsidRDefault="00242C67" w:rsidP="00933173">
      <w:pPr>
        <w:rPr>
          <w:b/>
          <w:sz w:val="24"/>
          <w:szCs w:val="24"/>
        </w:rPr>
      </w:pPr>
    </w:p>
    <w:p w14:paraId="0B3EF987" w14:textId="77777777" w:rsidR="00242C67" w:rsidRDefault="00242C67" w:rsidP="00933173">
      <w:pPr>
        <w:rPr>
          <w:b/>
          <w:sz w:val="24"/>
          <w:szCs w:val="24"/>
        </w:rPr>
      </w:pPr>
    </w:p>
    <w:p w14:paraId="7369AEB5" w14:textId="77777777" w:rsidR="00242C67" w:rsidRDefault="00242C67" w:rsidP="00933173">
      <w:pPr>
        <w:rPr>
          <w:b/>
          <w:sz w:val="24"/>
          <w:szCs w:val="24"/>
        </w:rPr>
      </w:pPr>
    </w:p>
    <w:p w14:paraId="6375223F" w14:textId="77777777" w:rsidR="00242C67" w:rsidRDefault="00242C67" w:rsidP="00933173">
      <w:pPr>
        <w:rPr>
          <w:b/>
          <w:sz w:val="24"/>
          <w:szCs w:val="24"/>
        </w:rPr>
      </w:pPr>
    </w:p>
    <w:p w14:paraId="35B5E70A" w14:textId="77777777" w:rsidR="00242C67" w:rsidRDefault="00242C67" w:rsidP="00933173">
      <w:pPr>
        <w:rPr>
          <w:b/>
          <w:sz w:val="24"/>
          <w:szCs w:val="24"/>
        </w:rPr>
      </w:pPr>
    </w:p>
    <w:p w14:paraId="5CFD74C3" w14:textId="77777777" w:rsidR="00242C67" w:rsidRDefault="00242C67" w:rsidP="00933173">
      <w:pPr>
        <w:rPr>
          <w:b/>
          <w:sz w:val="24"/>
          <w:szCs w:val="24"/>
        </w:rPr>
      </w:pPr>
    </w:p>
    <w:p w14:paraId="687FC332" w14:textId="77777777" w:rsidR="00242C67" w:rsidRDefault="00242C67" w:rsidP="00933173">
      <w:pPr>
        <w:rPr>
          <w:b/>
          <w:sz w:val="24"/>
          <w:szCs w:val="24"/>
        </w:rPr>
      </w:pPr>
    </w:p>
    <w:p w14:paraId="56A215AE" w14:textId="77777777" w:rsidR="00242C67" w:rsidRDefault="00242C67" w:rsidP="00933173">
      <w:pPr>
        <w:rPr>
          <w:b/>
          <w:sz w:val="24"/>
          <w:szCs w:val="24"/>
        </w:rPr>
      </w:pPr>
    </w:p>
    <w:p w14:paraId="189A609B" w14:textId="77777777" w:rsidR="00242C67" w:rsidRDefault="00242C67" w:rsidP="00933173">
      <w:pPr>
        <w:rPr>
          <w:b/>
          <w:sz w:val="24"/>
          <w:szCs w:val="24"/>
        </w:rPr>
      </w:pPr>
    </w:p>
    <w:p w14:paraId="3750201F" w14:textId="77777777" w:rsidR="00242C67" w:rsidRDefault="00242C67" w:rsidP="00933173">
      <w:pPr>
        <w:rPr>
          <w:b/>
          <w:sz w:val="24"/>
          <w:szCs w:val="24"/>
        </w:rPr>
      </w:pPr>
    </w:p>
    <w:p w14:paraId="7F087787" w14:textId="77777777" w:rsidR="00242C67" w:rsidRDefault="00242C67" w:rsidP="00933173">
      <w:pPr>
        <w:rPr>
          <w:b/>
          <w:sz w:val="24"/>
          <w:szCs w:val="24"/>
        </w:rPr>
      </w:pPr>
    </w:p>
    <w:p w14:paraId="2A7F6B3D" w14:textId="77777777" w:rsidR="00242C67" w:rsidRDefault="00242C67" w:rsidP="00933173">
      <w:pPr>
        <w:rPr>
          <w:b/>
          <w:sz w:val="24"/>
          <w:szCs w:val="24"/>
        </w:rPr>
      </w:pPr>
    </w:p>
    <w:p w14:paraId="7AA89318" w14:textId="77777777" w:rsidR="00242C67" w:rsidRDefault="00242C67" w:rsidP="00933173">
      <w:pPr>
        <w:rPr>
          <w:b/>
          <w:sz w:val="24"/>
          <w:szCs w:val="24"/>
        </w:rPr>
      </w:pPr>
    </w:p>
    <w:p w14:paraId="564DD69E" w14:textId="77777777" w:rsidR="00242C67" w:rsidRDefault="00242C67" w:rsidP="00933173">
      <w:pPr>
        <w:rPr>
          <w:b/>
          <w:sz w:val="24"/>
          <w:szCs w:val="24"/>
        </w:rPr>
      </w:pPr>
    </w:p>
    <w:p w14:paraId="4AFDFE9C" w14:textId="77777777" w:rsidR="00242C67" w:rsidRDefault="00242C67" w:rsidP="00933173">
      <w:pPr>
        <w:rPr>
          <w:b/>
          <w:sz w:val="24"/>
          <w:szCs w:val="24"/>
        </w:rPr>
      </w:pPr>
    </w:p>
    <w:p w14:paraId="432DC3DB" w14:textId="77777777" w:rsidR="00242C67" w:rsidRDefault="00242C67" w:rsidP="00933173">
      <w:pPr>
        <w:rPr>
          <w:b/>
          <w:sz w:val="24"/>
          <w:szCs w:val="24"/>
        </w:rPr>
      </w:pPr>
    </w:p>
    <w:p w14:paraId="461A1ED0" w14:textId="77777777" w:rsidR="00242C67" w:rsidRDefault="00242C67" w:rsidP="00933173">
      <w:pPr>
        <w:rPr>
          <w:b/>
          <w:sz w:val="24"/>
          <w:szCs w:val="24"/>
        </w:rPr>
      </w:pPr>
    </w:p>
    <w:p w14:paraId="399C07C7" w14:textId="77777777" w:rsidR="00242C67" w:rsidRDefault="00242C67" w:rsidP="00933173">
      <w:pPr>
        <w:rPr>
          <w:b/>
          <w:sz w:val="24"/>
          <w:szCs w:val="24"/>
        </w:rPr>
      </w:pPr>
    </w:p>
    <w:p w14:paraId="739BF278" w14:textId="77777777" w:rsidR="00242C67" w:rsidRPr="003C0E78" w:rsidRDefault="00242C67" w:rsidP="00933173">
      <w:pPr>
        <w:rPr>
          <w:rFonts w:eastAsiaTheme="majorEastAsia" w:cstheme="majorBidi"/>
          <w:b/>
          <w:sz w:val="24"/>
          <w:szCs w:val="24"/>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033B0A">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033B0A">
            <w:pPr>
              <w:pStyle w:val="ListParagraph"/>
              <w:numPr>
                <w:ilvl w:val="0"/>
                <w:numId w:val="18"/>
              </w:numPr>
              <w:spacing w:before="120" w:after="120" w:line="276" w:lineRule="auto"/>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033B0A">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033B0A">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033B0A">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033B0A">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rsidP="38696DE5">
            <w:pPr>
              <w:spacing w:before="120" w:after="120" w:line="276" w:lineRule="auto"/>
              <w:rPr>
                <w:rFonts w:ascii="Calibri" w:hAnsi="Calibri" w:cs="Arial"/>
                <w:sz w:val="20"/>
                <w:szCs w:val="20"/>
              </w:rPr>
            </w:pPr>
            <w:r w:rsidRPr="38696DE5">
              <w:rPr>
                <w:rFonts w:cs="Arial"/>
                <w:sz w:val="20"/>
                <w:szCs w:val="20"/>
              </w:rPr>
              <w:t>Applicants are required to provide</w:t>
            </w:r>
            <w:r w:rsidRPr="38696DE5">
              <w:rPr>
                <w:rFonts w:ascii="Calibri" w:hAnsi="Calibri" w:cs="Arial"/>
                <w:sz w:val="20"/>
                <w:szCs w:val="20"/>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38696DE5">
            <w:pPr>
              <w:spacing w:before="120" w:after="120" w:line="276" w:lineRule="auto"/>
              <w:rPr>
                <w:rFonts w:cs="Arial"/>
                <w:sz w:val="20"/>
                <w:szCs w:val="20"/>
              </w:rPr>
            </w:pPr>
            <w:r w:rsidRPr="38696DE5">
              <w:rPr>
                <w:rFonts w:cs="Arial"/>
                <w:sz w:val="20"/>
                <w:szCs w:val="20"/>
              </w:rPr>
              <w:t>Applicants must provide details of their organisation’s sustainability strategy, codes of practices and the steps taken to embed this in everyday delivery of service taking into account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38696DE5">
            <w:pPr>
              <w:spacing w:after="0" w:line="240" w:lineRule="auto"/>
              <w:jc w:val="both"/>
              <w:rPr>
                <w:rFonts w:cs="Arial"/>
                <w:sz w:val="20"/>
                <w:szCs w:val="20"/>
              </w:rPr>
            </w:pPr>
            <w:r w:rsidRPr="38696DE5">
              <w:rPr>
                <w:rFonts w:cs="Arial"/>
                <w:sz w:val="20"/>
                <w:szCs w:val="20"/>
              </w:rPr>
              <w:t xml:space="preserve">[To be amended or deleted by buyer: Add in additional specific requirements as necessary.] </w:t>
            </w: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9" w:name="_DV_M57"/>
      <w:bookmarkEnd w:id="29"/>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033B0A">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033B0A">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033B0A">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033B0A">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033B0A">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033B0A">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033B0A">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033B0A">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033B0A">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033B0A">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033B0A">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0" w:name="_DV_M44"/>
      <w:bookmarkEnd w:id="30"/>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1" w:name="_DV_M45"/>
      <w:bookmarkEnd w:id="31"/>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2" w:name="_DV_M47"/>
      <w:bookmarkStart w:id="33" w:name="_DV_M48"/>
      <w:bookmarkEnd w:id="32"/>
      <w:bookmarkEnd w:id="33"/>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4" w:name="_DV_M49"/>
      <w:bookmarkEnd w:id="34"/>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5" w:name="_DV_M50"/>
      <w:bookmarkEnd w:id="35"/>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6" w:name="_DV_M51"/>
      <w:bookmarkEnd w:id="36"/>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7" w:name="_DV_M54"/>
      <w:bookmarkEnd w:id="37"/>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8" w:name="_DV_M55"/>
      <w:bookmarkEnd w:id="38"/>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9" w:name="_DV_M56"/>
      <w:bookmarkStart w:id="40" w:name="_DV_C33"/>
      <w:bookmarkEnd w:id="39"/>
      <w:r w:rsidRPr="00AD4F35">
        <w:rPr>
          <w:rFonts w:ascii="Calibri" w:hAnsi="Calibri" w:cs="Arial"/>
          <w:b/>
          <w:sz w:val="20"/>
          <w:szCs w:val="20"/>
        </w:rPr>
        <w:t>If no, in what other undertakings will the Consortium be involved?</w:t>
      </w:r>
      <w:bookmarkEnd w:id="40"/>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1" w:name="_DV_M64"/>
      <w:bookmarkEnd w:id="41"/>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2" w:name="_DV_M63"/>
      <w:bookmarkEnd w:id="42"/>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Full Name and Address of Member (and details of entity on whose resources the Member is relying if applicable )</w:t>
            </w:r>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033B0A">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033B0A">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033B0A">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033B0A">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033B0A">
      <w:pPr>
        <w:pStyle w:val="ListParagraph"/>
        <w:numPr>
          <w:ilvl w:val="0"/>
          <w:numId w:val="17"/>
        </w:numPr>
        <w:rPr>
          <w:sz w:val="20"/>
          <w:szCs w:val="20"/>
        </w:rPr>
      </w:pPr>
      <w:r w:rsidRPr="38696DE5">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033B0A">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2BCE7D01"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w:t>
      </w:r>
      <w:r w:rsidR="00EE453E" w:rsidRPr="00EE453E">
        <w:rPr>
          <w:b/>
          <w:bCs/>
          <w:sz w:val="20"/>
          <w:szCs w:val="20"/>
        </w:rPr>
        <w:t>PSYCHOMETRIC &amp; PSYCHOLOGICAL ASSESSMENTS</w:t>
      </w:r>
      <w:r w:rsidR="00EE453E">
        <w:rPr>
          <w:b/>
          <w:bCs/>
          <w:sz w:val="20"/>
          <w:szCs w:val="20"/>
        </w:rPr>
        <w:t xml:space="preserve"> </w:t>
      </w:r>
      <w:r w:rsidRPr="38696DE5">
        <w:rPr>
          <w:b/>
          <w:bCs/>
          <w:sz w:val="20"/>
          <w:szCs w:val="20"/>
        </w:rPr>
        <w:t>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 (</w:t>
      </w:r>
      <w:r w:rsidRPr="38696DE5">
        <w:rPr>
          <w:b/>
          <w:bCs/>
          <w:i/>
          <w:iCs/>
          <w:sz w:val="20"/>
          <w:szCs w:val="20"/>
        </w:rPr>
        <w:t>insert full legal name of Applicant) [name of entity on whom the Applicant relies to satisfy any of the selection criteria)</w:t>
      </w:r>
      <w:r w:rsidRPr="38696DE5">
        <w:rPr>
          <w:sz w:val="20"/>
          <w:szCs w:val="20"/>
        </w:rPr>
        <w:t xml:space="preserve">, I hereby agree and declare the following: </w:t>
      </w:r>
    </w:p>
    <w:p w14:paraId="474B3449" w14:textId="77777777" w:rsidR="002613FB" w:rsidRDefault="002613FB" w:rsidP="00033B0A">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033B0A">
      <w:pPr>
        <w:pStyle w:val="ListParagraph"/>
        <w:numPr>
          <w:ilvl w:val="0"/>
          <w:numId w:val="13"/>
        </w:numPr>
        <w:spacing w:line="276" w:lineRule="auto"/>
        <w:ind w:left="567" w:hanging="567"/>
        <w:jc w:val="both"/>
        <w:rPr>
          <w:sz w:val="20"/>
          <w:szCs w:val="20"/>
        </w:rPr>
      </w:pPr>
      <w:r w:rsidRPr="38696DE5">
        <w:rPr>
          <w:sz w:val="20"/>
          <w:szCs w:val="20"/>
        </w:rPr>
        <w:t>I understand that the information provided will be used in the selection process to assess my organisation’s suitability to be invited to participate further in this procurement, and I am signing on behalf of [                               ]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033B0A">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033B0A">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033B0A">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033B0A">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033B0A">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033B0A">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033B0A">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033B0A">
      <w:pPr>
        <w:pStyle w:val="ListParagraph"/>
        <w:numPr>
          <w:ilvl w:val="0"/>
          <w:numId w:val="13"/>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0AF0D" w14:textId="77777777" w:rsidR="009760C5" w:rsidRDefault="009760C5" w:rsidP="000F6E53">
      <w:pPr>
        <w:spacing w:after="0" w:line="240" w:lineRule="auto"/>
      </w:pPr>
      <w:r>
        <w:separator/>
      </w:r>
    </w:p>
  </w:endnote>
  <w:endnote w:type="continuationSeparator" w:id="0">
    <w:p w14:paraId="472977FC" w14:textId="77777777" w:rsidR="009760C5" w:rsidRDefault="009760C5" w:rsidP="000F6E53">
      <w:pPr>
        <w:spacing w:after="0" w:line="240" w:lineRule="auto"/>
      </w:pPr>
      <w:r>
        <w:continuationSeparator/>
      </w:r>
    </w:p>
  </w:endnote>
  <w:endnote w:type="continuationNotice" w:id="1">
    <w:p w14:paraId="47D101A2" w14:textId="77777777" w:rsidR="009760C5" w:rsidRDefault="009760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08AC" w14:textId="77777777" w:rsidR="009760C5" w:rsidRDefault="009760C5" w:rsidP="000F6E53">
      <w:pPr>
        <w:spacing w:after="0" w:line="240" w:lineRule="auto"/>
      </w:pPr>
      <w:r>
        <w:separator/>
      </w:r>
    </w:p>
  </w:footnote>
  <w:footnote w:type="continuationSeparator" w:id="0">
    <w:p w14:paraId="059BDDAC" w14:textId="77777777" w:rsidR="009760C5" w:rsidRDefault="009760C5" w:rsidP="000F6E53">
      <w:pPr>
        <w:spacing w:after="0" w:line="240" w:lineRule="auto"/>
      </w:pPr>
      <w:r>
        <w:continuationSeparator/>
      </w:r>
    </w:p>
  </w:footnote>
  <w:footnote w:type="continuationNotice" w:id="1">
    <w:p w14:paraId="0A0A3049" w14:textId="77777777" w:rsidR="009760C5" w:rsidRDefault="009760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5E121614"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AC1AA4">
      <w:rPr>
        <w:sz w:val="20"/>
        <w:szCs w:val="20"/>
      </w:rPr>
      <w:t>9744</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6B137FD3"/>
    <w:multiLevelType w:val="hybridMultilevel"/>
    <w:tmpl w:val="37484ABE"/>
    <w:lvl w:ilvl="0" w:tplc="18090001">
      <w:start w:val="1"/>
      <w:numFmt w:val="bullet"/>
      <w:lvlText w:val=""/>
      <w:lvlJc w:val="left"/>
      <w:pPr>
        <w:ind w:left="1440" w:hanging="360"/>
      </w:pPr>
      <w:rPr>
        <w:rFonts w:ascii="Symbol" w:hAnsi="Symbol" w:hint="default"/>
      </w:rPr>
    </w:lvl>
    <w:lvl w:ilvl="1" w:tplc="E290317A">
      <w:numFmt w:val="bullet"/>
      <w:lvlText w:val="•"/>
      <w:lvlJc w:val="left"/>
      <w:pPr>
        <w:ind w:left="2160" w:hanging="360"/>
      </w:pPr>
      <w:rPr>
        <w:rFonts w:ascii="Calibri" w:eastAsia="Calibri" w:hAnsi="Calibri" w:cs="Calibri"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71D374E1"/>
    <w:multiLevelType w:val="hybridMultilevel"/>
    <w:tmpl w:val="CD9ED71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71DF4176"/>
    <w:multiLevelType w:val="hybridMultilevel"/>
    <w:tmpl w:val="40566F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6172150">
    <w:abstractNumId w:val="5"/>
  </w:num>
  <w:num w:numId="2" w16cid:durableId="1666588485">
    <w:abstractNumId w:val="8"/>
  </w:num>
  <w:num w:numId="3" w16cid:durableId="1753434374">
    <w:abstractNumId w:val="12"/>
  </w:num>
  <w:num w:numId="4" w16cid:durableId="1471022860">
    <w:abstractNumId w:val="15"/>
  </w:num>
  <w:num w:numId="5" w16cid:durableId="696658183">
    <w:abstractNumId w:val="11"/>
  </w:num>
  <w:num w:numId="6" w16cid:durableId="567961331">
    <w:abstractNumId w:val="7"/>
  </w:num>
  <w:num w:numId="7" w16cid:durableId="703402877">
    <w:abstractNumId w:val="4"/>
  </w:num>
  <w:num w:numId="8" w16cid:durableId="587999700">
    <w:abstractNumId w:val="17"/>
  </w:num>
  <w:num w:numId="9" w16cid:durableId="490174327">
    <w:abstractNumId w:val="14"/>
  </w:num>
  <w:num w:numId="10" w16cid:durableId="1683362186">
    <w:abstractNumId w:val="18"/>
  </w:num>
  <w:num w:numId="11" w16cid:durableId="1168859577">
    <w:abstractNumId w:val="13"/>
  </w:num>
  <w:num w:numId="12" w16cid:durableId="1452358419">
    <w:abstractNumId w:val="16"/>
  </w:num>
  <w:num w:numId="13" w16cid:durableId="27529365">
    <w:abstractNumId w:val="10"/>
  </w:num>
  <w:num w:numId="14" w16cid:durableId="774714429">
    <w:abstractNumId w:val="1"/>
  </w:num>
  <w:num w:numId="15" w16cid:durableId="197857670">
    <w:abstractNumId w:val="2"/>
  </w:num>
  <w:num w:numId="16" w16cid:durableId="457913803">
    <w:abstractNumId w:val="6"/>
  </w:num>
  <w:num w:numId="17" w16cid:durableId="1934164868">
    <w:abstractNumId w:val="0"/>
  </w:num>
  <w:num w:numId="18" w16cid:durableId="1048067113">
    <w:abstractNumId w:val="3"/>
  </w:num>
  <w:num w:numId="19" w16cid:durableId="1098330224">
    <w:abstractNumId w:val="9"/>
  </w:num>
  <w:num w:numId="20" w16cid:durableId="2089110665">
    <w:abstractNumId w:val="21"/>
  </w:num>
  <w:num w:numId="21" w16cid:durableId="1087268232">
    <w:abstractNumId w:val="19"/>
  </w:num>
  <w:num w:numId="22" w16cid:durableId="42940091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3B0A"/>
    <w:rsid w:val="00037226"/>
    <w:rsid w:val="00040B77"/>
    <w:rsid w:val="0005005B"/>
    <w:rsid w:val="00055A0A"/>
    <w:rsid w:val="00066CEF"/>
    <w:rsid w:val="000702C9"/>
    <w:rsid w:val="000706A4"/>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0F33"/>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42C67"/>
    <w:rsid w:val="00245219"/>
    <w:rsid w:val="00251A9C"/>
    <w:rsid w:val="00254207"/>
    <w:rsid w:val="0025473F"/>
    <w:rsid w:val="00254CF2"/>
    <w:rsid w:val="00255F6C"/>
    <w:rsid w:val="00260585"/>
    <w:rsid w:val="002613FB"/>
    <w:rsid w:val="00275178"/>
    <w:rsid w:val="00277159"/>
    <w:rsid w:val="00277FD0"/>
    <w:rsid w:val="0028117C"/>
    <w:rsid w:val="002867DC"/>
    <w:rsid w:val="00291903"/>
    <w:rsid w:val="00291F24"/>
    <w:rsid w:val="002940D6"/>
    <w:rsid w:val="00294CB3"/>
    <w:rsid w:val="002A0BF1"/>
    <w:rsid w:val="002A20AB"/>
    <w:rsid w:val="002A41FE"/>
    <w:rsid w:val="002A4364"/>
    <w:rsid w:val="002A48A3"/>
    <w:rsid w:val="002A6FDE"/>
    <w:rsid w:val="002B22A4"/>
    <w:rsid w:val="002B4AA1"/>
    <w:rsid w:val="002B558A"/>
    <w:rsid w:val="002C3F30"/>
    <w:rsid w:val="002C63AC"/>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3B86"/>
    <w:rsid w:val="00355B18"/>
    <w:rsid w:val="00357BF8"/>
    <w:rsid w:val="0036460E"/>
    <w:rsid w:val="003649AB"/>
    <w:rsid w:val="00365F32"/>
    <w:rsid w:val="00365F3E"/>
    <w:rsid w:val="00374454"/>
    <w:rsid w:val="00382F87"/>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02324"/>
    <w:rsid w:val="004034C8"/>
    <w:rsid w:val="00403DFF"/>
    <w:rsid w:val="00412C67"/>
    <w:rsid w:val="004209F1"/>
    <w:rsid w:val="00421CC2"/>
    <w:rsid w:val="0042285F"/>
    <w:rsid w:val="004361D6"/>
    <w:rsid w:val="00436E0A"/>
    <w:rsid w:val="00436ED0"/>
    <w:rsid w:val="00454B28"/>
    <w:rsid w:val="00456145"/>
    <w:rsid w:val="00456C80"/>
    <w:rsid w:val="004624EC"/>
    <w:rsid w:val="00470B70"/>
    <w:rsid w:val="004732C2"/>
    <w:rsid w:val="00473504"/>
    <w:rsid w:val="00473AEC"/>
    <w:rsid w:val="00474BDE"/>
    <w:rsid w:val="00476A80"/>
    <w:rsid w:val="00477519"/>
    <w:rsid w:val="004855F6"/>
    <w:rsid w:val="00485662"/>
    <w:rsid w:val="0048712E"/>
    <w:rsid w:val="00487EB1"/>
    <w:rsid w:val="004911E1"/>
    <w:rsid w:val="00492B27"/>
    <w:rsid w:val="00494B4F"/>
    <w:rsid w:val="0049533E"/>
    <w:rsid w:val="0049672A"/>
    <w:rsid w:val="004A0041"/>
    <w:rsid w:val="004A08C9"/>
    <w:rsid w:val="004A2CFF"/>
    <w:rsid w:val="004B07D4"/>
    <w:rsid w:val="004B13D8"/>
    <w:rsid w:val="004B3291"/>
    <w:rsid w:val="004B458D"/>
    <w:rsid w:val="004C47EC"/>
    <w:rsid w:val="004C6691"/>
    <w:rsid w:val="004D1981"/>
    <w:rsid w:val="004D2E48"/>
    <w:rsid w:val="004D3AB9"/>
    <w:rsid w:val="004D55AA"/>
    <w:rsid w:val="004E22BF"/>
    <w:rsid w:val="004E3CE4"/>
    <w:rsid w:val="004E559B"/>
    <w:rsid w:val="004F0521"/>
    <w:rsid w:val="004F24CC"/>
    <w:rsid w:val="004F31A0"/>
    <w:rsid w:val="004F5AA6"/>
    <w:rsid w:val="004F793A"/>
    <w:rsid w:val="005000CE"/>
    <w:rsid w:val="0050106C"/>
    <w:rsid w:val="00501080"/>
    <w:rsid w:val="00503C74"/>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3F70"/>
    <w:rsid w:val="0057520E"/>
    <w:rsid w:val="00580986"/>
    <w:rsid w:val="00581743"/>
    <w:rsid w:val="00581994"/>
    <w:rsid w:val="0058276F"/>
    <w:rsid w:val="005856E7"/>
    <w:rsid w:val="005865B1"/>
    <w:rsid w:val="00590525"/>
    <w:rsid w:val="005906AE"/>
    <w:rsid w:val="00592961"/>
    <w:rsid w:val="005961A0"/>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D453E"/>
    <w:rsid w:val="005D52BA"/>
    <w:rsid w:val="005E2317"/>
    <w:rsid w:val="005E66C8"/>
    <w:rsid w:val="005F04CA"/>
    <w:rsid w:val="005F2ECE"/>
    <w:rsid w:val="005F3ABE"/>
    <w:rsid w:val="005F724A"/>
    <w:rsid w:val="00600B10"/>
    <w:rsid w:val="006039A9"/>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5DBB"/>
    <w:rsid w:val="00665E6E"/>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0312"/>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40FD"/>
    <w:rsid w:val="007150AC"/>
    <w:rsid w:val="007173CE"/>
    <w:rsid w:val="007178AB"/>
    <w:rsid w:val="00721549"/>
    <w:rsid w:val="00730064"/>
    <w:rsid w:val="007301B0"/>
    <w:rsid w:val="00734851"/>
    <w:rsid w:val="0073774F"/>
    <w:rsid w:val="00747405"/>
    <w:rsid w:val="00747C67"/>
    <w:rsid w:val="00750F6D"/>
    <w:rsid w:val="00752D5F"/>
    <w:rsid w:val="0075645B"/>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A4B92"/>
    <w:rsid w:val="007B16C4"/>
    <w:rsid w:val="007B64C4"/>
    <w:rsid w:val="007C11A4"/>
    <w:rsid w:val="007C16B7"/>
    <w:rsid w:val="007C5A3C"/>
    <w:rsid w:val="007C6908"/>
    <w:rsid w:val="007D16E9"/>
    <w:rsid w:val="007D642A"/>
    <w:rsid w:val="007E7B32"/>
    <w:rsid w:val="007F43E0"/>
    <w:rsid w:val="007F4F8D"/>
    <w:rsid w:val="0080228E"/>
    <w:rsid w:val="00802FD7"/>
    <w:rsid w:val="008035A4"/>
    <w:rsid w:val="00806EB1"/>
    <w:rsid w:val="0081032E"/>
    <w:rsid w:val="00814E0F"/>
    <w:rsid w:val="0081514E"/>
    <w:rsid w:val="00815694"/>
    <w:rsid w:val="00815AA8"/>
    <w:rsid w:val="00815FE0"/>
    <w:rsid w:val="008204D2"/>
    <w:rsid w:val="00825073"/>
    <w:rsid w:val="008314DE"/>
    <w:rsid w:val="008317F8"/>
    <w:rsid w:val="00835248"/>
    <w:rsid w:val="008369FD"/>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0A54"/>
    <w:rsid w:val="008B119A"/>
    <w:rsid w:val="008B3C4C"/>
    <w:rsid w:val="008B3FE6"/>
    <w:rsid w:val="008B5B6D"/>
    <w:rsid w:val="008C3FB9"/>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3AEB"/>
    <w:rsid w:val="0093534E"/>
    <w:rsid w:val="00936A80"/>
    <w:rsid w:val="009405E9"/>
    <w:rsid w:val="0094371C"/>
    <w:rsid w:val="00961AF4"/>
    <w:rsid w:val="00961D50"/>
    <w:rsid w:val="00967CF8"/>
    <w:rsid w:val="00971B31"/>
    <w:rsid w:val="00972FA8"/>
    <w:rsid w:val="00975DA4"/>
    <w:rsid w:val="009760C5"/>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17"/>
    <w:rsid w:val="00A83B4C"/>
    <w:rsid w:val="00A84144"/>
    <w:rsid w:val="00A85EB8"/>
    <w:rsid w:val="00A90852"/>
    <w:rsid w:val="00A9788F"/>
    <w:rsid w:val="00AA35B8"/>
    <w:rsid w:val="00AC1AA4"/>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44C"/>
    <w:rsid w:val="00BA378E"/>
    <w:rsid w:val="00BA6696"/>
    <w:rsid w:val="00BB5325"/>
    <w:rsid w:val="00BC1787"/>
    <w:rsid w:val="00BC1E2E"/>
    <w:rsid w:val="00BD1399"/>
    <w:rsid w:val="00BD2425"/>
    <w:rsid w:val="00BD2D89"/>
    <w:rsid w:val="00BD3DDD"/>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23543"/>
    <w:rsid w:val="00C43C9D"/>
    <w:rsid w:val="00C45CCF"/>
    <w:rsid w:val="00C50DD5"/>
    <w:rsid w:val="00C5432C"/>
    <w:rsid w:val="00C55B0A"/>
    <w:rsid w:val="00C56DB0"/>
    <w:rsid w:val="00C6546A"/>
    <w:rsid w:val="00C66E9F"/>
    <w:rsid w:val="00C71454"/>
    <w:rsid w:val="00C71F7F"/>
    <w:rsid w:val="00C72211"/>
    <w:rsid w:val="00C73CCB"/>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60D2"/>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1D2E"/>
    <w:rsid w:val="00D22D03"/>
    <w:rsid w:val="00D2316D"/>
    <w:rsid w:val="00D31D29"/>
    <w:rsid w:val="00D34F90"/>
    <w:rsid w:val="00D3541B"/>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8773A"/>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36464"/>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E453E"/>
    <w:rsid w:val="00EF0FC5"/>
    <w:rsid w:val="00EF15F6"/>
    <w:rsid w:val="00EF2436"/>
    <w:rsid w:val="00EF2D77"/>
    <w:rsid w:val="00EF4F3F"/>
    <w:rsid w:val="00EF5787"/>
    <w:rsid w:val="00EF593C"/>
    <w:rsid w:val="00F03BF9"/>
    <w:rsid w:val="00F03C6C"/>
    <w:rsid w:val="00F077EB"/>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0D56"/>
    <w:rsid w:val="00FA185D"/>
    <w:rsid w:val="00FA1E8C"/>
    <w:rsid w:val="00FC064E"/>
    <w:rsid w:val="00FC183A"/>
    <w:rsid w:val="00FC2335"/>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81C5583"/>
    <w:rsid w:val="28F15FAA"/>
    <w:rsid w:val="29BA317A"/>
    <w:rsid w:val="2B375071"/>
    <w:rsid w:val="2C47866E"/>
    <w:rsid w:val="2CD3667B"/>
    <w:rsid w:val="2E4B919F"/>
    <w:rsid w:val="2FDD01C4"/>
    <w:rsid w:val="3446C04E"/>
    <w:rsid w:val="38696DE5"/>
    <w:rsid w:val="3BDD7D42"/>
    <w:rsid w:val="3C5F335E"/>
    <w:rsid w:val="3E83413F"/>
    <w:rsid w:val="4742A390"/>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3E13FE"/>
  </w:style>
  <w:style w:type="paragraph" w:styleId="NormalWeb">
    <w:name w:val="Normal (Web)"/>
    <w:basedOn w:val="Normal"/>
    <w:uiPriority w:val="99"/>
    <w:semiHidden/>
    <w:unhideWhenUsed/>
    <w:rsid w:val="002B4AA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2B4AA1"/>
    <w:rPr>
      <w:b/>
      <w:bCs/>
    </w:rPr>
  </w:style>
  <w:style w:type="character" w:styleId="CommentReference">
    <w:name w:val="annotation reference"/>
    <w:basedOn w:val="DefaultParagraphFont"/>
    <w:uiPriority w:val="99"/>
    <w:semiHidden/>
    <w:unhideWhenUsed/>
    <w:rsid w:val="006039A9"/>
    <w:rPr>
      <w:sz w:val="16"/>
      <w:szCs w:val="16"/>
    </w:rPr>
  </w:style>
  <w:style w:type="paragraph" w:styleId="CommentText">
    <w:name w:val="annotation text"/>
    <w:basedOn w:val="Normal"/>
    <w:link w:val="CommentTextChar"/>
    <w:uiPriority w:val="99"/>
    <w:unhideWhenUsed/>
    <w:rsid w:val="006039A9"/>
    <w:pPr>
      <w:spacing w:line="240" w:lineRule="auto"/>
    </w:pPr>
    <w:rPr>
      <w:sz w:val="20"/>
      <w:szCs w:val="20"/>
    </w:rPr>
  </w:style>
  <w:style w:type="character" w:customStyle="1" w:styleId="CommentTextChar">
    <w:name w:val="Comment Text Char"/>
    <w:basedOn w:val="DefaultParagraphFont"/>
    <w:link w:val="CommentText"/>
    <w:uiPriority w:val="99"/>
    <w:rsid w:val="006039A9"/>
    <w:rPr>
      <w:sz w:val="20"/>
      <w:szCs w:val="20"/>
    </w:rPr>
  </w:style>
  <w:style w:type="paragraph" w:styleId="CommentSubject">
    <w:name w:val="annotation subject"/>
    <w:basedOn w:val="CommentText"/>
    <w:next w:val="CommentText"/>
    <w:link w:val="CommentSubjectChar"/>
    <w:uiPriority w:val="99"/>
    <w:semiHidden/>
    <w:unhideWhenUsed/>
    <w:rsid w:val="006039A9"/>
    <w:rPr>
      <w:b/>
      <w:bCs/>
    </w:rPr>
  </w:style>
  <w:style w:type="character" w:customStyle="1" w:styleId="CommentSubjectChar">
    <w:name w:val="Comment Subject Char"/>
    <w:basedOn w:val="CommentTextChar"/>
    <w:link w:val="CommentSubject"/>
    <w:uiPriority w:val="99"/>
    <w:semiHidden/>
    <w:rsid w:val="006039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e6844ef097de36a1f3c742e9208210e9">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fd213204047563141dca794171178b1b"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35EC84D8-CFE9-4C95-8C07-06862812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41</Pages>
  <Words>13798</Words>
  <Characters>78652</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Shane Baker</cp:lastModifiedBy>
  <cp:revision>39</cp:revision>
  <cp:lastPrinted>2018-05-26T00:11:00Z</cp:lastPrinted>
  <dcterms:created xsi:type="dcterms:W3CDTF">2026-09-28T09:27:00Z</dcterms:created>
  <dcterms:modified xsi:type="dcterms:W3CDTF">2026-10-14T09:58:00Z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